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4B0C5E2" w14:textId="6D94E74C" w:rsidR="008551AB" w:rsidRDefault="00504329" w:rsidP="00EB7646">
      <w:pPr>
        <w:spacing w:after="0" w:line="240" w:lineRule="auto"/>
        <w:jc w:val="right"/>
        <w:outlineLvl w:val="0"/>
        <w:rPr>
          <w:rFonts w:ascii="Arial" w:hAnsi="Arial" w:cs="Arial"/>
          <w:b/>
          <w:bCs/>
          <w:sz w:val="36"/>
          <w:szCs w:val="36"/>
        </w:rPr>
      </w:pPr>
      <w:r w:rsidRPr="00504329">
        <w:rPr>
          <w:rFonts w:ascii="Arial" w:hAnsi="Arial" w:cs="Arial"/>
          <w:b/>
          <w:bCs/>
          <w:sz w:val="36"/>
          <w:szCs w:val="36"/>
        </w:rPr>
        <w:t>Artificial Intelligence</w:t>
      </w:r>
      <w:r>
        <w:rPr>
          <w:rFonts w:ascii="Arial" w:hAnsi="Arial" w:cs="Arial"/>
          <w:b/>
          <w:bCs/>
          <w:sz w:val="36"/>
          <w:szCs w:val="36"/>
        </w:rPr>
        <w:t xml:space="preserve"> </w:t>
      </w:r>
      <w:r w:rsidRPr="00504329">
        <w:rPr>
          <w:rFonts w:ascii="Arial" w:hAnsi="Arial" w:cs="Arial"/>
          <w:b/>
          <w:bCs/>
          <w:sz w:val="36"/>
          <w:szCs w:val="36"/>
        </w:rPr>
        <w:t xml:space="preserve">Enhanced </w:t>
      </w:r>
      <w:r w:rsidR="00446B0C" w:rsidRPr="004E1464">
        <w:rPr>
          <w:rFonts w:ascii="Arial" w:hAnsi="Arial" w:cs="Arial"/>
          <w:b/>
          <w:bCs/>
          <w:sz w:val="36"/>
          <w:szCs w:val="36"/>
          <w:highlight w:val="yellow"/>
        </w:rPr>
        <w:t>Modelling</w:t>
      </w:r>
      <w:r w:rsidR="00446B0C" w:rsidRPr="00504329">
        <w:rPr>
          <w:rFonts w:ascii="Arial" w:hAnsi="Arial" w:cs="Arial"/>
          <w:b/>
          <w:bCs/>
          <w:sz w:val="36"/>
          <w:szCs w:val="36"/>
        </w:rPr>
        <w:t xml:space="preserve"> </w:t>
      </w:r>
      <w:r w:rsidRPr="00504329">
        <w:rPr>
          <w:rFonts w:ascii="Arial" w:hAnsi="Arial" w:cs="Arial"/>
          <w:b/>
          <w:bCs/>
          <w:sz w:val="36"/>
          <w:szCs w:val="36"/>
        </w:rPr>
        <w:t>of Thermo</w:t>
      </w:r>
      <w:r>
        <w:rPr>
          <w:rFonts w:ascii="Arial" w:hAnsi="Arial" w:cs="Arial"/>
          <w:b/>
          <w:bCs/>
          <w:sz w:val="36"/>
          <w:szCs w:val="36"/>
        </w:rPr>
        <w:t>-</w:t>
      </w:r>
      <w:r w:rsidRPr="00504329">
        <w:rPr>
          <w:rFonts w:ascii="Arial" w:hAnsi="Arial" w:cs="Arial"/>
          <w:b/>
          <w:bCs/>
          <w:sz w:val="36"/>
          <w:szCs w:val="36"/>
        </w:rPr>
        <w:t>Magnetic Nanofluid Convection in a Wavy-Top Trapezoidal Cavity</w:t>
      </w:r>
    </w:p>
    <w:p w14:paraId="77CBF1A7" w14:textId="77777777" w:rsidR="00504329" w:rsidRPr="00CD5AF7" w:rsidRDefault="00504329" w:rsidP="00EB7646">
      <w:pPr>
        <w:spacing w:after="0" w:line="240" w:lineRule="auto"/>
        <w:jc w:val="right"/>
        <w:outlineLvl w:val="0"/>
        <w:rPr>
          <w:rFonts w:ascii="Arial" w:hAnsi="Arial" w:cs="Arial"/>
          <w:b/>
          <w:sz w:val="24"/>
          <w:szCs w:val="24"/>
        </w:rPr>
      </w:pPr>
    </w:p>
    <w:p w14:paraId="3EFFF302" w14:textId="77777777" w:rsidR="00DD60DC" w:rsidRPr="00CD5AF7" w:rsidRDefault="00DD60DC" w:rsidP="00EB7646">
      <w:pPr>
        <w:rPr>
          <w:rFonts w:ascii="Arial" w:hAnsi="Arial" w:cs="Arial"/>
        </w:rPr>
      </w:pPr>
    </w:p>
    <w:p w14:paraId="0F25B82F" w14:textId="77777777" w:rsidR="00DD60DC" w:rsidRPr="00CD5AF7" w:rsidRDefault="00DD60DC" w:rsidP="00EB7646">
      <w:pPr>
        <w:spacing w:after="0" w:line="240" w:lineRule="auto"/>
        <w:jc w:val="both"/>
        <w:rPr>
          <w:rFonts w:ascii="Arial" w:hAnsi="Arial" w:cs="Arial"/>
          <w:b/>
          <w:bCs/>
          <w:caps/>
        </w:rPr>
      </w:pPr>
      <w:r w:rsidRPr="00CD5AF7">
        <w:rPr>
          <w:rFonts w:ascii="Arial" w:hAnsi="Arial" w:cs="Arial"/>
          <w:b/>
          <w:bCs/>
          <w:caps/>
        </w:rPr>
        <w:t>Abstract</w:t>
      </w:r>
    </w:p>
    <w:p w14:paraId="35178ACA" w14:textId="77777777" w:rsidR="00DD60DC" w:rsidRPr="00CD5AF7" w:rsidRDefault="00DD60DC" w:rsidP="00EB7646">
      <w:pPr>
        <w:spacing w:after="0" w:line="240" w:lineRule="auto"/>
        <w:jc w:val="both"/>
        <w:rPr>
          <w:rFonts w:ascii="Arial" w:hAnsi="Arial" w:cs="Arial"/>
          <w:sz w:val="20"/>
          <w:szCs w:val="20"/>
        </w:rPr>
      </w:pPr>
    </w:p>
    <w:p w14:paraId="1C1004FC" w14:textId="047A441A" w:rsidR="00F45AD0" w:rsidRPr="00F45AD0" w:rsidRDefault="00F45AD0" w:rsidP="00F45AD0">
      <w:pPr>
        <w:spacing w:after="0" w:line="240" w:lineRule="auto"/>
        <w:jc w:val="both"/>
        <w:rPr>
          <w:rFonts w:ascii="Arial" w:hAnsi="Arial" w:cs="Arial"/>
          <w:sz w:val="20"/>
          <w:szCs w:val="20"/>
        </w:rPr>
      </w:pPr>
      <w:r w:rsidRPr="00F45AD0">
        <w:rPr>
          <w:rFonts w:ascii="Arial" w:hAnsi="Arial" w:cs="Arial"/>
          <w:sz w:val="20"/>
          <w:szCs w:val="20"/>
        </w:rPr>
        <w:t>This study presents an advanced artificial intelligence (AI)</w:t>
      </w:r>
      <w:r>
        <w:rPr>
          <w:rFonts w:ascii="Arial" w:hAnsi="Arial" w:cs="Arial"/>
          <w:sz w:val="20"/>
          <w:szCs w:val="20"/>
        </w:rPr>
        <w:t xml:space="preserve"> </w:t>
      </w:r>
      <w:r w:rsidRPr="00F45AD0">
        <w:rPr>
          <w:rFonts w:ascii="Arial" w:hAnsi="Arial" w:cs="Arial"/>
          <w:sz w:val="20"/>
          <w:szCs w:val="20"/>
        </w:rPr>
        <w:t xml:space="preserve">driven framework to model thermo-magnetic nanofluid convection within a wavy-top trapezoidal cavity containing internal obstacles of varying geometries. </w:t>
      </w:r>
      <w:r w:rsidR="00B4755D" w:rsidRPr="004E1464">
        <w:rPr>
          <w:rFonts w:ascii="Arial" w:hAnsi="Arial" w:cs="Arial"/>
          <w:sz w:val="20"/>
          <w:szCs w:val="20"/>
          <w:highlight w:val="yellow"/>
        </w:rPr>
        <w:t xml:space="preserve">The study aims to develop an AI-enhanced model to </w:t>
      </w:r>
      <w:proofErr w:type="spellStart"/>
      <w:r w:rsidR="00B4755D">
        <w:rPr>
          <w:rFonts w:ascii="Arial" w:hAnsi="Arial" w:cs="Arial"/>
          <w:sz w:val="20"/>
          <w:szCs w:val="20"/>
          <w:highlight w:val="yellow"/>
        </w:rPr>
        <w:t>analyse</w:t>
      </w:r>
      <w:proofErr w:type="spellEnd"/>
      <w:r w:rsidR="00B4755D" w:rsidRPr="004E1464">
        <w:rPr>
          <w:rFonts w:ascii="Arial" w:hAnsi="Arial" w:cs="Arial"/>
          <w:sz w:val="20"/>
          <w:szCs w:val="20"/>
          <w:highlight w:val="yellow"/>
        </w:rPr>
        <w:t xml:space="preserve"> and </w:t>
      </w:r>
      <w:proofErr w:type="spellStart"/>
      <w:r w:rsidR="00B4755D">
        <w:rPr>
          <w:rFonts w:ascii="Arial" w:hAnsi="Arial" w:cs="Arial"/>
          <w:sz w:val="20"/>
          <w:szCs w:val="20"/>
          <w:highlight w:val="yellow"/>
        </w:rPr>
        <w:t>optimise</w:t>
      </w:r>
      <w:proofErr w:type="spellEnd"/>
      <w:r w:rsidR="00B4755D" w:rsidRPr="004E1464">
        <w:rPr>
          <w:rFonts w:ascii="Arial" w:hAnsi="Arial" w:cs="Arial"/>
          <w:sz w:val="20"/>
          <w:szCs w:val="20"/>
          <w:highlight w:val="yellow"/>
        </w:rPr>
        <w:t xml:space="preserve"> thermo-magnetic convection of nanofluids in a wavy-top trapezoidal cavity, focusing on the effects of magnetic field, nanoparticle concentration, and cavity geometry on heat transfer performance.</w:t>
      </w:r>
      <w:r w:rsidR="00B4755D">
        <w:rPr>
          <w:rFonts w:ascii="Arial" w:hAnsi="Arial" w:cs="Arial"/>
          <w:sz w:val="20"/>
          <w:szCs w:val="20"/>
        </w:rPr>
        <w:t xml:space="preserve"> </w:t>
      </w:r>
      <w:r w:rsidRPr="00F45AD0">
        <w:rPr>
          <w:rFonts w:ascii="Arial" w:hAnsi="Arial" w:cs="Arial"/>
          <w:sz w:val="20"/>
          <w:szCs w:val="20"/>
        </w:rPr>
        <w:t xml:space="preserve">The system is influenced by an external magnetic field, varying </w:t>
      </w:r>
      <w:bookmarkStart w:id="0" w:name="_GoBack"/>
      <w:bookmarkEnd w:id="0"/>
      <w:r w:rsidRPr="00F45AD0">
        <w:rPr>
          <w:rFonts w:ascii="Arial" w:hAnsi="Arial" w:cs="Arial"/>
          <w:sz w:val="20"/>
          <w:szCs w:val="20"/>
        </w:rPr>
        <w:t>Rayleigh numbers (Ra), Hartmann numbers (Ha), nanoparticle volume fractions (ϕ), and obstacle shapes (square, star, triangle). Finite Element Method (FEM) simulations were conducted to generate high-fidelity datasets, capturing the variations in Nusselt number (Nu), entropy generation (S</w:t>
      </w:r>
      <w:r w:rsidRPr="00F45AD0">
        <w:rPr>
          <w:rFonts w:ascii="Cambria Math" w:hAnsi="Cambria Math" w:cs="Cambria Math"/>
          <w:sz w:val="20"/>
          <w:szCs w:val="20"/>
          <w:vertAlign w:val="subscript"/>
        </w:rPr>
        <w:t>T</w:t>
      </w:r>
      <w:r w:rsidRPr="00F45AD0">
        <w:rPr>
          <w:rFonts w:ascii="Arial" w:hAnsi="Arial" w:cs="Arial"/>
          <w:sz w:val="20"/>
          <w:szCs w:val="20"/>
        </w:rPr>
        <w:t>), and effective coefficient of performance (ECOP). These outputs were then predicted using three AI models: Support Vector Regression (SVR), Random Forest (RF), and Extreme Gradient Boosting (</w:t>
      </w:r>
      <w:proofErr w:type="spellStart"/>
      <w:r w:rsidRPr="00F45AD0">
        <w:rPr>
          <w:rFonts w:ascii="Arial" w:hAnsi="Arial" w:cs="Arial"/>
          <w:sz w:val="20"/>
          <w:szCs w:val="20"/>
        </w:rPr>
        <w:t>XGBoost</w:t>
      </w:r>
      <w:proofErr w:type="spellEnd"/>
      <w:r w:rsidRPr="00F45AD0">
        <w:rPr>
          <w:rFonts w:ascii="Arial" w:hAnsi="Arial" w:cs="Arial"/>
          <w:sz w:val="20"/>
          <w:szCs w:val="20"/>
        </w:rPr>
        <w:t>).</w:t>
      </w:r>
      <w:r>
        <w:rPr>
          <w:rFonts w:ascii="Arial" w:hAnsi="Arial" w:cs="Arial"/>
          <w:sz w:val="20"/>
          <w:szCs w:val="20"/>
        </w:rPr>
        <w:t xml:space="preserve"> </w:t>
      </w:r>
      <w:r w:rsidRPr="00F45AD0">
        <w:rPr>
          <w:rFonts w:ascii="Arial" w:hAnsi="Arial" w:cs="Arial"/>
          <w:sz w:val="20"/>
          <w:szCs w:val="20"/>
        </w:rPr>
        <w:t xml:space="preserve">Among the models, RF consistently demonstrated superior performance across all parameters. For Nu prediction, RF achieved a Mean Absolute Error (MAE) of 0.0193, Mean Squared Error (MSE) of 0.00069, and R² of 0.9989, outperforming SVR (MAE = 0.0247) and </w:t>
      </w:r>
      <w:proofErr w:type="spellStart"/>
      <w:r w:rsidRPr="00F45AD0">
        <w:rPr>
          <w:rFonts w:ascii="Arial" w:hAnsi="Arial" w:cs="Arial"/>
          <w:sz w:val="20"/>
          <w:szCs w:val="20"/>
        </w:rPr>
        <w:t>XGBoost</w:t>
      </w:r>
      <w:proofErr w:type="spellEnd"/>
      <w:r w:rsidRPr="00F45AD0">
        <w:rPr>
          <w:rFonts w:ascii="Arial" w:hAnsi="Arial" w:cs="Arial"/>
          <w:sz w:val="20"/>
          <w:szCs w:val="20"/>
        </w:rPr>
        <w:t xml:space="preserve"> (MAE = 0.0215). In entropy generation prediction, RF attained an MAE of 4.48×10</w:t>
      </w:r>
      <w:r w:rsidRPr="00F45AD0">
        <w:rPr>
          <w:rFonts w:ascii="Cambria Math" w:hAnsi="Cambria Math" w:cs="Cambria Math"/>
          <w:sz w:val="20"/>
          <w:szCs w:val="20"/>
        </w:rPr>
        <w:t>⁻</w:t>
      </w:r>
      <w:r w:rsidRPr="00F45AD0">
        <w:rPr>
          <w:rFonts w:ascii="Arial" w:hAnsi="Arial" w:cs="Arial"/>
          <w:sz w:val="20"/>
          <w:szCs w:val="20"/>
        </w:rPr>
        <w:t>⁶, MSE of 4.35×10</w:t>
      </w:r>
      <w:r w:rsidRPr="00F45AD0">
        <w:rPr>
          <w:rFonts w:ascii="Cambria Math" w:hAnsi="Cambria Math" w:cs="Cambria Math"/>
          <w:sz w:val="20"/>
          <w:szCs w:val="20"/>
        </w:rPr>
        <w:t>⁻</w:t>
      </w:r>
      <w:r w:rsidRPr="00F45AD0">
        <w:rPr>
          <w:rFonts w:ascii="Arial" w:hAnsi="Arial" w:cs="Arial"/>
          <w:sz w:val="20"/>
          <w:szCs w:val="20"/>
        </w:rPr>
        <w:t>¹¹, and R² of 0.9992. For ECOP, RF recorded an MAE of 15.201, MSE of 386.65, and R² of 0.9986, while SVR showed a higher error margin (MAE = 21.132).</w:t>
      </w:r>
      <w:r>
        <w:rPr>
          <w:rFonts w:ascii="Arial" w:hAnsi="Arial" w:cs="Arial"/>
          <w:sz w:val="20"/>
          <w:szCs w:val="20"/>
        </w:rPr>
        <w:t xml:space="preserve"> </w:t>
      </w:r>
      <w:r w:rsidRPr="00F45AD0">
        <w:rPr>
          <w:rFonts w:ascii="Arial" w:hAnsi="Arial" w:cs="Arial"/>
          <w:sz w:val="20"/>
          <w:szCs w:val="20"/>
        </w:rPr>
        <w:t xml:space="preserve">The strong alignment of AI-predicted values with FEM results confirms the reliability and generalizability of the models. This research highlights the feasibility of using machine learning as a computationally efficient surrogate to solve complex </w:t>
      </w:r>
      <w:proofErr w:type="spellStart"/>
      <w:r w:rsidRPr="00F45AD0">
        <w:rPr>
          <w:rFonts w:ascii="Arial" w:hAnsi="Arial" w:cs="Arial"/>
          <w:sz w:val="20"/>
          <w:szCs w:val="20"/>
        </w:rPr>
        <w:t>multiphysics</w:t>
      </w:r>
      <w:proofErr w:type="spellEnd"/>
      <w:r w:rsidRPr="00F45AD0">
        <w:rPr>
          <w:rFonts w:ascii="Arial" w:hAnsi="Arial" w:cs="Arial"/>
          <w:sz w:val="20"/>
          <w:szCs w:val="20"/>
        </w:rPr>
        <w:t xml:space="preserve"> problems in thermal engineering, offering a promising tool for real-time prediction and design </w:t>
      </w:r>
      <w:proofErr w:type="spellStart"/>
      <w:r w:rsidR="00446B0C" w:rsidRPr="004E1464">
        <w:rPr>
          <w:rFonts w:ascii="Arial" w:hAnsi="Arial" w:cs="Arial"/>
          <w:sz w:val="20"/>
          <w:szCs w:val="20"/>
          <w:highlight w:val="yellow"/>
        </w:rPr>
        <w:t>optimisation</w:t>
      </w:r>
      <w:proofErr w:type="spellEnd"/>
      <w:r w:rsidR="00446B0C" w:rsidRPr="00F45AD0">
        <w:rPr>
          <w:rFonts w:ascii="Arial" w:hAnsi="Arial" w:cs="Arial"/>
          <w:sz w:val="20"/>
          <w:szCs w:val="20"/>
        </w:rPr>
        <w:t xml:space="preserve"> </w:t>
      </w:r>
      <w:r w:rsidRPr="00F45AD0">
        <w:rPr>
          <w:rFonts w:ascii="Arial" w:hAnsi="Arial" w:cs="Arial"/>
          <w:sz w:val="20"/>
          <w:szCs w:val="20"/>
        </w:rPr>
        <w:t>of advanced heat transfer systems.</w:t>
      </w:r>
      <w:r w:rsidR="00B4755D">
        <w:rPr>
          <w:rFonts w:ascii="Arial" w:hAnsi="Arial" w:cs="Arial"/>
          <w:sz w:val="20"/>
          <w:szCs w:val="20"/>
        </w:rPr>
        <w:t xml:space="preserve"> </w:t>
      </w:r>
      <w:r w:rsidR="00B4755D" w:rsidRPr="004E1464">
        <w:rPr>
          <w:rFonts w:ascii="Arial" w:hAnsi="Arial" w:cs="Arial"/>
          <w:sz w:val="20"/>
          <w:szCs w:val="20"/>
          <w:highlight w:val="yellow"/>
        </w:rPr>
        <w:t>For future work, this research can be extended by exploring hybrid or non-Newtonian nanofluids, introducing transient and time-dependent thermal analyses, and applying more advanced AI techniques such as deep learning or physics-informed neural networks</w:t>
      </w:r>
      <w:r w:rsidR="00B4755D" w:rsidRPr="00B4755D">
        <w:rPr>
          <w:rFonts w:ascii="Arial" w:hAnsi="Arial" w:cs="Arial"/>
          <w:sz w:val="20"/>
          <w:szCs w:val="20"/>
        </w:rPr>
        <w:t xml:space="preserve"> </w:t>
      </w:r>
    </w:p>
    <w:p w14:paraId="5258FC84" w14:textId="77777777" w:rsidR="00E32E67" w:rsidRPr="00F45AD0" w:rsidRDefault="00E32E67" w:rsidP="002E29B7">
      <w:pPr>
        <w:spacing w:after="0" w:line="240" w:lineRule="auto"/>
        <w:jc w:val="both"/>
        <w:rPr>
          <w:rFonts w:ascii="Arial" w:hAnsi="Arial" w:cs="Arial"/>
          <w:sz w:val="20"/>
          <w:szCs w:val="20"/>
        </w:rPr>
      </w:pPr>
    </w:p>
    <w:p w14:paraId="2A31E94D" w14:textId="197FB604" w:rsidR="00E32E67" w:rsidRPr="00E32E67" w:rsidRDefault="00E32E67" w:rsidP="00EB7646">
      <w:pPr>
        <w:spacing w:after="0" w:line="240" w:lineRule="auto"/>
        <w:jc w:val="both"/>
        <w:rPr>
          <w:rFonts w:ascii="Arial" w:hAnsi="Arial" w:cs="Arial"/>
          <w:sz w:val="20"/>
          <w:szCs w:val="20"/>
        </w:rPr>
      </w:pPr>
      <w:r w:rsidRPr="002E29B7">
        <w:rPr>
          <w:rFonts w:ascii="Arial" w:hAnsi="Arial" w:cs="Arial"/>
          <w:i/>
          <w:iCs/>
          <w:sz w:val="20"/>
          <w:szCs w:val="20"/>
        </w:rPr>
        <w:t xml:space="preserve">Keywords: </w:t>
      </w:r>
      <w:r w:rsidR="00F45AD0">
        <w:rPr>
          <w:rFonts w:ascii="Arial" w:hAnsi="Arial" w:cs="Arial"/>
          <w:sz w:val="20"/>
          <w:szCs w:val="20"/>
        </w:rPr>
        <w:t>A</w:t>
      </w:r>
      <w:r w:rsidR="00F45AD0" w:rsidRPr="00F45AD0">
        <w:rPr>
          <w:rFonts w:ascii="Arial" w:hAnsi="Arial" w:cs="Arial"/>
          <w:sz w:val="20"/>
          <w:szCs w:val="20"/>
        </w:rPr>
        <w:t xml:space="preserve">rtificial </w:t>
      </w:r>
      <w:r w:rsidR="00F45AD0">
        <w:rPr>
          <w:rFonts w:ascii="Arial" w:hAnsi="Arial" w:cs="Arial"/>
          <w:sz w:val="20"/>
          <w:szCs w:val="20"/>
        </w:rPr>
        <w:t>I</w:t>
      </w:r>
      <w:r w:rsidR="00F45AD0" w:rsidRPr="00F45AD0">
        <w:rPr>
          <w:rFonts w:ascii="Arial" w:hAnsi="Arial" w:cs="Arial"/>
          <w:sz w:val="20"/>
          <w:szCs w:val="20"/>
        </w:rPr>
        <w:t>ntelligence (AI)</w:t>
      </w:r>
      <w:r w:rsidR="00F45AD0">
        <w:rPr>
          <w:rFonts w:ascii="Arial" w:hAnsi="Arial" w:cs="Arial"/>
          <w:sz w:val="20"/>
          <w:szCs w:val="20"/>
        </w:rPr>
        <w:t xml:space="preserve">, </w:t>
      </w:r>
      <w:r w:rsidRPr="002E29B7">
        <w:rPr>
          <w:rFonts w:ascii="Arial" w:hAnsi="Arial" w:cs="Arial"/>
          <w:i/>
          <w:iCs/>
          <w:sz w:val="20"/>
          <w:szCs w:val="20"/>
        </w:rPr>
        <w:t xml:space="preserve">Natural </w:t>
      </w:r>
      <w:r w:rsidR="00F45AD0">
        <w:rPr>
          <w:rFonts w:ascii="Arial" w:hAnsi="Arial" w:cs="Arial"/>
          <w:i/>
          <w:iCs/>
          <w:sz w:val="20"/>
          <w:szCs w:val="20"/>
        </w:rPr>
        <w:t>C</w:t>
      </w:r>
      <w:r w:rsidRPr="002E29B7">
        <w:rPr>
          <w:rFonts w:ascii="Arial" w:hAnsi="Arial" w:cs="Arial"/>
          <w:i/>
          <w:iCs/>
          <w:sz w:val="20"/>
          <w:szCs w:val="20"/>
        </w:rPr>
        <w:t>onvection; Cu–H</w:t>
      </w:r>
      <w:r w:rsidRPr="002E29B7">
        <w:rPr>
          <w:rFonts w:ascii="Cambria Math" w:hAnsi="Cambria Math" w:cs="Cambria Math"/>
          <w:i/>
          <w:iCs/>
          <w:sz w:val="20"/>
          <w:szCs w:val="20"/>
        </w:rPr>
        <w:t>₂</w:t>
      </w:r>
      <w:r w:rsidRPr="002E29B7">
        <w:rPr>
          <w:rFonts w:ascii="Arial" w:hAnsi="Arial" w:cs="Arial"/>
          <w:i/>
          <w:iCs/>
          <w:sz w:val="20"/>
          <w:szCs w:val="20"/>
        </w:rPr>
        <w:t>O Nanofluid, Magnetohydrodynamics (MHD), Wavy-top trapezoidal cavity</w:t>
      </w:r>
    </w:p>
    <w:p w14:paraId="641A1E1E" w14:textId="77777777" w:rsidR="00DD60DC" w:rsidRPr="00CD5AF7" w:rsidRDefault="00DD60DC" w:rsidP="00EB7646">
      <w:pPr>
        <w:spacing w:after="0" w:line="240" w:lineRule="auto"/>
        <w:jc w:val="both"/>
        <w:rPr>
          <w:rFonts w:ascii="Arial" w:hAnsi="Arial" w:cs="Arial"/>
          <w:i/>
          <w:iCs/>
          <w:sz w:val="20"/>
          <w:szCs w:val="20"/>
        </w:rPr>
      </w:pPr>
    </w:p>
    <w:p w14:paraId="01B47558" w14:textId="77777777" w:rsidR="00F45AD0" w:rsidRDefault="00F45AD0" w:rsidP="00EB7646">
      <w:pPr>
        <w:spacing w:after="0" w:line="240" w:lineRule="auto"/>
        <w:jc w:val="both"/>
        <w:rPr>
          <w:rFonts w:ascii="Arial" w:hAnsi="Arial" w:cs="Arial"/>
          <w:b/>
          <w:bCs/>
          <w:caps/>
        </w:rPr>
      </w:pPr>
    </w:p>
    <w:p w14:paraId="0F64A0AA" w14:textId="53767006" w:rsidR="00404FDE" w:rsidRDefault="00DD60DC" w:rsidP="00EB7646">
      <w:pPr>
        <w:spacing w:after="0" w:line="240" w:lineRule="auto"/>
        <w:jc w:val="both"/>
        <w:rPr>
          <w:rFonts w:ascii="Arial" w:hAnsi="Arial" w:cs="Arial"/>
          <w:b/>
          <w:bCs/>
          <w:caps/>
        </w:rPr>
      </w:pPr>
      <w:r w:rsidRPr="00CD5AF7">
        <w:rPr>
          <w:rFonts w:ascii="Arial" w:hAnsi="Arial" w:cs="Arial"/>
          <w:b/>
          <w:bCs/>
          <w:caps/>
        </w:rPr>
        <w:t>1.0 Introduction</w:t>
      </w:r>
    </w:p>
    <w:p w14:paraId="38938476" w14:textId="77777777" w:rsidR="002E29B7" w:rsidRPr="00CD5AF7" w:rsidRDefault="002E29B7" w:rsidP="00EB7646">
      <w:pPr>
        <w:spacing w:after="0" w:line="240" w:lineRule="auto"/>
        <w:jc w:val="both"/>
        <w:rPr>
          <w:rFonts w:ascii="Arial" w:hAnsi="Arial" w:cs="Arial"/>
          <w:b/>
          <w:bCs/>
          <w:caps/>
        </w:rPr>
      </w:pPr>
    </w:p>
    <w:p w14:paraId="21918BEB" w14:textId="57F278AA" w:rsidR="00AB5AC4" w:rsidRPr="00AB5AC4" w:rsidRDefault="00AB5AC4" w:rsidP="00AB5AC4">
      <w:pPr>
        <w:spacing w:after="0" w:line="240" w:lineRule="auto"/>
        <w:jc w:val="both"/>
        <w:rPr>
          <w:rFonts w:ascii="Arial" w:hAnsi="Arial" w:cs="Arial"/>
          <w:sz w:val="20"/>
          <w:szCs w:val="20"/>
        </w:rPr>
      </w:pPr>
      <w:bookmarkStart w:id="1" w:name="_Hlk212934781"/>
      <w:r w:rsidRPr="00AB5AC4">
        <w:rPr>
          <w:rFonts w:ascii="Arial" w:hAnsi="Arial" w:cs="Arial"/>
          <w:sz w:val="20"/>
          <w:szCs w:val="20"/>
        </w:rPr>
        <w:t xml:space="preserve">Natural convection in enclosed cavities underpins many </w:t>
      </w:r>
      <w:r>
        <w:rPr>
          <w:rFonts w:ascii="Arial" w:hAnsi="Arial" w:cs="Arial"/>
          <w:sz w:val="20"/>
          <w:szCs w:val="20"/>
        </w:rPr>
        <w:t>thermal management applications, including electronic cooling modules, solar thermal collectors, and energy-efficient</w:t>
      </w:r>
      <w:r w:rsidRPr="00AB5AC4">
        <w:rPr>
          <w:rFonts w:ascii="Arial" w:hAnsi="Arial" w:cs="Arial"/>
          <w:sz w:val="20"/>
          <w:szCs w:val="20"/>
        </w:rPr>
        <w:t xml:space="preserve"> building systems [1]. The introduction of </w:t>
      </w:r>
      <w:r>
        <w:rPr>
          <w:rFonts w:ascii="Arial" w:hAnsi="Arial" w:cs="Arial"/>
          <w:sz w:val="20"/>
          <w:szCs w:val="20"/>
        </w:rPr>
        <w:t xml:space="preserve">nanofluid </w:t>
      </w:r>
      <w:r w:rsidRPr="00AB5AC4">
        <w:rPr>
          <w:rFonts w:ascii="Arial" w:hAnsi="Arial" w:cs="Arial"/>
          <w:sz w:val="20"/>
          <w:szCs w:val="20"/>
        </w:rPr>
        <w:t>base fluids loaded with suspended nanoparticles</w:t>
      </w:r>
      <w:r>
        <w:rPr>
          <w:rFonts w:ascii="Arial" w:hAnsi="Arial" w:cs="Arial"/>
          <w:sz w:val="20"/>
          <w:szCs w:val="20"/>
        </w:rPr>
        <w:t xml:space="preserve"> </w:t>
      </w:r>
      <w:r w:rsidRPr="00AB5AC4">
        <w:rPr>
          <w:rFonts w:ascii="Arial" w:hAnsi="Arial" w:cs="Arial"/>
          <w:sz w:val="20"/>
          <w:szCs w:val="20"/>
        </w:rPr>
        <w:t xml:space="preserve">has </w:t>
      </w:r>
      <w:r>
        <w:rPr>
          <w:rFonts w:ascii="Arial" w:hAnsi="Arial" w:cs="Arial"/>
          <w:sz w:val="20"/>
          <w:szCs w:val="20"/>
        </w:rPr>
        <w:t>significantly improved system performance by increasing effective thermal conductivity and enhancing heat-transfer</w:t>
      </w:r>
      <w:r w:rsidRPr="00AB5AC4">
        <w:rPr>
          <w:rFonts w:ascii="Arial" w:hAnsi="Arial" w:cs="Arial"/>
          <w:sz w:val="20"/>
          <w:szCs w:val="20"/>
        </w:rPr>
        <w:t xml:space="preserve"> rates [2]. </w:t>
      </w:r>
      <w:r w:rsidR="000167EA" w:rsidRPr="004E1464">
        <w:rPr>
          <w:rFonts w:ascii="Arial" w:hAnsi="Arial" w:cs="Arial"/>
          <w:sz w:val="20"/>
          <w:szCs w:val="20"/>
          <w:highlight w:val="yellow"/>
        </w:rPr>
        <w:t xml:space="preserve">Nanofluids are state-of-the-art engineered soft materials promising properties which found vital applications in thermal management and electrical insulation, and are also gaining much attention in the advances of soft optoelectronic and microelectronic device technologies (Saraswat &amp; </w:t>
      </w:r>
      <w:proofErr w:type="spellStart"/>
      <w:r w:rsidR="000167EA" w:rsidRPr="004E1464">
        <w:rPr>
          <w:rFonts w:ascii="Arial" w:hAnsi="Arial" w:cs="Arial"/>
          <w:sz w:val="20"/>
          <w:szCs w:val="20"/>
          <w:highlight w:val="yellow"/>
        </w:rPr>
        <w:t>Sengwa</w:t>
      </w:r>
      <w:proofErr w:type="spellEnd"/>
      <w:r w:rsidR="000167EA" w:rsidRPr="004E1464">
        <w:rPr>
          <w:rFonts w:ascii="Arial" w:hAnsi="Arial" w:cs="Arial"/>
          <w:sz w:val="20"/>
          <w:szCs w:val="20"/>
          <w:highlight w:val="yellow"/>
        </w:rPr>
        <w:t>, 2023</w:t>
      </w:r>
      <w:r w:rsidR="000167EA">
        <w:rPr>
          <w:rFonts w:ascii="Arial" w:hAnsi="Arial" w:cs="Arial"/>
          <w:sz w:val="20"/>
          <w:szCs w:val="20"/>
          <w:highlight w:val="yellow"/>
        </w:rPr>
        <w:t xml:space="preserve">; </w:t>
      </w:r>
      <w:proofErr w:type="spellStart"/>
      <w:r w:rsidR="000167EA" w:rsidRPr="004E1464">
        <w:rPr>
          <w:rFonts w:ascii="Arial" w:hAnsi="Arial" w:cs="Arial"/>
          <w:sz w:val="20"/>
          <w:szCs w:val="20"/>
          <w:highlight w:val="yellow"/>
        </w:rPr>
        <w:t>Jin</w:t>
      </w:r>
      <w:proofErr w:type="spellEnd"/>
      <w:r w:rsidR="000167EA" w:rsidRPr="004E1464">
        <w:rPr>
          <w:rFonts w:ascii="Arial" w:hAnsi="Arial" w:cs="Arial"/>
          <w:sz w:val="20"/>
          <w:szCs w:val="20"/>
          <w:highlight w:val="yellow"/>
        </w:rPr>
        <w:t xml:space="preserve"> </w:t>
      </w:r>
      <w:r w:rsidR="000167EA" w:rsidRPr="004E1464">
        <w:rPr>
          <w:rFonts w:ascii="Arial" w:hAnsi="Arial" w:cs="Arial"/>
          <w:i/>
          <w:iCs/>
          <w:sz w:val="20"/>
          <w:szCs w:val="20"/>
          <w:highlight w:val="yellow"/>
        </w:rPr>
        <w:t>et al</w:t>
      </w:r>
      <w:r w:rsidR="000167EA" w:rsidRPr="004E1464">
        <w:rPr>
          <w:rFonts w:ascii="Arial" w:hAnsi="Arial" w:cs="Arial"/>
          <w:sz w:val="20"/>
          <w:szCs w:val="20"/>
          <w:highlight w:val="yellow"/>
        </w:rPr>
        <w:t>., 2021).</w:t>
      </w:r>
      <w:r w:rsidR="000167EA" w:rsidRPr="000167EA">
        <w:rPr>
          <w:rFonts w:ascii="Arial" w:hAnsi="Arial" w:cs="Arial"/>
          <w:sz w:val="20"/>
          <w:szCs w:val="20"/>
        </w:rPr>
        <w:t xml:space="preserve"> </w:t>
      </w:r>
      <w:r w:rsidRPr="00AB5AC4">
        <w:rPr>
          <w:rFonts w:ascii="Arial" w:hAnsi="Arial" w:cs="Arial"/>
          <w:sz w:val="20"/>
          <w:szCs w:val="20"/>
        </w:rPr>
        <w:t xml:space="preserve">Thanks to their enhanced thermophysical properties, nanofluids have become a powerful tool for </w:t>
      </w:r>
      <w:proofErr w:type="spellStart"/>
      <w:r w:rsidR="00446B0C" w:rsidRPr="004E1464">
        <w:rPr>
          <w:rFonts w:ascii="Arial" w:hAnsi="Arial" w:cs="Arial"/>
          <w:sz w:val="20"/>
          <w:szCs w:val="20"/>
          <w:highlight w:val="yellow"/>
        </w:rPr>
        <w:t>optimising</w:t>
      </w:r>
      <w:proofErr w:type="spellEnd"/>
      <w:r w:rsidR="00446B0C" w:rsidRPr="004E1464">
        <w:rPr>
          <w:rFonts w:ascii="Arial" w:hAnsi="Arial" w:cs="Arial"/>
          <w:sz w:val="20"/>
          <w:szCs w:val="20"/>
          <w:highlight w:val="yellow"/>
        </w:rPr>
        <w:t xml:space="preserve"> </w:t>
      </w:r>
      <w:r w:rsidRPr="00AB5AC4">
        <w:rPr>
          <w:rFonts w:ascii="Arial" w:hAnsi="Arial" w:cs="Arial"/>
          <w:sz w:val="20"/>
          <w:szCs w:val="20"/>
        </w:rPr>
        <w:t xml:space="preserve">convective flow </w:t>
      </w:r>
      <w:proofErr w:type="spellStart"/>
      <w:r w:rsidR="00446B0C" w:rsidRPr="004E1464">
        <w:rPr>
          <w:rFonts w:ascii="Arial" w:hAnsi="Arial" w:cs="Arial"/>
          <w:sz w:val="20"/>
          <w:szCs w:val="20"/>
          <w:highlight w:val="yellow"/>
        </w:rPr>
        <w:t>behaviour</w:t>
      </w:r>
      <w:proofErr w:type="spellEnd"/>
      <w:r w:rsidR="00446B0C" w:rsidRPr="004E1464">
        <w:rPr>
          <w:rFonts w:ascii="Arial" w:hAnsi="Arial" w:cs="Arial"/>
          <w:sz w:val="20"/>
          <w:szCs w:val="20"/>
          <w:highlight w:val="yellow"/>
        </w:rPr>
        <w:t xml:space="preserve"> </w:t>
      </w:r>
      <w:r w:rsidRPr="00AB5AC4">
        <w:rPr>
          <w:rFonts w:ascii="Arial" w:hAnsi="Arial" w:cs="Arial"/>
          <w:sz w:val="20"/>
          <w:szCs w:val="20"/>
        </w:rPr>
        <w:t xml:space="preserve">across </w:t>
      </w:r>
      <w:r>
        <w:rPr>
          <w:rFonts w:ascii="Arial" w:hAnsi="Arial" w:cs="Arial"/>
          <w:sz w:val="20"/>
          <w:szCs w:val="20"/>
        </w:rPr>
        <w:t>various</w:t>
      </w:r>
      <w:r w:rsidRPr="00AB5AC4">
        <w:rPr>
          <w:rFonts w:ascii="Arial" w:hAnsi="Arial" w:cs="Arial"/>
          <w:sz w:val="20"/>
          <w:szCs w:val="20"/>
        </w:rPr>
        <w:t xml:space="preserve"> boundary and geometrical conditions [3].</w:t>
      </w:r>
      <w:r>
        <w:rPr>
          <w:rFonts w:ascii="Arial" w:hAnsi="Arial" w:cs="Arial"/>
          <w:sz w:val="20"/>
          <w:szCs w:val="20"/>
        </w:rPr>
        <w:t xml:space="preserve"> </w:t>
      </w:r>
      <w:r w:rsidRPr="00AB5AC4">
        <w:rPr>
          <w:rFonts w:ascii="Arial" w:hAnsi="Arial" w:cs="Arial"/>
          <w:sz w:val="20"/>
          <w:szCs w:val="20"/>
        </w:rPr>
        <w:t xml:space="preserve">Embedding internal, </w:t>
      </w:r>
      <w:r>
        <w:rPr>
          <w:rFonts w:ascii="Arial" w:hAnsi="Arial" w:cs="Arial"/>
          <w:sz w:val="20"/>
          <w:szCs w:val="20"/>
        </w:rPr>
        <w:t xml:space="preserve">heat-generating obstacles within cavities significantly alters both the </w:t>
      </w:r>
      <w:r w:rsidRPr="00AB5AC4">
        <w:rPr>
          <w:rFonts w:ascii="Arial" w:hAnsi="Arial" w:cs="Arial"/>
          <w:sz w:val="20"/>
          <w:szCs w:val="20"/>
        </w:rPr>
        <w:t>thermal and flow fields in natural convection systems. Obstacle geometry, size</w:t>
      </w:r>
      <w:r>
        <w:rPr>
          <w:rFonts w:ascii="Arial" w:hAnsi="Arial" w:cs="Arial"/>
          <w:sz w:val="20"/>
          <w:szCs w:val="20"/>
        </w:rPr>
        <w:t>, and heat load directly influence recirculation zones, vortex intensity,</w:t>
      </w:r>
      <w:r w:rsidRPr="00AB5AC4">
        <w:rPr>
          <w:rFonts w:ascii="Arial" w:hAnsi="Arial" w:cs="Arial"/>
          <w:sz w:val="20"/>
          <w:szCs w:val="20"/>
        </w:rPr>
        <w:t xml:space="preserve"> and local temperature gradients [4]. Studies of common shapes</w:t>
      </w:r>
      <w:r>
        <w:rPr>
          <w:rFonts w:ascii="Arial" w:hAnsi="Arial" w:cs="Arial"/>
          <w:sz w:val="20"/>
          <w:szCs w:val="20"/>
        </w:rPr>
        <w:t>, such as circular, square, elliptical, and triangular obstacles, reveal distinctive effects on convective strength and flow-mixing</w:t>
      </w:r>
      <w:r w:rsidRPr="00AB5AC4">
        <w:rPr>
          <w:rFonts w:ascii="Arial" w:hAnsi="Arial" w:cs="Arial"/>
          <w:sz w:val="20"/>
          <w:szCs w:val="20"/>
        </w:rPr>
        <w:t xml:space="preserve"> </w:t>
      </w:r>
      <w:proofErr w:type="spellStart"/>
      <w:r w:rsidR="00446B0C" w:rsidRPr="004E1464">
        <w:rPr>
          <w:rFonts w:ascii="Arial" w:hAnsi="Arial" w:cs="Arial"/>
          <w:sz w:val="20"/>
          <w:szCs w:val="20"/>
          <w:highlight w:val="yellow"/>
        </w:rPr>
        <w:t>behaviour</w:t>
      </w:r>
      <w:proofErr w:type="spellEnd"/>
      <w:r w:rsidR="00446B0C" w:rsidRPr="004E1464">
        <w:rPr>
          <w:rFonts w:ascii="Arial" w:hAnsi="Arial" w:cs="Arial"/>
          <w:sz w:val="20"/>
          <w:szCs w:val="20"/>
          <w:highlight w:val="yellow"/>
        </w:rPr>
        <w:t xml:space="preserve"> </w:t>
      </w:r>
      <w:r w:rsidRPr="00AB5AC4">
        <w:rPr>
          <w:rFonts w:ascii="Arial" w:hAnsi="Arial" w:cs="Arial"/>
          <w:sz w:val="20"/>
          <w:szCs w:val="20"/>
        </w:rPr>
        <w:t>[5]. In addition, cavity inclination introduces gravitational asymmetry that modifies buoyancy forces, resulting in substantial changes in circulation patterns and entropy generation [6].</w:t>
      </w:r>
    </w:p>
    <w:p w14:paraId="0DAA3336" w14:textId="77777777" w:rsidR="00AB5AC4" w:rsidRDefault="00AB5AC4" w:rsidP="00AB5AC4">
      <w:pPr>
        <w:spacing w:after="0" w:line="240" w:lineRule="auto"/>
        <w:jc w:val="both"/>
        <w:rPr>
          <w:rFonts w:ascii="Arial" w:hAnsi="Arial" w:cs="Arial"/>
          <w:sz w:val="20"/>
          <w:szCs w:val="20"/>
        </w:rPr>
      </w:pPr>
    </w:p>
    <w:p w14:paraId="67B179E1" w14:textId="44B84BF2" w:rsidR="00AB5AC4" w:rsidRPr="00AB5AC4" w:rsidRDefault="00B4755D" w:rsidP="00AB5AC4">
      <w:pPr>
        <w:spacing w:after="0" w:line="240" w:lineRule="auto"/>
        <w:jc w:val="both"/>
        <w:rPr>
          <w:rFonts w:ascii="Arial" w:hAnsi="Arial" w:cs="Arial"/>
          <w:sz w:val="20"/>
          <w:szCs w:val="20"/>
        </w:rPr>
      </w:pPr>
      <w:r w:rsidRPr="00435F3E">
        <w:rPr>
          <w:rFonts w:ascii="Arial" w:hAnsi="Arial" w:cs="Arial"/>
          <w:sz w:val="20"/>
          <w:szCs w:val="20"/>
          <w:highlight w:val="yellow"/>
        </w:rPr>
        <w:t xml:space="preserve">The use of electromagnetism to induce physical flux in a fluid containing ions is known as magnetohydrodynamics (MHD). In electrochemistry, MHD has been explored, among others, to </w:t>
      </w:r>
      <w:r w:rsidRPr="00435F3E">
        <w:rPr>
          <w:rFonts w:ascii="Arial" w:hAnsi="Arial" w:cs="Arial"/>
          <w:sz w:val="20"/>
          <w:szCs w:val="20"/>
          <w:highlight w:val="yellow"/>
        </w:rPr>
        <w:lastRenderedPageBreak/>
        <w:t xml:space="preserve">produce, for example, chiral structures on the surface of electrodes (Salinas </w:t>
      </w:r>
      <w:r w:rsidRPr="00435F3E">
        <w:rPr>
          <w:rFonts w:ascii="Arial" w:hAnsi="Arial" w:cs="Arial"/>
          <w:i/>
          <w:iCs/>
          <w:sz w:val="20"/>
          <w:szCs w:val="20"/>
          <w:highlight w:val="yellow"/>
        </w:rPr>
        <w:t>et al</w:t>
      </w:r>
      <w:r w:rsidRPr="00435F3E">
        <w:rPr>
          <w:rFonts w:ascii="Arial" w:hAnsi="Arial" w:cs="Arial"/>
          <w:sz w:val="20"/>
          <w:szCs w:val="20"/>
          <w:highlight w:val="yellow"/>
        </w:rPr>
        <w:t>., 2023).</w:t>
      </w:r>
      <w:r>
        <w:rPr>
          <w:rFonts w:ascii="Arial" w:hAnsi="Arial" w:cs="Arial"/>
          <w:sz w:val="20"/>
          <w:szCs w:val="20"/>
        </w:rPr>
        <w:t xml:space="preserve"> </w:t>
      </w:r>
      <w:r w:rsidR="00AB5AC4" w:rsidRPr="00AB5AC4">
        <w:rPr>
          <w:rFonts w:ascii="Arial" w:hAnsi="Arial" w:cs="Arial"/>
          <w:sz w:val="20"/>
          <w:szCs w:val="20"/>
        </w:rPr>
        <w:t xml:space="preserve">When a magnetic field is applied, magnetohydrodynamic (MHD) effects come into play, as </w:t>
      </w:r>
      <w:proofErr w:type="spellStart"/>
      <w:r w:rsidR="00AB5AC4" w:rsidRPr="00AB5AC4">
        <w:rPr>
          <w:rFonts w:ascii="Arial" w:hAnsi="Arial" w:cs="Arial"/>
          <w:sz w:val="20"/>
          <w:szCs w:val="20"/>
        </w:rPr>
        <w:t>characterised</w:t>
      </w:r>
      <w:proofErr w:type="spellEnd"/>
      <w:r w:rsidR="00AB5AC4" w:rsidRPr="00AB5AC4">
        <w:rPr>
          <w:rFonts w:ascii="Arial" w:hAnsi="Arial" w:cs="Arial"/>
          <w:sz w:val="20"/>
          <w:szCs w:val="20"/>
        </w:rPr>
        <w:t xml:space="preserve"> by the Hartmann number. The Lorentz force generated by the magnetic field tends to suppress convective motion, thereby shifting heat</w:t>
      </w:r>
      <w:r w:rsidR="00AB5AC4" w:rsidRPr="00AB5AC4">
        <w:rPr>
          <w:rFonts w:ascii="Cambria Math" w:hAnsi="Cambria Math" w:cs="Cambria Math"/>
          <w:sz w:val="20"/>
          <w:szCs w:val="20"/>
        </w:rPr>
        <w:t>‐</w:t>
      </w:r>
      <w:r w:rsidR="00AB5AC4" w:rsidRPr="00AB5AC4">
        <w:rPr>
          <w:rFonts w:ascii="Arial" w:hAnsi="Arial" w:cs="Arial"/>
          <w:sz w:val="20"/>
          <w:szCs w:val="20"/>
        </w:rPr>
        <w:t xml:space="preserve">transfer mechanisms toward conduction [7]. Nevertheless, careful tuning of </w:t>
      </w:r>
      <w:r w:rsidR="00AB5AC4">
        <w:rPr>
          <w:rFonts w:ascii="Arial" w:hAnsi="Arial" w:cs="Arial"/>
          <w:sz w:val="20"/>
          <w:szCs w:val="20"/>
        </w:rPr>
        <w:t xml:space="preserve">the magnetic-field strength can yield improved thermal uniformity and </w:t>
      </w:r>
      <w:proofErr w:type="spellStart"/>
      <w:r w:rsidR="00446B0C" w:rsidRPr="004E1464">
        <w:rPr>
          <w:rFonts w:ascii="Arial" w:hAnsi="Arial" w:cs="Arial"/>
          <w:sz w:val="20"/>
          <w:szCs w:val="20"/>
          <w:highlight w:val="yellow"/>
        </w:rPr>
        <w:t>stabilised</w:t>
      </w:r>
      <w:proofErr w:type="spellEnd"/>
      <w:r w:rsidR="00446B0C" w:rsidRPr="004E1464">
        <w:rPr>
          <w:rFonts w:ascii="Arial" w:hAnsi="Arial" w:cs="Arial"/>
          <w:sz w:val="20"/>
          <w:szCs w:val="20"/>
          <w:highlight w:val="yellow"/>
        </w:rPr>
        <w:t xml:space="preserve"> </w:t>
      </w:r>
      <w:r w:rsidR="00AB5AC4">
        <w:rPr>
          <w:rFonts w:ascii="Arial" w:hAnsi="Arial" w:cs="Arial"/>
          <w:sz w:val="20"/>
          <w:szCs w:val="20"/>
        </w:rPr>
        <w:t>performance in nanofluid-filled</w:t>
      </w:r>
      <w:r w:rsidR="00AB5AC4" w:rsidRPr="00AB5AC4">
        <w:rPr>
          <w:rFonts w:ascii="Arial" w:hAnsi="Arial" w:cs="Arial"/>
          <w:sz w:val="20"/>
          <w:szCs w:val="20"/>
        </w:rPr>
        <w:t xml:space="preserve"> enclosures [8]. The geometry and placement of internal obstacles</w:t>
      </w:r>
      <w:r w:rsidR="00AB5AC4">
        <w:rPr>
          <w:rFonts w:ascii="Arial" w:hAnsi="Arial" w:cs="Arial"/>
          <w:sz w:val="20"/>
          <w:szCs w:val="20"/>
        </w:rPr>
        <w:t>, such as square or triangular blocks, can further enhance convective mixing and disrupt boundary-layer formation, thereby</w:t>
      </w:r>
      <w:r w:rsidR="00AB5AC4" w:rsidRPr="00AB5AC4">
        <w:rPr>
          <w:rFonts w:ascii="Arial" w:hAnsi="Arial" w:cs="Arial"/>
          <w:sz w:val="20"/>
          <w:szCs w:val="20"/>
        </w:rPr>
        <w:t xml:space="preserve"> improving overall heat transfer [9,10]. In inclined cavities filled with nanofluids, changes in the inclination angle </w:t>
      </w:r>
      <w:r w:rsidR="00AB5AC4">
        <w:rPr>
          <w:rFonts w:ascii="Arial" w:hAnsi="Arial" w:cs="Arial"/>
          <w:sz w:val="20"/>
          <w:szCs w:val="20"/>
        </w:rPr>
        <w:t>reorient</w:t>
      </w:r>
      <w:r w:rsidR="00AB5AC4" w:rsidRPr="00AB5AC4">
        <w:rPr>
          <w:rFonts w:ascii="Arial" w:hAnsi="Arial" w:cs="Arial"/>
          <w:sz w:val="20"/>
          <w:szCs w:val="20"/>
        </w:rPr>
        <w:t xml:space="preserve"> thermal gradients relative to gravity, thereby influencing both </w:t>
      </w:r>
      <w:r w:rsidR="00AB5AC4">
        <w:rPr>
          <w:rFonts w:ascii="Arial" w:hAnsi="Arial" w:cs="Arial"/>
          <w:sz w:val="20"/>
          <w:szCs w:val="20"/>
        </w:rPr>
        <w:t xml:space="preserve">the strength of convection </w:t>
      </w:r>
      <w:r w:rsidR="00AB5AC4" w:rsidRPr="00AB5AC4">
        <w:rPr>
          <w:rFonts w:ascii="Arial" w:hAnsi="Arial" w:cs="Arial"/>
          <w:sz w:val="20"/>
          <w:szCs w:val="20"/>
        </w:rPr>
        <w:t>and entropy production [11,12]. In MHD</w:t>
      </w:r>
      <w:r w:rsidR="00AB5AC4" w:rsidRPr="00AB5AC4">
        <w:rPr>
          <w:rFonts w:ascii="Cambria Math" w:hAnsi="Cambria Math" w:cs="Cambria Math"/>
          <w:sz w:val="20"/>
          <w:szCs w:val="20"/>
        </w:rPr>
        <w:t>‐</w:t>
      </w:r>
      <w:r w:rsidR="00AB5AC4" w:rsidRPr="00AB5AC4">
        <w:rPr>
          <w:rFonts w:ascii="Arial" w:hAnsi="Arial" w:cs="Arial"/>
          <w:sz w:val="20"/>
          <w:szCs w:val="20"/>
        </w:rPr>
        <w:t>aided systems, these interactions become more complex, making the combined influence of geometry, buoyancy</w:t>
      </w:r>
      <w:r w:rsidR="00AB5AC4">
        <w:rPr>
          <w:rFonts w:ascii="Arial" w:hAnsi="Arial" w:cs="Arial"/>
          <w:sz w:val="20"/>
          <w:szCs w:val="20"/>
        </w:rPr>
        <w:t>,</w:t>
      </w:r>
      <w:r w:rsidR="00AB5AC4" w:rsidRPr="00AB5AC4">
        <w:rPr>
          <w:rFonts w:ascii="Arial" w:hAnsi="Arial" w:cs="Arial"/>
          <w:sz w:val="20"/>
          <w:szCs w:val="20"/>
        </w:rPr>
        <w:t xml:space="preserve"> and magnetic fields a critical area of investigation [13].</w:t>
      </w:r>
    </w:p>
    <w:p w14:paraId="14BB8986" w14:textId="77777777" w:rsidR="00AB5AC4" w:rsidRDefault="00AB5AC4" w:rsidP="00AB5AC4">
      <w:pPr>
        <w:spacing w:after="0" w:line="240" w:lineRule="auto"/>
        <w:jc w:val="both"/>
        <w:rPr>
          <w:rFonts w:ascii="Arial" w:hAnsi="Arial" w:cs="Arial"/>
          <w:sz w:val="20"/>
          <w:szCs w:val="20"/>
        </w:rPr>
      </w:pPr>
    </w:p>
    <w:p w14:paraId="1E9D9FD5" w14:textId="093A19EB" w:rsidR="00AB5AC4" w:rsidRPr="00AB5AC4" w:rsidRDefault="00AB5AC4" w:rsidP="00AB5AC4">
      <w:pPr>
        <w:spacing w:after="0" w:line="240" w:lineRule="auto"/>
        <w:jc w:val="both"/>
        <w:rPr>
          <w:rFonts w:ascii="Arial" w:hAnsi="Arial" w:cs="Arial"/>
          <w:sz w:val="20"/>
          <w:szCs w:val="20"/>
        </w:rPr>
      </w:pPr>
      <w:r w:rsidRPr="00AB5AC4">
        <w:rPr>
          <w:rFonts w:ascii="Arial" w:hAnsi="Arial" w:cs="Arial"/>
          <w:sz w:val="20"/>
          <w:szCs w:val="20"/>
        </w:rPr>
        <w:t xml:space="preserve">Wall surface design is also a key factor in </w:t>
      </w:r>
      <w:r>
        <w:rPr>
          <w:rFonts w:ascii="Arial" w:hAnsi="Arial" w:cs="Arial"/>
          <w:sz w:val="20"/>
          <w:szCs w:val="20"/>
        </w:rPr>
        <w:t>heat transfer behavior</w:t>
      </w:r>
      <w:r w:rsidRPr="00AB5AC4">
        <w:rPr>
          <w:rFonts w:ascii="Arial" w:hAnsi="Arial" w:cs="Arial"/>
          <w:sz w:val="20"/>
          <w:szCs w:val="20"/>
        </w:rPr>
        <w:t>. Wavy or corrugated surfaces are known to generate secondary vortices that promote mixing and produce superior convective performance compared to flat walls [14,15]. Meanwhile, hybrid and composite nanofluids</w:t>
      </w:r>
      <w:r w:rsidR="006B0F24">
        <w:rPr>
          <w:rFonts w:ascii="Arial" w:hAnsi="Arial" w:cs="Arial"/>
          <w:sz w:val="20"/>
          <w:szCs w:val="20"/>
        </w:rPr>
        <w:t xml:space="preserve"> </w:t>
      </w:r>
      <w:r w:rsidRPr="00AB5AC4">
        <w:rPr>
          <w:rFonts w:ascii="Arial" w:hAnsi="Arial" w:cs="Arial"/>
          <w:sz w:val="20"/>
          <w:szCs w:val="20"/>
        </w:rPr>
        <w:t>featuring multiple nanoparticle types</w:t>
      </w:r>
      <w:r>
        <w:rPr>
          <w:rFonts w:ascii="Arial" w:hAnsi="Arial" w:cs="Arial"/>
          <w:sz w:val="20"/>
          <w:szCs w:val="20"/>
        </w:rPr>
        <w:t xml:space="preserve"> </w:t>
      </w:r>
      <w:r w:rsidRPr="00AB5AC4">
        <w:rPr>
          <w:rFonts w:ascii="Arial" w:hAnsi="Arial" w:cs="Arial"/>
          <w:sz w:val="20"/>
          <w:szCs w:val="20"/>
        </w:rPr>
        <w:t>offer enhanced control over conductivity and viscosity [16]. Structures such as porous and layered cavities further augment heat transport by introducing additional flow pathways and permeability [17,18]. Equally important are parameters</w:t>
      </w:r>
      <w:r>
        <w:rPr>
          <w:rFonts w:ascii="Arial" w:hAnsi="Arial" w:cs="Arial"/>
          <w:sz w:val="20"/>
          <w:szCs w:val="20"/>
        </w:rPr>
        <w:t>, including nanoparticle shape, volume fraction, and conductivity ratio, all of which influence heat-transfer efficiency. In</w:t>
      </w:r>
      <w:r w:rsidRPr="00AB5AC4">
        <w:rPr>
          <w:rFonts w:ascii="Arial" w:hAnsi="Arial" w:cs="Arial"/>
          <w:sz w:val="20"/>
          <w:szCs w:val="20"/>
        </w:rPr>
        <w:t xml:space="preserve"> such systems, entropy generation remains a prime indicator of thermodynamic irreversibility and performance loss [19,20]. Variations in wall topology, including sinusoidal heating and surface undulation, further modify </w:t>
      </w:r>
      <w:r>
        <w:rPr>
          <w:rFonts w:ascii="Arial" w:hAnsi="Arial" w:cs="Arial"/>
          <w:sz w:val="20"/>
          <w:szCs w:val="20"/>
        </w:rPr>
        <w:t>the flow and temperature fields, thereby affecting heat transfer and entropy behavior</w:t>
      </w:r>
      <w:r w:rsidRPr="00AB5AC4">
        <w:rPr>
          <w:rFonts w:ascii="Arial" w:hAnsi="Arial" w:cs="Arial"/>
          <w:sz w:val="20"/>
          <w:szCs w:val="20"/>
        </w:rPr>
        <w:t xml:space="preserve"> [</w:t>
      </w:r>
      <w:r w:rsidR="00F45AD0">
        <w:rPr>
          <w:rFonts w:ascii="Arial" w:hAnsi="Arial" w:cs="Arial"/>
          <w:sz w:val="20"/>
          <w:szCs w:val="20"/>
        </w:rPr>
        <w:t>21, 22, 23</w:t>
      </w:r>
      <w:r w:rsidRPr="00AB5AC4">
        <w:rPr>
          <w:rFonts w:ascii="Arial" w:hAnsi="Arial" w:cs="Arial"/>
          <w:sz w:val="20"/>
          <w:szCs w:val="20"/>
        </w:rPr>
        <w:t>].</w:t>
      </w:r>
    </w:p>
    <w:p w14:paraId="7B823A22" w14:textId="77777777" w:rsidR="00AB5AC4" w:rsidRDefault="00AB5AC4" w:rsidP="00AB5AC4">
      <w:pPr>
        <w:spacing w:after="0" w:line="240" w:lineRule="auto"/>
        <w:jc w:val="both"/>
        <w:rPr>
          <w:rFonts w:ascii="Arial" w:hAnsi="Arial" w:cs="Arial"/>
          <w:sz w:val="20"/>
          <w:szCs w:val="20"/>
        </w:rPr>
      </w:pPr>
    </w:p>
    <w:p w14:paraId="200961DB" w14:textId="10F397EC" w:rsidR="00AB5AC4" w:rsidRPr="00AB5AC4" w:rsidRDefault="00AB5AC4" w:rsidP="00AB5AC4">
      <w:pPr>
        <w:spacing w:after="0" w:line="240" w:lineRule="auto"/>
        <w:jc w:val="both"/>
        <w:rPr>
          <w:rFonts w:ascii="Arial" w:hAnsi="Arial" w:cs="Arial"/>
          <w:sz w:val="20"/>
          <w:szCs w:val="20"/>
        </w:rPr>
      </w:pPr>
      <w:r w:rsidRPr="00AB5AC4">
        <w:rPr>
          <w:rFonts w:ascii="Arial" w:hAnsi="Arial" w:cs="Arial"/>
          <w:sz w:val="20"/>
          <w:szCs w:val="20"/>
        </w:rPr>
        <w:t xml:space="preserve">Although numerous studies address mixed or hybrid nanofluid convection in complex geometries, there is a relative dearth of comprehensive analyses that combine MHD effects with </w:t>
      </w:r>
      <w:r>
        <w:rPr>
          <w:rFonts w:ascii="Arial" w:hAnsi="Arial" w:cs="Arial"/>
          <w:sz w:val="20"/>
          <w:szCs w:val="20"/>
        </w:rPr>
        <w:t>wavy-top trapezoidal cavities [24, 25, 26, 27, 28</w:t>
      </w:r>
      <w:r w:rsidRPr="00AB5AC4">
        <w:rPr>
          <w:rFonts w:ascii="Arial" w:hAnsi="Arial" w:cs="Arial"/>
          <w:sz w:val="20"/>
          <w:szCs w:val="20"/>
        </w:rPr>
        <w:t>]. Modelling methodologies have advanced</w:t>
      </w:r>
      <w:r>
        <w:rPr>
          <w:rFonts w:ascii="Arial" w:hAnsi="Arial" w:cs="Arial"/>
          <w:sz w:val="20"/>
          <w:szCs w:val="20"/>
        </w:rPr>
        <w:t>, incorporating effects such as Brownian motion, thermophoresis, and sophisticated finite-element formulations, to deliver more accurate predictions of thermo-fluid</w:t>
      </w:r>
      <w:r w:rsidRPr="00AB5AC4">
        <w:rPr>
          <w:rFonts w:ascii="Arial" w:hAnsi="Arial" w:cs="Arial"/>
          <w:sz w:val="20"/>
          <w:szCs w:val="20"/>
        </w:rPr>
        <w:t xml:space="preserve"> </w:t>
      </w:r>
      <w:proofErr w:type="spellStart"/>
      <w:r w:rsidRPr="00AB5AC4">
        <w:rPr>
          <w:rFonts w:ascii="Arial" w:hAnsi="Arial" w:cs="Arial"/>
          <w:sz w:val="20"/>
          <w:szCs w:val="20"/>
        </w:rPr>
        <w:t>behaviour</w:t>
      </w:r>
      <w:proofErr w:type="spellEnd"/>
      <w:r w:rsidRPr="00AB5AC4">
        <w:rPr>
          <w:rFonts w:ascii="Arial" w:hAnsi="Arial" w:cs="Arial"/>
          <w:sz w:val="20"/>
          <w:szCs w:val="20"/>
        </w:rPr>
        <w:t xml:space="preserve"> [29,30]. Recent work confirms that both obstacle geometry and wall corrugation meaningfully influence natural convection in nanofluid</w:t>
      </w:r>
      <w:r w:rsidRPr="00AB5AC4">
        <w:rPr>
          <w:rFonts w:ascii="Cambria Math" w:hAnsi="Cambria Math" w:cs="Cambria Math"/>
          <w:sz w:val="20"/>
          <w:szCs w:val="20"/>
        </w:rPr>
        <w:t>‐</w:t>
      </w:r>
      <w:r w:rsidRPr="00AB5AC4">
        <w:rPr>
          <w:rFonts w:ascii="Arial" w:hAnsi="Arial" w:cs="Arial"/>
          <w:sz w:val="20"/>
          <w:szCs w:val="20"/>
        </w:rPr>
        <w:t xml:space="preserve">based systems [31,32]. Earlier investigations </w:t>
      </w:r>
      <w:r>
        <w:rPr>
          <w:rFonts w:ascii="Arial" w:hAnsi="Arial" w:cs="Arial"/>
          <w:sz w:val="20"/>
          <w:szCs w:val="20"/>
        </w:rPr>
        <w:t xml:space="preserve">have demonstrated that internal obstacles modify flow circulation and heat-transfer pathways [33,34], and conjugate analyses have established that the </w:t>
      </w:r>
      <w:r w:rsidRPr="00AB5AC4">
        <w:rPr>
          <w:rFonts w:ascii="Arial" w:hAnsi="Arial" w:cs="Arial"/>
          <w:sz w:val="20"/>
          <w:szCs w:val="20"/>
        </w:rPr>
        <w:t>geometric configuration governs vortex formation and thermal gradients in wavy and trapezoidal enclosures [35]. In particular, Cu–H</w:t>
      </w:r>
      <w:r w:rsidRPr="00AB5AC4">
        <w:rPr>
          <w:rFonts w:ascii="Cambria Math" w:hAnsi="Cambria Math" w:cs="Cambria Math"/>
          <w:sz w:val="20"/>
          <w:szCs w:val="20"/>
        </w:rPr>
        <w:t>₂</w:t>
      </w:r>
      <w:r w:rsidRPr="00AB5AC4">
        <w:rPr>
          <w:rFonts w:ascii="Arial" w:hAnsi="Arial" w:cs="Arial"/>
          <w:sz w:val="20"/>
          <w:szCs w:val="20"/>
        </w:rPr>
        <w:t xml:space="preserve">O nanofluids have been shown to </w:t>
      </w:r>
      <w:r>
        <w:rPr>
          <w:rFonts w:ascii="Arial" w:hAnsi="Arial" w:cs="Arial"/>
          <w:sz w:val="20"/>
          <w:szCs w:val="20"/>
        </w:rPr>
        <w:t>enhance heat transport and maintain stability across a range of</w:t>
      </w:r>
      <w:r w:rsidRPr="00AB5AC4">
        <w:rPr>
          <w:rFonts w:ascii="Arial" w:hAnsi="Arial" w:cs="Arial"/>
          <w:sz w:val="20"/>
          <w:szCs w:val="20"/>
        </w:rPr>
        <w:t xml:space="preserve"> Rayleigh and Hartmann numbers [36]. The addition of magnetic fields</w:t>
      </w:r>
      <w:r>
        <w:rPr>
          <w:rFonts w:ascii="Arial" w:hAnsi="Arial" w:cs="Arial"/>
          <w:sz w:val="20"/>
          <w:szCs w:val="20"/>
        </w:rPr>
        <w:t>, especially in cavities containing star</w:t>
      </w:r>
      <w:r>
        <w:rPr>
          <w:rFonts w:ascii="Cambria Math" w:hAnsi="Cambria Math" w:cs="Cambria Math"/>
          <w:sz w:val="20"/>
          <w:szCs w:val="20"/>
        </w:rPr>
        <w:t>‐</w:t>
      </w:r>
      <w:r>
        <w:rPr>
          <w:rFonts w:ascii="Arial" w:hAnsi="Arial" w:cs="Arial"/>
          <w:sz w:val="20"/>
          <w:szCs w:val="20"/>
        </w:rPr>
        <w:t xml:space="preserve">shaped heat sources, </w:t>
      </w:r>
      <w:r w:rsidRPr="00AB5AC4">
        <w:rPr>
          <w:rFonts w:ascii="Arial" w:hAnsi="Arial" w:cs="Arial"/>
          <w:sz w:val="20"/>
          <w:szCs w:val="20"/>
        </w:rPr>
        <w:t xml:space="preserve">has been found to promote more uniform temperature fields by balancing convective and conductive modes [37]. Furthermore, recent studies </w:t>
      </w:r>
      <w:r>
        <w:rPr>
          <w:rFonts w:ascii="Arial" w:hAnsi="Arial" w:cs="Arial"/>
          <w:sz w:val="20"/>
          <w:szCs w:val="20"/>
        </w:rPr>
        <w:t>have highlighted that the combined role of obstacle geometry and magnetic-field strength controls entropy generation and overall thermal efficiency in nanofluid-filled</w:t>
      </w:r>
      <w:r w:rsidRPr="00AB5AC4">
        <w:rPr>
          <w:rFonts w:ascii="Arial" w:hAnsi="Arial" w:cs="Arial"/>
          <w:sz w:val="20"/>
          <w:szCs w:val="20"/>
        </w:rPr>
        <w:t xml:space="preserve"> enclosures [38].</w:t>
      </w:r>
    </w:p>
    <w:p w14:paraId="03E32ECE" w14:textId="77777777" w:rsidR="00AB5AC4" w:rsidRDefault="00AB5AC4" w:rsidP="00AB5AC4">
      <w:pPr>
        <w:spacing w:after="0" w:line="240" w:lineRule="auto"/>
        <w:jc w:val="both"/>
        <w:rPr>
          <w:rFonts w:ascii="Arial" w:hAnsi="Arial" w:cs="Arial"/>
          <w:sz w:val="20"/>
          <w:szCs w:val="20"/>
        </w:rPr>
      </w:pPr>
    </w:p>
    <w:p w14:paraId="22FBE03C" w14:textId="2A60B1A0" w:rsidR="00AB5AC4" w:rsidRPr="00AB5AC4" w:rsidRDefault="00AB5AC4" w:rsidP="00AB5AC4">
      <w:pPr>
        <w:spacing w:after="0" w:line="240" w:lineRule="auto"/>
        <w:jc w:val="both"/>
        <w:rPr>
          <w:rFonts w:ascii="Arial" w:hAnsi="Arial" w:cs="Arial"/>
          <w:sz w:val="20"/>
          <w:szCs w:val="20"/>
        </w:rPr>
      </w:pPr>
      <w:r w:rsidRPr="00AB5AC4">
        <w:rPr>
          <w:rFonts w:ascii="Arial" w:hAnsi="Arial" w:cs="Arial"/>
          <w:sz w:val="20"/>
          <w:szCs w:val="20"/>
        </w:rPr>
        <w:t xml:space="preserve">Concurrently, recent research has demonstrated that </w:t>
      </w:r>
      <w:r w:rsidR="00F45AD0">
        <w:rPr>
          <w:rFonts w:ascii="Arial" w:hAnsi="Arial" w:cs="Arial"/>
          <w:sz w:val="20"/>
          <w:szCs w:val="20"/>
        </w:rPr>
        <w:t>machine learning (ML) techniques are highly effective in modeling complex heat transfer</w:t>
      </w:r>
      <w:r w:rsidRPr="00AB5AC4">
        <w:rPr>
          <w:rFonts w:ascii="Arial" w:hAnsi="Arial" w:cs="Arial"/>
          <w:sz w:val="20"/>
          <w:szCs w:val="20"/>
        </w:rPr>
        <w:t xml:space="preserve"> phenomena. Applications include </w:t>
      </w:r>
      <w:r w:rsidR="00F45AD0">
        <w:rPr>
          <w:rFonts w:ascii="Arial" w:hAnsi="Arial" w:cs="Arial"/>
          <w:sz w:val="20"/>
          <w:szCs w:val="20"/>
        </w:rPr>
        <w:t>predicting radiative behavior in nanofluids [39], replacing computational fluid dynamics tools in forced-convection systems with high accuracy and efficiency [40], and estimating</w:t>
      </w:r>
      <w:r>
        <w:rPr>
          <w:rFonts w:ascii="Arial" w:hAnsi="Arial" w:cs="Arial"/>
          <w:sz w:val="20"/>
          <w:szCs w:val="20"/>
        </w:rPr>
        <w:t xml:space="preserve"> Nusselt numbers in natural-convection settings,</w:t>
      </w:r>
      <w:r w:rsidRPr="00AB5AC4">
        <w:rPr>
          <w:rFonts w:ascii="Arial" w:hAnsi="Arial" w:cs="Arial"/>
          <w:sz w:val="20"/>
          <w:szCs w:val="20"/>
        </w:rPr>
        <w:t xml:space="preserve"> such as helical coils [41]. ML models have also </w:t>
      </w:r>
      <w:r>
        <w:rPr>
          <w:rFonts w:ascii="Arial" w:hAnsi="Arial" w:cs="Arial"/>
          <w:sz w:val="20"/>
          <w:szCs w:val="20"/>
        </w:rPr>
        <w:t>demonstrated significant predictive capability in systems with counter-rotating cylinders [42] and microchannel</w:t>
      </w:r>
      <w:r w:rsidRPr="00AB5AC4">
        <w:rPr>
          <w:rFonts w:ascii="Arial" w:hAnsi="Arial" w:cs="Arial"/>
          <w:sz w:val="20"/>
          <w:szCs w:val="20"/>
        </w:rPr>
        <w:t xml:space="preserve"> heat sinks featuring complex geometries [43]. Collectively, these developments substantiate the value of ML methods for capturing nonlinear thermal </w:t>
      </w:r>
      <w:proofErr w:type="spellStart"/>
      <w:r w:rsidRPr="00AB5AC4">
        <w:rPr>
          <w:rFonts w:ascii="Arial" w:hAnsi="Arial" w:cs="Arial"/>
          <w:sz w:val="20"/>
          <w:szCs w:val="20"/>
        </w:rPr>
        <w:t>behaviour</w:t>
      </w:r>
      <w:proofErr w:type="spellEnd"/>
      <w:r w:rsidRPr="00AB5AC4">
        <w:rPr>
          <w:rFonts w:ascii="Arial" w:hAnsi="Arial" w:cs="Arial"/>
          <w:sz w:val="20"/>
          <w:szCs w:val="20"/>
        </w:rPr>
        <w:t xml:space="preserve"> and supporting numerical modelling efforts.</w:t>
      </w:r>
    </w:p>
    <w:p w14:paraId="2873EC89" w14:textId="77777777" w:rsidR="00AB5AC4" w:rsidRDefault="00AB5AC4" w:rsidP="002E29B7">
      <w:pPr>
        <w:spacing w:after="0" w:line="240" w:lineRule="auto"/>
        <w:jc w:val="both"/>
        <w:rPr>
          <w:rFonts w:ascii="Arial" w:hAnsi="Arial" w:cs="Arial"/>
          <w:sz w:val="20"/>
          <w:szCs w:val="20"/>
        </w:rPr>
      </w:pPr>
    </w:p>
    <w:p w14:paraId="491EC873" w14:textId="2576900A" w:rsidR="00DD60DC" w:rsidRPr="00CD5AF7" w:rsidRDefault="00AB5AC4" w:rsidP="00EB7646">
      <w:pPr>
        <w:spacing w:after="0" w:line="240" w:lineRule="auto"/>
        <w:jc w:val="both"/>
        <w:rPr>
          <w:rFonts w:ascii="Arial" w:hAnsi="Arial" w:cs="Arial"/>
          <w:sz w:val="20"/>
          <w:szCs w:val="20"/>
        </w:rPr>
      </w:pPr>
      <w:r w:rsidRPr="00AB5AC4">
        <w:rPr>
          <w:rFonts w:ascii="Arial" w:hAnsi="Arial" w:cs="Arial"/>
          <w:sz w:val="20"/>
          <w:szCs w:val="20"/>
        </w:rPr>
        <w:t>Despite significant progress in modeling heat transfer in nanofluid-filled enclosures, several critical gaps remain unaddressed. First, comprehensive studies that simultaneously consider the combined influence of magnetic fields, cavity inclination, obstacle geometry, and wall corrugation in trapezoidal enclosures are scarce. Second, while FEM-based simulations offer high accuracy, they are computationally expensive and impractical for real-time or parametric optimization tasks. Third, the integration of artificial intelligence (AI) and machine learning (ML) techniques into thermal-fluid modeling remains underutilized, particularly for complex geometries like wavy-top cavities with embedded heat sources. In light of these limitations, this study presents an AI-driven modeling framework designed to accurately predict thermo-magnetic convection behavior in a wavy-top trapezoidal cavity filled with Cu–H</w:t>
      </w:r>
      <w:r w:rsidRPr="00AB5AC4">
        <w:rPr>
          <w:rFonts w:ascii="Cambria Math" w:hAnsi="Cambria Math" w:cs="Cambria Math"/>
          <w:sz w:val="20"/>
          <w:szCs w:val="20"/>
        </w:rPr>
        <w:t>₂</w:t>
      </w:r>
      <w:r w:rsidRPr="00AB5AC4">
        <w:rPr>
          <w:rFonts w:ascii="Arial" w:hAnsi="Arial" w:cs="Arial"/>
          <w:sz w:val="20"/>
          <w:szCs w:val="20"/>
        </w:rPr>
        <w:t xml:space="preserve">O nanofluid and incorporating different internal obstacle shapes. Utilizing a comprehensive dataset of 252 FEM simulations spanning variations in Rayleigh number, Hartmann number, nanoparticle </w:t>
      </w:r>
      <w:r w:rsidRPr="00AB5AC4">
        <w:rPr>
          <w:rFonts w:ascii="Arial" w:hAnsi="Arial" w:cs="Arial"/>
          <w:sz w:val="20"/>
          <w:szCs w:val="20"/>
        </w:rPr>
        <w:lastRenderedPageBreak/>
        <w:t>volume fraction, cavity inclination, wall topology, and obstacle geometry, three ML algorithms</w:t>
      </w:r>
      <w:r>
        <w:rPr>
          <w:rFonts w:ascii="Arial" w:hAnsi="Arial" w:cs="Arial"/>
          <w:sz w:val="20"/>
          <w:szCs w:val="20"/>
        </w:rPr>
        <w:t xml:space="preserve"> </w:t>
      </w:r>
      <w:r w:rsidRPr="00AB5AC4">
        <w:rPr>
          <w:rFonts w:ascii="Arial" w:hAnsi="Arial" w:cs="Arial"/>
          <w:sz w:val="20"/>
          <w:szCs w:val="20"/>
        </w:rPr>
        <w:t>Support Vector Regression (SVR), Random Forest (RF), and Extreme Gradient Boosting (</w:t>
      </w:r>
      <w:proofErr w:type="spellStart"/>
      <w:r w:rsidRPr="00AB5AC4">
        <w:rPr>
          <w:rFonts w:ascii="Arial" w:hAnsi="Arial" w:cs="Arial"/>
          <w:sz w:val="20"/>
          <w:szCs w:val="20"/>
        </w:rPr>
        <w:t>XGBoost</w:t>
      </w:r>
      <w:proofErr w:type="spellEnd"/>
      <w:r w:rsidRPr="00AB5AC4">
        <w:rPr>
          <w:rFonts w:ascii="Arial" w:hAnsi="Arial" w:cs="Arial"/>
          <w:sz w:val="20"/>
          <w:szCs w:val="20"/>
        </w:rPr>
        <w:t>)</w:t>
      </w:r>
      <w:r>
        <w:rPr>
          <w:rFonts w:ascii="Arial" w:hAnsi="Arial" w:cs="Arial"/>
          <w:sz w:val="20"/>
          <w:szCs w:val="20"/>
        </w:rPr>
        <w:t xml:space="preserve"> </w:t>
      </w:r>
      <w:r w:rsidRPr="00AB5AC4">
        <w:rPr>
          <w:rFonts w:ascii="Arial" w:hAnsi="Arial" w:cs="Arial"/>
          <w:sz w:val="20"/>
          <w:szCs w:val="20"/>
        </w:rPr>
        <w:t xml:space="preserve">are trained to estimate key thermal performance indicators: Nusselt number, entropy generation, and energy conversion efficiency. The results underscore the potential of AI/ML to serve as efficient, scalable, and highly accurate surrogates for traditional numerical solvers, paving the way for rapid thermal analysis and design optimization in advanced energy systems </w:t>
      </w:r>
      <w:bookmarkEnd w:id="1"/>
    </w:p>
    <w:p w14:paraId="3CFCB79F" w14:textId="77777777" w:rsidR="00DD60DC" w:rsidRPr="00CD5AF7" w:rsidRDefault="00DD60DC" w:rsidP="00EB7646">
      <w:pPr>
        <w:spacing w:after="0" w:line="240" w:lineRule="auto"/>
        <w:jc w:val="both"/>
        <w:rPr>
          <w:rFonts w:ascii="Arial" w:hAnsi="Arial" w:cs="Arial"/>
          <w:b/>
          <w:bCs/>
          <w:caps/>
        </w:rPr>
      </w:pPr>
      <w:r w:rsidRPr="00CD5AF7">
        <w:rPr>
          <w:rFonts w:ascii="Arial" w:hAnsi="Arial" w:cs="Arial"/>
          <w:b/>
          <w:bCs/>
          <w:caps/>
        </w:rPr>
        <w:t>2.0 Model Description</w:t>
      </w:r>
    </w:p>
    <w:p w14:paraId="11035865" w14:textId="209F4A27" w:rsidR="00B3684F" w:rsidRDefault="00AB5AC4" w:rsidP="00EB7646">
      <w:pPr>
        <w:spacing w:after="0" w:line="240" w:lineRule="auto"/>
        <w:jc w:val="both"/>
        <w:rPr>
          <w:rFonts w:ascii="Arial" w:hAnsi="Arial" w:cs="Arial"/>
          <w:sz w:val="20"/>
          <w:szCs w:val="20"/>
        </w:rPr>
      </w:pPr>
      <w:r w:rsidRPr="00AB5AC4">
        <w:rPr>
          <w:rFonts w:ascii="Arial" w:hAnsi="Arial" w:cs="Arial"/>
          <w:sz w:val="20"/>
          <w:szCs w:val="20"/>
        </w:rPr>
        <w:t>This study explores natural convection and entropy generation within a two-dimensional wavy-top trapezoidal cavity filled with Cu–H</w:t>
      </w:r>
      <w:r w:rsidRPr="00AB5AC4">
        <w:rPr>
          <w:rFonts w:ascii="Cambria Math" w:hAnsi="Cambria Math" w:cs="Cambria Math"/>
          <w:sz w:val="20"/>
          <w:szCs w:val="20"/>
        </w:rPr>
        <w:t>₂</w:t>
      </w:r>
      <w:r w:rsidRPr="00AB5AC4">
        <w:rPr>
          <w:rFonts w:ascii="Arial" w:hAnsi="Arial" w:cs="Arial"/>
          <w:sz w:val="20"/>
          <w:szCs w:val="20"/>
        </w:rPr>
        <w:t xml:space="preserve">O nanofluid. The enclosure features a base angle of </w:t>
      </w:r>
      <m:oMath>
        <m:r>
          <w:rPr>
            <w:rFonts w:ascii="Cambria Math" w:hAnsi="Cambria Math" w:cs="Arial"/>
            <w:sz w:val="20"/>
            <w:szCs w:val="20"/>
          </w:rPr>
          <m:t>γ=</m:t>
        </m:r>
        <m:sSup>
          <m:sSupPr>
            <m:ctrlPr>
              <w:rPr>
                <w:rFonts w:ascii="Cambria Math" w:hAnsi="Cambria Math" w:cs="Arial"/>
                <w:sz w:val="20"/>
                <w:szCs w:val="20"/>
              </w:rPr>
            </m:ctrlPr>
          </m:sSupPr>
          <m:e>
            <m:r>
              <w:rPr>
                <w:rFonts w:ascii="Cambria Math" w:hAnsi="Cambria Math" w:cs="Arial"/>
                <w:sz w:val="20"/>
                <w:szCs w:val="20"/>
              </w:rPr>
              <m:t>15</m:t>
            </m:r>
          </m:e>
          <m:sup>
            <m:r>
              <w:rPr>
                <w:rFonts w:ascii="Cambria Math" w:hAnsi="Cambria Math" w:cs="Arial"/>
                <w:sz w:val="20"/>
                <w:szCs w:val="20"/>
              </w:rPr>
              <m:t>∘</m:t>
            </m:r>
          </m:sup>
        </m:sSup>
      </m:oMath>
      <w:r w:rsidRPr="00AB5AC4">
        <w:rPr>
          <w:rFonts w:ascii="Arial" w:hAnsi="Arial" w:cs="Arial"/>
          <w:sz w:val="20"/>
          <w:szCs w:val="20"/>
        </w:rPr>
        <w:t>and is examined at three inclination angles</w:t>
      </w:r>
      <w:r>
        <w:rPr>
          <w:rFonts w:ascii="Arial" w:hAnsi="Arial" w:cs="Arial"/>
          <w:sz w:val="20"/>
          <w:szCs w:val="20"/>
        </w:rPr>
        <w:t xml:space="preserve"> </w:t>
      </w:r>
      <m:oMath>
        <m:r>
          <w:rPr>
            <w:rFonts w:ascii="Cambria Math" w:hAnsi="Cambria Math" w:cs="Arial"/>
            <w:sz w:val="20"/>
            <w:szCs w:val="20"/>
          </w:rPr>
          <m:t>λ=</m:t>
        </m:r>
        <m:sSup>
          <m:sSupPr>
            <m:ctrlPr>
              <w:rPr>
                <w:rFonts w:ascii="Cambria Math" w:hAnsi="Cambria Math" w:cs="Arial"/>
                <w:sz w:val="20"/>
                <w:szCs w:val="20"/>
              </w:rPr>
            </m:ctrlPr>
          </m:sSupPr>
          <m:e>
            <m:r>
              <w:rPr>
                <w:rFonts w:ascii="Cambria Math" w:hAnsi="Cambria Math" w:cs="Arial"/>
                <w:sz w:val="20"/>
                <w:szCs w:val="20"/>
              </w:rPr>
              <m:t>15</m:t>
            </m:r>
          </m:e>
          <m:sup>
            <m:r>
              <w:rPr>
                <w:rFonts w:ascii="Cambria Math" w:hAnsi="Cambria Math" w:cs="Arial"/>
                <w:sz w:val="20"/>
                <w:szCs w:val="20"/>
              </w:rPr>
              <m:t>∘</m:t>
            </m:r>
          </m:sup>
        </m:sSup>
      </m:oMath>
      <w:r w:rsidRPr="00AB5AC4">
        <w:rPr>
          <w:rFonts w:ascii="Arial" w:hAnsi="Arial" w:cs="Arial"/>
          <w:sz w:val="20"/>
          <w:szCs w:val="20"/>
        </w:rPr>
        <w:t xml:space="preserve">, </w:t>
      </w:r>
      <m:oMath>
        <m:sSup>
          <m:sSupPr>
            <m:ctrlPr>
              <w:rPr>
                <w:rFonts w:ascii="Cambria Math" w:hAnsi="Cambria Math" w:cs="Arial"/>
                <w:sz w:val="20"/>
                <w:szCs w:val="20"/>
              </w:rPr>
            </m:ctrlPr>
          </m:sSupPr>
          <m:e>
            <m:r>
              <w:rPr>
                <w:rFonts w:ascii="Cambria Math" w:hAnsi="Cambria Math" w:cs="Arial"/>
                <w:sz w:val="20"/>
                <w:szCs w:val="20"/>
              </w:rPr>
              <m:t>30</m:t>
            </m:r>
          </m:e>
          <m:sup>
            <m:r>
              <w:rPr>
                <w:rFonts w:ascii="Cambria Math" w:hAnsi="Cambria Math" w:cs="Arial"/>
                <w:sz w:val="20"/>
                <w:szCs w:val="20"/>
              </w:rPr>
              <m:t>∘</m:t>
            </m:r>
          </m:sup>
        </m:sSup>
      </m:oMath>
      <w:r w:rsidRPr="00AB5AC4">
        <w:rPr>
          <w:rFonts w:ascii="Arial" w:hAnsi="Arial" w:cs="Arial"/>
          <w:sz w:val="20"/>
          <w:szCs w:val="20"/>
        </w:rPr>
        <w:t xml:space="preserve">, and </w:t>
      </w:r>
      <m:oMath>
        <m:sSup>
          <m:sSupPr>
            <m:ctrlPr>
              <w:rPr>
                <w:rFonts w:ascii="Cambria Math" w:hAnsi="Cambria Math" w:cs="Arial"/>
                <w:sz w:val="20"/>
                <w:szCs w:val="20"/>
              </w:rPr>
            </m:ctrlPr>
          </m:sSupPr>
          <m:e>
            <m:r>
              <w:rPr>
                <w:rFonts w:ascii="Cambria Math" w:hAnsi="Cambria Math" w:cs="Arial"/>
                <w:sz w:val="20"/>
                <w:szCs w:val="20"/>
              </w:rPr>
              <m:t>45</m:t>
            </m:r>
          </m:e>
          <m:sup>
            <m:r>
              <w:rPr>
                <w:rFonts w:ascii="Cambria Math" w:hAnsi="Cambria Math" w:cs="Arial"/>
                <w:sz w:val="20"/>
                <w:szCs w:val="20"/>
              </w:rPr>
              <m:t>∘</m:t>
            </m:r>
          </m:sup>
        </m:sSup>
      </m:oMath>
      <w:r>
        <w:rPr>
          <w:rFonts w:ascii="Arial" w:hAnsi="Arial" w:cs="Arial"/>
          <w:sz w:val="20"/>
          <w:szCs w:val="20"/>
        </w:rPr>
        <w:t xml:space="preserve"> </w:t>
      </w:r>
      <w:r w:rsidRPr="00AB5AC4">
        <w:rPr>
          <w:rFonts w:ascii="Arial" w:hAnsi="Arial" w:cs="Arial"/>
          <w:sz w:val="20"/>
          <w:szCs w:val="20"/>
        </w:rPr>
        <w:t xml:space="preserve">to assess the impact of gravitational reorientation on buoyancy-driven flow structures. Two identical copper obstacles, internally heated and symmetrically positioned at the cavity center, are incorporated to investigate the influence of obstacle geometry on heat transfer and fluid dynamics. Three distinct obstacle shapes are considered: </w:t>
      </w:r>
      <w:r>
        <w:rPr>
          <w:rFonts w:ascii="Arial" w:hAnsi="Arial" w:cs="Arial"/>
          <w:sz w:val="20"/>
          <w:szCs w:val="20"/>
        </w:rPr>
        <w:t xml:space="preserve">a star, a square, and a </w:t>
      </w:r>
      <w:r w:rsidRPr="00AB5AC4">
        <w:rPr>
          <w:rFonts w:ascii="Arial" w:hAnsi="Arial" w:cs="Arial"/>
          <w:sz w:val="20"/>
          <w:szCs w:val="20"/>
        </w:rPr>
        <w:t>triangle, as depicted in Figures 1(a–c), representing the configurations used for comparative analysis. The top wall of the cavity is sinusoidal and maintained at a cold temperature (</w:t>
      </w:r>
      <m:oMath>
        <m:sSub>
          <m:sSubPr>
            <m:ctrlPr>
              <w:rPr>
                <w:rFonts w:ascii="Cambria Math" w:hAnsi="Cambria Math" w:cs="Arial"/>
                <w:sz w:val="20"/>
                <w:szCs w:val="20"/>
              </w:rPr>
            </m:ctrlPr>
          </m:sSubPr>
          <m:e>
            <m:r>
              <w:rPr>
                <w:rFonts w:ascii="Cambria Math" w:hAnsi="Cambria Math" w:cs="Arial"/>
                <w:sz w:val="20"/>
                <w:szCs w:val="20"/>
              </w:rPr>
              <m:t>T</m:t>
            </m:r>
          </m:e>
          <m:sub>
            <m:r>
              <w:rPr>
                <w:rFonts w:ascii="Cambria Math" w:hAnsi="Cambria Math" w:cs="Arial"/>
                <w:sz w:val="20"/>
                <w:szCs w:val="20"/>
              </w:rPr>
              <m:t>C</m:t>
            </m:r>
          </m:sub>
        </m:sSub>
      </m:oMath>
      <w:r w:rsidRPr="00AB5AC4">
        <w:rPr>
          <w:rFonts w:ascii="Arial" w:hAnsi="Arial" w:cs="Arial"/>
          <w:sz w:val="20"/>
          <w:szCs w:val="20"/>
        </w:rPr>
        <w:t>), while the bottom wall is uniformly heated (</w:t>
      </w:r>
      <m:oMath>
        <m:sSub>
          <m:sSubPr>
            <m:ctrlPr>
              <w:rPr>
                <w:rFonts w:ascii="Cambria Math" w:hAnsi="Cambria Math" w:cs="Arial"/>
                <w:sz w:val="20"/>
                <w:szCs w:val="20"/>
              </w:rPr>
            </m:ctrlPr>
          </m:sSubPr>
          <m:e>
            <m:r>
              <w:rPr>
                <w:rFonts w:ascii="Cambria Math" w:hAnsi="Cambria Math" w:cs="Arial"/>
                <w:sz w:val="20"/>
                <w:szCs w:val="20"/>
              </w:rPr>
              <m:t>T</m:t>
            </m:r>
          </m:e>
          <m:sub>
            <m:r>
              <w:rPr>
                <w:rFonts w:ascii="Cambria Math" w:hAnsi="Cambria Math" w:cs="Arial"/>
                <w:sz w:val="20"/>
                <w:szCs w:val="20"/>
              </w:rPr>
              <m:t>H</m:t>
            </m:r>
          </m:sub>
        </m:sSub>
      </m:oMath>
      <w:r w:rsidRPr="00AB5AC4">
        <w:rPr>
          <w:rFonts w:ascii="Arial" w:hAnsi="Arial" w:cs="Arial"/>
          <w:sz w:val="20"/>
          <w:szCs w:val="20"/>
        </w:rPr>
        <w:t>); the vertical sidewalls are thermally insulated. The internal copper obstacles function as uniform heat sources, enabling conjugate heat transfer between solid and fluid domains. The nanofluid is modeled as a steady, laminar, incompressible, single-phase fluid, with thermal buoyancy effects incorporated via the Boussinesq approximation.</w:t>
      </w:r>
    </w:p>
    <w:p w14:paraId="41DE432F" w14:textId="77777777" w:rsidR="00F45AD0" w:rsidRDefault="00F45AD0" w:rsidP="00EB7646">
      <w:pPr>
        <w:spacing w:after="0" w:line="240"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6"/>
        <w:gridCol w:w="4520"/>
      </w:tblGrid>
      <w:tr w:rsidR="00F45AD0" w14:paraId="1C38C67C" w14:textId="77777777" w:rsidTr="00F45AD0">
        <w:tc>
          <w:tcPr>
            <w:tcW w:w="4496" w:type="dxa"/>
          </w:tcPr>
          <w:p w14:paraId="60FDD432" w14:textId="77777777" w:rsidR="00F45AD0" w:rsidRDefault="00F45AD0" w:rsidP="00EB7646">
            <w:pPr>
              <w:spacing w:line="240" w:lineRule="auto"/>
              <w:jc w:val="both"/>
              <w:rPr>
                <w:rFonts w:ascii="Arial" w:hAnsi="Arial" w:cs="Arial"/>
                <w:sz w:val="20"/>
                <w:szCs w:val="20"/>
              </w:rPr>
            </w:pPr>
          </w:p>
          <w:p w14:paraId="511B6E22" w14:textId="6D654465" w:rsidR="00F45AD0" w:rsidRDefault="00F45AD0" w:rsidP="00EB7646">
            <w:pPr>
              <w:spacing w:line="240" w:lineRule="auto"/>
              <w:jc w:val="both"/>
              <w:rPr>
                <w:rFonts w:ascii="Arial" w:hAnsi="Arial" w:cs="Arial"/>
                <w:sz w:val="20"/>
                <w:szCs w:val="20"/>
              </w:rPr>
            </w:pPr>
            <w:r w:rsidRPr="008B3FFE">
              <w:rPr>
                <w:rFonts w:ascii="Arial" w:hAnsi="Arial" w:cs="Arial"/>
                <w:noProof/>
                <w:sz w:val="20"/>
                <w:szCs w:val="20"/>
              </w:rPr>
              <w:drawing>
                <wp:inline distT="0" distB="0" distL="0" distR="0" wp14:anchorId="38955428" wp14:editId="02DE430B">
                  <wp:extent cx="2581275" cy="2103398"/>
                  <wp:effectExtent l="0" t="0" r="0" b="0"/>
                  <wp:docPr id="12050426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175532" name="Picture 1030175532"/>
                          <pic:cNvPicPr/>
                        </pic:nvPicPr>
                        <pic:blipFill>
                          <a:blip r:embed="rId7" cstate="print">
                            <a:extLst>
                              <a:ext uri="{28A0092B-C50C-407E-A947-70E740481C1C}">
                                <a14:useLocalDpi xmlns:a14="http://schemas.microsoft.com/office/drawing/2010/main" val="0"/>
                              </a:ext>
                            </a:extLst>
                          </a:blip>
                          <a:stretch>
                            <a:fillRect/>
                          </a:stretch>
                        </pic:blipFill>
                        <pic:spPr>
                          <a:xfrm>
                            <a:off x="0" y="0"/>
                            <a:ext cx="2596861" cy="2116099"/>
                          </a:xfrm>
                          <a:prstGeom prst="rect">
                            <a:avLst/>
                          </a:prstGeom>
                        </pic:spPr>
                      </pic:pic>
                    </a:graphicData>
                  </a:graphic>
                </wp:inline>
              </w:drawing>
            </w:r>
          </w:p>
        </w:tc>
        <w:tc>
          <w:tcPr>
            <w:tcW w:w="4520" w:type="dxa"/>
          </w:tcPr>
          <w:p w14:paraId="3CDF1186" w14:textId="77777777" w:rsidR="00F45AD0" w:rsidRDefault="00F45AD0" w:rsidP="00EB7646">
            <w:pPr>
              <w:spacing w:line="240" w:lineRule="auto"/>
              <w:jc w:val="both"/>
              <w:rPr>
                <w:rFonts w:ascii="Arial" w:hAnsi="Arial" w:cs="Arial"/>
                <w:sz w:val="20"/>
                <w:szCs w:val="20"/>
              </w:rPr>
            </w:pPr>
          </w:p>
          <w:p w14:paraId="245CEE90" w14:textId="5BAAA73F" w:rsidR="00F45AD0" w:rsidRDefault="00F45AD0" w:rsidP="00EB7646">
            <w:pPr>
              <w:spacing w:line="240" w:lineRule="auto"/>
              <w:jc w:val="both"/>
              <w:rPr>
                <w:rFonts w:ascii="Arial" w:hAnsi="Arial" w:cs="Arial"/>
                <w:sz w:val="20"/>
                <w:szCs w:val="20"/>
              </w:rPr>
            </w:pPr>
            <w:r w:rsidRPr="008B3FFE">
              <w:rPr>
                <w:rFonts w:ascii="Arial" w:hAnsi="Arial" w:cs="Arial"/>
                <w:noProof/>
                <w:sz w:val="20"/>
                <w:szCs w:val="20"/>
              </w:rPr>
              <w:drawing>
                <wp:inline distT="0" distB="0" distL="0" distR="0" wp14:anchorId="4B77DE53" wp14:editId="41CB4C77">
                  <wp:extent cx="2593511" cy="2116099"/>
                  <wp:effectExtent l="0" t="0" r="0" b="0"/>
                  <wp:docPr id="1951567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567900"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2593511" cy="2116099"/>
                          </a:xfrm>
                          <a:prstGeom prst="rect">
                            <a:avLst/>
                          </a:prstGeom>
                        </pic:spPr>
                      </pic:pic>
                    </a:graphicData>
                  </a:graphic>
                </wp:inline>
              </w:drawing>
            </w:r>
          </w:p>
        </w:tc>
      </w:tr>
      <w:tr w:rsidR="00F45AD0" w14:paraId="321E86E4" w14:textId="77777777" w:rsidTr="00F45AD0">
        <w:tc>
          <w:tcPr>
            <w:tcW w:w="4496" w:type="dxa"/>
          </w:tcPr>
          <w:p w14:paraId="339F6FF4" w14:textId="77777777" w:rsidR="00F45AD0" w:rsidRDefault="00F45AD0" w:rsidP="00F45AD0">
            <w:pPr>
              <w:spacing w:line="240" w:lineRule="auto"/>
              <w:jc w:val="center"/>
              <w:rPr>
                <w:rFonts w:ascii="Arial" w:hAnsi="Arial" w:cs="Arial"/>
                <w:sz w:val="20"/>
                <w:szCs w:val="20"/>
              </w:rPr>
            </w:pPr>
          </w:p>
          <w:p w14:paraId="18F303A2" w14:textId="058DFFEA" w:rsidR="00F45AD0" w:rsidRDefault="00F45AD0" w:rsidP="00F45AD0">
            <w:pPr>
              <w:spacing w:line="240" w:lineRule="auto"/>
              <w:jc w:val="center"/>
              <w:rPr>
                <w:rFonts w:ascii="Arial" w:hAnsi="Arial" w:cs="Arial"/>
                <w:sz w:val="20"/>
                <w:szCs w:val="20"/>
              </w:rPr>
            </w:pPr>
            <w:r w:rsidRPr="008B3FFE">
              <w:rPr>
                <w:rFonts w:ascii="Arial" w:hAnsi="Arial" w:cs="Arial"/>
                <w:sz w:val="20"/>
                <w:szCs w:val="20"/>
              </w:rPr>
              <w:t>a. Star Obstacle</w:t>
            </w:r>
          </w:p>
        </w:tc>
        <w:tc>
          <w:tcPr>
            <w:tcW w:w="4520" w:type="dxa"/>
          </w:tcPr>
          <w:p w14:paraId="5BFC16E0" w14:textId="77777777" w:rsidR="00F45AD0" w:rsidRDefault="00F45AD0" w:rsidP="00F45AD0">
            <w:pPr>
              <w:spacing w:line="240" w:lineRule="auto"/>
              <w:jc w:val="center"/>
              <w:rPr>
                <w:rFonts w:ascii="Arial" w:hAnsi="Arial" w:cs="Arial"/>
                <w:sz w:val="20"/>
                <w:szCs w:val="20"/>
              </w:rPr>
            </w:pPr>
          </w:p>
          <w:p w14:paraId="3DDF1467" w14:textId="0696A31C" w:rsidR="00F45AD0" w:rsidRDefault="00F45AD0" w:rsidP="00F45AD0">
            <w:pPr>
              <w:spacing w:line="240" w:lineRule="auto"/>
              <w:jc w:val="center"/>
              <w:rPr>
                <w:rFonts w:ascii="Arial" w:hAnsi="Arial" w:cs="Arial"/>
                <w:sz w:val="20"/>
                <w:szCs w:val="20"/>
              </w:rPr>
            </w:pPr>
            <w:r w:rsidRPr="008B3FFE">
              <w:rPr>
                <w:rFonts w:ascii="Arial" w:hAnsi="Arial" w:cs="Arial"/>
                <w:sz w:val="20"/>
                <w:szCs w:val="20"/>
              </w:rPr>
              <w:t>b. Square Obstacle</w:t>
            </w:r>
          </w:p>
        </w:tc>
      </w:tr>
      <w:tr w:rsidR="00F45AD0" w14:paraId="1BA11812" w14:textId="77777777" w:rsidTr="00F45AD0">
        <w:tc>
          <w:tcPr>
            <w:tcW w:w="9016" w:type="dxa"/>
            <w:gridSpan w:val="2"/>
          </w:tcPr>
          <w:p w14:paraId="041F435A" w14:textId="77777777" w:rsidR="00F45AD0" w:rsidRDefault="00F45AD0" w:rsidP="00F45AD0">
            <w:pPr>
              <w:spacing w:line="240" w:lineRule="auto"/>
              <w:jc w:val="center"/>
              <w:rPr>
                <w:rFonts w:ascii="Arial" w:hAnsi="Arial" w:cs="Arial"/>
                <w:sz w:val="20"/>
                <w:szCs w:val="20"/>
              </w:rPr>
            </w:pPr>
          </w:p>
          <w:p w14:paraId="661DADCA" w14:textId="3E679376" w:rsidR="00F45AD0" w:rsidRDefault="00F45AD0" w:rsidP="00F45AD0">
            <w:pPr>
              <w:spacing w:line="240" w:lineRule="auto"/>
              <w:jc w:val="center"/>
              <w:rPr>
                <w:rFonts w:ascii="Arial" w:hAnsi="Arial" w:cs="Arial"/>
                <w:sz w:val="20"/>
                <w:szCs w:val="20"/>
              </w:rPr>
            </w:pPr>
            <w:r w:rsidRPr="008B3FFE">
              <w:rPr>
                <w:rFonts w:ascii="Arial" w:hAnsi="Arial" w:cs="Arial"/>
                <w:noProof/>
                <w:sz w:val="20"/>
                <w:szCs w:val="20"/>
              </w:rPr>
              <w:drawing>
                <wp:inline distT="0" distB="0" distL="0" distR="0" wp14:anchorId="2690DF73" wp14:editId="21F23C63">
                  <wp:extent cx="2593511" cy="2116099"/>
                  <wp:effectExtent l="0" t="0" r="0" b="0"/>
                  <wp:docPr id="166500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00172" name="Picture 1"/>
                          <pic:cNvPicPr/>
                        </pic:nvPicPr>
                        <pic:blipFill>
                          <a:blip r:embed="rId9">
                            <a:extLst>
                              <a:ext uri="{28A0092B-C50C-407E-A947-70E740481C1C}">
                                <a14:useLocalDpi xmlns:a14="http://schemas.microsoft.com/office/drawing/2010/main" val="0"/>
                              </a:ext>
                            </a:extLst>
                          </a:blip>
                          <a:stretch>
                            <a:fillRect/>
                          </a:stretch>
                        </pic:blipFill>
                        <pic:spPr>
                          <a:xfrm>
                            <a:off x="0" y="0"/>
                            <a:ext cx="2593511" cy="2116099"/>
                          </a:xfrm>
                          <a:prstGeom prst="rect">
                            <a:avLst/>
                          </a:prstGeom>
                        </pic:spPr>
                      </pic:pic>
                    </a:graphicData>
                  </a:graphic>
                </wp:inline>
              </w:drawing>
            </w:r>
          </w:p>
        </w:tc>
      </w:tr>
      <w:tr w:rsidR="00F45AD0" w14:paraId="6719B212" w14:textId="77777777" w:rsidTr="00F45AD0">
        <w:tc>
          <w:tcPr>
            <w:tcW w:w="9016" w:type="dxa"/>
            <w:gridSpan w:val="2"/>
          </w:tcPr>
          <w:p w14:paraId="2299BFA1" w14:textId="77777777" w:rsidR="00F45AD0" w:rsidRDefault="00F45AD0" w:rsidP="00F45AD0">
            <w:pPr>
              <w:spacing w:line="240" w:lineRule="auto"/>
              <w:jc w:val="center"/>
              <w:rPr>
                <w:rFonts w:ascii="Arial" w:hAnsi="Arial" w:cs="Arial"/>
                <w:sz w:val="20"/>
                <w:szCs w:val="20"/>
              </w:rPr>
            </w:pPr>
          </w:p>
          <w:p w14:paraId="761D8F91" w14:textId="710687EF" w:rsidR="00F45AD0" w:rsidRDefault="00F45AD0" w:rsidP="00F45AD0">
            <w:pPr>
              <w:spacing w:line="240" w:lineRule="auto"/>
              <w:jc w:val="center"/>
              <w:rPr>
                <w:rFonts w:ascii="Arial" w:hAnsi="Arial" w:cs="Arial"/>
                <w:sz w:val="20"/>
                <w:szCs w:val="20"/>
              </w:rPr>
            </w:pPr>
            <w:r w:rsidRPr="008B3FFE">
              <w:rPr>
                <w:rFonts w:ascii="Arial" w:hAnsi="Arial" w:cs="Arial"/>
                <w:sz w:val="20"/>
                <w:szCs w:val="20"/>
              </w:rPr>
              <w:t>c. Triangle Obstacle</w:t>
            </w:r>
          </w:p>
        </w:tc>
      </w:tr>
      <w:tr w:rsidR="00F45AD0" w14:paraId="15627701" w14:textId="77777777" w:rsidTr="00F45AD0">
        <w:tc>
          <w:tcPr>
            <w:tcW w:w="9016" w:type="dxa"/>
            <w:gridSpan w:val="2"/>
          </w:tcPr>
          <w:p w14:paraId="7EC98E3B" w14:textId="77777777" w:rsidR="00F45AD0" w:rsidRPr="008B3FFE" w:rsidRDefault="00F45AD0" w:rsidP="00F45AD0">
            <w:pPr>
              <w:spacing w:line="240" w:lineRule="auto"/>
              <w:jc w:val="center"/>
              <w:rPr>
                <w:rFonts w:ascii="Arial" w:hAnsi="Arial" w:cs="Arial"/>
                <w:sz w:val="20"/>
                <w:szCs w:val="20"/>
              </w:rPr>
            </w:pPr>
          </w:p>
        </w:tc>
      </w:tr>
      <w:tr w:rsidR="00F45AD0" w14:paraId="5C5C3754" w14:textId="77777777" w:rsidTr="00F45AD0">
        <w:tc>
          <w:tcPr>
            <w:tcW w:w="9016" w:type="dxa"/>
            <w:gridSpan w:val="2"/>
          </w:tcPr>
          <w:p w14:paraId="6CF05E3D" w14:textId="0D492DCF" w:rsidR="00F45AD0" w:rsidRPr="008B3FFE" w:rsidRDefault="00F45AD0" w:rsidP="00F45AD0">
            <w:pPr>
              <w:spacing w:line="240" w:lineRule="auto"/>
              <w:jc w:val="center"/>
              <w:rPr>
                <w:rFonts w:ascii="Arial" w:hAnsi="Arial" w:cs="Arial"/>
                <w:sz w:val="20"/>
                <w:szCs w:val="20"/>
              </w:rPr>
            </w:pPr>
            <w:r w:rsidRPr="008B3FFE">
              <w:rPr>
                <w:rFonts w:ascii="Arial" w:hAnsi="Arial" w:cs="Arial"/>
                <w:noProof/>
                <w:sz w:val="20"/>
                <w:szCs w:val="20"/>
              </w:rPr>
              <w:t xml:space="preserve">Fig 1(a,b,c). Geometry with Different </w:t>
            </w:r>
            <w:r w:rsidRPr="008B3FFE">
              <w:rPr>
                <w:rFonts w:ascii="Arial" w:hAnsi="Arial" w:cs="Arial"/>
                <w:sz w:val="20"/>
                <w:szCs w:val="20"/>
              </w:rPr>
              <w:t>Obstacles</w:t>
            </w:r>
          </w:p>
        </w:tc>
      </w:tr>
    </w:tbl>
    <w:p w14:paraId="32D37F51" w14:textId="77777777" w:rsidR="00F45AD0" w:rsidRDefault="00F45AD0" w:rsidP="00EB7646">
      <w:pPr>
        <w:spacing w:after="0" w:line="240" w:lineRule="auto"/>
        <w:jc w:val="both"/>
        <w:rPr>
          <w:rFonts w:ascii="Arial" w:hAnsi="Arial" w:cs="Arial"/>
          <w:sz w:val="20"/>
          <w:szCs w:val="20"/>
        </w:rPr>
      </w:pPr>
    </w:p>
    <w:p w14:paraId="7D1742FA" w14:textId="77777777" w:rsidR="00F45AD0" w:rsidRPr="00B3684F" w:rsidRDefault="00F45AD0" w:rsidP="00EB7646">
      <w:pPr>
        <w:spacing w:after="0" w:line="240" w:lineRule="auto"/>
        <w:jc w:val="both"/>
        <w:rPr>
          <w:rFonts w:ascii="Arial" w:hAnsi="Arial" w:cs="Arial"/>
          <w:sz w:val="20"/>
          <w:szCs w:val="20"/>
        </w:rPr>
      </w:pPr>
    </w:p>
    <w:p w14:paraId="1308A176" w14:textId="5948866B" w:rsidR="00B3684F" w:rsidRDefault="00AB5AC4" w:rsidP="008B3FFE">
      <w:pPr>
        <w:spacing w:after="0" w:line="240" w:lineRule="auto"/>
        <w:jc w:val="both"/>
        <w:rPr>
          <w:rFonts w:ascii="Arial" w:hAnsi="Arial" w:cs="Arial"/>
          <w:sz w:val="20"/>
          <w:szCs w:val="20"/>
        </w:rPr>
      </w:pPr>
      <w:r w:rsidRPr="00AB5AC4">
        <w:rPr>
          <w:rFonts w:ascii="Arial" w:hAnsi="Arial" w:cs="Arial"/>
          <w:sz w:val="20"/>
          <w:szCs w:val="20"/>
        </w:rPr>
        <w:lastRenderedPageBreak/>
        <w:t>The governing mathematical model comprises a set of partial differential equations that describe natural convection, magnetohydrodynamic (MHD) effects, and nanofluid transport phenomena. These equations are presented in both dimensional and non-dimensional forms in Equations (1) through (38). The formulation incorporates the effects of buoyancy-driven flow, Lorentz forces due to an external magnetic field, and the enhanced thermophysical properties of the Cu–H</w:t>
      </w:r>
      <w:r w:rsidRPr="00AB5AC4">
        <w:rPr>
          <w:rFonts w:ascii="Cambria Math" w:hAnsi="Cambria Math" w:cs="Cambria Math"/>
          <w:sz w:val="20"/>
          <w:szCs w:val="20"/>
        </w:rPr>
        <w:t>₂</w:t>
      </w:r>
      <w:r w:rsidRPr="00AB5AC4">
        <w:rPr>
          <w:rFonts w:ascii="Arial" w:hAnsi="Arial" w:cs="Arial"/>
          <w:sz w:val="20"/>
          <w:szCs w:val="20"/>
        </w:rPr>
        <w:t>O nanofluid. The corresponding boundary conditions are defined in accordance with established studies [5, 17, 31, 32].</w:t>
      </w:r>
    </w:p>
    <w:p w14:paraId="220DB4D0" w14:textId="77777777" w:rsidR="00F45AD0" w:rsidRDefault="00F45AD0" w:rsidP="008B3FFE">
      <w:pPr>
        <w:widowControl w:val="0"/>
        <w:adjustRightInd w:val="0"/>
        <w:snapToGrid w:val="0"/>
        <w:spacing w:after="0" w:line="240" w:lineRule="auto"/>
        <w:rPr>
          <w:rFonts w:ascii="Arial" w:hAnsi="Arial" w:cs="Arial"/>
          <w:sz w:val="20"/>
          <w:szCs w:val="20"/>
        </w:rPr>
      </w:pPr>
    </w:p>
    <w:p w14:paraId="3A4CEFB7" w14:textId="7F595B3A" w:rsidR="00CD5AF7"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sz w:val="20"/>
          <w:szCs w:val="20"/>
        </w:rPr>
        <w:t>For Sinusoidal wavy top wall:</w:t>
      </w:r>
    </w:p>
    <w:p w14:paraId="7FD48B29" w14:textId="3EDC5150" w:rsidR="00B3684F"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position w:val="-26"/>
          <w:sz w:val="20"/>
          <w:szCs w:val="20"/>
        </w:rPr>
        <w:object w:dxaOrig="1700" w:dyaOrig="600" w14:anchorId="32A8B7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5.8pt;height:29.4pt" o:ole="">
            <v:imagedata r:id="rId10" o:title=""/>
          </v:shape>
          <o:OLEObject Type="Embed" ProgID="Equation.DSMT4" ShapeID="_x0000_i1025" DrawAspect="Content" ObjectID="_1824385519" r:id="rId11"/>
        </w:object>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t xml:space="preserve">          </w:t>
      </w:r>
      <w:r w:rsidR="008B3FFE">
        <w:rPr>
          <w:rFonts w:ascii="Arial" w:hAnsi="Arial" w:cs="Arial"/>
          <w:sz w:val="20"/>
          <w:szCs w:val="20"/>
        </w:rPr>
        <w:t xml:space="preserve">   </w:t>
      </w:r>
      <w:r w:rsidRPr="008B3FFE">
        <w:rPr>
          <w:rFonts w:ascii="Arial" w:hAnsi="Arial" w:cs="Arial"/>
          <w:sz w:val="20"/>
          <w:szCs w:val="20"/>
        </w:rPr>
        <w:t xml:space="preserve"> (1)</w:t>
      </w:r>
    </w:p>
    <w:p w14:paraId="17EB987C" w14:textId="77777777" w:rsidR="00B3684F"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sz w:val="20"/>
          <w:szCs w:val="20"/>
        </w:rPr>
        <w:t xml:space="preserve">Here, </w:t>
      </w:r>
      <m:oMath>
        <m:r>
          <w:rPr>
            <w:rFonts w:ascii="Cambria Math" w:hAnsi="Cambria Math" w:cs="Arial"/>
            <w:sz w:val="20"/>
            <w:szCs w:val="20"/>
          </w:rPr>
          <m:t>H</m:t>
        </m:r>
      </m:oMath>
      <w:r w:rsidRPr="008B3FFE">
        <w:rPr>
          <w:rFonts w:ascii="Arial" w:hAnsi="Arial" w:cs="Arial"/>
          <w:sz w:val="20"/>
          <w:szCs w:val="20"/>
        </w:rPr>
        <w:t xml:space="preserve">: Height of the cavity, </w:t>
      </w:r>
      <m:oMath>
        <m:r>
          <w:rPr>
            <w:rFonts w:ascii="Cambria Math" w:hAnsi="Cambria Math" w:cs="Arial"/>
            <w:sz w:val="20"/>
            <w:szCs w:val="20"/>
          </w:rPr>
          <m:t>a</m:t>
        </m:r>
      </m:oMath>
      <w:r w:rsidRPr="008B3FFE">
        <w:rPr>
          <w:rFonts w:ascii="Arial" w:hAnsi="Arial" w:cs="Arial"/>
          <w:sz w:val="20"/>
          <w:szCs w:val="20"/>
        </w:rPr>
        <w:t xml:space="preserve">: Amplitude of the wave, </w:t>
      </w:r>
      <m:oMath>
        <m:r>
          <w:rPr>
            <w:rFonts w:ascii="Cambria Math" w:hAnsi="Cambria Math" w:cs="Arial"/>
            <w:sz w:val="20"/>
            <w:szCs w:val="20"/>
          </w:rPr>
          <m:t>f</m:t>
        </m:r>
      </m:oMath>
      <w:r w:rsidRPr="008B3FFE">
        <w:rPr>
          <w:rFonts w:ascii="Arial" w:hAnsi="Arial" w:cs="Arial"/>
          <w:sz w:val="20"/>
          <w:szCs w:val="20"/>
        </w:rPr>
        <w:t xml:space="preserve">: Frequency (number of waves), </w:t>
      </w:r>
      <m:oMath>
        <m:sSub>
          <m:sSubPr>
            <m:ctrlPr>
              <w:rPr>
                <w:rFonts w:ascii="Cambria Math" w:hAnsi="Cambria Math" w:cs="Arial"/>
                <w:sz w:val="20"/>
                <w:szCs w:val="20"/>
              </w:rPr>
            </m:ctrlPr>
          </m:sSubPr>
          <m:e>
            <m:r>
              <w:rPr>
                <w:rFonts w:ascii="Cambria Math" w:hAnsi="Cambria Math" w:cs="Arial"/>
                <w:sz w:val="20"/>
                <w:szCs w:val="20"/>
              </w:rPr>
              <m:t>L</m:t>
            </m:r>
          </m:e>
          <m:sub>
            <m:r>
              <w:rPr>
                <w:rFonts w:ascii="Cambria Math" w:hAnsi="Cambria Math" w:cs="Arial"/>
                <w:sz w:val="20"/>
                <w:szCs w:val="20"/>
              </w:rPr>
              <m:t>t</m:t>
            </m:r>
          </m:sub>
        </m:sSub>
      </m:oMath>
      <w:r w:rsidRPr="008B3FFE">
        <w:rPr>
          <w:rFonts w:ascii="Arial" w:hAnsi="Arial" w:cs="Arial"/>
          <w:sz w:val="20"/>
          <w:szCs w:val="20"/>
        </w:rPr>
        <w:t>: Total length of the top wall, and x is the position along the wall.</w:t>
      </w:r>
    </w:p>
    <w:p w14:paraId="10577D8F" w14:textId="77777777" w:rsidR="008B3FFE" w:rsidRDefault="008B3FFE" w:rsidP="008B3FFE">
      <w:pPr>
        <w:widowControl w:val="0"/>
        <w:adjustRightInd w:val="0"/>
        <w:snapToGrid w:val="0"/>
        <w:spacing w:after="0" w:line="240" w:lineRule="auto"/>
        <w:rPr>
          <w:rFonts w:ascii="Arial" w:hAnsi="Arial" w:cs="Arial"/>
          <w:sz w:val="20"/>
          <w:szCs w:val="20"/>
        </w:rPr>
      </w:pPr>
    </w:p>
    <w:p w14:paraId="3D03BC73" w14:textId="43A0F157" w:rsidR="00B3684F"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sz w:val="20"/>
          <w:szCs w:val="20"/>
        </w:rPr>
        <w:t>Gravitational acceleration g acts vertically downward, but is decomposed into components along the inclined axis:</w:t>
      </w:r>
    </w:p>
    <w:p w14:paraId="5AF8EFEA" w14:textId="1246832D" w:rsidR="00B3684F" w:rsidRPr="008B3FFE" w:rsidRDefault="00B3684F" w:rsidP="008B3FFE">
      <w:pPr>
        <w:spacing w:after="0" w:line="240" w:lineRule="auto"/>
        <w:rPr>
          <w:rFonts w:ascii="Arial" w:hAnsi="Arial" w:cs="Arial"/>
          <w:sz w:val="20"/>
          <w:szCs w:val="20"/>
        </w:rPr>
      </w:pPr>
      <w:r w:rsidRPr="008B3FFE">
        <w:rPr>
          <w:rFonts w:ascii="Arial" w:hAnsi="Arial" w:cs="Arial"/>
          <w:position w:val="-12"/>
          <w:sz w:val="20"/>
          <w:szCs w:val="20"/>
        </w:rPr>
        <w:object w:dxaOrig="2400" w:dyaOrig="320" w14:anchorId="0D89BE0E">
          <v:shape id="_x0000_i1026" type="#_x0000_t75" style="width:119.25pt;height:16.15pt" o:ole="">
            <v:imagedata r:id="rId12" o:title=""/>
          </v:shape>
          <o:OLEObject Type="Embed" ProgID="Equation.DSMT4" ShapeID="_x0000_i1026" DrawAspect="Content" ObjectID="_1824385520" r:id="rId13"/>
        </w:object>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t xml:space="preserve">                       </w:t>
      </w:r>
      <w:r w:rsidR="00CD5AF7" w:rsidRPr="008B3FFE">
        <w:rPr>
          <w:rFonts w:ascii="Arial" w:hAnsi="Arial" w:cs="Arial"/>
          <w:sz w:val="20"/>
          <w:szCs w:val="20"/>
        </w:rPr>
        <w:tab/>
      </w:r>
      <w:r w:rsidR="00CD5AF7" w:rsidRPr="008B3FFE">
        <w:rPr>
          <w:rFonts w:ascii="Arial" w:hAnsi="Arial" w:cs="Arial"/>
          <w:sz w:val="20"/>
          <w:szCs w:val="20"/>
        </w:rPr>
        <w:tab/>
      </w:r>
      <w:r w:rsidR="008B3FFE">
        <w:rPr>
          <w:rFonts w:ascii="Arial" w:hAnsi="Arial" w:cs="Arial"/>
          <w:sz w:val="20"/>
          <w:szCs w:val="20"/>
        </w:rPr>
        <w:t xml:space="preserve">  </w:t>
      </w:r>
      <w:r w:rsidRPr="008B3FFE">
        <w:rPr>
          <w:rFonts w:ascii="Arial" w:hAnsi="Arial" w:cs="Arial"/>
          <w:sz w:val="20"/>
          <w:szCs w:val="20"/>
        </w:rPr>
        <w:t>(2)</w:t>
      </w:r>
    </w:p>
    <w:p w14:paraId="1B18B9A7" w14:textId="6081E625" w:rsidR="00B3684F" w:rsidRPr="008B3FFE" w:rsidRDefault="00B3684F" w:rsidP="008B3FFE">
      <w:pPr>
        <w:spacing w:after="0" w:line="240" w:lineRule="auto"/>
        <w:rPr>
          <w:rFonts w:ascii="Arial" w:hAnsi="Arial" w:cs="Arial"/>
          <w:noProof/>
          <w:sz w:val="20"/>
          <w:szCs w:val="20"/>
        </w:rPr>
      </w:pPr>
      <w:r w:rsidRPr="008B3FFE">
        <w:rPr>
          <w:rFonts w:ascii="Arial" w:hAnsi="Arial" w:cs="Arial"/>
          <w:noProof/>
          <w:sz w:val="20"/>
          <w:szCs w:val="20"/>
        </w:rPr>
        <w:t xml:space="preserve"> Fluid domain:</w:t>
      </w:r>
    </w:p>
    <w:p w14:paraId="1E9706C0" w14:textId="6A28F209" w:rsidR="00B3684F" w:rsidRPr="008B3FFE" w:rsidRDefault="00B3684F" w:rsidP="008B3FFE">
      <w:pPr>
        <w:pStyle w:val="MTDisplayEquation"/>
        <w:rPr>
          <w:rFonts w:ascii="Arial" w:hAnsi="Arial" w:cs="Arial"/>
          <w:sz w:val="20"/>
          <w:szCs w:val="20"/>
        </w:rPr>
      </w:pPr>
      <w:r w:rsidRPr="008B3FFE">
        <w:rPr>
          <w:rFonts w:ascii="Arial" w:hAnsi="Arial" w:cs="Arial"/>
          <w:sz w:val="20"/>
          <w:szCs w:val="20"/>
        </w:rPr>
        <w:t xml:space="preserve"> </w:t>
      </w:r>
      <w:r w:rsidRPr="008B3FFE">
        <w:rPr>
          <w:rFonts w:ascii="Arial" w:hAnsi="Arial" w:cs="Arial"/>
          <w:position w:val="-26"/>
          <w:sz w:val="20"/>
          <w:szCs w:val="20"/>
        </w:rPr>
        <w:object w:dxaOrig="1020" w:dyaOrig="600" w14:anchorId="784CE956">
          <v:shape id="_x0000_i1027" type="#_x0000_t75" style="width:51.25pt;height:30.55pt" o:ole="">
            <v:imagedata r:id="rId14" o:title=""/>
          </v:shape>
          <o:OLEObject Type="Embed" ProgID="Equation.DSMT4" ShapeID="_x0000_i1027" DrawAspect="Content" ObjectID="_1824385521" r:id="rId15"/>
        </w:object>
      </w:r>
      <w:r w:rsidRPr="008B3FFE">
        <w:rPr>
          <w:rFonts w:ascii="Arial" w:hAnsi="Arial" w:cs="Arial"/>
          <w:sz w:val="20"/>
          <w:szCs w:val="20"/>
        </w:rPr>
        <w:t xml:space="preserve">                              </w:t>
      </w:r>
      <w:r w:rsidRPr="008B3FFE">
        <w:rPr>
          <w:rFonts w:ascii="Arial" w:hAnsi="Arial" w:cs="Arial"/>
          <w:sz w:val="20"/>
          <w:szCs w:val="20"/>
        </w:rPr>
        <w:tab/>
        <w:t xml:space="preserve">       </w:t>
      </w:r>
      <w:r w:rsidR="00CD5AF7" w:rsidRPr="008B3FFE">
        <w:rPr>
          <w:rFonts w:ascii="Arial" w:hAnsi="Arial" w:cs="Arial"/>
          <w:sz w:val="20"/>
          <w:szCs w:val="20"/>
        </w:rPr>
        <w:tab/>
      </w:r>
      <w:r w:rsidRPr="008B3FFE">
        <w:rPr>
          <w:rFonts w:ascii="Arial" w:hAnsi="Arial" w:cs="Arial"/>
          <w:iCs/>
          <w:sz w:val="20"/>
          <w:szCs w:val="20"/>
        </w:rPr>
        <w:fldChar w:fldCharType="begin"/>
      </w:r>
      <w:r w:rsidRPr="008B3FFE">
        <w:rPr>
          <w:rFonts w:ascii="Arial" w:hAnsi="Arial" w:cs="Arial"/>
          <w:iCs/>
          <w:sz w:val="20"/>
          <w:szCs w:val="20"/>
        </w:rPr>
        <w:instrText xml:space="preserve"> GOTOBUTTON ZEqnNum321659  \* MERGEFORMAT </w:instrText>
      </w:r>
      <w:r w:rsidRPr="008B3FFE">
        <w:rPr>
          <w:rFonts w:ascii="Arial" w:hAnsi="Arial" w:cs="Arial"/>
          <w:iCs/>
          <w:sz w:val="20"/>
          <w:szCs w:val="20"/>
        </w:rPr>
        <w:fldChar w:fldCharType="end"/>
      </w:r>
      <w:r w:rsidRPr="008B3FFE">
        <w:rPr>
          <w:rFonts w:ascii="Arial" w:hAnsi="Arial" w:cs="Arial"/>
          <w:sz w:val="20"/>
          <w:szCs w:val="20"/>
        </w:rPr>
        <w:t>(3)</w:t>
      </w:r>
    </w:p>
    <w:p w14:paraId="22EAA761" w14:textId="3FDA44BF" w:rsidR="00B3684F" w:rsidRPr="008B3FFE" w:rsidRDefault="00B3684F" w:rsidP="008B3FFE">
      <w:pPr>
        <w:pStyle w:val="MTDisplayEquation"/>
        <w:rPr>
          <w:rFonts w:ascii="Arial" w:hAnsi="Arial" w:cs="Arial"/>
          <w:sz w:val="20"/>
          <w:szCs w:val="20"/>
        </w:rPr>
      </w:pPr>
      <w:r w:rsidRPr="008B3FFE">
        <w:rPr>
          <w:rFonts w:ascii="Arial" w:hAnsi="Arial" w:cs="Arial"/>
          <w:position w:val="-28"/>
          <w:sz w:val="20"/>
          <w:szCs w:val="20"/>
        </w:rPr>
        <w:object w:dxaOrig="6399" w:dyaOrig="660" w14:anchorId="39A088AC">
          <v:shape id="_x0000_i1028" type="#_x0000_t75" style="width:320.25pt;height:33.4pt" o:ole="">
            <v:imagedata r:id="rId16" o:title=""/>
          </v:shape>
          <o:OLEObject Type="Embed" ProgID="Equation.DSMT4" ShapeID="_x0000_i1028" DrawAspect="Content" ObjectID="_1824385522" r:id="rId17"/>
        </w:object>
      </w:r>
      <w:r w:rsidRPr="008B3FFE">
        <w:rPr>
          <w:rFonts w:ascii="Arial" w:hAnsi="Arial" w:cs="Arial"/>
          <w:sz w:val="20"/>
          <w:szCs w:val="20"/>
        </w:rPr>
        <w:t xml:space="preserve">     </w:t>
      </w:r>
      <w:r w:rsidR="00CD5AF7" w:rsidRPr="008B3FFE">
        <w:rPr>
          <w:rFonts w:ascii="Arial" w:hAnsi="Arial" w:cs="Arial"/>
          <w:sz w:val="20"/>
          <w:szCs w:val="20"/>
        </w:rPr>
        <w:tab/>
      </w:r>
      <w:r w:rsidRPr="008B3FFE">
        <w:rPr>
          <w:rFonts w:ascii="Arial" w:hAnsi="Arial" w:cs="Arial"/>
          <w:sz w:val="20"/>
          <w:szCs w:val="20"/>
        </w:rPr>
        <w:t>(4)</w:t>
      </w:r>
    </w:p>
    <w:p w14:paraId="1F23ED7C" w14:textId="00E9B84E" w:rsidR="00B3684F" w:rsidRPr="008B3FFE" w:rsidRDefault="00B3684F" w:rsidP="008B3FFE">
      <w:pPr>
        <w:pStyle w:val="MTDisplayEquation"/>
        <w:rPr>
          <w:rFonts w:ascii="Arial" w:hAnsi="Arial" w:cs="Arial"/>
          <w:sz w:val="20"/>
          <w:szCs w:val="20"/>
        </w:rPr>
      </w:pPr>
      <w:r w:rsidRPr="008B3FFE">
        <w:rPr>
          <w:rFonts w:ascii="Arial" w:hAnsi="Arial" w:cs="Arial"/>
          <w:position w:val="-28"/>
          <w:sz w:val="20"/>
          <w:szCs w:val="20"/>
        </w:rPr>
        <w:object w:dxaOrig="5640" w:dyaOrig="660" w14:anchorId="5EA7EED9">
          <v:shape id="_x0000_i1029" type="#_x0000_t75" style="width:283.4pt;height:33.4pt" o:ole="">
            <v:imagedata r:id="rId18" o:title=""/>
          </v:shape>
          <o:OLEObject Type="Embed" ProgID="Equation.DSMT4" ShapeID="_x0000_i1029" DrawAspect="Content" ObjectID="_1824385523" r:id="rId19"/>
        </w:object>
      </w:r>
      <w:r w:rsidRPr="008B3FFE">
        <w:rPr>
          <w:rFonts w:ascii="Arial" w:hAnsi="Arial" w:cs="Arial"/>
          <w:sz w:val="20"/>
          <w:szCs w:val="20"/>
        </w:rPr>
        <w:tab/>
        <w:t>(5)</w:t>
      </w:r>
    </w:p>
    <w:p w14:paraId="405A7F32" w14:textId="2EECEC1B" w:rsidR="00B3684F" w:rsidRPr="008B3FFE" w:rsidRDefault="00B3684F" w:rsidP="008B3FFE">
      <w:pPr>
        <w:pStyle w:val="MTDisplayEquation"/>
        <w:rPr>
          <w:rFonts w:ascii="Arial" w:hAnsi="Arial" w:cs="Arial"/>
          <w:sz w:val="20"/>
          <w:szCs w:val="20"/>
        </w:rPr>
      </w:pPr>
      <w:r w:rsidRPr="008B3FFE">
        <w:rPr>
          <w:rFonts w:ascii="Arial" w:hAnsi="Arial" w:cs="Arial"/>
          <w:sz w:val="20"/>
          <w:szCs w:val="20"/>
        </w:rPr>
        <w:t xml:space="preserve"> </w:t>
      </w:r>
      <w:r w:rsidRPr="008B3FFE">
        <w:rPr>
          <w:rFonts w:ascii="Arial" w:hAnsi="Arial" w:cs="Arial"/>
          <w:position w:val="-30"/>
          <w:sz w:val="20"/>
          <w:szCs w:val="20"/>
        </w:rPr>
        <w:object w:dxaOrig="3840" w:dyaOrig="700" w14:anchorId="6B82D5CB">
          <v:shape id="_x0000_i1030" type="#_x0000_t75" style="width:190.65pt;height:35.15pt" o:ole="">
            <v:imagedata r:id="rId20" o:title=""/>
          </v:shape>
          <o:OLEObject Type="Embed" ProgID="Equation.DSMT4" ShapeID="_x0000_i1030" DrawAspect="Content" ObjectID="_1824385524" r:id="rId21"/>
        </w:object>
      </w:r>
      <w:r w:rsidRPr="008B3FFE">
        <w:rPr>
          <w:rFonts w:ascii="Arial" w:hAnsi="Arial" w:cs="Arial"/>
          <w:sz w:val="20"/>
          <w:szCs w:val="20"/>
        </w:rPr>
        <w:tab/>
      </w:r>
      <w:r w:rsidRPr="008B3FFE">
        <w:rPr>
          <w:rFonts w:ascii="Arial" w:hAnsi="Arial" w:cs="Arial"/>
          <w:sz w:val="20"/>
          <w:szCs w:val="20"/>
        </w:rPr>
        <w:tab/>
        <w:t>(6)</w:t>
      </w:r>
    </w:p>
    <w:p w14:paraId="6ACE7023" w14:textId="77777777"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Star-shaped solid domains:</w:t>
      </w:r>
    </w:p>
    <w:p w14:paraId="0CB0D9CA" w14:textId="52472509" w:rsidR="00B3684F" w:rsidRPr="008B3FFE" w:rsidRDefault="00B3684F" w:rsidP="008B3FFE">
      <w:pPr>
        <w:pStyle w:val="MTDisplayEquation"/>
        <w:rPr>
          <w:rFonts w:ascii="Arial" w:hAnsi="Arial" w:cs="Arial"/>
          <w:sz w:val="20"/>
          <w:szCs w:val="20"/>
        </w:rPr>
      </w:pPr>
      <w:r w:rsidRPr="008B3FFE">
        <w:rPr>
          <w:rFonts w:ascii="Arial" w:hAnsi="Arial" w:cs="Arial"/>
          <w:position w:val="-28"/>
          <w:sz w:val="20"/>
          <w:szCs w:val="20"/>
        </w:rPr>
        <w:object w:dxaOrig="2020" w:dyaOrig="660" w14:anchorId="1550BA38">
          <v:shape id="_x0000_i1031" type="#_x0000_t75" style="width:101.4pt;height:33.4pt" o:ole="">
            <v:imagedata r:id="rId22" o:title=""/>
          </v:shape>
          <o:OLEObject Type="Embed" ProgID="Equation.DSMT4" ShapeID="_x0000_i1031" DrawAspect="Content" ObjectID="_1824385525" r:id="rId23"/>
        </w:object>
      </w:r>
      <w:r w:rsidRPr="008B3FFE">
        <w:rPr>
          <w:rFonts w:ascii="Arial" w:hAnsi="Arial" w:cs="Arial"/>
          <w:sz w:val="20"/>
          <w:szCs w:val="20"/>
        </w:rPr>
        <w:tab/>
      </w:r>
      <w:r w:rsidRPr="008B3FFE">
        <w:rPr>
          <w:rFonts w:ascii="Arial" w:hAnsi="Arial" w:cs="Arial"/>
          <w:sz w:val="20"/>
          <w:szCs w:val="20"/>
        </w:rPr>
        <w:tab/>
        <w:t>(7)</w:t>
      </w:r>
    </w:p>
    <w:p w14:paraId="43EC6C6E" w14:textId="77777777" w:rsidR="00AB5AC4" w:rsidRDefault="00AB5AC4" w:rsidP="008B3FFE">
      <w:pPr>
        <w:widowControl w:val="0"/>
        <w:adjustRightInd w:val="0"/>
        <w:snapToGrid w:val="0"/>
        <w:spacing w:after="0" w:line="240" w:lineRule="auto"/>
        <w:rPr>
          <w:rFonts w:ascii="Arial" w:hAnsi="Arial" w:cs="Arial"/>
          <w:sz w:val="20"/>
          <w:szCs w:val="20"/>
        </w:rPr>
      </w:pPr>
    </w:p>
    <w:p w14:paraId="7786CA4C" w14:textId="0176C190" w:rsidR="008B3FFE" w:rsidRDefault="00AB5AC4" w:rsidP="008B3FFE">
      <w:pPr>
        <w:widowControl w:val="0"/>
        <w:adjustRightInd w:val="0"/>
        <w:snapToGrid w:val="0"/>
        <w:spacing w:after="0" w:line="240" w:lineRule="auto"/>
        <w:rPr>
          <w:rFonts w:ascii="Arial" w:hAnsi="Arial" w:cs="Arial"/>
          <w:sz w:val="20"/>
          <w:szCs w:val="20"/>
        </w:rPr>
      </w:pPr>
      <w:r w:rsidRPr="00AB5AC4">
        <w:rPr>
          <w:rFonts w:ascii="Arial" w:hAnsi="Arial" w:cs="Arial"/>
          <w:sz w:val="20"/>
          <w:szCs w:val="20"/>
        </w:rPr>
        <w:t xml:space="preserve">Here, </w:t>
      </w:r>
      <m:oMath>
        <m:r>
          <w:rPr>
            <w:rFonts w:ascii="Cambria Math" w:hAnsi="Cambria Math" w:cs="Arial"/>
            <w:sz w:val="20"/>
            <w:szCs w:val="20"/>
          </w:rPr>
          <m:t>u</m:t>
        </m:r>
      </m:oMath>
      <w:r w:rsidRPr="00AB5AC4">
        <w:rPr>
          <w:rFonts w:ascii="Arial" w:hAnsi="Arial" w:cs="Arial"/>
          <w:sz w:val="20"/>
          <w:szCs w:val="20"/>
        </w:rPr>
        <w:t xml:space="preserve">and </w:t>
      </w:r>
      <m:oMath>
        <m:r>
          <w:rPr>
            <w:rFonts w:ascii="Cambria Math" w:hAnsi="Cambria Math" w:cs="Arial"/>
            <w:sz w:val="20"/>
            <w:szCs w:val="20"/>
          </w:rPr>
          <m:t>v</m:t>
        </m:r>
      </m:oMath>
      <w:r w:rsidRPr="00AB5AC4">
        <w:rPr>
          <w:rFonts w:ascii="Arial" w:hAnsi="Arial" w:cs="Arial"/>
          <w:sz w:val="20"/>
          <w:szCs w:val="20"/>
        </w:rPr>
        <w:t xml:space="preserve">are the velocity components in the </w:t>
      </w:r>
      <m:oMath>
        <m:r>
          <w:rPr>
            <w:rFonts w:ascii="Cambria Math" w:hAnsi="Cambria Math" w:cs="Arial"/>
            <w:sz w:val="20"/>
            <w:szCs w:val="20"/>
          </w:rPr>
          <m:t>x</m:t>
        </m:r>
      </m:oMath>
      <w:r w:rsidRPr="00AB5AC4">
        <w:rPr>
          <w:rFonts w:ascii="Arial" w:hAnsi="Arial" w:cs="Arial"/>
          <w:sz w:val="20"/>
          <w:szCs w:val="20"/>
        </w:rPr>
        <w:t xml:space="preserve">- and </w:t>
      </w:r>
      <m:oMath>
        <m:r>
          <w:rPr>
            <w:rFonts w:ascii="Cambria Math" w:hAnsi="Cambria Math" w:cs="Arial"/>
            <w:sz w:val="20"/>
            <w:szCs w:val="20"/>
          </w:rPr>
          <m:t>y</m:t>
        </m:r>
      </m:oMath>
      <w:r w:rsidRPr="00AB5AC4">
        <w:rPr>
          <w:rFonts w:ascii="Arial" w:hAnsi="Arial" w:cs="Arial"/>
          <w:sz w:val="20"/>
          <w:szCs w:val="20"/>
        </w:rPr>
        <w:t xml:space="preserve">-directions, respectively; </w:t>
      </w:r>
      <m:oMath>
        <m:r>
          <w:rPr>
            <w:rFonts w:ascii="Cambria Math" w:hAnsi="Cambria Math" w:cs="Arial"/>
            <w:sz w:val="20"/>
            <w:szCs w:val="20"/>
          </w:rPr>
          <m:t>p</m:t>
        </m:r>
      </m:oMath>
      <w:r w:rsidRPr="00AB5AC4">
        <w:rPr>
          <w:rFonts w:ascii="Arial" w:hAnsi="Arial" w:cs="Arial"/>
          <w:sz w:val="20"/>
          <w:szCs w:val="20"/>
        </w:rPr>
        <w:t xml:space="preserve">is pressure, and </w:t>
      </w:r>
      <m:oMath>
        <m:r>
          <w:rPr>
            <w:rFonts w:ascii="Cambria Math" w:hAnsi="Cambria Math" w:cs="Arial"/>
            <w:sz w:val="20"/>
            <w:szCs w:val="20"/>
          </w:rPr>
          <m:t>T</m:t>
        </m:r>
      </m:oMath>
      <w:r w:rsidRPr="00AB5AC4">
        <w:rPr>
          <w:rFonts w:ascii="Arial" w:hAnsi="Arial" w:cs="Arial"/>
          <w:sz w:val="20"/>
          <w:szCs w:val="20"/>
        </w:rPr>
        <w:t>is temperature. The fluid properties include density (</w:t>
      </w:r>
      <m:oMath>
        <m:r>
          <w:rPr>
            <w:rFonts w:ascii="Cambria Math" w:hAnsi="Cambria Math" w:cs="Arial"/>
            <w:sz w:val="20"/>
            <w:szCs w:val="20"/>
          </w:rPr>
          <m:t>ρ</m:t>
        </m:r>
      </m:oMath>
      <w:r w:rsidRPr="00AB5AC4">
        <w:rPr>
          <w:rFonts w:ascii="Arial" w:hAnsi="Arial" w:cs="Arial"/>
          <w:sz w:val="20"/>
          <w:szCs w:val="20"/>
        </w:rPr>
        <w:t>), thermal conductivity (</w:t>
      </w:r>
      <m:oMath>
        <m:r>
          <w:rPr>
            <w:rFonts w:ascii="Cambria Math" w:hAnsi="Cambria Math" w:cs="Arial"/>
            <w:sz w:val="20"/>
            <w:szCs w:val="20"/>
          </w:rPr>
          <m:t>k</m:t>
        </m:r>
      </m:oMath>
      <w:r w:rsidRPr="00AB5AC4">
        <w:rPr>
          <w:rFonts w:ascii="Arial" w:hAnsi="Arial" w:cs="Arial"/>
          <w:sz w:val="20"/>
          <w:szCs w:val="20"/>
        </w:rPr>
        <w:t>), specific heat (</w:t>
      </w:r>
      <m:oMath>
        <m:sSub>
          <m:sSubPr>
            <m:ctrlPr>
              <w:rPr>
                <w:rFonts w:ascii="Cambria Math" w:hAnsi="Cambria Math" w:cs="Arial"/>
                <w:sz w:val="20"/>
                <w:szCs w:val="20"/>
              </w:rPr>
            </m:ctrlPr>
          </m:sSubPr>
          <m:e>
            <m:r>
              <w:rPr>
                <w:rFonts w:ascii="Cambria Math" w:hAnsi="Cambria Math" w:cs="Arial"/>
                <w:sz w:val="20"/>
                <w:szCs w:val="20"/>
              </w:rPr>
              <m:t>C</m:t>
            </m:r>
          </m:e>
          <m:sub>
            <m:r>
              <w:rPr>
                <w:rFonts w:ascii="Cambria Math" w:hAnsi="Cambria Math" w:cs="Arial"/>
                <w:sz w:val="20"/>
                <w:szCs w:val="20"/>
              </w:rPr>
              <m:t>p</m:t>
            </m:r>
          </m:sub>
        </m:sSub>
      </m:oMath>
      <w:r w:rsidRPr="00AB5AC4">
        <w:rPr>
          <w:rFonts w:ascii="Arial" w:hAnsi="Arial" w:cs="Arial"/>
          <w:sz w:val="20"/>
          <w:szCs w:val="20"/>
        </w:rPr>
        <w:t>), thermal expansion coefficient (</w:t>
      </w:r>
      <m:oMath>
        <m:r>
          <w:rPr>
            <w:rFonts w:ascii="Cambria Math" w:hAnsi="Cambria Math" w:cs="Arial"/>
            <w:sz w:val="20"/>
            <w:szCs w:val="20"/>
          </w:rPr>
          <m:t>β</m:t>
        </m:r>
      </m:oMath>
      <w:r w:rsidRPr="00AB5AC4">
        <w:rPr>
          <w:rFonts w:ascii="Arial" w:hAnsi="Arial" w:cs="Arial"/>
          <w:sz w:val="20"/>
          <w:szCs w:val="20"/>
        </w:rPr>
        <w:t>), and electrical conductivity (</w:t>
      </w:r>
      <m:oMath>
        <m:r>
          <w:rPr>
            <w:rFonts w:ascii="Cambria Math" w:hAnsi="Cambria Math" w:cs="Arial"/>
            <w:sz w:val="20"/>
            <w:szCs w:val="20"/>
          </w:rPr>
          <m:t>σ</m:t>
        </m:r>
      </m:oMath>
      <w:r w:rsidRPr="00AB5AC4">
        <w:rPr>
          <w:rFonts w:ascii="Arial" w:hAnsi="Arial" w:cs="Arial"/>
          <w:sz w:val="20"/>
          <w:szCs w:val="20"/>
        </w:rPr>
        <w:t>).</w:t>
      </w:r>
    </w:p>
    <w:p w14:paraId="3CAE3011" w14:textId="77777777" w:rsidR="00AB5AC4" w:rsidRDefault="00AB5AC4" w:rsidP="008B3FFE">
      <w:pPr>
        <w:widowControl w:val="0"/>
        <w:adjustRightInd w:val="0"/>
        <w:snapToGrid w:val="0"/>
        <w:spacing w:after="0" w:line="240" w:lineRule="auto"/>
        <w:rPr>
          <w:rFonts w:ascii="Arial" w:hAnsi="Arial" w:cs="Arial"/>
          <w:sz w:val="20"/>
          <w:szCs w:val="20"/>
        </w:rPr>
      </w:pPr>
    </w:p>
    <w:p w14:paraId="0C308EE7" w14:textId="3622FE69" w:rsidR="00B3684F"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sz w:val="20"/>
          <w:szCs w:val="20"/>
        </w:rPr>
        <w:t>Dimensional Boundary Conditions:</w:t>
      </w:r>
    </w:p>
    <w:p w14:paraId="3DE6FBB3" w14:textId="77777777" w:rsidR="00B3684F"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sz w:val="20"/>
          <w:szCs w:val="20"/>
        </w:rPr>
        <w:t>Top Wall:</w:t>
      </w:r>
    </w:p>
    <w:p w14:paraId="06F960C2" w14:textId="090BC2BE" w:rsidR="00CD5AF7" w:rsidRPr="008B3FFE" w:rsidRDefault="00CD5AF7" w:rsidP="008B3FFE">
      <w:pPr>
        <w:widowControl w:val="0"/>
        <w:adjustRightInd w:val="0"/>
        <w:snapToGrid w:val="0"/>
        <w:spacing w:after="0" w:line="240" w:lineRule="auto"/>
        <w:rPr>
          <w:rFonts w:ascii="Arial" w:hAnsi="Arial" w:cs="Arial"/>
          <w:sz w:val="20"/>
          <w:szCs w:val="20"/>
        </w:rPr>
      </w:pPr>
      <w:r w:rsidRPr="008B3FFE">
        <w:rPr>
          <w:rFonts w:ascii="Arial" w:hAnsi="Arial" w:cs="Arial"/>
          <w:position w:val="-6"/>
          <w:sz w:val="20"/>
          <w:szCs w:val="20"/>
        </w:rPr>
        <w:object w:dxaOrig="780" w:dyaOrig="240" w14:anchorId="79798E15">
          <v:shape id="_x0000_i1032" type="#_x0000_t75" style="width:38.6pt;height:13.25pt" o:ole="">
            <v:imagedata r:id="rId24" o:title=""/>
          </v:shape>
          <o:OLEObject Type="Embed" ProgID="Equation.DSMT4" ShapeID="_x0000_i1032" DrawAspect="Content" ObjectID="_1824385526" r:id="rId25"/>
        </w:object>
      </w:r>
      <w:r w:rsidRPr="008B3FFE">
        <w:rPr>
          <w:rFonts w:ascii="Arial" w:hAnsi="Arial" w:cs="Arial"/>
          <w:sz w:val="20"/>
          <w:szCs w:val="20"/>
        </w:rPr>
        <w:t xml:space="preserve">, </w:t>
      </w:r>
      <w:r w:rsidRPr="008B3FFE">
        <w:rPr>
          <w:rFonts w:ascii="Arial" w:hAnsi="Arial" w:cs="Arial"/>
          <w:position w:val="-10"/>
          <w:sz w:val="20"/>
          <w:szCs w:val="20"/>
        </w:rPr>
        <w:object w:dxaOrig="560" w:dyaOrig="300" w14:anchorId="474CB2D7">
          <v:shape id="_x0000_i1033" type="#_x0000_t75" style="width:28.2pt;height:16.15pt" o:ole="">
            <v:imagedata r:id="rId26" o:title=""/>
          </v:shape>
          <o:OLEObject Type="Embed" ProgID="Equation.DSMT4" ShapeID="_x0000_i1033" DrawAspect="Content" ObjectID="_1824385527" r:id="rId27"/>
        </w:object>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008B3FFE">
        <w:rPr>
          <w:rFonts w:ascii="Arial" w:hAnsi="Arial" w:cs="Arial"/>
          <w:sz w:val="20"/>
          <w:szCs w:val="20"/>
        </w:rPr>
        <w:t xml:space="preserve"> </w:t>
      </w:r>
      <w:r w:rsidRPr="008B3FFE">
        <w:rPr>
          <w:rFonts w:ascii="Arial" w:hAnsi="Arial" w:cs="Arial"/>
          <w:sz w:val="20"/>
          <w:szCs w:val="20"/>
        </w:rPr>
        <w:t xml:space="preserve">(8)                                                                              </w:t>
      </w:r>
    </w:p>
    <w:p w14:paraId="42DAE48B" w14:textId="77777777"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 xml:space="preserve">Inclined Side Wall: </w:t>
      </w:r>
    </w:p>
    <w:p w14:paraId="627E8F85" w14:textId="233AB3B0" w:rsidR="00B3684F" w:rsidRPr="008B3FFE" w:rsidRDefault="00B3684F" w:rsidP="008B3FFE">
      <w:pPr>
        <w:spacing w:after="0" w:line="240" w:lineRule="auto"/>
        <w:rPr>
          <w:rFonts w:ascii="Arial" w:hAnsi="Arial" w:cs="Arial"/>
          <w:sz w:val="20"/>
          <w:szCs w:val="20"/>
        </w:rPr>
      </w:pPr>
      <w:r w:rsidRPr="008B3FFE">
        <w:rPr>
          <w:rFonts w:ascii="Arial" w:hAnsi="Arial" w:cs="Arial"/>
          <w:position w:val="-6"/>
          <w:sz w:val="20"/>
          <w:szCs w:val="20"/>
        </w:rPr>
        <w:object w:dxaOrig="780" w:dyaOrig="240" w14:anchorId="66E82B8B">
          <v:shape id="_x0000_i1034" type="#_x0000_t75" style="width:38.6pt;height:13.25pt" o:ole="">
            <v:imagedata r:id="rId24" o:title=""/>
          </v:shape>
          <o:OLEObject Type="Embed" ProgID="Equation.DSMT4" ShapeID="_x0000_i1034" DrawAspect="Content" ObjectID="_1824385528" r:id="rId28"/>
        </w:object>
      </w:r>
      <w:r w:rsidRPr="008B3FFE">
        <w:rPr>
          <w:rFonts w:ascii="Arial" w:hAnsi="Arial" w:cs="Arial"/>
          <w:sz w:val="20"/>
          <w:szCs w:val="20"/>
        </w:rPr>
        <w:t xml:space="preserve">, </w:t>
      </w:r>
      <w:r w:rsidRPr="008B3FFE">
        <w:rPr>
          <w:rFonts w:ascii="Arial" w:hAnsi="Arial" w:cs="Arial"/>
          <w:position w:val="-10"/>
          <w:sz w:val="20"/>
          <w:szCs w:val="20"/>
        </w:rPr>
        <w:object w:dxaOrig="560" w:dyaOrig="300" w14:anchorId="73DB6409">
          <v:shape id="_x0000_i1035" type="#_x0000_t75" style="width:28.2pt;height:16.15pt" o:ole="">
            <v:imagedata r:id="rId26" o:title=""/>
          </v:shape>
          <o:OLEObject Type="Embed" ProgID="Equation.DSMT4" ShapeID="_x0000_i1035" DrawAspect="Content" ObjectID="_1824385529" r:id="rId29"/>
        </w:object>
      </w:r>
      <w:r w:rsidRPr="008B3FFE">
        <w:rPr>
          <w:rFonts w:ascii="Arial" w:hAnsi="Arial" w:cs="Arial"/>
          <w:sz w:val="20"/>
          <w:szCs w:val="20"/>
        </w:rPr>
        <w:tab/>
        <w:t xml:space="preserve">                                                    </w:t>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8B3FFE">
        <w:rPr>
          <w:rFonts w:ascii="Arial" w:hAnsi="Arial" w:cs="Arial"/>
          <w:sz w:val="20"/>
          <w:szCs w:val="20"/>
        </w:rPr>
        <w:t xml:space="preserve"> </w:t>
      </w:r>
      <w:r w:rsidRPr="008B3FFE">
        <w:rPr>
          <w:rFonts w:ascii="Arial" w:hAnsi="Arial" w:cs="Arial"/>
          <w:sz w:val="20"/>
          <w:szCs w:val="20"/>
        </w:rPr>
        <w:t xml:space="preserve">(9)         </w:t>
      </w:r>
    </w:p>
    <w:p w14:paraId="2C54D827" w14:textId="77777777"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 xml:space="preserve">Bottom Wall: </w:t>
      </w:r>
    </w:p>
    <w:p w14:paraId="4DF52D27" w14:textId="55B69421" w:rsidR="00B3684F" w:rsidRPr="008B3FFE" w:rsidRDefault="00B3684F" w:rsidP="008B3FFE">
      <w:pPr>
        <w:spacing w:after="0" w:line="240" w:lineRule="auto"/>
        <w:rPr>
          <w:rFonts w:ascii="Arial" w:hAnsi="Arial" w:cs="Arial"/>
          <w:sz w:val="20"/>
          <w:szCs w:val="20"/>
        </w:rPr>
      </w:pPr>
      <w:r w:rsidRPr="008B3FFE">
        <w:rPr>
          <w:rFonts w:ascii="Arial" w:hAnsi="Arial" w:cs="Arial"/>
          <w:position w:val="-6"/>
          <w:sz w:val="20"/>
          <w:szCs w:val="20"/>
        </w:rPr>
        <w:object w:dxaOrig="780" w:dyaOrig="240" w14:anchorId="4299A6BA">
          <v:shape id="_x0000_i1036" type="#_x0000_t75" style="width:38.6pt;height:13.25pt" o:ole="">
            <v:imagedata r:id="rId30" o:title=""/>
          </v:shape>
          <o:OLEObject Type="Embed" ProgID="Equation.DSMT4" ShapeID="_x0000_i1036" DrawAspect="Content" ObjectID="_1824385530" r:id="rId31"/>
        </w:object>
      </w:r>
      <w:r w:rsidRPr="008B3FFE">
        <w:rPr>
          <w:rFonts w:ascii="Arial" w:hAnsi="Arial" w:cs="Arial"/>
          <w:sz w:val="20"/>
          <w:szCs w:val="20"/>
        </w:rPr>
        <w:t xml:space="preserve">, </w:t>
      </w:r>
      <w:r w:rsidRPr="008B3FFE">
        <w:rPr>
          <w:rFonts w:ascii="Arial" w:hAnsi="Arial" w:cs="Arial"/>
          <w:position w:val="-22"/>
          <w:sz w:val="20"/>
          <w:szCs w:val="20"/>
        </w:rPr>
        <w:object w:dxaOrig="639" w:dyaOrig="560" w14:anchorId="1B9E1858">
          <v:shape id="_x0000_i1037" type="#_x0000_t75" style="width:31.7pt;height:28.2pt" o:ole="">
            <v:imagedata r:id="rId32" o:title=""/>
          </v:shape>
          <o:OLEObject Type="Embed" ProgID="Equation.DSMT4" ShapeID="_x0000_i1037" DrawAspect="Content" ObjectID="_1824385531" r:id="rId33"/>
        </w:object>
      </w:r>
      <w:r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t xml:space="preserve">          </w:t>
      </w:r>
      <w:proofErr w:type="gramStart"/>
      <w:r w:rsidR="00CD5AF7" w:rsidRPr="008B3FFE">
        <w:rPr>
          <w:rFonts w:ascii="Arial" w:hAnsi="Arial" w:cs="Arial"/>
          <w:sz w:val="20"/>
          <w:szCs w:val="20"/>
        </w:rPr>
        <w:t xml:space="preserve"> </w:t>
      </w:r>
      <w:r w:rsidR="008B3FFE">
        <w:rPr>
          <w:rFonts w:ascii="Arial" w:hAnsi="Arial" w:cs="Arial"/>
          <w:sz w:val="20"/>
          <w:szCs w:val="20"/>
        </w:rPr>
        <w:t xml:space="preserve">  </w:t>
      </w:r>
      <w:r w:rsidRPr="008B3FFE">
        <w:rPr>
          <w:rFonts w:ascii="Arial" w:hAnsi="Arial" w:cs="Arial"/>
          <w:sz w:val="20"/>
          <w:szCs w:val="20"/>
        </w:rPr>
        <w:t>(</w:t>
      </w:r>
      <w:proofErr w:type="gramEnd"/>
      <w:r w:rsidRPr="008B3FFE">
        <w:rPr>
          <w:rFonts w:ascii="Arial" w:hAnsi="Arial" w:cs="Arial"/>
          <w:sz w:val="20"/>
          <w:szCs w:val="20"/>
        </w:rPr>
        <w:t>10)</w:t>
      </w:r>
    </w:p>
    <w:p w14:paraId="0EE0BA92" w14:textId="77777777" w:rsidR="008B3FFE" w:rsidRDefault="008B3FFE" w:rsidP="008B3FFE">
      <w:pPr>
        <w:widowControl w:val="0"/>
        <w:adjustRightInd w:val="0"/>
        <w:snapToGrid w:val="0"/>
        <w:spacing w:after="0" w:line="240" w:lineRule="auto"/>
        <w:rPr>
          <w:rFonts w:ascii="Arial" w:hAnsi="Arial" w:cs="Arial"/>
          <w:sz w:val="20"/>
          <w:szCs w:val="20"/>
        </w:rPr>
      </w:pPr>
    </w:p>
    <w:p w14:paraId="51D21AF7" w14:textId="4C91C288" w:rsidR="00B3684F"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sz w:val="20"/>
          <w:szCs w:val="20"/>
        </w:rPr>
        <w:t>Heated Block:</w:t>
      </w:r>
    </w:p>
    <w:p w14:paraId="53CD4BBC" w14:textId="77777777" w:rsidR="00AB5AC4" w:rsidRDefault="00AB5AC4" w:rsidP="008B3FFE">
      <w:pPr>
        <w:spacing w:after="0" w:line="240" w:lineRule="auto"/>
        <w:rPr>
          <w:rFonts w:ascii="Arial" w:hAnsi="Arial" w:cs="Arial"/>
          <w:sz w:val="20"/>
          <w:szCs w:val="20"/>
        </w:rPr>
      </w:pPr>
      <w:r w:rsidRPr="00AB5AC4">
        <w:rPr>
          <w:rFonts w:ascii="Arial" w:hAnsi="Arial" w:cs="Arial"/>
          <w:sz w:val="20"/>
          <w:szCs w:val="20"/>
        </w:rPr>
        <w:t>A positive internal volumetric heat generation (</w:t>
      </w:r>
      <m:oMath>
        <m:r>
          <w:rPr>
            <w:rFonts w:ascii="Cambria Math" w:hAnsi="Cambria Math" w:cs="Arial"/>
            <w:sz w:val="20"/>
            <w:szCs w:val="20"/>
          </w:rPr>
          <m:t>Q&gt;0</m:t>
        </m:r>
      </m:oMath>
      <w:r w:rsidRPr="00AB5AC4">
        <w:rPr>
          <w:rFonts w:ascii="Arial" w:hAnsi="Arial" w:cs="Arial"/>
          <w:sz w:val="20"/>
          <w:szCs w:val="20"/>
        </w:rPr>
        <w:t>) is applied within the solid domain. At the fluid–solid interfaces, continuity of both temperature and heat flux is imposed.</w:t>
      </w:r>
    </w:p>
    <w:p w14:paraId="04504AEE" w14:textId="447190D0" w:rsidR="00B3684F" w:rsidRPr="008B3FFE" w:rsidRDefault="00B3684F" w:rsidP="008B3FFE">
      <w:pPr>
        <w:spacing w:after="0" w:line="240" w:lineRule="auto"/>
        <w:rPr>
          <w:rFonts w:ascii="Arial" w:hAnsi="Arial" w:cs="Arial"/>
          <w:sz w:val="20"/>
          <w:szCs w:val="20"/>
        </w:rPr>
      </w:pPr>
      <w:r w:rsidRPr="008B3FFE">
        <w:rPr>
          <w:rFonts w:ascii="Arial" w:hAnsi="Arial" w:cs="Arial"/>
          <w:position w:val="-10"/>
          <w:sz w:val="20"/>
          <w:szCs w:val="20"/>
        </w:rPr>
        <w:object w:dxaOrig="999" w:dyaOrig="300" w14:anchorId="1B18BB97">
          <v:shape id="_x0000_i1038" type="#_x0000_t75" style="width:50.1pt;height:16.15pt" o:ole="">
            <v:imagedata r:id="rId34" o:title=""/>
          </v:shape>
          <o:OLEObject Type="Embed" ProgID="Equation.DSMT4" ShapeID="_x0000_i1038" DrawAspect="Content" ObjectID="_1824385532" r:id="rId35"/>
        </w:object>
      </w:r>
      <w:r w:rsidRPr="008B3FFE">
        <w:rPr>
          <w:rFonts w:ascii="Arial" w:hAnsi="Arial" w:cs="Arial"/>
          <w:sz w:val="20"/>
          <w:szCs w:val="20"/>
        </w:rPr>
        <w:t xml:space="preserve">, </w:t>
      </w:r>
      <w:r w:rsidRPr="008B3FFE">
        <w:rPr>
          <w:rFonts w:ascii="Arial" w:hAnsi="Arial" w:cs="Arial"/>
          <w:position w:val="-26"/>
          <w:sz w:val="20"/>
          <w:szCs w:val="20"/>
        </w:rPr>
        <w:object w:dxaOrig="1760" w:dyaOrig="600" w14:anchorId="1EE15E9C">
          <v:shape id="_x0000_i1039" type="#_x0000_t75" style="width:88.15pt;height:29.4pt" o:ole="">
            <v:imagedata r:id="rId36" o:title=""/>
          </v:shape>
          <o:OLEObject Type="Embed" ProgID="Equation.DSMT4" ShapeID="_x0000_i1039" DrawAspect="Content" ObjectID="_1824385533" r:id="rId37"/>
        </w:object>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t xml:space="preserve">     </w:t>
      </w:r>
      <w:r w:rsidR="00CD5AF7" w:rsidRPr="008B3FFE">
        <w:rPr>
          <w:rFonts w:ascii="Arial" w:hAnsi="Arial" w:cs="Arial"/>
          <w:sz w:val="20"/>
          <w:szCs w:val="20"/>
        </w:rPr>
        <w:t xml:space="preserve">     </w:t>
      </w:r>
      <w:r w:rsidR="008B3FFE">
        <w:rPr>
          <w:rFonts w:ascii="Arial" w:hAnsi="Arial" w:cs="Arial"/>
          <w:sz w:val="20"/>
          <w:szCs w:val="20"/>
        </w:rPr>
        <w:t xml:space="preserve">            </w:t>
      </w:r>
      <w:proofErr w:type="gramStart"/>
      <w:r w:rsidR="008B3FFE">
        <w:rPr>
          <w:rFonts w:ascii="Arial" w:hAnsi="Arial" w:cs="Arial"/>
          <w:sz w:val="20"/>
          <w:szCs w:val="20"/>
        </w:rPr>
        <w:t xml:space="preserve">  </w:t>
      </w:r>
      <w:r w:rsidR="00CD5AF7" w:rsidRPr="008B3FFE">
        <w:rPr>
          <w:rFonts w:ascii="Arial" w:hAnsi="Arial" w:cs="Arial"/>
          <w:sz w:val="20"/>
          <w:szCs w:val="20"/>
        </w:rPr>
        <w:t xml:space="preserve"> </w:t>
      </w:r>
      <w:r w:rsidRPr="008B3FFE">
        <w:rPr>
          <w:rFonts w:ascii="Arial" w:hAnsi="Arial" w:cs="Arial"/>
          <w:sz w:val="20"/>
          <w:szCs w:val="20"/>
        </w:rPr>
        <w:t>(</w:t>
      </w:r>
      <w:proofErr w:type="gramEnd"/>
      <w:r w:rsidRPr="008B3FFE">
        <w:rPr>
          <w:rFonts w:ascii="Arial" w:hAnsi="Arial" w:cs="Arial"/>
          <w:sz w:val="20"/>
          <w:szCs w:val="20"/>
        </w:rPr>
        <w:t>11)</w:t>
      </w:r>
      <w:r w:rsidRPr="008B3FFE">
        <w:rPr>
          <w:rFonts w:ascii="Arial" w:hAnsi="Arial" w:cs="Arial"/>
          <w:position w:val="-12"/>
          <w:sz w:val="20"/>
          <w:szCs w:val="20"/>
        </w:rPr>
        <w:object w:dxaOrig="1700" w:dyaOrig="320" w14:anchorId="46F7367A">
          <v:shape id="_x0000_i1040" type="#_x0000_t75" style="width:88.15pt;height:16.15pt" o:ole="">
            <v:imagedata r:id="rId38" o:title=""/>
          </v:shape>
          <o:OLEObject Type="Embed" ProgID="Equation.DSMT4" ShapeID="_x0000_i1040" DrawAspect="Content" ObjectID="_1824385534" r:id="rId39"/>
        </w:object>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t xml:space="preserve">           </w:t>
      </w:r>
      <w:r w:rsidR="008B3FFE">
        <w:rPr>
          <w:rFonts w:ascii="Arial" w:hAnsi="Arial" w:cs="Arial"/>
          <w:sz w:val="20"/>
          <w:szCs w:val="20"/>
        </w:rPr>
        <w:t xml:space="preserve"> </w:t>
      </w:r>
      <w:r w:rsidRPr="008B3FFE">
        <w:rPr>
          <w:rFonts w:ascii="Arial" w:hAnsi="Arial" w:cs="Arial"/>
          <w:sz w:val="20"/>
          <w:szCs w:val="20"/>
        </w:rPr>
        <w:t>(12)</w:t>
      </w:r>
    </w:p>
    <w:p w14:paraId="175748EE" w14:textId="5FC3FC2D"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12"/>
        </w:rPr>
        <w:object w:dxaOrig="2740" w:dyaOrig="320" w14:anchorId="14F1BBD1">
          <v:shape id="_x0000_i1041" type="#_x0000_t75" style="width:138.25pt;height:16.15pt" o:ole="">
            <v:imagedata r:id="rId40" o:title=""/>
          </v:shape>
          <o:OLEObject Type="Embed" ProgID="Equation.DSMT4" ShapeID="_x0000_i1041" DrawAspect="Content" ObjectID="_1824385535" r:id="rId41"/>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00CD5AF7" w:rsidRPr="008B3FFE">
        <w:rPr>
          <w:rFonts w:ascii="Arial" w:hAnsi="Arial" w:cs="Arial"/>
        </w:rPr>
        <w:t xml:space="preserve">                                       </w:t>
      </w:r>
      <w:r w:rsidRPr="008B3FFE">
        <w:rPr>
          <w:rFonts w:ascii="Arial" w:hAnsi="Arial" w:cs="Arial"/>
        </w:rPr>
        <w:t>(13)</w:t>
      </w:r>
    </w:p>
    <w:p w14:paraId="289B9331" w14:textId="1C7C187C"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6"/>
        </w:rPr>
        <w:object w:dxaOrig="1240" w:dyaOrig="620" w14:anchorId="18BEFE12">
          <v:shape id="_x0000_i1042" type="#_x0000_t75" style="width:62.2pt;height:30.55pt" o:ole="">
            <v:imagedata r:id="rId42" o:title=""/>
          </v:shape>
          <o:OLEObject Type="Embed" ProgID="Equation.DSMT4" ShapeID="_x0000_i1042" DrawAspect="Content" ObjectID="_1824385536" r:id="rId43"/>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(14)</w:t>
      </w:r>
    </w:p>
    <w:p w14:paraId="736A939E" w14:textId="67E6BC8F"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2600" w:dyaOrig="639" w14:anchorId="7225B467">
          <v:shape id="_x0000_i1043" type="#_x0000_t75" style="width:129pt;height:31.1pt" o:ole="">
            <v:imagedata r:id="rId44" o:title=""/>
          </v:shape>
          <o:OLEObject Type="Embed" ProgID="Equation.DSMT4" ShapeID="_x0000_i1043" DrawAspect="Content" ObjectID="_1824385537" r:id="rId45"/>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(15)</w:t>
      </w:r>
    </w:p>
    <w:p w14:paraId="5AAE05EA" w14:textId="4A3C836F"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2220" w:dyaOrig="639" w14:anchorId="2B86D8A4">
          <v:shape id="_x0000_i1044" type="#_x0000_t75" style="width:113.45pt;height:31.1pt" o:ole="">
            <v:imagedata r:id="rId46" o:title=""/>
          </v:shape>
          <o:OLEObject Type="Embed" ProgID="Equation.DSMT4" ShapeID="_x0000_i1044" DrawAspect="Content" ObjectID="_1824385538" r:id="rId47"/>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(16)</w:t>
      </w:r>
    </w:p>
    <w:p w14:paraId="05FFAE8B" w14:textId="3A919749" w:rsidR="00AB5AC4" w:rsidRDefault="00AB5AC4" w:rsidP="00AB5AC4">
      <w:pPr>
        <w:pStyle w:val="BodyText"/>
        <w:spacing w:after="0" w:line="240" w:lineRule="auto"/>
        <w:ind w:firstLine="0"/>
        <w:rPr>
          <w:rFonts w:ascii="Arial" w:eastAsia="Calibri" w:hAnsi="Arial" w:cs="Arial"/>
          <w:spacing w:val="0"/>
        </w:rPr>
      </w:pPr>
      <w:r w:rsidRPr="00AB5AC4">
        <w:rPr>
          <w:rFonts w:ascii="Arial" w:eastAsia="Calibri" w:hAnsi="Arial" w:cs="Arial"/>
          <w:spacing w:val="0"/>
        </w:rPr>
        <w:t xml:space="preserve">Entropy generation quantifies </w:t>
      </w:r>
      <w:r>
        <w:rPr>
          <w:rFonts w:ascii="Arial" w:eastAsia="Calibri" w:hAnsi="Arial" w:cs="Arial"/>
          <w:spacing w:val="0"/>
        </w:rPr>
        <w:t>the energy loss due to</w:t>
      </w:r>
      <w:r w:rsidRPr="00AB5AC4">
        <w:rPr>
          <w:rFonts w:ascii="Arial" w:eastAsia="Calibri" w:hAnsi="Arial" w:cs="Arial"/>
          <w:spacing w:val="0"/>
        </w:rPr>
        <w:t xml:space="preserve"> </w:t>
      </w:r>
      <w:proofErr w:type="spellStart"/>
      <w:r w:rsidRPr="00AB5AC4">
        <w:rPr>
          <w:rFonts w:ascii="Arial" w:eastAsia="Calibri" w:hAnsi="Arial" w:cs="Arial"/>
          <w:spacing w:val="0"/>
        </w:rPr>
        <w:t>irreversibilities</w:t>
      </w:r>
      <w:proofErr w:type="spellEnd"/>
      <w:r w:rsidRPr="00AB5AC4">
        <w:rPr>
          <w:rFonts w:ascii="Arial" w:eastAsia="Calibri" w:hAnsi="Arial" w:cs="Arial"/>
          <w:spacing w:val="0"/>
        </w:rPr>
        <w:t xml:space="preserve"> in heat transfer, viscous dissipation, and MHD effects. In buoyancy-driven MHD flow, local entropy due to heat transfer (</w:t>
      </w:r>
      <m:oMath>
        <m:sSub>
          <m:sSubPr>
            <m:ctrlPr>
              <w:rPr>
                <w:rFonts w:ascii="Cambria Math" w:eastAsia="Calibri" w:hAnsi="Cambria Math" w:cs="Arial"/>
                <w:spacing w:val="0"/>
              </w:rPr>
            </m:ctrlPr>
          </m:sSubPr>
          <m:e>
            <m:r>
              <w:rPr>
                <w:rFonts w:ascii="Cambria Math" w:eastAsia="Calibri" w:hAnsi="Cambria Math" w:cs="Arial"/>
                <w:spacing w:val="0"/>
              </w:rPr>
              <m:t>S</m:t>
            </m:r>
          </m:e>
          <m:sub>
            <m:r>
              <m:rPr>
                <m:nor/>
              </m:rPr>
              <w:rPr>
                <w:rFonts w:ascii="Arial" w:eastAsia="Calibri" w:hAnsi="Arial" w:cs="Arial"/>
                <w:spacing w:val="0"/>
              </w:rPr>
              <m:t>ht</m:t>
            </m:r>
          </m:sub>
        </m:sSub>
      </m:oMath>
      <w:r w:rsidRPr="00AB5AC4">
        <w:rPr>
          <w:rFonts w:ascii="Arial" w:eastAsia="Calibri" w:hAnsi="Arial" w:cs="Arial"/>
          <w:spacing w:val="0"/>
        </w:rPr>
        <w:t>) is defined for both solid and fluid domains as:</w:t>
      </w:r>
    </w:p>
    <w:p w14:paraId="3672F4C2" w14:textId="05CC3451" w:rsidR="00B3684F" w:rsidRPr="008B3FFE" w:rsidRDefault="00B3684F" w:rsidP="008B3FFE">
      <w:pPr>
        <w:pStyle w:val="BodyText"/>
        <w:spacing w:after="0" w:line="240" w:lineRule="auto"/>
        <w:jc w:val="left"/>
        <w:rPr>
          <w:rFonts w:ascii="Arial" w:hAnsi="Arial" w:cs="Arial"/>
        </w:rPr>
      </w:pPr>
      <w:r w:rsidRPr="008B3FFE">
        <w:rPr>
          <w:rFonts w:ascii="Arial" w:hAnsi="Arial" w:cs="Arial"/>
          <w:position w:val="-34"/>
        </w:rPr>
        <w:object w:dxaOrig="5000" w:dyaOrig="780" w14:anchorId="6F31E3EB">
          <v:shape id="_x0000_i1045" type="#_x0000_t75" style="width:250pt;height:40.3pt" o:ole="">
            <v:imagedata r:id="rId48" o:title=""/>
          </v:shape>
          <o:OLEObject Type="Embed" ProgID="Equation.DSMT4" ShapeID="_x0000_i1045" DrawAspect="Content" ObjectID="_1824385539" r:id="rId49"/>
        </w:object>
      </w:r>
      <w:r w:rsidRPr="008B3FFE">
        <w:rPr>
          <w:rFonts w:ascii="Arial" w:hAnsi="Arial" w:cs="Arial"/>
        </w:rPr>
        <w:t xml:space="preserve">                 </w:t>
      </w:r>
      <w:r w:rsidR="00CD5AF7" w:rsidRPr="008B3FFE">
        <w:rPr>
          <w:rFonts w:ascii="Arial" w:hAnsi="Arial" w:cs="Arial"/>
        </w:rPr>
        <w:t xml:space="preserve">                                             </w:t>
      </w:r>
      <w:r w:rsidRPr="008B3FFE">
        <w:rPr>
          <w:rFonts w:ascii="Arial" w:hAnsi="Arial" w:cs="Arial"/>
        </w:rPr>
        <w:t>(17)</w:t>
      </w:r>
    </w:p>
    <w:p w14:paraId="71CD1C21" w14:textId="3CE7DBDE" w:rsidR="00B3684F"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sz w:val="20"/>
          <w:szCs w:val="20"/>
        </w:rPr>
        <w:t>The local volumetric entropy production due to viscous flow dissipation (</w:t>
      </w:r>
      <m:oMath>
        <m:sSub>
          <m:sSubPr>
            <m:ctrlPr>
              <w:rPr>
                <w:rFonts w:ascii="Cambria Math" w:hAnsi="Cambria Math" w:cs="Arial"/>
                <w:sz w:val="20"/>
                <w:szCs w:val="20"/>
              </w:rPr>
            </m:ctrlPr>
          </m:sSubPr>
          <m:e>
            <m:r>
              <w:rPr>
                <w:rFonts w:ascii="Cambria Math" w:hAnsi="Cambria Math" w:cs="Arial"/>
                <w:sz w:val="20"/>
                <w:szCs w:val="20"/>
              </w:rPr>
              <m:t>S</m:t>
            </m:r>
          </m:e>
          <m:sub>
            <m:r>
              <w:rPr>
                <w:rFonts w:ascii="Cambria Math" w:hAnsi="Cambria Math" w:cs="Arial"/>
                <w:sz w:val="20"/>
                <w:szCs w:val="20"/>
              </w:rPr>
              <m:t>ff</m:t>
            </m:r>
          </m:sub>
        </m:sSub>
      </m:oMath>
      <w:r w:rsidRPr="008B3FFE">
        <w:rPr>
          <w:rFonts w:ascii="Arial" w:hAnsi="Arial" w:cs="Arial"/>
          <w:sz w:val="20"/>
          <w:szCs w:val="20"/>
        </w:rPr>
        <w:t>) and external magnetic effects (</w:t>
      </w:r>
      <m:oMath>
        <m:sSub>
          <m:sSubPr>
            <m:ctrlPr>
              <w:rPr>
                <w:rFonts w:ascii="Cambria Math" w:hAnsi="Cambria Math" w:cs="Arial"/>
                <w:sz w:val="20"/>
                <w:szCs w:val="20"/>
              </w:rPr>
            </m:ctrlPr>
          </m:sSubPr>
          <m:e>
            <m:r>
              <w:rPr>
                <w:rFonts w:ascii="Cambria Math" w:hAnsi="Cambria Math" w:cs="Arial"/>
                <w:sz w:val="20"/>
                <w:szCs w:val="20"/>
              </w:rPr>
              <m:t>S</m:t>
            </m:r>
          </m:e>
          <m:sub>
            <m:r>
              <w:rPr>
                <w:rFonts w:ascii="Cambria Math" w:hAnsi="Cambria Math" w:cs="Arial"/>
                <w:sz w:val="20"/>
                <w:szCs w:val="20"/>
              </w:rPr>
              <m:t>mf</m:t>
            </m:r>
          </m:sub>
        </m:sSub>
      </m:oMath>
      <w:r w:rsidRPr="008B3FFE">
        <w:rPr>
          <w:rFonts w:ascii="Arial" w:hAnsi="Arial" w:cs="Arial"/>
          <w:sz w:val="20"/>
          <w:szCs w:val="20"/>
        </w:rPr>
        <w:t>) can be described using the following formulas:</w:t>
      </w:r>
    </w:p>
    <w:p w14:paraId="64BD0889" w14:textId="3FDE0B22"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32"/>
        </w:rPr>
        <w:object w:dxaOrig="3600" w:dyaOrig="740" w14:anchorId="68018E21">
          <v:shape id="_x0000_i1046" type="#_x0000_t75" style="width:180.3pt;height:38pt" o:ole="">
            <v:imagedata r:id="rId50" o:title=""/>
          </v:shape>
          <o:OLEObject Type="Embed" ProgID="Equation.DSMT4" ShapeID="_x0000_i1046" DrawAspect="Content" ObjectID="_1824385540" r:id="rId51"/>
        </w:object>
      </w:r>
      <w:r w:rsidRPr="008B3FFE">
        <w:rPr>
          <w:rFonts w:ascii="Arial" w:hAnsi="Arial" w:cs="Arial"/>
        </w:rPr>
        <w:t xml:space="preserve">                                 </w:t>
      </w:r>
      <w:r w:rsidR="00CD5AF7" w:rsidRPr="008B3FFE">
        <w:rPr>
          <w:rFonts w:ascii="Arial" w:hAnsi="Arial" w:cs="Arial"/>
        </w:rPr>
        <w:t xml:space="preserve">                                                           </w:t>
      </w:r>
      <w:r w:rsidRPr="008B3FFE">
        <w:rPr>
          <w:rFonts w:ascii="Arial" w:hAnsi="Arial" w:cs="Arial"/>
        </w:rPr>
        <w:t>(18)</w:t>
      </w:r>
    </w:p>
    <w:p w14:paraId="42FD54FF" w14:textId="23AAF3DF"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1320" w:dyaOrig="639" w14:anchorId="1EB66739">
          <v:shape id="_x0000_i1047" type="#_x0000_t75" style="width:66.25pt;height:31.7pt" o:ole="">
            <v:imagedata r:id="rId52" o:title=""/>
          </v:shape>
          <o:OLEObject Type="Embed" ProgID="Equation.DSMT4" ShapeID="_x0000_i1047" DrawAspect="Content" ObjectID="_1824385541" r:id="rId53"/>
        </w:object>
      </w:r>
      <w:r w:rsidRPr="008B3FFE">
        <w:rPr>
          <w:rFonts w:ascii="Arial" w:hAnsi="Arial" w:cs="Arial"/>
        </w:rPr>
        <w:t xml:space="preserve">                                                      </w:t>
      </w:r>
      <w:r w:rsidR="00CD5AF7" w:rsidRPr="008B3FFE">
        <w:rPr>
          <w:rFonts w:ascii="Arial" w:hAnsi="Arial" w:cs="Arial"/>
        </w:rPr>
        <w:t xml:space="preserve">                                                                              </w:t>
      </w:r>
      <w:r w:rsidRPr="008B3FFE">
        <w:rPr>
          <w:rFonts w:ascii="Arial" w:hAnsi="Arial" w:cs="Arial"/>
        </w:rPr>
        <w:t xml:space="preserve">  (19)</w:t>
      </w:r>
    </w:p>
    <w:p w14:paraId="4ABB0B25" w14:textId="21CD8021"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 xml:space="preserve"> To get the non-dimensional governing equations, the following scales are used:</w:t>
      </w:r>
      <w:r w:rsidRPr="008B3FFE">
        <w:rPr>
          <w:rFonts w:ascii="Arial" w:hAnsi="Arial" w:cs="Arial"/>
          <w:position w:val="-28"/>
          <w:sz w:val="20"/>
          <w:szCs w:val="20"/>
        </w:rPr>
        <w:object w:dxaOrig="5899" w:dyaOrig="639" w14:anchorId="56A2CA60">
          <v:shape id="_x0000_i1048" type="#_x0000_t75" style="width:292.6pt;height:31.1pt" o:ole="">
            <v:imagedata r:id="rId54" o:title=""/>
          </v:shape>
          <o:OLEObject Type="Embed" ProgID="Equation.DSMT4" ShapeID="_x0000_i1048" DrawAspect="Content" ObjectID="_1824385542" r:id="rId55"/>
        </w:object>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t xml:space="preserve"> </w:t>
      </w:r>
      <w:r w:rsidR="00CD5AF7" w:rsidRPr="008B3FFE">
        <w:rPr>
          <w:rFonts w:ascii="Arial" w:hAnsi="Arial" w:cs="Arial"/>
          <w:sz w:val="20"/>
          <w:szCs w:val="20"/>
        </w:rPr>
        <w:t xml:space="preserve">       </w:t>
      </w:r>
      <w:r w:rsidR="008B3FFE">
        <w:rPr>
          <w:rFonts w:ascii="Arial" w:hAnsi="Arial" w:cs="Arial"/>
          <w:sz w:val="20"/>
          <w:szCs w:val="20"/>
        </w:rPr>
        <w:t xml:space="preserve"> </w:t>
      </w:r>
      <w:proofErr w:type="gramStart"/>
      <w:r w:rsidR="00CD5AF7" w:rsidRPr="008B3FFE">
        <w:rPr>
          <w:rFonts w:ascii="Arial" w:hAnsi="Arial" w:cs="Arial"/>
          <w:sz w:val="20"/>
          <w:szCs w:val="20"/>
        </w:rPr>
        <w:t xml:space="preserve">  </w:t>
      </w:r>
      <w:r w:rsidRPr="008B3FFE">
        <w:rPr>
          <w:rFonts w:ascii="Arial" w:hAnsi="Arial" w:cs="Arial"/>
          <w:sz w:val="20"/>
          <w:szCs w:val="20"/>
        </w:rPr>
        <w:t xml:space="preserve"> (</w:t>
      </w:r>
      <w:proofErr w:type="gramEnd"/>
      <w:r w:rsidRPr="008B3FFE">
        <w:rPr>
          <w:rFonts w:ascii="Arial" w:hAnsi="Arial" w:cs="Arial"/>
          <w:sz w:val="20"/>
          <w:szCs w:val="20"/>
        </w:rPr>
        <w:t>20)</w:t>
      </w:r>
      <w:r w:rsidRPr="008B3FFE">
        <w:rPr>
          <w:rFonts w:ascii="Arial" w:hAnsi="Arial" w:cs="Arial"/>
          <w:position w:val="-30"/>
          <w:sz w:val="20"/>
          <w:szCs w:val="20"/>
        </w:rPr>
        <w:object w:dxaOrig="5500" w:dyaOrig="700" w14:anchorId="3E3AA875">
          <v:shape id="_x0000_i1049" type="#_x0000_t75" style="width:273pt;height:36.85pt" o:ole="">
            <v:imagedata r:id="rId56" o:title=""/>
          </v:shape>
          <o:OLEObject Type="Embed" ProgID="Equation.DSMT4" ShapeID="_x0000_i1049" DrawAspect="Content" ObjectID="_1824385543" r:id="rId57"/>
        </w:object>
      </w:r>
      <w:r w:rsidRPr="008B3FFE">
        <w:rPr>
          <w:rFonts w:ascii="Arial" w:hAnsi="Arial" w:cs="Arial"/>
          <w:sz w:val="20"/>
          <w:szCs w:val="20"/>
        </w:rPr>
        <w:t xml:space="preserve">               </w:t>
      </w:r>
      <w:r w:rsidR="00CD5AF7" w:rsidRPr="008B3FFE">
        <w:rPr>
          <w:rFonts w:ascii="Arial" w:hAnsi="Arial" w:cs="Arial"/>
          <w:sz w:val="20"/>
          <w:szCs w:val="20"/>
        </w:rPr>
        <w:t xml:space="preserve">                                   </w:t>
      </w:r>
      <w:r w:rsidR="008B3FFE">
        <w:rPr>
          <w:rFonts w:ascii="Arial" w:hAnsi="Arial" w:cs="Arial"/>
          <w:sz w:val="20"/>
          <w:szCs w:val="20"/>
        </w:rPr>
        <w:t xml:space="preserve">     </w:t>
      </w:r>
      <w:r w:rsidR="00CD5AF7" w:rsidRPr="008B3FFE">
        <w:rPr>
          <w:rFonts w:ascii="Arial" w:hAnsi="Arial" w:cs="Arial"/>
          <w:sz w:val="20"/>
          <w:szCs w:val="20"/>
        </w:rPr>
        <w:t xml:space="preserve"> </w:t>
      </w:r>
      <w:r w:rsidRPr="008B3FFE">
        <w:rPr>
          <w:rFonts w:ascii="Arial" w:hAnsi="Arial" w:cs="Arial"/>
          <w:sz w:val="20"/>
          <w:szCs w:val="20"/>
        </w:rPr>
        <w:t xml:space="preserve"> (21)</w:t>
      </w:r>
    </w:p>
    <w:p w14:paraId="04A76449" w14:textId="62645719"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2"/>
        </w:rPr>
        <w:object w:dxaOrig="1140" w:dyaOrig="560" w14:anchorId="6B5D5356">
          <v:shape id="_x0000_i1050" type="#_x0000_t75" style="width:57pt;height:31.1pt" o:ole="">
            <v:imagedata r:id="rId58" o:title=""/>
          </v:shape>
          <o:OLEObject Type="Embed" ProgID="Equation.DSMT4" ShapeID="_x0000_i1050" DrawAspect="Content" ObjectID="_1824385544" r:id="rId59"/>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(22)</w:t>
      </w:r>
    </w:p>
    <w:p w14:paraId="24BEEFD5" w14:textId="1FD54CF0"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6080" w:dyaOrig="660" w14:anchorId="76530B57">
          <v:shape id="_x0000_i1051" type="#_x0000_t75" style="width:304.15pt;height:36.85pt" o:ole="">
            <v:imagedata r:id="rId60" o:title=""/>
          </v:shape>
          <o:OLEObject Type="Embed" ProgID="Equation.DSMT4" ShapeID="_x0000_i1051" DrawAspect="Content" ObjectID="_1824385545" r:id="rId61"/>
        </w:object>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(23)</w:t>
      </w:r>
    </w:p>
    <w:p w14:paraId="4C037168" w14:textId="21339E55"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5420" w:dyaOrig="660" w14:anchorId="6AE7079B">
          <v:shape id="_x0000_i1052" type="#_x0000_t75" style="width:271.3pt;height:36.85pt" o:ole="">
            <v:imagedata r:id="rId62" o:title=""/>
          </v:shape>
          <o:OLEObject Type="Embed" ProgID="Equation.DSMT4" ShapeID="_x0000_i1052" DrawAspect="Content" ObjectID="_1824385546" r:id="rId63"/>
        </w:object>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(24)</w:t>
      </w:r>
    </w:p>
    <w:p w14:paraId="3B227102" w14:textId="06868533"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3120" w:dyaOrig="660" w14:anchorId="3C1BC104">
          <v:shape id="_x0000_i1053" type="#_x0000_t75" style="width:157.25pt;height:36.85pt" o:ole="">
            <v:imagedata r:id="rId64" o:title=""/>
          </v:shape>
          <o:OLEObject Type="Embed" ProgID="Equation.DSMT4" ShapeID="_x0000_i1053" DrawAspect="Content" ObjectID="_1824385547" r:id="rId65"/>
        </w:object>
      </w:r>
      <w:r w:rsidRPr="008B3FFE">
        <w:rPr>
          <w:rFonts w:ascii="Arial" w:hAnsi="Arial" w:cs="Arial"/>
        </w:rPr>
        <w:tab/>
      </w:r>
      <w:r w:rsidRPr="008B3FFE">
        <w:rPr>
          <w:rFonts w:ascii="Arial" w:hAnsi="Arial" w:cs="Arial"/>
        </w:rPr>
        <w:tab/>
      </w:r>
      <w:r w:rsidRPr="008B3FFE">
        <w:rPr>
          <w:rFonts w:ascii="Arial" w:hAnsi="Arial" w:cs="Arial"/>
        </w:rPr>
        <w:tab/>
        <w:t xml:space="preserve">   </w:t>
      </w:r>
      <w:r w:rsidRPr="008B3FFE">
        <w:rPr>
          <w:rFonts w:ascii="Arial" w:hAnsi="Arial" w:cs="Arial"/>
        </w:rPr>
        <w:tab/>
      </w:r>
      <w:r w:rsidRPr="008B3FFE">
        <w:rPr>
          <w:rFonts w:ascii="Arial" w:hAnsi="Arial" w:cs="Arial"/>
        </w:rPr>
        <w:tab/>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(25)</w:t>
      </w:r>
    </w:p>
    <w:p w14:paraId="3356257B" w14:textId="64FE24A1"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2220" w:dyaOrig="660" w14:anchorId="0FC88C19">
          <v:shape id="_x0000_i1054" type="#_x0000_t75" style="width:112.3pt;height:36.85pt" o:ole="">
            <v:imagedata r:id="rId66" o:title=""/>
          </v:shape>
          <o:OLEObject Type="Embed" ProgID="Equation.DSMT4" ShapeID="_x0000_i1054" DrawAspect="Content" ObjectID="_1824385548" r:id="rId67"/>
        </w:object>
      </w:r>
      <w:r w:rsidRPr="008B3FFE">
        <w:rPr>
          <w:rFonts w:ascii="Arial" w:hAnsi="Arial" w:cs="Arial"/>
        </w:rPr>
        <w:tab/>
      </w:r>
      <w:r w:rsidRPr="008B3FFE">
        <w:rPr>
          <w:rFonts w:ascii="Arial" w:hAnsi="Arial" w:cs="Arial"/>
        </w:rPr>
        <w:tab/>
      </w:r>
      <w:r w:rsidRPr="008B3FFE">
        <w:rPr>
          <w:rFonts w:ascii="Arial" w:hAnsi="Arial" w:cs="Arial"/>
        </w:rPr>
        <w:tab/>
        <w:t xml:space="preserve">   </w:t>
      </w:r>
      <w:r w:rsidRPr="008B3FFE">
        <w:rPr>
          <w:rFonts w:ascii="Arial" w:hAnsi="Arial" w:cs="Arial"/>
        </w:rPr>
        <w:tab/>
        <w:t xml:space="preserve">         </w:t>
      </w:r>
      <w:r w:rsidRPr="008B3FFE">
        <w:rPr>
          <w:rFonts w:ascii="Arial" w:hAnsi="Arial" w:cs="Arial"/>
        </w:rPr>
        <w:tab/>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(26)</w:t>
      </w:r>
    </w:p>
    <w:p w14:paraId="1291C195" w14:textId="77777777" w:rsidR="008B3FFE" w:rsidRDefault="008B3FFE" w:rsidP="008B3FFE">
      <w:pPr>
        <w:spacing w:after="0" w:line="240" w:lineRule="auto"/>
        <w:rPr>
          <w:rFonts w:ascii="Arial" w:hAnsi="Arial" w:cs="Arial"/>
          <w:sz w:val="20"/>
          <w:szCs w:val="20"/>
        </w:rPr>
      </w:pPr>
    </w:p>
    <w:p w14:paraId="1B0E5348" w14:textId="3AF2E040"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Non-Dimensional Boundary Conditions:</w:t>
      </w:r>
    </w:p>
    <w:p w14:paraId="0F9D9F51" w14:textId="77777777"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Top Wall:</w:t>
      </w:r>
    </w:p>
    <w:p w14:paraId="2CF595B5" w14:textId="6742D0A6" w:rsidR="00B3684F" w:rsidRPr="008B3FFE" w:rsidRDefault="00B3684F" w:rsidP="008B3FFE">
      <w:pPr>
        <w:pStyle w:val="MTDisplayEquation"/>
        <w:rPr>
          <w:rFonts w:ascii="Arial" w:hAnsi="Arial" w:cs="Arial"/>
          <w:sz w:val="20"/>
          <w:szCs w:val="20"/>
        </w:rPr>
      </w:pPr>
      <w:r w:rsidRPr="008B3FFE">
        <w:rPr>
          <w:rFonts w:ascii="Arial" w:hAnsi="Arial" w:cs="Arial"/>
          <w:position w:val="-6"/>
          <w:sz w:val="20"/>
          <w:szCs w:val="20"/>
        </w:rPr>
        <w:object w:dxaOrig="880" w:dyaOrig="240" w14:anchorId="1BB3662A">
          <v:shape id="_x0000_i1055" type="#_x0000_t75" style="width:44.35pt;height:13.25pt" o:ole="">
            <v:imagedata r:id="rId68" o:title=""/>
          </v:shape>
          <o:OLEObject Type="Embed" ProgID="Equation.DSMT4" ShapeID="_x0000_i1055" DrawAspect="Content" ObjectID="_1824385549" r:id="rId69"/>
        </w:object>
      </w:r>
      <w:r w:rsidRPr="008B3FFE">
        <w:rPr>
          <w:rFonts w:ascii="Arial" w:hAnsi="Arial" w:cs="Arial"/>
          <w:sz w:val="20"/>
          <w:szCs w:val="20"/>
        </w:rPr>
        <w:t xml:space="preserve">, </w:t>
      </w:r>
      <w:r w:rsidRPr="008B3FFE">
        <w:rPr>
          <w:rFonts w:ascii="Arial" w:hAnsi="Arial" w:cs="Arial"/>
          <w:position w:val="-10"/>
          <w:sz w:val="20"/>
          <w:szCs w:val="20"/>
        </w:rPr>
        <w:object w:dxaOrig="560" w:dyaOrig="300" w14:anchorId="4C630CE2">
          <v:shape id="_x0000_i1056" type="#_x0000_t75" style="width:28.2pt;height:16.15pt" o:ole="">
            <v:imagedata r:id="rId70" o:title=""/>
          </v:shape>
          <o:OLEObject Type="Embed" ProgID="Equation.DSMT4" ShapeID="_x0000_i1056" DrawAspect="Content" ObjectID="_1824385550" r:id="rId71"/>
        </w:object>
      </w:r>
      <w:r w:rsidRPr="008B3FFE">
        <w:rPr>
          <w:rFonts w:ascii="Arial" w:hAnsi="Arial" w:cs="Arial"/>
          <w:sz w:val="20"/>
          <w:szCs w:val="20"/>
        </w:rPr>
        <w:t xml:space="preserve">                                         </w:t>
      </w:r>
      <w:r w:rsidR="00CD5AF7" w:rsidRPr="008B3FFE">
        <w:rPr>
          <w:rFonts w:ascii="Arial" w:hAnsi="Arial" w:cs="Arial"/>
          <w:sz w:val="20"/>
          <w:szCs w:val="20"/>
        </w:rPr>
        <w:t xml:space="preserve">                                                              </w:t>
      </w:r>
      <w:r w:rsidRPr="008B3FFE">
        <w:rPr>
          <w:rFonts w:ascii="Arial" w:hAnsi="Arial" w:cs="Arial"/>
          <w:sz w:val="20"/>
          <w:szCs w:val="20"/>
        </w:rPr>
        <w:t xml:space="preserve"> </w:t>
      </w:r>
      <w:r w:rsidR="00CD5AF7" w:rsidRPr="008B3FFE">
        <w:rPr>
          <w:rFonts w:ascii="Arial" w:hAnsi="Arial" w:cs="Arial"/>
          <w:sz w:val="20"/>
          <w:szCs w:val="20"/>
        </w:rPr>
        <w:t xml:space="preserve">                    </w:t>
      </w:r>
      <w:proofErr w:type="gramStart"/>
      <w:r w:rsidR="00CD5AF7" w:rsidRPr="008B3FFE">
        <w:rPr>
          <w:rFonts w:ascii="Arial" w:hAnsi="Arial" w:cs="Arial"/>
          <w:sz w:val="20"/>
          <w:szCs w:val="20"/>
        </w:rPr>
        <w:t xml:space="preserve">   </w:t>
      </w:r>
      <w:r w:rsidRPr="008B3FFE">
        <w:rPr>
          <w:rFonts w:ascii="Arial" w:hAnsi="Arial" w:cs="Arial"/>
          <w:sz w:val="20"/>
          <w:szCs w:val="20"/>
        </w:rPr>
        <w:t>(</w:t>
      </w:r>
      <w:proofErr w:type="gramEnd"/>
      <w:r w:rsidRPr="008B3FFE">
        <w:rPr>
          <w:rFonts w:ascii="Arial" w:hAnsi="Arial" w:cs="Arial"/>
          <w:sz w:val="20"/>
          <w:szCs w:val="20"/>
        </w:rPr>
        <w:t>27)</w:t>
      </w:r>
      <w:r w:rsidRPr="008B3FFE">
        <w:rPr>
          <w:rFonts w:ascii="Arial" w:hAnsi="Arial" w:cs="Arial"/>
          <w:sz w:val="20"/>
          <w:szCs w:val="20"/>
        </w:rPr>
        <w:tab/>
      </w:r>
    </w:p>
    <w:p w14:paraId="37E480C4" w14:textId="77777777"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 xml:space="preserve">Inclined Side Wall: </w:t>
      </w:r>
    </w:p>
    <w:p w14:paraId="2C3BC45F" w14:textId="485F3A34" w:rsidR="00B3684F" w:rsidRPr="008B3FFE" w:rsidRDefault="00B3684F" w:rsidP="008B3FFE">
      <w:pPr>
        <w:spacing w:after="0" w:line="240" w:lineRule="auto"/>
        <w:rPr>
          <w:rFonts w:ascii="Arial" w:hAnsi="Arial" w:cs="Arial"/>
          <w:sz w:val="20"/>
          <w:szCs w:val="20"/>
        </w:rPr>
      </w:pPr>
      <w:r w:rsidRPr="008B3FFE">
        <w:rPr>
          <w:rFonts w:ascii="Arial" w:hAnsi="Arial" w:cs="Arial"/>
          <w:position w:val="-6"/>
          <w:sz w:val="20"/>
          <w:szCs w:val="20"/>
        </w:rPr>
        <w:object w:dxaOrig="880" w:dyaOrig="240" w14:anchorId="0EF219B7">
          <v:shape id="_x0000_i1057" type="#_x0000_t75" style="width:44.35pt;height:13.25pt" o:ole="">
            <v:imagedata r:id="rId72" o:title=""/>
          </v:shape>
          <o:OLEObject Type="Embed" ProgID="Equation.DSMT4" ShapeID="_x0000_i1057" DrawAspect="Content" ObjectID="_1824385551" r:id="rId73"/>
        </w:object>
      </w:r>
      <w:r w:rsidRPr="008B3FFE">
        <w:rPr>
          <w:rFonts w:ascii="Arial" w:hAnsi="Arial" w:cs="Arial"/>
          <w:sz w:val="20"/>
          <w:szCs w:val="20"/>
        </w:rPr>
        <w:t xml:space="preserve">, </w:t>
      </w:r>
      <w:r w:rsidRPr="008B3FFE">
        <w:rPr>
          <w:rFonts w:ascii="Arial" w:hAnsi="Arial" w:cs="Arial"/>
          <w:position w:val="-10"/>
          <w:sz w:val="20"/>
          <w:szCs w:val="20"/>
        </w:rPr>
        <w:object w:dxaOrig="560" w:dyaOrig="300" w14:anchorId="78D12C43">
          <v:shape id="_x0000_i1058" type="#_x0000_t75" style="width:28.2pt;height:16.15pt" o:ole="">
            <v:imagedata r:id="rId74" o:title=""/>
          </v:shape>
          <o:OLEObject Type="Embed" ProgID="Equation.DSMT4" ShapeID="_x0000_i1058" DrawAspect="Content" ObjectID="_1824385552" r:id="rId75"/>
        </w:object>
      </w:r>
      <w:r w:rsidRPr="008B3FFE">
        <w:rPr>
          <w:rFonts w:ascii="Arial" w:hAnsi="Arial" w:cs="Arial"/>
          <w:sz w:val="20"/>
          <w:szCs w:val="20"/>
        </w:rPr>
        <w:t xml:space="preserve">                                                    </w:t>
      </w:r>
      <w:r w:rsidR="00CD5AF7" w:rsidRPr="008B3FFE">
        <w:rPr>
          <w:rFonts w:ascii="Arial" w:hAnsi="Arial" w:cs="Arial"/>
          <w:sz w:val="20"/>
          <w:szCs w:val="20"/>
        </w:rPr>
        <w:t xml:space="preserve">                                                             </w:t>
      </w:r>
      <w:r w:rsidR="008B3FFE">
        <w:rPr>
          <w:rFonts w:ascii="Arial" w:hAnsi="Arial" w:cs="Arial"/>
          <w:sz w:val="20"/>
          <w:szCs w:val="20"/>
        </w:rPr>
        <w:t xml:space="preserve">           </w:t>
      </w:r>
      <w:proofErr w:type="gramStart"/>
      <w:r w:rsidR="008B3FFE">
        <w:rPr>
          <w:rFonts w:ascii="Arial" w:hAnsi="Arial" w:cs="Arial"/>
          <w:sz w:val="20"/>
          <w:szCs w:val="20"/>
        </w:rPr>
        <w:t xml:space="preserve"> </w:t>
      </w:r>
      <w:r w:rsidRPr="008B3FFE">
        <w:rPr>
          <w:rFonts w:ascii="Arial" w:hAnsi="Arial" w:cs="Arial"/>
          <w:sz w:val="20"/>
          <w:szCs w:val="20"/>
        </w:rPr>
        <w:t xml:space="preserve"> </w:t>
      </w:r>
      <w:r w:rsidR="008B3FFE">
        <w:rPr>
          <w:rFonts w:ascii="Arial" w:hAnsi="Arial" w:cs="Arial"/>
          <w:sz w:val="20"/>
          <w:szCs w:val="20"/>
        </w:rPr>
        <w:t xml:space="preserve"> </w:t>
      </w:r>
      <w:r w:rsidRPr="008B3FFE">
        <w:rPr>
          <w:rFonts w:ascii="Arial" w:hAnsi="Arial" w:cs="Arial"/>
          <w:sz w:val="20"/>
          <w:szCs w:val="20"/>
        </w:rPr>
        <w:t>(</w:t>
      </w:r>
      <w:proofErr w:type="gramEnd"/>
      <w:r w:rsidRPr="008B3FFE">
        <w:rPr>
          <w:rFonts w:ascii="Arial" w:hAnsi="Arial" w:cs="Arial"/>
          <w:sz w:val="20"/>
          <w:szCs w:val="20"/>
        </w:rPr>
        <w:t xml:space="preserve">28)                                                                                                                  </w:t>
      </w:r>
    </w:p>
    <w:p w14:paraId="1EB801E5" w14:textId="77777777"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 xml:space="preserve">Bottom Wall: </w:t>
      </w:r>
    </w:p>
    <w:p w14:paraId="0AF3C8A1" w14:textId="7A48728B"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 xml:space="preserve"> </w:t>
      </w:r>
      <w:r w:rsidRPr="008B3FFE">
        <w:rPr>
          <w:rFonts w:ascii="Arial" w:hAnsi="Arial" w:cs="Arial"/>
          <w:position w:val="-6"/>
          <w:sz w:val="20"/>
          <w:szCs w:val="20"/>
        </w:rPr>
        <w:object w:dxaOrig="880" w:dyaOrig="240" w14:anchorId="0B9BFBAE">
          <v:shape id="_x0000_i1059" type="#_x0000_t75" style="width:44.35pt;height:13.25pt" o:ole="">
            <v:imagedata r:id="rId76" o:title=""/>
          </v:shape>
          <o:OLEObject Type="Embed" ProgID="Equation.DSMT4" ShapeID="_x0000_i1059" DrawAspect="Content" ObjectID="_1824385553" r:id="rId77"/>
        </w:object>
      </w:r>
      <w:r w:rsidRPr="008B3FFE">
        <w:rPr>
          <w:rFonts w:ascii="Arial" w:hAnsi="Arial" w:cs="Arial"/>
          <w:sz w:val="20"/>
          <w:szCs w:val="20"/>
        </w:rPr>
        <w:t xml:space="preserve">, </w:t>
      </w:r>
      <w:r w:rsidRPr="008B3FFE">
        <w:rPr>
          <w:rFonts w:ascii="Arial" w:hAnsi="Arial" w:cs="Arial"/>
          <w:position w:val="-22"/>
          <w:sz w:val="20"/>
          <w:szCs w:val="20"/>
        </w:rPr>
        <w:object w:dxaOrig="660" w:dyaOrig="560" w14:anchorId="7A130711">
          <v:shape id="_x0000_i1060" type="#_x0000_t75" style="width:33.4pt;height:28.2pt" o:ole="">
            <v:imagedata r:id="rId78" o:title=""/>
          </v:shape>
          <o:OLEObject Type="Embed" ProgID="Equation.DSMT4" ShapeID="_x0000_i1060" DrawAspect="Content" ObjectID="_1824385554" r:id="rId79"/>
        </w:object>
      </w:r>
      <w:r w:rsidRPr="008B3FFE">
        <w:rPr>
          <w:rFonts w:ascii="Arial" w:hAnsi="Arial" w:cs="Arial"/>
          <w:sz w:val="20"/>
          <w:szCs w:val="20"/>
        </w:rPr>
        <w:tab/>
        <w:t xml:space="preserve">                                                   </w:t>
      </w:r>
      <w:r w:rsidR="00CD5AF7" w:rsidRPr="008B3FFE">
        <w:rPr>
          <w:rFonts w:ascii="Arial" w:hAnsi="Arial" w:cs="Arial"/>
          <w:sz w:val="20"/>
          <w:szCs w:val="20"/>
        </w:rPr>
        <w:t xml:space="preserve">                                                      </w:t>
      </w:r>
      <w:r w:rsidR="008B3FFE">
        <w:rPr>
          <w:rFonts w:ascii="Arial" w:hAnsi="Arial" w:cs="Arial"/>
          <w:sz w:val="20"/>
          <w:szCs w:val="20"/>
        </w:rPr>
        <w:t xml:space="preserve">        </w:t>
      </w:r>
      <w:proofErr w:type="gramStart"/>
      <w:r w:rsidR="008B3FFE">
        <w:rPr>
          <w:rFonts w:ascii="Arial" w:hAnsi="Arial" w:cs="Arial"/>
          <w:sz w:val="20"/>
          <w:szCs w:val="20"/>
        </w:rPr>
        <w:t xml:space="preserve">   </w:t>
      </w:r>
      <w:r w:rsidRPr="008B3FFE">
        <w:rPr>
          <w:rFonts w:ascii="Arial" w:hAnsi="Arial" w:cs="Arial"/>
          <w:sz w:val="20"/>
          <w:szCs w:val="20"/>
        </w:rPr>
        <w:t>(</w:t>
      </w:r>
      <w:proofErr w:type="gramEnd"/>
      <w:r w:rsidRPr="008B3FFE">
        <w:rPr>
          <w:rFonts w:ascii="Arial" w:hAnsi="Arial" w:cs="Arial"/>
          <w:sz w:val="20"/>
          <w:szCs w:val="20"/>
        </w:rPr>
        <w:t>29)</w:t>
      </w:r>
    </w:p>
    <w:p w14:paraId="45647119" w14:textId="77777777"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 xml:space="preserve">Heated Block: </w:t>
      </w:r>
    </w:p>
    <w:p w14:paraId="07ABF0E7" w14:textId="4831146B" w:rsidR="00B3684F" w:rsidRPr="008B3FFE" w:rsidRDefault="00B3684F" w:rsidP="008B3FFE">
      <w:pPr>
        <w:spacing w:after="0" w:line="240" w:lineRule="auto"/>
        <w:jc w:val="both"/>
        <w:rPr>
          <w:rFonts w:ascii="Arial" w:hAnsi="Arial" w:cs="Arial"/>
          <w:sz w:val="20"/>
          <w:szCs w:val="20"/>
        </w:rPr>
      </w:pPr>
      <w:r w:rsidRPr="008B3FFE">
        <w:rPr>
          <w:rFonts w:ascii="Arial" w:hAnsi="Arial" w:cs="Arial"/>
          <w:sz w:val="20"/>
          <w:szCs w:val="20"/>
        </w:rPr>
        <w:t xml:space="preserve">Internal volumetric heat generation applied in the solid domain, Q&gt;0; continuity of temperature and heat flux at fluid-solid interfaces </w:t>
      </w:r>
      <w:r w:rsidR="00CD5AF7" w:rsidRPr="008B3FFE">
        <w:rPr>
          <w:rFonts w:ascii="Arial" w:hAnsi="Arial" w:cs="Arial"/>
          <w:sz w:val="20"/>
          <w:szCs w:val="20"/>
        </w:rPr>
        <w:t>is</w:t>
      </w:r>
      <w:r w:rsidRPr="008B3FFE">
        <w:rPr>
          <w:rFonts w:ascii="Arial" w:hAnsi="Arial" w:cs="Arial"/>
          <w:sz w:val="20"/>
          <w:szCs w:val="20"/>
        </w:rPr>
        <w:t xml:space="preserve"> enforced:</w:t>
      </w:r>
    </w:p>
    <w:p w14:paraId="14583207" w14:textId="67F5FCD8"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 xml:space="preserve"> </w:t>
      </w:r>
      <w:r w:rsidRPr="008B3FFE">
        <w:rPr>
          <w:rFonts w:ascii="Arial" w:hAnsi="Arial" w:cs="Arial"/>
          <w:position w:val="-10"/>
          <w:sz w:val="20"/>
          <w:szCs w:val="20"/>
        </w:rPr>
        <w:object w:dxaOrig="999" w:dyaOrig="300" w14:anchorId="4703149B">
          <v:shape id="_x0000_i1061" type="#_x0000_t75" style="width:50.1pt;height:16.15pt" o:ole="">
            <v:imagedata r:id="rId80" o:title=""/>
          </v:shape>
          <o:OLEObject Type="Embed" ProgID="Equation.DSMT4" ShapeID="_x0000_i1061" DrawAspect="Content" ObjectID="_1824385555" r:id="rId81"/>
        </w:object>
      </w:r>
      <w:r w:rsidRPr="008B3FFE">
        <w:rPr>
          <w:rFonts w:ascii="Arial" w:hAnsi="Arial" w:cs="Arial"/>
          <w:sz w:val="20"/>
          <w:szCs w:val="20"/>
        </w:rPr>
        <w:t xml:space="preserve">, </w:t>
      </w:r>
      <w:r w:rsidRPr="008B3FFE">
        <w:rPr>
          <w:rFonts w:ascii="Arial" w:hAnsi="Arial" w:cs="Arial"/>
          <w:position w:val="-26"/>
          <w:sz w:val="20"/>
          <w:szCs w:val="20"/>
        </w:rPr>
        <w:object w:dxaOrig="1860" w:dyaOrig="600" w14:anchorId="5C3A5AD8">
          <v:shape id="_x0000_i1062" type="#_x0000_t75" style="width:92.75pt;height:29.4pt" o:ole="">
            <v:imagedata r:id="rId82" o:title=""/>
          </v:shape>
          <o:OLEObject Type="Embed" ProgID="Equation.DSMT4" ShapeID="_x0000_i1062" DrawAspect="Content" ObjectID="_1824385556" r:id="rId83"/>
        </w:object>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t xml:space="preserve">              </w:t>
      </w:r>
      <w:r w:rsidR="00CD5AF7" w:rsidRPr="008B3FFE">
        <w:rPr>
          <w:rFonts w:ascii="Arial" w:hAnsi="Arial" w:cs="Arial"/>
          <w:sz w:val="20"/>
          <w:szCs w:val="20"/>
        </w:rPr>
        <w:t xml:space="preserve">      </w:t>
      </w:r>
      <w:r w:rsidR="008B3FFE">
        <w:rPr>
          <w:rFonts w:ascii="Arial" w:hAnsi="Arial" w:cs="Arial"/>
          <w:sz w:val="20"/>
          <w:szCs w:val="20"/>
        </w:rPr>
        <w:t xml:space="preserve">  </w:t>
      </w:r>
      <w:proofErr w:type="gramStart"/>
      <w:r w:rsidR="00CD5AF7" w:rsidRPr="008B3FFE">
        <w:rPr>
          <w:rFonts w:ascii="Arial" w:hAnsi="Arial" w:cs="Arial"/>
          <w:sz w:val="20"/>
          <w:szCs w:val="20"/>
        </w:rPr>
        <w:t xml:space="preserve">  </w:t>
      </w:r>
      <w:r w:rsidRPr="008B3FFE">
        <w:rPr>
          <w:rFonts w:ascii="Arial" w:hAnsi="Arial" w:cs="Arial"/>
          <w:sz w:val="20"/>
          <w:szCs w:val="20"/>
        </w:rPr>
        <w:t xml:space="preserve"> (</w:t>
      </w:r>
      <w:proofErr w:type="gramEnd"/>
      <w:r w:rsidRPr="008B3FFE">
        <w:rPr>
          <w:rFonts w:ascii="Arial" w:hAnsi="Arial" w:cs="Arial"/>
          <w:sz w:val="20"/>
          <w:szCs w:val="20"/>
        </w:rPr>
        <w:t>30)</w:t>
      </w:r>
    </w:p>
    <w:p w14:paraId="1683E7D9" w14:textId="77777777"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rPr>
        <w:t>Non-Dimensional Nanofluid Properties:</w:t>
      </w:r>
    </w:p>
    <w:p w14:paraId="5D62373D" w14:textId="75CA59E5"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1640" w:dyaOrig="639" w14:anchorId="45BBF6D2">
          <v:shape id="_x0000_i1063" type="#_x0000_t75" style="width:83.5pt;height:31.1pt" o:ole="">
            <v:imagedata r:id="rId84" o:title=""/>
          </v:shape>
          <o:OLEObject Type="Embed" ProgID="Equation.DSMT4" ShapeID="_x0000_i1063" DrawAspect="Content" ObjectID="_1824385557" r:id="rId85"/>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(31)</w:t>
      </w:r>
    </w:p>
    <w:p w14:paraId="1015FA15" w14:textId="537EE237"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2320" w:dyaOrig="639" w14:anchorId="56F8B4C6">
          <v:shape id="_x0000_i1064" type="#_x0000_t75" style="width:119.25pt;height:31.1pt" o:ole="">
            <v:imagedata r:id="rId86" o:title=""/>
          </v:shape>
          <o:OLEObject Type="Embed" ProgID="Equation.DSMT4" ShapeID="_x0000_i1064" DrawAspect="Content" ObjectID="_1824385558" r:id="rId87"/>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(32)</w:t>
      </w:r>
      <w:r w:rsidRPr="008B3FFE">
        <w:rPr>
          <w:rFonts w:ascii="Arial" w:hAnsi="Arial" w:cs="Arial"/>
          <w:position w:val="-28"/>
        </w:rPr>
        <w:object w:dxaOrig="1280" w:dyaOrig="639" w14:anchorId="1E3BEBA5">
          <v:shape id="_x0000_i1065" type="#_x0000_t75" style="width:60.5pt;height:31.1pt" o:ole="">
            <v:imagedata r:id="rId88" o:title=""/>
          </v:shape>
          <o:OLEObject Type="Embed" ProgID="Equation.DSMT4" ShapeID="_x0000_i1065" DrawAspect="Content" ObjectID="_1824385559" r:id="rId89"/>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proofErr w:type="gramStart"/>
      <w:r w:rsidRPr="008B3FFE">
        <w:rPr>
          <w:rFonts w:ascii="Arial" w:hAnsi="Arial" w:cs="Arial"/>
        </w:rPr>
        <w:t xml:space="preserve">   (</w:t>
      </w:r>
      <w:proofErr w:type="gramEnd"/>
      <w:r w:rsidRPr="008B3FFE">
        <w:rPr>
          <w:rFonts w:ascii="Arial" w:hAnsi="Arial" w:cs="Arial"/>
        </w:rPr>
        <w:t xml:space="preserve">33)  </w:t>
      </w:r>
      <w:r w:rsidRPr="008B3FFE">
        <w:rPr>
          <w:rFonts w:ascii="Arial" w:hAnsi="Arial" w:cs="Arial"/>
          <w:position w:val="-28"/>
        </w:rPr>
        <w:object w:dxaOrig="2420" w:dyaOrig="639" w14:anchorId="7BCBD900">
          <v:shape id="_x0000_i1066" type="#_x0000_t75" style="width:123.25pt;height:31.1pt" o:ole="">
            <v:imagedata r:id="rId90" o:title=""/>
          </v:shape>
          <o:OLEObject Type="Embed" ProgID="Equation.DSMT4" ShapeID="_x0000_i1066" DrawAspect="Content" ObjectID="_1824385560" r:id="rId91"/>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(34)</w:t>
      </w:r>
    </w:p>
    <w:p w14:paraId="3627B359" w14:textId="4736ED72"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12"/>
        </w:rPr>
        <w:object w:dxaOrig="2360" w:dyaOrig="320" w14:anchorId="5650E0D1">
          <v:shape id="_x0000_i1067" type="#_x0000_t75" style="width:117.5pt;height:16.15pt" o:ole="">
            <v:imagedata r:id="rId92" o:title=""/>
          </v:shape>
          <o:OLEObject Type="Embed" ProgID="Equation.DSMT4" ShapeID="_x0000_i1067" DrawAspect="Content" ObjectID="_1824385561" r:id="rId93"/>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r w:rsidRPr="008B3FFE">
        <w:rPr>
          <w:rFonts w:ascii="Arial" w:hAnsi="Arial" w:cs="Arial"/>
        </w:rPr>
        <w:tab/>
        <w:t xml:space="preserve">            (35)</w:t>
      </w:r>
    </w:p>
    <w:p w14:paraId="4BA655D0" w14:textId="77777777" w:rsidR="008B3FFE" w:rsidRDefault="008B3FFE" w:rsidP="008B3FFE">
      <w:pPr>
        <w:widowControl w:val="0"/>
        <w:adjustRightInd w:val="0"/>
        <w:snapToGrid w:val="0"/>
        <w:spacing w:after="0" w:line="240" w:lineRule="auto"/>
        <w:rPr>
          <w:rFonts w:ascii="Arial" w:hAnsi="Arial" w:cs="Arial"/>
          <w:sz w:val="20"/>
          <w:szCs w:val="20"/>
        </w:rPr>
      </w:pPr>
    </w:p>
    <w:p w14:paraId="7712B596" w14:textId="77777777" w:rsidR="00AB5AC4" w:rsidRDefault="00AB5AC4" w:rsidP="00AB5AC4">
      <w:pPr>
        <w:pStyle w:val="MTDisplayEquation"/>
        <w:jc w:val="both"/>
        <w:rPr>
          <w:rFonts w:ascii="Arial" w:eastAsia="Calibri" w:hAnsi="Arial" w:cs="Arial"/>
          <w:sz w:val="20"/>
          <w:szCs w:val="20"/>
        </w:rPr>
      </w:pPr>
      <w:r w:rsidRPr="00AB5AC4">
        <w:rPr>
          <w:rFonts w:ascii="Arial" w:eastAsia="Calibri" w:hAnsi="Arial" w:cs="Arial"/>
          <w:sz w:val="20"/>
          <w:szCs w:val="20"/>
        </w:rPr>
        <w:t>The chamber’s thermal performance under varying conditions is evaluated using the Nusselt number (</w:t>
      </w:r>
      <m:oMath>
        <m:r>
          <w:rPr>
            <w:rFonts w:ascii="Cambria Math" w:eastAsia="Calibri" w:hAnsi="Cambria Math" w:cs="Arial"/>
            <w:sz w:val="20"/>
            <w:szCs w:val="20"/>
          </w:rPr>
          <m:t>Nu</m:t>
        </m:r>
      </m:oMath>
      <w:r w:rsidRPr="00AB5AC4">
        <w:rPr>
          <w:rFonts w:ascii="Arial" w:eastAsia="Calibri" w:hAnsi="Arial" w:cs="Arial"/>
          <w:sz w:val="20"/>
          <w:szCs w:val="20"/>
        </w:rPr>
        <w:t>) at the heated surfaces and the average fluid temperature (</w:t>
      </w:r>
      <m:oMath>
        <m:sSub>
          <m:sSubPr>
            <m:ctrlPr>
              <w:rPr>
                <w:rFonts w:ascii="Cambria Math" w:eastAsia="Calibri" w:hAnsi="Cambria Math" w:cs="Arial"/>
                <w:sz w:val="20"/>
                <w:szCs w:val="20"/>
              </w:rPr>
            </m:ctrlPr>
          </m:sSubPr>
          <m:e>
            <m:r>
              <m:rPr>
                <m:sty m:val="p"/>
              </m:rPr>
              <w:rPr>
                <w:rFonts w:ascii="Cambria Math" w:eastAsia="Calibri" w:hAnsi="Cambria Math" w:cs="Arial"/>
                <w:sz w:val="20"/>
                <w:szCs w:val="20"/>
              </w:rPr>
              <m:t>Θ</m:t>
            </m:r>
          </m:e>
          <m:sub>
            <m:r>
              <m:rPr>
                <m:nor/>
              </m:rPr>
              <w:rPr>
                <w:rFonts w:ascii="Arial" w:eastAsia="Calibri" w:hAnsi="Arial" w:cs="Arial"/>
                <w:sz w:val="20"/>
                <w:szCs w:val="20"/>
              </w:rPr>
              <m:t>av</m:t>
            </m:r>
          </m:sub>
        </m:sSub>
      </m:oMath>
      <w:r w:rsidRPr="00AB5AC4">
        <w:rPr>
          <w:rFonts w:ascii="Arial" w:eastAsia="Calibri" w:hAnsi="Arial" w:cs="Arial"/>
          <w:sz w:val="20"/>
          <w:szCs w:val="20"/>
        </w:rPr>
        <w:t>) within the domain, defined as follows:</w:t>
      </w:r>
    </w:p>
    <w:p w14:paraId="36B3540C" w14:textId="67DBD1F6" w:rsidR="00B3684F" w:rsidRPr="008B3FFE" w:rsidRDefault="00B3684F" w:rsidP="008B3FFE">
      <w:pPr>
        <w:pStyle w:val="MTDisplayEquation"/>
        <w:rPr>
          <w:rFonts w:ascii="Arial" w:hAnsi="Arial" w:cs="Arial"/>
          <w:noProof/>
          <w:sz w:val="20"/>
          <w:szCs w:val="20"/>
        </w:rPr>
      </w:pPr>
      <w:r w:rsidRPr="008B3FFE">
        <w:rPr>
          <w:rFonts w:ascii="Arial" w:hAnsi="Arial" w:cs="Arial"/>
          <w:noProof/>
          <w:sz w:val="20"/>
          <w:szCs w:val="20"/>
        </w:rPr>
        <w:t xml:space="preserve"> </w:t>
      </w:r>
      <w:r w:rsidRPr="008B3FFE">
        <w:rPr>
          <w:rFonts w:ascii="Arial" w:hAnsi="Arial" w:cs="Arial"/>
          <w:noProof/>
          <w:position w:val="-32"/>
          <w:sz w:val="20"/>
          <w:szCs w:val="20"/>
        </w:rPr>
        <w:object w:dxaOrig="4959" w:dyaOrig="740" w14:anchorId="77CD89AA">
          <v:shape id="_x0000_i1068" type="#_x0000_t75" style="width:249.4pt;height:38pt" o:ole="">
            <v:imagedata r:id="rId94" o:title=""/>
          </v:shape>
          <o:OLEObject Type="Embed" ProgID="Equation.DSMT4" ShapeID="_x0000_i1068" DrawAspect="Content" ObjectID="_1824385562" r:id="rId95"/>
        </w:object>
      </w:r>
      <w:r w:rsidRPr="008B3FFE">
        <w:rPr>
          <w:rFonts w:ascii="Arial" w:hAnsi="Arial" w:cs="Arial"/>
          <w:noProof/>
          <w:sz w:val="20"/>
          <w:szCs w:val="20"/>
        </w:rPr>
        <w:t xml:space="preserve">              </w:t>
      </w:r>
      <w:r w:rsidR="00CD5AF7" w:rsidRPr="008B3FFE">
        <w:rPr>
          <w:rFonts w:ascii="Arial" w:hAnsi="Arial" w:cs="Arial"/>
          <w:noProof/>
          <w:sz w:val="20"/>
          <w:szCs w:val="20"/>
        </w:rPr>
        <w:t xml:space="preserve">                                                   </w:t>
      </w:r>
      <w:r w:rsidRPr="008B3FFE">
        <w:rPr>
          <w:rFonts w:ascii="Arial" w:hAnsi="Arial" w:cs="Arial"/>
          <w:noProof/>
          <w:sz w:val="20"/>
          <w:szCs w:val="20"/>
        </w:rPr>
        <w:t xml:space="preserve">(36)    </w:t>
      </w:r>
    </w:p>
    <w:p w14:paraId="7248EE78" w14:textId="6FBF5DF0" w:rsidR="008B3FFE" w:rsidRDefault="00B13C58" w:rsidP="008B3FFE">
      <w:pPr>
        <w:widowControl w:val="0"/>
        <w:adjustRightInd w:val="0"/>
        <w:snapToGrid w:val="0"/>
        <w:spacing w:after="0" w:line="240" w:lineRule="auto"/>
        <w:jc w:val="both"/>
        <w:rPr>
          <w:rFonts w:ascii="Arial" w:eastAsia="Times New Roman" w:hAnsi="Arial" w:cs="Arial"/>
          <w:sz w:val="20"/>
          <w:szCs w:val="20"/>
        </w:rPr>
      </w:pPr>
      <w:r w:rsidRPr="00B13C58">
        <w:rPr>
          <w:rFonts w:ascii="Arial" w:eastAsia="Times New Roman" w:hAnsi="Arial" w:cs="Arial"/>
          <w:sz w:val="20"/>
          <w:szCs w:val="20"/>
        </w:rPr>
        <w:t xml:space="preserve">Here, </w:t>
      </w:r>
      <m:oMath>
        <m:r>
          <w:rPr>
            <w:rFonts w:ascii="Cambria Math" w:eastAsia="Times New Roman" w:hAnsi="Cambria Math" w:cs="Arial"/>
            <w:sz w:val="20"/>
            <w:szCs w:val="20"/>
          </w:rPr>
          <m:t>A</m:t>
        </m:r>
      </m:oMath>
      <w:r w:rsidRPr="00B13C58">
        <w:rPr>
          <w:rFonts w:ascii="Arial" w:eastAsia="Times New Roman" w:hAnsi="Arial" w:cs="Arial"/>
          <w:sz w:val="20"/>
          <w:szCs w:val="20"/>
        </w:rPr>
        <w:t xml:space="preserve">denotes the non-dimensional surface area of the fluid domain; </w:t>
      </w:r>
      <m:oMath>
        <m:r>
          <w:rPr>
            <w:rFonts w:ascii="Cambria Math" w:eastAsia="Times New Roman" w:hAnsi="Cambria Math" w:cs="Arial"/>
            <w:sz w:val="20"/>
            <w:szCs w:val="20"/>
          </w:rPr>
          <m:t>X</m:t>
        </m:r>
      </m:oMath>
      <w:r w:rsidRPr="00B13C58">
        <w:rPr>
          <w:rFonts w:ascii="Arial" w:eastAsia="Times New Roman" w:hAnsi="Arial" w:cs="Arial"/>
          <w:sz w:val="20"/>
          <w:szCs w:val="20"/>
        </w:rPr>
        <w:t xml:space="preserve">and </w:t>
      </w:r>
      <m:oMath>
        <m:r>
          <w:rPr>
            <w:rFonts w:ascii="Cambria Math" w:eastAsia="Times New Roman" w:hAnsi="Cambria Math" w:cs="Arial"/>
            <w:sz w:val="20"/>
            <w:szCs w:val="20"/>
          </w:rPr>
          <m:t>Y</m:t>
        </m:r>
      </m:oMath>
      <w:r w:rsidRPr="00B13C58">
        <w:rPr>
          <w:rFonts w:ascii="Arial" w:eastAsia="Times New Roman" w:hAnsi="Arial" w:cs="Arial"/>
          <w:sz w:val="20"/>
          <w:szCs w:val="20"/>
        </w:rPr>
        <w:t xml:space="preserve">are the dimensionless Cartesian coordinates; </w:t>
      </w:r>
      <m:oMath>
        <m:r>
          <w:rPr>
            <w:rFonts w:ascii="Cambria Math" w:eastAsia="Times New Roman" w:hAnsi="Cambria Math" w:cs="Arial"/>
            <w:sz w:val="20"/>
            <w:szCs w:val="20"/>
          </w:rPr>
          <m:t>U</m:t>
        </m:r>
      </m:oMath>
      <w:r w:rsidRPr="00B13C58">
        <w:rPr>
          <w:rFonts w:ascii="Arial" w:eastAsia="Times New Roman" w:hAnsi="Arial" w:cs="Arial"/>
          <w:sz w:val="20"/>
          <w:szCs w:val="20"/>
        </w:rPr>
        <w:t xml:space="preserve">and </w:t>
      </w:r>
      <m:oMath>
        <m:r>
          <w:rPr>
            <w:rFonts w:ascii="Cambria Math" w:eastAsia="Times New Roman" w:hAnsi="Cambria Math" w:cs="Arial"/>
            <w:sz w:val="20"/>
            <w:szCs w:val="20"/>
          </w:rPr>
          <m:t>V</m:t>
        </m:r>
      </m:oMath>
      <w:r w:rsidRPr="00B13C58">
        <w:rPr>
          <w:rFonts w:ascii="Arial" w:eastAsia="Times New Roman" w:hAnsi="Arial" w:cs="Arial"/>
          <w:sz w:val="20"/>
          <w:szCs w:val="20"/>
        </w:rPr>
        <w:t xml:space="preserve">represent the dimensionless velocity components; and </w:t>
      </w:r>
      <m:oMath>
        <m:r>
          <w:rPr>
            <w:rFonts w:ascii="Cambria Math" w:eastAsia="Times New Roman" w:hAnsi="Cambria Math" w:cs="Arial"/>
            <w:sz w:val="20"/>
            <w:szCs w:val="20"/>
          </w:rPr>
          <m:t>P</m:t>
        </m:r>
      </m:oMath>
      <w:r w:rsidRPr="00B13C58">
        <w:rPr>
          <w:rFonts w:ascii="Arial" w:eastAsia="Times New Roman" w:hAnsi="Arial" w:cs="Arial"/>
          <w:sz w:val="20"/>
          <w:szCs w:val="20"/>
        </w:rPr>
        <w:t xml:space="preserve">and </w:t>
      </w:r>
      <m:oMath>
        <m:r>
          <m:rPr>
            <m:sty m:val="p"/>
          </m:rPr>
          <w:rPr>
            <w:rFonts w:ascii="Cambria Math" w:eastAsia="Times New Roman" w:hAnsi="Cambria Math" w:cs="Arial"/>
            <w:sz w:val="20"/>
            <w:szCs w:val="20"/>
          </w:rPr>
          <m:t>Θ</m:t>
        </m:r>
      </m:oMath>
      <w:r w:rsidRPr="00B13C58">
        <w:rPr>
          <w:rFonts w:ascii="Arial" w:eastAsia="Times New Roman" w:hAnsi="Arial" w:cs="Arial"/>
          <w:sz w:val="20"/>
          <w:szCs w:val="20"/>
        </w:rPr>
        <w:t>correspond to the non-dimensional pressure and temperature, respectively.</w:t>
      </w:r>
    </w:p>
    <w:p w14:paraId="24F4D6A1" w14:textId="77777777" w:rsidR="00B13C58" w:rsidRDefault="00B13C58" w:rsidP="008B3FFE">
      <w:pPr>
        <w:widowControl w:val="0"/>
        <w:adjustRightInd w:val="0"/>
        <w:snapToGrid w:val="0"/>
        <w:spacing w:after="0" w:line="240" w:lineRule="auto"/>
        <w:jc w:val="both"/>
        <w:rPr>
          <w:rFonts w:ascii="Arial" w:hAnsi="Arial" w:cs="Arial"/>
          <w:sz w:val="20"/>
          <w:szCs w:val="20"/>
        </w:rPr>
      </w:pPr>
    </w:p>
    <w:p w14:paraId="6507F0B5" w14:textId="0F2AA6AD" w:rsidR="00B3684F" w:rsidRPr="008B3FFE" w:rsidRDefault="00B3684F" w:rsidP="008B3FFE">
      <w:pPr>
        <w:widowControl w:val="0"/>
        <w:adjustRightInd w:val="0"/>
        <w:snapToGrid w:val="0"/>
        <w:spacing w:after="0" w:line="240" w:lineRule="auto"/>
        <w:jc w:val="both"/>
        <w:rPr>
          <w:rFonts w:ascii="Arial" w:eastAsia="Times New Roman" w:hAnsi="Arial" w:cs="Arial"/>
          <w:sz w:val="20"/>
          <w:szCs w:val="20"/>
        </w:rPr>
      </w:pPr>
      <w:r w:rsidRPr="008B3FFE">
        <w:rPr>
          <w:rFonts w:ascii="Arial" w:hAnsi="Arial" w:cs="Arial"/>
          <w:sz w:val="20"/>
          <w:szCs w:val="20"/>
        </w:rPr>
        <w:t>The total entropy generation, expressed as a dimensionless quantity, can be obtained using the following expression:</w:t>
      </w:r>
    </w:p>
    <w:p w14:paraId="7CAA3EDF" w14:textId="7CBB3C41"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2799" w:dyaOrig="639" w14:anchorId="23273380">
          <v:shape id="_x0000_i1069" type="#_x0000_t75" style="width:139.95pt;height:31.7pt" o:ole="">
            <v:imagedata r:id="rId96" o:title=""/>
          </v:shape>
          <o:OLEObject Type="Embed" ProgID="Equation.DSMT4" ShapeID="_x0000_i1069" DrawAspect="Content" ObjectID="_1824385563" r:id="rId97"/>
        </w:object>
      </w:r>
      <w:r w:rsidRPr="008B3FFE">
        <w:rPr>
          <w:rFonts w:ascii="Arial" w:hAnsi="Arial" w:cs="Arial"/>
        </w:rPr>
        <w:t xml:space="preserve">                                       </w:t>
      </w:r>
      <w:r w:rsidR="00CD5AF7" w:rsidRPr="008B3FFE">
        <w:rPr>
          <w:rFonts w:ascii="Arial" w:hAnsi="Arial" w:cs="Arial"/>
        </w:rPr>
        <w:t xml:space="preserve">                                                                    </w:t>
      </w:r>
      <w:r w:rsidRPr="008B3FFE">
        <w:rPr>
          <w:rFonts w:ascii="Arial" w:hAnsi="Arial" w:cs="Arial"/>
        </w:rPr>
        <w:t xml:space="preserve">(37)   </w:t>
      </w:r>
    </w:p>
    <w:p w14:paraId="2A3AD92A" w14:textId="77777777" w:rsidR="00B3684F"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sz w:val="20"/>
          <w:szCs w:val="20"/>
        </w:rPr>
        <w:t xml:space="preserve">where </w:t>
      </w:r>
      <w:r w:rsidRPr="008B3FFE">
        <w:rPr>
          <w:rFonts w:ascii="Arial" w:hAnsi="Arial" w:cs="Arial"/>
          <w:i/>
          <w:iCs/>
          <w:sz w:val="20"/>
          <w:szCs w:val="20"/>
        </w:rPr>
        <w:t xml:space="preserve">A </w:t>
      </w:r>
      <w:r w:rsidRPr="008B3FFE">
        <w:rPr>
          <w:rFonts w:ascii="Arial" w:hAnsi="Arial" w:cs="Arial"/>
          <w:sz w:val="20"/>
          <w:szCs w:val="20"/>
        </w:rPr>
        <w:t xml:space="preserve">represents the surface area of the computational domain. </w:t>
      </w:r>
    </w:p>
    <w:p w14:paraId="2FBD6078" w14:textId="77777777" w:rsidR="008B3FFE" w:rsidRDefault="008B3FFE" w:rsidP="008B3FFE">
      <w:pPr>
        <w:pStyle w:val="BodyText"/>
        <w:spacing w:after="0" w:line="240" w:lineRule="auto"/>
        <w:ind w:firstLine="0"/>
        <w:rPr>
          <w:rFonts w:ascii="Arial" w:hAnsi="Arial" w:cs="Arial"/>
        </w:rPr>
      </w:pPr>
    </w:p>
    <w:p w14:paraId="591022A1" w14:textId="77777777" w:rsidR="00B13C58" w:rsidRDefault="00B13C58" w:rsidP="00B13C58">
      <w:pPr>
        <w:pStyle w:val="BodyText"/>
        <w:spacing w:after="0"/>
        <w:ind w:firstLine="0"/>
        <w:rPr>
          <w:rFonts w:ascii="Arial" w:hAnsi="Arial" w:cs="Arial"/>
        </w:rPr>
      </w:pPr>
      <w:r w:rsidRPr="00B13C58">
        <w:rPr>
          <w:rFonts w:ascii="Arial" w:hAnsi="Arial" w:cs="Arial"/>
        </w:rPr>
        <w:t>The Ecological Coefficient of Performance (ECOP) evaluates the trade-off between heat transfer efficiency and thermodynamic irreversibility. A higher ECOP signifies more effective heat transfer with reduced entropy generation, reflecting better thermodynamic sustainability. It provides a relative measure of system performance by linking energy utilization to entropy production.</w:t>
      </w:r>
    </w:p>
    <w:p w14:paraId="2BE2735D" w14:textId="77777777" w:rsidR="00B13C58" w:rsidRPr="00B13C58" w:rsidRDefault="00B13C58" w:rsidP="00B13C58">
      <w:pPr>
        <w:pStyle w:val="BodyText"/>
        <w:spacing w:after="0"/>
        <w:ind w:firstLine="0"/>
        <w:rPr>
          <w:rFonts w:ascii="Arial" w:hAnsi="Arial" w:cs="Arial"/>
        </w:rPr>
      </w:pPr>
    </w:p>
    <w:p w14:paraId="53F82C5E" w14:textId="62923BA9"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2"/>
        </w:rPr>
        <w:object w:dxaOrig="1100" w:dyaOrig="560" w14:anchorId="31EF68FA">
          <v:shape id="_x0000_i1070" type="#_x0000_t75" style="width:54.7pt;height:27.65pt" o:ole="">
            <v:imagedata r:id="rId98" o:title=""/>
          </v:shape>
          <o:OLEObject Type="Embed" ProgID="Equation.DSMT4" ShapeID="_x0000_i1070" DrawAspect="Content" ObjectID="_1824385564" r:id="rId99"/>
        </w:object>
      </w:r>
      <w:r w:rsidRPr="008B3FFE">
        <w:rPr>
          <w:rFonts w:ascii="Arial" w:hAnsi="Arial" w:cs="Arial"/>
        </w:rPr>
        <w:t xml:space="preserve">                                                         </w:t>
      </w:r>
      <w:r w:rsidR="00CD5AF7" w:rsidRPr="008B3FFE">
        <w:rPr>
          <w:rFonts w:ascii="Arial" w:hAnsi="Arial" w:cs="Arial"/>
        </w:rPr>
        <w:t xml:space="preserve">                                                                                 </w:t>
      </w:r>
      <w:r w:rsidRPr="008B3FFE">
        <w:rPr>
          <w:rFonts w:ascii="Arial" w:hAnsi="Arial" w:cs="Arial"/>
        </w:rPr>
        <w:t xml:space="preserve">(38)   </w:t>
      </w:r>
    </w:p>
    <w:p w14:paraId="655C1155" w14:textId="77777777" w:rsidR="00B3684F" w:rsidRPr="00B3684F" w:rsidRDefault="00B3684F" w:rsidP="008B3FFE">
      <w:pPr>
        <w:spacing w:after="0" w:line="240" w:lineRule="auto"/>
        <w:jc w:val="both"/>
        <w:rPr>
          <w:rFonts w:ascii="Arial" w:hAnsi="Arial" w:cs="Arial"/>
          <w:sz w:val="20"/>
          <w:szCs w:val="20"/>
        </w:rPr>
      </w:pPr>
    </w:p>
    <w:p w14:paraId="5E2F9E62" w14:textId="77777777" w:rsidR="00B13C58" w:rsidRDefault="00B13C58" w:rsidP="008B3FFE">
      <w:pPr>
        <w:spacing w:after="0" w:line="240" w:lineRule="auto"/>
        <w:jc w:val="both"/>
        <w:rPr>
          <w:rFonts w:ascii="Arial" w:hAnsi="Arial" w:cs="Arial"/>
          <w:sz w:val="20"/>
          <w:szCs w:val="20"/>
        </w:rPr>
      </w:pPr>
    </w:p>
    <w:p w14:paraId="011D7FD5" w14:textId="29708F21" w:rsidR="00B3684F" w:rsidRDefault="00B3684F" w:rsidP="008B3FFE">
      <w:pPr>
        <w:spacing w:after="0" w:line="240" w:lineRule="auto"/>
        <w:jc w:val="both"/>
        <w:rPr>
          <w:rFonts w:ascii="Arial" w:hAnsi="Arial" w:cs="Arial"/>
          <w:sz w:val="20"/>
          <w:szCs w:val="20"/>
        </w:rPr>
      </w:pPr>
      <w:r w:rsidRPr="00B3684F">
        <w:rPr>
          <w:rFonts w:ascii="Arial" w:hAnsi="Arial" w:cs="Arial"/>
          <w:sz w:val="20"/>
          <w:szCs w:val="20"/>
        </w:rPr>
        <w:t xml:space="preserve">The </w:t>
      </w:r>
      <w:r w:rsidR="008B3FFE">
        <w:rPr>
          <w:rFonts w:ascii="Arial" w:hAnsi="Arial" w:cs="Arial"/>
          <w:sz w:val="20"/>
          <w:szCs w:val="20"/>
        </w:rPr>
        <w:t>thermophysical properties of water and copper used in the present model at T</w:t>
      </w:r>
      <w:r w:rsidR="008B3FFE">
        <w:rPr>
          <w:rFonts w:ascii="Cambria Math" w:hAnsi="Cambria Math" w:cs="Cambria Math"/>
          <w:sz w:val="20"/>
          <w:szCs w:val="20"/>
        </w:rPr>
        <w:t>ₘ</w:t>
      </w:r>
      <w:r w:rsidR="008B3FFE">
        <w:rPr>
          <w:rFonts w:ascii="Arial" w:hAnsi="Arial" w:cs="Arial"/>
          <w:sz w:val="20"/>
          <w:szCs w:val="20"/>
        </w:rPr>
        <w:t xml:space="preserve"> = 300 K are summarized in Table 1 </w:t>
      </w:r>
      <w:r w:rsidRPr="00B3684F">
        <w:rPr>
          <w:rFonts w:ascii="Arial" w:hAnsi="Arial" w:cs="Arial"/>
          <w:sz w:val="20"/>
          <w:szCs w:val="20"/>
        </w:rPr>
        <w:t>([5], [17], [31], [32]).</w:t>
      </w:r>
    </w:p>
    <w:p w14:paraId="7250466A" w14:textId="77777777" w:rsidR="00B13C58" w:rsidRPr="00B3684F" w:rsidRDefault="00B13C58" w:rsidP="008B3FFE">
      <w:pPr>
        <w:spacing w:after="0" w:line="240" w:lineRule="auto"/>
        <w:jc w:val="both"/>
        <w:rPr>
          <w:rFonts w:ascii="Arial" w:hAnsi="Arial" w:cs="Arial"/>
          <w:sz w:val="20"/>
          <w:szCs w:val="20"/>
        </w:rPr>
      </w:pPr>
    </w:p>
    <w:p w14:paraId="230A31CB" w14:textId="77777777" w:rsidR="00885FB7" w:rsidRPr="008B3FFE" w:rsidRDefault="00885FB7" w:rsidP="008B3FFE">
      <w:pPr>
        <w:widowControl w:val="0"/>
        <w:adjustRightInd w:val="0"/>
        <w:snapToGrid w:val="0"/>
        <w:spacing w:after="0" w:line="240" w:lineRule="auto"/>
        <w:ind w:leftChars="1500" w:left="3300"/>
        <w:jc w:val="center"/>
        <w:rPr>
          <w:rFonts w:ascii="Arial" w:hAnsi="Arial" w:cs="Arial"/>
          <w:sz w:val="20"/>
          <w:szCs w:val="20"/>
        </w:rPr>
      </w:pPr>
    </w:p>
    <w:p w14:paraId="7B167AE4" w14:textId="12072097" w:rsidR="00885FB7" w:rsidRPr="008B3FFE" w:rsidRDefault="00885FB7" w:rsidP="008B3FFE">
      <w:pPr>
        <w:spacing w:after="0" w:line="240" w:lineRule="auto"/>
        <w:jc w:val="center"/>
        <w:rPr>
          <w:rFonts w:ascii="Arial" w:hAnsi="Arial" w:cs="Arial"/>
          <w:sz w:val="20"/>
          <w:szCs w:val="20"/>
        </w:rPr>
      </w:pPr>
      <w:bookmarkStart w:id="2" w:name="_Hlk207413626"/>
      <w:r w:rsidRPr="008B3FFE">
        <w:rPr>
          <w:rFonts w:ascii="Arial" w:hAnsi="Arial" w:cs="Arial"/>
          <w:sz w:val="20"/>
          <w:szCs w:val="20"/>
        </w:rPr>
        <w:t xml:space="preserve">Table 1: Thermo-physical properties of Water and Cu at </w:t>
      </w:r>
      <w:r w:rsidRPr="008B3FFE">
        <w:rPr>
          <w:rFonts w:ascii="Arial" w:hAnsi="Arial" w:cs="Arial"/>
          <w:i/>
          <w:iCs/>
          <w:sz w:val="20"/>
          <w:szCs w:val="20"/>
        </w:rPr>
        <w:t>T</w:t>
      </w:r>
      <w:r w:rsidRPr="008B3FFE">
        <w:rPr>
          <w:rFonts w:ascii="Arial" w:hAnsi="Arial" w:cs="Arial"/>
          <w:i/>
          <w:iCs/>
          <w:sz w:val="20"/>
          <w:szCs w:val="20"/>
          <w:vertAlign w:val="subscript"/>
        </w:rPr>
        <w:t>m</w:t>
      </w:r>
      <w:r w:rsidRPr="008B3FFE">
        <w:rPr>
          <w:rFonts w:ascii="Arial" w:hAnsi="Arial" w:cs="Arial"/>
          <w:sz w:val="20"/>
          <w:szCs w:val="20"/>
        </w:rPr>
        <w:t xml:space="preserve"> = 300K</w:t>
      </w:r>
      <w:bookmarkEnd w:id="2"/>
      <w:r w:rsidRPr="008B3FFE">
        <w:rPr>
          <w:rFonts w:ascii="Arial" w:hAnsi="Arial" w:cs="Arial"/>
          <w:sz w:val="20"/>
          <w:szCs w:val="20"/>
        </w:rPr>
        <w:t xml:space="preserve"> ([5],[17],[31],[32])</w:t>
      </w:r>
    </w:p>
    <w:p w14:paraId="410D9D66" w14:textId="77777777" w:rsidR="008B3FFE" w:rsidRPr="008B3FFE" w:rsidRDefault="008B3FFE" w:rsidP="008B3FFE">
      <w:pPr>
        <w:spacing w:after="0" w:line="240" w:lineRule="auto"/>
        <w:rPr>
          <w:rFonts w:ascii="Arial" w:hAnsi="Arial" w:cs="Arial"/>
          <w:sz w:val="20"/>
          <w:szCs w:val="20"/>
        </w:rPr>
      </w:pPr>
    </w:p>
    <w:tbl>
      <w:tblPr>
        <w:tblW w:w="3695" w:type="pct"/>
        <w:jc w:val="center"/>
        <w:tblBorders>
          <w:top w:val="single" w:sz="4" w:space="0" w:color="auto"/>
          <w:bottom w:val="single" w:sz="4" w:space="0" w:color="auto"/>
        </w:tblBorders>
        <w:tblLook w:val="04A0" w:firstRow="1" w:lastRow="0" w:firstColumn="1" w:lastColumn="0" w:noHBand="0" w:noVBand="1"/>
      </w:tblPr>
      <w:tblGrid>
        <w:gridCol w:w="2427"/>
        <w:gridCol w:w="940"/>
        <w:gridCol w:w="1003"/>
        <w:gridCol w:w="1206"/>
        <w:gridCol w:w="1094"/>
      </w:tblGrid>
      <w:tr w:rsidR="008B3FFE" w:rsidRPr="008B3FFE" w14:paraId="278D18D4" w14:textId="77777777" w:rsidTr="008B3FFE">
        <w:trPr>
          <w:trHeight w:val="575"/>
          <w:jc w:val="center"/>
        </w:trPr>
        <w:tc>
          <w:tcPr>
            <w:tcW w:w="1819" w:type="pct"/>
            <w:tcBorders>
              <w:bottom w:val="single" w:sz="4" w:space="0" w:color="auto"/>
            </w:tcBorders>
            <w:hideMark/>
          </w:tcPr>
          <w:p w14:paraId="287569B3" w14:textId="77777777" w:rsidR="00885FB7" w:rsidRPr="008B3FFE" w:rsidRDefault="00885FB7" w:rsidP="008B3FFE">
            <w:pPr>
              <w:spacing w:after="0" w:line="240" w:lineRule="auto"/>
              <w:jc w:val="center"/>
              <w:rPr>
                <w:rFonts w:ascii="Arial" w:hAnsi="Arial" w:cs="Arial"/>
                <w:b/>
                <w:bCs/>
                <w:sz w:val="20"/>
                <w:szCs w:val="20"/>
              </w:rPr>
            </w:pPr>
            <w:r w:rsidRPr="008B3FFE">
              <w:rPr>
                <w:rFonts w:ascii="Arial" w:hAnsi="Arial" w:cs="Arial"/>
                <w:b/>
                <w:bCs/>
                <w:sz w:val="20"/>
                <w:szCs w:val="20"/>
              </w:rPr>
              <w:t>Name of Property</w:t>
            </w:r>
          </w:p>
        </w:tc>
        <w:tc>
          <w:tcPr>
            <w:tcW w:w="705" w:type="pct"/>
            <w:tcBorders>
              <w:bottom w:val="single" w:sz="4" w:space="0" w:color="auto"/>
            </w:tcBorders>
            <w:hideMark/>
          </w:tcPr>
          <w:p w14:paraId="3B64CF05" w14:textId="77777777" w:rsidR="00885FB7" w:rsidRPr="008B3FFE" w:rsidRDefault="00885FB7" w:rsidP="008B3FFE">
            <w:pPr>
              <w:spacing w:after="0" w:line="240" w:lineRule="auto"/>
              <w:jc w:val="center"/>
              <w:rPr>
                <w:rFonts w:ascii="Arial" w:hAnsi="Arial" w:cs="Arial"/>
                <w:b/>
                <w:bCs/>
                <w:sz w:val="20"/>
                <w:szCs w:val="20"/>
              </w:rPr>
            </w:pPr>
            <w:r w:rsidRPr="008B3FFE">
              <w:rPr>
                <w:rFonts w:ascii="Arial" w:hAnsi="Arial" w:cs="Arial"/>
                <w:b/>
                <w:bCs/>
                <w:sz w:val="20"/>
                <w:szCs w:val="20"/>
              </w:rPr>
              <w:t>Symbol</w:t>
            </w:r>
          </w:p>
        </w:tc>
        <w:tc>
          <w:tcPr>
            <w:tcW w:w="752" w:type="pct"/>
            <w:tcBorders>
              <w:bottom w:val="single" w:sz="4" w:space="0" w:color="auto"/>
            </w:tcBorders>
          </w:tcPr>
          <w:p w14:paraId="2566C83D" w14:textId="77777777" w:rsidR="00885FB7" w:rsidRPr="008B3FFE" w:rsidRDefault="00885FB7" w:rsidP="008B3FFE">
            <w:pPr>
              <w:spacing w:after="0" w:line="240" w:lineRule="auto"/>
              <w:jc w:val="center"/>
              <w:rPr>
                <w:rFonts w:ascii="Arial" w:hAnsi="Arial" w:cs="Arial"/>
                <w:b/>
                <w:bCs/>
                <w:sz w:val="20"/>
                <w:szCs w:val="20"/>
              </w:rPr>
            </w:pPr>
            <w:r w:rsidRPr="008B3FFE">
              <w:rPr>
                <w:rFonts w:ascii="Arial" w:hAnsi="Arial" w:cs="Arial"/>
                <w:b/>
                <w:bCs/>
                <w:sz w:val="20"/>
                <w:szCs w:val="20"/>
              </w:rPr>
              <w:t>Unit</w:t>
            </w:r>
          </w:p>
        </w:tc>
        <w:tc>
          <w:tcPr>
            <w:tcW w:w="904" w:type="pct"/>
            <w:tcBorders>
              <w:bottom w:val="single" w:sz="4" w:space="0" w:color="auto"/>
            </w:tcBorders>
          </w:tcPr>
          <w:p w14:paraId="731C8255" w14:textId="77777777" w:rsidR="00885FB7" w:rsidRPr="008B3FFE" w:rsidRDefault="00885FB7" w:rsidP="008B3FFE">
            <w:pPr>
              <w:spacing w:after="0" w:line="240" w:lineRule="auto"/>
              <w:jc w:val="center"/>
              <w:rPr>
                <w:rFonts w:ascii="Arial" w:hAnsi="Arial" w:cs="Arial"/>
                <w:b/>
                <w:bCs/>
                <w:sz w:val="20"/>
                <w:szCs w:val="20"/>
              </w:rPr>
            </w:pPr>
            <w:r w:rsidRPr="008B3FFE">
              <w:rPr>
                <w:rFonts w:ascii="Arial" w:hAnsi="Arial" w:cs="Arial"/>
                <w:b/>
                <w:bCs/>
                <w:sz w:val="20"/>
                <w:szCs w:val="20"/>
              </w:rPr>
              <w:t>Water</w:t>
            </w:r>
          </w:p>
        </w:tc>
        <w:tc>
          <w:tcPr>
            <w:tcW w:w="820" w:type="pct"/>
            <w:tcBorders>
              <w:bottom w:val="single" w:sz="4" w:space="0" w:color="auto"/>
            </w:tcBorders>
          </w:tcPr>
          <w:p w14:paraId="27C0DD3C" w14:textId="77777777" w:rsidR="00885FB7" w:rsidRPr="008B3FFE" w:rsidRDefault="00885FB7" w:rsidP="008B3FFE">
            <w:pPr>
              <w:spacing w:after="0" w:line="240" w:lineRule="auto"/>
              <w:jc w:val="center"/>
              <w:rPr>
                <w:rFonts w:ascii="Arial" w:hAnsi="Arial" w:cs="Arial"/>
                <w:b/>
                <w:bCs/>
                <w:sz w:val="20"/>
                <w:szCs w:val="20"/>
              </w:rPr>
            </w:pPr>
            <w:r w:rsidRPr="008B3FFE">
              <w:rPr>
                <w:rFonts w:ascii="Arial" w:hAnsi="Arial" w:cs="Arial"/>
                <w:b/>
                <w:bCs/>
                <w:sz w:val="20"/>
                <w:szCs w:val="20"/>
              </w:rPr>
              <w:t>Cu</w:t>
            </w:r>
          </w:p>
          <w:p w14:paraId="2CF3FF12" w14:textId="77777777" w:rsidR="00885FB7" w:rsidRPr="008B3FFE" w:rsidRDefault="00885FB7" w:rsidP="008B3FFE">
            <w:pPr>
              <w:spacing w:after="0" w:line="240" w:lineRule="auto"/>
              <w:jc w:val="center"/>
              <w:rPr>
                <w:rFonts w:ascii="Arial" w:hAnsi="Arial" w:cs="Arial"/>
                <w:b/>
                <w:bCs/>
                <w:sz w:val="20"/>
                <w:szCs w:val="20"/>
              </w:rPr>
            </w:pPr>
          </w:p>
        </w:tc>
      </w:tr>
      <w:tr w:rsidR="008B3FFE" w:rsidRPr="008B3FFE" w14:paraId="711A8A39" w14:textId="77777777" w:rsidTr="008B3FFE">
        <w:trPr>
          <w:trHeight w:val="444"/>
          <w:jc w:val="center"/>
        </w:trPr>
        <w:tc>
          <w:tcPr>
            <w:tcW w:w="1819" w:type="pct"/>
            <w:tcBorders>
              <w:top w:val="single" w:sz="4" w:space="0" w:color="auto"/>
              <w:bottom w:val="nil"/>
            </w:tcBorders>
            <w:hideMark/>
          </w:tcPr>
          <w:p w14:paraId="6AFE34D6" w14:textId="77777777" w:rsidR="00885FB7" w:rsidRPr="008B3FFE" w:rsidRDefault="00885FB7" w:rsidP="008B3FFE">
            <w:pPr>
              <w:spacing w:after="0" w:line="240" w:lineRule="auto"/>
              <w:rPr>
                <w:rFonts w:ascii="Arial" w:hAnsi="Arial" w:cs="Arial"/>
                <w:sz w:val="20"/>
                <w:szCs w:val="20"/>
              </w:rPr>
            </w:pPr>
            <w:r w:rsidRPr="008B3FFE">
              <w:rPr>
                <w:rFonts w:ascii="Arial" w:hAnsi="Arial" w:cs="Arial"/>
                <w:sz w:val="20"/>
                <w:szCs w:val="20"/>
              </w:rPr>
              <w:t>Mass Density</w:t>
            </w:r>
          </w:p>
        </w:tc>
        <w:tc>
          <w:tcPr>
            <w:tcW w:w="705" w:type="pct"/>
            <w:tcBorders>
              <w:top w:val="single" w:sz="4" w:space="0" w:color="auto"/>
              <w:bottom w:val="nil"/>
            </w:tcBorders>
            <w:hideMark/>
          </w:tcPr>
          <w:p w14:paraId="353DDBF2" w14:textId="77777777" w:rsidR="00885FB7" w:rsidRPr="008B3FFE" w:rsidRDefault="00885FB7" w:rsidP="008B3FFE">
            <w:pPr>
              <w:spacing w:after="0" w:line="240" w:lineRule="auto"/>
              <w:jc w:val="center"/>
              <w:rPr>
                <w:rFonts w:ascii="Arial" w:hAnsi="Arial" w:cs="Arial"/>
                <w:i/>
                <w:iCs/>
                <w:sz w:val="20"/>
                <w:szCs w:val="20"/>
              </w:rPr>
            </w:pPr>
            <w:r w:rsidRPr="008B3FFE">
              <w:rPr>
                <w:rFonts w:ascii="Arial" w:hAnsi="Arial" w:cs="Arial"/>
                <w:i/>
                <w:iCs/>
                <w:sz w:val="20"/>
                <w:szCs w:val="20"/>
              </w:rPr>
              <w:t>ρ</w:t>
            </w:r>
          </w:p>
        </w:tc>
        <w:tc>
          <w:tcPr>
            <w:tcW w:w="752" w:type="pct"/>
            <w:tcBorders>
              <w:top w:val="single" w:sz="4" w:space="0" w:color="auto"/>
              <w:bottom w:val="nil"/>
            </w:tcBorders>
          </w:tcPr>
          <w:p w14:paraId="212BA377"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kgm</w:t>
            </w:r>
            <w:r w:rsidRPr="008B3FFE">
              <w:rPr>
                <w:rFonts w:ascii="Arial" w:hAnsi="Arial" w:cs="Arial"/>
                <w:sz w:val="20"/>
                <w:szCs w:val="20"/>
                <w:vertAlign w:val="superscript"/>
              </w:rPr>
              <w:t>−3</w:t>
            </w:r>
          </w:p>
        </w:tc>
        <w:tc>
          <w:tcPr>
            <w:tcW w:w="904" w:type="pct"/>
            <w:tcBorders>
              <w:top w:val="single" w:sz="4" w:space="0" w:color="auto"/>
              <w:bottom w:val="nil"/>
            </w:tcBorders>
          </w:tcPr>
          <w:p w14:paraId="222AC9D3"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996.6</w:t>
            </w:r>
          </w:p>
        </w:tc>
        <w:tc>
          <w:tcPr>
            <w:tcW w:w="820" w:type="pct"/>
            <w:tcBorders>
              <w:top w:val="single" w:sz="4" w:space="0" w:color="auto"/>
              <w:bottom w:val="nil"/>
            </w:tcBorders>
          </w:tcPr>
          <w:p w14:paraId="5E8D62F7"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8933</w:t>
            </w:r>
          </w:p>
        </w:tc>
      </w:tr>
      <w:tr w:rsidR="008B3FFE" w:rsidRPr="008B3FFE" w14:paraId="6F60FA80" w14:textId="77777777" w:rsidTr="008B3FFE">
        <w:trPr>
          <w:trHeight w:val="548"/>
          <w:jc w:val="center"/>
        </w:trPr>
        <w:tc>
          <w:tcPr>
            <w:tcW w:w="1819" w:type="pct"/>
            <w:tcBorders>
              <w:top w:val="nil"/>
            </w:tcBorders>
          </w:tcPr>
          <w:p w14:paraId="2235AD83" w14:textId="77777777" w:rsidR="00885FB7" w:rsidRPr="008B3FFE" w:rsidRDefault="00885FB7" w:rsidP="008B3FFE">
            <w:pPr>
              <w:spacing w:after="0" w:line="240" w:lineRule="auto"/>
              <w:rPr>
                <w:rFonts w:ascii="Arial" w:hAnsi="Arial" w:cs="Arial"/>
                <w:sz w:val="20"/>
                <w:szCs w:val="20"/>
              </w:rPr>
            </w:pPr>
            <w:r w:rsidRPr="008B3FFE">
              <w:rPr>
                <w:rFonts w:ascii="Arial" w:hAnsi="Arial" w:cs="Arial"/>
                <w:sz w:val="20"/>
                <w:szCs w:val="20"/>
              </w:rPr>
              <w:t>Specific Heat at Constant Pressure</w:t>
            </w:r>
          </w:p>
        </w:tc>
        <w:tc>
          <w:tcPr>
            <w:tcW w:w="705" w:type="pct"/>
            <w:tcBorders>
              <w:top w:val="nil"/>
            </w:tcBorders>
          </w:tcPr>
          <w:p w14:paraId="004E375C" w14:textId="77777777" w:rsidR="00885FB7" w:rsidRPr="008B3FFE" w:rsidRDefault="00885FB7" w:rsidP="008B3FFE">
            <w:pPr>
              <w:spacing w:after="0" w:line="240" w:lineRule="auto"/>
              <w:jc w:val="center"/>
              <w:rPr>
                <w:rFonts w:ascii="Arial" w:hAnsi="Arial" w:cs="Arial"/>
                <w:i/>
                <w:iCs/>
                <w:sz w:val="20"/>
                <w:szCs w:val="20"/>
              </w:rPr>
            </w:pPr>
            <w:r w:rsidRPr="008B3FFE">
              <w:rPr>
                <w:rFonts w:ascii="Arial" w:hAnsi="Arial" w:cs="Arial"/>
                <w:i/>
                <w:iCs/>
                <w:sz w:val="20"/>
                <w:szCs w:val="20"/>
              </w:rPr>
              <w:t>C</w:t>
            </w:r>
            <w:r w:rsidRPr="008B3FFE">
              <w:rPr>
                <w:rFonts w:ascii="Arial" w:hAnsi="Arial" w:cs="Arial"/>
                <w:i/>
                <w:iCs/>
                <w:sz w:val="20"/>
                <w:szCs w:val="20"/>
                <w:vertAlign w:val="subscript"/>
              </w:rPr>
              <w:t>p</w:t>
            </w:r>
          </w:p>
        </w:tc>
        <w:tc>
          <w:tcPr>
            <w:tcW w:w="752" w:type="pct"/>
            <w:tcBorders>
              <w:top w:val="nil"/>
            </w:tcBorders>
          </w:tcPr>
          <w:p w14:paraId="53AE83CF"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Jkg</w:t>
            </w:r>
            <w:r w:rsidRPr="008B3FFE">
              <w:rPr>
                <w:rFonts w:ascii="Arial" w:hAnsi="Arial" w:cs="Arial"/>
                <w:sz w:val="20"/>
                <w:szCs w:val="20"/>
                <w:vertAlign w:val="superscript"/>
              </w:rPr>
              <w:t>−1</w:t>
            </w:r>
            <w:r w:rsidRPr="008B3FFE">
              <w:rPr>
                <w:rFonts w:ascii="Arial" w:hAnsi="Arial" w:cs="Arial"/>
                <w:sz w:val="20"/>
                <w:szCs w:val="20"/>
              </w:rPr>
              <w:t>K</w:t>
            </w:r>
            <w:r w:rsidRPr="008B3FFE">
              <w:rPr>
                <w:rFonts w:ascii="Arial" w:hAnsi="Arial" w:cs="Arial"/>
                <w:sz w:val="20"/>
                <w:szCs w:val="20"/>
                <w:vertAlign w:val="superscript"/>
              </w:rPr>
              <w:t>−1</w:t>
            </w:r>
          </w:p>
        </w:tc>
        <w:tc>
          <w:tcPr>
            <w:tcW w:w="904" w:type="pct"/>
            <w:tcBorders>
              <w:top w:val="nil"/>
            </w:tcBorders>
          </w:tcPr>
          <w:p w14:paraId="69038FAA"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4179.2</w:t>
            </w:r>
          </w:p>
        </w:tc>
        <w:tc>
          <w:tcPr>
            <w:tcW w:w="820" w:type="pct"/>
            <w:tcBorders>
              <w:top w:val="nil"/>
            </w:tcBorders>
          </w:tcPr>
          <w:p w14:paraId="48AB5176"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385</w:t>
            </w:r>
          </w:p>
        </w:tc>
      </w:tr>
      <w:tr w:rsidR="008B3FFE" w:rsidRPr="008B3FFE" w14:paraId="0CB51FC0" w14:textId="77777777" w:rsidTr="008B3FFE">
        <w:trPr>
          <w:trHeight w:val="534"/>
          <w:jc w:val="center"/>
        </w:trPr>
        <w:tc>
          <w:tcPr>
            <w:tcW w:w="1819" w:type="pct"/>
          </w:tcPr>
          <w:p w14:paraId="7676EA25" w14:textId="77777777" w:rsidR="00885FB7" w:rsidRPr="008B3FFE" w:rsidRDefault="00885FB7" w:rsidP="008B3FFE">
            <w:pPr>
              <w:spacing w:after="0" w:line="240" w:lineRule="auto"/>
              <w:rPr>
                <w:rFonts w:ascii="Arial" w:hAnsi="Arial" w:cs="Arial"/>
                <w:sz w:val="20"/>
                <w:szCs w:val="20"/>
              </w:rPr>
            </w:pPr>
            <w:r w:rsidRPr="008B3FFE">
              <w:rPr>
                <w:rFonts w:ascii="Arial" w:hAnsi="Arial" w:cs="Arial"/>
                <w:sz w:val="20"/>
                <w:szCs w:val="20"/>
              </w:rPr>
              <w:t>Thermal Conductivity</w:t>
            </w:r>
          </w:p>
        </w:tc>
        <w:tc>
          <w:tcPr>
            <w:tcW w:w="705" w:type="pct"/>
          </w:tcPr>
          <w:p w14:paraId="4B019224" w14:textId="77777777" w:rsidR="00885FB7" w:rsidRPr="008B3FFE" w:rsidRDefault="00885FB7" w:rsidP="008B3FFE">
            <w:pPr>
              <w:spacing w:after="0" w:line="240" w:lineRule="auto"/>
              <w:jc w:val="center"/>
              <w:rPr>
                <w:rFonts w:ascii="Arial" w:hAnsi="Arial" w:cs="Arial"/>
                <w:i/>
                <w:iCs/>
                <w:sz w:val="20"/>
                <w:szCs w:val="20"/>
              </w:rPr>
            </w:pPr>
            <w:r w:rsidRPr="008B3FFE">
              <w:rPr>
                <w:rFonts w:ascii="Arial" w:hAnsi="Arial" w:cs="Arial"/>
                <w:i/>
                <w:iCs/>
                <w:sz w:val="20"/>
                <w:szCs w:val="20"/>
              </w:rPr>
              <w:t>k</w:t>
            </w:r>
          </w:p>
        </w:tc>
        <w:tc>
          <w:tcPr>
            <w:tcW w:w="752" w:type="pct"/>
          </w:tcPr>
          <w:p w14:paraId="16503CEE"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Wm</w:t>
            </w:r>
            <w:r w:rsidRPr="008B3FFE">
              <w:rPr>
                <w:rFonts w:ascii="Arial" w:hAnsi="Arial" w:cs="Arial"/>
                <w:sz w:val="20"/>
                <w:szCs w:val="20"/>
                <w:vertAlign w:val="superscript"/>
              </w:rPr>
              <w:t>−1</w:t>
            </w:r>
            <w:r w:rsidRPr="008B3FFE">
              <w:rPr>
                <w:rFonts w:ascii="Arial" w:hAnsi="Arial" w:cs="Arial"/>
                <w:sz w:val="20"/>
                <w:szCs w:val="20"/>
              </w:rPr>
              <w:t>K</w:t>
            </w:r>
            <w:r w:rsidRPr="008B3FFE">
              <w:rPr>
                <w:rFonts w:ascii="Arial" w:hAnsi="Arial" w:cs="Arial"/>
                <w:sz w:val="20"/>
                <w:szCs w:val="20"/>
                <w:vertAlign w:val="superscript"/>
              </w:rPr>
              <w:t>−1</w:t>
            </w:r>
          </w:p>
        </w:tc>
        <w:tc>
          <w:tcPr>
            <w:tcW w:w="904" w:type="pct"/>
          </w:tcPr>
          <w:p w14:paraId="1F3E45BD"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0.6102</w:t>
            </w:r>
          </w:p>
        </w:tc>
        <w:tc>
          <w:tcPr>
            <w:tcW w:w="820" w:type="pct"/>
          </w:tcPr>
          <w:p w14:paraId="33061DE1"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401</w:t>
            </w:r>
          </w:p>
        </w:tc>
      </w:tr>
      <w:tr w:rsidR="008B3FFE" w:rsidRPr="008B3FFE" w14:paraId="68DD153F" w14:textId="77777777" w:rsidTr="008B3FFE">
        <w:trPr>
          <w:trHeight w:val="521"/>
          <w:jc w:val="center"/>
        </w:trPr>
        <w:tc>
          <w:tcPr>
            <w:tcW w:w="1819" w:type="pct"/>
          </w:tcPr>
          <w:p w14:paraId="1B8FC884" w14:textId="77777777" w:rsidR="00885FB7" w:rsidRPr="008B3FFE" w:rsidRDefault="00885FB7" w:rsidP="008B3FFE">
            <w:pPr>
              <w:spacing w:after="0" w:line="240" w:lineRule="auto"/>
              <w:rPr>
                <w:rFonts w:ascii="Arial" w:hAnsi="Arial" w:cs="Arial"/>
                <w:sz w:val="20"/>
                <w:szCs w:val="20"/>
              </w:rPr>
            </w:pPr>
            <w:r w:rsidRPr="008B3FFE">
              <w:rPr>
                <w:rFonts w:ascii="Arial" w:hAnsi="Arial" w:cs="Arial"/>
                <w:sz w:val="20"/>
                <w:szCs w:val="20"/>
              </w:rPr>
              <w:t>Volumetric Thermal Expansion Coefficient</w:t>
            </w:r>
          </w:p>
        </w:tc>
        <w:tc>
          <w:tcPr>
            <w:tcW w:w="705" w:type="pct"/>
          </w:tcPr>
          <w:p w14:paraId="760C3988" w14:textId="77777777" w:rsidR="00885FB7" w:rsidRPr="008B3FFE" w:rsidRDefault="00885FB7" w:rsidP="008B3FFE">
            <w:pPr>
              <w:spacing w:after="0" w:line="240" w:lineRule="auto"/>
              <w:jc w:val="center"/>
              <w:rPr>
                <w:rFonts w:ascii="Arial" w:hAnsi="Arial" w:cs="Arial"/>
                <w:i/>
                <w:iCs/>
                <w:sz w:val="20"/>
                <w:szCs w:val="20"/>
              </w:rPr>
            </w:pPr>
            <w:r w:rsidRPr="008B3FFE">
              <w:rPr>
                <w:rFonts w:ascii="Arial" w:hAnsi="Arial" w:cs="Arial"/>
                <w:i/>
                <w:iCs/>
                <w:sz w:val="20"/>
                <w:szCs w:val="20"/>
              </w:rPr>
              <w:t>β</w:t>
            </w:r>
          </w:p>
        </w:tc>
        <w:tc>
          <w:tcPr>
            <w:tcW w:w="752" w:type="pct"/>
          </w:tcPr>
          <w:p w14:paraId="4E07FE7B"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K</w:t>
            </w:r>
            <w:r w:rsidRPr="008B3FFE">
              <w:rPr>
                <w:rFonts w:ascii="Arial" w:hAnsi="Arial" w:cs="Arial"/>
                <w:sz w:val="20"/>
                <w:szCs w:val="20"/>
                <w:vertAlign w:val="superscript"/>
              </w:rPr>
              <w:t>−1</w:t>
            </w:r>
          </w:p>
        </w:tc>
        <w:tc>
          <w:tcPr>
            <w:tcW w:w="904" w:type="pct"/>
          </w:tcPr>
          <w:p w14:paraId="23BA9A10"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26.6×10</w:t>
            </w:r>
            <w:r w:rsidRPr="008B3FFE">
              <w:rPr>
                <w:rFonts w:ascii="Arial" w:hAnsi="Arial" w:cs="Arial"/>
                <w:sz w:val="20"/>
                <w:szCs w:val="20"/>
                <w:vertAlign w:val="superscript"/>
              </w:rPr>
              <w:t>−5</w:t>
            </w:r>
          </w:p>
        </w:tc>
        <w:tc>
          <w:tcPr>
            <w:tcW w:w="820" w:type="pct"/>
          </w:tcPr>
          <w:p w14:paraId="48B5286F"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49.9×10</w:t>
            </w:r>
            <w:r w:rsidRPr="008B3FFE">
              <w:rPr>
                <w:rFonts w:ascii="Arial" w:hAnsi="Arial" w:cs="Arial"/>
                <w:sz w:val="20"/>
                <w:szCs w:val="20"/>
                <w:vertAlign w:val="superscript"/>
              </w:rPr>
              <w:t>−6</w:t>
            </w:r>
          </w:p>
        </w:tc>
      </w:tr>
      <w:tr w:rsidR="008B3FFE" w:rsidRPr="008B3FFE" w14:paraId="3D17B390" w14:textId="77777777" w:rsidTr="008B3FFE">
        <w:trPr>
          <w:trHeight w:val="453"/>
          <w:jc w:val="center"/>
        </w:trPr>
        <w:tc>
          <w:tcPr>
            <w:tcW w:w="1819" w:type="pct"/>
          </w:tcPr>
          <w:p w14:paraId="0484F373" w14:textId="77777777" w:rsidR="00885FB7" w:rsidRPr="008B3FFE" w:rsidRDefault="00885FB7" w:rsidP="008B3FFE">
            <w:pPr>
              <w:spacing w:after="0" w:line="240" w:lineRule="auto"/>
              <w:rPr>
                <w:rFonts w:ascii="Arial" w:hAnsi="Arial" w:cs="Arial"/>
                <w:sz w:val="20"/>
                <w:szCs w:val="20"/>
              </w:rPr>
            </w:pPr>
            <w:r w:rsidRPr="008B3FFE">
              <w:rPr>
                <w:rFonts w:ascii="Arial" w:hAnsi="Arial" w:cs="Arial"/>
                <w:sz w:val="20"/>
                <w:szCs w:val="20"/>
              </w:rPr>
              <w:t>Electrical Conductivity</w:t>
            </w:r>
          </w:p>
        </w:tc>
        <w:tc>
          <w:tcPr>
            <w:tcW w:w="705" w:type="pct"/>
          </w:tcPr>
          <w:p w14:paraId="7B7C22EB" w14:textId="77777777" w:rsidR="00885FB7" w:rsidRPr="008B3FFE" w:rsidRDefault="00885FB7" w:rsidP="008B3FFE">
            <w:pPr>
              <w:spacing w:after="0" w:line="240" w:lineRule="auto"/>
              <w:jc w:val="center"/>
              <w:rPr>
                <w:rFonts w:ascii="Arial" w:hAnsi="Arial" w:cs="Arial"/>
                <w:i/>
                <w:iCs/>
                <w:sz w:val="20"/>
                <w:szCs w:val="20"/>
              </w:rPr>
            </w:pPr>
            <w:r w:rsidRPr="008B3FFE">
              <w:rPr>
                <w:rFonts w:ascii="Arial" w:hAnsi="Arial" w:cs="Arial"/>
                <w:i/>
                <w:iCs/>
                <w:sz w:val="20"/>
                <w:szCs w:val="20"/>
              </w:rPr>
              <w:t>σ</w:t>
            </w:r>
          </w:p>
        </w:tc>
        <w:tc>
          <w:tcPr>
            <w:tcW w:w="752" w:type="pct"/>
          </w:tcPr>
          <w:p w14:paraId="64548EA6"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Sm</w:t>
            </w:r>
            <w:r w:rsidRPr="008B3FFE">
              <w:rPr>
                <w:rFonts w:ascii="Arial" w:hAnsi="Arial" w:cs="Arial"/>
                <w:sz w:val="20"/>
                <w:szCs w:val="20"/>
                <w:vertAlign w:val="superscript"/>
              </w:rPr>
              <w:t>−1</w:t>
            </w:r>
          </w:p>
        </w:tc>
        <w:tc>
          <w:tcPr>
            <w:tcW w:w="904" w:type="pct"/>
          </w:tcPr>
          <w:p w14:paraId="1AF16B1F"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0.05</w:t>
            </w:r>
          </w:p>
        </w:tc>
        <w:tc>
          <w:tcPr>
            <w:tcW w:w="820" w:type="pct"/>
          </w:tcPr>
          <w:p w14:paraId="3AA73E8E"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59.6×10</w:t>
            </w:r>
            <w:r w:rsidRPr="008B3FFE">
              <w:rPr>
                <w:rFonts w:ascii="Arial" w:hAnsi="Arial" w:cs="Arial"/>
                <w:sz w:val="20"/>
                <w:szCs w:val="20"/>
                <w:vertAlign w:val="superscript"/>
              </w:rPr>
              <w:t>-6</w:t>
            </w:r>
          </w:p>
        </w:tc>
      </w:tr>
      <w:tr w:rsidR="008B3FFE" w:rsidRPr="008B3FFE" w14:paraId="15ED8AEA" w14:textId="77777777" w:rsidTr="008B3FFE">
        <w:trPr>
          <w:trHeight w:val="444"/>
          <w:jc w:val="center"/>
        </w:trPr>
        <w:tc>
          <w:tcPr>
            <w:tcW w:w="1819" w:type="pct"/>
          </w:tcPr>
          <w:p w14:paraId="51507D51" w14:textId="77777777" w:rsidR="00885FB7" w:rsidRPr="008B3FFE" w:rsidRDefault="00885FB7" w:rsidP="008B3FFE">
            <w:pPr>
              <w:spacing w:after="0" w:line="240" w:lineRule="auto"/>
              <w:rPr>
                <w:rFonts w:ascii="Arial" w:hAnsi="Arial" w:cs="Arial"/>
                <w:sz w:val="20"/>
                <w:szCs w:val="20"/>
              </w:rPr>
            </w:pPr>
            <w:r w:rsidRPr="008B3FFE">
              <w:rPr>
                <w:rFonts w:ascii="Arial" w:hAnsi="Arial" w:cs="Arial"/>
                <w:sz w:val="20"/>
                <w:szCs w:val="20"/>
              </w:rPr>
              <w:lastRenderedPageBreak/>
              <w:t>Dynamic viscosity</w:t>
            </w:r>
          </w:p>
        </w:tc>
        <w:tc>
          <w:tcPr>
            <w:tcW w:w="705" w:type="pct"/>
          </w:tcPr>
          <w:p w14:paraId="17E47CBF" w14:textId="77777777" w:rsidR="00885FB7" w:rsidRPr="008B3FFE" w:rsidRDefault="00885FB7" w:rsidP="008B3FFE">
            <w:pPr>
              <w:spacing w:after="0" w:line="240" w:lineRule="auto"/>
              <w:jc w:val="center"/>
              <w:rPr>
                <w:rFonts w:ascii="Arial" w:hAnsi="Arial" w:cs="Arial"/>
                <w:i/>
                <w:iCs/>
                <w:sz w:val="20"/>
                <w:szCs w:val="20"/>
              </w:rPr>
            </w:pPr>
            <w:r w:rsidRPr="008B3FFE">
              <w:rPr>
                <w:rFonts w:ascii="Arial" w:hAnsi="Arial" w:cs="Arial"/>
                <w:i/>
                <w:iCs/>
                <w:sz w:val="20"/>
                <w:szCs w:val="20"/>
              </w:rPr>
              <w:t>μ</w:t>
            </w:r>
          </w:p>
        </w:tc>
        <w:tc>
          <w:tcPr>
            <w:tcW w:w="752" w:type="pct"/>
          </w:tcPr>
          <w:p w14:paraId="33926994"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kgm</w:t>
            </w:r>
            <w:r w:rsidRPr="008B3FFE">
              <w:rPr>
                <w:rFonts w:ascii="Arial" w:hAnsi="Arial" w:cs="Arial"/>
                <w:sz w:val="20"/>
                <w:szCs w:val="20"/>
                <w:vertAlign w:val="superscript"/>
              </w:rPr>
              <w:t>−1</w:t>
            </w:r>
            <w:r w:rsidRPr="008B3FFE">
              <w:rPr>
                <w:rFonts w:ascii="Arial" w:hAnsi="Arial" w:cs="Arial"/>
                <w:sz w:val="20"/>
                <w:szCs w:val="20"/>
              </w:rPr>
              <w:t>s</w:t>
            </w:r>
            <w:r w:rsidRPr="008B3FFE">
              <w:rPr>
                <w:rFonts w:ascii="Arial" w:hAnsi="Arial" w:cs="Arial"/>
                <w:sz w:val="20"/>
                <w:szCs w:val="20"/>
                <w:vertAlign w:val="superscript"/>
              </w:rPr>
              <w:t>−1</w:t>
            </w:r>
          </w:p>
        </w:tc>
        <w:tc>
          <w:tcPr>
            <w:tcW w:w="904" w:type="pct"/>
          </w:tcPr>
          <w:p w14:paraId="12E92377"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8.538×10</w:t>
            </w:r>
            <w:r w:rsidRPr="008B3FFE">
              <w:rPr>
                <w:rFonts w:ascii="Arial" w:hAnsi="Arial" w:cs="Arial"/>
                <w:sz w:val="20"/>
                <w:szCs w:val="20"/>
                <w:vertAlign w:val="superscript"/>
              </w:rPr>
              <w:t>−4</w:t>
            </w:r>
          </w:p>
        </w:tc>
        <w:tc>
          <w:tcPr>
            <w:tcW w:w="820" w:type="pct"/>
          </w:tcPr>
          <w:p w14:paraId="150257C3"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w:t>
            </w:r>
          </w:p>
        </w:tc>
      </w:tr>
      <w:tr w:rsidR="008B3FFE" w:rsidRPr="008B3FFE" w14:paraId="3AF01692" w14:textId="77777777" w:rsidTr="008B3FFE">
        <w:trPr>
          <w:trHeight w:val="435"/>
          <w:jc w:val="center"/>
        </w:trPr>
        <w:tc>
          <w:tcPr>
            <w:tcW w:w="1819" w:type="pct"/>
          </w:tcPr>
          <w:p w14:paraId="54F6F9E4" w14:textId="77777777" w:rsidR="00885FB7" w:rsidRPr="008B3FFE" w:rsidRDefault="00885FB7" w:rsidP="008B3FFE">
            <w:pPr>
              <w:spacing w:after="0" w:line="240" w:lineRule="auto"/>
              <w:rPr>
                <w:rFonts w:ascii="Arial" w:hAnsi="Arial" w:cs="Arial"/>
                <w:sz w:val="20"/>
                <w:szCs w:val="20"/>
              </w:rPr>
            </w:pPr>
            <w:r w:rsidRPr="008B3FFE">
              <w:rPr>
                <w:rFonts w:ascii="Arial" w:hAnsi="Arial" w:cs="Arial"/>
                <w:sz w:val="20"/>
                <w:szCs w:val="20"/>
              </w:rPr>
              <w:t>Prandtl Number</w:t>
            </w:r>
          </w:p>
        </w:tc>
        <w:tc>
          <w:tcPr>
            <w:tcW w:w="705" w:type="pct"/>
          </w:tcPr>
          <w:p w14:paraId="21DD733A" w14:textId="77777777" w:rsidR="00885FB7" w:rsidRPr="008B3FFE" w:rsidRDefault="00885FB7" w:rsidP="008B3FFE">
            <w:pPr>
              <w:spacing w:after="0" w:line="240" w:lineRule="auto"/>
              <w:jc w:val="center"/>
              <w:rPr>
                <w:rFonts w:ascii="Arial" w:hAnsi="Arial" w:cs="Arial"/>
                <w:i/>
                <w:iCs/>
                <w:sz w:val="20"/>
                <w:szCs w:val="20"/>
              </w:rPr>
            </w:pPr>
            <w:proofErr w:type="spellStart"/>
            <w:r w:rsidRPr="008B3FFE">
              <w:rPr>
                <w:rFonts w:ascii="Arial" w:hAnsi="Arial" w:cs="Arial"/>
                <w:i/>
                <w:iCs/>
                <w:sz w:val="20"/>
                <w:szCs w:val="20"/>
              </w:rPr>
              <w:t>Pr</w:t>
            </w:r>
            <w:proofErr w:type="spellEnd"/>
          </w:p>
        </w:tc>
        <w:tc>
          <w:tcPr>
            <w:tcW w:w="752" w:type="pct"/>
          </w:tcPr>
          <w:p w14:paraId="479A31EA"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w:t>
            </w:r>
          </w:p>
        </w:tc>
        <w:tc>
          <w:tcPr>
            <w:tcW w:w="904" w:type="pct"/>
          </w:tcPr>
          <w:p w14:paraId="0179C08B"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5.856</w:t>
            </w:r>
          </w:p>
        </w:tc>
        <w:tc>
          <w:tcPr>
            <w:tcW w:w="820" w:type="pct"/>
          </w:tcPr>
          <w:p w14:paraId="36DC4281"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w:t>
            </w:r>
          </w:p>
        </w:tc>
      </w:tr>
    </w:tbl>
    <w:p w14:paraId="68B03180" w14:textId="643CCB3F" w:rsidR="00B13C58" w:rsidRPr="00B13C58" w:rsidRDefault="00B13C58" w:rsidP="00B13C58">
      <w:pPr>
        <w:spacing w:after="0" w:line="240" w:lineRule="auto"/>
        <w:jc w:val="both"/>
        <w:rPr>
          <w:rFonts w:ascii="Arial" w:hAnsi="Arial" w:cs="Arial"/>
          <w:sz w:val="20"/>
          <w:szCs w:val="20"/>
        </w:rPr>
      </w:pPr>
      <w:r w:rsidRPr="00B13C58">
        <w:rPr>
          <w:rFonts w:ascii="Arial" w:hAnsi="Arial" w:cs="Arial"/>
          <w:sz w:val="20"/>
          <w:szCs w:val="20"/>
        </w:rPr>
        <w:t xml:space="preserve">The </w:t>
      </w:r>
      <w:proofErr w:type="spellStart"/>
      <w:r w:rsidRPr="00B13C58">
        <w:rPr>
          <w:rFonts w:ascii="Arial" w:hAnsi="Arial" w:cs="Arial"/>
          <w:sz w:val="20"/>
          <w:szCs w:val="20"/>
        </w:rPr>
        <w:t>Galerkin</w:t>
      </w:r>
      <w:proofErr w:type="spellEnd"/>
      <w:r w:rsidRPr="00B13C58">
        <w:rPr>
          <w:rFonts w:ascii="Arial" w:hAnsi="Arial" w:cs="Arial"/>
          <w:sz w:val="20"/>
          <w:szCs w:val="20"/>
        </w:rPr>
        <w:t xml:space="preserve"> Finite Element Method (FEM) is employed to solve the coupled conservation equations of mass, momentum, and energy across both fluid and solid domains, accounting for buoyancy effects, magnetohydrodynamics (MHD), and </w:t>
      </w:r>
      <w:r>
        <w:rPr>
          <w:rFonts w:ascii="Arial" w:hAnsi="Arial" w:cs="Arial"/>
          <w:sz w:val="20"/>
          <w:szCs w:val="20"/>
        </w:rPr>
        <w:t>the thermophysical properties of nanofluids</w:t>
      </w:r>
      <w:r w:rsidRPr="00B13C58">
        <w:rPr>
          <w:rFonts w:ascii="Arial" w:hAnsi="Arial" w:cs="Arial"/>
          <w:sz w:val="20"/>
          <w:szCs w:val="20"/>
        </w:rPr>
        <w:t>. System performance is evaluated using three key dimensionless indicators: the average Nusselt number (Nu) to quantify heat transfer, entropy generation (S</w:t>
      </w:r>
      <w:r w:rsidRPr="00B13C58">
        <w:rPr>
          <w:rFonts w:ascii="Arial" w:hAnsi="Arial" w:cs="Arial"/>
          <w:sz w:val="20"/>
          <w:szCs w:val="20"/>
          <w:vertAlign w:val="subscript"/>
        </w:rPr>
        <w:t>T</w:t>
      </w:r>
      <w:r w:rsidRPr="00B13C58">
        <w:rPr>
          <w:rFonts w:ascii="Arial" w:hAnsi="Arial" w:cs="Arial"/>
          <w:sz w:val="20"/>
          <w:szCs w:val="20"/>
        </w:rPr>
        <w:t>) to assess irreversibility, and the Ecological Coefficient of Performance (ECOP) to measure thermal efficiency.</w:t>
      </w:r>
      <w:r>
        <w:rPr>
          <w:rFonts w:ascii="Arial" w:hAnsi="Arial" w:cs="Arial"/>
          <w:sz w:val="20"/>
          <w:szCs w:val="20"/>
        </w:rPr>
        <w:t xml:space="preserve"> </w:t>
      </w:r>
      <w:r w:rsidRPr="00B13C58">
        <w:rPr>
          <w:rFonts w:ascii="Arial" w:hAnsi="Arial" w:cs="Arial"/>
          <w:sz w:val="20"/>
          <w:szCs w:val="20"/>
        </w:rPr>
        <w:t>In parallel, an AI-based predictive framework is developed to serve as a computationally efficient surrogate to the FEM model. A dataset comprising 252 FEM simulations is used to train three supervised machine learning (ML) algorithms</w:t>
      </w:r>
      <w:r>
        <w:rPr>
          <w:rFonts w:ascii="Arial" w:hAnsi="Arial" w:cs="Arial"/>
          <w:sz w:val="20"/>
          <w:szCs w:val="20"/>
        </w:rPr>
        <w:t xml:space="preserve">: </w:t>
      </w:r>
      <w:r w:rsidRPr="00B13C58">
        <w:rPr>
          <w:rFonts w:ascii="Arial" w:hAnsi="Arial" w:cs="Arial"/>
          <w:sz w:val="20"/>
          <w:szCs w:val="20"/>
        </w:rPr>
        <w:t>Support Vector Regression (SVR), Random Forest (RF), and Extreme Gradient Boosting (</w:t>
      </w:r>
      <w:proofErr w:type="spellStart"/>
      <w:r w:rsidRPr="00B13C58">
        <w:rPr>
          <w:rFonts w:ascii="Arial" w:hAnsi="Arial" w:cs="Arial"/>
          <w:sz w:val="20"/>
          <w:szCs w:val="20"/>
        </w:rPr>
        <w:t>XGBoost</w:t>
      </w:r>
      <w:proofErr w:type="spellEnd"/>
      <w:r w:rsidRPr="00B13C58">
        <w:rPr>
          <w:rFonts w:ascii="Arial" w:hAnsi="Arial" w:cs="Arial"/>
          <w:sz w:val="20"/>
          <w:szCs w:val="20"/>
        </w:rPr>
        <w:t>). These models predict Nu, S</w:t>
      </w:r>
      <w:r w:rsidRPr="00B13C58">
        <w:rPr>
          <w:rFonts w:ascii="Arial" w:hAnsi="Arial" w:cs="Arial"/>
          <w:sz w:val="20"/>
          <w:szCs w:val="20"/>
          <w:vertAlign w:val="subscript"/>
        </w:rPr>
        <w:t>T</w:t>
      </w:r>
      <w:r w:rsidRPr="00B13C58">
        <w:rPr>
          <w:rFonts w:ascii="Arial" w:hAnsi="Arial" w:cs="Arial"/>
          <w:sz w:val="20"/>
          <w:szCs w:val="20"/>
        </w:rPr>
        <w:t xml:space="preserve">, and ECOP based on variations in Rayleigh and Hartmann numbers, nanoparticle volume fraction, cavity inclination, obstacle geometry, and wall corrugation. By capturing complex nonlinear interactions across the parameter space, the AI models offer rapid and accurate performance estimation, supporting real-time analysis and </w:t>
      </w:r>
      <w:proofErr w:type="spellStart"/>
      <w:r w:rsidR="008C0368" w:rsidRPr="004E1464">
        <w:rPr>
          <w:rFonts w:ascii="Arial" w:hAnsi="Arial" w:cs="Arial"/>
          <w:sz w:val="20"/>
          <w:szCs w:val="20"/>
          <w:highlight w:val="yellow"/>
        </w:rPr>
        <w:t>optimisation</w:t>
      </w:r>
      <w:proofErr w:type="spellEnd"/>
      <w:r w:rsidR="008C0368" w:rsidRPr="00B13C58">
        <w:rPr>
          <w:rFonts w:ascii="Arial" w:hAnsi="Arial" w:cs="Arial"/>
          <w:sz w:val="20"/>
          <w:szCs w:val="20"/>
        </w:rPr>
        <w:t xml:space="preserve"> </w:t>
      </w:r>
      <w:r w:rsidRPr="00B13C58">
        <w:rPr>
          <w:rFonts w:ascii="Arial" w:hAnsi="Arial" w:cs="Arial"/>
          <w:sz w:val="20"/>
          <w:szCs w:val="20"/>
        </w:rPr>
        <w:t>in advanced thermal-fluid systems.</w:t>
      </w:r>
    </w:p>
    <w:p w14:paraId="38AA227F" w14:textId="77777777" w:rsidR="00CF4FF2" w:rsidRDefault="00CF4FF2" w:rsidP="008B3FFE">
      <w:pPr>
        <w:pStyle w:val="13Text"/>
        <w:spacing w:line="240" w:lineRule="auto"/>
        <w:ind w:firstLineChars="0" w:firstLine="0"/>
        <w:rPr>
          <w:rFonts w:ascii="Arial" w:hAnsi="Arial" w:cs="Arial"/>
          <w:b/>
          <w:bCs/>
        </w:rPr>
      </w:pPr>
    </w:p>
    <w:p w14:paraId="7A188831" w14:textId="77777777" w:rsidR="00B13C58" w:rsidRPr="008B3FFE" w:rsidRDefault="00B13C58" w:rsidP="008B3FFE">
      <w:pPr>
        <w:pStyle w:val="13Text"/>
        <w:spacing w:line="240" w:lineRule="auto"/>
        <w:ind w:firstLineChars="0" w:firstLine="0"/>
        <w:rPr>
          <w:rFonts w:ascii="Arial" w:hAnsi="Arial" w:cs="Arial"/>
          <w:b/>
          <w:bCs/>
        </w:rPr>
      </w:pPr>
    </w:p>
    <w:p w14:paraId="1F469BFB" w14:textId="79D1C3D2" w:rsidR="00BF7885" w:rsidRPr="008B3FFE" w:rsidRDefault="00BF7885" w:rsidP="008B3FFE">
      <w:pPr>
        <w:pStyle w:val="13Text"/>
        <w:spacing w:line="360" w:lineRule="auto"/>
        <w:ind w:firstLineChars="0" w:firstLine="0"/>
        <w:rPr>
          <w:rFonts w:ascii="Arial" w:hAnsi="Arial" w:cs="Arial"/>
          <w:b/>
          <w:caps/>
          <w:snapToGrid w:val="0"/>
          <w:color w:val="000000" w:themeColor="text1"/>
          <w:kern w:val="0"/>
          <w:sz w:val="22"/>
          <w:szCs w:val="22"/>
        </w:rPr>
      </w:pPr>
      <w:r w:rsidRPr="008B3FFE">
        <w:rPr>
          <w:rFonts w:ascii="Arial" w:hAnsi="Arial" w:cs="Arial"/>
          <w:b/>
          <w:bCs/>
          <w:caps/>
          <w:sz w:val="22"/>
          <w:szCs w:val="22"/>
        </w:rPr>
        <w:t xml:space="preserve">3.0 </w:t>
      </w:r>
      <w:r w:rsidR="00580223" w:rsidRPr="00580223">
        <w:rPr>
          <w:rFonts w:ascii="Arial" w:hAnsi="Arial" w:cs="Arial"/>
          <w:b/>
          <w:caps/>
          <w:snapToGrid w:val="0"/>
          <w:color w:val="000000" w:themeColor="text1"/>
          <w:kern w:val="0"/>
          <w:sz w:val="22"/>
          <w:szCs w:val="22"/>
        </w:rPr>
        <w:t>Grid Independence Assessment and Numerical Model Validation</w:t>
      </w:r>
    </w:p>
    <w:p w14:paraId="1D956640" w14:textId="131AE0AE" w:rsidR="00EC393D" w:rsidRDefault="00B13C58" w:rsidP="00EB7646">
      <w:pPr>
        <w:spacing w:after="0" w:line="240" w:lineRule="auto"/>
        <w:jc w:val="both"/>
        <w:rPr>
          <w:rFonts w:ascii="Arial" w:hAnsi="Arial" w:cs="Arial"/>
          <w:sz w:val="20"/>
          <w:szCs w:val="20"/>
        </w:rPr>
      </w:pPr>
      <w:r w:rsidRPr="00B13C58">
        <w:rPr>
          <w:rFonts w:ascii="Arial" w:hAnsi="Arial" w:cs="Arial"/>
          <w:sz w:val="20"/>
          <w:szCs w:val="20"/>
        </w:rPr>
        <w:t>A grid sensitivity analysis was conducted to verify the numerical accuracy and mesh independence of the finite element simulations. Mesh refinement was concentrated near the wavy top boundary and along the fluid–solid interfaces of the internal obstacles to resolve sharp temperature and velocity field gradients.</w:t>
      </w:r>
    </w:p>
    <w:p w14:paraId="59CE55B9" w14:textId="77777777" w:rsidR="00EC393D" w:rsidRPr="00B13C58" w:rsidRDefault="00EC393D" w:rsidP="00EB7646">
      <w:pPr>
        <w:spacing w:after="0" w:line="240" w:lineRule="auto"/>
        <w:jc w:val="both"/>
        <w:rPr>
          <w:rFonts w:ascii="Arial" w:hAnsi="Arial" w:cs="Arial"/>
          <w:sz w:val="20"/>
          <w:szCs w:val="20"/>
        </w:rPr>
      </w:pPr>
    </w:p>
    <w:p w14:paraId="7BC022B7" w14:textId="77777777" w:rsidR="00C25B12" w:rsidRPr="008B3FFE" w:rsidRDefault="00C25B12" w:rsidP="00EB7646">
      <w:pPr>
        <w:spacing w:after="0" w:line="240" w:lineRule="auto"/>
        <w:jc w:val="both"/>
        <w:rPr>
          <w:rFonts w:ascii="Arial" w:hAnsi="Arial" w:cs="Arial"/>
          <w:caps/>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6"/>
        <w:gridCol w:w="2924"/>
        <w:gridCol w:w="2826"/>
      </w:tblGrid>
      <w:tr w:rsidR="00C25B12" w:rsidRPr="008B3FFE" w14:paraId="48E6C6E6" w14:textId="77777777" w:rsidTr="008B3FFE">
        <w:trPr>
          <w:jc w:val="center"/>
        </w:trPr>
        <w:tc>
          <w:tcPr>
            <w:tcW w:w="2826" w:type="dxa"/>
          </w:tcPr>
          <w:p w14:paraId="31A33FCB" w14:textId="77777777" w:rsidR="00C25B12" w:rsidRPr="008B3FFE" w:rsidRDefault="00C25B12" w:rsidP="00EB7646">
            <w:pPr>
              <w:spacing w:line="240" w:lineRule="auto"/>
              <w:jc w:val="center"/>
              <w:rPr>
                <w:rFonts w:ascii="Arial" w:hAnsi="Arial" w:cs="Arial"/>
                <w:caps/>
                <w:noProof/>
                <w:sz w:val="20"/>
                <w:szCs w:val="20"/>
                <w14:ligatures w14:val="standardContextual"/>
              </w:rPr>
            </w:pPr>
            <w:r w:rsidRPr="008B3FFE">
              <w:rPr>
                <w:rFonts w:ascii="Arial" w:hAnsi="Arial" w:cs="Arial"/>
                <w:b/>
                <w:bCs/>
                <w:sz w:val="20"/>
                <w:szCs w:val="20"/>
              </w:rPr>
              <w:t>Finer</w:t>
            </w:r>
          </w:p>
        </w:tc>
        <w:tc>
          <w:tcPr>
            <w:tcW w:w="2924" w:type="dxa"/>
          </w:tcPr>
          <w:p w14:paraId="5ED329C8" w14:textId="77777777" w:rsidR="00C25B12" w:rsidRPr="008B3FFE" w:rsidRDefault="00C25B12" w:rsidP="00EB7646">
            <w:pPr>
              <w:spacing w:line="240" w:lineRule="auto"/>
              <w:jc w:val="center"/>
              <w:rPr>
                <w:rFonts w:ascii="Arial" w:hAnsi="Arial" w:cs="Arial"/>
                <w:caps/>
                <w:noProof/>
                <w:sz w:val="20"/>
                <w:szCs w:val="20"/>
                <w14:ligatures w14:val="standardContextual"/>
              </w:rPr>
            </w:pPr>
            <w:r w:rsidRPr="008B3FFE">
              <w:rPr>
                <w:rFonts w:ascii="Arial" w:hAnsi="Arial" w:cs="Arial"/>
                <w:b/>
                <w:bCs/>
                <w:sz w:val="20"/>
                <w:szCs w:val="20"/>
              </w:rPr>
              <w:t>Extra Fine</w:t>
            </w:r>
          </w:p>
        </w:tc>
        <w:tc>
          <w:tcPr>
            <w:tcW w:w="2826" w:type="dxa"/>
          </w:tcPr>
          <w:p w14:paraId="65F6D218" w14:textId="77777777" w:rsidR="00C25B12" w:rsidRPr="008B3FFE" w:rsidRDefault="00C25B12" w:rsidP="00EB7646">
            <w:pPr>
              <w:spacing w:line="240" w:lineRule="auto"/>
              <w:jc w:val="center"/>
              <w:rPr>
                <w:rFonts w:ascii="Arial" w:hAnsi="Arial" w:cs="Arial"/>
                <w:caps/>
                <w:noProof/>
                <w:sz w:val="20"/>
                <w:szCs w:val="20"/>
                <w14:ligatures w14:val="standardContextual"/>
              </w:rPr>
            </w:pPr>
            <w:r w:rsidRPr="008B3FFE">
              <w:rPr>
                <w:rFonts w:ascii="Arial" w:hAnsi="Arial" w:cs="Arial"/>
                <w:b/>
                <w:bCs/>
                <w:sz w:val="20"/>
                <w:szCs w:val="20"/>
              </w:rPr>
              <w:t>Extremely Finer</w:t>
            </w:r>
          </w:p>
        </w:tc>
      </w:tr>
      <w:tr w:rsidR="00C25B12" w:rsidRPr="008B3FFE" w14:paraId="4EA5E15D" w14:textId="77777777" w:rsidTr="008B3FFE">
        <w:trPr>
          <w:trHeight w:val="1997"/>
          <w:jc w:val="center"/>
        </w:trPr>
        <w:tc>
          <w:tcPr>
            <w:tcW w:w="2826" w:type="dxa"/>
          </w:tcPr>
          <w:p w14:paraId="586939C6" w14:textId="77777777" w:rsidR="00C25B12" w:rsidRPr="008B3FFE" w:rsidRDefault="00C25B12" w:rsidP="00EB7646">
            <w:pPr>
              <w:spacing w:line="240" w:lineRule="auto"/>
              <w:jc w:val="center"/>
              <w:rPr>
                <w:rFonts w:ascii="Arial" w:hAnsi="Arial" w:cs="Arial"/>
                <w:caps/>
                <w:noProof/>
                <w:sz w:val="20"/>
                <w:szCs w:val="20"/>
                <w14:ligatures w14:val="standardContextual"/>
              </w:rPr>
            </w:pPr>
            <w:r w:rsidRPr="008B3FFE">
              <w:rPr>
                <w:rFonts w:ascii="Arial" w:hAnsi="Arial" w:cs="Arial"/>
                <w:caps/>
                <w:noProof/>
                <w:sz w:val="20"/>
                <w:szCs w:val="20"/>
                <w14:ligatures w14:val="standardContextual"/>
              </w:rPr>
              <w:drawing>
                <wp:inline distT="0" distB="0" distL="0" distR="0" wp14:anchorId="47870846" wp14:editId="22554EEE">
                  <wp:extent cx="1650452" cy="1154688"/>
                  <wp:effectExtent l="0" t="0" r="6985" b="7620"/>
                  <wp:docPr id="10935572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557239" name="Picture 2"/>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50452" cy="1154688"/>
                          </a:xfrm>
                          <a:prstGeom prst="rect">
                            <a:avLst/>
                          </a:prstGeom>
                        </pic:spPr>
                      </pic:pic>
                    </a:graphicData>
                  </a:graphic>
                </wp:inline>
              </w:drawing>
            </w:r>
          </w:p>
        </w:tc>
        <w:tc>
          <w:tcPr>
            <w:tcW w:w="2924" w:type="dxa"/>
          </w:tcPr>
          <w:p w14:paraId="57DA4110" w14:textId="77777777" w:rsidR="00C25B12" w:rsidRPr="008B3FFE" w:rsidRDefault="00C25B12" w:rsidP="00EB7646">
            <w:pPr>
              <w:spacing w:line="240" w:lineRule="auto"/>
              <w:jc w:val="center"/>
              <w:rPr>
                <w:rFonts w:ascii="Arial" w:hAnsi="Arial" w:cs="Arial"/>
                <w:caps/>
                <w:noProof/>
                <w:sz w:val="20"/>
                <w:szCs w:val="20"/>
                <w14:ligatures w14:val="standardContextual"/>
              </w:rPr>
            </w:pPr>
            <w:r w:rsidRPr="008B3FFE">
              <w:rPr>
                <w:rFonts w:ascii="Arial" w:hAnsi="Arial" w:cs="Arial"/>
                <w:caps/>
                <w:noProof/>
                <w:sz w:val="20"/>
                <w:szCs w:val="20"/>
                <w14:ligatures w14:val="standardContextual"/>
              </w:rPr>
              <w:drawing>
                <wp:inline distT="0" distB="0" distL="0" distR="0" wp14:anchorId="3DC1D0B6" wp14:editId="4F709E33">
                  <wp:extent cx="1650452" cy="1140593"/>
                  <wp:effectExtent l="0" t="0" r="6985" b="2540"/>
                  <wp:docPr id="3266002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600238" name="Picture 2"/>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650452" cy="1140593"/>
                          </a:xfrm>
                          <a:prstGeom prst="rect">
                            <a:avLst/>
                          </a:prstGeom>
                        </pic:spPr>
                      </pic:pic>
                    </a:graphicData>
                  </a:graphic>
                </wp:inline>
              </w:drawing>
            </w:r>
          </w:p>
        </w:tc>
        <w:tc>
          <w:tcPr>
            <w:tcW w:w="2826" w:type="dxa"/>
          </w:tcPr>
          <w:p w14:paraId="6AFEDE5F" w14:textId="77777777" w:rsidR="00C25B12" w:rsidRPr="008B3FFE" w:rsidRDefault="00C25B12" w:rsidP="00EB7646">
            <w:pPr>
              <w:spacing w:line="240" w:lineRule="auto"/>
              <w:jc w:val="center"/>
              <w:rPr>
                <w:rFonts w:ascii="Arial" w:hAnsi="Arial" w:cs="Arial"/>
                <w:caps/>
                <w:noProof/>
                <w:sz w:val="20"/>
                <w:szCs w:val="20"/>
                <w14:ligatures w14:val="standardContextual"/>
              </w:rPr>
            </w:pPr>
            <w:r w:rsidRPr="008B3FFE">
              <w:rPr>
                <w:rFonts w:ascii="Arial" w:hAnsi="Arial" w:cs="Arial"/>
                <w:caps/>
                <w:noProof/>
                <w:sz w:val="20"/>
                <w:szCs w:val="20"/>
                <w14:ligatures w14:val="standardContextual"/>
              </w:rPr>
              <w:drawing>
                <wp:inline distT="0" distB="0" distL="0" distR="0" wp14:anchorId="2E71DA54" wp14:editId="60D18D26">
                  <wp:extent cx="1650452" cy="1159096"/>
                  <wp:effectExtent l="0" t="0" r="6985" b="3175"/>
                  <wp:docPr id="10449345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934587" name="Picture 2"/>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650452" cy="1159096"/>
                          </a:xfrm>
                          <a:prstGeom prst="rect">
                            <a:avLst/>
                          </a:prstGeom>
                        </pic:spPr>
                      </pic:pic>
                    </a:graphicData>
                  </a:graphic>
                </wp:inline>
              </w:drawing>
            </w:r>
          </w:p>
        </w:tc>
      </w:tr>
      <w:tr w:rsidR="00C25B12" w:rsidRPr="008B3FFE" w14:paraId="7A5732A8" w14:textId="77777777" w:rsidTr="008B3FFE">
        <w:trPr>
          <w:jc w:val="center"/>
        </w:trPr>
        <w:tc>
          <w:tcPr>
            <w:tcW w:w="8576" w:type="dxa"/>
            <w:gridSpan w:val="3"/>
          </w:tcPr>
          <w:p w14:paraId="1C47676B" w14:textId="447F3D5F" w:rsidR="00C25B12" w:rsidRPr="008B3FFE" w:rsidRDefault="00C25B12" w:rsidP="00EB7646">
            <w:pPr>
              <w:tabs>
                <w:tab w:val="left" w:pos="4787"/>
              </w:tabs>
              <w:spacing w:line="240" w:lineRule="auto"/>
              <w:jc w:val="center"/>
              <w:rPr>
                <w:rFonts w:ascii="Arial" w:hAnsi="Arial" w:cs="Arial"/>
                <w:caps/>
                <w:noProof/>
                <w:sz w:val="20"/>
                <w:szCs w:val="20"/>
                <w14:ligatures w14:val="standardContextual"/>
              </w:rPr>
            </w:pPr>
            <w:r w:rsidRPr="008B3FFE">
              <w:rPr>
                <w:rFonts w:ascii="Arial" w:hAnsi="Arial" w:cs="Arial"/>
                <w:b/>
                <w:bCs/>
                <w:sz w:val="20"/>
                <w:szCs w:val="20"/>
              </w:rPr>
              <w:t>a. Star Obstacle</w:t>
            </w:r>
          </w:p>
        </w:tc>
      </w:tr>
      <w:tr w:rsidR="00C25B12" w:rsidRPr="008B3FFE" w14:paraId="59188FD6" w14:textId="77777777" w:rsidTr="008B3FFE">
        <w:trPr>
          <w:trHeight w:val="1961"/>
          <w:jc w:val="center"/>
        </w:trPr>
        <w:tc>
          <w:tcPr>
            <w:tcW w:w="2826" w:type="dxa"/>
          </w:tcPr>
          <w:p w14:paraId="7E3F5F79" w14:textId="77777777" w:rsidR="00C25B12" w:rsidRPr="008B3FFE" w:rsidRDefault="00C25B12" w:rsidP="00EB7646">
            <w:pPr>
              <w:spacing w:line="240" w:lineRule="auto"/>
              <w:jc w:val="both"/>
              <w:rPr>
                <w:rFonts w:ascii="Arial" w:hAnsi="Arial" w:cs="Arial"/>
                <w:caps/>
                <w:sz w:val="20"/>
                <w:szCs w:val="20"/>
              </w:rPr>
            </w:pPr>
            <w:r w:rsidRPr="008B3FFE">
              <w:rPr>
                <w:rFonts w:ascii="Arial" w:hAnsi="Arial" w:cs="Arial"/>
                <w:caps/>
                <w:noProof/>
                <w:sz w:val="20"/>
                <w:szCs w:val="20"/>
                <w14:ligatures w14:val="standardContextual"/>
              </w:rPr>
              <w:drawing>
                <wp:inline distT="0" distB="0" distL="0" distR="0" wp14:anchorId="6220D354" wp14:editId="20582645">
                  <wp:extent cx="1650408" cy="1165337"/>
                  <wp:effectExtent l="0" t="0" r="6985" b="0"/>
                  <wp:docPr id="11780358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035821" name="Picture 2"/>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650408" cy="1165337"/>
                          </a:xfrm>
                          <a:prstGeom prst="rect">
                            <a:avLst/>
                          </a:prstGeom>
                        </pic:spPr>
                      </pic:pic>
                    </a:graphicData>
                  </a:graphic>
                </wp:inline>
              </w:drawing>
            </w:r>
          </w:p>
        </w:tc>
        <w:tc>
          <w:tcPr>
            <w:tcW w:w="2924" w:type="dxa"/>
          </w:tcPr>
          <w:p w14:paraId="603E9C51" w14:textId="77777777" w:rsidR="00C25B12" w:rsidRPr="008B3FFE" w:rsidRDefault="00C25B12" w:rsidP="00EB7646">
            <w:pPr>
              <w:spacing w:line="240" w:lineRule="auto"/>
              <w:jc w:val="both"/>
              <w:rPr>
                <w:rFonts w:ascii="Arial" w:hAnsi="Arial" w:cs="Arial"/>
                <w:caps/>
                <w:sz w:val="20"/>
                <w:szCs w:val="20"/>
              </w:rPr>
            </w:pPr>
            <w:r w:rsidRPr="008B3FFE">
              <w:rPr>
                <w:rFonts w:ascii="Arial" w:hAnsi="Arial" w:cs="Arial"/>
                <w:caps/>
                <w:noProof/>
                <w:sz w:val="20"/>
                <w:szCs w:val="20"/>
                <w14:ligatures w14:val="standardContextual"/>
              </w:rPr>
              <w:drawing>
                <wp:inline distT="0" distB="0" distL="0" distR="0" wp14:anchorId="70C0D5FE" wp14:editId="30DE6291">
                  <wp:extent cx="1648951" cy="1165337"/>
                  <wp:effectExtent l="0" t="0" r="8890" b="0"/>
                  <wp:docPr id="4938299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829946" name="Picture 2"/>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648951" cy="1165337"/>
                          </a:xfrm>
                          <a:prstGeom prst="rect">
                            <a:avLst/>
                          </a:prstGeom>
                        </pic:spPr>
                      </pic:pic>
                    </a:graphicData>
                  </a:graphic>
                </wp:inline>
              </w:drawing>
            </w:r>
          </w:p>
        </w:tc>
        <w:tc>
          <w:tcPr>
            <w:tcW w:w="2826" w:type="dxa"/>
          </w:tcPr>
          <w:p w14:paraId="5CFFB6E6" w14:textId="77777777" w:rsidR="00C25B12" w:rsidRPr="008B3FFE" w:rsidRDefault="00C25B12" w:rsidP="00EB7646">
            <w:pPr>
              <w:spacing w:line="240" w:lineRule="auto"/>
              <w:jc w:val="both"/>
              <w:rPr>
                <w:rFonts w:ascii="Arial" w:hAnsi="Arial" w:cs="Arial"/>
                <w:caps/>
                <w:sz w:val="20"/>
                <w:szCs w:val="20"/>
              </w:rPr>
            </w:pPr>
            <w:r w:rsidRPr="008B3FFE">
              <w:rPr>
                <w:rFonts w:ascii="Arial" w:hAnsi="Arial" w:cs="Arial"/>
                <w:caps/>
                <w:noProof/>
                <w:sz w:val="20"/>
                <w:szCs w:val="20"/>
                <w14:ligatures w14:val="standardContextual"/>
              </w:rPr>
              <w:drawing>
                <wp:inline distT="0" distB="0" distL="0" distR="0" wp14:anchorId="5E7820BA" wp14:editId="418C676C">
                  <wp:extent cx="1650452" cy="1149139"/>
                  <wp:effectExtent l="0" t="0" r="6985" b="0"/>
                  <wp:docPr id="18317701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770178" name="Picture 2"/>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650452" cy="1149139"/>
                          </a:xfrm>
                          <a:prstGeom prst="rect">
                            <a:avLst/>
                          </a:prstGeom>
                        </pic:spPr>
                      </pic:pic>
                    </a:graphicData>
                  </a:graphic>
                </wp:inline>
              </w:drawing>
            </w:r>
          </w:p>
        </w:tc>
      </w:tr>
      <w:tr w:rsidR="00C25B12" w:rsidRPr="008B3FFE" w14:paraId="7F452A00" w14:textId="77777777" w:rsidTr="008B3FFE">
        <w:trPr>
          <w:jc w:val="center"/>
        </w:trPr>
        <w:tc>
          <w:tcPr>
            <w:tcW w:w="8576" w:type="dxa"/>
            <w:gridSpan w:val="3"/>
          </w:tcPr>
          <w:p w14:paraId="4B00F85F" w14:textId="23A019F7" w:rsidR="00C25B12" w:rsidRPr="008B3FFE" w:rsidRDefault="00C25B12" w:rsidP="00EB7646">
            <w:pPr>
              <w:spacing w:line="240" w:lineRule="auto"/>
              <w:jc w:val="center"/>
              <w:rPr>
                <w:rFonts w:ascii="Arial" w:hAnsi="Arial" w:cs="Arial"/>
                <w:caps/>
                <w:sz w:val="20"/>
                <w:szCs w:val="20"/>
              </w:rPr>
            </w:pPr>
            <w:r w:rsidRPr="008B3FFE">
              <w:rPr>
                <w:rFonts w:ascii="Arial" w:hAnsi="Arial" w:cs="Arial"/>
                <w:b/>
                <w:bCs/>
                <w:sz w:val="20"/>
                <w:szCs w:val="20"/>
              </w:rPr>
              <w:t>b. Square Obstacle</w:t>
            </w:r>
          </w:p>
        </w:tc>
      </w:tr>
      <w:tr w:rsidR="00C25B12" w:rsidRPr="008B3FFE" w14:paraId="454490C6" w14:textId="77777777" w:rsidTr="008B3FFE">
        <w:trPr>
          <w:trHeight w:val="1898"/>
          <w:jc w:val="center"/>
        </w:trPr>
        <w:tc>
          <w:tcPr>
            <w:tcW w:w="2826" w:type="dxa"/>
          </w:tcPr>
          <w:p w14:paraId="1B694BDF" w14:textId="77777777" w:rsidR="00C25B12" w:rsidRPr="008B3FFE" w:rsidRDefault="00C25B12" w:rsidP="00EB7646">
            <w:pPr>
              <w:spacing w:line="240" w:lineRule="auto"/>
              <w:jc w:val="both"/>
              <w:rPr>
                <w:rFonts w:ascii="Arial" w:hAnsi="Arial" w:cs="Arial"/>
                <w:caps/>
                <w:sz w:val="20"/>
                <w:szCs w:val="20"/>
              </w:rPr>
            </w:pPr>
            <w:r w:rsidRPr="008B3FFE">
              <w:rPr>
                <w:rFonts w:ascii="Arial" w:hAnsi="Arial" w:cs="Arial"/>
                <w:caps/>
                <w:noProof/>
                <w:sz w:val="20"/>
                <w:szCs w:val="20"/>
                <w14:ligatures w14:val="standardContextual"/>
              </w:rPr>
              <w:drawing>
                <wp:inline distT="0" distB="0" distL="0" distR="0" wp14:anchorId="42686AA2" wp14:editId="3ACF9EDF">
                  <wp:extent cx="1650452" cy="1149028"/>
                  <wp:effectExtent l="0" t="0" r="6985" b="0"/>
                  <wp:docPr id="9193640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364048" name="Picture 2"/>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650452" cy="1149028"/>
                          </a:xfrm>
                          <a:prstGeom prst="rect">
                            <a:avLst/>
                          </a:prstGeom>
                        </pic:spPr>
                      </pic:pic>
                    </a:graphicData>
                  </a:graphic>
                </wp:inline>
              </w:drawing>
            </w:r>
          </w:p>
        </w:tc>
        <w:tc>
          <w:tcPr>
            <w:tcW w:w="2924" w:type="dxa"/>
          </w:tcPr>
          <w:p w14:paraId="319065E1" w14:textId="77777777" w:rsidR="00C25B12" w:rsidRPr="008B3FFE" w:rsidRDefault="00C25B12" w:rsidP="00EB7646">
            <w:pPr>
              <w:spacing w:line="240" w:lineRule="auto"/>
              <w:jc w:val="both"/>
              <w:rPr>
                <w:rFonts w:ascii="Arial" w:hAnsi="Arial" w:cs="Arial"/>
                <w:caps/>
                <w:sz w:val="20"/>
                <w:szCs w:val="20"/>
              </w:rPr>
            </w:pPr>
            <w:r w:rsidRPr="008B3FFE">
              <w:rPr>
                <w:rFonts w:ascii="Arial" w:hAnsi="Arial" w:cs="Arial"/>
                <w:caps/>
                <w:noProof/>
                <w:sz w:val="20"/>
                <w:szCs w:val="20"/>
                <w14:ligatures w14:val="standardContextual"/>
              </w:rPr>
              <w:drawing>
                <wp:inline distT="0" distB="0" distL="0" distR="0" wp14:anchorId="4A0E9891" wp14:editId="2CFFDE6D">
                  <wp:extent cx="1650452" cy="1138189"/>
                  <wp:effectExtent l="0" t="0" r="6985" b="5080"/>
                  <wp:docPr id="4693946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394661" name="Picture 2"/>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650452" cy="1138189"/>
                          </a:xfrm>
                          <a:prstGeom prst="rect">
                            <a:avLst/>
                          </a:prstGeom>
                        </pic:spPr>
                      </pic:pic>
                    </a:graphicData>
                  </a:graphic>
                </wp:inline>
              </w:drawing>
            </w:r>
          </w:p>
        </w:tc>
        <w:tc>
          <w:tcPr>
            <w:tcW w:w="2826" w:type="dxa"/>
          </w:tcPr>
          <w:p w14:paraId="0BA1479A" w14:textId="77777777" w:rsidR="00C25B12" w:rsidRPr="008B3FFE" w:rsidRDefault="00C25B12" w:rsidP="00EB7646">
            <w:pPr>
              <w:spacing w:line="240" w:lineRule="auto"/>
              <w:jc w:val="both"/>
              <w:rPr>
                <w:rFonts w:ascii="Arial" w:hAnsi="Arial" w:cs="Arial"/>
                <w:caps/>
                <w:sz w:val="20"/>
                <w:szCs w:val="20"/>
              </w:rPr>
            </w:pPr>
            <w:r w:rsidRPr="008B3FFE">
              <w:rPr>
                <w:rFonts w:ascii="Arial" w:hAnsi="Arial" w:cs="Arial"/>
                <w:caps/>
                <w:noProof/>
                <w:sz w:val="20"/>
                <w:szCs w:val="20"/>
                <w14:ligatures w14:val="standardContextual"/>
              </w:rPr>
              <w:drawing>
                <wp:inline distT="0" distB="0" distL="0" distR="0" wp14:anchorId="6F04B6B7" wp14:editId="22E27063">
                  <wp:extent cx="1650452" cy="1146844"/>
                  <wp:effectExtent l="0" t="0" r="6985" b="0"/>
                  <wp:docPr id="13317702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70238" name="Picture 2"/>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650452" cy="1146844"/>
                          </a:xfrm>
                          <a:prstGeom prst="rect">
                            <a:avLst/>
                          </a:prstGeom>
                        </pic:spPr>
                      </pic:pic>
                    </a:graphicData>
                  </a:graphic>
                </wp:inline>
              </w:drawing>
            </w:r>
          </w:p>
        </w:tc>
      </w:tr>
      <w:tr w:rsidR="00C25B12" w:rsidRPr="008B3FFE" w14:paraId="55E9AA9F" w14:textId="77777777" w:rsidTr="008B3FFE">
        <w:trPr>
          <w:trHeight w:val="350"/>
          <w:jc w:val="center"/>
        </w:trPr>
        <w:tc>
          <w:tcPr>
            <w:tcW w:w="8576" w:type="dxa"/>
            <w:gridSpan w:val="3"/>
          </w:tcPr>
          <w:p w14:paraId="395D9353" w14:textId="6F315BB0" w:rsidR="00C25B12" w:rsidRPr="008B3FFE" w:rsidRDefault="00C25B12" w:rsidP="00EB7646">
            <w:pPr>
              <w:spacing w:line="240" w:lineRule="auto"/>
              <w:jc w:val="center"/>
              <w:rPr>
                <w:rFonts w:ascii="Arial" w:hAnsi="Arial" w:cs="Arial"/>
                <w:caps/>
                <w:noProof/>
                <w:sz w:val="20"/>
                <w:szCs w:val="20"/>
                <w14:ligatures w14:val="standardContextual"/>
              </w:rPr>
            </w:pPr>
            <w:r w:rsidRPr="008B3FFE">
              <w:rPr>
                <w:rFonts w:ascii="Arial" w:hAnsi="Arial" w:cs="Arial"/>
                <w:b/>
                <w:bCs/>
                <w:sz w:val="20"/>
                <w:szCs w:val="20"/>
              </w:rPr>
              <w:t>c. Triangle Obstacle</w:t>
            </w:r>
          </w:p>
        </w:tc>
      </w:tr>
      <w:tr w:rsidR="00C25B12" w:rsidRPr="008B3FFE" w14:paraId="05AC8C17" w14:textId="77777777" w:rsidTr="008B3FFE">
        <w:trPr>
          <w:trHeight w:val="350"/>
          <w:jc w:val="center"/>
        </w:trPr>
        <w:tc>
          <w:tcPr>
            <w:tcW w:w="8576" w:type="dxa"/>
            <w:gridSpan w:val="3"/>
          </w:tcPr>
          <w:p w14:paraId="47077F54" w14:textId="108CB5ED" w:rsidR="00C25B12" w:rsidRPr="00D441FB" w:rsidRDefault="007B438F" w:rsidP="00EB7646">
            <w:pPr>
              <w:spacing w:line="240" w:lineRule="auto"/>
              <w:jc w:val="center"/>
              <w:rPr>
                <w:rFonts w:ascii="Arial" w:hAnsi="Arial" w:cs="Arial"/>
                <w:caps/>
                <w:noProof/>
                <w:sz w:val="20"/>
                <w:szCs w:val="20"/>
                <w14:ligatures w14:val="standardContextual"/>
              </w:rPr>
            </w:pPr>
            <w:r w:rsidRPr="00D441FB">
              <w:rPr>
                <w:rFonts w:ascii="Arial" w:hAnsi="Arial" w:cs="Arial"/>
                <w:sz w:val="20"/>
                <w:szCs w:val="20"/>
              </w:rPr>
              <w:t>Fig</w:t>
            </w:r>
            <w:r w:rsidR="00C24DE2" w:rsidRPr="00D441FB">
              <w:rPr>
                <w:rFonts w:ascii="Arial" w:hAnsi="Arial" w:cs="Arial"/>
                <w:sz w:val="20"/>
                <w:szCs w:val="20"/>
              </w:rPr>
              <w:t xml:space="preserve">. </w:t>
            </w:r>
            <w:r w:rsidRPr="00D441FB">
              <w:rPr>
                <w:rFonts w:ascii="Arial" w:hAnsi="Arial" w:cs="Arial"/>
                <w:sz w:val="20"/>
                <w:szCs w:val="20"/>
              </w:rPr>
              <w:t xml:space="preserve">2 </w:t>
            </w:r>
            <w:r w:rsidR="00C25B12" w:rsidRPr="00D441FB">
              <w:rPr>
                <w:rFonts w:ascii="Arial" w:hAnsi="Arial" w:cs="Arial"/>
                <w:sz w:val="20"/>
                <w:szCs w:val="20"/>
              </w:rPr>
              <w:t>Mesh</w:t>
            </w:r>
            <w:r w:rsidRPr="00D441FB">
              <w:rPr>
                <w:rFonts w:ascii="Arial" w:hAnsi="Arial" w:cs="Arial"/>
                <w:sz w:val="20"/>
                <w:szCs w:val="20"/>
              </w:rPr>
              <w:t xml:space="preserve"> </w:t>
            </w:r>
            <w:r w:rsidR="00C25B12" w:rsidRPr="00D441FB">
              <w:rPr>
                <w:rFonts w:ascii="Arial" w:hAnsi="Arial" w:cs="Arial"/>
                <w:sz w:val="20"/>
                <w:szCs w:val="20"/>
              </w:rPr>
              <w:t xml:space="preserve">Distribution for Different </w:t>
            </w:r>
            <w:r w:rsidR="00D441FB" w:rsidRPr="00D441FB">
              <w:rPr>
                <w:rFonts w:ascii="Arial" w:hAnsi="Arial" w:cs="Arial"/>
                <w:sz w:val="20"/>
                <w:szCs w:val="20"/>
              </w:rPr>
              <w:t>Grids</w:t>
            </w:r>
            <w:r w:rsidR="00C25B12" w:rsidRPr="00D441FB">
              <w:rPr>
                <w:rFonts w:ascii="Arial" w:hAnsi="Arial" w:cs="Arial"/>
                <w:sz w:val="20"/>
                <w:szCs w:val="20"/>
              </w:rPr>
              <w:t xml:space="preserve"> </w:t>
            </w:r>
          </w:p>
        </w:tc>
      </w:tr>
    </w:tbl>
    <w:p w14:paraId="6BC37CC1" w14:textId="77777777" w:rsidR="008B3FFE" w:rsidRDefault="008B3FFE" w:rsidP="00EB7646">
      <w:pPr>
        <w:spacing w:after="0" w:line="240" w:lineRule="auto"/>
        <w:jc w:val="both"/>
        <w:rPr>
          <w:rFonts w:ascii="Arial" w:hAnsi="Arial" w:cs="Arial"/>
          <w:sz w:val="20"/>
          <w:szCs w:val="20"/>
        </w:rPr>
      </w:pPr>
    </w:p>
    <w:p w14:paraId="0DF4F7D5" w14:textId="77777777" w:rsidR="00EC393D" w:rsidRDefault="00EC393D" w:rsidP="00EC393D">
      <w:pPr>
        <w:spacing w:after="0" w:line="240" w:lineRule="auto"/>
        <w:jc w:val="both"/>
        <w:rPr>
          <w:rFonts w:ascii="Arial" w:hAnsi="Arial" w:cs="Arial"/>
          <w:sz w:val="20"/>
          <w:szCs w:val="20"/>
        </w:rPr>
      </w:pPr>
      <w:r w:rsidRPr="00B13C58">
        <w:rPr>
          <w:rFonts w:ascii="Arial" w:hAnsi="Arial" w:cs="Arial"/>
          <w:sz w:val="20"/>
          <w:szCs w:val="20"/>
        </w:rPr>
        <w:lastRenderedPageBreak/>
        <w:t>Figure 2 presents the mesh distributions for three refinement levels</w:t>
      </w:r>
      <w:r>
        <w:rPr>
          <w:rFonts w:ascii="Arial" w:hAnsi="Arial" w:cs="Arial"/>
          <w:sz w:val="20"/>
          <w:szCs w:val="20"/>
        </w:rPr>
        <w:t xml:space="preserve">: </w:t>
      </w:r>
      <w:r w:rsidRPr="00B13C58">
        <w:rPr>
          <w:rFonts w:ascii="Arial" w:hAnsi="Arial" w:cs="Arial"/>
          <w:sz w:val="20"/>
          <w:szCs w:val="20"/>
        </w:rPr>
        <w:t>Finer, Extra Fine, and Extremely Fine</w:t>
      </w:r>
      <w:r>
        <w:rPr>
          <w:rFonts w:ascii="Arial" w:hAnsi="Arial" w:cs="Arial"/>
          <w:sz w:val="20"/>
          <w:szCs w:val="20"/>
        </w:rPr>
        <w:t xml:space="preserve"> </w:t>
      </w:r>
      <w:r w:rsidRPr="00B13C58">
        <w:rPr>
          <w:rFonts w:ascii="Arial" w:hAnsi="Arial" w:cs="Arial"/>
          <w:sz w:val="20"/>
          <w:szCs w:val="20"/>
        </w:rPr>
        <w:t>applied to all obstacle configurations (star, square, and triangular). The localized refinement around the heated obstacles and corrugated wall regions ensures enhanced numerical precision in areas dominated by strong thermal and flow gradients.</w:t>
      </w:r>
      <w:r>
        <w:rPr>
          <w:rFonts w:ascii="Arial" w:hAnsi="Arial" w:cs="Arial"/>
          <w:sz w:val="20"/>
          <w:szCs w:val="20"/>
        </w:rPr>
        <w:t xml:space="preserve"> </w:t>
      </w:r>
    </w:p>
    <w:p w14:paraId="09D44DA5" w14:textId="77777777" w:rsidR="00EC393D" w:rsidRDefault="00EC393D" w:rsidP="00EC393D">
      <w:pPr>
        <w:spacing w:after="0" w:line="240" w:lineRule="auto"/>
        <w:jc w:val="both"/>
        <w:rPr>
          <w:rFonts w:ascii="Arial" w:hAnsi="Arial" w:cs="Arial"/>
          <w:sz w:val="20"/>
          <w:szCs w:val="20"/>
        </w:rPr>
      </w:pPr>
    </w:p>
    <w:p w14:paraId="30B36D50" w14:textId="77777777" w:rsidR="00EC393D" w:rsidRDefault="00EC393D" w:rsidP="00EC393D">
      <w:pPr>
        <w:spacing w:after="0" w:line="240" w:lineRule="auto"/>
        <w:jc w:val="both"/>
        <w:rPr>
          <w:rFonts w:ascii="Arial" w:hAnsi="Arial" w:cs="Arial"/>
          <w:sz w:val="20"/>
          <w:szCs w:val="20"/>
        </w:rPr>
      </w:pPr>
      <w:r w:rsidRPr="00B13C58">
        <w:rPr>
          <w:rFonts w:ascii="Arial" w:hAnsi="Arial" w:cs="Arial"/>
          <w:sz w:val="20"/>
          <w:szCs w:val="20"/>
        </w:rPr>
        <w:t>A quantitative mesh independence study was conducted to ensure that the numerical solution is unaffected by further mesh refinement. The results are summarized in Table 2, which presents the average Nusselt number (</w:t>
      </w:r>
      <m:oMath>
        <m:r>
          <w:rPr>
            <w:rFonts w:ascii="Cambria Math" w:hAnsi="Cambria Math" w:cs="Arial"/>
            <w:sz w:val="20"/>
            <w:szCs w:val="20"/>
          </w:rPr>
          <m:t>Nu</m:t>
        </m:r>
      </m:oMath>
      <w:r w:rsidRPr="00B13C58">
        <w:rPr>
          <w:rFonts w:ascii="Arial" w:hAnsi="Arial" w:cs="Arial"/>
          <w:sz w:val="20"/>
          <w:szCs w:val="20"/>
        </w:rPr>
        <w:t xml:space="preserve">) at the heated solid surfaces for three different mesh resolutions: Fine (17,210 elements), Extra Fine (39,587 elements), and Extremely Fine (47,733 elements). The test was performed under the following representative conditions: </w:t>
      </w:r>
      <m:oMath>
        <m:r>
          <w:rPr>
            <w:rFonts w:ascii="Cambria Math" w:hAnsi="Cambria Math" w:cs="Arial"/>
            <w:sz w:val="20"/>
            <w:szCs w:val="20"/>
          </w:rPr>
          <m:t>Pr=5.856</m:t>
        </m:r>
      </m:oMath>
      <w:r w:rsidRPr="00B13C58">
        <w:rPr>
          <w:rFonts w:ascii="Arial" w:hAnsi="Arial" w:cs="Arial"/>
          <w:sz w:val="20"/>
          <w:szCs w:val="20"/>
        </w:rPr>
        <w:t xml:space="preserve">, </w:t>
      </w:r>
      <m:oMath>
        <m:r>
          <w:rPr>
            <w:rFonts w:ascii="Cambria Math" w:hAnsi="Cambria Math" w:cs="Arial"/>
            <w:sz w:val="20"/>
            <w:szCs w:val="20"/>
          </w:rPr>
          <m:t>Ra=</m:t>
        </m:r>
        <m:sSup>
          <m:sSupPr>
            <m:ctrlPr>
              <w:rPr>
                <w:rFonts w:ascii="Cambria Math" w:hAnsi="Cambria Math" w:cs="Arial"/>
                <w:sz w:val="20"/>
                <w:szCs w:val="20"/>
              </w:rPr>
            </m:ctrlPr>
          </m:sSupPr>
          <m:e>
            <m:r>
              <w:rPr>
                <w:rFonts w:ascii="Cambria Math" w:hAnsi="Cambria Math" w:cs="Arial"/>
                <w:sz w:val="20"/>
                <w:szCs w:val="20"/>
              </w:rPr>
              <m:t>10</m:t>
            </m:r>
          </m:e>
          <m:sup>
            <m:r>
              <w:rPr>
                <w:rFonts w:ascii="Cambria Math" w:hAnsi="Cambria Math" w:cs="Arial"/>
                <w:sz w:val="20"/>
                <w:szCs w:val="20"/>
              </w:rPr>
              <m:t>6</m:t>
            </m:r>
          </m:sup>
        </m:sSup>
      </m:oMath>
      <w:r w:rsidRPr="00B13C58">
        <w:rPr>
          <w:rFonts w:ascii="Arial" w:hAnsi="Arial" w:cs="Arial"/>
          <w:sz w:val="20"/>
          <w:szCs w:val="20"/>
        </w:rPr>
        <w:t xml:space="preserve">, </w:t>
      </w:r>
      <m:oMath>
        <m:r>
          <w:rPr>
            <w:rFonts w:ascii="Cambria Math" w:hAnsi="Cambria Math" w:cs="Arial"/>
            <w:sz w:val="20"/>
            <w:szCs w:val="20"/>
          </w:rPr>
          <m:t>ϕ=0.02</m:t>
        </m:r>
      </m:oMath>
      <w:r w:rsidRPr="00B13C58">
        <w:rPr>
          <w:rFonts w:ascii="Arial" w:hAnsi="Arial" w:cs="Arial"/>
          <w:sz w:val="20"/>
          <w:szCs w:val="20"/>
        </w:rPr>
        <w:t xml:space="preserve">, </w:t>
      </w:r>
      <m:oMath>
        <m:r>
          <w:rPr>
            <w:rFonts w:ascii="Cambria Math" w:hAnsi="Cambria Math" w:cs="Arial"/>
            <w:sz w:val="20"/>
            <w:szCs w:val="20"/>
          </w:rPr>
          <m:t>Ha=0</m:t>
        </m:r>
      </m:oMath>
      <w:r w:rsidRPr="00B13C58">
        <w:rPr>
          <w:rFonts w:ascii="Arial" w:hAnsi="Arial" w:cs="Arial"/>
          <w:sz w:val="20"/>
          <w:szCs w:val="20"/>
        </w:rPr>
        <w:t xml:space="preserve">, and </w:t>
      </w:r>
      <m:oMath>
        <m:r>
          <w:rPr>
            <w:rFonts w:ascii="Cambria Math" w:hAnsi="Cambria Math" w:cs="Arial"/>
            <w:sz w:val="20"/>
            <w:szCs w:val="20"/>
          </w:rPr>
          <m:t>λ=</m:t>
        </m:r>
        <m:sSup>
          <m:sSupPr>
            <m:ctrlPr>
              <w:rPr>
                <w:rFonts w:ascii="Cambria Math" w:hAnsi="Cambria Math" w:cs="Arial"/>
                <w:sz w:val="20"/>
                <w:szCs w:val="20"/>
              </w:rPr>
            </m:ctrlPr>
          </m:sSupPr>
          <m:e>
            <m:r>
              <w:rPr>
                <w:rFonts w:ascii="Cambria Math" w:hAnsi="Cambria Math" w:cs="Arial"/>
                <w:sz w:val="20"/>
                <w:szCs w:val="20"/>
              </w:rPr>
              <m:t>45</m:t>
            </m:r>
          </m:e>
          <m:sup>
            <m:r>
              <w:rPr>
                <w:rFonts w:ascii="Cambria Math" w:hAnsi="Cambria Math" w:cs="Arial"/>
                <w:sz w:val="20"/>
                <w:szCs w:val="20"/>
              </w:rPr>
              <m:t>∘</m:t>
            </m:r>
          </m:sup>
        </m:sSup>
      </m:oMath>
      <w:r w:rsidRPr="00B13C58">
        <w:rPr>
          <w:rFonts w:ascii="Arial" w:hAnsi="Arial" w:cs="Arial"/>
          <w:sz w:val="20"/>
          <w:szCs w:val="20"/>
        </w:rPr>
        <w:t>.</w:t>
      </w:r>
    </w:p>
    <w:p w14:paraId="31433DCD" w14:textId="77777777" w:rsidR="00EC393D" w:rsidRDefault="00EC393D" w:rsidP="00EC393D">
      <w:pPr>
        <w:spacing w:after="0" w:line="240" w:lineRule="auto"/>
        <w:jc w:val="both"/>
        <w:rPr>
          <w:rFonts w:ascii="Arial" w:hAnsi="Arial" w:cs="Arial"/>
          <w:sz w:val="20"/>
          <w:szCs w:val="20"/>
        </w:rPr>
      </w:pPr>
    </w:p>
    <w:p w14:paraId="203F6F68" w14:textId="77777777" w:rsidR="00B13C58" w:rsidRPr="00272937" w:rsidRDefault="00B13C58" w:rsidP="00EB7646">
      <w:pPr>
        <w:spacing w:after="0" w:line="240" w:lineRule="auto"/>
        <w:jc w:val="both"/>
        <w:rPr>
          <w:rFonts w:ascii="Arial" w:hAnsi="Arial" w:cs="Arial"/>
          <w:sz w:val="20"/>
          <w:szCs w:val="20"/>
        </w:rPr>
      </w:pPr>
    </w:p>
    <w:p w14:paraId="426E1DB7" w14:textId="3F10986B" w:rsidR="008671BD" w:rsidRPr="008B3FFE" w:rsidRDefault="008671BD" w:rsidP="00EB7646">
      <w:pPr>
        <w:pStyle w:val="13Text"/>
        <w:spacing w:line="360" w:lineRule="auto"/>
        <w:ind w:firstLineChars="0" w:firstLine="0"/>
        <w:jc w:val="center"/>
        <w:rPr>
          <w:rFonts w:ascii="Arial" w:hAnsi="Arial" w:cs="Arial"/>
          <w:bCs/>
          <w:snapToGrid w:val="0"/>
          <w:color w:val="000000" w:themeColor="text1"/>
          <w:kern w:val="0"/>
        </w:rPr>
      </w:pPr>
      <w:r w:rsidRPr="008B3FFE">
        <w:rPr>
          <w:rFonts w:ascii="Arial" w:hAnsi="Arial" w:cs="Arial"/>
          <w:bCs/>
          <w:snapToGrid w:val="0"/>
          <w:color w:val="000000" w:themeColor="text1"/>
          <w:kern w:val="0"/>
        </w:rPr>
        <w:t xml:space="preserve">Table 2. Nu at </w:t>
      </w:r>
      <w:r w:rsidR="008B3FFE" w:rsidRPr="008B3FFE">
        <w:rPr>
          <w:rFonts w:ascii="Arial" w:hAnsi="Arial" w:cs="Arial"/>
          <w:bCs/>
          <w:snapToGrid w:val="0"/>
          <w:color w:val="000000" w:themeColor="text1"/>
          <w:kern w:val="0"/>
        </w:rPr>
        <w:t>H</w:t>
      </w:r>
      <w:r w:rsidRPr="008B3FFE">
        <w:rPr>
          <w:rFonts w:ascii="Arial" w:hAnsi="Arial" w:cs="Arial"/>
          <w:bCs/>
          <w:snapToGrid w:val="0"/>
          <w:color w:val="000000" w:themeColor="text1"/>
          <w:kern w:val="0"/>
        </w:rPr>
        <w:t xml:space="preserve">eated </w:t>
      </w:r>
      <w:r w:rsidR="008B3FFE" w:rsidRPr="008B3FFE">
        <w:rPr>
          <w:rFonts w:ascii="Arial" w:hAnsi="Arial" w:cs="Arial"/>
          <w:bCs/>
          <w:snapToGrid w:val="0"/>
          <w:color w:val="000000" w:themeColor="text1"/>
          <w:kern w:val="0"/>
        </w:rPr>
        <w:t>S</w:t>
      </w:r>
      <w:r w:rsidRPr="008B3FFE">
        <w:rPr>
          <w:rFonts w:ascii="Arial" w:hAnsi="Arial" w:cs="Arial"/>
          <w:bCs/>
          <w:snapToGrid w:val="0"/>
          <w:color w:val="000000" w:themeColor="text1"/>
          <w:kern w:val="0"/>
        </w:rPr>
        <w:t xml:space="preserve">olid </w:t>
      </w:r>
      <w:r w:rsidR="008B3FFE" w:rsidRPr="008B3FFE">
        <w:rPr>
          <w:rFonts w:ascii="Arial" w:hAnsi="Arial" w:cs="Arial"/>
          <w:bCs/>
          <w:snapToGrid w:val="0"/>
          <w:color w:val="000000" w:themeColor="text1"/>
          <w:kern w:val="0"/>
        </w:rPr>
        <w:t>S</w:t>
      </w:r>
      <w:r w:rsidRPr="008B3FFE">
        <w:rPr>
          <w:rFonts w:ascii="Arial" w:hAnsi="Arial" w:cs="Arial"/>
          <w:bCs/>
          <w:snapToGrid w:val="0"/>
          <w:color w:val="000000" w:themeColor="text1"/>
          <w:kern w:val="0"/>
        </w:rPr>
        <w:t xml:space="preserve">urface when </w:t>
      </w:r>
      <w:proofErr w:type="spellStart"/>
      <w:r w:rsidRPr="008B3FFE">
        <w:rPr>
          <w:rFonts w:ascii="Arial" w:hAnsi="Arial" w:cs="Arial"/>
          <w:bCs/>
          <w:snapToGrid w:val="0"/>
          <w:color w:val="000000" w:themeColor="text1"/>
          <w:kern w:val="0"/>
        </w:rPr>
        <w:t>Pr</w:t>
      </w:r>
      <w:proofErr w:type="spellEnd"/>
      <w:r w:rsidRPr="008B3FFE">
        <w:rPr>
          <w:rFonts w:ascii="Arial" w:hAnsi="Arial" w:cs="Arial"/>
          <w:bCs/>
          <w:snapToGrid w:val="0"/>
          <w:color w:val="000000" w:themeColor="text1"/>
          <w:kern w:val="0"/>
        </w:rPr>
        <w:t xml:space="preserve"> = 5.856, Ra = 10</w:t>
      </w:r>
      <w:r w:rsidRPr="008B3FFE">
        <w:rPr>
          <w:rFonts w:ascii="Arial" w:hAnsi="Arial" w:cs="Arial"/>
          <w:bCs/>
          <w:snapToGrid w:val="0"/>
          <w:color w:val="000000" w:themeColor="text1"/>
          <w:kern w:val="0"/>
          <w:vertAlign w:val="superscript"/>
        </w:rPr>
        <w:t>6</w:t>
      </w:r>
      <w:r w:rsidRPr="008B3FFE">
        <w:rPr>
          <w:rFonts w:ascii="Arial" w:hAnsi="Arial" w:cs="Arial"/>
          <w:bCs/>
          <w:snapToGrid w:val="0"/>
          <w:color w:val="000000" w:themeColor="text1"/>
          <w:kern w:val="0"/>
        </w:rPr>
        <w:t xml:space="preserve">, </w:t>
      </w:r>
      <w:r w:rsidR="00C24DE2" w:rsidRPr="008B3FFE">
        <w:rPr>
          <w:rFonts w:ascii="Arial" w:eastAsiaTheme="majorEastAsia" w:hAnsi="Arial" w:cs="Arial"/>
          <w:bCs/>
          <w:i/>
          <w:iCs/>
        </w:rPr>
        <w:t xml:space="preserve">ɸ </w:t>
      </w:r>
      <w:r w:rsidRPr="008B3FFE">
        <w:rPr>
          <w:rFonts w:ascii="Arial" w:hAnsi="Arial" w:cs="Arial"/>
          <w:bCs/>
          <w:snapToGrid w:val="0"/>
          <w:color w:val="000000" w:themeColor="text1"/>
          <w:kern w:val="0"/>
        </w:rPr>
        <w:t>= 0.02, Ha=0, λ=45</w:t>
      </w:r>
      <w:r w:rsidRPr="008B3FFE">
        <w:rPr>
          <w:rFonts w:ascii="Arial" w:hAnsi="Arial" w:cs="Arial"/>
          <w:bCs/>
          <w:snapToGrid w:val="0"/>
          <w:color w:val="000000" w:themeColor="text1"/>
          <w:kern w:val="0"/>
          <w:vertAlign w:val="superscript"/>
        </w:rPr>
        <w:t>0</w:t>
      </w:r>
      <w:r w:rsidRPr="008B3FFE">
        <w:rPr>
          <w:rFonts w:ascii="Arial" w:hAnsi="Arial" w:cs="Arial"/>
          <w:bCs/>
          <w:snapToGrid w:val="0"/>
          <w:color w:val="000000" w:themeColor="text1"/>
          <w:kern w:val="0"/>
        </w:rPr>
        <w:t xml:space="preserve"> for different grid sizes.</w:t>
      </w:r>
    </w:p>
    <w:p w14:paraId="2A967A09" w14:textId="77777777" w:rsidR="008671BD" w:rsidRDefault="008671BD" w:rsidP="00EB7646">
      <w:pPr>
        <w:spacing w:after="0" w:line="240" w:lineRule="auto"/>
        <w:jc w:val="both"/>
        <w:rPr>
          <w:rFonts w:ascii="Arial" w:hAnsi="Arial" w:cs="Arial"/>
          <w:caps/>
        </w:rPr>
      </w:pPr>
    </w:p>
    <w:tbl>
      <w:tblPr>
        <w:tblW w:w="0" w:type="auto"/>
        <w:jc w:val="center"/>
        <w:tblCellSpacing w:w="15" w:type="dxa"/>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1620"/>
        <w:gridCol w:w="1890"/>
        <w:gridCol w:w="1355"/>
        <w:gridCol w:w="1530"/>
      </w:tblGrid>
      <w:tr w:rsidR="008671BD" w:rsidRPr="008B3FFE" w14:paraId="0A7A7D40" w14:textId="77777777" w:rsidTr="008671BD">
        <w:trPr>
          <w:tblHeader/>
          <w:tblCellSpacing w:w="15" w:type="dxa"/>
          <w:jc w:val="center"/>
        </w:trPr>
        <w:tc>
          <w:tcPr>
            <w:tcW w:w="1575" w:type="dxa"/>
            <w:hideMark/>
          </w:tcPr>
          <w:p w14:paraId="65208B54" w14:textId="77777777" w:rsidR="008671BD" w:rsidRPr="008B3FFE" w:rsidRDefault="008671BD" w:rsidP="00EB7646">
            <w:pPr>
              <w:jc w:val="center"/>
              <w:rPr>
                <w:rFonts w:ascii="Arial" w:hAnsi="Arial" w:cs="Arial"/>
                <w:b/>
                <w:bCs/>
                <w:sz w:val="20"/>
                <w:szCs w:val="20"/>
              </w:rPr>
            </w:pPr>
            <w:r w:rsidRPr="008B3FFE">
              <w:rPr>
                <w:rFonts w:ascii="Arial" w:hAnsi="Arial" w:cs="Arial"/>
                <w:b/>
                <w:bCs/>
                <w:sz w:val="20"/>
                <w:szCs w:val="20"/>
              </w:rPr>
              <w:t>Mesh Type</w:t>
            </w:r>
          </w:p>
        </w:tc>
        <w:tc>
          <w:tcPr>
            <w:tcW w:w="1860" w:type="dxa"/>
            <w:hideMark/>
          </w:tcPr>
          <w:p w14:paraId="2C8E11AC" w14:textId="77777777" w:rsidR="008671BD" w:rsidRPr="008B3FFE" w:rsidRDefault="008671BD" w:rsidP="00EB7646">
            <w:pPr>
              <w:jc w:val="center"/>
              <w:rPr>
                <w:rFonts w:ascii="Arial" w:hAnsi="Arial" w:cs="Arial"/>
                <w:b/>
                <w:bCs/>
                <w:sz w:val="20"/>
                <w:szCs w:val="20"/>
              </w:rPr>
            </w:pPr>
            <w:r w:rsidRPr="008B3FFE">
              <w:rPr>
                <w:rFonts w:ascii="Arial" w:hAnsi="Arial" w:cs="Arial"/>
                <w:b/>
                <w:bCs/>
                <w:sz w:val="20"/>
                <w:szCs w:val="20"/>
              </w:rPr>
              <w:t>Elements</w:t>
            </w:r>
          </w:p>
        </w:tc>
        <w:tc>
          <w:tcPr>
            <w:tcW w:w="1325" w:type="dxa"/>
            <w:hideMark/>
          </w:tcPr>
          <w:p w14:paraId="6148CC7F" w14:textId="77777777" w:rsidR="008671BD" w:rsidRPr="008B3FFE" w:rsidRDefault="008671BD" w:rsidP="00EB7646">
            <w:pPr>
              <w:jc w:val="center"/>
              <w:rPr>
                <w:rFonts w:ascii="Arial" w:hAnsi="Arial" w:cs="Arial"/>
                <w:b/>
                <w:bCs/>
                <w:sz w:val="20"/>
                <w:szCs w:val="20"/>
              </w:rPr>
            </w:pPr>
            <w:r w:rsidRPr="008B3FFE">
              <w:rPr>
                <w:rFonts w:ascii="Arial" w:hAnsi="Arial" w:cs="Arial"/>
                <w:b/>
                <w:bCs/>
                <w:sz w:val="20"/>
                <w:szCs w:val="20"/>
              </w:rPr>
              <w:t>Nu</w:t>
            </w:r>
          </w:p>
        </w:tc>
        <w:tc>
          <w:tcPr>
            <w:tcW w:w="1485" w:type="dxa"/>
            <w:hideMark/>
          </w:tcPr>
          <w:p w14:paraId="40DA1C3F" w14:textId="77777777" w:rsidR="008671BD" w:rsidRPr="008B3FFE" w:rsidRDefault="008671BD" w:rsidP="00EB7646">
            <w:pPr>
              <w:jc w:val="center"/>
              <w:rPr>
                <w:rFonts w:ascii="Arial" w:hAnsi="Arial" w:cs="Arial"/>
                <w:b/>
                <w:bCs/>
                <w:sz w:val="20"/>
                <w:szCs w:val="20"/>
              </w:rPr>
            </w:pPr>
            <w:r w:rsidRPr="008B3FFE">
              <w:rPr>
                <w:rFonts w:ascii="Arial" w:hAnsi="Arial" w:cs="Arial"/>
                <w:b/>
                <w:bCs/>
                <w:sz w:val="20"/>
                <w:szCs w:val="20"/>
              </w:rPr>
              <w:t>Deviation from Previous</w:t>
            </w:r>
          </w:p>
        </w:tc>
      </w:tr>
      <w:tr w:rsidR="008B3FFE" w:rsidRPr="008B3FFE" w14:paraId="07193410" w14:textId="77777777" w:rsidTr="008671BD">
        <w:trPr>
          <w:tblCellSpacing w:w="15" w:type="dxa"/>
          <w:jc w:val="center"/>
        </w:trPr>
        <w:tc>
          <w:tcPr>
            <w:tcW w:w="1575" w:type="dxa"/>
            <w:tcBorders>
              <w:top w:val="single" w:sz="4" w:space="0" w:color="auto"/>
              <w:bottom w:val="nil"/>
            </w:tcBorders>
            <w:hideMark/>
          </w:tcPr>
          <w:p w14:paraId="1823A3FE" w14:textId="77777777" w:rsidR="008671BD" w:rsidRPr="008B3FFE" w:rsidRDefault="008671BD" w:rsidP="00EB7646">
            <w:pPr>
              <w:rPr>
                <w:rFonts w:ascii="Arial" w:hAnsi="Arial" w:cs="Arial"/>
                <w:sz w:val="20"/>
                <w:szCs w:val="20"/>
              </w:rPr>
            </w:pPr>
            <w:r w:rsidRPr="008B3FFE">
              <w:rPr>
                <w:rFonts w:ascii="Arial" w:hAnsi="Arial" w:cs="Arial"/>
                <w:sz w:val="20"/>
                <w:szCs w:val="20"/>
              </w:rPr>
              <w:t>Fine</w:t>
            </w:r>
          </w:p>
        </w:tc>
        <w:tc>
          <w:tcPr>
            <w:tcW w:w="1860" w:type="dxa"/>
            <w:tcBorders>
              <w:top w:val="single" w:sz="4" w:space="0" w:color="auto"/>
              <w:bottom w:val="nil"/>
            </w:tcBorders>
            <w:hideMark/>
          </w:tcPr>
          <w:p w14:paraId="2A571367" w14:textId="2F6F3138" w:rsidR="008671BD" w:rsidRPr="008B3FFE" w:rsidRDefault="008671BD" w:rsidP="00EB7646">
            <w:pPr>
              <w:jc w:val="center"/>
              <w:rPr>
                <w:rFonts w:ascii="Arial" w:hAnsi="Arial" w:cs="Arial"/>
                <w:sz w:val="20"/>
                <w:szCs w:val="20"/>
              </w:rPr>
            </w:pPr>
            <w:r w:rsidRPr="008B3FFE">
              <w:rPr>
                <w:rFonts w:ascii="Arial" w:hAnsi="Arial" w:cs="Arial"/>
                <w:sz w:val="20"/>
                <w:szCs w:val="20"/>
              </w:rPr>
              <w:t>17210</w:t>
            </w:r>
          </w:p>
        </w:tc>
        <w:tc>
          <w:tcPr>
            <w:tcW w:w="1325" w:type="dxa"/>
            <w:tcBorders>
              <w:top w:val="single" w:sz="4" w:space="0" w:color="auto"/>
              <w:bottom w:val="nil"/>
            </w:tcBorders>
            <w:hideMark/>
          </w:tcPr>
          <w:p w14:paraId="69901EDF" w14:textId="77777777" w:rsidR="008671BD" w:rsidRPr="008B3FFE" w:rsidRDefault="008671BD" w:rsidP="00EB7646">
            <w:pPr>
              <w:jc w:val="center"/>
              <w:rPr>
                <w:rFonts w:ascii="Arial" w:hAnsi="Arial" w:cs="Arial"/>
                <w:sz w:val="20"/>
                <w:szCs w:val="20"/>
              </w:rPr>
            </w:pPr>
            <w:r w:rsidRPr="008B3FFE">
              <w:rPr>
                <w:rFonts w:ascii="Arial" w:hAnsi="Arial" w:cs="Arial"/>
                <w:sz w:val="20"/>
                <w:szCs w:val="20"/>
              </w:rPr>
              <w:t>6.5016</w:t>
            </w:r>
          </w:p>
        </w:tc>
        <w:tc>
          <w:tcPr>
            <w:tcW w:w="1485" w:type="dxa"/>
            <w:tcBorders>
              <w:top w:val="single" w:sz="4" w:space="0" w:color="auto"/>
              <w:bottom w:val="nil"/>
            </w:tcBorders>
            <w:hideMark/>
          </w:tcPr>
          <w:p w14:paraId="58FD43A7" w14:textId="77777777" w:rsidR="008671BD" w:rsidRPr="008B3FFE" w:rsidRDefault="008671BD" w:rsidP="00EB7646">
            <w:pPr>
              <w:jc w:val="center"/>
              <w:rPr>
                <w:rFonts w:ascii="Arial" w:hAnsi="Arial" w:cs="Arial"/>
                <w:sz w:val="20"/>
                <w:szCs w:val="20"/>
              </w:rPr>
            </w:pPr>
            <w:r w:rsidRPr="008B3FFE">
              <w:rPr>
                <w:rFonts w:ascii="Arial" w:hAnsi="Arial" w:cs="Arial"/>
                <w:sz w:val="20"/>
                <w:szCs w:val="20"/>
              </w:rPr>
              <w:t>—</w:t>
            </w:r>
          </w:p>
        </w:tc>
      </w:tr>
      <w:tr w:rsidR="008671BD" w:rsidRPr="008B3FFE" w14:paraId="1CBA34B4" w14:textId="77777777" w:rsidTr="008671BD">
        <w:trPr>
          <w:tblCellSpacing w:w="15" w:type="dxa"/>
          <w:jc w:val="center"/>
        </w:trPr>
        <w:tc>
          <w:tcPr>
            <w:tcW w:w="1575" w:type="dxa"/>
            <w:hideMark/>
          </w:tcPr>
          <w:p w14:paraId="6CEF0DD8" w14:textId="77777777" w:rsidR="008671BD" w:rsidRPr="008B3FFE" w:rsidRDefault="008671BD" w:rsidP="00EB7646">
            <w:pPr>
              <w:rPr>
                <w:rFonts w:ascii="Arial" w:hAnsi="Arial" w:cs="Arial"/>
                <w:sz w:val="20"/>
                <w:szCs w:val="20"/>
              </w:rPr>
            </w:pPr>
            <w:r w:rsidRPr="008B3FFE">
              <w:rPr>
                <w:rFonts w:ascii="Arial" w:hAnsi="Arial" w:cs="Arial"/>
                <w:sz w:val="20"/>
                <w:szCs w:val="20"/>
              </w:rPr>
              <w:t>Extra Fine</w:t>
            </w:r>
          </w:p>
        </w:tc>
        <w:tc>
          <w:tcPr>
            <w:tcW w:w="1860" w:type="dxa"/>
            <w:hideMark/>
          </w:tcPr>
          <w:p w14:paraId="29F314FA" w14:textId="57BFF17C" w:rsidR="008671BD" w:rsidRPr="008B3FFE" w:rsidRDefault="008671BD" w:rsidP="00EB7646">
            <w:pPr>
              <w:jc w:val="center"/>
              <w:rPr>
                <w:rFonts w:ascii="Arial" w:hAnsi="Arial" w:cs="Arial"/>
                <w:sz w:val="20"/>
                <w:szCs w:val="20"/>
              </w:rPr>
            </w:pPr>
            <w:r w:rsidRPr="008B3FFE">
              <w:rPr>
                <w:rFonts w:ascii="Arial" w:hAnsi="Arial" w:cs="Arial"/>
                <w:sz w:val="20"/>
                <w:szCs w:val="20"/>
              </w:rPr>
              <w:t>39587</w:t>
            </w:r>
          </w:p>
        </w:tc>
        <w:tc>
          <w:tcPr>
            <w:tcW w:w="1325" w:type="dxa"/>
            <w:hideMark/>
          </w:tcPr>
          <w:p w14:paraId="6D7877E2" w14:textId="77777777" w:rsidR="008671BD" w:rsidRPr="008B3FFE" w:rsidRDefault="008671BD" w:rsidP="00EB7646">
            <w:pPr>
              <w:jc w:val="center"/>
              <w:rPr>
                <w:rFonts w:ascii="Arial" w:hAnsi="Arial" w:cs="Arial"/>
                <w:sz w:val="20"/>
                <w:szCs w:val="20"/>
              </w:rPr>
            </w:pPr>
            <w:r w:rsidRPr="008B3FFE">
              <w:rPr>
                <w:rFonts w:ascii="Arial" w:hAnsi="Arial" w:cs="Arial"/>
                <w:sz w:val="20"/>
                <w:szCs w:val="20"/>
              </w:rPr>
              <w:t>6.5769</w:t>
            </w:r>
          </w:p>
        </w:tc>
        <w:tc>
          <w:tcPr>
            <w:tcW w:w="1485" w:type="dxa"/>
            <w:hideMark/>
          </w:tcPr>
          <w:p w14:paraId="419C1ABA" w14:textId="77777777" w:rsidR="008671BD" w:rsidRPr="008B3FFE" w:rsidRDefault="008671BD" w:rsidP="00EB7646">
            <w:pPr>
              <w:jc w:val="center"/>
              <w:rPr>
                <w:rFonts w:ascii="Arial" w:hAnsi="Arial" w:cs="Arial"/>
                <w:sz w:val="20"/>
                <w:szCs w:val="20"/>
              </w:rPr>
            </w:pPr>
            <w:r w:rsidRPr="008B3FFE">
              <w:rPr>
                <w:rFonts w:ascii="Arial" w:hAnsi="Arial" w:cs="Arial"/>
                <w:sz w:val="20"/>
                <w:szCs w:val="20"/>
              </w:rPr>
              <w:t>0.0753</w:t>
            </w:r>
          </w:p>
        </w:tc>
      </w:tr>
      <w:tr w:rsidR="008671BD" w:rsidRPr="008B3FFE" w14:paraId="697DA99C" w14:textId="77777777" w:rsidTr="008671BD">
        <w:trPr>
          <w:tblCellSpacing w:w="15" w:type="dxa"/>
          <w:jc w:val="center"/>
        </w:trPr>
        <w:tc>
          <w:tcPr>
            <w:tcW w:w="1575" w:type="dxa"/>
            <w:hideMark/>
          </w:tcPr>
          <w:p w14:paraId="2E849CC8" w14:textId="77777777" w:rsidR="008671BD" w:rsidRPr="008B3FFE" w:rsidRDefault="008671BD" w:rsidP="00EB7646">
            <w:pPr>
              <w:rPr>
                <w:rFonts w:ascii="Arial" w:hAnsi="Arial" w:cs="Arial"/>
                <w:sz w:val="20"/>
                <w:szCs w:val="20"/>
              </w:rPr>
            </w:pPr>
            <w:r w:rsidRPr="008B3FFE">
              <w:rPr>
                <w:rFonts w:ascii="Arial" w:hAnsi="Arial" w:cs="Arial"/>
                <w:sz w:val="20"/>
                <w:szCs w:val="20"/>
              </w:rPr>
              <w:t>Extremely Fine</w:t>
            </w:r>
          </w:p>
        </w:tc>
        <w:tc>
          <w:tcPr>
            <w:tcW w:w="1860" w:type="dxa"/>
            <w:hideMark/>
          </w:tcPr>
          <w:p w14:paraId="307F71C2" w14:textId="799FFF1B" w:rsidR="008671BD" w:rsidRPr="008B3FFE" w:rsidRDefault="008671BD" w:rsidP="00EB7646">
            <w:pPr>
              <w:jc w:val="center"/>
              <w:rPr>
                <w:rFonts w:ascii="Arial" w:hAnsi="Arial" w:cs="Arial"/>
                <w:sz w:val="20"/>
                <w:szCs w:val="20"/>
              </w:rPr>
            </w:pPr>
            <w:r w:rsidRPr="008B3FFE">
              <w:rPr>
                <w:rFonts w:ascii="Arial" w:hAnsi="Arial" w:cs="Arial"/>
                <w:sz w:val="20"/>
                <w:szCs w:val="20"/>
              </w:rPr>
              <w:t>47733</w:t>
            </w:r>
          </w:p>
        </w:tc>
        <w:tc>
          <w:tcPr>
            <w:tcW w:w="1325" w:type="dxa"/>
            <w:hideMark/>
          </w:tcPr>
          <w:p w14:paraId="243BF5CC" w14:textId="77777777" w:rsidR="008671BD" w:rsidRPr="008B3FFE" w:rsidRDefault="008671BD" w:rsidP="00EB7646">
            <w:pPr>
              <w:jc w:val="center"/>
              <w:rPr>
                <w:rFonts w:ascii="Arial" w:hAnsi="Arial" w:cs="Arial"/>
                <w:sz w:val="20"/>
                <w:szCs w:val="20"/>
              </w:rPr>
            </w:pPr>
            <w:r w:rsidRPr="008B3FFE">
              <w:rPr>
                <w:rFonts w:ascii="Arial" w:hAnsi="Arial" w:cs="Arial"/>
                <w:sz w:val="20"/>
                <w:szCs w:val="20"/>
              </w:rPr>
              <w:t>6.5782</w:t>
            </w:r>
          </w:p>
        </w:tc>
        <w:tc>
          <w:tcPr>
            <w:tcW w:w="1485" w:type="dxa"/>
            <w:hideMark/>
          </w:tcPr>
          <w:p w14:paraId="2B51502D" w14:textId="77777777" w:rsidR="008671BD" w:rsidRPr="008B3FFE" w:rsidRDefault="008671BD" w:rsidP="00EB7646">
            <w:pPr>
              <w:jc w:val="center"/>
              <w:rPr>
                <w:rFonts w:ascii="Arial" w:hAnsi="Arial" w:cs="Arial"/>
                <w:sz w:val="20"/>
                <w:szCs w:val="20"/>
              </w:rPr>
            </w:pPr>
            <w:r w:rsidRPr="008B3FFE">
              <w:rPr>
                <w:rFonts w:ascii="Arial" w:hAnsi="Arial" w:cs="Arial"/>
                <w:sz w:val="20"/>
                <w:szCs w:val="20"/>
              </w:rPr>
              <w:t>0.0013</w:t>
            </w:r>
          </w:p>
        </w:tc>
      </w:tr>
    </w:tbl>
    <w:p w14:paraId="33D1D24F" w14:textId="77777777" w:rsidR="007B438F" w:rsidRDefault="007B438F" w:rsidP="00EB7646">
      <w:pPr>
        <w:spacing w:after="0" w:line="240" w:lineRule="auto"/>
        <w:jc w:val="both"/>
        <w:rPr>
          <w:rFonts w:ascii="Arial" w:hAnsi="Arial" w:cs="Arial"/>
          <w:caps/>
        </w:rPr>
      </w:pPr>
    </w:p>
    <w:p w14:paraId="126D943E" w14:textId="77777777" w:rsidR="00272937" w:rsidRDefault="00272937" w:rsidP="00EB7646">
      <w:pPr>
        <w:spacing w:after="0" w:line="240" w:lineRule="auto"/>
        <w:jc w:val="both"/>
        <w:rPr>
          <w:rFonts w:ascii="Arial" w:hAnsi="Arial" w:cs="Arial"/>
          <w:caps/>
        </w:rPr>
      </w:pPr>
    </w:p>
    <w:p w14:paraId="07B15E1B" w14:textId="77777777" w:rsidR="00B13C58" w:rsidRPr="00B13C58" w:rsidRDefault="00B13C58" w:rsidP="00B13C58">
      <w:pPr>
        <w:spacing w:after="0" w:line="240" w:lineRule="auto"/>
        <w:jc w:val="both"/>
        <w:rPr>
          <w:rFonts w:ascii="Arial" w:hAnsi="Arial" w:cs="Arial"/>
          <w:sz w:val="20"/>
          <w:szCs w:val="20"/>
        </w:rPr>
      </w:pPr>
      <w:r w:rsidRPr="00B13C58">
        <w:rPr>
          <w:rFonts w:ascii="Arial" w:hAnsi="Arial" w:cs="Arial"/>
          <w:sz w:val="20"/>
          <w:szCs w:val="20"/>
        </w:rPr>
        <w:t>As the mesh is refined, the computed Nusselt number increases slightly</w:t>
      </w:r>
      <w:r>
        <w:rPr>
          <w:rFonts w:ascii="Arial" w:hAnsi="Arial" w:cs="Arial"/>
          <w:sz w:val="20"/>
          <w:szCs w:val="20"/>
        </w:rPr>
        <w:t xml:space="preserve"> </w:t>
      </w:r>
      <w:r w:rsidRPr="00B13C58">
        <w:rPr>
          <w:rFonts w:ascii="Arial" w:hAnsi="Arial" w:cs="Arial"/>
          <w:sz w:val="20"/>
          <w:szCs w:val="20"/>
        </w:rPr>
        <w:t>from 6.5016 for the Fine mesh to 6.5782 for the Extremely Fine mesh. The deviation between the Fine and Extra Fine meshes is 0.0753, while the difference between the Extra Fine and Extremely Fine meshes is only 0.0013, indicating that further refinement has a negligible effect on the solution.</w:t>
      </w:r>
    </w:p>
    <w:p w14:paraId="3A73F2B2" w14:textId="77777777" w:rsidR="00B13C58" w:rsidRDefault="00B13C58" w:rsidP="00B13C58">
      <w:pPr>
        <w:spacing w:after="0" w:line="240" w:lineRule="auto"/>
        <w:jc w:val="both"/>
        <w:rPr>
          <w:rFonts w:ascii="Arial" w:hAnsi="Arial" w:cs="Arial"/>
          <w:sz w:val="20"/>
          <w:szCs w:val="20"/>
        </w:rPr>
      </w:pPr>
    </w:p>
    <w:p w14:paraId="0D327C0C" w14:textId="77777777" w:rsidR="00B13C58" w:rsidRPr="00B13C58" w:rsidRDefault="00B13C58" w:rsidP="00B13C58">
      <w:pPr>
        <w:spacing w:after="0" w:line="240" w:lineRule="auto"/>
        <w:jc w:val="both"/>
        <w:rPr>
          <w:rFonts w:ascii="Arial" w:hAnsi="Arial" w:cs="Arial"/>
          <w:sz w:val="20"/>
          <w:szCs w:val="20"/>
        </w:rPr>
      </w:pPr>
      <w:r w:rsidRPr="00B13C58">
        <w:rPr>
          <w:rFonts w:ascii="Arial" w:hAnsi="Arial" w:cs="Arial"/>
          <w:sz w:val="20"/>
          <w:szCs w:val="20"/>
        </w:rPr>
        <w:t>These results confirm that the Extra Fine mesh provides an optimal balance between accuracy and computational cost. With less than 0.02% variation in Nu between the two finest grids, this mesh resolution is deemed sufficiently fine to ensure mesh-independent results and was therefore adopted for all subsequent FEM simulations used in training the AI models.</w:t>
      </w:r>
    </w:p>
    <w:p w14:paraId="0363E523" w14:textId="77777777" w:rsidR="00272937" w:rsidRDefault="00272937" w:rsidP="00EB7646">
      <w:pPr>
        <w:spacing w:after="0" w:line="240" w:lineRule="auto"/>
        <w:jc w:val="both"/>
        <w:rPr>
          <w:rFonts w:ascii="Arial" w:hAnsi="Arial" w:cs="Arial"/>
          <w:caps/>
        </w:rPr>
      </w:pPr>
    </w:p>
    <w:p w14:paraId="299859B7" w14:textId="7BA6A787" w:rsidR="00C47260" w:rsidRDefault="00C47260" w:rsidP="00E91D10">
      <w:pPr>
        <w:spacing w:after="0" w:line="240"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C47260" w14:paraId="7E4DA845" w14:textId="77777777" w:rsidTr="00E91D10">
        <w:tc>
          <w:tcPr>
            <w:tcW w:w="9016" w:type="dxa"/>
          </w:tcPr>
          <w:p w14:paraId="69B5CB85" w14:textId="47883262" w:rsidR="00C47260" w:rsidRDefault="00E91D10" w:rsidP="00C47260">
            <w:pPr>
              <w:spacing w:line="240" w:lineRule="auto"/>
              <w:jc w:val="center"/>
              <w:rPr>
                <w:rFonts w:ascii="Arial" w:hAnsi="Arial" w:cs="Arial"/>
                <w:sz w:val="20"/>
                <w:szCs w:val="20"/>
              </w:rPr>
            </w:pPr>
            <w:r w:rsidRPr="00E91D10">
              <w:rPr>
                <w:rFonts w:ascii="Arial" w:hAnsi="Arial" w:cs="Arial"/>
                <w:noProof/>
                <w:sz w:val="20"/>
                <w:szCs w:val="20"/>
              </w:rPr>
              <w:lastRenderedPageBreak/>
              <w:drawing>
                <wp:inline distT="0" distB="0" distL="0" distR="0" wp14:anchorId="4F01B949" wp14:editId="509B2EEB">
                  <wp:extent cx="4819650" cy="3345348"/>
                  <wp:effectExtent l="0" t="0" r="0" b="7620"/>
                  <wp:docPr id="1837880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880749" name=""/>
                          <pic:cNvPicPr/>
                        </pic:nvPicPr>
                        <pic:blipFill>
                          <a:blip r:embed="rId109"/>
                          <a:stretch>
                            <a:fillRect/>
                          </a:stretch>
                        </pic:blipFill>
                        <pic:spPr>
                          <a:xfrm>
                            <a:off x="0" y="0"/>
                            <a:ext cx="4822647" cy="3347428"/>
                          </a:xfrm>
                          <a:prstGeom prst="rect">
                            <a:avLst/>
                          </a:prstGeom>
                        </pic:spPr>
                      </pic:pic>
                    </a:graphicData>
                  </a:graphic>
                </wp:inline>
              </w:drawing>
            </w:r>
          </w:p>
        </w:tc>
      </w:tr>
      <w:tr w:rsidR="00C47260" w14:paraId="41E706F4" w14:textId="77777777" w:rsidTr="00E91D10">
        <w:tc>
          <w:tcPr>
            <w:tcW w:w="9016" w:type="dxa"/>
          </w:tcPr>
          <w:p w14:paraId="043D620C" w14:textId="0C077C60" w:rsidR="00C47260" w:rsidRDefault="00C47260" w:rsidP="00C47260">
            <w:pPr>
              <w:spacing w:line="240" w:lineRule="auto"/>
              <w:jc w:val="center"/>
              <w:rPr>
                <w:rFonts w:ascii="Arial" w:hAnsi="Arial" w:cs="Arial"/>
                <w:sz w:val="20"/>
                <w:szCs w:val="20"/>
              </w:rPr>
            </w:pPr>
            <w:r w:rsidRPr="008B3FFE">
              <w:rPr>
                <w:rFonts w:ascii="Arial" w:hAnsi="Arial" w:cs="Arial"/>
                <w:sz w:val="20"/>
                <w:szCs w:val="20"/>
              </w:rPr>
              <w:t>Fig 3. Grid Sensitivity Check plot</w:t>
            </w:r>
          </w:p>
        </w:tc>
      </w:tr>
    </w:tbl>
    <w:p w14:paraId="2B169F45" w14:textId="77777777" w:rsidR="00C47260" w:rsidRDefault="00C47260" w:rsidP="00272937">
      <w:pPr>
        <w:spacing w:after="0" w:line="240" w:lineRule="auto"/>
        <w:jc w:val="both"/>
        <w:rPr>
          <w:rFonts w:ascii="Arial" w:hAnsi="Arial" w:cs="Arial"/>
          <w:sz w:val="20"/>
          <w:szCs w:val="20"/>
        </w:rPr>
      </w:pPr>
    </w:p>
    <w:p w14:paraId="20674332" w14:textId="7234F86F" w:rsidR="00E91D10" w:rsidRPr="00E91D10" w:rsidRDefault="00E91D10" w:rsidP="00E91D10">
      <w:pPr>
        <w:spacing w:after="0" w:line="240" w:lineRule="auto"/>
        <w:jc w:val="both"/>
        <w:rPr>
          <w:rFonts w:ascii="Arial" w:hAnsi="Arial" w:cs="Arial"/>
          <w:sz w:val="20"/>
          <w:szCs w:val="20"/>
        </w:rPr>
      </w:pPr>
      <w:r w:rsidRPr="00E91D10">
        <w:rPr>
          <w:rFonts w:ascii="Arial" w:hAnsi="Arial" w:cs="Arial"/>
          <w:sz w:val="20"/>
          <w:szCs w:val="20"/>
        </w:rPr>
        <w:t>The grid sensitivity trend is clearly depicted in Figure 3, where a gradual increase in the Nusselt number (</w:t>
      </w:r>
      <m:oMath>
        <m:r>
          <w:rPr>
            <w:rFonts w:ascii="Cambria Math" w:hAnsi="Cambria Math" w:cs="Arial"/>
            <w:sz w:val="20"/>
            <w:szCs w:val="20"/>
          </w:rPr>
          <m:t>Nu</m:t>
        </m:r>
      </m:oMath>
      <w:r w:rsidRPr="00E91D10">
        <w:rPr>
          <w:rFonts w:ascii="Arial" w:hAnsi="Arial" w:cs="Arial"/>
          <w:sz w:val="20"/>
          <w:szCs w:val="20"/>
        </w:rPr>
        <w:t>) is observed with mesh refinement. Beyond a certain mesh density, the curve flattens, indicating convergence. The near-horizontal slope at higher element counts confirms that further refinement yields negligible changes in the solution, thereby validating mesh independence and demonstrating the numerical model's stability and reliability.</w:t>
      </w:r>
    </w:p>
    <w:p w14:paraId="114DCAB0" w14:textId="77777777" w:rsidR="00E91D10" w:rsidRDefault="00E91D10" w:rsidP="00E91D10">
      <w:pPr>
        <w:spacing w:after="0" w:line="240" w:lineRule="auto"/>
        <w:jc w:val="both"/>
        <w:rPr>
          <w:rFonts w:ascii="Arial" w:hAnsi="Arial" w:cs="Arial"/>
          <w:sz w:val="20"/>
          <w:szCs w:val="20"/>
        </w:rPr>
      </w:pPr>
    </w:p>
    <w:p w14:paraId="348993BB" w14:textId="122E3256" w:rsidR="00E91D10" w:rsidRPr="00E91D10" w:rsidRDefault="00E91D10" w:rsidP="00E91D10">
      <w:pPr>
        <w:spacing w:after="0" w:line="240" w:lineRule="auto"/>
        <w:jc w:val="both"/>
        <w:rPr>
          <w:rFonts w:ascii="Arial" w:hAnsi="Arial" w:cs="Arial"/>
          <w:sz w:val="20"/>
          <w:szCs w:val="20"/>
        </w:rPr>
      </w:pPr>
      <w:r w:rsidRPr="00E91D10">
        <w:rPr>
          <w:rFonts w:ascii="Arial" w:hAnsi="Arial" w:cs="Arial"/>
          <w:sz w:val="20"/>
          <w:szCs w:val="20"/>
        </w:rPr>
        <w:t xml:space="preserve">Following mesh verification, the numerical model was validated against benchmark data reported by Abdelmalek et al. [17]. Figure 4 provides a comparative analysis of isotherm contours for the case with </w:t>
      </w:r>
      <m:oMath>
        <m:r>
          <w:rPr>
            <w:rFonts w:ascii="Cambria Math" w:hAnsi="Cambria Math" w:cs="Arial"/>
            <w:sz w:val="20"/>
            <w:szCs w:val="20"/>
          </w:rPr>
          <m:t>Ra=</m:t>
        </m:r>
        <m:sSup>
          <m:sSupPr>
            <m:ctrlPr>
              <w:rPr>
                <w:rFonts w:ascii="Cambria Math" w:hAnsi="Cambria Math" w:cs="Arial"/>
                <w:sz w:val="20"/>
                <w:szCs w:val="20"/>
              </w:rPr>
            </m:ctrlPr>
          </m:sSupPr>
          <m:e>
            <m:r>
              <w:rPr>
                <w:rFonts w:ascii="Cambria Math" w:hAnsi="Cambria Math" w:cs="Arial"/>
                <w:sz w:val="20"/>
                <w:szCs w:val="20"/>
              </w:rPr>
              <m:t>10</m:t>
            </m:r>
          </m:e>
          <m:sup>
            <m:r>
              <w:rPr>
                <w:rFonts w:ascii="Cambria Math" w:hAnsi="Cambria Math" w:cs="Arial"/>
                <w:sz w:val="20"/>
                <w:szCs w:val="20"/>
              </w:rPr>
              <m:t>4</m:t>
            </m:r>
          </m:sup>
        </m:sSup>
      </m:oMath>
      <w:r w:rsidRPr="00E91D10">
        <w:rPr>
          <w:rFonts w:ascii="Arial" w:hAnsi="Arial" w:cs="Arial"/>
          <w:sz w:val="20"/>
          <w:szCs w:val="20"/>
        </w:rPr>
        <w:t xml:space="preserve">, </w:t>
      </w:r>
      <m:oMath>
        <m:r>
          <w:rPr>
            <w:rFonts w:ascii="Cambria Math" w:hAnsi="Cambria Math" w:cs="Arial"/>
            <w:sz w:val="20"/>
            <w:szCs w:val="20"/>
          </w:rPr>
          <m:t>A=0.15</m:t>
        </m:r>
      </m:oMath>
      <w:r w:rsidRPr="00E91D10">
        <w:rPr>
          <w:rFonts w:ascii="Arial" w:hAnsi="Arial" w:cs="Arial"/>
          <w:sz w:val="20"/>
          <w:szCs w:val="20"/>
        </w:rPr>
        <w:t xml:space="preserve">, and </w:t>
      </w:r>
      <m:oMath>
        <m:r>
          <w:rPr>
            <w:rFonts w:ascii="Cambria Math" w:hAnsi="Cambria Math" w:cs="Arial"/>
            <w:sz w:val="20"/>
            <w:szCs w:val="20"/>
          </w:rPr>
          <m:t>ϕ=0.02</m:t>
        </m:r>
      </m:oMath>
      <w:r w:rsidRPr="00E91D10">
        <w:rPr>
          <w:rFonts w:ascii="Arial" w:hAnsi="Arial" w:cs="Arial"/>
          <w:sz w:val="20"/>
          <w:szCs w:val="20"/>
        </w:rPr>
        <w:t>, centered around a star-shaped internal obstacle. Both the present results and the reference data exhibit consistent thermal distributions and boundary layer behavior. However, the present model shows smoother and more symmetric isotherm lines, attributed to enhanced numerical accuracy and finer grid resolution, further reinforcing the credibility of the simulation approach.</w:t>
      </w:r>
    </w:p>
    <w:p w14:paraId="3B3D7120" w14:textId="77777777" w:rsidR="00272937" w:rsidRDefault="00272937" w:rsidP="00EB7646">
      <w:pPr>
        <w:spacing w:after="0" w:line="240" w:lineRule="auto"/>
        <w:jc w:val="both"/>
        <w:rPr>
          <w:rFonts w:ascii="Arial" w:hAnsi="Arial" w:cs="Arial"/>
        </w:rPr>
      </w:pPr>
    </w:p>
    <w:p w14:paraId="10F5145A" w14:textId="77777777" w:rsidR="00272937" w:rsidRDefault="00272937" w:rsidP="00EB7646">
      <w:pPr>
        <w:spacing w:after="0" w:line="240" w:lineRule="auto"/>
        <w:jc w:val="both"/>
        <w:rPr>
          <w:rFonts w:ascii="Arial" w:hAnsi="Arial" w:cs="Arial"/>
        </w:rPr>
      </w:pP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72"/>
        <w:gridCol w:w="3914"/>
      </w:tblGrid>
      <w:tr w:rsidR="00961846" w:rsidRPr="000425B5" w14:paraId="106B88EE" w14:textId="77777777" w:rsidTr="00961846">
        <w:trPr>
          <w:jc w:val="right"/>
        </w:trPr>
        <w:tc>
          <w:tcPr>
            <w:tcW w:w="3672" w:type="dxa"/>
            <w:vAlign w:val="center"/>
          </w:tcPr>
          <w:p w14:paraId="4F8A20F1" w14:textId="77777777" w:rsidR="00961846" w:rsidRPr="00272937" w:rsidRDefault="00961846" w:rsidP="00EB7646">
            <w:pPr>
              <w:spacing w:line="360" w:lineRule="auto"/>
              <w:jc w:val="center"/>
              <w:rPr>
                <w:rFonts w:ascii="Arial" w:hAnsi="Arial" w:cs="Arial"/>
                <w:b/>
                <w:bCs/>
                <w:sz w:val="20"/>
                <w:szCs w:val="20"/>
              </w:rPr>
            </w:pPr>
            <w:r w:rsidRPr="00272937">
              <w:rPr>
                <w:rFonts w:ascii="Arial" w:hAnsi="Arial" w:cs="Arial"/>
                <w:b/>
                <w:bCs/>
                <w:sz w:val="20"/>
                <w:szCs w:val="20"/>
              </w:rPr>
              <w:t>Abdelmalek et al. [17]</w:t>
            </w:r>
          </w:p>
        </w:tc>
        <w:tc>
          <w:tcPr>
            <w:tcW w:w="3914" w:type="dxa"/>
            <w:vAlign w:val="center"/>
          </w:tcPr>
          <w:p w14:paraId="011EA9FA" w14:textId="77777777" w:rsidR="00961846" w:rsidRPr="00272937" w:rsidRDefault="00961846" w:rsidP="00EB7646">
            <w:pPr>
              <w:spacing w:line="360" w:lineRule="auto"/>
              <w:jc w:val="center"/>
              <w:rPr>
                <w:rFonts w:ascii="Arial" w:hAnsi="Arial" w:cs="Arial"/>
                <w:b/>
                <w:bCs/>
                <w:sz w:val="20"/>
                <w:szCs w:val="20"/>
              </w:rPr>
            </w:pPr>
            <w:r w:rsidRPr="00272937">
              <w:rPr>
                <w:rFonts w:ascii="Arial" w:hAnsi="Arial" w:cs="Arial"/>
                <w:b/>
                <w:bCs/>
                <w:sz w:val="20"/>
                <w:szCs w:val="20"/>
              </w:rPr>
              <w:t>Present Work</w:t>
            </w:r>
          </w:p>
        </w:tc>
      </w:tr>
      <w:tr w:rsidR="00961846" w:rsidRPr="000425B5" w14:paraId="454102FF" w14:textId="77777777" w:rsidTr="00961846">
        <w:trPr>
          <w:jc w:val="right"/>
        </w:trPr>
        <w:tc>
          <w:tcPr>
            <w:tcW w:w="3672" w:type="dxa"/>
            <w:vAlign w:val="center"/>
          </w:tcPr>
          <w:p w14:paraId="0870D347" w14:textId="77777777" w:rsidR="00961846" w:rsidRPr="000425B5" w:rsidRDefault="00961846" w:rsidP="00EB7646">
            <w:pPr>
              <w:spacing w:line="360" w:lineRule="auto"/>
              <w:jc w:val="center"/>
              <w:rPr>
                <w:rFonts w:ascii="Minion Pro Capt" w:hAnsi="Minion Pro Capt"/>
                <w:sz w:val="18"/>
                <w:szCs w:val="18"/>
              </w:rPr>
            </w:pPr>
            <w:r w:rsidRPr="000425B5">
              <w:rPr>
                <w:rFonts w:ascii="Minion Pro Capt" w:hAnsi="Minion Pro Capt"/>
                <w:noProof/>
                <w:sz w:val="18"/>
                <w:szCs w:val="18"/>
              </w:rPr>
              <w:drawing>
                <wp:inline distT="0" distB="0" distL="0" distR="0" wp14:anchorId="6A1CDBB5" wp14:editId="70259E3F">
                  <wp:extent cx="2194560" cy="2176422"/>
                  <wp:effectExtent l="0" t="0" r="0" b="0"/>
                  <wp:docPr id="1434323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323562" name=""/>
                          <pic:cNvPicPr/>
                        </pic:nvPicPr>
                        <pic:blipFill>
                          <a:blip r:embed="rId110"/>
                          <a:stretch>
                            <a:fillRect/>
                          </a:stretch>
                        </pic:blipFill>
                        <pic:spPr>
                          <a:xfrm>
                            <a:off x="0" y="0"/>
                            <a:ext cx="2259639" cy="2240963"/>
                          </a:xfrm>
                          <a:prstGeom prst="rect">
                            <a:avLst/>
                          </a:prstGeom>
                        </pic:spPr>
                      </pic:pic>
                    </a:graphicData>
                  </a:graphic>
                </wp:inline>
              </w:drawing>
            </w:r>
          </w:p>
        </w:tc>
        <w:tc>
          <w:tcPr>
            <w:tcW w:w="3914" w:type="dxa"/>
            <w:vAlign w:val="center"/>
          </w:tcPr>
          <w:p w14:paraId="6B660E57" w14:textId="77777777" w:rsidR="00961846" w:rsidRPr="000425B5" w:rsidRDefault="00961846" w:rsidP="00EB7646">
            <w:pPr>
              <w:spacing w:line="360" w:lineRule="auto"/>
              <w:rPr>
                <w:rFonts w:ascii="Minion Pro Capt" w:hAnsi="Minion Pro Capt"/>
                <w:sz w:val="18"/>
                <w:szCs w:val="18"/>
              </w:rPr>
            </w:pPr>
            <w:r w:rsidRPr="000425B5">
              <w:rPr>
                <w:rFonts w:ascii="Minion Pro Capt" w:hAnsi="Minion Pro Capt"/>
                <w:noProof/>
                <w:sz w:val="18"/>
                <w:szCs w:val="18"/>
              </w:rPr>
              <w:drawing>
                <wp:inline distT="0" distB="0" distL="0" distR="0" wp14:anchorId="6E34BB83" wp14:editId="780A8EB1">
                  <wp:extent cx="2348821" cy="2098095"/>
                  <wp:effectExtent l="0" t="0" r="0" b="0"/>
                  <wp:docPr id="2132040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1">
                            <a:extLst>
                              <a:ext uri="{28A0092B-C50C-407E-A947-70E740481C1C}">
                                <a14:useLocalDpi xmlns:a14="http://schemas.microsoft.com/office/drawing/2010/main" val="0"/>
                              </a:ext>
                            </a:extLst>
                          </a:blip>
                          <a:srcRect l="21645" t="7588" r="22380" b="11877"/>
                          <a:stretch>
                            <a:fillRect/>
                          </a:stretch>
                        </pic:blipFill>
                        <pic:spPr bwMode="auto">
                          <a:xfrm>
                            <a:off x="0" y="0"/>
                            <a:ext cx="2427907" cy="21687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61846" w:rsidRPr="000425B5" w14:paraId="18F3CC2F" w14:textId="77777777" w:rsidTr="00D57492">
        <w:trPr>
          <w:jc w:val="right"/>
        </w:trPr>
        <w:tc>
          <w:tcPr>
            <w:tcW w:w="7586" w:type="dxa"/>
            <w:gridSpan w:val="2"/>
            <w:vAlign w:val="center"/>
          </w:tcPr>
          <w:p w14:paraId="288F3512" w14:textId="051F1B87" w:rsidR="00961846" w:rsidRPr="00272937" w:rsidRDefault="00961846" w:rsidP="00C24DE2">
            <w:pPr>
              <w:spacing w:line="360" w:lineRule="auto"/>
              <w:jc w:val="center"/>
              <w:rPr>
                <w:rFonts w:ascii="Arial" w:hAnsi="Arial" w:cs="Arial"/>
                <w:noProof/>
                <w:sz w:val="20"/>
                <w:szCs w:val="20"/>
              </w:rPr>
            </w:pPr>
            <w:r w:rsidRPr="00272937">
              <w:rPr>
                <w:rFonts w:ascii="Arial" w:hAnsi="Arial" w:cs="Arial"/>
                <w:noProof/>
                <w:sz w:val="20"/>
                <w:szCs w:val="20"/>
              </w:rPr>
              <w:t>Figure 4. Isotherms when Ra=10</w:t>
            </w:r>
            <w:r w:rsidRPr="00272937">
              <w:rPr>
                <w:rFonts w:ascii="Arial" w:hAnsi="Arial" w:cs="Arial"/>
                <w:noProof/>
                <w:sz w:val="20"/>
                <w:szCs w:val="20"/>
                <w:vertAlign w:val="superscript"/>
              </w:rPr>
              <w:t>4,</w:t>
            </w:r>
            <w:r w:rsidRPr="00272937">
              <w:rPr>
                <w:rFonts w:ascii="Arial" w:hAnsi="Arial" w:cs="Arial"/>
                <w:noProof/>
                <w:sz w:val="20"/>
                <w:szCs w:val="20"/>
              </w:rPr>
              <w:t xml:space="preserve"> N = 8, A = 0.15, ϕ = 0.02</w:t>
            </w:r>
          </w:p>
        </w:tc>
      </w:tr>
    </w:tbl>
    <w:p w14:paraId="5D40EB29" w14:textId="77777777" w:rsidR="00EC393D" w:rsidRDefault="00EC393D" w:rsidP="00E91D10">
      <w:pPr>
        <w:spacing w:line="360" w:lineRule="auto"/>
        <w:jc w:val="center"/>
        <w:rPr>
          <w:rFonts w:ascii="Arial" w:hAnsi="Arial" w:cs="Arial"/>
          <w:sz w:val="20"/>
          <w:szCs w:val="20"/>
        </w:rPr>
      </w:pPr>
    </w:p>
    <w:p w14:paraId="3F6E44A0" w14:textId="77777777" w:rsidR="00EC393D" w:rsidRDefault="00EC393D" w:rsidP="00E91D10">
      <w:pPr>
        <w:spacing w:line="360" w:lineRule="auto"/>
        <w:jc w:val="center"/>
        <w:rPr>
          <w:rFonts w:ascii="Arial" w:hAnsi="Arial" w:cs="Arial"/>
          <w:sz w:val="20"/>
          <w:szCs w:val="20"/>
        </w:rPr>
      </w:pPr>
    </w:p>
    <w:p w14:paraId="24ECB153" w14:textId="1E8A6C6D" w:rsidR="00961846" w:rsidRPr="00272937" w:rsidRDefault="00961846" w:rsidP="00E91D10">
      <w:pPr>
        <w:spacing w:line="360" w:lineRule="auto"/>
        <w:jc w:val="center"/>
        <w:rPr>
          <w:rFonts w:ascii="Arial" w:hAnsi="Arial" w:cs="Arial"/>
          <w:sz w:val="20"/>
          <w:szCs w:val="20"/>
        </w:rPr>
      </w:pPr>
      <w:r w:rsidRPr="00272937">
        <w:rPr>
          <w:rFonts w:ascii="Arial" w:hAnsi="Arial" w:cs="Arial"/>
          <w:sz w:val="20"/>
          <w:szCs w:val="20"/>
        </w:rPr>
        <w:t>Table 3: Comparison of Nu Between Present Work and [17]</w:t>
      </w:r>
    </w:p>
    <w:tbl>
      <w:tblPr>
        <w:tblW w:w="7670" w:type="dxa"/>
        <w:jc w:val="right"/>
        <w:tblBorders>
          <w:top w:val="single" w:sz="4" w:space="0" w:color="auto"/>
          <w:bottom w:val="single" w:sz="4" w:space="0" w:color="auto"/>
        </w:tblBorders>
        <w:tblLook w:val="04A0" w:firstRow="1" w:lastRow="0" w:firstColumn="1" w:lastColumn="0" w:noHBand="0" w:noVBand="1"/>
      </w:tblPr>
      <w:tblGrid>
        <w:gridCol w:w="985"/>
        <w:gridCol w:w="2250"/>
        <w:gridCol w:w="1620"/>
        <w:gridCol w:w="1530"/>
        <w:gridCol w:w="1285"/>
      </w:tblGrid>
      <w:tr w:rsidR="00961846" w:rsidRPr="00272937" w14:paraId="1DDBF0B9" w14:textId="77777777" w:rsidTr="00A44375">
        <w:trPr>
          <w:trHeight w:val="285"/>
          <w:jc w:val="right"/>
        </w:trPr>
        <w:tc>
          <w:tcPr>
            <w:tcW w:w="985" w:type="dxa"/>
            <w:tcBorders>
              <w:bottom w:val="single" w:sz="4" w:space="0" w:color="auto"/>
            </w:tcBorders>
            <w:noWrap/>
            <w:hideMark/>
          </w:tcPr>
          <w:p w14:paraId="275B8828" w14:textId="77777777" w:rsidR="00961846" w:rsidRPr="00272937" w:rsidRDefault="00961846" w:rsidP="00EB7646">
            <w:pPr>
              <w:jc w:val="center"/>
              <w:rPr>
                <w:rFonts w:ascii="Arial" w:hAnsi="Arial" w:cs="Arial"/>
                <w:b/>
                <w:bCs/>
                <w:sz w:val="20"/>
                <w:szCs w:val="20"/>
              </w:rPr>
            </w:pPr>
            <w:r w:rsidRPr="00272937">
              <w:rPr>
                <w:rFonts w:ascii="Arial" w:hAnsi="Arial" w:cs="Arial"/>
                <w:b/>
                <w:bCs/>
                <w:sz w:val="20"/>
                <w:szCs w:val="20"/>
              </w:rPr>
              <w:t>Ra</w:t>
            </w:r>
          </w:p>
        </w:tc>
        <w:tc>
          <w:tcPr>
            <w:tcW w:w="2250" w:type="dxa"/>
            <w:tcBorders>
              <w:bottom w:val="single" w:sz="4" w:space="0" w:color="auto"/>
            </w:tcBorders>
            <w:noWrap/>
            <w:hideMark/>
          </w:tcPr>
          <w:p w14:paraId="7D83398C" w14:textId="77777777" w:rsidR="00961846" w:rsidRPr="00272937" w:rsidRDefault="00961846" w:rsidP="00EB7646">
            <w:pPr>
              <w:jc w:val="center"/>
              <w:rPr>
                <w:rFonts w:ascii="Arial" w:hAnsi="Arial" w:cs="Arial"/>
                <w:b/>
                <w:bCs/>
                <w:sz w:val="20"/>
                <w:szCs w:val="20"/>
              </w:rPr>
            </w:pPr>
            <w:r w:rsidRPr="00272937">
              <w:rPr>
                <w:rFonts w:ascii="Arial" w:hAnsi="Arial" w:cs="Arial"/>
                <w:b/>
                <w:bCs/>
                <w:sz w:val="20"/>
                <w:szCs w:val="20"/>
              </w:rPr>
              <w:t>Nanoparticle Volume Fraction (ϕ)</w:t>
            </w:r>
          </w:p>
        </w:tc>
        <w:tc>
          <w:tcPr>
            <w:tcW w:w="1620" w:type="dxa"/>
            <w:tcBorders>
              <w:bottom w:val="single" w:sz="4" w:space="0" w:color="auto"/>
            </w:tcBorders>
          </w:tcPr>
          <w:p w14:paraId="2E43B9F4" w14:textId="77777777" w:rsidR="00961846" w:rsidRPr="00272937" w:rsidRDefault="00961846" w:rsidP="00EB7646">
            <w:pPr>
              <w:jc w:val="center"/>
              <w:rPr>
                <w:rFonts w:ascii="Arial" w:hAnsi="Arial" w:cs="Arial"/>
                <w:b/>
                <w:bCs/>
                <w:sz w:val="20"/>
                <w:szCs w:val="20"/>
              </w:rPr>
            </w:pPr>
            <w:r w:rsidRPr="00272937">
              <w:rPr>
                <w:rFonts w:ascii="Arial" w:hAnsi="Arial" w:cs="Arial"/>
                <w:b/>
                <w:bCs/>
                <w:sz w:val="20"/>
                <w:szCs w:val="20"/>
              </w:rPr>
              <w:t>Present Study</w:t>
            </w:r>
          </w:p>
        </w:tc>
        <w:tc>
          <w:tcPr>
            <w:tcW w:w="1530" w:type="dxa"/>
            <w:tcBorders>
              <w:bottom w:val="single" w:sz="4" w:space="0" w:color="auto"/>
            </w:tcBorders>
            <w:noWrap/>
            <w:hideMark/>
          </w:tcPr>
          <w:p w14:paraId="7741967C" w14:textId="77777777" w:rsidR="00961846" w:rsidRPr="00272937" w:rsidRDefault="00961846" w:rsidP="00EB7646">
            <w:pPr>
              <w:jc w:val="center"/>
              <w:rPr>
                <w:rFonts w:ascii="Arial" w:hAnsi="Arial" w:cs="Arial"/>
                <w:b/>
                <w:bCs/>
                <w:sz w:val="20"/>
                <w:szCs w:val="20"/>
              </w:rPr>
            </w:pPr>
            <w:r w:rsidRPr="00272937">
              <w:rPr>
                <w:rFonts w:ascii="Arial" w:hAnsi="Arial" w:cs="Arial"/>
                <w:b/>
                <w:bCs/>
                <w:sz w:val="20"/>
                <w:szCs w:val="20"/>
              </w:rPr>
              <w:t>Abdelmalek et al. [17]</w:t>
            </w:r>
          </w:p>
        </w:tc>
        <w:tc>
          <w:tcPr>
            <w:tcW w:w="1285" w:type="dxa"/>
            <w:tcBorders>
              <w:bottom w:val="single" w:sz="4" w:space="0" w:color="auto"/>
            </w:tcBorders>
            <w:noWrap/>
            <w:hideMark/>
          </w:tcPr>
          <w:p w14:paraId="2A3712E0" w14:textId="77777777" w:rsidR="00961846" w:rsidRPr="00272937" w:rsidRDefault="00961846" w:rsidP="00EB7646">
            <w:pPr>
              <w:jc w:val="center"/>
              <w:rPr>
                <w:rFonts w:ascii="Arial" w:hAnsi="Arial" w:cs="Arial"/>
                <w:b/>
                <w:bCs/>
                <w:sz w:val="20"/>
                <w:szCs w:val="20"/>
              </w:rPr>
            </w:pPr>
            <w:r w:rsidRPr="00272937">
              <w:rPr>
                <w:rFonts w:ascii="Arial" w:hAnsi="Arial" w:cs="Arial"/>
                <w:b/>
                <w:bCs/>
                <w:sz w:val="20"/>
                <w:szCs w:val="20"/>
              </w:rPr>
              <w:t>Deviation (%)</w:t>
            </w:r>
          </w:p>
        </w:tc>
      </w:tr>
      <w:tr w:rsidR="00961846" w:rsidRPr="00272937" w14:paraId="2E40A15A" w14:textId="77777777" w:rsidTr="00A44375">
        <w:trPr>
          <w:trHeight w:val="285"/>
          <w:jc w:val="right"/>
        </w:trPr>
        <w:tc>
          <w:tcPr>
            <w:tcW w:w="985" w:type="dxa"/>
            <w:tcBorders>
              <w:top w:val="single" w:sz="4" w:space="0" w:color="auto"/>
              <w:bottom w:val="nil"/>
            </w:tcBorders>
            <w:noWrap/>
            <w:hideMark/>
          </w:tcPr>
          <w:p w14:paraId="19AE986A"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10</w:t>
            </w:r>
            <w:r w:rsidRPr="00272937">
              <w:rPr>
                <w:rFonts w:ascii="Arial" w:hAnsi="Arial" w:cs="Arial"/>
                <w:sz w:val="20"/>
                <w:szCs w:val="20"/>
                <w:vertAlign w:val="superscript"/>
              </w:rPr>
              <w:t>3</w:t>
            </w:r>
          </w:p>
        </w:tc>
        <w:tc>
          <w:tcPr>
            <w:tcW w:w="2250" w:type="dxa"/>
            <w:tcBorders>
              <w:top w:val="single" w:sz="4" w:space="0" w:color="auto"/>
              <w:bottom w:val="nil"/>
            </w:tcBorders>
            <w:noWrap/>
            <w:hideMark/>
          </w:tcPr>
          <w:p w14:paraId="5A19DE9E"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0.02</w:t>
            </w:r>
          </w:p>
        </w:tc>
        <w:tc>
          <w:tcPr>
            <w:tcW w:w="1620" w:type="dxa"/>
            <w:tcBorders>
              <w:top w:val="single" w:sz="4" w:space="0" w:color="auto"/>
              <w:bottom w:val="nil"/>
            </w:tcBorders>
          </w:tcPr>
          <w:p w14:paraId="2D7E3183"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1.1470</w:t>
            </w:r>
          </w:p>
        </w:tc>
        <w:tc>
          <w:tcPr>
            <w:tcW w:w="1530" w:type="dxa"/>
            <w:tcBorders>
              <w:top w:val="single" w:sz="4" w:space="0" w:color="auto"/>
              <w:bottom w:val="nil"/>
            </w:tcBorders>
            <w:noWrap/>
            <w:vAlign w:val="center"/>
            <w:hideMark/>
          </w:tcPr>
          <w:p w14:paraId="5D3E2775"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1.1307</w:t>
            </w:r>
          </w:p>
        </w:tc>
        <w:tc>
          <w:tcPr>
            <w:tcW w:w="1285" w:type="dxa"/>
            <w:tcBorders>
              <w:top w:val="single" w:sz="4" w:space="0" w:color="auto"/>
              <w:bottom w:val="nil"/>
            </w:tcBorders>
            <w:noWrap/>
            <w:hideMark/>
          </w:tcPr>
          <w:p w14:paraId="347CAE8A"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1.44</w:t>
            </w:r>
          </w:p>
        </w:tc>
      </w:tr>
      <w:tr w:rsidR="00961846" w:rsidRPr="00272937" w14:paraId="1641DDB9" w14:textId="77777777" w:rsidTr="00A44375">
        <w:trPr>
          <w:trHeight w:val="285"/>
          <w:jc w:val="right"/>
        </w:trPr>
        <w:tc>
          <w:tcPr>
            <w:tcW w:w="985" w:type="dxa"/>
            <w:tcBorders>
              <w:top w:val="nil"/>
            </w:tcBorders>
            <w:noWrap/>
            <w:hideMark/>
          </w:tcPr>
          <w:p w14:paraId="007ABC89"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10</w:t>
            </w:r>
            <w:r w:rsidRPr="00272937">
              <w:rPr>
                <w:rFonts w:ascii="Arial" w:hAnsi="Arial" w:cs="Arial"/>
                <w:sz w:val="20"/>
                <w:szCs w:val="20"/>
                <w:vertAlign w:val="superscript"/>
              </w:rPr>
              <w:t>4</w:t>
            </w:r>
          </w:p>
        </w:tc>
        <w:tc>
          <w:tcPr>
            <w:tcW w:w="2250" w:type="dxa"/>
            <w:tcBorders>
              <w:top w:val="nil"/>
            </w:tcBorders>
            <w:noWrap/>
            <w:hideMark/>
          </w:tcPr>
          <w:p w14:paraId="7F9F8824"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0.02</w:t>
            </w:r>
          </w:p>
        </w:tc>
        <w:tc>
          <w:tcPr>
            <w:tcW w:w="1620" w:type="dxa"/>
            <w:tcBorders>
              <w:top w:val="nil"/>
            </w:tcBorders>
          </w:tcPr>
          <w:p w14:paraId="2636CC02"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2.2944</w:t>
            </w:r>
          </w:p>
        </w:tc>
        <w:tc>
          <w:tcPr>
            <w:tcW w:w="1530" w:type="dxa"/>
            <w:tcBorders>
              <w:top w:val="nil"/>
            </w:tcBorders>
            <w:noWrap/>
            <w:vAlign w:val="center"/>
            <w:hideMark/>
          </w:tcPr>
          <w:p w14:paraId="1F3D4291"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2.2674</w:t>
            </w:r>
          </w:p>
        </w:tc>
        <w:tc>
          <w:tcPr>
            <w:tcW w:w="1285" w:type="dxa"/>
            <w:tcBorders>
              <w:top w:val="nil"/>
            </w:tcBorders>
            <w:noWrap/>
            <w:hideMark/>
          </w:tcPr>
          <w:p w14:paraId="0C2F865A"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1.19</w:t>
            </w:r>
          </w:p>
        </w:tc>
      </w:tr>
      <w:tr w:rsidR="00961846" w:rsidRPr="00272937" w14:paraId="68B7B3B5" w14:textId="77777777" w:rsidTr="00A44375">
        <w:trPr>
          <w:trHeight w:val="285"/>
          <w:jc w:val="right"/>
        </w:trPr>
        <w:tc>
          <w:tcPr>
            <w:tcW w:w="985" w:type="dxa"/>
            <w:noWrap/>
            <w:hideMark/>
          </w:tcPr>
          <w:p w14:paraId="77E3D06E"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10</w:t>
            </w:r>
            <w:r w:rsidRPr="00272937">
              <w:rPr>
                <w:rFonts w:ascii="Arial" w:hAnsi="Arial" w:cs="Arial"/>
                <w:sz w:val="20"/>
                <w:szCs w:val="20"/>
                <w:vertAlign w:val="superscript"/>
              </w:rPr>
              <w:t>5</w:t>
            </w:r>
          </w:p>
        </w:tc>
        <w:tc>
          <w:tcPr>
            <w:tcW w:w="2250" w:type="dxa"/>
            <w:noWrap/>
            <w:hideMark/>
          </w:tcPr>
          <w:p w14:paraId="79BFFE13"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0.02</w:t>
            </w:r>
          </w:p>
        </w:tc>
        <w:tc>
          <w:tcPr>
            <w:tcW w:w="1620" w:type="dxa"/>
          </w:tcPr>
          <w:p w14:paraId="55831151"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4.6379</w:t>
            </w:r>
          </w:p>
        </w:tc>
        <w:tc>
          <w:tcPr>
            <w:tcW w:w="1530" w:type="dxa"/>
            <w:noWrap/>
            <w:vAlign w:val="center"/>
            <w:hideMark/>
          </w:tcPr>
          <w:p w14:paraId="203C385B"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4.5851</w:t>
            </w:r>
          </w:p>
        </w:tc>
        <w:tc>
          <w:tcPr>
            <w:tcW w:w="1285" w:type="dxa"/>
            <w:noWrap/>
            <w:hideMark/>
          </w:tcPr>
          <w:p w14:paraId="414AAC10"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1.15</w:t>
            </w:r>
          </w:p>
        </w:tc>
      </w:tr>
      <w:tr w:rsidR="00961846" w:rsidRPr="00272937" w14:paraId="49677B2E" w14:textId="77777777" w:rsidTr="00A44375">
        <w:trPr>
          <w:trHeight w:val="285"/>
          <w:jc w:val="right"/>
        </w:trPr>
        <w:tc>
          <w:tcPr>
            <w:tcW w:w="985" w:type="dxa"/>
            <w:noWrap/>
            <w:hideMark/>
          </w:tcPr>
          <w:p w14:paraId="6A76150C"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10</w:t>
            </w:r>
            <w:r w:rsidRPr="00272937">
              <w:rPr>
                <w:rFonts w:ascii="Arial" w:hAnsi="Arial" w:cs="Arial"/>
                <w:sz w:val="20"/>
                <w:szCs w:val="20"/>
                <w:vertAlign w:val="superscript"/>
              </w:rPr>
              <w:t>6</w:t>
            </w:r>
          </w:p>
        </w:tc>
        <w:tc>
          <w:tcPr>
            <w:tcW w:w="2250" w:type="dxa"/>
            <w:noWrap/>
            <w:hideMark/>
          </w:tcPr>
          <w:p w14:paraId="4F125596"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0.02</w:t>
            </w:r>
          </w:p>
        </w:tc>
        <w:tc>
          <w:tcPr>
            <w:tcW w:w="1620" w:type="dxa"/>
          </w:tcPr>
          <w:p w14:paraId="0D6A285F"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8.9586</w:t>
            </w:r>
          </w:p>
        </w:tc>
        <w:tc>
          <w:tcPr>
            <w:tcW w:w="1530" w:type="dxa"/>
            <w:noWrap/>
            <w:vAlign w:val="center"/>
            <w:hideMark/>
          </w:tcPr>
          <w:p w14:paraId="3C9B85ED"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8.8341</w:t>
            </w:r>
          </w:p>
        </w:tc>
        <w:tc>
          <w:tcPr>
            <w:tcW w:w="1285" w:type="dxa"/>
            <w:noWrap/>
            <w:hideMark/>
          </w:tcPr>
          <w:p w14:paraId="356D9E87"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1.41</w:t>
            </w:r>
          </w:p>
        </w:tc>
      </w:tr>
    </w:tbl>
    <w:p w14:paraId="21ED8142" w14:textId="77777777" w:rsidR="00961846" w:rsidRPr="000425B5" w:rsidRDefault="00961846" w:rsidP="00EB7646">
      <w:pPr>
        <w:pStyle w:val="MDPI22heading2"/>
        <w:spacing w:before="0" w:after="0"/>
        <w:ind w:left="2606"/>
        <w:jc w:val="both"/>
        <w:rPr>
          <w:rFonts w:ascii="Minion Pro Capt" w:hAnsi="Minion Pro Capt"/>
          <w:i w:val="0"/>
          <w:iCs/>
          <w:sz w:val="18"/>
          <w:szCs w:val="18"/>
        </w:rPr>
      </w:pPr>
    </w:p>
    <w:p w14:paraId="4EEB9141" w14:textId="77777777" w:rsidR="00272937" w:rsidRDefault="00272937" w:rsidP="00E91D10">
      <w:pPr>
        <w:spacing w:after="0" w:line="240" w:lineRule="auto"/>
        <w:jc w:val="both"/>
        <w:rPr>
          <w:rFonts w:ascii="Arial" w:hAnsi="Arial" w:cs="Arial"/>
          <w:sz w:val="20"/>
          <w:szCs w:val="20"/>
        </w:rPr>
      </w:pPr>
    </w:p>
    <w:p w14:paraId="5D3D621F" w14:textId="2E4042CA" w:rsidR="00272937" w:rsidRDefault="00E91D10" w:rsidP="00E91D10">
      <w:pPr>
        <w:spacing w:after="0" w:line="240" w:lineRule="auto"/>
        <w:jc w:val="both"/>
        <w:rPr>
          <w:rFonts w:ascii="Arial" w:hAnsi="Arial" w:cs="Arial"/>
          <w:sz w:val="20"/>
          <w:szCs w:val="20"/>
        </w:rPr>
      </w:pPr>
      <w:r w:rsidRPr="00E91D10">
        <w:rPr>
          <w:rFonts w:ascii="Arial" w:hAnsi="Arial" w:cs="Arial"/>
          <w:sz w:val="20"/>
          <w:szCs w:val="20"/>
        </w:rPr>
        <w:t xml:space="preserve">A quantitative validation of the present numerical model against benchmark results from Abdelmalek et al. [17] is provided in Table 3. The comparison spans a wide Rayleigh number range from </w:t>
      </w:r>
      <m:oMath>
        <m:sSup>
          <m:sSupPr>
            <m:ctrlPr>
              <w:rPr>
                <w:rFonts w:ascii="Cambria Math" w:hAnsi="Cambria Math" w:cs="Arial"/>
                <w:sz w:val="20"/>
                <w:szCs w:val="20"/>
              </w:rPr>
            </m:ctrlPr>
          </m:sSupPr>
          <m:e>
            <m:r>
              <w:rPr>
                <w:rFonts w:ascii="Cambria Math" w:hAnsi="Cambria Math" w:cs="Arial"/>
                <w:sz w:val="20"/>
                <w:szCs w:val="20"/>
              </w:rPr>
              <m:t>10</m:t>
            </m:r>
          </m:e>
          <m:sup>
            <m:r>
              <w:rPr>
                <w:rFonts w:ascii="Cambria Math" w:hAnsi="Cambria Math" w:cs="Arial"/>
                <w:sz w:val="20"/>
                <w:szCs w:val="20"/>
              </w:rPr>
              <m:t>3</m:t>
            </m:r>
          </m:sup>
        </m:sSup>
      </m:oMath>
      <w:r w:rsidRPr="00E91D10">
        <w:rPr>
          <w:rFonts w:ascii="Arial" w:hAnsi="Arial" w:cs="Arial"/>
          <w:sz w:val="20"/>
          <w:szCs w:val="20"/>
        </w:rPr>
        <w:t xml:space="preserve">to </w:t>
      </w:r>
      <m:oMath>
        <m:sSup>
          <m:sSupPr>
            <m:ctrlPr>
              <w:rPr>
                <w:rFonts w:ascii="Cambria Math" w:hAnsi="Cambria Math" w:cs="Arial"/>
                <w:sz w:val="20"/>
                <w:szCs w:val="20"/>
              </w:rPr>
            </m:ctrlPr>
          </m:sSupPr>
          <m:e>
            <m:r>
              <w:rPr>
                <w:rFonts w:ascii="Cambria Math" w:hAnsi="Cambria Math" w:cs="Arial"/>
                <w:sz w:val="20"/>
                <w:szCs w:val="20"/>
              </w:rPr>
              <m:t>10</m:t>
            </m:r>
          </m:e>
          <m:sup>
            <m:r>
              <w:rPr>
                <w:rFonts w:ascii="Cambria Math" w:hAnsi="Cambria Math" w:cs="Arial"/>
                <w:sz w:val="20"/>
                <w:szCs w:val="20"/>
              </w:rPr>
              <m:t>6</m:t>
            </m:r>
          </m:sup>
        </m:sSup>
      </m:oMath>
      <w:r w:rsidRPr="00E91D10">
        <w:rPr>
          <w:rFonts w:ascii="Arial" w:hAnsi="Arial" w:cs="Arial"/>
          <w:sz w:val="20"/>
          <w:szCs w:val="20"/>
        </w:rPr>
        <w:t xml:space="preserve">, with a fixed nanoparticle volume fraction of </w:t>
      </w:r>
      <m:oMath>
        <m:r>
          <w:rPr>
            <w:rFonts w:ascii="Cambria Math" w:hAnsi="Cambria Math" w:cs="Arial"/>
            <w:sz w:val="20"/>
            <w:szCs w:val="20"/>
          </w:rPr>
          <m:t>ϕ=0.02</m:t>
        </m:r>
      </m:oMath>
      <w:r w:rsidRPr="00E91D10">
        <w:rPr>
          <w:rFonts w:ascii="Arial" w:hAnsi="Arial" w:cs="Arial"/>
          <w:sz w:val="20"/>
          <w:szCs w:val="20"/>
        </w:rPr>
        <w:t xml:space="preserve">. The predicted average Nusselt numbers from the present study show excellent consistency with the reference data, </w:t>
      </w:r>
      <w:r>
        <w:rPr>
          <w:rFonts w:ascii="Arial" w:hAnsi="Arial" w:cs="Arial"/>
          <w:sz w:val="20"/>
          <w:szCs w:val="20"/>
        </w:rPr>
        <w:t>with deviations of less than</w:t>
      </w:r>
      <w:r w:rsidRPr="00E91D10">
        <w:rPr>
          <w:rFonts w:ascii="Arial" w:hAnsi="Arial" w:cs="Arial"/>
          <w:sz w:val="20"/>
          <w:szCs w:val="20"/>
        </w:rPr>
        <w:t xml:space="preserve"> 1.5% across all cases. This high level of agreement confirms the accuracy, numerical stability, and robustness of the developed FEM-based framework. Accordingly, the present model is validated as a reliable tool for simulating MHD-assisted natural convection of Cu–H</w:t>
      </w:r>
      <w:r w:rsidRPr="00E91D10">
        <w:rPr>
          <w:rFonts w:ascii="Cambria Math" w:hAnsi="Cambria Math" w:cs="Cambria Math"/>
          <w:sz w:val="20"/>
          <w:szCs w:val="20"/>
        </w:rPr>
        <w:t>₂</w:t>
      </w:r>
      <w:r w:rsidRPr="00E91D10">
        <w:rPr>
          <w:rFonts w:ascii="Arial" w:hAnsi="Arial" w:cs="Arial"/>
          <w:sz w:val="20"/>
          <w:szCs w:val="20"/>
        </w:rPr>
        <w:t>O nanofluids in complex geometries, including wavy-top trapezoidal cavities with internal obstacles.</w:t>
      </w:r>
    </w:p>
    <w:p w14:paraId="75F593C4" w14:textId="5C8FDFF0" w:rsidR="00272937" w:rsidRDefault="00961846" w:rsidP="00272937">
      <w:pPr>
        <w:spacing w:after="0" w:line="240" w:lineRule="auto"/>
        <w:rPr>
          <w:rFonts w:ascii="Arial" w:hAnsi="Arial" w:cs="Arial"/>
          <w:b/>
          <w:bCs/>
          <w:caps/>
        </w:rPr>
      </w:pPr>
      <w:r w:rsidRPr="00272937">
        <w:rPr>
          <w:rFonts w:ascii="Arial" w:hAnsi="Arial" w:cs="Arial"/>
          <w:b/>
          <w:bCs/>
          <w:caps/>
        </w:rPr>
        <w:t xml:space="preserve">4.0 </w:t>
      </w:r>
      <w:r w:rsidR="00580223">
        <w:rPr>
          <w:rFonts w:ascii="Arial" w:hAnsi="Arial" w:cs="Arial"/>
          <w:b/>
          <w:bCs/>
          <w:caps/>
        </w:rPr>
        <w:t>Results</w:t>
      </w:r>
      <w:r w:rsidRPr="00272937">
        <w:rPr>
          <w:rFonts w:ascii="Arial" w:hAnsi="Arial" w:cs="Arial"/>
          <w:b/>
          <w:bCs/>
          <w:caps/>
        </w:rPr>
        <w:t xml:space="preserve"> and </w:t>
      </w:r>
      <w:r w:rsidR="00580223">
        <w:rPr>
          <w:rFonts w:ascii="Arial" w:hAnsi="Arial" w:cs="Arial"/>
          <w:b/>
          <w:bCs/>
          <w:caps/>
        </w:rPr>
        <w:t>Discussion</w:t>
      </w:r>
    </w:p>
    <w:p w14:paraId="26D0F5F4" w14:textId="77777777" w:rsidR="00272937" w:rsidRPr="00272937" w:rsidRDefault="00272937" w:rsidP="00272937">
      <w:pPr>
        <w:spacing w:after="0" w:line="240" w:lineRule="auto"/>
        <w:rPr>
          <w:rFonts w:ascii="Arial" w:hAnsi="Arial" w:cs="Arial"/>
          <w:b/>
          <w:bCs/>
          <w:caps/>
        </w:rPr>
      </w:pPr>
    </w:p>
    <w:p w14:paraId="0280A8AF" w14:textId="4A43940E" w:rsidR="007B2987" w:rsidRPr="007B2987" w:rsidRDefault="007B2987" w:rsidP="007B2987">
      <w:pPr>
        <w:jc w:val="both"/>
        <w:rPr>
          <w:rFonts w:ascii="Arial" w:hAnsi="Arial" w:cs="Arial"/>
          <w:sz w:val="20"/>
          <w:szCs w:val="20"/>
        </w:rPr>
      </w:pPr>
      <w:r w:rsidRPr="007B2987">
        <w:rPr>
          <w:rFonts w:ascii="Arial" w:hAnsi="Arial" w:cs="Arial"/>
          <w:sz w:val="20"/>
          <w:szCs w:val="20"/>
        </w:rPr>
        <w:t>This section presents a comprehensive analysis of thermo-magnetic convection behavior of Cu–H</w:t>
      </w:r>
      <w:r w:rsidRPr="007B2987">
        <w:rPr>
          <w:rFonts w:ascii="Cambria Math" w:hAnsi="Cambria Math" w:cs="Cambria Math"/>
          <w:sz w:val="20"/>
          <w:szCs w:val="20"/>
        </w:rPr>
        <w:t>₂</w:t>
      </w:r>
      <w:r w:rsidRPr="007B2987">
        <w:rPr>
          <w:rFonts w:ascii="Arial" w:hAnsi="Arial" w:cs="Arial"/>
          <w:sz w:val="20"/>
          <w:szCs w:val="20"/>
        </w:rPr>
        <w:t>O nanofluids within a wavy-top trapezoidal cavity, employing both high-resolution FEM simulations and AI-based surrogate modeling. The analysis focuses on three principal dimensionless metrics: average Nusselt number (Nu) for heat transfer rate, entropy generation (RT) for thermodynamic irreversibility, and the Ecological Coefficient of Performance (ECOP) for evaluating energy efficiency. Results from Tables 4 through 30 quantify these metrics, while Streamline (Figures 5–13) and Isotherm (Figures 14–2</w:t>
      </w:r>
      <w:r w:rsidR="001F4F98">
        <w:rPr>
          <w:rFonts w:ascii="Arial" w:hAnsi="Arial" w:cs="Arial"/>
          <w:sz w:val="20"/>
          <w:szCs w:val="20"/>
        </w:rPr>
        <w:t>2</w:t>
      </w:r>
      <w:r w:rsidRPr="007B2987">
        <w:rPr>
          <w:rFonts w:ascii="Arial" w:hAnsi="Arial" w:cs="Arial"/>
          <w:sz w:val="20"/>
          <w:szCs w:val="20"/>
        </w:rPr>
        <w:t>) plots provide qualitative insights into flow and temperature fields.</w:t>
      </w:r>
    </w:p>
    <w:p w14:paraId="01E8D581" w14:textId="77777777" w:rsidR="00EC393D" w:rsidRDefault="00EC393D" w:rsidP="007B2987">
      <w:pPr>
        <w:jc w:val="both"/>
        <w:rPr>
          <w:rFonts w:ascii="Arial" w:hAnsi="Arial" w:cs="Arial"/>
          <w:sz w:val="20"/>
          <w:szCs w:val="20"/>
        </w:rPr>
      </w:pPr>
    </w:p>
    <w:p w14:paraId="1CD3FEA5" w14:textId="50846378" w:rsidR="007B2987" w:rsidRPr="007B2987" w:rsidRDefault="007B2987" w:rsidP="007B2987">
      <w:pPr>
        <w:jc w:val="both"/>
        <w:rPr>
          <w:rFonts w:ascii="Arial" w:hAnsi="Arial" w:cs="Arial"/>
          <w:sz w:val="20"/>
          <w:szCs w:val="20"/>
        </w:rPr>
      </w:pPr>
      <w:r w:rsidRPr="007B2987">
        <w:rPr>
          <w:rFonts w:ascii="Arial" w:hAnsi="Arial" w:cs="Arial"/>
          <w:sz w:val="20"/>
          <w:szCs w:val="20"/>
        </w:rPr>
        <w:t>The AI models</w:t>
      </w:r>
      <w:r>
        <w:rPr>
          <w:rFonts w:ascii="Arial" w:hAnsi="Arial" w:cs="Arial"/>
          <w:sz w:val="20"/>
          <w:szCs w:val="20"/>
        </w:rPr>
        <w:t xml:space="preserve"> </w:t>
      </w:r>
      <w:r w:rsidRPr="007B2987">
        <w:rPr>
          <w:rFonts w:ascii="Arial" w:hAnsi="Arial" w:cs="Arial"/>
          <w:sz w:val="20"/>
          <w:szCs w:val="20"/>
        </w:rPr>
        <w:t xml:space="preserve">SVR, RF, and </w:t>
      </w:r>
      <w:proofErr w:type="spellStart"/>
      <w:r w:rsidRPr="007B2987">
        <w:rPr>
          <w:rFonts w:ascii="Arial" w:hAnsi="Arial" w:cs="Arial"/>
          <w:sz w:val="20"/>
          <w:szCs w:val="20"/>
        </w:rPr>
        <w:t>XGBoost</w:t>
      </w:r>
      <w:proofErr w:type="spellEnd"/>
      <w:r>
        <w:rPr>
          <w:rFonts w:ascii="Arial" w:hAnsi="Arial" w:cs="Arial"/>
          <w:sz w:val="20"/>
          <w:szCs w:val="20"/>
        </w:rPr>
        <w:t>, trained on 252 FEM simulation datasets,</w:t>
      </w:r>
      <w:r w:rsidRPr="007B2987">
        <w:rPr>
          <w:rFonts w:ascii="Arial" w:hAnsi="Arial" w:cs="Arial"/>
          <w:sz w:val="20"/>
          <w:szCs w:val="20"/>
        </w:rPr>
        <w:t xml:space="preserve"> offer rapid predictions of thermal performance. </w:t>
      </w:r>
      <w:proofErr w:type="spellStart"/>
      <w:r w:rsidRPr="007B2987">
        <w:rPr>
          <w:rFonts w:ascii="Arial" w:hAnsi="Arial" w:cs="Arial"/>
          <w:sz w:val="20"/>
          <w:szCs w:val="20"/>
        </w:rPr>
        <w:t>XGBoost</w:t>
      </w:r>
      <w:proofErr w:type="spellEnd"/>
      <w:r w:rsidRPr="007B2987">
        <w:rPr>
          <w:rFonts w:ascii="Arial" w:hAnsi="Arial" w:cs="Arial"/>
          <w:sz w:val="20"/>
          <w:szCs w:val="20"/>
        </w:rPr>
        <w:t xml:space="preserve">, in particular, demonstrates superior predictive accuracy, facilitating </w:t>
      </w:r>
      <w:r>
        <w:rPr>
          <w:rFonts w:ascii="Arial" w:hAnsi="Arial" w:cs="Arial"/>
          <w:sz w:val="20"/>
          <w:szCs w:val="20"/>
        </w:rPr>
        <w:t>the fast exploration of a wide parameter space that includes</w:t>
      </w:r>
      <w:r w:rsidRPr="007B2987">
        <w:rPr>
          <w:rFonts w:ascii="Arial" w:hAnsi="Arial" w:cs="Arial"/>
          <w:sz w:val="20"/>
          <w:szCs w:val="20"/>
        </w:rPr>
        <w:t xml:space="preserve"> Rayleigh and Hartmann numbers, nanoparticle concentration, inclination angles, and obstacle shapes.</w:t>
      </w:r>
    </w:p>
    <w:p w14:paraId="12E89333" w14:textId="77777777" w:rsidR="007B2987" w:rsidRDefault="007B2987" w:rsidP="007B2987">
      <w:pPr>
        <w:jc w:val="both"/>
        <w:rPr>
          <w:rFonts w:ascii="Arial" w:hAnsi="Arial" w:cs="Arial"/>
        </w:rPr>
      </w:pPr>
    </w:p>
    <w:p w14:paraId="05A40FCD" w14:textId="77777777" w:rsidR="00EC393D" w:rsidRPr="00814CB1" w:rsidRDefault="00EC393D" w:rsidP="007B2987">
      <w:pPr>
        <w:jc w:val="both"/>
        <w:rPr>
          <w:rFonts w:ascii="Arial" w:hAnsi="Arial" w:cs="Arial"/>
        </w:rPr>
      </w:pPr>
    </w:p>
    <w:p w14:paraId="5667DCEA" w14:textId="203B2DBD" w:rsidR="00272937" w:rsidRPr="00272937" w:rsidRDefault="002D13D4" w:rsidP="00272937">
      <w:pPr>
        <w:jc w:val="center"/>
        <w:rPr>
          <w:rFonts w:ascii="Arial" w:eastAsia="Times New Roman" w:hAnsi="Arial" w:cs="Arial"/>
          <w:sz w:val="20"/>
          <w:szCs w:val="20"/>
        </w:rPr>
      </w:pPr>
      <w:r w:rsidRPr="00272937">
        <w:rPr>
          <w:rFonts w:ascii="Arial" w:hAnsi="Arial" w:cs="Arial"/>
          <w:sz w:val="20"/>
          <w:szCs w:val="20"/>
        </w:rPr>
        <w:t>Table 4: Nu, R</w:t>
      </w:r>
      <w:r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690A32F4" w14:textId="77777777" w:rsidTr="00272937">
        <w:trPr>
          <w:trHeight w:val="431"/>
          <w:jc w:val="center"/>
        </w:trPr>
        <w:tc>
          <w:tcPr>
            <w:tcW w:w="829" w:type="dxa"/>
            <w:tcBorders>
              <w:bottom w:val="single" w:sz="4" w:space="0" w:color="auto"/>
            </w:tcBorders>
            <w:noWrap/>
            <w:hideMark/>
          </w:tcPr>
          <w:p w14:paraId="3E2F78F2"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3E3FA63E"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2AD9798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74191F0A"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02C8B66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0A8FA3A5" w14:textId="77777777" w:rsidTr="00272937">
        <w:trPr>
          <w:trHeight w:val="315"/>
          <w:jc w:val="center"/>
        </w:trPr>
        <w:tc>
          <w:tcPr>
            <w:tcW w:w="829" w:type="dxa"/>
            <w:vMerge w:val="restart"/>
            <w:tcBorders>
              <w:top w:val="single" w:sz="4" w:space="0" w:color="auto"/>
              <w:bottom w:val="nil"/>
            </w:tcBorders>
            <w:noWrap/>
            <w:hideMark/>
          </w:tcPr>
          <w:p w14:paraId="4751BAEC" w14:textId="77777777" w:rsidR="002D13D4" w:rsidRPr="00272937" w:rsidRDefault="002D13D4" w:rsidP="00EB7646">
            <w:pPr>
              <w:spacing w:after="0" w:line="240" w:lineRule="auto"/>
              <w:jc w:val="center"/>
              <w:rPr>
                <w:rFonts w:ascii="Arial" w:eastAsia="Times New Roman" w:hAnsi="Arial" w:cs="Arial"/>
                <w:sz w:val="20"/>
                <w:szCs w:val="20"/>
              </w:rPr>
            </w:pPr>
          </w:p>
          <w:p w14:paraId="257CB90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3CD29AA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hideMark/>
          </w:tcPr>
          <w:p w14:paraId="7683EE7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2.5581</w:t>
            </w:r>
          </w:p>
        </w:tc>
        <w:tc>
          <w:tcPr>
            <w:tcW w:w="1530" w:type="dxa"/>
            <w:tcBorders>
              <w:top w:val="single" w:sz="4" w:space="0" w:color="auto"/>
              <w:bottom w:val="nil"/>
            </w:tcBorders>
            <w:noWrap/>
            <w:hideMark/>
          </w:tcPr>
          <w:p w14:paraId="3E5FC6A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0.63853</w:t>
            </w:r>
          </w:p>
        </w:tc>
        <w:tc>
          <w:tcPr>
            <w:tcW w:w="1260" w:type="dxa"/>
            <w:tcBorders>
              <w:top w:val="single" w:sz="4" w:space="0" w:color="auto"/>
              <w:bottom w:val="nil"/>
            </w:tcBorders>
            <w:noWrap/>
            <w:hideMark/>
          </w:tcPr>
          <w:p w14:paraId="7B55183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4.0063</w:t>
            </w:r>
          </w:p>
        </w:tc>
      </w:tr>
      <w:tr w:rsidR="002D13D4" w:rsidRPr="00272937" w14:paraId="39F2D81C" w14:textId="77777777" w:rsidTr="00272937">
        <w:trPr>
          <w:trHeight w:val="315"/>
          <w:jc w:val="center"/>
        </w:trPr>
        <w:tc>
          <w:tcPr>
            <w:tcW w:w="829" w:type="dxa"/>
            <w:vMerge/>
            <w:tcBorders>
              <w:top w:val="nil"/>
            </w:tcBorders>
            <w:noWrap/>
            <w:hideMark/>
          </w:tcPr>
          <w:p w14:paraId="4385AF8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7AAADB6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hideMark/>
          </w:tcPr>
          <w:p w14:paraId="07AFDBB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3.7556</w:t>
            </w:r>
          </w:p>
        </w:tc>
        <w:tc>
          <w:tcPr>
            <w:tcW w:w="1530" w:type="dxa"/>
            <w:tcBorders>
              <w:top w:val="nil"/>
            </w:tcBorders>
            <w:noWrap/>
            <w:hideMark/>
          </w:tcPr>
          <w:p w14:paraId="008C67C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0.021177</w:t>
            </w:r>
          </w:p>
        </w:tc>
        <w:tc>
          <w:tcPr>
            <w:tcW w:w="1260" w:type="dxa"/>
            <w:tcBorders>
              <w:top w:val="nil"/>
            </w:tcBorders>
            <w:noWrap/>
            <w:hideMark/>
          </w:tcPr>
          <w:p w14:paraId="2575F98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177.34</w:t>
            </w:r>
          </w:p>
        </w:tc>
      </w:tr>
      <w:tr w:rsidR="002D13D4" w:rsidRPr="00272937" w14:paraId="75947318" w14:textId="77777777" w:rsidTr="00272937">
        <w:trPr>
          <w:trHeight w:val="315"/>
          <w:jc w:val="center"/>
        </w:trPr>
        <w:tc>
          <w:tcPr>
            <w:tcW w:w="829" w:type="dxa"/>
            <w:vMerge/>
            <w:noWrap/>
            <w:hideMark/>
          </w:tcPr>
          <w:p w14:paraId="3459794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78DBB4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43569EF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5.7976</w:t>
            </w:r>
          </w:p>
        </w:tc>
        <w:tc>
          <w:tcPr>
            <w:tcW w:w="1530" w:type="dxa"/>
            <w:noWrap/>
            <w:hideMark/>
          </w:tcPr>
          <w:p w14:paraId="6D1DFD9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0.0014877</w:t>
            </w:r>
          </w:p>
        </w:tc>
        <w:tc>
          <w:tcPr>
            <w:tcW w:w="1260" w:type="dxa"/>
            <w:noWrap/>
            <w:hideMark/>
          </w:tcPr>
          <w:p w14:paraId="3297689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3896.9</w:t>
            </w:r>
          </w:p>
        </w:tc>
      </w:tr>
      <w:tr w:rsidR="002D13D4" w:rsidRPr="00272937" w14:paraId="043CF056" w14:textId="77777777" w:rsidTr="00272937">
        <w:trPr>
          <w:trHeight w:val="315"/>
          <w:jc w:val="center"/>
        </w:trPr>
        <w:tc>
          <w:tcPr>
            <w:tcW w:w="829" w:type="dxa"/>
            <w:vMerge w:val="restart"/>
            <w:noWrap/>
            <w:hideMark/>
          </w:tcPr>
          <w:p w14:paraId="5B1064CA" w14:textId="77777777" w:rsidR="002D13D4" w:rsidRPr="00272937" w:rsidRDefault="002D13D4" w:rsidP="00EB7646">
            <w:pPr>
              <w:spacing w:after="0" w:line="240" w:lineRule="auto"/>
              <w:jc w:val="center"/>
              <w:rPr>
                <w:rFonts w:ascii="Arial" w:eastAsia="Times New Roman" w:hAnsi="Arial" w:cs="Arial"/>
                <w:sz w:val="20"/>
                <w:szCs w:val="20"/>
              </w:rPr>
            </w:pPr>
          </w:p>
          <w:p w14:paraId="1EF78A0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1975FC1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hideMark/>
          </w:tcPr>
          <w:p w14:paraId="5E53D86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2.5533</w:t>
            </w:r>
          </w:p>
        </w:tc>
        <w:tc>
          <w:tcPr>
            <w:tcW w:w="1530" w:type="dxa"/>
            <w:noWrap/>
            <w:hideMark/>
          </w:tcPr>
          <w:p w14:paraId="51A1415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0.63759</w:t>
            </w:r>
          </w:p>
        </w:tc>
        <w:tc>
          <w:tcPr>
            <w:tcW w:w="1260" w:type="dxa"/>
            <w:noWrap/>
            <w:hideMark/>
          </w:tcPr>
          <w:p w14:paraId="32550F6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4.0046</w:t>
            </w:r>
          </w:p>
        </w:tc>
      </w:tr>
      <w:tr w:rsidR="002D13D4" w:rsidRPr="00272937" w14:paraId="7A56B609" w14:textId="77777777" w:rsidTr="00272937">
        <w:trPr>
          <w:trHeight w:val="315"/>
          <w:jc w:val="center"/>
        </w:trPr>
        <w:tc>
          <w:tcPr>
            <w:tcW w:w="829" w:type="dxa"/>
            <w:vMerge/>
            <w:noWrap/>
            <w:hideMark/>
          </w:tcPr>
          <w:p w14:paraId="30DCC7C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0E890B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hideMark/>
          </w:tcPr>
          <w:p w14:paraId="150435D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3.4447</w:t>
            </w:r>
          </w:p>
        </w:tc>
        <w:tc>
          <w:tcPr>
            <w:tcW w:w="1530" w:type="dxa"/>
            <w:noWrap/>
            <w:hideMark/>
          </w:tcPr>
          <w:p w14:paraId="5D91400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0.02057</w:t>
            </w:r>
          </w:p>
        </w:tc>
        <w:tc>
          <w:tcPr>
            <w:tcW w:w="1260" w:type="dxa"/>
            <w:noWrap/>
            <w:hideMark/>
          </w:tcPr>
          <w:p w14:paraId="28525A1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167.46</w:t>
            </w:r>
          </w:p>
        </w:tc>
      </w:tr>
      <w:tr w:rsidR="002D13D4" w:rsidRPr="00272937" w14:paraId="2DF937DA" w14:textId="77777777" w:rsidTr="00272937">
        <w:trPr>
          <w:trHeight w:val="315"/>
          <w:jc w:val="center"/>
        </w:trPr>
        <w:tc>
          <w:tcPr>
            <w:tcW w:w="829" w:type="dxa"/>
            <w:vMerge/>
            <w:noWrap/>
            <w:hideMark/>
          </w:tcPr>
          <w:p w14:paraId="6B92726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C3AB77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239E6F4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5.22</w:t>
            </w:r>
          </w:p>
        </w:tc>
        <w:tc>
          <w:tcPr>
            <w:tcW w:w="1530" w:type="dxa"/>
            <w:noWrap/>
            <w:hideMark/>
          </w:tcPr>
          <w:p w14:paraId="101F150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0.0014758</w:t>
            </w:r>
          </w:p>
        </w:tc>
        <w:tc>
          <w:tcPr>
            <w:tcW w:w="1260" w:type="dxa"/>
            <w:noWrap/>
            <w:hideMark/>
          </w:tcPr>
          <w:p w14:paraId="1375EC5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3537.20</w:t>
            </w:r>
          </w:p>
        </w:tc>
      </w:tr>
      <w:tr w:rsidR="002D13D4" w:rsidRPr="00272937" w14:paraId="245BC73E" w14:textId="77777777" w:rsidTr="00272937">
        <w:trPr>
          <w:trHeight w:val="315"/>
          <w:jc w:val="center"/>
        </w:trPr>
        <w:tc>
          <w:tcPr>
            <w:tcW w:w="829" w:type="dxa"/>
            <w:vMerge w:val="restart"/>
            <w:noWrap/>
            <w:hideMark/>
          </w:tcPr>
          <w:p w14:paraId="4CE06309" w14:textId="77777777" w:rsidR="002D13D4" w:rsidRPr="00272937" w:rsidRDefault="002D13D4" w:rsidP="00EB7646">
            <w:pPr>
              <w:spacing w:after="0" w:line="240" w:lineRule="auto"/>
              <w:jc w:val="center"/>
              <w:rPr>
                <w:rFonts w:ascii="Arial" w:eastAsia="Times New Roman" w:hAnsi="Arial" w:cs="Arial"/>
                <w:sz w:val="20"/>
                <w:szCs w:val="20"/>
              </w:rPr>
            </w:pPr>
          </w:p>
          <w:p w14:paraId="57443CF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6FE4A54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hideMark/>
          </w:tcPr>
          <w:p w14:paraId="31A4854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2.5524</w:t>
            </w:r>
          </w:p>
        </w:tc>
        <w:tc>
          <w:tcPr>
            <w:tcW w:w="1530" w:type="dxa"/>
            <w:noWrap/>
            <w:hideMark/>
          </w:tcPr>
          <w:p w14:paraId="0F9AE15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0.63742</w:t>
            </w:r>
          </w:p>
        </w:tc>
        <w:tc>
          <w:tcPr>
            <w:tcW w:w="1260" w:type="dxa"/>
            <w:noWrap/>
            <w:hideMark/>
          </w:tcPr>
          <w:p w14:paraId="43C2D46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4.0043</w:t>
            </w:r>
          </w:p>
        </w:tc>
      </w:tr>
      <w:tr w:rsidR="002D13D4" w:rsidRPr="00272937" w14:paraId="4C55E93D" w14:textId="77777777" w:rsidTr="00272937">
        <w:trPr>
          <w:trHeight w:val="315"/>
          <w:jc w:val="center"/>
        </w:trPr>
        <w:tc>
          <w:tcPr>
            <w:tcW w:w="829" w:type="dxa"/>
            <w:vMerge/>
            <w:noWrap/>
            <w:hideMark/>
          </w:tcPr>
          <w:p w14:paraId="6FF75C1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F9555B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hideMark/>
          </w:tcPr>
          <w:p w14:paraId="1F05581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3.3369</w:t>
            </w:r>
          </w:p>
        </w:tc>
        <w:tc>
          <w:tcPr>
            <w:tcW w:w="1530" w:type="dxa"/>
            <w:noWrap/>
            <w:hideMark/>
          </w:tcPr>
          <w:p w14:paraId="2B106C4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0.02036</w:t>
            </w:r>
          </w:p>
        </w:tc>
        <w:tc>
          <w:tcPr>
            <w:tcW w:w="1260" w:type="dxa"/>
            <w:noWrap/>
            <w:hideMark/>
          </w:tcPr>
          <w:p w14:paraId="3015B88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163.90</w:t>
            </w:r>
          </w:p>
        </w:tc>
      </w:tr>
      <w:tr w:rsidR="002D13D4" w:rsidRPr="00272937" w14:paraId="12FFD288" w14:textId="77777777" w:rsidTr="00272937">
        <w:trPr>
          <w:trHeight w:val="315"/>
          <w:jc w:val="center"/>
        </w:trPr>
        <w:tc>
          <w:tcPr>
            <w:tcW w:w="829" w:type="dxa"/>
            <w:vMerge/>
            <w:noWrap/>
            <w:hideMark/>
          </w:tcPr>
          <w:p w14:paraId="16E1B83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C64841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672B96E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4.7166</w:t>
            </w:r>
          </w:p>
        </w:tc>
        <w:tc>
          <w:tcPr>
            <w:tcW w:w="1530" w:type="dxa"/>
            <w:noWrap/>
            <w:hideMark/>
          </w:tcPr>
          <w:p w14:paraId="0E4A13F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0.0014654</w:t>
            </w:r>
          </w:p>
        </w:tc>
        <w:tc>
          <w:tcPr>
            <w:tcW w:w="1260" w:type="dxa"/>
            <w:noWrap/>
            <w:hideMark/>
          </w:tcPr>
          <w:p w14:paraId="4AED772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3218.60</w:t>
            </w:r>
          </w:p>
        </w:tc>
      </w:tr>
    </w:tbl>
    <w:p w14:paraId="2B3B6269" w14:textId="77777777" w:rsidR="00272937" w:rsidRPr="00272937" w:rsidRDefault="00272937" w:rsidP="00EB7646">
      <w:pPr>
        <w:rPr>
          <w:rFonts w:ascii="Arial" w:hAnsi="Arial" w:cs="Arial"/>
          <w:sz w:val="20"/>
          <w:szCs w:val="20"/>
        </w:rPr>
      </w:pPr>
    </w:p>
    <w:p w14:paraId="2C7C2244" w14:textId="77777777" w:rsidR="00EC393D" w:rsidRDefault="00EC393D" w:rsidP="00272937">
      <w:pPr>
        <w:jc w:val="center"/>
        <w:rPr>
          <w:rFonts w:ascii="Arial" w:hAnsi="Arial" w:cs="Arial"/>
          <w:sz w:val="20"/>
          <w:szCs w:val="20"/>
        </w:rPr>
      </w:pPr>
    </w:p>
    <w:p w14:paraId="4CA74707" w14:textId="77777777" w:rsidR="00EC393D" w:rsidRDefault="00EC393D" w:rsidP="00272937">
      <w:pPr>
        <w:jc w:val="center"/>
        <w:rPr>
          <w:rFonts w:ascii="Arial" w:hAnsi="Arial" w:cs="Arial"/>
          <w:sz w:val="20"/>
          <w:szCs w:val="20"/>
        </w:rPr>
      </w:pPr>
    </w:p>
    <w:p w14:paraId="41FB4C7C" w14:textId="313B57E2" w:rsidR="00272937" w:rsidRPr="00272937" w:rsidRDefault="002D13D4" w:rsidP="00272937">
      <w:pPr>
        <w:jc w:val="center"/>
        <w:rPr>
          <w:rFonts w:ascii="Arial" w:eastAsia="Times New Roman" w:hAnsi="Arial" w:cs="Arial"/>
          <w:sz w:val="20"/>
          <w:szCs w:val="20"/>
        </w:rPr>
      </w:pPr>
      <w:r w:rsidRPr="00272937">
        <w:rPr>
          <w:rFonts w:ascii="Arial" w:hAnsi="Arial" w:cs="Arial"/>
          <w:sz w:val="20"/>
          <w:szCs w:val="20"/>
        </w:rPr>
        <w:t xml:space="preserve">Table 5: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4DA1A3D9" w14:textId="77777777" w:rsidTr="00272937">
        <w:trPr>
          <w:trHeight w:val="431"/>
          <w:jc w:val="center"/>
        </w:trPr>
        <w:tc>
          <w:tcPr>
            <w:tcW w:w="829" w:type="dxa"/>
            <w:tcBorders>
              <w:bottom w:val="single" w:sz="4" w:space="0" w:color="auto"/>
            </w:tcBorders>
            <w:noWrap/>
            <w:hideMark/>
          </w:tcPr>
          <w:p w14:paraId="4D2C5049"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3810D61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78F1F476"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753C5756"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26EF83D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662BC88F" w14:textId="77777777" w:rsidTr="00272937">
        <w:trPr>
          <w:trHeight w:val="315"/>
          <w:jc w:val="center"/>
        </w:trPr>
        <w:tc>
          <w:tcPr>
            <w:tcW w:w="829" w:type="dxa"/>
            <w:vMerge w:val="restart"/>
            <w:tcBorders>
              <w:top w:val="single" w:sz="4" w:space="0" w:color="auto"/>
              <w:bottom w:val="nil"/>
            </w:tcBorders>
            <w:noWrap/>
            <w:hideMark/>
          </w:tcPr>
          <w:p w14:paraId="4D17A661" w14:textId="77777777" w:rsidR="002D13D4" w:rsidRPr="00272937" w:rsidRDefault="002D13D4" w:rsidP="00EB7646">
            <w:pPr>
              <w:spacing w:after="0" w:line="240" w:lineRule="auto"/>
              <w:jc w:val="center"/>
              <w:rPr>
                <w:rFonts w:ascii="Arial" w:eastAsia="Times New Roman" w:hAnsi="Arial" w:cs="Arial"/>
                <w:sz w:val="20"/>
                <w:szCs w:val="20"/>
              </w:rPr>
            </w:pPr>
          </w:p>
          <w:p w14:paraId="1F56BC5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5D834A8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hideMark/>
          </w:tcPr>
          <w:p w14:paraId="10CF652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2.5573</w:t>
            </w:r>
          </w:p>
        </w:tc>
        <w:tc>
          <w:tcPr>
            <w:tcW w:w="1530" w:type="dxa"/>
            <w:tcBorders>
              <w:top w:val="single" w:sz="4" w:space="0" w:color="auto"/>
              <w:bottom w:val="nil"/>
            </w:tcBorders>
            <w:noWrap/>
            <w:hideMark/>
          </w:tcPr>
          <w:p w14:paraId="7F694F6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0.63838</w:t>
            </w:r>
          </w:p>
        </w:tc>
        <w:tc>
          <w:tcPr>
            <w:tcW w:w="1260" w:type="dxa"/>
            <w:tcBorders>
              <w:top w:val="single" w:sz="4" w:space="0" w:color="auto"/>
              <w:bottom w:val="nil"/>
            </w:tcBorders>
            <w:noWrap/>
            <w:hideMark/>
          </w:tcPr>
          <w:p w14:paraId="06181D6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4.006</w:t>
            </w:r>
          </w:p>
        </w:tc>
      </w:tr>
      <w:tr w:rsidR="002D13D4" w:rsidRPr="00272937" w14:paraId="07E58CFD" w14:textId="77777777" w:rsidTr="00272937">
        <w:trPr>
          <w:trHeight w:val="315"/>
          <w:jc w:val="center"/>
        </w:trPr>
        <w:tc>
          <w:tcPr>
            <w:tcW w:w="829" w:type="dxa"/>
            <w:vMerge/>
            <w:tcBorders>
              <w:top w:val="nil"/>
            </w:tcBorders>
            <w:noWrap/>
            <w:hideMark/>
          </w:tcPr>
          <w:p w14:paraId="38BA0A3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54279C6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hideMark/>
          </w:tcPr>
          <w:p w14:paraId="0EA7F7E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3.7274</w:t>
            </w:r>
          </w:p>
        </w:tc>
        <w:tc>
          <w:tcPr>
            <w:tcW w:w="1530" w:type="dxa"/>
            <w:tcBorders>
              <w:top w:val="nil"/>
            </w:tcBorders>
            <w:noWrap/>
            <w:hideMark/>
          </w:tcPr>
          <w:p w14:paraId="5CDD521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0.021122</w:t>
            </w:r>
          </w:p>
        </w:tc>
        <w:tc>
          <w:tcPr>
            <w:tcW w:w="1260" w:type="dxa"/>
            <w:tcBorders>
              <w:top w:val="nil"/>
            </w:tcBorders>
            <w:noWrap/>
            <w:hideMark/>
          </w:tcPr>
          <w:p w14:paraId="31A451D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176.47</w:t>
            </w:r>
          </w:p>
        </w:tc>
      </w:tr>
      <w:tr w:rsidR="002D13D4" w:rsidRPr="00272937" w14:paraId="24233A8B" w14:textId="77777777" w:rsidTr="00272937">
        <w:trPr>
          <w:trHeight w:val="315"/>
          <w:jc w:val="center"/>
        </w:trPr>
        <w:tc>
          <w:tcPr>
            <w:tcW w:w="829" w:type="dxa"/>
            <w:vMerge/>
            <w:noWrap/>
            <w:hideMark/>
          </w:tcPr>
          <w:p w14:paraId="0C5E898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1CDA0D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689FE11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5.916</w:t>
            </w:r>
          </w:p>
        </w:tc>
        <w:tc>
          <w:tcPr>
            <w:tcW w:w="1530" w:type="dxa"/>
            <w:noWrap/>
            <w:hideMark/>
          </w:tcPr>
          <w:p w14:paraId="588B4E2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0.0014865</w:t>
            </w:r>
          </w:p>
        </w:tc>
        <w:tc>
          <w:tcPr>
            <w:tcW w:w="1260" w:type="dxa"/>
            <w:noWrap/>
            <w:hideMark/>
          </w:tcPr>
          <w:p w14:paraId="73411DD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3979.8</w:t>
            </w:r>
          </w:p>
        </w:tc>
      </w:tr>
      <w:tr w:rsidR="002D13D4" w:rsidRPr="00272937" w14:paraId="3ED0E3D6" w14:textId="77777777" w:rsidTr="00272937">
        <w:trPr>
          <w:trHeight w:val="315"/>
          <w:jc w:val="center"/>
        </w:trPr>
        <w:tc>
          <w:tcPr>
            <w:tcW w:w="829" w:type="dxa"/>
            <w:vMerge w:val="restart"/>
            <w:noWrap/>
            <w:hideMark/>
          </w:tcPr>
          <w:p w14:paraId="7689B432" w14:textId="77777777" w:rsidR="002D13D4" w:rsidRPr="00272937" w:rsidRDefault="002D13D4" w:rsidP="00EB7646">
            <w:pPr>
              <w:spacing w:after="0" w:line="240" w:lineRule="auto"/>
              <w:jc w:val="center"/>
              <w:rPr>
                <w:rFonts w:ascii="Arial" w:eastAsia="Times New Roman" w:hAnsi="Arial" w:cs="Arial"/>
                <w:sz w:val="20"/>
                <w:szCs w:val="20"/>
              </w:rPr>
            </w:pPr>
          </w:p>
          <w:p w14:paraId="1BD2C9D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00970C1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hideMark/>
          </w:tcPr>
          <w:p w14:paraId="3DB86C6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2.5531</w:t>
            </w:r>
          </w:p>
        </w:tc>
        <w:tc>
          <w:tcPr>
            <w:tcW w:w="1530" w:type="dxa"/>
            <w:noWrap/>
            <w:hideMark/>
          </w:tcPr>
          <w:p w14:paraId="6724A52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0.63755</w:t>
            </w:r>
          </w:p>
        </w:tc>
        <w:tc>
          <w:tcPr>
            <w:tcW w:w="1260" w:type="dxa"/>
            <w:noWrap/>
            <w:hideMark/>
          </w:tcPr>
          <w:p w14:paraId="03DFE13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4.0045</w:t>
            </w:r>
          </w:p>
        </w:tc>
      </w:tr>
      <w:tr w:rsidR="002D13D4" w:rsidRPr="00272937" w14:paraId="1AEAFFD5" w14:textId="77777777" w:rsidTr="00272937">
        <w:trPr>
          <w:trHeight w:val="315"/>
          <w:jc w:val="center"/>
        </w:trPr>
        <w:tc>
          <w:tcPr>
            <w:tcW w:w="829" w:type="dxa"/>
            <w:vMerge/>
            <w:noWrap/>
            <w:hideMark/>
          </w:tcPr>
          <w:p w14:paraId="6EC15A3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AADCE4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hideMark/>
          </w:tcPr>
          <w:p w14:paraId="48CFA14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3.4249</w:t>
            </w:r>
          </w:p>
        </w:tc>
        <w:tc>
          <w:tcPr>
            <w:tcW w:w="1530" w:type="dxa"/>
            <w:noWrap/>
            <w:hideMark/>
          </w:tcPr>
          <w:p w14:paraId="606A398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0.020532</w:t>
            </w:r>
          </w:p>
        </w:tc>
        <w:tc>
          <w:tcPr>
            <w:tcW w:w="1260" w:type="dxa"/>
            <w:noWrap/>
            <w:hideMark/>
          </w:tcPr>
          <w:p w14:paraId="662E57C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166.81</w:t>
            </w:r>
          </w:p>
        </w:tc>
      </w:tr>
      <w:tr w:rsidR="002D13D4" w:rsidRPr="00272937" w14:paraId="443E4131" w14:textId="77777777" w:rsidTr="00272937">
        <w:trPr>
          <w:trHeight w:val="315"/>
          <w:jc w:val="center"/>
        </w:trPr>
        <w:tc>
          <w:tcPr>
            <w:tcW w:w="829" w:type="dxa"/>
            <w:vMerge/>
            <w:noWrap/>
            <w:hideMark/>
          </w:tcPr>
          <w:p w14:paraId="4465563C"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EAA1D0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5F29731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5.1574</w:t>
            </w:r>
          </w:p>
        </w:tc>
        <w:tc>
          <w:tcPr>
            <w:tcW w:w="1530" w:type="dxa"/>
            <w:noWrap/>
            <w:hideMark/>
          </w:tcPr>
          <w:p w14:paraId="5430D41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0.0014728</w:t>
            </w:r>
          </w:p>
        </w:tc>
        <w:tc>
          <w:tcPr>
            <w:tcW w:w="1260" w:type="dxa"/>
            <w:noWrap/>
            <w:hideMark/>
          </w:tcPr>
          <w:p w14:paraId="7045E3B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3501.70</w:t>
            </w:r>
          </w:p>
        </w:tc>
      </w:tr>
      <w:tr w:rsidR="002D13D4" w:rsidRPr="00272937" w14:paraId="5592EC27" w14:textId="77777777" w:rsidTr="00272937">
        <w:trPr>
          <w:trHeight w:val="315"/>
          <w:jc w:val="center"/>
        </w:trPr>
        <w:tc>
          <w:tcPr>
            <w:tcW w:w="829" w:type="dxa"/>
            <w:vMerge w:val="restart"/>
            <w:noWrap/>
            <w:hideMark/>
          </w:tcPr>
          <w:p w14:paraId="2357E0ED" w14:textId="77777777" w:rsidR="002D13D4" w:rsidRPr="00272937" w:rsidRDefault="002D13D4" w:rsidP="00EB7646">
            <w:pPr>
              <w:spacing w:after="0" w:line="240" w:lineRule="auto"/>
              <w:jc w:val="center"/>
              <w:rPr>
                <w:rFonts w:ascii="Arial" w:eastAsia="Times New Roman" w:hAnsi="Arial" w:cs="Arial"/>
                <w:sz w:val="20"/>
                <w:szCs w:val="20"/>
              </w:rPr>
            </w:pPr>
          </w:p>
          <w:p w14:paraId="7D5C9BB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64CDCCF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hideMark/>
          </w:tcPr>
          <w:p w14:paraId="463CD65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2.5523</w:t>
            </w:r>
          </w:p>
        </w:tc>
        <w:tc>
          <w:tcPr>
            <w:tcW w:w="1530" w:type="dxa"/>
            <w:noWrap/>
            <w:hideMark/>
          </w:tcPr>
          <w:p w14:paraId="26F8247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0.6374</w:t>
            </w:r>
          </w:p>
        </w:tc>
        <w:tc>
          <w:tcPr>
            <w:tcW w:w="1260" w:type="dxa"/>
            <w:noWrap/>
            <w:hideMark/>
          </w:tcPr>
          <w:p w14:paraId="189CE1E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4.0043</w:t>
            </w:r>
          </w:p>
        </w:tc>
      </w:tr>
      <w:tr w:rsidR="002D13D4" w:rsidRPr="00272937" w14:paraId="05F19694" w14:textId="77777777" w:rsidTr="00272937">
        <w:trPr>
          <w:trHeight w:val="315"/>
          <w:jc w:val="center"/>
        </w:trPr>
        <w:tc>
          <w:tcPr>
            <w:tcW w:w="829" w:type="dxa"/>
            <w:vMerge/>
            <w:noWrap/>
            <w:hideMark/>
          </w:tcPr>
          <w:p w14:paraId="007A657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293632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hideMark/>
          </w:tcPr>
          <w:p w14:paraId="1B4F3EE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3.3284</w:t>
            </w:r>
          </w:p>
        </w:tc>
        <w:tc>
          <w:tcPr>
            <w:tcW w:w="1530" w:type="dxa"/>
            <w:noWrap/>
            <w:hideMark/>
          </w:tcPr>
          <w:p w14:paraId="4A2D462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0.020343</w:t>
            </w:r>
          </w:p>
        </w:tc>
        <w:tc>
          <w:tcPr>
            <w:tcW w:w="1260" w:type="dxa"/>
            <w:noWrap/>
            <w:hideMark/>
          </w:tcPr>
          <w:p w14:paraId="45E8903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163.61</w:t>
            </w:r>
          </w:p>
        </w:tc>
      </w:tr>
      <w:tr w:rsidR="002D13D4" w:rsidRPr="00272937" w14:paraId="2F6F379A" w14:textId="77777777" w:rsidTr="00272937">
        <w:trPr>
          <w:trHeight w:val="315"/>
          <w:jc w:val="center"/>
        </w:trPr>
        <w:tc>
          <w:tcPr>
            <w:tcW w:w="829" w:type="dxa"/>
            <w:vMerge/>
            <w:noWrap/>
            <w:hideMark/>
          </w:tcPr>
          <w:p w14:paraId="202A6444"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555368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0119D13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4.6587</w:t>
            </w:r>
          </w:p>
        </w:tc>
        <w:tc>
          <w:tcPr>
            <w:tcW w:w="1530" w:type="dxa"/>
            <w:noWrap/>
            <w:hideMark/>
          </w:tcPr>
          <w:p w14:paraId="567C856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0.0014633</w:t>
            </w:r>
          </w:p>
        </w:tc>
        <w:tc>
          <w:tcPr>
            <w:tcW w:w="1260" w:type="dxa"/>
            <w:noWrap/>
            <w:hideMark/>
          </w:tcPr>
          <w:p w14:paraId="0216600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3183.80</w:t>
            </w:r>
          </w:p>
        </w:tc>
      </w:tr>
    </w:tbl>
    <w:p w14:paraId="48B09A1C" w14:textId="77777777" w:rsidR="00272937" w:rsidRDefault="00272937" w:rsidP="00EB7646">
      <w:pPr>
        <w:rPr>
          <w:rFonts w:ascii="Arial" w:hAnsi="Arial" w:cs="Arial"/>
          <w:sz w:val="20"/>
          <w:szCs w:val="20"/>
        </w:rPr>
      </w:pPr>
    </w:p>
    <w:p w14:paraId="066A7633" w14:textId="77777777" w:rsidR="0097038D" w:rsidRPr="00272937" w:rsidRDefault="0097038D" w:rsidP="00EB7646">
      <w:pPr>
        <w:rPr>
          <w:rFonts w:ascii="Arial" w:hAnsi="Arial" w:cs="Arial"/>
          <w:sz w:val="20"/>
          <w:szCs w:val="20"/>
        </w:rPr>
      </w:pPr>
    </w:p>
    <w:p w14:paraId="2AFDC19E" w14:textId="308C1A32"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6: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765CFFFE" w14:textId="77777777" w:rsidTr="00272937">
        <w:trPr>
          <w:trHeight w:val="431"/>
          <w:jc w:val="center"/>
        </w:trPr>
        <w:tc>
          <w:tcPr>
            <w:tcW w:w="829" w:type="dxa"/>
            <w:tcBorders>
              <w:bottom w:val="single" w:sz="4" w:space="0" w:color="auto"/>
            </w:tcBorders>
            <w:noWrap/>
            <w:hideMark/>
          </w:tcPr>
          <w:p w14:paraId="63F9863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769DDDB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214EAB9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621A777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2C66948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67724FCE" w14:textId="77777777" w:rsidTr="00272937">
        <w:trPr>
          <w:trHeight w:val="315"/>
          <w:jc w:val="center"/>
        </w:trPr>
        <w:tc>
          <w:tcPr>
            <w:tcW w:w="829" w:type="dxa"/>
            <w:vMerge w:val="restart"/>
            <w:tcBorders>
              <w:top w:val="single" w:sz="4" w:space="0" w:color="auto"/>
              <w:bottom w:val="nil"/>
            </w:tcBorders>
            <w:noWrap/>
            <w:hideMark/>
          </w:tcPr>
          <w:p w14:paraId="68D5A443" w14:textId="77777777" w:rsidR="002D13D4" w:rsidRPr="00272937" w:rsidRDefault="002D13D4" w:rsidP="00EB7646">
            <w:pPr>
              <w:spacing w:after="0" w:line="240" w:lineRule="auto"/>
              <w:jc w:val="center"/>
              <w:rPr>
                <w:rFonts w:ascii="Arial" w:eastAsia="Times New Roman" w:hAnsi="Arial" w:cs="Arial"/>
                <w:sz w:val="20"/>
                <w:szCs w:val="20"/>
              </w:rPr>
            </w:pPr>
          </w:p>
          <w:p w14:paraId="670B9B3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434F91D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hideMark/>
          </w:tcPr>
          <w:p w14:paraId="5E9B73D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2.5563</w:t>
            </w:r>
          </w:p>
        </w:tc>
        <w:tc>
          <w:tcPr>
            <w:tcW w:w="1530" w:type="dxa"/>
            <w:tcBorders>
              <w:top w:val="single" w:sz="4" w:space="0" w:color="auto"/>
              <w:bottom w:val="nil"/>
            </w:tcBorders>
            <w:noWrap/>
            <w:hideMark/>
          </w:tcPr>
          <w:p w14:paraId="0CB7236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0.63818</w:t>
            </w:r>
          </w:p>
        </w:tc>
        <w:tc>
          <w:tcPr>
            <w:tcW w:w="1260" w:type="dxa"/>
            <w:tcBorders>
              <w:top w:val="single" w:sz="4" w:space="0" w:color="auto"/>
              <w:bottom w:val="nil"/>
            </w:tcBorders>
            <w:noWrap/>
            <w:hideMark/>
          </w:tcPr>
          <w:p w14:paraId="68D5A6F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4.0056</w:t>
            </w:r>
          </w:p>
        </w:tc>
      </w:tr>
      <w:tr w:rsidR="002D13D4" w:rsidRPr="00272937" w14:paraId="2F95647B" w14:textId="77777777" w:rsidTr="00272937">
        <w:trPr>
          <w:trHeight w:val="315"/>
          <w:jc w:val="center"/>
        </w:trPr>
        <w:tc>
          <w:tcPr>
            <w:tcW w:w="829" w:type="dxa"/>
            <w:vMerge/>
            <w:tcBorders>
              <w:top w:val="nil"/>
            </w:tcBorders>
            <w:noWrap/>
            <w:hideMark/>
          </w:tcPr>
          <w:p w14:paraId="276C6D0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059F5B3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hideMark/>
          </w:tcPr>
          <w:p w14:paraId="4D7A42B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3.6784</w:t>
            </w:r>
          </w:p>
        </w:tc>
        <w:tc>
          <w:tcPr>
            <w:tcW w:w="1530" w:type="dxa"/>
            <w:tcBorders>
              <w:top w:val="nil"/>
            </w:tcBorders>
            <w:noWrap/>
            <w:hideMark/>
          </w:tcPr>
          <w:p w14:paraId="665F21A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0.021027</w:t>
            </w:r>
          </w:p>
        </w:tc>
        <w:tc>
          <w:tcPr>
            <w:tcW w:w="1260" w:type="dxa"/>
            <w:tcBorders>
              <w:top w:val="nil"/>
            </w:tcBorders>
            <w:noWrap/>
            <w:hideMark/>
          </w:tcPr>
          <w:p w14:paraId="6A99F69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174.94</w:t>
            </w:r>
          </w:p>
        </w:tc>
      </w:tr>
      <w:tr w:rsidR="002D13D4" w:rsidRPr="00272937" w14:paraId="4B47A211" w14:textId="77777777" w:rsidTr="00272937">
        <w:trPr>
          <w:trHeight w:val="315"/>
          <w:jc w:val="center"/>
        </w:trPr>
        <w:tc>
          <w:tcPr>
            <w:tcW w:w="829" w:type="dxa"/>
            <w:vMerge/>
            <w:noWrap/>
            <w:hideMark/>
          </w:tcPr>
          <w:p w14:paraId="113C9EEC"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DA98E3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4CC19C9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6.0049</w:t>
            </w:r>
          </w:p>
        </w:tc>
        <w:tc>
          <w:tcPr>
            <w:tcW w:w="1530" w:type="dxa"/>
            <w:noWrap/>
            <w:hideMark/>
          </w:tcPr>
          <w:p w14:paraId="3AA100B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0.0014847</w:t>
            </w:r>
          </w:p>
        </w:tc>
        <w:tc>
          <w:tcPr>
            <w:tcW w:w="1260" w:type="dxa"/>
            <w:noWrap/>
            <w:hideMark/>
          </w:tcPr>
          <w:p w14:paraId="4DA4EDE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4044.60</w:t>
            </w:r>
          </w:p>
        </w:tc>
      </w:tr>
      <w:tr w:rsidR="002D13D4" w:rsidRPr="00272937" w14:paraId="4A9FF48E" w14:textId="77777777" w:rsidTr="00272937">
        <w:trPr>
          <w:trHeight w:val="315"/>
          <w:jc w:val="center"/>
        </w:trPr>
        <w:tc>
          <w:tcPr>
            <w:tcW w:w="829" w:type="dxa"/>
            <w:vMerge w:val="restart"/>
            <w:noWrap/>
            <w:hideMark/>
          </w:tcPr>
          <w:p w14:paraId="16213647" w14:textId="77777777" w:rsidR="002D13D4" w:rsidRPr="00272937" w:rsidRDefault="002D13D4" w:rsidP="00EB7646">
            <w:pPr>
              <w:spacing w:after="0" w:line="240" w:lineRule="auto"/>
              <w:jc w:val="center"/>
              <w:rPr>
                <w:rFonts w:ascii="Arial" w:eastAsia="Times New Roman" w:hAnsi="Arial" w:cs="Arial"/>
                <w:sz w:val="20"/>
                <w:szCs w:val="20"/>
              </w:rPr>
            </w:pPr>
          </w:p>
          <w:p w14:paraId="132BFBF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196CFE3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hideMark/>
          </w:tcPr>
          <w:p w14:paraId="0561E15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2.5528</w:t>
            </w:r>
          </w:p>
        </w:tc>
        <w:tc>
          <w:tcPr>
            <w:tcW w:w="1530" w:type="dxa"/>
            <w:noWrap/>
            <w:hideMark/>
          </w:tcPr>
          <w:p w14:paraId="170DCFF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0.6375</w:t>
            </w:r>
          </w:p>
        </w:tc>
        <w:tc>
          <w:tcPr>
            <w:tcW w:w="1260" w:type="dxa"/>
            <w:noWrap/>
            <w:hideMark/>
          </w:tcPr>
          <w:p w14:paraId="07F12EE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4.0044</w:t>
            </w:r>
          </w:p>
        </w:tc>
      </w:tr>
      <w:tr w:rsidR="002D13D4" w:rsidRPr="00272937" w14:paraId="1D02EAD7" w14:textId="77777777" w:rsidTr="00272937">
        <w:trPr>
          <w:trHeight w:val="315"/>
          <w:jc w:val="center"/>
        </w:trPr>
        <w:tc>
          <w:tcPr>
            <w:tcW w:w="829" w:type="dxa"/>
            <w:vMerge/>
            <w:noWrap/>
            <w:hideMark/>
          </w:tcPr>
          <w:p w14:paraId="7575D9B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52EB53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hideMark/>
          </w:tcPr>
          <w:p w14:paraId="2BEB20E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3.3946</w:t>
            </w:r>
          </w:p>
        </w:tc>
        <w:tc>
          <w:tcPr>
            <w:tcW w:w="1530" w:type="dxa"/>
            <w:noWrap/>
            <w:hideMark/>
          </w:tcPr>
          <w:p w14:paraId="765A058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0.020472</w:t>
            </w:r>
          </w:p>
        </w:tc>
        <w:tc>
          <w:tcPr>
            <w:tcW w:w="1260" w:type="dxa"/>
            <w:noWrap/>
            <w:hideMark/>
          </w:tcPr>
          <w:p w14:paraId="7693BE9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165.81</w:t>
            </w:r>
          </w:p>
        </w:tc>
      </w:tr>
      <w:tr w:rsidR="002D13D4" w:rsidRPr="00272937" w14:paraId="447E479F" w14:textId="77777777" w:rsidTr="00272937">
        <w:trPr>
          <w:trHeight w:val="315"/>
          <w:jc w:val="center"/>
        </w:trPr>
        <w:tc>
          <w:tcPr>
            <w:tcW w:w="829" w:type="dxa"/>
            <w:vMerge/>
            <w:noWrap/>
            <w:hideMark/>
          </w:tcPr>
          <w:p w14:paraId="13F80111"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C4D9D2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3893A36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5.0656</w:t>
            </w:r>
          </w:p>
        </w:tc>
        <w:tc>
          <w:tcPr>
            <w:tcW w:w="1530" w:type="dxa"/>
            <w:noWrap/>
            <w:hideMark/>
          </w:tcPr>
          <w:p w14:paraId="12F1BC3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0.001469</w:t>
            </w:r>
          </w:p>
        </w:tc>
        <w:tc>
          <w:tcPr>
            <w:tcW w:w="1260" w:type="dxa"/>
            <w:noWrap/>
            <w:hideMark/>
          </w:tcPr>
          <w:p w14:paraId="5ECEF44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3448.40</w:t>
            </w:r>
          </w:p>
        </w:tc>
      </w:tr>
      <w:tr w:rsidR="002D13D4" w:rsidRPr="00272937" w14:paraId="4FB565B5" w14:textId="77777777" w:rsidTr="00272937">
        <w:trPr>
          <w:trHeight w:val="315"/>
          <w:jc w:val="center"/>
        </w:trPr>
        <w:tc>
          <w:tcPr>
            <w:tcW w:w="829" w:type="dxa"/>
            <w:vMerge w:val="restart"/>
            <w:noWrap/>
            <w:hideMark/>
          </w:tcPr>
          <w:p w14:paraId="3B8E73F5" w14:textId="77777777" w:rsidR="002D13D4" w:rsidRPr="00272937" w:rsidRDefault="002D13D4" w:rsidP="00EB7646">
            <w:pPr>
              <w:spacing w:after="0" w:line="240" w:lineRule="auto"/>
              <w:jc w:val="center"/>
              <w:rPr>
                <w:rFonts w:ascii="Arial" w:eastAsia="Times New Roman" w:hAnsi="Arial" w:cs="Arial"/>
                <w:sz w:val="20"/>
                <w:szCs w:val="20"/>
              </w:rPr>
            </w:pPr>
          </w:p>
          <w:p w14:paraId="630345A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0F934A9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hideMark/>
          </w:tcPr>
          <w:p w14:paraId="20A07A0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2.5522</w:t>
            </w:r>
          </w:p>
        </w:tc>
        <w:tc>
          <w:tcPr>
            <w:tcW w:w="1530" w:type="dxa"/>
            <w:noWrap/>
            <w:hideMark/>
          </w:tcPr>
          <w:p w14:paraId="4776918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0.63739</w:t>
            </w:r>
          </w:p>
        </w:tc>
        <w:tc>
          <w:tcPr>
            <w:tcW w:w="1260" w:type="dxa"/>
            <w:noWrap/>
            <w:hideMark/>
          </w:tcPr>
          <w:p w14:paraId="2ABA7F6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4.0042</w:t>
            </w:r>
          </w:p>
        </w:tc>
      </w:tr>
      <w:tr w:rsidR="002D13D4" w:rsidRPr="00272937" w14:paraId="5A296DAD" w14:textId="77777777" w:rsidTr="00272937">
        <w:trPr>
          <w:trHeight w:val="315"/>
          <w:jc w:val="center"/>
        </w:trPr>
        <w:tc>
          <w:tcPr>
            <w:tcW w:w="829" w:type="dxa"/>
            <w:vMerge/>
            <w:noWrap/>
            <w:hideMark/>
          </w:tcPr>
          <w:p w14:paraId="7D0BB6C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570E5C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hideMark/>
          </w:tcPr>
          <w:p w14:paraId="172D227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3.3161</w:t>
            </w:r>
          </w:p>
        </w:tc>
        <w:tc>
          <w:tcPr>
            <w:tcW w:w="1530" w:type="dxa"/>
            <w:noWrap/>
            <w:hideMark/>
          </w:tcPr>
          <w:p w14:paraId="3990417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0.020319</w:t>
            </w:r>
          </w:p>
        </w:tc>
        <w:tc>
          <w:tcPr>
            <w:tcW w:w="1260" w:type="dxa"/>
            <w:noWrap/>
            <w:hideMark/>
          </w:tcPr>
          <w:p w14:paraId="6E2D47D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163.20</w:t>
            </w:r>
          </w:p>
        </w:tc>
      </w:tr>
      <w:tr w:rsidR="002D13D4" w:rsidRPr="00272937" w14:paraId="7709F8B3" w14:textId="77777777" w:rsidTr="00272937">
        <w:trPr>
          <w:trHeight w:val="315"/>
          <w:jc w:val="center"/>
        </w:trPr>
        <w:tc>
          <w:tcPr>
            <w:tcW w:w="829" w:type="dxa"/>
            <w:vMerge/>
            <w:noWrap/>
            <w:hideMark/>
          </w:tcPr>
          <w:p w14:paraId="026161C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CF130F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7BF1330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4.5454</w:t>
            </w:r>
          </w:p>
        </w:tc>
        <w:tc>
          <w:tcPr>
            <w:tcW w:w="1530" w:type="dxa"/>
            <w:noWrap/>
            <w:hideMark/>
          </w:tcPr>
          <w:p w14:paraId="6F3E76B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0.0014599</w:t>
            </w:r>
          </w:p>
        </w:tc>
        <w:tc>
          <w:tcPr>
            <w:tcW w:w="1260" w:type="dxa"/>
            <w:noWrap/>
            <w:hideMark/>
          </w:tcPr>
          <w:p w14:paraId="4A5D441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3113.60</w:t>
            </w:r>
          </w:p>
        </w:tc>
      </w:tr>
    </w:tbl>
    <w:p w14:paraId="22B9718F" w14:textId="77777777" w:rsidR="00272937" w:rsidRDefault="00272937" w:rsidP="00272937">
      <w:pPr>
        <w:jc w:val="center"/>
        <w:rPr>
          <w:rFonts w:ascii="Arial" w:hAnsi="Arial" w:cs="Arial"/>
          <w:sz w:val="20"/>
          <w:szCs w:val="20"/>
        </w:rPr>
      </w:pPr>
    </w:p>
    <w:p w14:paraId="0355D2ED" w14:textId="77777777" w:rsidR="00272937" w:rsidRDefault="00272937" w:rsidP="00272937">
      <w:pPr>
        <w:jc w:val="center"/>
        <w:rPr>
          <w:rFonts w:ascii="Arial" w:hAnsi="Arial" w:cs="Arial"/>
          <w:sz w:val="20"/>
          <w:szCs w:val="20"/>
        </w:rPr>
      </w:pPr>
    </w:p>
    <w:p w14:paraId="30F2B80B" w14:textId="3F46346B" w:rsidR="002D13D4" w:rsidRPr="00272937" w:rsidRDefault="002D13D4" w:rsidP="00272937">
      <w:pPr>
        <w:jc w:val="center"/>
        <w:rPr>
          <w:rFonts w:ascii="Arial" w:hAnsi="Arial" w:cs="Arial"/>
          <w:sz w:val="20"/>
          <w:szCs w:val="20"/>
        </w:rPr>
      </w:pPr>
      <w:r w:rsidRPr="00272937">
        <w:rPr>
          <w:rFonts w:ascii="Arial" w:hAnsi="Arial" w:cs="Arial"/>
          <w:sz w:val="20"/>
          <w:szCs w:val="20"/>
        </w:rPr>
        <w:t xml:space="preserve">Table 7: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0A4E014A" w14:textId="77777777" w:rsidTr="00272937">
        <w:trPr>
          <w:trHeight w:val="431"/>
          <w:jc w:val="center"/>
        </w:trPr>
        <w:tc>
          <w:tcPr>
            <w:tcW w:w="829" w:type="dxa"/>
            <w:tcBorders>
              <w:bottom w:val="single" w:sz="4" w:space="0" w:color="auto"/>
            </w:tcBorders>
            <w:noWrap/>
            <w:hideMark/>
          </w:tcPr>
          <w:p w14:paraId="6A8B4866"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7C65590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57164C6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0D7E991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4CC3B04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354A4242" w14:textId="77777777" w:rsidTr="00272937">
        <w:trPr>
          <w:trHeight w:val="315"/>
          <w:jc w:val="center"/>
        </w:trPr>
        <w:tc>
          <w:tcPr>
            <w:tcW w:w="829" w:type="dxa"/>
            <w:vMerge w:val="restart"/>
            <w:tcBorders>
              <w:top w:val="single" w:sz="4" w:space="0" w:color="auto"/>
              <w:bottom w:val="nil"/>
            </w:tcBorders>
            <w:noWrap/>
            <w:hideMark/>
          </w:tcPr>
          <w:p w14:paraId="6D942C87" w14:textId="77777777" w:rsidR="002D13D4" w:rsidRPr="00272937" w:rsidRDefault="002D13D4" w:rsidP="00EB7646">
            <w:pPr>
              <w:spacing w:after="0" w:line="240" w:lineRule="auto"/>
              <w:jc w:val="center"/>
              <w:rPr>
                <w:rFonts w:ascii="Arial" w:eastAsia="Times New Roman" w:hAnsi="Arial" w:cs="Arial"/>
                <w:sz w:val="20"/>
                <w:szCs w:val="20"/>
              </w:rPr>
            </w:pPr>
          </w:p>
          <w:p w14:paraId="687D1D2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22D4EAA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5D3A5E4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2.6702</w:t>
            </w:r>
          </w:p>
        </w:tc>
        <w:tc>
          <w:tcPr>
            <w:tcW w:w="1530" w:type="dxa"/>
            <w:tcBorders>
              <w:top w:val="single" w:sz="4" w:space="0" w:color="auto"/>
              <w:bottom w:val="nil"/>
            </w:tcBorders>
            <w:noWrap/>
          </w:tcPr>
          <w:p w14:paraId="233EEB2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0.66041</w:t>
            </w:r>
          </w:p>
        </w:tc>
        <w:tc>
          <w:tcPr>
            <w:tcW w:w="1260" w:type="dxa"/>
            <w:tcBorders>
              <w:top w:val="single" w:sz="4" w:space="0" w:color="auto"/>
              <w:bottom w:val="nil"/>
            </w:tcBorders>
            <w:noWrap/>
          </w:tcPr>
          <w:p w14:paraId="3FD04DE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4.0433</w:t>
            </w:r>
          </w:p>
        </w:tc>
      </w:tr>
      <w:tr w:rsidR="002D13D4" w:rsidRPr="00272937" w14:paraId="0255AB42" w14:textId="77777777" w:rsidTr="00272937">
        <w:trPr>
          <w:trHeight w:val="315"/>
          <w:jc w:val="center"/>
        </w:trPr>
        <w:tc>
          <w:tcPr>
            <w:tcW w:w="829" w:type="dxa"/>
            <w:vMerge/>
            <w:tcBorders>
              <w:top w:val="nil"/>
            </w:tcBorders>
            <w:noWrap/>
            <w:hideMark/>
          </w:tcPr>
          <w:p w14:paraId="7CDCAA8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3887D57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4E15F66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3.8863</w:t>
            </w:r>
          </w:p>
        </w:tc>
        <w:tc>
          <w:tcPr>
            <w:tcW w:w="1530" w:type="dxa"/>
            <w:tcBorders>
              <w:top w:val="nil"/>
            </w:tcBorders>
            <w:noWrap/>
          </w:tcPr>
          <w:p w14:paraId="3B9A86A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0.021433</w:t>
            </w:r>
          </w:p>
        </w:tc>
        <w:tc>
          <w:tcPr>
            <w:tcW w:w="1260" w:type="dxa"/>
            <w:tcBorders>
              <w:top w:val="nil"/>
            </w:tcBorders>
            <w:noWrap/>
          </w:tcPr>
          <w:p w14:paraId="322CF8E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181.32</w:t>
            </w:r>
          </w:p>
        </w:tc>
      </w:tr>
      <w:tr w:rsidR="002D13D4" w:rsidRPr="00272937" w14:paraId="76962CE8" w14:textId="77777777" w:rsidTr="00272937">
        <w:trPr>
          <w:trHeight w:val="315"/>
          <w:jc w:val="center"/>
        </w:trPr>
        <w:tc>
          <w:tcPr>
            <w:tcW w:w="829" w:type="dxa"/>
            <w:vMerge/>
            <w:noWrap/>
            <w:hideMark/>
          </w:tcPr>
          <w:p w14:paraId="2B97C7B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8D4741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0975ABD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5.9757</w:t>
            </w:r>
          </w:p>
        </w:tc>
        <w:tc>
          <w:tcPr>
            <w:tcW w:w="1530" w:type="dxa"/>
            <w:noWrap/>
          </w:tcPr>
          <w:p w14:paraId="024CF2F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0.0014926</w:t>
            </w:r>
          </w:p>
        </w:tc>
        <w:tc>
          <w:tcPr>
            <w:tcW w:w="1260" w:type="dxa"/>
            <w:noWrap/>
          </w:tcPr>
          <w:p w14:paraId="5D112A7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4003.5</w:t>
            </w:r>
          </w:p>
        </w:tc>
      </w:tr>
      <w:tr w:rsidR="002D13D4" w:rsidRPr="00272937" w14:paraId="5E51A2E4" w14:textId="77777777" w:rsidTr="00272937">
        <w:trPr>
          <w:trHeight w:val="315"/>
          <w:jc w:val="center"/>
        </w:trPr>
        <w:tc>
          <w:tcPr>
            <w:tcW w:w="829" w:type="dxa"/>
            <w:vMerge w:val="restart"/>
            <w:noWrap/>
            <w:hideMark/>
          </w:tcPr>
          <w:p w14:paraId="7A45BAC9" w14:textId="77777777" w:rsidR="002D13D4" w:rsidRPr="00272937" w:rsidRDefault="002D13D4" w:rsidP="00EB7646">
            <w:pPr>
              <w:spacing w:after="0" w:line="240" w:lineRule="auto"/>
              <w:jc w:val="center"/>
              <w:rPr>
                <w:rFonts w:ascii="Arial" w:eastAsia="Times New Roman" w:hAnsi="Arial" w:cs="Arial"/>
                <w:sz w:val="20"/>
                <w:szCs w:val="20"/>
              </w:rPr>
            </w:pPr>
          </w:p>
          <w:p w14:paraId="601BB09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2153AA7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1C0586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2.6666</w:t>
            </w:r>
          </w:p>
        </w:tc>
        <w:tc>
          <w:tcPr>
            <w:tcW w:w="1530" w:type="dxa"/>
            <w:noWrap/>
          </w:tcPr>
          <w:p w14:paraId="6B0B21F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0.6597</w:t>
            </w:r>
          </w:p>
        </w:tc>
        <w:tc>
          <w:tcPr>
            <w:tcW w:w="1260" w:type="dxa"/>
            <w:noWrap/>
          </w:tcPr>
          <w:p w14:paraId="2523827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4.0421</w:t>
            </w:r>
          </w:p>
        </w:tc>
      </w:tr>
      <w:tr w:rsidR="002D13D4" w:rsidRPr="00272937" w14:paraId="69C43A42" w14:textId="77777777" w:rsidTr="00272937">
        <w:trPr>
          <w:trHeight w:val="315"/>
          <w:jc w:val="center"/>
        </w:trPr>
        <w:tc>
          <w:tcPr>
            <w:tcW w:w="829" w:type="dxa"/>
            <w:vMerge/>
            <w:noWrap/>
            <w:hideMark/>
          </w:tcPr>
          <w:p w14:paraId="7CE2E87B"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7FDA6D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8F6CFE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3.6033</w:t>
            </w:r>
          </w:p>
        </w:tc>
        <w:tc>
          <w:tcPr>
            <w:tcW w:w="1530" w:type="dxa"/>
            <w:noWrap/>
          </w:tcPr>
          <w:p w14:paraId="3F92176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0.02088</w:t>
            </w:r>
          </w:p>
        </w:tc>
        <w:tc>
          <w:tcPr>
            <w:tcW w:w="1260" w:type="dxa"/>
            <w:noWrap/>
          </w:tcPr>
          <w:p w14:paraId="6297848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172.57</w:t>
            </w:r>
          </w:p>
        </w:tc>
      </w:tr>
      <w:tr w:rsidR="002D13D4" w:rsidRPr="00272937" w14:paraId="5309EBD8" w14:textId="77777777" w:rsidTr="00272937">
        <w:trPr>
          <w:trHeight w:val="315"/>
          <w:jc w:val="center"/>
        </w:trPr>
        <w:tc>
          <w:tcPr>
            <w:tcW w:w="829" w:type="dxa"/>
            <w:vMerge/>
            <w:noWrap/>
            <w:hideMark/>
          </w:tcPr>
          <w:p w14:paraId="27FBE28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52EF64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5AA6DA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5.3486</w:t>
            </w:r>
          </w:p>
        </w:tc>
        <w:tc>
          <w:tcPr>
            <w:tcW w:w="1530" w:type="dxa"/>
            <w:noWrap/>
          </w:tcPr>
          <w:p w14:paraId="263CE56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0.0014795</w:t>
            </w:r>
          </w:p>
        </w:tc>
        <w:tc>
          <w:tcPr>
            <w:tcW w:w="1260" w:type="dxa"/>
            <w:noWrap/>
          </w:tcPr>
          <w:p w14:paraId="093861B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3615.1</w:t>
            </w:r>
          </w:p>
        </w:tc>
      </w:tr>
      <w:tr w:rsidR="002D13D4" w:rsidRPr="00272937" w14:paraId="473660A5" w14:textId="77777777" w:rsidTr="00272937">
        <w:trPr>
          <w:trHeight w:val="315"/>
          <w:jc w:val="center"/>
        </w:trPr>
        <w:tc>
          <w:tcPr>
            <w:tcW w:w="829" w:type="dxa"/>
            <w:vMerge w:val="restart"/>
            <w:noWrap/>
            <w:hideMark/>
          </w:tcPr>
          <w:p w14:paraId="3EA99E0D" w14:textId="77777777" w:rsidR="002D13D4" w:rsidRPr="00272937" w:rsidRDefault="002D13D4" w:rsidP="00EB7646">
            <w:pPr>
              <w:spacing w:after="0" w:line="240" w:lineRule="auto"/>
              <w:jc w:val="center"/>
              <w:rPr>
                <w:rFonts w:ascii="Arial" w:eastAsia="Times New Roman" w:hAnsi="Arial" w:cs="Arial"/>
                <w:sz w:val="20"/>
                <w:szCs w:val="20"/>
              </w:rPr>
            </w:pPr>
          </w:p>
          <w:p w14:paraId="0C2137B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lastRenderedPageBreak/>
              <w:t>50</w:t>
            </w:r>
          </w:p>
        </w:tc>
        <w:tc>
          <w:tcPr>
            <w:tcW w:w="900" w:type="dxa"/>
            <w:noWrap/>
            <w:hideMark/>
          </w:tcPr>
          <w:p w14:paraId="7163E70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lastRenderedPageBreak/>
              <w:t xml:space="preserve">10 </w:t>
            </w:r>
            <w:r w:rsidRPr="00272937">
              <w:rPr>
                <w:rFonts w:ascii="Arial" w:eastAsia="Times New Roman" w:hAnsi="Arial" w:cs="Arial"/>
                <w:sz w:val="20"/>
                <w:szCs w:val="20"/>
                <w:vertAlign w:val="superscript"/>
              </w:rPr>
              <w:t>4</w:t>
            </w:r>
          </w:p>
        </w:tc>
        <w:tc>
          <w:tcPr>
            <w:tcW w:w="1036" w:type="dxa"/>
            <w:noWrap/>
          </w:tcPr>
          <w:p w14:paraId="20A41A6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2.6659</w:t>
            </w:r>
          </w:p>
        </w:tc>
        <w:tc>
          <w:tcPr>
            <w:tcW w:w="1530" w:type="dxa"/>
            <w:noWrap/>
          </w:tcPr>
          <w:p w14:paraId="5295568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0.65957</w:t>
            </w:r>
          </w:p>
        </w:tc>
        <w:tc>
          <w:tcPr>
            <w:tcW w:w="1260" w:type="dxa"/>
            <w:noWrap/>
          </w:tcPr>
          <w:p w14:paraId="4626527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4.0419</w:t>
            </w:r>
          </w:p>
        </w:tc>
      </w:tr>
      <w:tr w:rsidR="002D13D4" w:rsidRPr="00272937" w14:paraId="6470C8A6" w14:textId="77777777" w:rsidTr="00272937">
        <w:trPr>
          <w:trHeight w:val="315"/>
          <w:jc w:val="center"/>
        </w:trPr>
        <w:tc>
          <w:tcPr>
            <w:tcW w:w="829" w:type="dxa"/>
            <w:vMerge/>
            <w:noWrap/>
            <w:hideMark/>
          </w:tcPr>
          <w:p w14:paraId="0C26636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7BF0DA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377B86D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3.5139</w:t>
            </w:r>
          </w:p>
        </w:tc>
        <w:tc>
          <w:tcPr>
            <w:tcW w:w="1530" w:type="dxa"/>
            <w:noWrap/>
          </w:tcPr>
          <w:p w14:paraId="18F1221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0.020705</w:t>
            </w:r>
          </w:p>
        </w:tc>
        <w:tc>
          <w:tcPr>
            <w:tcW w:w="1260" w:type="dxa"/>
            <w:noWrap/>
          </w:tcPr>
          <w:p w14:paraId="75B60F2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169.71</w:t>
            </w:r>
          </w:p>
        </w:tc>
      </w:tr>
      <w:tr w:rsidR="002D13D4" w:rsidRPr="00272937" w14:paraId="2A964393" w14:textId="77777777" w:rsidTr="00272937">
        <w:trPr>
          <w:trHeight w:val="315"/>
          <w:jc w:val="center"/>
        </w:trPr>
        <w:tc>
          <w:tcPr>
            <w:tcW w:w="829" w:type="dxa"/>
            <w:vMerge/>
            <w:noWrap/>
            <w:hideMark/>
          </w:tcPr>
          <w:p w14:paraId="55CE750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C6C568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340296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4.819</w:t>
            </w:r>
          </w:p>
        </w:tc>
        <w:tc>
          <w:tcPr>
            <w:tcW w:w="1530" w:type="dxa"/>
            <w:noWrap/>
          </w:tcPr>
          <w:p w14:paraId="1F80017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0.0014688</w:t>
            </w:r>
          </w:p>
        </w:tc>
        <w:tc>
          <w:tcPr>
            <w:tcW w:w="1260" w:type="dxa"/>
            <w:noWrap/>
          </w:tcPr>
          <w:p w14:paraId="0CC632C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3280.8</w:t>
            </w:r>
          </w:p>
        </w:tc>
      </w:tr>
    </w:tbl>
    <w:p w14:paraId="61AB24FC" w14:textId="77777777" w:rsidR="002D13D4" w:rsidRDefault="002D13D4" w:rsidP="00EB7646">
      <w:pPr>
        <w:rPr>
          <w:rFonts w:ascii="Arial" w:hAnsi="Arial" w:cs="Arial"/>
          <w:sz w:val="20"/>
          <w:szCs w:val="20"/>
        </w:rPr>
      </w:pPr>
    </w:p>
    <w:p w14:paraId="50C39D62" w14:textId="77777777" w:rsidR="00272937" w:rsidRPr="00272937" w:rsidRDefault="00272937" w:rsidP="00EB7646">
      <w:pPr>
        <w:rPr>
          <w:rFonts w:ascii="Arial" w:hAnsi="Arial" w:cs="Arial"/>
          <w:sz w:val="20"/>
          <w:szCs w:val="20"/>
        </w:rPr>
      </w:pPr>
    </w:p>
    <w:p w14:paraId="7DB6B56E" w14:textId="2CBE8013"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8: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42272709" w14:textId="77777777" w:rsidTr="00272937">
        <w:trPr>
          <w:trHeight w:val="431"/>
          <w:jc w:val="center"/>
        </w:trPr>
        <w:tc>
          <w:tcPr>
            <w:tcW w:w="829" w:type="dxa"/>
            <w:tcBorders>
              <w:bottom w:val="single" w:sz="4" w:space="0" w:color="auto"/>
            </w:tcBorders>
            <w:noWrap/>
            <w:hideMark/>
          </w:tcPr>
          <w:p w14:paraId="655B2DA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75F340B2"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1005F57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4FA76399"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63A4BE5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526DE81F" w14:textId="77777777" w:rsidTr="00272937">
        <w:trPr>
          <w:trHeight w:val="315"/>
          <w:jc w:val="center"/>
        </w:trPr>
        <w:tc>
          <w:tcPr>
            <w:tcW w:w="829" w:type="dxa"/>
            <w:vMerge w:val="restart"/>
            <w:tcBorders>
              <w:top w:val="single" w:sz="4" w:space="0" w:color="auto"/>
              <w:bottom w:val="nil"/>
            </w:tcBorders>
            <w:noWrap/>
            <w:hideMark/>
          </w:tcPr>
          <w:p w14:paraId="731161C7" w14:textId="77777777" w:rsidR="002D13D4" w:rsidRPr="00272937" w:rsidRDefault="002D13D4" w:rsidP="00EB7646">
            <w:pPr>
              <w:spacing w:after="0" w:line="240" w:lineRule="auto"/>
              <w:jc w:val="center"/>
              <w:rPr>
                <w:rFonts w:ascii="Arial" w:eastAsia="Times New Roman" w:hAnsi="Arial" w:cs="Arial"/>
                <w:sz w:val="20"/>
                <w:szCs w:val="20"/>
              </w:rPr>
            </w:pPr>
          </w:p>
          <w:p w14:paraId="7CE1038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5F50619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29BC2C0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2.6697</w:t>
            </w:r>
          </w:p>
        </w:tc>
        <w:tc>
          <w:tcPr>
            <w:tcW w:w="1530" w:type="dxa"/>
            <w:tcBorders>
              <w:top w:val="single" w:sz="4" w:space="0" w:color="auto"/>
              <w:bottom w:val="nil"/>
            </w:tcBorders>
            <w:noWrap/>
          </w:tcPr>
          <w:p w14:paraId="32F1EA6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0.6603</w:t>
            </w:r>
          </w:p>
        </w:tc>
        <w:tc>
          <w:tcPr>
            <w:tcW w:w="1260" w:type="dxa"/>
            <w:tcBorders>
              <w:top w:val="single" w:sz="4" w:space="0" w:color="auto"/>
              <w:bottom w:val="nil"/>
            </w:tcBorders>
            <w:noWrap/>
          </w:tcPr>
          <w:p w14:paraId="05BA2D7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4.0431</w:t>
            </w:r>
          </w:p>
        </w:tc>
      </w:tr>
      <w:tr w:rsidR="002D13D4" w:rsidRPr="00272937" w14:paraId="3E594A51" w14:textId="77777777" w:rsidTr="00272937">
        <w:trPr>
          <w:trHeight w:val="315"/>
          <w:jc w:val="center"/>
        </w:trPr>
        <w:tc>
          <w:tcPr>
            <w:tcW w:w="829" w:type="dxa"/>
            <w:vMerge/>
            <w:tcBorders>
              <w:top w:val="nil"/>
            </w:tcBorders>
            <w:noWrap/>
            <w:hideMark/>
          </w:tcPr>
          <w:p w14:paraId="5D6EBD3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7C5D932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2CE478B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3.8582</w:t>
            </w:r>
          </w:p>
        </w:tc>
        <w:tc>
          <w:tcPr>
            <w:tcW w:w="1530" w:type="dxa"/>
            <w:tcBorders>
              <w:top w:val="nil"/>
            </w:tcBorders>
            <w:noWrap/>
          </w:tcPr>
          <w:p w14:paraId="53F8146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0.021378</w:t>
            </w:r>
          </w:p>
        </w:tc>
        <w:tc>
          <w:tcPr>
            <w:tcW w:w="1260" w:type="dxa"/>
            <w:tcBorders>
              <w:top w:val="nil"/>
            </w:tcBorders>
            <w:noWrap/>
          </w:tcPr>
          <w:p w14:paraId="6F34241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180.47</w:t>
            </w:r>
          </w:p>
        </w:tc>
      </w:tr>
      <w:tr w:rsidR="002D13D4" w:rsidRPr="00272937" w14:paraId="55DC1F5E" w14:textId="77777777" w:rsidTr="00272937">
        <w:trPr>
          <w:trHeight w:val="315"/>
          <w:jc w:val="center"/>
        </w:trPr>
        <w:tc>
          <w:tcPr>
            <w:tcW w:w="829" w:type="dxa"/>
            <w:vMerge/>
            <w:noWrap/>
            <w:hideMark/>
          </w:tcPr>
          <w:p w14:paraId="0284D5A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D0615E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2D841B4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6.0493</w:t>
            </w:r>
          </w:p>
        </w:tc>
        <w:tc>
          <w:tcPr>
            <w:tcW w:w="1530" w:type="dxa"/>
            <w:noWrap/>
          </w:tcPr>
          <w:p w14:paraId="4016B4F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0.0014914</w:t>
            </w:r>
          </w:p>
        </w:tc>
        <w:tc>
          <w:tcPr>
            <w:tcW w:w="1260" w:type="dxa"/>
            <w:noWrap/>
          </w:tcPr>
          <w:p w14:paraId="4229BA4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4056.1</w:t>
            </w:r>
          </w:p>
        </w:tc>
      </w:tr>
      <w:tr w:rsidR="002D13D4" w:rsidRPr="00272937" w14:paraId="4985A322" w14:textId="77777777" w:rsidTr="00272937">
        <w:trPr>
          <w:trHeight w:val="315"/>
          <w:jc w:val="center"/>
        </w:trPr>
        <w:tc>
          <w:tcPr>
            <w:tcW w:w="829" w:type="dxa"/>
            <w:vMerge w:val="restart"/>
            <w:noWrap/>
            <w:hideMark/>
          </w:tcPr>
          <w:p w14:paraId="78AC305D" w14:textId="77777777" w:rsidR="002D13D4" w:rsidRPr="00272937" w:rsidRDefault="002D13D4" w:rsidP="00EB7646">
            <w:pPr>
              <w:spacing w:after="0" w:line="240" w:lineRule="auto"/>
              <w:jc w:val="center"/>
              <w:rPr>
                <w:rFonts w:ascii="Arial" w:eastAsia="Times New Roman" w:hAnsi="Arial" w:cs="Arial"/>
                <w:sz w:val="20"/>
                <w:szCs w:val="20"/>
              </w:rPr>
            </w:pPr>
          </w:p>
          <w:p w14:paraId="00C84A1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1ECFE4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87ACB5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2.6664</w:t>
            </w:r>
          </w:p>
        </w:tc>
        <w:tc>
          <w:tcPr>
            <w:tcW w:w="1530" w:type="dxa"/>
            <w:noWrap/>
          </w:tcPr>
          <w:p w14:paraId="09D6BDB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0.65967</w:t>
            </w:r>
          </w:p>
        </w:tc>
        <w:tc>
          <w:tcPr>
            <w:tcW w:w="1260" w:type="dxa"/>
            <w:noWrap/>
          </w:tcPr>
          <w:p w14:paraId="0E395BD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4.0421</w:t>
            </w:r>
          </w:p>
        </w:tc>
      </w:tr>
      <w:tr w:rsidR="002D13D4" w:rsidRPr="00272937" w14:paraId="5457A090" w14:textId="77777777" w:rsidTr="00272937">
        <w:trPr>
          <w:trHeight w:val="315"/>
          <w:jc w:val="center"/>
        </w:trPr>
        <w:tc>
          <w:tcPr>
            <w:tcW w:w="829" w:type="dxa"/>
            <w:vMerge/>
            <w:noWrap/>
            <w:hideMark/>
          </w:tcPr>
          <w:p w14:paraId="26D024E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A23C5E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696AD8B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3.5861</w:t>
            </w:r>
          </w:p>
        </w:tc>
        <w:tc>
          <w:tcPr>
            <w:tcW w:w="1530" w:type="dxa"/>
            <w:noWrap/>
          </w:tcPr>
          <w:p w14:paraId="430818F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0.020847</w:t>
            </w:r>
          </w:p>
        </w:tc>
        <w:tc>
          <w:tcPr>
            <w:tcW w:w="1260" w:type="dxa"/>
            <w:noWrap/>
          </w:tcPr>
          <w:p w14:paraId="28B21EE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172.02</w:t>
            </w:r>
          </w:p>
        </w:tc>
      </w:tr>
      <w:tr w:rsidR="002D13D4" w:rsidRPr="00272937" w14:paraId="06C08A44" w14:textId="77777777" w:rsidTr="00272937">
        <w:trPr>
          <w:trHeight w:val="315"/>
          <w:jc w:val="center"/>
        </w:trPr>
        <w:tc>
          <w:tcPr>
            <w:tcW w:w="829" w:type="dxa"/>
            <w:vMerge/>
            <w:noWrap/>
            <w:hideMark/>
          </w:tcPr>
          <w:p w14:paraId="40B793B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DA9F64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5C59906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5.2857</w:t>
            </w:r>
          </w:p>
        </w:tc>
        <w:tc>
          <w:tcPr>
            <w:tcW w:w="1530" w:type="dxa"/>
            <w:noWrap/>
          </w:tcPr>
          <w:p w14:paraId="7305A95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0.0014771</w:t>
            </w:r>
          </w:p>
        </w:tc>
        <w:tc>
          <w:tcPr>
            <w:tcW w:w="1260" w:type="dxa"/>
            <w:noWrap/>
          </w:tcPr>
          <w:p w14:paraId="3B3F4ED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3578.4</w:t>
            </w:r>
          </w:p>
        </w:tc>
      </w:tr>
      <w:tr w:rsidR="002D13D4" w:rsidRPr="00272937" w14:paraId="4CD7C10A" w14:textId="77777777" w:rsidTr="00272937">
        <w:trPr>
          <w:trHeight w:val="315"/>
          <w:jc w:val="center"/>
        </w:trPr>
        <w:tc>
          <w:tcPr>
            <w:tcW w:w="829" w:type="dxa"/>
            <w:vMerge w:val="restart"/>
            <w:noWrap/>
            <w:hideMark/>
          </w:tcPr>
          <w:p w14:paraId="2385055B" w14:textId="77777777" w:rsidR="002D13D4" w:rsidRPr="00272937" w:rsidRDefault="002D13D4" w:rsidP="00EB7646">
            <w:pPr>
              <w:spacing w:after="0" w:line="240" w:lineRule="auto"/>
              <w:jc w:val="center"/>
              <w:rPr>
                <w:rFonts w:ascii="Arial" w:eastAsia="Times New Roman" w:hAnsi="Arial" w:cs="Arial"/>
                <w:sz w:val="20"/>
                <w:szCs w:val="20"/>
              </w:rPr>
            </w:pPr>
          </w:p>
          <w:p w14:paraId="412B45C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3421D03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103CD84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2.6659</w:t>
            </w:r>
          </w:p>
        </w:tc>
        <w:tc>
          <w:tcPr>
            <w:tcW w:w="1530" w:type="dxa"/>
            <w:noWrap/>
          </w:tcPr>
          <w:p w14:paraId="09419B3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0.65956</w:t>
            </w:r>
          </w:p>
        </w:tc>
        <w:tc>
          <w:tcPr>
            <w:tcW w:w="1260" w:type="dxa"/>
            <w:noWrap/>
          </w:tcPr>
          <w:p w14:paraId="34EB959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4.0419</w:t>
            </w:r>
          </w:p>
        </w:tc>
      </w:tr>
      <w:tr w:rsidR="002D13D4" w:rsidRPr="00272937" w14:paraId="0D197955" w14:textId="77777777" w:rsidTr="00272937">
        <w:trPr>
          <w:trHeight w:val="315"/>
          <w:jc w:val="center"/>
        </w:trPr>
        <w:tc>
          <w:tcPr>
            <w:tcW w:w="829" w:type="dxa"/>
            <w:vMerge/>
            <w:noWrap/>
            <w:hideMark/>
          </w:tcPr>
          <w:p w14:paraId="0C15730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DEA979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1BC5DFE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3.507</w:t>
            </w:r>
          </w:p>
        </w:tc>
        <w:tc>
          <w:tcPr>
            <w:tcW w:w="1530" w:type="dxa"/>
            <w:noWrap/>
          </w:tcPr>
          <w:p w14:paraId="112BAAA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0.020692</w:t>
            </w:r>
          </w:p>
        </w:tc>
        <w:tc>
          <w:tcPr>
            <w:tcW w:w="1260" w:type="dxa"/>
            <w:noWrap/>
          </w:tcPr>
          <w:p w14:paraId="533E038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169.49</w:t>
            </w:r>
          </w:p>
        </w:tc>
      </w:tr>
      <w:tr w:rsidR="002D13D4" w:rsidRPr="00272937" w14:paraId="654A413E" w14:textId="77777777" w:rsidTr="00272937">
        <w:trPr>
          <w:trHeight w:val="315"/>
          <w:jc w:val="center"/>
        </w:trPr>
        <w:tc>
          <w:tcPr>
            <w:tcW w:w="829" w:type="dxa"/>
            <w:vMerge/>
            <w:noWrap/>
            <w:hideMark/>
          </w:tcPr>
          <w:p w14:paraId="255062F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7F129D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9E013D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4.7595</w:t>
            </w:r>
          </w:p>
        </w:tc>
        <w:tc>
          <w:tcPr>
            <w:tcW w:w="1530" w:type="dxa"/>
            <w:noWrap/>
          </w:tcPr>
          <w:p w14:paraId="446547E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0.0014669</w:t>
            </w:r>
          </w:p>
        </w:tc>
        <w:tc>
          <w:tcPr>
            <w:tcW w:w="1260" w:type="dxa"/>
            <w:noWrap/>
          </w:tcPr>
          <w:p w14:paraId="7C83BF2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3244.5</w:t>
            </w:r>
          </w:p>
        </w:tc>
      </w:tr>
    </w:tbl>
    <w:p w14:paraId="6CB5D956" w14:textId="77777777" w:rsidR="002D13D4" w:rsidRDefault="002D13D4" w:rsidP="00EB7646">
      <w:pPr>
        <w:rPr>
          <w:rFonts w:ascii="Arial" w:hAnsi="Arial" w:cs="Arial"/>
          <w:sz w:val="20"/>
          <w:szCs w:val="20"/>
        </w:rPr>
      </w:pPr>
    </w:p>
    <w:p w14:paraId="04946C77" w14:textId="77777777" w:rsidR="00272937" w:rsidRPr="00272937" w:rsidRDefault="00272937" w:rsidP="00EB7646">
      <w:pPr>
        <w:rPr>
          <w:rFonts w:ascii="Arial" w:hAnsi="Arial" w:cs="Arial"/>
          <w:sz w:val="20"/>
          <w:szCs w:val="20"/>
        </w:rPr>
      </w:pPr>
    </w:p>
    <w:p w14:paraId="175FB513" w14:textId="054B0F06"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9: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53696A3D" w14:textId="77777777" w:rsidTr="00272937">
        <w:trPr>
          <w:trHeight w:val="431"/>
          <w:jc w:val="center"/>
        </w:trPr>
        <w:tc>
          <w:tcPr>
            <w:tcW w:w="829" w:type="dxa"/>
            <w:tcBorders>
              <w:bottom w:val="single" w:sz="4" w:space="0" w:color="auto"/>
            </w:tcBorders>
            <w:noWrap/>
            <w:hideMark/>
          </w:tcPr>
          <w:p w14:paraId="4DB2650E"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4FDBAB0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393DA07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0C428693"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6F315A7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7251B90D" w14:textId="77777777" w:rsidTr="00272937">
        <w:trPr>
          <w:trHeight w:val="315"/>
          <w:jc w:val="center"/>
        </w:trPr>
        <w:tc>
          <w:tcPr>
            <w:tcW w:w="829" w:type="dxa"/>
            <w:vMerge w:val="restart"/>
            <w:tcBorders>
              <w:top w:val="single" w:sz="4" w:space="0" w:color="auto"/>
              <w:bottom w:val="nil"/>
            </w:tcBorders>
            <w:noWrap/>
            <w:hideMark/>
          </w:tcPr>
          <w:p w14:paraId="0E1D97AE" w14:textId="77777777" w:rsidR="002D13D4" w:rsidRPr="00272937" w:rsidRDefault="002D13D4" w:rsidP="00EB7646">
            <w:pPr>
              <w:spacing w:after="0" w:line="240" w:lineRule="auto"/>
              <w:jc w:val="center"/>
              <w:rPr>
                <w:rFonts w:ascii="Arial" w:eastAsia="Times New Roman" w:hAnsi="Arial" w:cs="Arial"/>
                <w:sz w:val="20"/>
                <w:szCs w:val="20"/>
              </w:rPr>
            </w:pPr>
          </w:p>
          <w:p w14:paraId="2050A8C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5168C25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3AF3BBA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2.6689</w:t>
            </w:r>
          </w:p>
        </w:tc>
        <w:tc>
          <w:tcPr>
            <w:tcW w:w="1530" w:type="dxa"/>
            <w:tcBorders>
              <w:top w:val="single" w:sz="4" w:space="0" w:color="auto"/>
              <w:bottom w:val="nil"/>
            </w:tcBorders>
            <w:noWrap/>
          </w:tcPr>
          <w:p w14:paraId="3373A74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0.66015</w:t>
            </w:r>
          </w:p>
        </w:tc>
        <w:tc>
          <w:tcPr>
            <w:tcW w:w="1260" w:type="dxa"/>
            <w:tcBorders>
              <w:top w:val="single" w:sz="4" w:space="0" w:color="auto"/>
              <w:bottom w:val="nil"/>
            </w:tcBorders>
            <w:noWrap/>
          </w:tcPr>
          <w:p w14:paraId="76E60B7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4.0429</w:t>
            </w:r>
          </w:p>
        </w:tc>
      </w:tr>
      <w:tr w:rsidR="002D13D4" w:rsidRPr="00272937" w14:paraId="6EA7495A" w14:textId="77777777" w:rsidTr="00272937">
        <w:trPr>
          <w:trHeight w:val="315"/>
          <w:jc w:val="center"/>
        </w:trPr>
        <w:tc>
          <w:tcPr>
            <w:tcW w:w="829" w:type="dxa"/>
            <w:vMerge/>
            <w:tcBorders>
              <w:top w:val="nil"/>
            </w:tcBorders>
            <w:noWrap/>
            <w:hideMark/>
          </w:tcPr>
          <w:p w14:paraId="4435212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4546CC7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481F84A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3.8108</w:t>
            </w:r>
          </w:p>
        </w:tc>
        <w:tc>
          <w:tcPr>
            <w:tcW w:w="1530" w:type="dxa"/>
            <w:tcBorders>
              <w:top w:val="nil"/>
            </w:tcBorders>
            <w:noWrap/>
          </w:tcPr>
          <w:p w14:paraId="7C3162D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0.021285</w:t>
            </w:r>
          </w:p>
        </w:tc>
        <w:tc>
          <w:tcPr>
            <w:tcW w:w="1260" w:type="dxa"/>
            <w:tcBorders>
              <w:top w:val="nil"/>
            </w:tcBorders>
            <w:noWrap/>
          </w:tcPr>
          <w:p w14:paraId="0DAADB2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179.03</w:t>
            </w:r>
          </w:p>
        </w:tc>
      </w:tr>
      <w:tr w:rsidR="002D13D4" w:rsidRPr="00272937" w14:paraId="3024E81C" w14:textId="77777777" w:rsidTr="00272937">
        <w:trPr>
          <w:trHeight w:val="315"/>
          <w:jc w:val="center"/>
        </w:trPr>
        <w:tc>
          <w:tcPr>
            <w:tcW w:w="829" w:type="dxa"/>
            <w:vMerge/>
            <w:noWrap/>
            <w:hideMark/>
          </w:tcPr>
          <w:p w14:paraId="22B5F324"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93D5FD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02931BB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6.1339</w:t>
            </w:r>
          </w:p>
        </w:tc>
        <w:tc>
          <w:tcPr>
            <w:tcW w:w="1530" w:type="dxa"/>
            <w:noWrap/>
          </w:tcPr>
          <w:p w14:paraId="609C10E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0.0014898</w:t>
            </w:r>
          </w:p>
        </w:tc>
        <w:tc>
          <w:tcPr>
            <w:tcW w:w="1260" w:type="dxa"/>
            <w:noWrap/>
          </w:tcPr>
          <w:p w14:paraId="5E424A2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4117.2</w:t>
            </w:r>
          </w:p>
        </w:tc>
      </w:tr>
      <w:tr w:rsidR="002D13D4" w:rsidRPr="00272937" w14:paraId="7979D167" w14:textId="77777777" w:rsidTr="00272937">
        <w:trPr>
          <w:trHeight w:val="315"/>
          <w:jc w:val="center"/>
        </w:trPr>
        <w:tc>
          <w:tcPr>
            <w:tcW w:w="829" w:type="dxa"/>
            <w:vMerge w:val="restart"/>
            <w:noWrap/>
            <w:hideMark/>
          </w:tcPr>
          <w:p w14:paraId="12E93764" w14:textId="77777777" w:rsidR="002D13D4" w:rsidRPr="00272937" w:rsidRDefault="002D13D4" w:rsidP="00EB7646">
            <w:pPr>
              <w:spacing w:after="0" w:line="240" w:lineRule="auto"/>
              <w:jc w:val="center"/>
              <w:rPr>
                <w:rFonts w:ascii="Arial" w:eastAsia="Times New Roman" w:hAnsi="Arial" w:cs="Arial"/>
                <w:sz w:val="20"/>
                <w:szCs w:val="20"/>
              </w:rPr>
            </w:pPr>
          </w:p>
          <w:p w14:paraId="17FEBA2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2238B80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74F78A3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2.6662</w:t>
            </w:r>
          </w:p>
        </w:tc>
        <w:tc>
          <w:tcPr>
            <w:tcW w:w="1530" w:type="dxa"/>
            <w:noWrap/>
          </w:tcPr>
          <w:p w14:paraId="577DBB3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0.65963</w:t>
            </w:r>
          </w:p>
        </w:tc>
        <w:tc>
          <w:tcPr>
            <w:tcW w:w="1260" w:type="dxa"/>
            <w:noWrap/>
          </w:tcPr>
          <w:p w14:paraId="0D83199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4.042</w:t>
            </w:r>
          </w:p>
        </w:tc>
      </w:tr>
      <w:tr w:rsidR="002D13D4" w:rsidRPr="00272937" w14:paraId="5630A33D" w14:textId="77777777" w:rsidTr="00272937">
        <w:trPr>
          <w:trHeight w:val="315"/>
          <w:jc w:val="center"/>
        </w:trPr>
        <w:tc>
          <w:tcPr>
            <w:tcW w:w="829" w:type="dxa"/>
            <w:vMerge/>
            <w:noWrap/>
            <w:hideMark/>
          </w:tcPr>
          <w:p w14:paraId="51635FEB"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C638BD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1F7BBC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3.5603</w:t>
            </w:r>
          </w:p>
        </w:tc>
        <w:tc>
          <w:tcPr>
            <w:tcW w:w="1530" w:type="dxa"/>
            <w:noWrap/>
          </w:tcPr>
          <w:p w14:paraId="57EB75A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0.020796</w:t>
            </w:r>
          </w:p>
        </w:tc>
        <w:tc>
          <w:tcPr>
            <w:tcW w:w="1260" w:type="dxa"/>
            <w:noWrap/>
          </w:tcPr>
          <w:p w14:paraId="7F0DF9A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171.2</w:t>
            </w:r>
          </w:p>
        </w:tc>
      </w:tr>
      <w:tr w:rsidR="002D13D4" w:rsidRPr="00272937" w14:paraId="43E374E0" w14:textId="77777777" w:rsidTr="00272937">
        <w:trPr>
          <w:trHeight w:val="315"/>
          <w:jc w:val="center"/>
        </w:trPr>
        <w:tc>
          <w:tcPr>
            <w:tcW w:w="829" w:type="dxa"/>
            <w:vMerge/>
            <w:noWrap/>
            <w:hideMark/>
          </w:tcPr>
          <w:p w14:paraId="22F32DF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636DED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20F482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5.1824</w:t>
            </w:r>
          </w:p>
        </w:tc>
        <w:tc>
          <w:tcPr>
            <w:tcW w:w="1530" w:type="dxa"/>
            <w:noWrap/>
          </w:tcPr>
          <w:p w14:paraId="7F4FD18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0.0014736</w:t>
            </w:r>
          </w:p>
        </w:tc>
        <w:tc>
          <w:tcPr>
            <w:tcW w:w="1260" w:type="dxa"/>
            <w:noWrap/>
          </w:tcPr>
          <w:p w14:paraId="34267F0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3516.9</w:t>
            </w:r>
          </w:p>
        </w:tc>
      </w:tr>
      <w:tr w:rsidR="002D13D4" w:rsidRPr="00272937" w14:paraId="0A2D62DC" w14:textId="77777777" w:rsidTr="00272937">
        <w:trPr>
          <w:trHeight w:val="315"/>
          <w:jc w:val="center"/>
        </w:trPr>
        <w:tc>
          <w:tcPr>
            <w:tcW w:w="829" w:type="dxa"/>
            <w:vMerge w:val="restart"/>
            <w:noWrap/>
            <w:hideMark/>
          </w:tcPr>
          <w:p w14:paraId="0807869A" w14:textId="77777777" w:rsidR="002D13D4" w:rsidRPr="00272937" w:rsidRDefault="002D13D4" w:rsidP="00EB7646">
            <w:pPr>
              <w:spacing w:after="0" w:line="240" w:lineRule="auto"/>
              <w:jc w:val="center"/>
              <w:rPr>
                <w:rFonts w:ascii="Arial" w:eastAsia="Times New Roman" w:hAnsi="Arial" w:cs="Arial"/>
                <w:sz w:val="20"/>
                <w:szCs w:val="20"/>
              </w:rPr>
            </w:pPr>
          </w:p>
          <w:p w14:paraId="23C3718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1BE708A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0942F85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2.6658</w:t>
            </w:r>
          </w:p>
        </w:tc>
        <w:tc>
          <w:tcPr>
            <w:tcW w:w="1530" w:type="dxa"/>
            <w:noWrap/>
          </w:tcPr>
          <w:p w14:paraId="693E9C2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0.65955</w:t>
            </w:r>
          </w:p>
        </w:tc>
        <w:tc>
          <w:tcPr>
            <w:tcW w:w="1260" w:type="dxa"/>
            <w:noWrap/>
          </w:tcPr>
          <w:p w14:paraId="21F9E0A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4.0419</w:t>
            </w:r>
          </w:p>
        </w:tc>
      </w:tr>
      <w:tr w:rsidR="002D13D4" w:rsidRPr="00272937" w14:paraId="45318B76" w14:textId="77777777" w:rsidTr="00272937">
        <w:trPr>
          <w:trHeight w:val="315"/>
          <w:jc w:val="center"/>
        </w:trPr>
        <w:tc>
          <w:tcPr>
            <w:tcW w:w="829" w:type="dxa"/>
            <w:vMerge/>
            <w:noWrap/>
            <w:hideMark/>
          </w:tcPr>
          <w:p w14:paraId="0A3637C4"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D06034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AB80FD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3.4973</w:t>
            </w:r>
          </w:p>
        </w:tc>
        <w:tc>
          <w:tcPr>
            <w:tcW w:w="1530" w:type="dxa"/>
            <w:noWrap/>
          </w:tcPr>
          <w:p w14:paraId="124541B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0.020673</w:t>
            </w:r>
          </w:p>
        </w:tc>
        <w:tc>
          <w:tcPr>
            <w:tcW w:w="1260" w:type="dxa"/>
            <w:noWrap/>
          </w:tcPr>
          <w:p w14:paraId="05F5E3D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169.17</w:t>
            </w:r>
          </w:p>
        </w:tc>
      </w:tr>
      <w:tr w:rsidR="002D13D4" w:rsidRPr="00272937" w14:paraId="7B89BD59" w14:textId="77777777" w:rsidTr="00272937">
        <w:trPr>
          <w:trHeight w:val="315"/>
          <w:jc w:val="center"/>
        </w:trPr>
        <w:tc>
          <w:tcPr>
            <w:tcW w:w="829" w:type="dxa"/>
            <w:vMerge/>
            <w:noWrap/>
            <w:hideMark/>
          </w:tcPr>
          <w:p w14:paraId="18C01319"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BA968C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4D251A5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4.6464</w:t>
            </w:r>
          </w:p>
        </w:tc>
        <w:tc>
          <w:tcPr>
            <w:tcW w:w="1530" w:type="dxa"/>
            <w:noWrap/>
          </w:tcPr>
          <w:p w14:paraId="237168F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0.0014639</w:t>
            </w:r>
          </w:p>
        </w:tc>
        <w:tc>
          <w:tcPr>
            <w:tcW w:w="1260" w:type="dxa"/>
            <w:noWrap/>
          </w:tcPr>
          <w:p w14:paraId="50D44C8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3174.1</w:t>
            </w:r>
          </w:p>
        </w:tc>
      </w:tr>
    </w:tbl>
    <w:p w14:paraId="6E31F065" w14:textId="77777777" w:rsidR="002D13D4" w:rsidRPr="00272937" w:rsidRDefault="002D13D4" w:rsidP="00EB7646">
      <w:pPr>
        <w:rPr>
          <w:rFonts w:ascii="Arial" w:hAnsi="Arial" w:cs="Arial"/>
          <w:sz w:val="20"/>
          <w:szCs w:val="20"/>
        </w:rPr>
      </w:pPr>
    </w:p>
    <w:p w14:paraId="1568A67A" w14:textId="77777777" w:rsidR="002D13D4" w:rsidRPr="00272937" w:rsidRDefault="002D13D4" w:rsidP="00EB7646">
      <w:pPr>
        <w:rPr>
          <w:rFonts w:ascii="Arial" w:hAnsi="Arial" w:cs="Arial"/>
          <w:sz w:val="20"/>
          <w:szCs w:val="20"/>
        </w:rPr>
      </w:pPr>
    </w:p>
    <w:p w14:paraId="3DD3599D" w14:textId="77777777" w:rsidR="00272937" w:rsidRDefault="00272937" w:rsidP="00EB7646">
      <w:pPr>
        <w:jc w:val="center"/>
        <w:rPr>
          <w:rFonts w:ascii="Arial" w:hAnsi="Arial" w:cs="Arial"/>
          <w:sz w:val="20"/>
          <w:szCs w:val="20"/>
        </w:rPr>
      </w:pPr>
    </w:p>
    <w:p w14:paraId="6AC74213" w14:textId="13EE738B"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10: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5F153EDE" w14:textId="77777777" w:rsidTr="00272937">
        <w:trPr>
          <w:trHeight w:val="431"/>
          <w:jc w:val="center"/>
        </w:trPr>
        <w:tc>
          <w:tcPr>
            <w:tcW w:w="829" w:type="dxa"/>
            <w:noWrap/>
            <w:hideMark/>
          </w:tcPr>
          <w:p w14:paraId="793ED619"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noWrap/>
            <w:hideMark/>
          </w:tcPr>
          <w:p w14:paraId="7AA87F61"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noWrap/>
            <w:hideMark/>
          </w:tcPr>
          <w:p w14:paraId="2D2BA7A6"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noWrap/>
            <w:hideMark/>
          </w:tcPr>
          <w:p w14:paraId="7ECB4512"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noWrap/>
            <w:hideMark/>
          </w:tcPr>
          <w:p w14:paraId="5725C57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6F792E1C" w14:textId="77777777" w:rsidTr="00272937">
        <w:trPr>
          <w:trHeight w:val="315"/>
          <w:jc w:val="center"/>
        </w:trPr>
        <w:tc>
          <w:tcPr>
            <w:tcW w:w="829" w:type="dxa"/>
            <w:vMerge w:val="restart"/>
            <w:noWrap/>
            <w:hideMark/>
          </w:tcPr>
          <w:p w14:paraId="4D19C648" w14:textId="77777777" w:rsidR="002D13D4" w:rsidRPr="00272937" w:rsidRDefault="002D13D4" w:rsidP="00EB7646">
            <w:pPr>
              <w:spacing w:after="0" w:line="240" w:lineRule="auto"/>
              <w:jc w:val="center"/>
              <w:rPr>
                <w:rFonts w:ascii="Arial" w:eastAsia="Times New Roman" w:hAnsi="Arial" w:cs="Arial"/>
                <w:sz w:val="20"/>
                <w:szCs w:val="20"/>
              </w:rPr>
            </w:pPr>
          </w:p>
          <w:p w14:paraId="70D886C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noWrap/>
            <w:hideMark/>
          </w:tcPr>
          <w:p w14:paraId="3DB688B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1EA7657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2.7841</w:t>
            </w:r>
          </w:p>
        </w:tc>
        <w:tc>
          <w:tcPr>
            <w:tcW w:w="1530" w:type="dxa"/>
            <w:noWrap/>
          </w:tcPr>
          <w:p w14:paraId="16ED4F2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0.68262</w:t>
            </w:r>
          </w:p>
        </w:tc>
        <w:tc>
          <w:tcPr>
            <w:tcW w:w="1260" w:type="dxa"/>
            <w:noWrap/>
          </w:tcPr>
          <w:p w14:paraId="2902E78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4.0786</w:t>
            </w:r>
          </w:p>
        </w:tc>
      </w:tr>
      <w:tr w:rsidR="002D13D4" w:rsidRPr="00272937" w14:paraId="129C7BDC" w14:textId="77777777" w:rsidTr="00272937">
        <w:trPr>
          <w:trHeight w:val="315"/>
          <w:jc w:val="center"/>
        </w:trPr>
        <w:tc>
          <w:tcPr>
            <w:tcW w:w="829" w:type="dxa"/>
            <w:vMerge/>
            <w:noWrap/>
            <w:hideMark/>
          </w:tcPr>
          <w:p w14:paraId="16EAE2FB"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C1285E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7DA8F7F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4.0262</w:t>
            </w:r>
          </w:p>
        </w:tc>
        <w:tc>
          <w:tcPr>
            <w:tcW w:w="1530" w:type="dxa"/>
            <w:noWrap/>
          </w:tcPr>
          <w:p w14:paraId="563EA0C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0.021706</w:t>
            </w:r>
          </w:p>
        </w:tc>
        <w:tc>
          <w:tcPr>
            <w:tcW w:w="1260" w:type="dxa"/>
            <w:noWrap/>
          </w:tcPr>
          <w:p w14:paraId="3BAA62C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185.49</w:t>
            </w:r>
          </w:p>
        </w:tc>
      </w:tr>
      <w:tr w:rsidR="002D13D4" w:rsidRPr="00272937" w14:paraId="36D9B050" w14:textId="77777777" w:rsidTr="00272937">
        <w:trPr>
          <w:trHeight w:val="315"/>
          <w:jc w:val="center"/>
        </w:trPr>
        <w:tc>
          <w:tcPr>
            <w:tcW w:w="829" w:type="dxa"/>
            <w:vMerge/>
            <w:noWrap/>
            <w:hideMark/>
          </w:tcPr>
          <w:p w14:paraId="18485B4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AE34B2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CC7CBA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6.1553</w:t>
            </w:r>
          </w:p>
        </w:tc>
        <w:tc>
          <w:tcPr>
            <w:tcW w:w="1530" w:type="dxa"/>
            <w:noWrap/>
          </w:tcPr>
          <w:p w14:paraId="47DC720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0.0014972</w:t>
            </w:r>
          </w:p>
        </w:tc>
        <w:tc>
          <w:tcPr>
            <w:tcW w:w="1260" w:type="dxa"/>
            <w:noWrap/>
          </w:tcPr>
          <w:p w14:paraId="6F0F3E6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4111.3</w:t>
            </w:r>
          </w:p>
        </w:tc>
      </w:tr>
      <w:tr w:rsidR="002D13D4" w:rsidRPr="00272937" w14:paraId="21A3130A" w14:textId="77777777" w:rsidTr="00272937">
        <w:trPr>
          <w:trHeight w:val="315"/>
          <w:jc w:val="center"/>
        </w:trPr>
        <w:tc>
          <w:tcPr>
            <w:tcW w:w="829" w:type="dxa"/>
            <w:vMerge w:val="restart"/>
            <w:noWrap/>
            <w:hideMark/>
          </w:tcPr>
          <w:p w14:paraId="584DBE35" w14:textId="77777777" w:rsidR="002D13D4" w:rsidRPr="00272937" w:rsidRDefault="002D13D4" w:rsidP="00EB7646">
            <w:pPr>
              <w:spacing w:after="0" w:line="240" w:lineRule="auto"/>
              <w:jc w:val="center"/>
              <w:rPr>
                <w:rFonts w:ascii="Arial" w:eastAsia="Times New Roman" w:hAnsi="Arial" w:cs="Arial"/>
                <w:sz w:val="20"/>
                <w:szCs w:val="20"/>
              </w:rPr>
            </w:pPr>
          </w:p>
          <w:p w14:paraId="3986EC9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082F47E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18E73E9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2.7814</w:t>
            </w:r>
          </w:p>
        </w:tc>
        <w:tc>
          <w:tcPr>
            <w:tcW w:w="1530" w:type="dxa"/>
            <w:noWrap/>
          </w:tcPr>
          <w:p w14:paraId="7A590B7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0.68209</w:t>
            </w:r>
          </w:p>
        </w:tc>
        <w:tc>
          <w:tcPr>
            <w:tcW w:w="1260" w:type="dxa"/>
            <w:noWrap/>
          </w:tcPr>
          <w:p w14:paraId="451A6BB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4.0777</w:t>
            </w:r>
          </w:p>
        </w:tc>
      </w:tr>
      <w:tr w:rsidR="002D13D4" w:rsidRPr="00272937" w14:paraId="6EE727B7" w14:textId="77777777" w:rsidTr="00272937">
        <w:trPr>
          <w:trHeight w:val="315"/>
          <w:jc w:val="center"/>
        </w:trPr>
        <w:tc>
          <w:tcPr>
            <w:tcW w:w="829" w:type="dxa"/>
            <w:vMerge/>
            <w:noWrap/>
            <w:hideMark/>
          </w:tcPr>
          <w:p w14:paraId="081E2C0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88B76F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695E94B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3.7739</w:t>
            </w:r>
          </w:p>
        </w:tc>
        <w:tc>
          <w:tcPr>
            <w:tcW w:w="1530" w:type="dxa"/>
            <w:noWrap/>
          </w:tcPr>
          <w:p w14:paraId="6C7C7E9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0.021213</w:t>
            </w:r>
          </w:p>
        </w:tc>
        <w:tc>
          <w:tcPr>
            <w:tcW w:w="1260" w:type="dxa"/>
            <w:noWrap/>
          </w:tcPr>
          <w:p w14:paraId="7F11F4B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177.9</w:t>
            </w:r>
          </w:p>
        </w:tc>
      </w:tr>
      <w:tr w:rsidR="002D13D4" w:rsidRPr="00272937" w14:paraId="4DA632CF" w14:textId="77777777" w:rsidTr="00272937">
        <w:trPr>
          <w:trHeight w:val="315"/>
          <w:jc w:val="center"/>
        </w:trPr>
        <w:tc>
          <w:tcPr>
            <w:tcW w:w="829" w:type="dxa"/>
            <w:vMerge/>
            <w:noWrap/>
            <w:hideMark/>
          </w:tcPr>
          <w:p w14:paraId="34EB79B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8A91A0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A5943E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5.4777</w:t>
            </w:r>
          </w:p>
        </w:tc>
        <w:tc>
          <w:tcPr>
            <w:tcW w:w="1530" w:type="dxa"/>
            <w:noWrap/>
          </w:tcPr>
          <w:p w14:paraId="6D8E02C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0.0014831</w:t>
            </w:r>
          </w:p>
        </w:tc>
        <w:tc>
          <w:tcPr>
            <w:tcW w:w="1260" w:type="dxa"/>
            <w:noWrap/>
          </w:tcPr>
          <w:p w14:paraId="7C0E5A2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3693.5</w:t>
            </w:r>
          </w:p>
        </w:tc>
      </w:tr>
      <w:tr w:rsidR="002D13D4" w:rsidRPr="00272937" w14:paraId="6201126E" w14:textId="77777777" w:rsidTr="00272937">
        <w:trPr>
          <w:trHeight w:val="315"/>
          <w:jc w:val="center"/>
        </w:trPr>
        <w:tc>
          <w:tcPr>
            <w:tcW w:w="829" w:type="dxa"/>
            <w:vMerge w:val="restart"/>
            <w:noWrap/>
            <w:hideMark/>
          </w:tcPr>
          <w:p w14:paraId="7BF80D88" w14:textId="77777777" w:rsidR="002D13D4" w:rsidRPr="00272937" w:rsidRDefault="002D13D4" w:rsidP="00EB7646">
            <w:pPr>
              <w:spacing w:after="0" w:line="240" w:lineRule="auto"/>
              <w:jc w:val="center"/>
              <w:rPr>
                <w:rFonts w:ascii="Arial" w:eastAsia="Times New Roman" w:hAnsi="Arial" w:cs="Arial"/>
                <w:sz w:val="20"/>
                <w:szCs w:val="20"/>
              </w:rPr>
            </w:pPr>
          </w:p>
          <w:p w14:paraId="762C0E8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1336D95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3A3BC4C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2.7809</w:t>
            </w:r>
          </w:p>
        </w:tc>
        <w:tc>
          <w:tcPr>
            <w:tcW w:w="1530" w:type="dxa"/>
            <w:noWrap/>
          </w:tcPr>
          <w:p w14:paraId="21F8E3A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0.68199</w:t>
            </w:r>
          </w:p>
        </w:tc>
        <w:tc>
          <w:tcPr>
            <w:tcW w:w="1260" w:type="dxa"/>
            <w:noWrap/>
          </w:tcPr>
          <w:p w14:paraId="644263F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4.0776</w:t>
            </w:r>
          </w:p>
        </w:tc>
      </w:tr>
      <w:tr w:rsidR="002D13D4" w:rsidRPr="00272937" w14:paraId="39D30432" w14:textId="77777777" w:rsidTr="00272937">
        <w:trPr>
          <w:trHeight w:val="315"/>
          <w:jc w:val="center"/>
        </w:trPr>
        <w:tc>
          <w:tcPr>
            <w:tcW w:w="829" w:type="dxa"/>
            <w:vMerge/>
            <w:noWrap/>
            <w:hideMark/>
          </w:tcPr>
          <w:p w14:paraId="5E2CE5CB"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B7882C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593EB51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3.7008</w:t>
            </w:r>
          </w:p>
        </w:tc>
        <w:tc>
          <w:tcPr>
            <w:tcW w:w="1530" w:type="dxa"/>
            <w:noWrap/>
          </w:tcPr>
          <w:p w14:paraId="55B5D2E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0.021071</w:t>
            </w:r>
          </w:p>
        </w:tc>
        <w:tc>
          <w:tcPr>
            <w:tcW w:w="1260" w:type="dxa"/>
            <w:noWrap/>
          </w:tcPr>
          <w:p w14:paraId="3B68AD7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175.64</w:t>
            </w:r>
          </w:p>
        </w:tc>
      </w:tr>
      <w:tr w:rsidR="002D13D4" w:rsidRPr="00272937" w14:paraId="0E07325D" w14:textId="77777777" w:rsidTr="00272937">
        <w:trPr>
          <w:trHeight w:val="315"/>
          <w:jc w:val="center"/>
        </w:trPr>
        <w:tc>
          <w:tcPr>
            <w:tcW w:w="829" w:type="dxa"/>
            <w:vMerge/>
            <w:noWrap/>
            <w:hideMark/>
          </w:tcPr>
          <w:p w14:paraId="6F54CFD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3B5AD7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0BCB8F2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4.9259</w:t>
            </w:r>
          </w:p>
        </w:tc>
        <w:tc>
          <w:tcPr>
            <w:tcW w:w="1530" w:type="dxa"/>
            <w:noWrap/>
          </w:tcPr>
          <w:p w14:paraId="1B3FD9D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0.0014721</w:t>
            </w:r>
          </w:p>
        </w:tc>
        <w:tc>
          <w:tcPr>
            <w:tcW w:w="1260" w:type="dxa"/>
            <w:noWrap/>
          </w:tcPr>
          <w:p w14:paraId="7B94943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3346.1</w:t>
            </w:r>
          </w:p>
        </w:tc>
      </w:tr>
    </w:tbl>
    <w:p w14:paraId="4523E3BD" w14:textId="77777777" w:rsidR="002D13D4" w:rsidRDefault="002D13D4" w:rsidP="00EB7646">
      <w:pPr>
        <w:rPr>
          <w:rFonts w:ascii="Arial" w:hAnsi="Arial" w:cs="Arial"/>
          <w:sz w:val="20"/>
          <w:szCs w:val="20"/>
        </w:rPr>
      </w:pPr>
    </w:p>
    <w:p w14:paraId="3CD9AF41" w14:textId="77777777" w:rsidR="00272937" w:rsidRPr="00272937" w:rsidRDefault="00272937" w:rsidP="00EB7646">
      <w:pPr>
        <w:rPr>
          <w:rFonts w:ascii="Arial" w:hAnsi="Arial" w:cs="Arial"/>
          <w:sz w:val="20"/>
          <w:szCs w:val="20"/>
        </w:rPr>
      </w:pPr>
    </w:p>
    <w:p w14:paraId="0CE4AE38" w14:textId="47BE9819"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11: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651655D5" w14:textId="77777777" w:rsidTr="00272937">
        <w:trPr>
          <w:trHeight w:val="431"/>
          <w:jc w:val="center"/>
        </w:trPr>
        <w:tc>
          <w:tcPr>
            <w:tcW w:w="829" w:type="dxa"/>
            <w:tcBorders>
              <w:bottom w:val="single" w:sz="4" w:space="0" w:color="auto"/>
            </w:tcBorders>
            <w:noWrap/>
            <w:hideMark/>
          </w:tcPr>
          <w:p w14:paraId="3BFC44AE"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57E392B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50813A1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089E97F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4738B22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3DFED5A2" w14:textId="77777777" w:rsidTr="00272937">
        <w:trPr>
          <w:trHeight w:val="315"/>
          <w:jc w:val="center"/>
        </w:trPr>
        <w:tc>
          <w:tcPr>
            <w:tcW w:w="829" w:type="dxa"/>
            <w:vMerge w:val="restart"/>
            <w:tcBorders>
              <w:top w:val="single" w:sz="4" w:space="0" w:color="auto"/>
              <w:bottom w:val="nil"/>
            </w:tcBorders>
            <w:noWrap/>
            <w:hideMark/>
          </w:tcPr>
          <w:p w14:paraId="24E7AEE9" w14:textId="77777777" w:rsidR="002D13D4" w:rsidRPr="00272937" w:rsidRDefault="002D13D4" w:rsidP="00EB7646">
            <w:pPr>
              <w:spacing w:after="0" w:line="240" w:lineRule="auto"/>
              <w:jc w:val="center"/>
              <w:rPr>
                <w:rFonts w:ascii="Arial" w:eastAsia="Times New Roman" w:hAnsi="Arial" w:cs="Arial"/>
                <w:sz w:val="20"/>
                <w:szCs w:val="20"/>
              </w:rPr>
            </w:pPr>
          </w:p>
          <w:p w14:paraId="672DF50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691D622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274B923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2.7837</w:t>
            </w:r>
          </w:p>
        </w:tc>
        <w:tc>
          <w:tcPr>
            <w:tcW w:w="1530" w:type="dxa"/>
            <w:tcBorders>
              <w:top w:val="single" w:sz="4" w:space="0" w:color="auto"/>
              <w:bottom w:val="nil"/>
            </w:tcBorders>
            <w:noWrap/>
          </w:tcPr>
          <w:p w14:paraId="1935213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0.68254</w:t>
            </w:r>
          </w:p>
        </w:tc>
        <w:tc>
          <w:tcPr>
            <w:tcW w:w="1260" w:type="dxa"/>
            <w:tcBorders>
              <w:top w:val="single" w:sz="4" w:space="0" w:color="auto"/>
              <w:bottom w:val="nil"/>
            </w:tcBorders>
            <w:noWrap/>
          </w:tcPr>
          <w:p w14:paraId="264847F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4.0784</w:t>
            </w:r>
          </w:p>
        </w:tc>
      </w:tr>
      <w:tr w:rsidR="002D13D4" w:rsidRPr="00272937" w14:paraId="0D655B51" w14:textId="77777777" w:rsidTr="00272937">
        <w:trPr>
          <w:trHeight w:val="315"/>
          <w:jc w:val="center"/>
        </w:trPr>
        <w:tc>
          <w:tcPr>
            <w:tcW w:w="829" w:type="dxa"/>
            <w:vMerge/>
            <w:tcBorders>
              <w:top w:val="nil"/>
            </w:tcBorders>
            <w:noWrap/>
            <w:hideMark/>
          </w:tcPr>
          <w:p w14:paraId="74567314"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3389AE3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43EC653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3.9988</w:t>
            </w:r>
          </w:p>
        </w:tc>
        <w:tc>
          <w:tcPr>
            <w:tcW w:w="1530" w:type="dxa"/>
            <w:tcBorders>
              <w:top w:val="nil"/>
            </w:tcBorders>
            <w:noWrap/>
          </w:tcPr>
          <w:p w14:paraId="5EF4D46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0.021653</w:t>
            </w:r>
          </w:p>
        </w:tc>
        <w:tc>
          <w:tcPr>
            <w:tcW w:w="1260" w:type="dxa"/>
            <w:tcBorders>
              <w:top w:val="nil"/>
            </w:tcBorders>
            <w:noWrap/>
          </w:tcPr>
          <w:p w14:paraId="7184C42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184.68</w:t>
            </w:r>
          </w:p>
        </w:tc>
      </w:tr>
      <w:tr w:rsidR="002D13D4" w:rsidRPr="00272937" w14:paraId="6DA8C08A" w14:textId="77777777" w:rsidTr="00272937">
        <w:trPr>
          <w:trHeight w:val="315"/>
          <w:jc w:val="center"/>
        </w:trPr>
        <w:tc>
          <w:tcPr>
            <w:tcW w:w="829" w:type="dxa"/>
            <w:vMerge/>
            <w:noWrap/>
            <w:hideMark/>
          </w:tcPr>
          <w:p w14:paraId="046CFBC9"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403FAD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07BA625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6.1876</w:t>
            </w:r>
          </w:p>
        </w:tc>
        <w:tc>
          <w:tcPr>
            <w:tcW w:w="1530" w:type="dxa"/>
            <w:noWrap/>
          </w:tcPr>
          <w:p w14:paraId="145AAC5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0.0014959</w:t>
            </w:r>
          </w:p>
        </w:tc>
        <w:tc>
          <w:tcPr>
            <w:tcW w:w="1260" w:type="dxa"/>
            <w:noWrap/>
          </w:tcPr>
          <w:p w14:paraId="7591990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4136.4</w:t>
            </w:r>
          </w:p>
        </w:tc>
      </w:tr>
      <w:tr w:rsidR="002D13D4" w:rsidRPr="00272937" w14:paraId="208A9D0E" w14:textId="77777777" w:rsidTr="00272937">
        <w:trPr>
          <w:trHeight w:val="315"/>
          <w:jc w:val="center"/>
        </w:trPr>
        <w:tc>
          <w:tcPr>
            <w:tcW w:w="829" w:type="dxa"/>
            <w:vMerge w:val="restart"/>
            <w:noWrap/>
            <w:hideMark/>
          </w:tcPr>
          <w:p w14:paraId="7DEF590D" w14:textId="77777777" w:rsidR="002D13D4" w:rsidRPr="00272937" w:rsidRDefault="002D13D4" w:rsidP="00EB7646">
            <w:pPr>
              <w:spacing w:after="0" w:line="240" w:lineRule="auto"/>
              <w:jc w:val="center"/>
              <w:rPr>
                <w:rFonts w:ascii="Arial" w:eastAsia="Times New Roman" w:hAnsi="Arial" w:cs="Arial"/>
                <w:sz w:val="20"/>
                <w:szCs w:val="20"/>
              </w:rPr>
            </w:pPr>
          </w:p>
          <w:p w14:paraId="62384FB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2557136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188FE37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2.7813</w:t>
            </w:r>
          </w:p>
        </w:tc>
        <w:tc>
          <w:tcPr>
            <w:tcW w:w="1530" w:type="dxa"/>
            <w:noWrap/>
          </w:tcPr>
          <w:p w14:paraId="6315CA3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0.68207</w:t>
            </w:r>
          </w:p>
        </w:tc>
        <w:tc>
          <w:tcPr>
            <w:tcW w:w="1260" w:type="dxa"/>
            <w:noWrap/>
          </w:tcPr>
          <w:p w14:paraId="55FB30C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4.0777</w:t>
            </w:r>
          </w:p>
        </w:tc>
      </w:tr>
      <w:tr w:rsidR="002D13D4" w:rsidRPr="00272937" w14:paraId="4BADDFD3" w14:textId="77777777" w:rsidTr="00272937">
        <w:trPr>
          <w:trHeight w:val="315"/>
          <w:jc w:val="center"/>
        </w:trPr>
        <w:tc>
          <w:tcPr>
            <w:tcW w:w="829" w:type="dxa"/>
            <w:vMerge/>
            <w:noWrap/>
            <w:hideMark/>
          </w:tcPr>
          <w:p w14:paraId="00B7F15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BB3370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1552006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3.7594</w:t>
            </w:r>
          </w:p>
        </w:tc>
        <w:tc>
          <w:tcPr>
            <w:tcW w:w="1530" w:type="dxa"/>
            <w:noWrap/>
          </w:tcPr>
          <w:p w14:paraId="05E52E2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0.021185</w:t>
            </w:r>
          </w:p>
        </w:tc>
        <w:tc>
          <w:tcPr>
            <w:tcW w:w="1260" w:type="dxa"/>
            <w:noWrap/>
          </w:tcPr>
          <w:p w14:paraId="4427F34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177.45</w:t>
            </w:r>
          </w:p>
        </w:tc>
      </w:tr>
      <w:tr w:rsidR="002D13D4" w:rsidRPr="00272937" w14:paraId="74ADE549" w14:textId="77777777" w:rsidTr="00272937">
        <w:trPr>
          <w:trHeight w:val="315"/>
          <w:jc w:val="center"/>
        </w:trPr>
        <w:tc>
          <w:tcPr>
            <w:tcW w:w="829" w:type="dxa"/>
            <w:vMerge/>
            <w:noWrap/>
            <w:hideMark/>
          </w:tcPr>
          <w:p w14:paraId="687073C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D164FC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BFEEE1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5.4143</w:t>
            </w:r>
          </w:p>
        </w:tc>
        <w:tc>
          <w:tcPr>
            <w:tcW w:w="1530" w:type="dxa"/>
            <w:noWrap/>
          </w:tcPr>
          <w:p w14:paraId="1DFFD02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0.001481</w:t>
            </w:r>
          </w:p>
        </w:tc>
        <w:tc>
          <w:tcPr>
            <w:tcW w:w="1260" w:type="dxa"/>
            <w:noWrap/>
          </w:tcPr>
          <w:p w14:paraId="79E22B8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3655.7</w:t>
            </w:r>
          </w:p>
        </w:tc>
      </w:tr>
      <w:tr w:rsidR="002D13D4" w:rsidRPr="00272937" w14:paraId="3BADF293" w14:textId="77777777" w:rsidTr="00272937">
        <w:trPr>
          <w:trHeight w:val="315"/>
          <w:jc w:val="center"/>
        </w:trPr>
        <w:tc>
          <w:tcPr>
            <w:tcW w:w="829" w:type="dxa"/>
            <w:vMerge w:val="restart"/>
            <w:noWrap/>
            <w:hideMark/>
          </w:tcPr>
          <w:p w14:paraId="4E4227B7" w14:textId="77777777" w:rsidR="002D13D4" w:rsidRPr="00272937" w:rsidRDefault="002D13D4" w:rsidP="00EB7646">
            <w:pPr>
              <w:spacing w:after="0" w:line="240" w:lineRule="auto"/>
              <w:jc w:val="center"/>
              <w:rPr>
                <w:rFonts w:ascii="Arial" w:eastAsia="Times New Roman" w:hAnsi="Arial" w:cs="Arial"/>
                <w:sz w:val="20"/>
                <w:szCs w:val="20"/>
              </w:rPr>
            </w:pPr>
          </w:p>
          <w:p w14:paraId="5AFA7D9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56B1934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756AE65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2.7808</w:t>
            </w:r>
          </w:p>
        </w:tc>
        <w:tc>
          <w:tcPr>
            <w:tcW w:w="1530" w:type="dxa"/>
            <w:noWrap/>
          </w:tcPr>
          <w:p w14:paraId="2112E37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0.68198</w:t>
            </w:r>
          </w:p>
        </w:tc>
        <w:tc>
          <w:tcPr>
            <w:tcW w:w="1260" w:type="dxa"/>
            <w:noWrap/>
          </w:tcPr>
          <w:p w14:paraId="6CACC92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4.0776</w:t>
            </w:r>
          </w:p>
        </w:tc>
      </w:tr>
      <w:tr w:rsidR="002D13D4" w:rsidRPr="00272937" w14:paraId="090931F1" w14:textId="77777777" w:rsidTr="00272937">
        <w:trPr>
          <w:trHeight w:val="315"/>
          <w:jc w:val="center"/>
        </w:trPr>
        <w:tc>
          <w:tcPr>
            <w:tcW w:w="829" w:type="dxa"/>
            <w:vMerge/>
            <w:noWrap/>
            <w:hideMark/>
          </w:tcPr>
          <w:p w14:paraId="1B3FD2B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A844E4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0BB439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3.6954</w:t>
            </w:r>
          </w:p>
        </w:tc>
        <w:tc>
          <w:tcPr>
            <w:tcW w:w="1530" w:type="dxa"/>
            <w:noWrap/>
          </w:tcPr>
          <w:p w14:paraId="6B1DF82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0.02106</w:t>
            </w:r>
          </w:p>
        </w:tc>
        <w:tc>
          <w:tcPr>
            <w:tcW w:w="1260" w:type="dxa"/>
            <w:noWrap/>
          </w:tcPr>
          <w:p w14:paraId="77C62F1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175.47</w:t>
            </w:r>
          </w:p>
        </w:tc>
      </w:tr>
      <w:tr w:rsidR="002D13D4" w:rsidRPr="00272937" w14:paraId="5B80D9BE" w14:textId="77777777" w:rsidTr="00272937">
        <w:trPr>
          <w:trHeight w:val="315"/>
          <w:jc w:val="center"/>
        </w:trPr>
        <w:tc>
          <w:tcPr>
            <w:tcW w:w="829" w:type="dxa"/>
            <w:vMerge/>
            <w:noWrap/>
            <w:hideMark/>
          </w:tcPr>
          <w:p w14:paraId="40CDA10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BA73F0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4A2A56F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4.8652</w:t>
            </w:r>
          </w:p>
        </w:tc>
        <w:tc>
          <w:tcPr>
            <w:tcW w:w="1530" w:type="dxa"/>
            <w:noWrap/>
          </w:tcPr>
          <w:p w14:paraId="555851D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0.0014704</w:t>
            </w:r>
          </w:p>
        </w:tc>
        <w:tc>
          <w:tcPr>
            <w:tcW w:w="1260" w:type="dxa"/>
            <w:noWrap/>
          </w:tcPr>
          <w:p w14:paraId="3848CA2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3308.8</w:t>
            </w:r>
          </w:p>
        </w:tc>
      </w:tr>
    </w:tbl>
    <w:p w14:paraId="792E2D1B" w14:textId="77777777" w:rsidR="002D13D4" w:rsidRDefault="002D13D4" w:rsidP="00EB7646">
      <w:pPr>
        <w:rPr>
          <w:rFonts w:ascii="Arial" w:hAnsi="Arial" w:cs="Arial"/>
          <w:sz w:val="20"/>
          <w:szCs w:val="20"/>
        </w:rPr>
      </w:pPr>
    </w:p>
    <w:p w14:paraId="5BBAABB9" w14:textId="77777777" w:rsidR="00272937" w:rsidRPr="00272937" w:rsidRDefault="00272937" w:rsidP="00EB7646">
      <w:pPr>
        <w:rPr>
          <w:rFonts w:ascii="Arial" w:hAnsi="Arial" w:cs="Arial"/>
          <w:sz w:val="20"/>
          <w:szCs w:val="20"/>
        </w:rPr>
      </w:pPr>
    </w:p>
    <w:p w14:paraId="7B8551E7" w14:textId="5A9354AC"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12: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6970C585" w14:textId="77777777" w:rsidTr="00272937">
        <w:trPr>
          <w:trHeight w:val="431"/>
          <w:jc w:val="center"/>
        </w:trPr>
        <w:tc>
          <w:tcPr>
            <w:tcW w:w="829" w:type="dxa"/>
            <w:tcBorders>
              <w:bottom w:val="single" w:sz="4" w:space="0" w:color="auto"/>
            </w:tcBorders>
            <w:noWrap/>
            <w:hideMark/>
          </w:tcPr>
          <w:p w14:paraId="44A3F6B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613D992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132A88D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61CFDDF1"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7E8257D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27B75A32" w14:textId="77777777" w:rsidTr="00272937">
        <w:trPr>
          <w:trHeight w:val="315"/>
          <w:jc w:val="center"/>
        </w:trPr>
        <w:tc>
          <w:tcPr>
            <w:tcW w:w="829" w:type="dxa"/>
            <w:vMerge w:val="restart"/>
            <w:tcBorders>
              <w:top w:val="single" w:sz="4" w:space="0" w:color="auto"/>
              <w:bottom w:val="nil"/>
            </w:tcBorders>
            <w:noWrap/>
            <w:hideMark/>
          </w:tcPr>
          <w:p w14:paraId="2656673E" w14:textId="77777777" w:rsidR="002D13D4" w:rsidRPr="00272937" w:rsidRDefault="002D13D4" w:rsidP="00EB7646">
            <w:pPr>
              <w:spacing w:after="0" w:line="240" w:lineRule="auto"/>
              <w:jc w:val="center"/>
              <w:rPr>
                <w:rFonts w:ascii="Arial" w:eastAsia="Times New Roman" w:hAnsi="Arial" w:cs="Arial"/>
                <w:sz w:val="20"/>
                <w:szCs w:val="20"/>
              </w:rPr>
            </w:pPr>
          </w:p>
          <w:p w14:paraId="5BC38CE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7800D8B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53871F8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2.7831</w:t>
            </w:r>
          </w:p>
        </w:tc>
        <w:tc>
          <w:tcPr>
            <w:tcW w:w="1530" w:type="dxa"/>
            <w:tcBorders>
              <w:top w:val="single" w:sz="4" w:space="0" w:color="auto"/>
              <w:bottom w:val="nil"/>
            </w:tcBorders>
            <w:noWrap/>
          </w:tcPr>
          <w:p w14:paraId="01D059B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0.68243</w:t>
            </w:r>
          </w:p>
        </w:tc>
        <w:tc>
          <w:tcPr>
            <w:tcW w:w="1260" w:type="dxa"/>
            <w:tcBorders>
              <w:top w:val="single" w:sz="4" w:space="0" w:color="auto"/>
              <w:bottom w:val="nil"/>
            </w:tcBorders>
            <w:noWrap/>
          </w:tcPr>
          <w:p w14:paraId="310F017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4.0782</w:t>
            </w:r>
          </w:p>
        </w:tc>
      </w:tr>
      <w:tr w:rsidR="002D13D4" w:rsidRPr="00272937" w14:paraId="2429239A" w14:textId="77777777" w:rsidTr="00272937">
        <w:trPr>
          <w:trHeight w:val="315"/>
          <w:jc w:val="center"/>
        </w:trPr>
        <w:tc>
          <w:tcPr>
            <w:tcW w:w="829" w:type="dxa"/>
            <w:vMerge/>
            <w:tcBorders>
              <w:top w:val="nil"/>
            </w:tcBorders>
            <w:noWrap/>
            <w:hideMark/>
          </w:tcPr>
          <w:p w14:paraId="400BEA3C"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2425D0D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59CAC30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3.9543</w:t>
            </w:r>
          </w:p>
        </w:tc>
        <w:tc>
          <w:tcPr>
            <w:tcW w:w="1530" w:type="dxa"/>
            <w:tcBorders>
              <w:top w:val="nil"/>
            </w:tcBorders>
            <w:noWrap/>
          </w:tcPr>
          <w:p w14:paraId="52A85FA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0.021565</w:t>
            </w:r>
          </w:p>
        </w:tc>
        <w:tc>
          <w:tcPr>
            <w:tcW w:w="1260" w:type="dxa"/>
            <w:tcBorders>
              <w:top w:val="nil"/>
            </w:tcBorders>
            <w:noWrap/>
          </w:tcPr>
          <w:p w14:paraId="206A2C1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183.36</w:t>
            </w:r>
          </w:p>
        </w:tc>
      </w:tr>
      <w:tr w:rsidR="002D13D4" w:rsidRPr="00272937" w14:paraId="710F99F9" w14:textId="77777777" w:rsidTr="00272937">
        <w:trPr>
          <w:trHeight w:val="315"/>
          <w:jc w:val="center"/>
        </w:trPr>
        <w:tc>
          <w:tcPr>
            <w:tcW w:w="829" w:type="dxa"/>
            <w:vMerge/>
            <w:noWrap/>
            <w:hideMark/>
          </w:tcPr>
          <w:p w14:paraId="594790D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98CE71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D8A4CC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6.261</w:t>
            </w:r>
          </w:p>
        </w:tc>
        <w:tc>
          <w:tcPr>
            <w:tcW w:w="1530" w:type="dxa"/>
            <w:noWrap/>
          </w:tcPr>
          <w:p w14:paraId="5DB0259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0.0014946</w:t>
            </w:r>
          </w:p>
        </w:tc>
        <w:tc>
          <w:tcPr>
            <w:tcW w:w="1260" w:type="dxa"/>
            <w:noWrap/>
          </w:tcPr>
          <w:p w14:paraId="499EEDA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4189.1</w:t>
            </w:r>
          </w:p>
        </w:tc>
      </w:tr>
      <w:tr w:rsidR="002D13D4" w:rsidRPr="00272937" w14:paraId="1933A064" w14:textId="77777777" w:rsidTr="00272937">
        <w:trPr>
          <w:trHeight w:val="315"/>
          <w:jc w:val="center"/>
        </w:trPr>
        <w:tc>
          <w:tcPr>
            <w:tcW w:w="829" w:type="dxa"/>
            <w:vMerge w:val="restart"/>
            <w:noWrap/>
            <w:hideMark/>
          </w:tcPr>
          <w:p w14:paraId="7E92C6C9" w14:textId="77777777" w:rsidR="002D13D4" w:rsidRPr="00272937" w:rsidRDefault="002D13D4" w:rsidP="00EB7646">
            <w:pPr>
              <w:spacing w:after="0" w:line="240" w:lineRule="auto"/>
              <w:jc w:val="center"/>
              <w:rPr>
                <w:rFonts w:ascii="Arial" w:eastAsia="Times New Roman" w:hAnsi="Arial" w:cs="Arial"/>
                <w:sz w:val="20"/>
                <w:szCs w:val="20"/>
              </w:rPr>
            </w:pPr>
          </w:p>
          <w:p w14:paraId="5FE10B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5780188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683AF61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2.7811</w:t>
            </w:r>
          </w:p>
        </w:tc>
        <w:tc>
          <w:tcPr>
            <w:tcW w:w="1530" w:type="dxa"/>
            <w:noWrap/>
          </w:tcPr>
          <w:p w14:paraId="3900EAB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0.68204</w:t>
            </w:r>
          </w:p>
        </w:tc>
        <w:tc>
          <w:tcPr>
            <w:tcW w:w="1260" w:type="dxa"/>
            <w:noWrap/>
          </w:tcPr>
          <w:p w14:paraId="733A289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4.0776</w:t>
            </w:r>
          </w:p>
        </w:tc>
      </w:tr>
      <w:tr w:rsidR="002D13D4" w:rsidRPr="00272937" w14:paraId="2738044B" w14:textId="77777777" w:rsidTr="00272937">
        <w:trPr>
          <w:trHeight w:val="315"/>
          <w:jc w:val="center"/>
        </w:trPr>
        <w:tc>
          <w:tcPr>
            <w:tcW w:w="829" w:type="dxa"/>
            <w:vMerge/>
            <w:noWrap/>
            <w:hideMark/>
          </w:tcPr>
          <w:p w14:paraId="6C9CE21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99A43F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E2DB91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3.7379</w:t>
            </w:r>
          </w:p>
        </w:tc>
        <w:tc>
          <w:tcPr>
            <w:tcW w:w="1530" w:type="dxa"/>
            <w:noWrap/>
          </w:tcPr>
          <w:p w14:paraId="0B226BD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0.021143</w:t>
            </w:r>
          </w:p>
        </w:tc>
        <w:tc>
          <w:tcPr>
            <w:tcW w:w="1260" w:type="dxa"/>
            <w:noWrap/>
          </w:tcPr>
          <w:p w14:paraId="428FF1B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176.79</w:t>
            </w:r>
          </w:p>
        </w:tc>
      </w:tr>
      <w:tr w:rsidR="002D13D4" w:rsidRPr="00272937" w14:paraId="64B6607D" w14:textId="77777777" w:rsidTr="00272937">
        <w:trPr>
          <w:trHeight w:val="315"/>
          <w:jc w:val="center"/>
        </w:trPr>
        <w:tc>
          <w:tcPr>
            <w:tcW w:w="829" w:type="dxa"/>
            <w:vMerge/>
            <w:noWrap/>
            <w:hideMark/>
          </w:tcPr>
          <w:p w14:paraId="2B0987C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7AB225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B51CBF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5.3034</w:t>
            </w:r>
          </w:p>
        </w:tc>
        <w:tc>
          <w:tcPr>
            <w:tcW w:w="1530" w:type="dxa"/>
            <w:noWrap/>
          </w:tcPr>
          <w:p w14:paraId="3C0A5A1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0.0014778</w:t>
            </w:r>
          </w:p>
        </w:tc>
        <w:tc>
          <w:tcPr>
            <w:tcW w:w="1260" w:type="dxa"/>
            <w:noWrap/>
          </w:tcPr>
          <w:p w14:paraId="742FB1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3588.7</w:t>
            </w:r>
          </w:p>
        </w:tc>
      </w:tr>
      <w:tr w:rsidR="002D13D4" w:rsidRPr="00272937" w14:paraId="30EDCECA" w14:textId="77777777" w:rsidTr="00272937">
        <w:trPr>
          <w:trHeight w:val="315"/>
          <w:jc w:val="center"/>
        </w:trPr>
        <w:tc>
          <w:tcPr>
            <w:tcW w:w="829" w:type="dxa"/>
            <w:vMerge w:val="restart"/>
            <w:noWrap/>
            <w:hideMark/>
          </w:tcPr>
          <w:p w14:paraId="43A076BF" w14:textId="77777777" w:rsidR="002D13D4" w:rsidRPr="00272937" w:rsidRDefault="002D13D4" w:rsidP="00EB7646">
            <w:pPr>
              <w:spacing w:after="0" w:line="240" w:lineRule="auto"/>
              <w:jc w:val="center"/>
              <w:rPr>
                <w:rFonts w:ascii="Arial" w:eastAsia="Times New Roman" w:hAnsi="Arial" w:cs="Arial"/>
                <w:sz w:val="20"/>
                <w:szCs w:val="20"/>
              </w:rPr>
            </w:pPr>
          </w:p>
          <w:p w14:paraId="7DF8675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3DA121F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699FC9F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2.7808</w:t>
            </w:r>
          </w:p>
        </w:tc>
        <w:tc>
          <w:tcPr>
            <w:tcW w:w="1530" w:type="dxa"/>
            <w:noWrap/>
          </w:tcPr>
          <w:p w14:paraId="32147B3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0.68197</w:t>
            </w:r>
          </w:p>
        </w:tc>
        <w:tc>
          <w:tcPr>
            <w:tcW w:w="1260" w:type="dxa"/>
            <w:noWrap/>
          </w:tcPr>
          <w:p w14:paraId="56C7254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4.0775</w:t>
            </w:r>
          </w:p>
        </w:tc>
      </w:tr>
      <w:tr w:rsidR="002D13D4" w:rsidRPr="00272937" w14:paraId="01AFB42B" w14:textId="77777777" w:rsidTr="00272937">
        <w:trPr>
          <w:trHeight w:val="315"/>
          <w:jc w:val="center"/>
        </w:trPr>
        <w:tc>
          <w:tcPr>
            <w:tcW w:w="829" w:type="dxa"/>
            <w:vMerge/>
            <w:noWrap/>
            <w:hideMark/>
          </w:tcPr>
          <w:p w14:paraId="2E22E57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BCAB88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7B164E9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3.6877</w:t>
            </w:r>
          </w:p>
        </w:tc>
        <w:tc>
          <w:tcPr>
            <w:tcW w:w="1530" w:type="dxa"/>
            <w:noWrap/>
          </w:tcPr>
          <w:p w14:paraId="21D1C32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0.021045</w:t>
            </w:r>
          </w:p>
        </w:tc>
        <w:tc>
          <w:tcPr>
            <w:tcW w:w="1260" w:type="dxa"/>
            <w:noWrap/>
          </w:tcPr>
          <w:p w14:paraId="0737C5E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175.23</w:t>
            </w:r>
          </w:p>
        </w:tc>
      </w:tr>
      <w:tr w:rsidR="002D13D4" w:rsidRPr="00272937" w14:paraId="27EC430F" w14:textId="77777777" w:rsidTr="00272937">
        <w:trPr>
          <w:trHeight w:val="315"/>
          <w:jc w:val="center"/>
        </w:trPr>
        <w:tc>
          <w:tcPr>
            <w:tcW w:w="829" w:type="dxa"/>
            <w:vMerge/>
            <w:noWrap/>
            <w:hideMark/>
          </w:tcPr>
          <w:p w14:paraId="4C9F7E2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DB7A8A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29CD597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4.7533</w:t>
            </w:r>
          </w:p>
        </w:tc>
        <w:tc>
          <w:tcPr>
            <w:tcW w:w="1530" w:type="dxa"/>
            <w:noWrap/>
          </w:tcPr>
          <w:p w14:paraId="45EE2BC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0.0014675</w:t>
            </w:r>
          </w:p>
        </w:tc>
        <w:tc>
          <w:tcPr>
            <w:tcW w:w="1260" w:type="dxa"/>
            <w:noWrap/>
          </w:tcPr>
          <w:p w14:paraId="5D1273A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3239</w:t>
            </w:r>
          </w:p>
        </w:tc>
      </w:tr>
    </w:tbl>
    <w:p w14:paraId="2DD56B6B" w14:textId="77777777" w:rsidR="002D13D4" w:rsidRPr="00272937" w:rsidRDefault="002D13D4" w:rsidP="00EB7646">
      <w:pPr>
        <w:rPr>
          <w:rFonts w:ascii="Arial" w:hAnsi="Arial" w:cs="Arial"/>
          <w:sz w:val="20"/>
          <w:szCs w:val="20"/>
        </w:rPr>
      </w:pPr>
    </w:p>
    <w:p w14:paraId="1FA57616" w14:textId="77777777" w:rsidR="002D13D4" w:rsidRPr="00272937" w:rsidRDefault="002D13D4" w:rsidP="00EB7646">
      <w:pPr>
        <w:rPr>
          <w:rFonts w:ascii="Arial" w:hAnsi="Arial" w:cs="Arial"/>
          <w:sz w:val="20"/>
          <w:szCs w:val="20"/>
        </w:rPr>
      </w:pPr>
    </w:p>
    <w:p w14:paraId="6E238ED0" w14:textId="77777777" w:rsidR="00272937" w:rsidRDefault="00272937" w:rsidP="00EB7646">
      <w:pPr>
        <w:jc w:val="center"/>
        <w:rPr>
          <w:rFonts w:ascii="Arial" w:hAnsi="Arial" w:cs="Arial"/>
          <w:sz w:val="20"/>
          <w:szCs w:val="20"/>
        </w:rPr>
      </w:pPr>
    </w:p>
    <w:p w14:paraId="29AFDFDE" w14:textId="768BD97D"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13: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33E12DE8" w14:textId="77777777" w:rsidTr="00145A2B">
        <w:trPr>
          <w:trHeight w:val="431"/>
          <w:jc w:val="center"/>
        </w:trPr>
        <w:tc>
          <w:tcPr>
            <w:tcW w:w="829" w:type="dxa"/>
            <w:tcBorders>
              <w:bottom w:val="single" w:sz="4" w:space="0" w:color="auto"/>
            </w:tcBorders>
            <w:noWrap/>
            <w:hideMark/>
          </w:tcPr>
          <w:p w14:paraId="5B2C122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44C0449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1F14556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6A1E5179"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28287A1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66A02818" w14:textId="77777777" w:rsidTr="00145A2B">
        <w:trPr>
          <w:trHeight w:val="315"/>
          <w:jc w:val="center"/>
        </w:trPr>
        <w:tc>
          <w:tcPr>
            <w:tcW w:w="829" w:type="dxa"/>
            <w:vMerge w:val="restart"/>
            <w:tcBorders>
              <w:top w:val="single" w:sz="4" w:space="0" w:color="auto"/>
              <w:bottom w:val="nil"/>
            </w:tcBorders>
            <w:noWrap/>
            <w:hideMark/>
          </w:tcPr>
          <w:p w14:paraId="60AAFDCA" w14:textId="77777777" w:rsidR="002D13D4" w:rsidRPr="00272937" w:rsidRDefault="002D13D4" w:rsidP="00EB7646">
            <w:pPr>
              <w:spacing w:after="0" w:line="240" w:lineRule="auto"/>
              <w:jc w:val="center"/>
              <w:rPr>
                <w:rFonts w:ascii="Arial" w:eastAsia="Times New Roman" w:hAnsi="Arial" w:cs="Arial"/>
                <w:sz w:val="20"/>
                <w:szCs w:val="20"/>
              </w:rPr>
            </w:pPr>
          </w:p>
          <w:p w14:paraId="1AD7066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461E477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12A9294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2.6913</w:t>
            </w:r>
          </w:p>
        </w:tc>
        <w:tc>
          <w:tcPr>
            <w:tcW w:w="1530" w:type="dxa"/>
            <w:tcBorders>
              <w:top w:val="single" w:sz="4" w:space="0" w:color="auto"/>
              <w:bottom w:val="nil"/>
            </w:tcBorders>
            <w:noWrap/>
          </w:tcPr>
          <w:p w14:paraId="7EA067D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0.58966</w:t>
            </w:r>
          </w:p>
        </w:tc>
        <w:tc>
          <w:tcPr>
            <w:tcW w:w="1260" w:type="dxa"/>
            <w:tcBorders>
              <w:top w:val="single" w:sz="4" w:space="0" w:color="auto"/>
              <w:bottom w:val="nil"/>
            </w:tcBorders>
            <w:noWrap/>
          </w:tcPr>
          <w:p w14:paraId="6ABCC36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4.5642</w:t>
            </w:r>
          </w:p>
        </w:tc>
      </w:tr>
      <w:tr w:rsidR="002D13D4" w:rsidRPr="00272937" w14:paraId="1998CF22" w14:textId="77777777" w:rsidTr="00145A2B">
        <w:trPr>
          <w:trHeight w:val="315"/>
          <w:jc w:val="center"/>
        </w:trPr>
        <w:tc>
          <w:tcPr>
            <w:tcW w:w="829" w:type="dxa"/>
            <w:vMerge/>
            <w:tcBorders>
              <w:top w:val="nil"/>
            </w:tcBorders>
            <w:noWrap/>
            <w:hideMark/>
          </w:tcPr>
          <w:p w14:paraId="292F01F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0B6BA4D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3B9ECD5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3.9788</w:t>
            </w:r>
          </w:p>
        </w:tc>
        <w:tc>
          <w:tcPr>
            <w:tcW w:w="1530" w:type="dxa"/>
            <w:tcBorders>
              <w:top w:val="nil"/>
            </w:tcBorders>
            <w:noWrap/>
          </w:tcPr>
          <w:p w14:paraId="5637DC7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0.02063</w:t>
            </w:r>
          </w:p>
        </w:tc>
        <w:tc>
          <w:tcPr>
            <w:tcW w:w="1260" w:type="dxa"/>
            <w:tcBorders>
              <w:top w:val="nil"/>
            </w:tcBorders>
            <w:noWrap/>
          </w:tcPr>
          <w:p w14:paraId="3811AFF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192.86</w:t>
            </w:r>
          </w:p>
        </w:tc>
      </w:tr>
      <w:tr w:rsidR="002D13D4" w:rsidRPr="00272937" w14:paraId="77DEBD35" w14:textId="77777777" w:rsidTr="00145A2B">
        <w:trPr>
          <w:trHeight w:val="315"/>
          <w:jc w:val="center"/>
        </w:trPr>
        <w:tc>
          <w:tcPr>
            <w:tcW w:w="829" w:type="dxa"/>
            <w:vMerge/>
            <w:noWrap/>
            <w:hideMark/>
          </w:tcPr>
          <w:p w14:paraId="164EFF81"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FACBB8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50A2DE5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6.2373</w:t>
            </w:r>
          </w:p>
        </w:tc>
        <w:tc>
          <w:tcPr>
            <w:tcW w:w="1530" w:type="dxa"/>
            <w:noWrap/>
          </w:tcPr>
          <w:p w14:paraId="1338A7B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0.0014931</w:t>
            </w:r>
          </w:p>
        </w:tc>
        <w:tc>
          <w:tcPr>
            <w:tcW w:w="1260" w:type="dxa"/>
            <w:noWrap/>
          </w:tcPr>
          <w:p w14:paraId="7F86F7D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4177.5</w:t>
            </w:r>
          </w:p>
        </w:tc>
      </w:tr>
      <w:tr w:rsidR="002D13D4" w:rsidRPr="00272937" w14:paraId="5C14D477" w14:textId="77777777" w:rsidTr="00145A2B">
        <w:trPr>
          <w:trHeight w:val="315"/>
          <w:jc w:val="center"/>
        </w:trPr>
        <w:tc>
          <w:tcPr>
            <w:tcW w:w="829" w:type="dxa"/>
            <w:vMerge w:val="restart"/>
            <w:noWrap/>
            <w:hideMark/>
          </w:tcPr>
          <w:p w14:paraId="370D8CD2" w14:textId="77777777" w:rsidR="002D13D4" w:rsidRPr="00272937" w:rsidRDefault="002D13D4" w:rsidP="00EB7646">
            <w:pPr>
              <w:spacing w:after="0" w:line="240" w:lineRule="auto"/>
              <w:jc w:val="center"/>
              <w:rPr>
                <w:rFonts w:ascii="Arial" w:eastAsia="Times New Roman" w:hAnsi="Arial" w:cs="Arial"/>
                <w:sz w:val="20"/>
                <w:szCs w:val="20"/>
              </w:rPr>
            </w:pPr>
          </w:p>
          <w:p w14:paraId="1DE023C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3AC9CB8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6A910CD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2.6853</w:t>
            </w:r>
          </w:p>
        </w:tc>
        <w:tc>
          <w:tcPr>
            <w:tcW w:w="1530" w:type="dxa"/>
            <w:noWrap/>
          </w:tcPr>
          <w:p w14:paraId="59A7AE4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0.58871</w:t>
            </w:r>
          </w:p>
        </w:tc>
        <w:tc>
          <w:tcPr>
            <w:tcW w:w="1260" w:type="dxa"/>
            <w:noWrap/>
          </w:tcPr>
          <w:p w14:paraId="10D525B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4.5612</w:t>
            </w:r>
          </w:p>
        </w:tc>
      </w:tr>
      <w:tr w:rsidR="002D13D4" w:rsidRPr="00272937" w14:paraId="1AED8B6A" w14:textId="77777777" w:rsidTr="00145A2B">
        <w:trPr>
          <w:trHeight w:val="315"/>
          <w:jc w:val="center"/>
        </w:trPr>
        <w:tc>
          <w:tcPr>
            <w:tcW w:w="829" w:type="dxa"/>
            <w:vMerge/>
            <w:noWrap/>
            <w:hideMark/>
          </w:tcPr>
          <w:p w14:paraId="2627C42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E9CEDB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558BF1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3.6309</w:t>
            </w:r>
          </w:p>
        </w:tc>
        <w:tc>
          <w:tcPr>
            <w:tcW w:w="1530" w:type="dxa"/>
            <w:noWrap/>
          </w:tcPr>
          <w:p w14:paraId="78A7392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0.020053</w:t>
            </w:r>
          </w:p>
        </w:tc>
        <w:tc>
          <w:tcPr>
            <w:tcW w:w="1260" w:type="dxa"/>
            <w:noWrap/>
          </w:tcPr>
          <w:p w14:paraId="42498E8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181.07</w:t>
            </w:r>
          </w:p>
        </w:tc>
      </w:tr>
      <w:tr w:rsidR="002D13D4" w:rsidRPr="00272937" w14:paraId="593F1771" w14:textId="77777777" w:rsidTr="00145A2B">
        <w:trPr>
          <w:trHeight w:val="315"/>
          <w:jc w:val="center"/>
        </w:trPr>
        <w:tc>
          <w:tcPr>
            <w:tcW w:w="829" w:type="dxa"/>
            <w:vMerge/>
            <w:noWrap/>
            <w:hideMark/>
          </w:tcPr>
          <w:p w14:paraId="260A281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EB0D83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1648CD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5.6553</w:t>
            </w:r>
          </w:p>
        </w:tc>
        <w:tc>
          <w:tcPr>
            <w:tcW w:w="1530" w:type="dxa"/>
            <w:noWrap/>
          </w:tcPr>
          <w:p w14:paraId="597C683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0.0014826</w:t>
            </w:r>
          </w:p>
        </w:tc>
        <w:tc>
          <w:tcPr>
            <w:tcW w:w="1260" w:type="dxa"/>
            <w:noWrap/>
          </w:tcPr>
          <w:p w14:paraId="14B75B8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3814.30</w:t>
            </w:r>
          </w:p>
        </w:tc>
      </w:tr>
      <w:tr w:rsidR="002D13D4" w:rsidRPr="00272937" w14:paraId="0D4D259B" w14:textId="77777777" w:rsidTr="00145A2B">
        <w:trPr>
          <w:trHeight w:val="315"/>
          <w:jc w:val="center"/>
        </w:trPr>
        <w:tc>
          <w:tcPr>
            <w:tcW w:w="829" w:type="dxa"/>
            <w:vMerge w:val="restart"/>
            <w:noWrap/>
            <w:hideMark/>
          </w:tcPr>
          <w:p w14:paraId="64733C3D" w14:textId="77777777" w:rsidR="002D13D4" w:rsidRPr="00272937" w:rsidRDefault="002D13D4" w:rsidP="00EB7646">
            <w:pPr>
              <w:spacing w:after="0" w:line="240" w:lineRule="auto"/>
              <w:jc w:val="center"/>
              <w:rPr>
                <w:rFonts w:ascii="Arial" w:eastAsia="Times New Roman" w:hAnsi="Arial" w:cs="Arial"/>
                <w:sz w:val="20"/>
                <w:szCs w:val="20"/>
              </w:rPr>
            </w:pPr>
          </w:p>
          <w:p w14:paraId="33DAE97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703B7D5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3544E0F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2.684</w:t>
            </w:r>
          </w:p>
        </w:tc>
        <w:tc>
          <w:tcPr>
            <w:tcW w:w="1530" w:type="dxa"/>
            <w:noWrap/>
          </w:tcPr>
          <w:p w14:paraId="2E76C2D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0.58853</w:t>
            </w:r>
          </w:p>
        </w:tc>
        <w:tc>
          <w:tcPr>
            <w:tcW w:w="1260" w:type="dxa"/>
            <w:noWrap/>
          </w:tcPr>
          <w:p w14:paraId="1D1D6F8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4.5605</w:t>
            </w:r>
          </w:p>
        </w:tc>
      </w:tr>
      <w:tr w:rsidR="002D13D4" w:rsidRPr="00272937" w14:paraId="76575466" w14:textId="77777777" w:rsidTr="00145A2B">
        <w:trPr>
          <w:trHeight w:val="315"/>
          <w:jc w:val="center"/>
        </w:trPr>
        <w:tc>
          <w:tcPr>
            <w:tcW w:w="829" w:type="dxa"/>
            <w:vMerge/>
            <w:noWrap/>
            <w:hideMark/>
          </w:tcPr>
          <w:p w14:paraId="63A8535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B914A7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1FE314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3.5065</w:t>
            </w:r>
          </w:p>
        </w:tc>
        <w:tc>
          <w:tcPr>
            <w:tcW w:w="1530" w:type="dxa"/>
            <w:noWrap/>
          </w:tcPr>
          <w:p w14:paraId="65932E8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0.019848</w:t>
            </w:r>
          </w:p>
        </w:tc>
        <w:tc>
          <w:tcPr>
            <w:tcW w:w="1260" w:type="dxa"/>
            <w:noWrap/>
          </w:tcPr>
          <w:p w14:paraId="5A6BD85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176.66</w:t>
            </w:r>
          </w:p>
        </w:tc>
      </w:tr>
      <w:tr w:rsidR="002D13D4" w:rsidRPr="00272937" w14:paraId="5D4307DC" w14:textId="77777777" w:rsidTr="00145A2B">
        <w:trPr>
          <w:trHeight w:val="315"/>
          <w:jc w:val="center"/>
        </w:trPr>
        <w:tc>
          <w:tcPr>
            <w:tcW w:w="829" w:type="dxa"/>
            <w:vMerge/>
            <w:noWrap/>
            <w:hideMark/>
          </w:tcPr>
          <w:p w14:paraId="0F4DC23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521A1A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643A1C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5.1434</w:t>
            </w:r>
          </w:p>
        </w:tc>
        <w:tc>
          <w:tcPr>
            <w:tcW w:w="1530" w:type="dxa"/>
            <w:noWrap/>
          </w:tcPr>
          <w:p w14:paraId="4BA1C01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0.0014742</w:t>
            </w:r>
          </w:p>
        </w:tc>
        <w:tc>
          <w:tcPr>
            <w:tcW w:w="1260" w:type="dxa"/>
            <w:noWrap/>
          </w:tcPr>
          <w:p w14:paraId="1752C45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3488.90</w:t>
            </w:r>
          </w:p>
        </w:tc>
      </w:tr>
    </w:tbl>
    <w:p w14:paraId="6F915CFC" w14:textId="77777777" w:rsidR="002D13D4" w:rsidRDefault="002D13D4" w:rsidP="00EB7646">
      <w:pPr>
        <w:rPr>
          <w:rFonts w:ascii="Arial" w:hAnsi="Arial" w:cs="Arial"/>
          <w:sz w:val="20"/>
          <w:szCs w:val="20"/>
        </w:rPr>
      </w:pPr>
    </w:p>
    <w:p w14:paraId="6CEE1FAE" w14:textId="77777777" w:rsidR="00272937" w:rsidRPr="00272937" w:rsidRDefault="00272937" w:rsidP="00EB7646">
      <w:pPr>
        <w:rPr>
          <w:rFonts w:ascii="Arial" w:hAnsi="Arial" w:cs="Arial"/>
          <w:sz w:val="20"/>
          <w:szCs w:val="20"/>
        </w:rPr>
      </w:pPr>
    </w:p>
    <w:p w14:paraId="36A91620" w14:textId="49FFB0ED"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14: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2297FFD2" w14:textId="77777777" w:rsidTr="00145A2B">
        <w:trPr>
          <w:trHeight w:val="431"/>
          <w:jc w:val="center"/>
        </w:trPr>
        <w:tc>
          <w:tcPr>
            <w:tcW w:w="829" w:type="dxa"/>
            <w:tcBorders>
              <w:bottom w:val="single" w:sz="4" w:space="0" w:color="auto"/>
            </w:tcBorders>
            <w:noWrap/>
            <w:hideMark/>
          </w:tcPr>
          <w:p w14:paraId="0FC296B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371D33E3"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765C6EE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5317227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39919F45"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4F682E36" w14:textId="77777777" w:rsidTr="00145A2B">
        <w:trPr>
          <w:trHeight w:val="315"/>
          <w:jc w:val="center"/>
        </w:trPr>
        <w:tc>
          <w:tcPr>
            <w:tcW w:w="829" w:type="dxa"/>
            <w:vMerge w:val="restart"/>
            <w:tcBorders>
              <w:top w:val="single" w:sz="4" w:space="0" w:color="auto"/>
              <w:bottom w:val="nil"/>
            </w:tcBorders>
            <w:noWrap/>
            <w:hideMark/>
          </w:tcPr>
          <w:p w14:paraId="3C3DE864" w14:textId="77777777" w:rsidR="002D13D4" w:rsidRPr="00272937" w:rsidRDefault="002D13D4" w:rsidP="00EB7646">
            <w:pPr>
              <w:spacing w:after="0" w:line="240" w:lineRule="auto"/>
              <w:jc w:val="center"/>
              <w:rPr>
                <w:rFonts w:ascii="Arial" w:eastAsia="Times New Roman" w:hAnsi="Arial" w:cs="Arial"/>
                <w:sz w:val="20"/>
                <w:szCs w:val="20"/>
              </w:rPr>
            </w:pPr>
          </w:p>
          <w:p w14:paraId="2E091AA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2E500F5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506A8AC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2.6903</w:t>
            </w:r>
          </w:p>
        </w:tc>
        <w:tc>
          <w:tcPr>
            <w:tcW w:w="1530" w:type="dxa"/>
            <w:tcBorders>
              <w:top w:val="single" w:sz="4" w:space="0" w:color="auto"/>
              <w:bottom w:val="nil"/>
            </w:tcBorders>
            <w:noWrap/>
          </w:tcPr>
          <w:p w14:paraId="225AB0E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0.58951</w:t>
            </w:r>
          </w:p>
        </w:tc>
        <w:tc>
          <w:tcPr>
            <w:tcW w:w="1260" w:type="dxa"/>
            <w:tcBorders>
              <w:top w:val="single" w:sz="4" w:space="0" w:color="auto"/>
              <w:bottom w:val="nil"/>
            </w:tcBorders>
            <w:noWrap/>
          </w:tcPr>
          <w:p w14:paraId="0C41B27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4.5637</w:t>
            </w:r>
          </w:p>
        </w:tc>
      </w:tr>
      <w:tr w:rsidR="002D13D4" w:rsidRPr="00272937" w14:paraId="515F02CE" w14:textId="77777777" w:rsidTr="00145A2B">
        <w:trPr>
          <w:trHeight w:val="315"/>
          <w:jc w:val="center"/>
        </w:trPr>
        <w:tc>
          <w:tcPr>
            <w:tcW w:w="829" w:type="dxa"/>
            <w:vMerge/>
            <w:tcBorders>
              <w:top w:val="nil"/>
            </w:tcBorders>
            <w:noWrap/>
            <w:hideMark/>
          </w:tcPr>
          <w:p w14:paraId="6AC1A32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219E2C8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4C1FD4F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3.9427</w:t>
            </w:r>
          </w:p>
        </w:tc>
        <w:tc>
          <w:tcPr>
            <w:tcW w:w="1530" w:type="dxa"/>
            <w:tcBorders>
              <w:top w:val="nil"/>
            </w:tcBorders>
            <w:noWrap/>
          </w:tcPr>
          <w:p w14:paraId="7C3A0D5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0.02057</w:t>
            </w:r>
          </w:p>
        </w:tc>
        <w:tc>
          <w:tcPr>
            <w:tcW w:w="1260" w:type="dxa"/>
            <w:tcBorders>
              <w:top w:val="nil"/>
            </w:tcBorders>
            <w:noWrap/>
          </w:tcPr>
          <w:p w14:paraId="5A1E242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191.67</w:t>
            </w:r>
          </w:p>
        </w:tc>
      </w:tr>
      <w:tr w:rsidR="002D13D4" w:rsidRPr="00272937" w14:paraId="089F6B5C" w14:textId="77777777" w:rsidTr="00145A2B">
        <w:trPr>
          <w:trHeight w:val="315"/>
          <w:jc w:val="center"/>
        </w:trPr>
        <w:tc>
          <w:tcPr>
            <w:tcW w:w="829" w:type="dxa"/>
            <w:vMerge/>
            <w:noWrap/>
            <w:hideMark/>
          </w:tcPr>
          <w:p w14:paraId="44FB699C"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C0F582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3B642E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6.3086</w:t>
            </w:r>
          </w:p>
        </w:tc>
        <w:tc>
          <w:tcPr>
            <w:tcW w:w="1530" w:type="dxa"/>
            <w:noWrap/>
          </w:tcPr>
          <w:p w14:paraId="3232B87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0.0014918</w:t>
            </w:r>
          </w:p>
        </w:tc>
        <w:tc>
          <w:tcPr>
            <w:tcW w:w="1260" w:type="dxa"/>
            <w:noWrap/>
          </w:tcPr>
          <w:p w14:paraId="5EDABD5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4229.00</w:t>
            </w:r>
          </w:p>
        </w:tc>
      </w:tr>
      <w:tr w:rsidR="002D13D4" w:rsidRPr="00272937" w14:paraId="42764EDC" w14:textId="77777777" w:rsidTr="00145A2B">
        <w:trPr>
          <w:trHeight w:val="315"/>
          <w:jc w:val="center"/>
        </w:trPr>
        <w:tc>
          <w:tcPr>
            <w:tcW w:w="829" w:type="dxa"/>
            <w:vMerge w:val="restart"/>
            <w:noWrap/>
            <w:hideMark/>
          </w:tcPr>
          <w:p w14:paraId="66E66257" w14:textId="77777777" w:rsidR="002D13D4" w:rsidRPr="00272937" w:rsidRDefault="002D13D4" w:rsidP="00EB7646">
            <w:pPr>
              <w:spacing w:after="0" w:line="240" w:lineRule="auto"/>
              <w:jc w:val="center"/>
              <w:rPr>
                <w:rFonts w:ascii="Arial" w:eastAsia="Times New Roman" w:hAnsi="Arial" w:cs="Arial"/>
                <w:sz w:val="20"/>
                <w:szCs w:val="20"/>
              </w:rPr>
            </w:pPr>
          </w:p>
          <w:p w14:paraId="2F578D1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4CCD150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72ADA88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2.685</w:t>
            </w:r>
          </w:p>
        </w:tc>
        <w:tc>
          <w:tcPr>
            <w:tcW w:w="1530" w:type="dxa"/>
            <w:noWrap/>
          </w:tcPr>
          <w:p w14:paraId="0B27393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0.58867</w:t>
            </w:r>
          </w:p>
        </w:tc>
        <w:tc>
          <w:tcPr>
            <w:tcW w:w="1260" w:type="dxa"/>
            <w:noWrap/>
          </w:tcPr>
          <w:p w14:paraId="7ACA6AF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4.5611</w:t>
            </w:r>
          </w:p>
        </w:tc>
      </w:tr>
      <w:tr w:rsidR="002D13D4" w:rsidRPr="00272937" w14:paraId="2242135C" w14:textId="77777777" w:rsidTr="00145A2B">
        <w:trPr>
          <w:trHeight w:val="315"/>
          <w:jc w:val="center"/>
        </w:trPr>
        <w:tc>
          <w:tcPr>
            <w:tcW w:w="829" w:type="dxa"/>
            <w:vMerge/>
            <w:noWrap/>
            <w:hideMark/>
          </w:tcPr>
          <w:p w14:paraId="4FBC328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1EC22E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5B034C3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3.606</w:t>
            </w:r>
          </w:p>
        </w:tc>
        <w:tc>
          <w:tcPr>
            <w:tcW w:w="1530" w:type="dxa"/>
            <w:noWrap/>
          </w:tcPr>
          <w:p w14:paraId="2890779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0.020012</w:t>
            </w:r>
          </w:p>
        </w:tc>
        <w:tc>
          <w:tcPr>
            <w:tcW w:w="1260" w:type="dxa"/>
            <w:noWrap/>
          </w:tcPr>
          <w:p w14:paraId="4949760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180.19</w:t>
            </w:r>
          </w:p>
        </w:tc>
      </w:tr>
      <w:tr w:rsidR="002D13D4" w:rsidRPr="00272937" w14:paraId="522AD87C" w14:textId="77777777" w:rsidTr="00145A2B">
        <w:trPr>
          <w:trHeight w:val="315"/>
          <w:jc w:val="center"/>
        </w:trPr>
        <w:tc>
          <w:tcPr>
            <w:tcW w:w="829" w:type="dxa"/>
            <w:vMerge/>
            <w:noWrap/>
            <w:hideMark/>
          </w:tcPr>
          <w:p w14:paraId="5BED6CF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E7A109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BDAD73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5.5697</w:t>
            </w:r>
          </w:p>
        </w:tc>
        <w:tc>
          <w:tcPr>
            <w:tcW w:w="1530" w:type="dxa"/>
            <w:noWrap/>
          </w:tcPr>
          <w:p w14:paraId="457FC7A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0.0014795</w:t>
            </w:r>
          </w:p>
        </w:tc>
        <w:tc>
          <w:tcPr>
            <w:tcW w:w="1260" w:type="dxa"/>
            <w:noWrap/>
          </w:tcPr>
          <w:p w14:paraId="521A333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3764.60</w:t>
            </w:r>
          </w:p>
        </w:tc>
      </w:tr>
      <w:tr w:rsidR="002D13D4" w:rsidRPr="00272937" w14:paraId="7CBE5361" w14:textId="77777777" w:rsidTr="00145A2B">
        <w:trPr>
          <w:trHeight w:val="315"/>
          <w:jc w:val="center"/>
        </w:trPr>
        <w:tc>
          <w:tcPr>
            <w:tcW w:w="829" w:type="dxa"/>
            <w:vMerge w:val="restart"/>
            <w:noWrap/>
            <w:hideMark/>
          </w:tcPr>
          <w:p w14:paraId="50BFE649" w14:textId="77777777" w:rsidR="002D13D4" w:rsidRPr="00272937" w:rsidRDefault="002D13D4" w:rsidP="00EB7646">
            <w:pPr>
              <w:spacing w:after="0" w:line="240" w:lineRule="auto"/>
              <w:jc w:val="center"/>
              <w:rPr>
                <w:rFonts w:ascii="Arial" w:eastAsia="Times New Roman" w:hAnsi="Arial" w:cs="Arial"/>
                <w:sz w:val="20"/>
                <w:szCs w:val="20"/>
              </w:rPr>
            </w:pPr>
          </w:p>
          <w:p w14:paraId="6CF2652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2A201CF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D04947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2.6839</w:t>
            </w:r>
          </w:p>
        </w:tc>
        <w:tc>
          <w:tcPr>
            <w:tcW w:w="1530" w:type="dxa"/>
            <w:noWrap/>
          </w:tcPr>
          <w:p w14:paraId="23C147F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0.58852</w:t>
            </w:r>
          </w:p>
        </w:tc>
        <w:tc>
          <w:tcPr>
            <w:tcW w:w="1260" w:type="dxa"/>
            <w:noWrap/>
          </w:tcPr>
          <w:p w14:paraId="48F1BBC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4.5604</w:t>
            </w:r>
          </w:p>
        </w:tc>
      </w:tr>
      <w:tr w:rsidR="002D13D4" w:rsidRPr="00272937" w14:paraId="5FFF61E5" w14:textId="77777777" w:rsidTr="00145A2B">
        <w:trPr>
          <w:trHeight w:val="315"/>
          <w:jc w:val="center"/>
        </w:trPr>
        <w:tc>
          <w:tcPr>
            <w:tcW w:w="829" w:type="dxa"/>
            <w:vMerge/>
            <w:noWrap/>
            <w:hideMark/>
          </w:tcPr>
          <w:p w14:paraId="2C919B03"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8F495C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A2315B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3.4952</w:t>
            </w:r>
          </w:p>
        </w:tc>
        <w:tc>
          <w:tcPr>
            <w:tcW w:w="1530" w:type="dxa"/>
            <w:noWrap/>
          </w:tcPr>
          <w:p w14:paraId="7F05C5B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0.01983</w:t>
            </w:r>
          </w:p>
        </w:tc>
        <w:tc>
          <w:tcPr>
            <w:tcW w:w="1260" w:type="dxa"/>
            <w:noWrap/>
          </w:tcPr>
          <w:p w14:paraId="1B7E86A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176.26</w:t>
            </w:r>
          </w:p>
        </w:tc>
      </w:tr>
      <w:tr w:rsidR="002D13D4" w:rsidRPr="00272937" w14:paraId="38013E43" w14:textId="77777777" w:rsidTr="00145A2B">
        <w:trPr>
          <w:trHeight w:val="315"/>
          <w:jc w:val="center"/>
        </w:trPr>
        <w:tc>
          <w:tcPr>
            <w:tcW w:w="829" w:type="dxa"/>
            <w:vMerge/>
            <w:noWrap/>
            <w:hideMark/>
          </w:tcPr>
          <w:p w14:paraId="635B69C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4F4E99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02B2A6A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5.0505</w:t>
            </w:r>
          </w:p>
        </w:tc>
        <w:tc>
          <w:tcPr>
            <w:tcW w:w="1530" w:type="dxa"/>
            <w:noWrap/>
          </w:tcPr>
          <w:p w14:paraId="1AAFB8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0.0014719</w:t>
            </w:r>
          </w:p>
        </w:tc>
        <w:tc>
          <w:tcPr>
            <w:tcW w:w="1260" w:type="dxa"/>
            <w:noWrap/>
          </w:tcPr>
          <w:p w14:paraId="6242CEB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3431.40</w:t>
            </w:r>
          </w:p>
        </w:tc>
      </w:tr>
    </w:tbl>
    <w:p w14:paraId="22BE6CE1" w14:textId="77777777" w:rsidR="002D13D4" w:rsidRDefault="002D13D4" w:rsidP="00EB7646">
      <w:pPr>
        <w:rPr>
          <w:rFonts w:ascii="Arial" w:hAnsi="Arial" w:cs="Arial"/>
          <w:sz w:val="20"/>
          <w:szCs w:val="20"/>
        </w:rPr>
      </w:pPr>
    </w:p>
    <w:p w14:paraId="36F1D52C" w14:textId="77777777" w:rsidR="00272937" w:rsidRPr="00272937" w:rsidRDefault="00272937" w:rsidP="00EB7646">
      <w:pPr>
        <w:rPr>
          <w:rFonts w:ascii="Arial" w:hAnsi="Arial" w:cs="Arial"/>
          <w:sz w:val="20"/>
          <w:szCs w:val="20"/>
        </w:rPr>
      </w:pPr>
    </w:p>
    <w:p w14:paraId="7E63B3B9" w14:textId="5916784A"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15: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00283DC9" w14:textId="77777777" w:rsidTr="00145A2B">
        <w:trPr>
          <w:trHeight w:val="431"/>
          <w:jc w:val="center"/>
        </w:trPr>
        <w:tc>
          <w:tcPr>
            <w:tcW w:w="829" w:type="dxa"/>
            <w:tcBorders>
              <w:bottom w:val="single" w:sz="4" w:space="0" w:color="auto"/>
            </w:tcBorders>
            <w:noWrap/>
            <w:hideMark/>
          </w:tcPr>
          <w:p w14:paraId="51F2C50E"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697E85D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35E2A96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5389DC1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6ACE1C8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4550B4DB" w14:textId="77777777" w:rsidTr="00145A2B">
        <w:trPr>
          <w:trHeight w:val="315"/>
          <w:jc w:val="center"/>
        </w:trPr>
        <w:tc>
          <w:tcPr>
            <w:tcW w:w="829" w:type="dxa"/>
            <w:vMerge w:val="restart"/>
            <w:tcBorders>
              <w:top w:val="single" w:sz="4" w:space="0" w:color="auto"/>
              <w:bottom w:val="nil"/>
            </w:tcBorders>
            <w:noWrap/>
            <w:hideMark/>
          </w:tcPr>
          <w:p w14:paraId="22D6EF0F" w14:textId="77777777" w:rsidR="002D13D4" w:rsidRPr="00272937" w:rsidRDefault="002D13D4" w:rsidP="00EB7646">
            <w:pPr>
              <w:spacing w:after="0" w:line="240" w:lineRule="auto"/>
              <w:jc w:val="center"/>
              <w:rPr>
                <w:rFonts w:ascii="Arial" w:eastAsia="Times New Roman" w:hAnsi="Arial" w:cs="Arial"/>
                <w:sz w:val="20"/>
                <w:szCs w:val="20"/>
              </w:rPr>
            </w:pPr>
          </w:p>
          <w:p w14:paraId="2A9DDE4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05652B2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1534429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2.6889</w:t>
            </w:r>
          </w:p>
        </w:tc>
        <w:tc>
          <w:tcPr>
            <w:tcW w:w="1530" w:type="dxa"/>
            <w:tcBorders>
              <w:top w:val="single" w:sz="4" w:space="0" w:color="auto"/>
              <w:bottom w:val="nil"/>
            </w:tcBorders>
            <w:noWrap/>
          </w:tcPr>
          <w:p w14:paraId="10EB7E2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0.5893</w:t>
            </w:r>
          </w:p>
        </w:tc>
        <w:tc>
          <w:tcPr>
            <w:tcW w:w="1260" w:type="dxa"/>
            <w:tcBorders>
              <w:top w:val="single" w:sz="4" w:space="0" w:color="auto"/>
              <w:bottom w:val="nil"/>
            </w:tcBorders>
            <w:noWrap/>
          </w:tcPr>
          <w:p w14:paraId="3552D20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4.563</w:t>
            </w:r>
          </w:p>
        </w:tc>
      </w:tr>
      <w:tr w:rsidR="002D13D4" w:rsidRPr="00272937" w14:paraId="5A3072E5" w14:textId="77777777" w:rsidTr="00145A2B">
        <w:trPr>
          <w:trHeight w:val="315"/>
          <w:jc w:val="center"/>
        </w:trPr>
        <w:tc>
          <w:tcPr>
            <w:tcW w:w="829" w:type="dxa"/>
            <w:vMerge/>
            <w:tcBorders>
              <w:top w:val="nil"/>
            </w:tcBorders>
            <w:noWrap/>
            <w:hideMark/>
          </w:tcPr>
          <w:p w14:paraId="44370CA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0EEC328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165AA40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3.8847</w:t>
            </w:r>
          </w:p>
        </w:tc>
        <w:tc>
          <w:tcPr>
            <w:tcW w:w="1530" w:type="dxa"/>
            <w:tcBorders>
              <w:top w:val="nil"/>
            </w:tcBorders>
            <w:noWrap/>
          </w:tcPr>
          <w:p w14:paraId="2E52A11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0.020474</w:t>
            </w:r>
          </w:p>
        </w:tc>
        <w:tc>
          <w:tcPr>
            <w:tcW w:w="1260" w:type="dxa"/>
            <w:tcBorders>
              <w:top w:val="nil"/>
            </w:tcBorders>
            <w:noWrap/>
          </w:tcPr>
          <w:p w14:paraId="32FACA5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189.74</w:t>
            </w:r>
          </w:p>
        </w:tc>
      </w:tr>
      <w:tr w:rsidR="002D13D4" w:rsidRPr="00272937" w14:paraId="6D871E4C" w14:textId="77777777" w:rsidTr="00145A2B">
        <w:trPr>
          <w:trHeight w:val="315"/>
          <w:jc w:val="center"/>
        </w:trPr>
        <w:tc>
          <w:tcPr>
            <w:tcW w:w="829" w:type="dxa"/>
            <w:vMerge/>
            <w:noWrap/>
            <w:hideMark/>
          </w:tcPr>
          <w:p w14:paraId="0FB4A37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FF0EC9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8B24D0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6.5016</w:t>
            </w:r>
          </w:p>
        </w:tc>
        <w:tc>
          <w:tcPr>
            <w:tcW w:w="1530" w:type="dxa"/>
            <w:noWrap/>
          </w:tcPr>
          <w:p w14:paraId="6B42DBE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0.0014903</w:t>
            </w:r>
          </w:p>
        </w:tc>
        <w:tc>
          <w:tcPr>
            <w:tcW w:w="1260" w:type="dxa"/>
            <w:noWrap/>
          </w:tcPr>
          <w:p w14:paraId="7EFA908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4362.5</w:t>
            </w:r>
          </w:p>
        </w:tc>
      </w:tr>
      <w:tr w:rsidR="002D13D4" w:rsidRPr="00272937" w14:paraId="579ABECF" w14:textId="77777777" w:rsidTr="00145A2B">
        <w:trPr>
          <w:trHeight w:val="315"/>
          <w:jc w:val="center"/>
        </w:trPr>
        <w:tc>
          <w:tcPr>
            <w:tcW w:w="829" w:type="dxa"/>
            <w:vMerge w:val="restart"/>
            <w:noWrap/>
            <w:hideMark/>
          </w:tcPr>
          <w:p w14:paraId="73A23DAC" w14:textId="77777777" w:rsidR="002D13D4" w:rsidRPr="00272937" w:rsidRDefault="002D13D4" w:rsidP="00EB7646">
            <w:pPr>
              <w:spacing w:after="0" w:line="240" w:lineRule="auto"/>
              <w:jc w:val="center"/>
              <w:rPr>
                <w:rFonts w:ascii="Arial" w:eastAsia="Times New Roman" w:hAnsi="Arial" w:cs="Arial"/>
                <w:sz w:val="20"/>
                <w:szCs w:val="20"/>
              </w:rPr>
            </w:pPr>
          </w:p>
          <w:p w14:paraId="3224D74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4A62EED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5071B59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2.6845</w:t>
            </w:r>
          </w:p>
        </w:tc>
        <w:tc>
          <w:tcPr>
            <w:tcW w:w="1530" w:type="dxa"/>
            <w:noWrap/>
          </w:tcPr>
          <w:p w14:paraId="354FB1D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0.58861</w:t>
            </w:r>
          </w:p>
        </w:tc>
        <w:tc>
          <w:tcPr>
            <w:tcW w:w="1260" w:type="dxa"/>
            <w:noWrap/>
          </w:tcPr>
          <w:p w14:paraId="4D65DB4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4.5608</w:t>
            </w:r>
          </w:p>
        </w:tc>
      </w:tr>
      <w:tr w:rsidR="002D13D4" w:rsidRPr="00272937" w14:paraId="5B0CD35D" w14:textId="77777777" w:rsidTr="00145A2B">
        <w:trPr>
          <w:trHeight w:val="315"/>
          <w:jc w:val="center"/>
        </w:trPr>
        <w:tc>
          <w:tcPr>
            <w:tcW w:w="829" w:type="dxa"/>
            <w:vMerge/>
            <w:noWrap/>
            <w:hideMark/>
          </w:tcPr>
          <w:p w14:paraId="669700FC"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A0DB21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A750CF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3.5679</w:t>
            </w:r>
          </w:p>
        </w:tc>
        <w:tc>
          <w:tcPr>
            <w:tcW w:w="1530" w:type="dxa"/>
            <w:noWrap/>
          </w:tcPr>
          <w:p w14:paraId="477E606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0.019949</w:t>
            </w:r>
          </w:p>
        </w:tc>
        <w:tc>
          <w:tcPr>
            <w:tcW w:w="1260" w:type="dxa"/>
            <w:noWrap/>
          </w:tcPr>
          <w:p w14:paraId="56461E7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178.85</w:t>
            </w:r>
          </w:p>
        </w:tc>
      </w:tr>
      <w:tr w:rsidR="002D13D4" w:rsidRPr="00272937" w14:paraId="23C1C74A" w14:textId="77777777" w:rsidTr="00145A2B">
        <w:trPr>
          <w:trHeight w:val="315"/>
          <w:jc w:val="center"/>
        </w:trPr>
        <w:tc>
          <w:tcPr>
            <w:tcW w:w="829" w:type="dxa"/>
            <w:vMerge/>
            <w:noWrap/>
            <w:hideMark/>
          </w:tcPr>
          <w:p w14:paraId="16157FD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1D6018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A06124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5.4486</w:t>
            </w:r>
          </w:p>
        </w:tc>
        <w:tc>
          <w:tcPr>
            <w:tcW w:w="1530" w:type="dxa"/>
            <w:noWrap/>
          </w:tcPr>
          <w:p w14:paraId="75F907E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0.0014756</w:t>
            </w:r>
          </w:p>
        </w:tc>
        <w:tc>
          <w:tcPr>
            <w:tcW w:w="1260" w:type="dxa"/>
            <w:noWrap/>
          </w:tcPr>
          <w:p w14:paraId="6DB0693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3692.50</w:t>
            </w:r>
          </w:p>
        </w:tc>
      </w:tr>
      <w:tr w:rsidR="002D13D4" w:rsidRPr="00272937" w14:paraId="49CC02AE" w14:textId="77777777" w:rsidTr="00145A2B">
        <w:trPr>
          <w:trHeight w:val="315"/>
          <w:jc w:val="center"/>
        </w:trPr>
        <w:tc>
          <w:tcPr>
            <w:tcW w:w="829" w:type="dxa"/>
            <w:vMerge w:val="restart"/>
            <w:noWrap/>
            <w:hideMark/>
          </w:tcPr>
          <w:p w14:paraId="5C07270A" w14:textId="77777777" w:rsidR="002D13D4" w:rsidRPr="00272937" w:rsidRDefault="002D13D4" w:rsidP="00EB7646">
            <w:pPr>
              <w:spacing w:after="0" w:line="240" w:lineRule="auto"/>
              <w:jc w:val="center"/>
              <w:rPr>
                <w:rFonts w:ascii="Arial" w:eastAsia="Times New Roman" w:hAnsi="Arial" w:cs="Arial"/>
                <w:sz w:val="20"/>
                <w:szCs w:val="20"/>
              </w:rPr>
            </w:pPr>
          </w:p>
          <w:p w14:paraId="19719D9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36B6DC4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02E764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2.6837</w:t>
            </w:r>
          </w:p>
        </w:tc>
        <w:tc>
          <w:tcPr>
            <w:tcW w:w="1530" w:type="dxa"/>
            <w:noWrap/>
          </w:tcPr>
          <w:p w14:paraId="317B4DE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0.5885</w:t>
            </w:r>
          </w:p>
        </w:tc>
        <w:tc>
          <w:tcPr>
            <w:tcW w:w="1260" w:type="dxa"/>
            <w:noWrap/>
          </w:tcPr>
          <w:p w14:paraId="6267F91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w:t>
            </w:r>
          </w:p>
        </w:tc>
      </w:tr>
      <w:tr w:rsidR="002D13D4" w:rsidRPr="00272937" w14:paraId="59838D1F" w14:textId="77777777" w:rsidTr="00145A2B">
        <w:trPr>
          <w:trHeight w:val="315"/>
          <w:jc w:val="center"/>
        </w:trPr>
        <w:tc>
          <w:tcPr>
            <w:tcW w:w="829" w:type="dxa"/>
            <w:vMerge/>
            <w:noWrap/>
            <w:hideMark/>
          </w:tcPr>
          <w:p w14:paraId="328FBBC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F24AB9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CD6E2C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3.4789</w:t>
            </w:r>
          </w:p>
        </w:tc>
        <w:tc>
          <w:tcPr>
            <w:tcW w:w="1530" w:type="dxa"/>
            <w:noWrap/>
          </w:tcPr>
          <w:p w14:paraId="6AC76F0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0.019803</w:t>
            </w:r>
          </w:p>
        </w:tc>
        <w:tc>
          <w:tcPr>
            <w:tcW w:w="1260" w:type="dxa"/>
            <w:noWrap/>
          </w:tcPr>
          <w:p w14:paraId="7FFAF48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175.67</w:t>
            </w:r>
          </w:p>
        </w:tc>
      </w:tr>
      <w:tr w:rsidR="002D13D4" w:rsidRPr="00272937" w14:paraId="16619F06" w14:textId="77777777" w:rsidTr="00145A2B">
        <w:trPr>
          <w:trHeight w:val="315"/>
          <w:jc w:val="center"/>
        </w:trPr>
        <w:tc>
          <w:tcPr>
            <w:tcW w:w="829" w:type="dxa"/>
            <w:vMerge/>
            <w:noWrap/>
            <w:hideMark/>
          </w:tcPr>
          <w:p w14:paraId="26C9D36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7BEE00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0A5DB7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4.8921</w:t>
            </w:r>
          </w:p>
        </w:tc>
        <w:tc>
          <w:tcPr>
            <w:tcW w:w="1530" w:type="dxa"/>
            <w:noWrap/>
          </w:tcPr>
          <w:p w14:paraId="55E22DE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0.0014682</w:t>
            </w:r>
          </w:p>
        </w:tc>
        <w:tc>
          <w:tcPr>
            <w:tcW w:w="1260" w:type="dxa"/>
            <w:noWrap/>
          </w:tcPr>
          <w:p w14:paraId="61084C3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3332.10</w:t>
            </w:r>
          </w:p>
        </w:tc>
      </w:tr>
    </w:tbl>
    <w:p w14:paraId="3A1E5B02" w14:textId="77777777" w:rsidR="002D13D4" w:rsidRPr="00272937" w:rsidRDefault="002D13D4" w:rsidP="00EB7646">
      <w:pPr>
        <w:rPr>
          <w:rFonts w:ascii="Arial" w:hAnsi="Arial" w:cs="Arial"/>
          <w:sz w:val="20"/>
          <w:szCs w:val="20"/>
        </w:rPr>
      </w:pPr>
    </w:p>
    <w:p w14:paraId="5574AE04" w14:textId="77777777" w:rsidR="00272937" w:rsidRDefault="00272937" w:rsidP="00EB7646">
      <w:pPr>
        <w:jc w:val="center"/>
        <w:rPr>
          <w:rFonts w:ascii="Arial" w:hAnsi="Arial" w:cs="Arial"/>
          <w:sz w:val="20"/>
          <w:szCs w:val="20"/>
        </w:rPr>
      </w:pPr>
    </w:p>
    <w:p w14:paraId="20BE78E8" w14:textId="77777777" w:rsidR="00000EDF" w:rsidRDefault="00000EDF" w:rsidP="00EB7646">
      <w:pPr>
        <w:jc w:val="center"/>
        <w:rPr>
          <w:rFonts w:ascii="Arial" w:hAnsi="Arial" w:cs="Arial"/>
          <w:sz w:val="20"/>
          <w:szCs w:val="20"/>
        </w:rPr>
      </w:pPr>
    </w:p>
    <w:p w14:paraId="39962D8D" w14:textId="285A06AA"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16: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45ACC2E1" w14:textId="77777777" w:rsidTr="00145A2B">
        <w:trPr>
          <w:trHeight w:val="431"/>
          <w:jc w:val="center"/>
        </w:trPr>
        <w:tc>
          <w:tcPr>
            <w:tcW w:w="829" w:type="dxa"/>
            <w:tcBorders>
              <w:bottom w:val="single" w:sz="4" w:space="0" w:color="auto"/>
            </w:tcBorders>
            <w:noWrap/>
            <w:hideMark/>
          </w:tcPr>
          <w:p w14:paraId="515E3B2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2711666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619309B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60E95C9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7392114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7D9C67D7" w14:textId="77777777" w:rsidTr="00145A2B">
        <w:trPr>
          <w:trHeight w:val="315"/>
          <w:jc w:val="center"/>
        </w:trPr>
        <w:tc>
          <w:tcPr>
            <w:tcW w:w="829" w:type="dxa"/>
            <w:vMerge w:val="restart"/>
            <w:tcBorders>
              <w:top w:val="single" w:sz="4" w:space="0" w:color="auto"/>
              <w:bottom w:val="nil"/>
            </w:tcBorders>
            <w:noWrap/>
            <w:hideMark/>
          </w:tcPr>
          <w:p w14:paraId="0FBD0AAE" w14:textId="77777777" w:rsidR="002D13D4" w:rsidRPr="00272937" w:rsidRDefault="002D13D4" w:rsidP="00EB7646">
            <w:pPr>
              <w:spacing w:after="0" w:line="240" w:lineRule="auto"/>
              <w:jc w:val="center"/>
              <w:rPr>
                <w:rFonts w:ascii="Arial" w:eastAsia="Times New Roman" w:hAnsi="Arial" w:cs="Arial"/>
                <w:sz w:val="20"/>
                <w:szCs w:val="20"/>
              </w:rPr>
            </w:pPr>
          </w:p>
          <w:p w14:paraId="624F7FF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1EEDF16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2952530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2.8096</w:t>
            </w:r>
          </w:p>
        </w:tc>
        <w:tc>
          <w:tcPr>
            <w:tcW w:w="1530" w:type="dxa"/>
            <w:tcBorders>
              <w:top w:val="single" w:sz="4" w:space="0" w:color="auto"/>
              <w:bottom w:val="nil"/>
            </w:tcBorders>
            <w:noWrap/>
          </w:tcPr>
          <w:p w14:paraId="5649361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0.6094</w:t>
            </w:r>
          </w:p>
        </w:tc>
        <w:tc>
          <w:tcPr>
            <w:tcW w:w="1260" w:type="dxa"/>
            <w:tcBorders>
              <w:top w:val="single" w:sz="4" w:space="0" w:color="auto"/>
              <w:bottom w:val="nil"/>
            </w:tcBorders>
            <w:noWrap/>
          </w:tcPr>
          <w:p w14:paraId="51AD3A2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4.6105</w:t>
            </w:r>
          </w:p>
        </w:tc>
      </w:tr>
      <w:tr w:rsidR="002D13D4" w:rsidRPr="00272937" w14:paraId="6206DEA9" w14:textId="77777777" w:rsidTr="00145A2B">
        <w:trPr>
          <w:trHeight w:val="315"/>
          <w:jc w:val="center"/>
        </w:trPr>
        <w:tc>
          <w:tcPr>
            <w:tcW w:w="829" w:type="dxa"/>
            <w:vMerge/>
            <w:tcBorders>
              <w:top w:val="nil"/>
            </w:tcBorders>
            <w:noWrap/>
            <w:hideMark/>
          </w:tcPr>
          <w:p w14:paraId="7448B17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23CD26E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105B465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4.113</w:t>
            </w:r>
          </w:p>
        </w:tc>
        <w:tc>
          <w:tcPr>
            <w:tcW w:w="1530" w:type="dxa"/>
            <w:tcBorders>
              <w:top w:val="nil"/>
            </w:tcBorders>
            <w:noWrap/>
          </w:tcPr>
          <w:p w14:paraId="18A53A5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0.020855</w:t>
            </w:r>
          </w:p>
        </w:tc>
        <w:tc>
          <w:tcPr>
            <w:tcW w:w="1260" w:type="dxa"/>
            <w:tcBorders>
              <w:top w:val="nil"/>
            </w:tcBorders>
            <w:noWrap/>
          </w:tcPr>
          <w:p w14:paraId="15BBD5D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197.22</w:t>
            </w:r>
          </w:p>
        </w:tc>
      </w:tr>
      <w:tr w:rsidR="002D13D4" w:rsidRPr="00272937" w14:paraId="62427048" w14:textId="77777777" w:rsidTr="00145A2B">
        <w:trPr>
          <w:trHeight w:val="315"/>
          <w:jc w:val="center"/>
        </w:trPr>
        <w:tc>
          <w:tcPr>
            <w:tcW w:w="829" w:type="dxa"/>
            <w:vMerge/>
            <w:noWrap/>
            <w:hideMark/>
          </w:tcPr>
          <w:p w14:paraId="3C98DF8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FC3E14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28A5890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6.4204</w:t>
            </w:r>
          </w:p>
        </w:tc>
        <w:tc>
          <w:tcPr>
            <w:tcW w:w="1530" w:type="dxa"/>
            <w:noWrap/>
          </w:tcPr>
          <w:p w14:paraId="71879D0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0.0014975</w:t>
            </w:r>
          </w:p>
        </w:tc>
        <w:tc>
          <w:tcPr>
            <w:tcW w:w="1260" w:type="dxa"/>
            <w:noWrap/>
          </w:tcPr>
          <w:p w14:paraId="7A9FDF3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4287.50</w:t>
            </w:r>
          </w:p>
        </w:tc>
      </w:tr>
      <w:tr w:rsidR="002D13D4" w:rsidRPr="00272937" w14:paraId="4D6F89CE" w14:textId="77777777" w:rsidTr="00145A2B">
        <w:trPr>
          <w:trHeight w:val="315"/>
          <w:jc w:val="center"/>
        </w:trPr>
        <w:tc>
          <w:tcPr>
            <w:tcW w:w="829" w:type="dxa"/>
            <w:vMerge w:val="restart"/>
            <w:noWrap/>
            <w:hideMark/>
          </w:tcPr>
          <w:p w14:paraId="29DA6262" w14:textId="77777777" w:rsidR="002D13D4" w:rsidRPr="00272937" w:rsidRDefault="002D13D4" w:rsidP="00EB7646">
            <w:pPr>
              <w:spacing w:after="0" w:line="240" w:lineRule="auto"/>
              <w:jc w:val="center"/>
              <w:rPr>
                <w:rFonts w:ascii="Arial" w:eastAsia="Times New Roman" w:hAnsi="Arial" w:cs="Arial"/>
                <w:sz w:val="20"/>
                <w:szCs w:val="20"/>
              </w:rPr>
            </w:pPr>
          </w:p>
          <w:p w14:paraId="39FD167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lastRenderedPageBreak/>
              <w:t>30</w:t>
            </w:r>
          </w:p>
        </w:tc>
        <w:tc>
          <w:tcPr>
            <w:tcW w:w="900" w:type="dxa"/>
            <w:noWrap/>
            <w:hideMark/>
          </w:tcPr>
          <w:p w14:paraId="3D542E1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lastRenderedPageBreak/>
              <w:t xml:space="preserve">10 </w:t>
            </w:r>
            <w:r w:rsidRPr="00272937">
              <w:rPr>
                <w:rFonts w:ascii="Arial" w:eastAsia="Times New Roman" w:hAnsi="Arial" w:cs="Arial"/>
                <w:sz w:val="20"/>
                <w:szCs w:val="20"/>
                <w:vertAlign w:val="superscript"/>
              </w:rPr>
              <w:t>4</w:t>
            </w:r>
          </w:p>
        </w:tc>
        <w:tc>
          <w:tcPr>
            <w:tcW w:w="1036" w:type="dxa"/>
            <w:noWrap/>
          </w:tcPr>
          <w:p w14:paraId="61793E8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2.805</w:t>
            </w:r>
          </w:p>
        </w:tc>
        <w:tc>
          <w:tcPr>
            <w:tcW w:w="1530" w:type="dxa"/>
            <w:noWrap/>
          </w:tcPr>
          <w:p w14:paraId="036001B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0.60868</w:t>
            </w:r>
          </w:p>
        </w:tc>
        <w:tc>
          <w:tcPr>
            <w:tcW w:w="1260" w:type="dxa"/>
            <w:noWrap/>
          </w:tcPr>
          <w:p w14:paraId="152F2A1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4.6083</w:t>
            </w:r>
          </w:p>
        </w:tc>
      </w:tr>
      <w:tr w:rsidR="002D13D4" w:rsidRPr="00272937" w14:paraId="415211CC" w14:textId="77777777" w:rsidTr="00145A2B">
        <w:trPr>
          <w:trHeight w:val="315"/>
          <w:jc w:val="center"/>
        </w:trPr>
        <w:tc>
          <w:tcPr>
            <w:tcW w:w="829" w:type="dxa"/>
            <w:vMerge/>
            <w:noWrap/>
            <w:hideMark/>
          </w:tcPr>
          <w:p w14:paraId="4B06738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18C18F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6A71B7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3.7935</w:t>
            </w:r>
          </w:p>
        </w:tc>
        <w:tc>
          <w:tcPr>
            <w:tcW w:w="1530" w:type="dxa"/>
            <w:noWrap/>
          </w:tcPr>
          <w:p w14:paraId="53D58C9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0.020325</w:t>
            </w:r>
          </w:p>
        </w:tc>
        <w:tc>
          <w:tcPr>
            <w:tcW w:w="1260" w:type="dxa"/>
            <w:noWrap/>
          </w:tcPr>
          <w:p w14:paraId="427FF11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186.64</w:t>
            </w:r>
          </w:p>
        </w:tc>
      </w:tr>
      <w:tr w:rsidR="002D13D4" w:rsidRPr="00272937" w14:paraId="425662AC" w14:textId="77777777" w:rsidTr="00145A2B">
        <w:trPr>
          <w:trHeight w:val="315"/>
          <w:jc w:val="center"/>
        </w:trPr>
        <w:tc>
          <w:tcPr>
            <w:tcW w:w="829" w:type="dxa"/>
            <w:vMerge/>
            <w:noWrap/>
            <w:hideMark/>
          </w:tcPr>
          <w:p w14:paraId="0481894B"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87CAEF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251978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5.7865</w:t>
            </w:r>
          </w:p>
        </w:tc>
        <w:tc>
          <w:tcPr>
            <w:tcW w:w="1530" w:type="dxa"/>
            <w:noWrap/>
          </w:tcPr>
          <w:p w14:paraId="6F2E95F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0.0014862</w:t>
            </w:r>
          </w:p>
        </w:tc>
        <w:tc>
          <w:tcPr>
            <w:tcW w:w="1260" w:type="dxa"/>
            <w:noWrap/>
          </w:tcPr>
          <w:p w14:paraId="693C1DF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3893.60</w:t>
            </w:r>
          </w:p>
        </w:tc>
      </w:tr>
      <w:tr w:rsidR="002D13D4" w:rsidRPr="00272937" w14:paraId="6084451F" w14:textId="77777777" w:rsidTr="00145A2B">
        <w:trPr>
          <w:trHeight w:val="315"/>
          <w:jc w:val="center"/>
        </w:trPr>
        <w:tc>
          <w:tcPr>
            <w:tcW w:w="829" w:type="dxa"/>
            <w:vMerge w:val="restart"/>
            <w:noWrap/>
            <w:hideMark/>
          </w:tcPr>
          <w:p w14:paraId="07144771" w14:textId="77777777" w:rsidR="002D13D4" w:rsidRPr="00272937" w:rsidRDefault="002D13D4" w:rsidP="00EB7646">
            <w:pPr>
              <w:spacing w:after="0" w:line="240" w:lineRule="auto"/>
              <w:jc w:val="center"/>
              <w:rPr>
                <w:rFonts w:ascii="Arial" w:eastAsia="Times New Roman" w:hAnsi="Arial" w:cs="Arial"/>
                <w:sz w:val="20"/>
                <w:szCs w:val="20"/>
              </w:rPr>
            </w:pPr>
          </w:p>
          <w:p w14:paraId="30055D3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58D501E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7EB70AB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2.804</w:t>
            </w:r>
          </w:p>
        </w:tc>
        <w:tc>
          <w:tcPr>
            <w:tcW w:w="1530" w:type="dxa"/>
            <w:noWrap/>
          </w:tcPr>
          <w:p w14:paraId="4F228B0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0.60855</w:t>
            </w:r>
          </w:p>
        </w:tc>
        <w:tc>
          <w:tcPr>
            <w:tcW w:w="1260" w:type="dxa"/>
            <w:noWrap/>
          </w:tcPr>
          <w:p w14:paraId="7B3CA49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4.6077</w:t>
            </w:r>
          </w:p>
        </w:tc>
      </w:tr>
      <w:tr w:rsidR="002D13D4" w:rsidRPr="00272937" w14:paraId="72EEC73F" w14:textId="77777777" w:rsidTr="00145A2B">
        <w:trPr>
          <w:trHeight w:val="315"/>
          <w:jc w:val="center"/>
        </w:trPr>
        <w:tc>
          <w:tcPr>
            <w:tcW w:w="829" w:type="dxa"/>
            <w:vMerge/>
            <w:noWrap/>
            <w:hideMark/>
          </w:tcPr>
          <w:p w14:paraId="4D5C9CB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4F3F16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D8060E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3.6896</w:t>
            </w:r>
          </w:p>
        </w:tc>
        <w:tc>
          <w:tcPr>
            <w:tcW w:w="1530" w:type="dxa"/>
            <w:noWrap/>
          </w:tcPr>
          <w:p w14:paraId="5112FE3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0.020154</w:t>
            </w:r>
          </w:p>
        </w:tc>
        <w:tc>
          <w:tcPr>
            <w:tcW w:w="1260" w:type="dxa"/>
            <w:noWrap/>
          </w:tcPr>
          <w:p w14:paraId="60B09FC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183.07</w:t>
            </w:r>
          </w:p>
        </w:tc>
      </w:tr>
      <w:tr w:rsidR="002D13D4" w:rsidRPr="00272937" w14:paraId="68A5E6F1" w14:textId="77777777" w:rsidTr="00145A2B">
        <w:trPr>
          <w:trHeight w:val="315"/>
          <w:jc w:val="center"/>
        </w:trPr>
        <w:tc>
          <w:tcPr>
            <w:tcW w:w="829" w:type="dxa"/>
            <w:vMerge/>
            <w:noWrap/>
            <w:hideMark/>
          </w:tcPr>
          <w:p w14:paraId="4D5EA4F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2EA582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3344257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5.242</w:t>
            </w:r>
          </w:p>
        </w:tc>
        <w:tc>
          <w:tcPr>
            <w:tcW w:w="1530" w:type="dxa"/>
            <w:noWrap/>
          </w:tcPr>
          <w:p w14:paraId="585DE52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0.0014774</w:t>
            </w:r>
          </w:p>
        </w:tc>
        <w:tc>
          <w:tcPr>
            <w:tcW w:w="1260" w:type="dxa"/>
            <w:noWrap/>
          </w:tcPr>
          <w:p w14:paraId="252DC9D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3548.20</w:t>
            </w:r>
          </w:p>
        </w:tc>
      </w:tr>
    </w:tbl>
    <w:p w14:paraId="3F99AC94" w14:textId="77777777" w:rsidR="002D13D4" w:rsidRDefault="002D13D4" w:rsidP="00EB7646">
      <w:pPr>
        <w:rPr>
          <w:rFonts w:ascii="Arial" w:hAnsi="Arial" w:cs="Arial"/>
          <w:sz w:val="20"/>
          <w:szCs w:val="20"/>
        </w:rPr>
      </w:pPr>
    </w:p>
    <w:p w14:paraId="3110F3B7" w14:textId="77777777" w:rsidR="00272937" w:rsidRPr="00272937" w:rsidRDefault="00272937" w:rsidP="00EB7646">
      <w:pPr>
        <w:rPr>
          <w:rFonts w:ascii="Arial" w:hAnsi="Arial" w:cs="Arial"/>
          <w:sz w:val="20"/>
          <w:szCs w:val="20"/>
        </w:rPr>
      </w:pPr>
    </w:p>
    <w:p w14:paraId="057E7B5E" w14:textId="2DC6B345"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17: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00B84165" w14:textId="77777777" w:rsidTr="00145A2B">
        <w:trPr>
          <w:trHeight w:val="431"/>
          <w:jc w:val="center"/>
        </w:trPr>
        <w:tc>
          <w:tcPr>
            <w:tcW w:w="829" w:type="dxa"/>
            <w:tcBorders>
              <w:bottom w:val="single" w:sz="4" w:space="0" w:color="auto"/>
            </w:tcBorders>
            <w:noWrap/>
            <w:hideMark/>
          </w:tcPr>
          <w:p w14:paraId="604F713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62B6D099"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1A6D6F53"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735492A6"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0E8ADFC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68B44A8C" w14:textId="77777777" w:rsidTr="00145A2B">
        <w:trPr>
          <w:trHeight w:val="315"/>
          <w:jc w:val="center"/>
        </w:trPr>
        <w:tc>
          <w:tcPr>
            <w:tcW w:w="829" w:type="dxa"/>
            <w:vMerge w:val="restart"/>
            <w:tcBorders>
              <w:top w:val="single" w:sz="4" w:space="0" w:color="auto"/>
              <w:bottom w:val="nil"/>
            </w:tcBorders>
            <w:noWrap/>
            <w:hideMark/>
          </w:tcPr>
          <w:p w14:paraId="37B18095" w14:textId="77777777" w:rsidR="002D13D4" w:rsidRPr="00272937" w:rsidRDefault="002D13D4" w:rsidP="00EB7646">
            <w:pPr>
              <w:spacing w:after="0" w:line="240" w:lineRule="auto"/>
              <w:jc w:val="center"/>
              <w:rPr>
                <w:rFonts w:ascii="Arial" w:eastAsia="Times New Roman" w:hAnsi="Arial" w:cs="Arial"/>
                <w:sz w:val="20"/>
                <w:szCs w:val="20"/>
              </w:rPr>
            </w:pPr>
          </w:p>
          <w:p w14:paraId="2F9E932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717FCE8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4F22F3F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2.8089</w:t>
            </w:r>
          </w:p>
        </w:tc>
        <w:tc>
          <w:tcPr>
            <w:tcW w:w="1530" w:type="dxa"/>
            <w:tcBorders>
              <w:top w:val="single" w:sz="4" w:space="0" w:color="auto"/>
              <w:bottom w:val="nil"/>
            </w:tcBorders>
            <w:noWrap/>
          </w:tcPr>
          <w:p w14:paraId="0AF5822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0.60928</w:t>
            </w:r>
          </w:p>
        </w:tc>
        <w:tc>
          <w:tcPr>
            <w:tcW w:w="1260" w:type="dxa"/>
            <w:tcBorders>
              <w:top w:val="single" w:sz="4" w:space="0" w:color="auto"/>
              <w:bottom w:val="nil"/>
            </w:tcBorders>
            <w:noWrap/>
          </w:tcPr>
          <w:p w14:paraId="078DDF1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4.6101</w:t>
            </w:r>
          </w:p>
        </w:tc>
      </w:tr>
      <w:tr w:rsidR="002D13D4" w:rsidRPr="00272937" w14:paraId="13BADA8E" w14:textId="77777777" w:rsidTr="00145A2B">
        <w:trPr>
          <w:trHeight w:val="315"/>
          <w:jc w:val="center"/>
        </w:trPr>
        <w:tc>
          <w:tcPr>
            <w:tcW w:w="829" w:type="dxa"/>
            <w:vMerge/>
            <w:tcBorders>
              <w:top w:val="nil"/>
            </w:tcBorders>
            <w:noWrap/>
            <w:hideMark/>
          </w:tcPr>
          <w:p w14:paraId="679CCAD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051EFFE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114C6B0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4.0772</w:t>
            </w:r>
          </w:p>
        </w:tc>
        <w:tc>
          <w:tcPr>
            <w:tcW w:w="1530" w:type="dxa"/>
            <w:tcBorders>
              <w:top w:val="nil"/>
            </w:tcBorders>
            <w:noWrap/>
          </w:tcPr>
          <w:p w14:paraId="3BB1EBA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0.020796</w:t>
            </w:r>
          </w:p>
        </w:tc>
        <w:tc>
          <w:tcPr>
            <w:tcW w:w="1260" w:type="dxa"/>
            <w:tcBorders>
              <w:top w:val="nil"/>
            </w:tcBorders>
            <w:noWrap/>
          </w:tcPr>
          <w:p w14:paraId="33A9CA1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196.06</w:t>
            </w:r>
          </w:p>
        </w:tc>
      </w:tr>
      <w:tr w:rsidR="002D13D4" w:rsidRPr="00272937" w14:paraId="7CFE02FF" w14:textId="77777777" w:rsidTr="00145A2B">
        <w:trPr>
          <w:trHeight w:val="315"/>
          <w:jc w:val="center"/>
        </w:trPr>
        <w:tc>
          <w:tcPr>
            <w:tcW w:w="829" w:type="dxa"/>
            <w:vMerge/>
            <w:noWrap/>
            <w:hideMark/>
          </w:tcPr>
          <w:p w14:paraId="025F394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A251B6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C992A9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6.4601</w:t>
            </w:r>
          </w:p>
        </w:tc>
        <w:tc>
          <w:tcPr>
            <w:tcW w:w="1530" w:type="dxa"/>
            <w:noWrap/>
          </w:tcPr>
          <w:p w14:paraId="3B04C4F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0.001496</w:t>
            </w:r>
          </w:p>
        </w:tc>
        <w:tc>
          <w:tcPr>
            <w:tcW w:w="1260" w:type="dxa"/>
            <w:noWrap/>
          </w:tcPr>
          <w:p w14:paraId="4105223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4318.20</w:t>
            </w:r>
          </w:p>
        </w:tc>
      </w:tr>
      <w:tr w:rsidR="002D13D4" w:rsidRPr="00272937" w14:paraId="4BC5A246" w14:textId="77777777" w:rsidTr="00145A2B">
        <w:trPr>
          <w:trHeight w:val="315"/>
          <w:jc w:val="center"/>
        </w:trPr>
        <w:tc>
          <w:tcPr>
            <w:tcW w:w="829" w:type="dxa"/>
            <w:vMerge w:val="restart"/>
            <w:noWrap/>
            <w:hideMark/>
          </w:tcPr>
          <w:p w14:paraId="37C5F63C" w14:textId="77777777" w:rsidR="002D13D4" w:rsidRPr="00272937" w:rsidRDefault="002D13D4" w:rsidP="00EB7646">
            <w:pPr>
              <w:spacing w:after="0" w:line="240" w:lineRule="auto"/>
              <w:jc w:val="center"/>
              <w:rPr>
                <w:rFonts w:ascii="Arial" w:eastAsia="Times New Roman" w:hAnsi="Arial" w:cs="Arial"/>
                <w:sz w:val="20"/>
                <w:szCs w:val="20"/>
              </w:rPr>
            </w:pPr>
          </w:p>
          <w:p w14:paraId="4084308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2A4708A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0224E04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2.8047</w:t>
            </w:r>
          </w:p>
        </w:tc>
        <w:tc>
          <w:tcPr>
            <w:tcW w:w="1530" w:type="dxa"/>
            <w:noWrap/>
          </w:tcPr>
          <w:p w14:paraId="5BBD51F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0.60865</w:t>
            </w:r>
          </w:p>
        </w:tc>
        <w:tc>
          <w:tcPr>
            <w:tcW w:w="1260" w:type="dxa"/>
            <w:noWrap/>
          </w:tcPr>
          <w:p w14:paraId="08FF78B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4.6082</w:t>
            </w:r>
          </w:p>
        </w:tc>
      </w:tr>
      <w:tr w:rsidR="002D13D4" w:rsidRPr="00272937" w14:paraId="0EE762C7" w14:textId="77777777" w:rsidTr="00145A2B">
        <w:trPr>
          <w:trHeight w:val="315"/>
          <w:jc w:val="center"/>
        </w:trPr>
        <w:tc>
          <w:tcPr>
            <w:tcW w:w="829" w:type="dxa"/>
            <w:vMerge/>
            <w:noWrap/>
            <w:hideMark/>
          </w:tcPr>
          <w:p w14:paraId="77EF22F4"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C1CEE7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6CF42C0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3.7719</w:t>
            </w:r>
          </w:p>
        </w:tc>
        <w:tc>
          <w:tcPr>
            <w:tcW w:w="1530" w:type="dxa"/>
            <w:noWrap/>
          </w:tcPr>
          <w:p w14:paraId="6E49231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0.020289</w:t>
            </w:r>
          </w:p>
        </w:tc>
        <w:tc>
          <w:tcPr>
            <w:tcW w:w="1260" w:type="dxa"/>
            <w:noWrap/>
          </w:tcPr>
          <w:p w14:paraId="06D4059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185.90</w:t>
            </w:r>
          </w:p>
        </w:tc>
      </w:tr>
      <w:tr w:rsidR="002D13D4" w:rsidRPr="00272937" w14:paraId="4E5B3C33" w14:textId="77777777" w:rsidTr="00145A2B">
        <w:trPr>
          <w:trHeight w:val="315"/>
          <w:jc w:val="center"/>
        </w:trPr>
        <w:tc>
          <w:tcPr>
            <w:tcW w:w="829" w:type="dxa"/>
            <w:vMerge/>
            <w:noWrap/>
            <w:hideMark/>
          </w:tcPr>
          <w:p w14:paraId="5DC51581"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CD6CBF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075B448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5.6986</w:t>
            </w:r>
          </w:p>
        </w:tc>
        <w:tc>
          <w:tcPr>
            <w:tcW w:w="1530" w:type="dxa"/>
            <w:noWrap/>
          </w:tcPr>
          <w:p w14:paraId="5360D6A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0.0014836</w:t>
            </w:r>
          </w:p>
        </w:tc>
        <w:tc>
          <w:tcPr>
            <w:tcW w:w="1260" w:type="dxa"/>
            <w:noWrap/>
          </w:tcPr>
          <w:p w14:paraId="45183FF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3841.10</w:t>
            </w:r>
          </w:p>
        </w:tc>
      </w:tr>
      <w:tr w:rsidR="002D13D4" w:rsidRPr="00272937" w14:paraId="3ED79281" w14:textId="77777777" w:rsidTr="00145A2B">
        <w:trPr>
          <w:trHeight w:val="315"/>
          <w:jc w:val="center"/>
        </w:trPr>
        <w:tc>
          <w:tcPr>
            <w:tcW w:w="829" w:type="dxa"/>
            <w:vMerge w:val="restart"/>
            <w:noWrap/>
            <w:hideMark/>
          </w:tcPr>
          <w:p w14:paraId="1D215D53" w14:textId="77777777" w:rsidR="002D13D4" w:rsidRPr="00272937" w:rsidRDefault="002D13D4" w:rsidP="00EB7646">
            <w:pPr>
              <w:spacing w:after="0" w:line="240" w:lineRule="auto"/>
              <w:jc w:val="center"/>
              <w:rPr>
                <w:rFonts w:ascii="Arial" w:eastAsia="Times New Roman" w:hAnsi="Arial" w:cs="Arial"/>
                <w:sz w:val="20"/>
                <w:szCs w:val="20"/>
              </w:rPr>
            </w:pPr>
          </w:p>
          <w:p w14:paraId="2406091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1697FD0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5FD262B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2.8039</w:t>
            </w:r>
          </w:p>
        </w:tc>
        <w:tc>
          <w:tcPr>
            <w:tcW w:w="1530" w:type="dxa"/>
            <w:noWrap/>
          </w:tcPr>
          <w:p w14:paraId="2522AFC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0.60854</w:t>
            </w:r>
          </w:p>
        </w:tc>
        <w:tc>
          <w:tcPr>
            <w:tcW w:w="1260" w:type="dxa"/>
            <w:noWrap/>
          </w:tcPr>
          <w:p w14:paraId="3EBEF55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4.6076</w:t>
            </w:r>
          </w:p>
        </w:tc>
      </w:tr>
      <w:tr w:rsidR="002D13D4" w:rsidRPr="00272937" w14:paraId="4CF1B52E" w14:textId="77777777" w:rsidTr="00145A2B">
        <w:trPr>
          <w:trHeight w:val="315"/>
          <w:jc w:val="center"/>
        </w:trPr>
        <w:tc>
          <w:tcPr>
            <w:tcW w:w="829" w:type="dxa"/>
            <w:vMerge/>
            <w:noWrap/>
            <w:hideMark/>
          </w:tcPr>
          <w:p w14:paraId="6F1C2EA9"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736F46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24A88D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3.6805</w:t>
            </w:r>
          </w:p>
        </w:tc>
        <w:tc>
          <w:tcPr>
            <w:tcW w:w="1530" w:type="dxa"/>
            <w:noWrap/>
          </w:tcPr>
          <w:p w14:paraId="0070FBF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0.02014</w:t>
            </w:r>
          </w:p>
        </w:tc>
        <w:tc>
          <w:tcPr>
            <w:tcW w:w="1260" w:type="dxa"/>
            <w:noWrap/>
          </w:tcPr>
          <w:p w14:paraId="097E4A3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182.75</w:t>
            </w:r>
          </w:p>
        </w:tc>
      </w:tr>
      <w:tr w:rsidR="002D13D4" w:rsidRPr="00272937" w14:paraId="0EC2005B" w14:textId="77777777" w:rsidTr="00145A2B">
        <w:trPr>
          <w:trHeight w:val="315"/>
          <w:jc w:val="center"/>
        </w:trPr>
        <w:tc>
          <w:tcPr>
            <w:tcW w:w="829" w:type="dxa"/>
            <w:vMerge/>
            <w:noWrap/>
            <w:hideMark/>
          </w:tcPr>
          <w:p w14:paraId="6FC07BE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65F642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54920E6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5.1487</w:t>
            </w:r>
          </w:p>
        </w:tc>
        <w:tc>
          <w:tcPr>
            <w:tcW w:w="1530" w:type="dxa"/>
            <w:noWrap/>
          </w:tcPr>
          <w:p w14:paraId="023F3DE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0.0014753</w:t>
            </w:r>
          </w:p>
        </w:tc>
        <w:tc>
          <w:tcPr>
            <w:tcW w:w="1260" w:type="dxa"/>
            <w:noWrap/>
          </w:tcPr>
          <w:p w14:paraId="4F37123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3490.00</w:t>
            </w:r>
          </w:p>
        </w:tc>
      </w:tr>
    </w:tbl>
    <w:p w14:paraId="439454A9" w14:textId="77777777" w:rsidR="002D13D4" w:rsidRDefault="002D13D4" w:rsidP="00EB7646">
      <w:pPr>
        <w:rPr>
          <w:rFonts w:ascii="Arial" w:hAnsi="Arial" w:cs="Arial"/>
          <w:sz w:val="20"/>
          <w:szCs w:val="20"/>
        </w:rPr>
      </w:pPr>
    </w:p>
    <w:p w14:paraId="472B131C" w14:textId="77777777" w:rsidR="00272937" w:rsidRPr="00272937" w:rsidRDefault="00272937" w:rsidP="00EB7646">
      <w:pPr>
        <w:rPr>
          <w:rFonts w:ascii="Arial" w:hAnsi="Arial" w:cs="Arial"/>
          <w:sz w:val="20"/>
          <w:szCs w:val="20"/>
        </w:rPr>
      </w:pPr>
    </w:p>
    <w:p w14:paraId="2C80BAAD" w14:textId="12BA9E68"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18: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69547E58" w14:textId="77777777" w:rsidTr="00000EDF">
        <w:trPr>
          <w:trHeight w:val="431"/>
          <w:jc w:val="center"/>
        </w:trPr>
        <w:tc>
          <w:tcPr>
            <w:tcW w:w="829" w:type="dxa"/>
            <w:tcBorders>
              <w:bottom w:val="single" w:sz="4" w:space="0" w:color="auto"/>
            </w:tcBorders>
            <w:noWrap/>
            <w:hideMark/>
          </w:tcPr>
          <w:p w14:paraId="61864C2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78251F3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432B0B52"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655E2553"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67CAC781"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6017A0B3" w14:textId="77777777" w:rsidTr="00000EDF">
        <w:trPr>
          <w:trHeight w:val="315"/>
          <w:jc w:val="center"/>
        </w:trPr>
        <w:tc>
          <w:tcPr>
            <w:tcW w:w="829" w:type="dxa"/>
            <w:vMerge w:val="restart"/>
            <w:tcBorders>
              <w:top w:val="single" w:sz="4" w:space="0" w:color="auto"/>
              <w:bottom w:val="nil"/>
            </w:tcBorders>
            <w:noWrap/>
            <w:hideMark/>
          </w:tcPr>
          <w:p w14:paraId="697FF80B" w14:textId="77777777" w:rsidR="002D13D4" w:rsidRPr="00272937" w:rsidRDefault="002D13D4" w:rsidP="00EB7646">
            <w:pPr>
              <w:spacing w:after="0" w:line="240" w:lineRule="auto"/>
              <w:jc w:val="center"/>
              <w:rPr>
                <w:rFonts w:ascii="Arial" w:eastAsia="Times New Roman" w:hAnsi="Arial" w:cs="Arial"/>
                <w:sz w:val="20"/>
                <w:szCs w:val="20"/>
              </w:rPr>
            </w:pPr>
          </w:p>
          <w:p w14:paraId="6D5BA4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6FBFA8A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26B73FA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2.8078</w:t>
            </w:r>
          </w:p>
        </w:tc>
        <w:tc>
          <w:tcPr>
            <w:tcW w:w="1530" w:type="dxa"/>
            <w:tcBorders>
              <w:top w:val="single" w:sz="4" w:space="0" w:color="auto"/>
              <w:bottom w:val="nil"/>
            </w:tcBorders>
            <w:noWrap/>
          </w:tcPr>
          <w:p w14:paraId="5F12C4A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0.60913</w:t>
            </w:r>
          </w:p>
        </w:tc>
        <w:tc>
          <w:tcPr>
            <w:tcW w:w="1260" w:type="dxa"/>
            <w:tcBorders>
              <w:top w:val="single" w:sz="4" w:space="0" w:color="auto"/>
              <w:bottom w:val="nil"/>
            </w:tcBorders>
            <w:noWrap/>
          </w:tcPr>
          <w:p w14:paraId="6E0F680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4.6096</w:t>
            </w:r>
          </w:p>
        </w:tc>
      </w:tr>
      <w:tr w:rsidR="002D13D4" w:rsidRPr="00272937" w14:paraId="512D663C" w14:textId="77777777" w:rsidTr="00000EDF">
        <w:trPr>
          <w:trHeight w:val="315"/>
          <w:jc w:val="center"/>
        </w:trPr>
        <w:tc>
          <w:tcPr>
            <w:tcW w:w="829" w:type="dxa"/>
            <w:vMerge/>
            <w:tcBorders>
              <w:top w:val="nil"/>
            </w:tcBorders>
            <w:noWrap/>
            <w:hideMark/>
          </w:tcPr>
          <w:p w14:paraId="057CD51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2108641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59F4CD2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4.0206</w:t>
            </w:r>
          </w:p>
        </w:tc>
        <w:tc>
          <w:tcPr>
            <w:tcW w:w="1530" w:type="dxa"/>
            <w:tcBorders>
              <w:top w:val="nil"/>
            </w:tcBorders>
            <w:noWrap/>
          </w:tcPr>
          <w:p w14:paraId="1F6F223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0.020702</w:t>
            </w:r>
          </w:p>
        </w:tc>
        <w:tc>
          <w:tcPr>
            <w:tcW w:w="1260" w:type="dxa"/>
            <w:tcBorders>
              <w:top w:val="nil"/>
            </w:tcBorders>
            <w:noWrap/>
          </w:tcPr>
          <w:p w14:paraId="05816C8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194.21</w:t>
            </w:r>
          </w:p>
        </w:tc>
      </w:tr>
      <w:tr w:rsidR="002D13D4" w:rsidRPr="00272937" w14:paraId="0E7B7A57" w14:textId="77777777" w:rsidTr="00000EDF">
        <w:trPr>
          <w:trHeight w:val="315"/>
          <w:jc w:val="center"/>
        </w:trPr>
        <w:tc>
          <w:tcPr>
            <w:tcW w:w="829" w:type="dxa"/>
            <w:vMerge/>
            <w:noWrap/>
            <w:hideMark/>
          </w:tcPr>
          <w:p w14:paraId="55B7FAE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E21CB2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417BA9C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6.6302</w:t>
            </w:r>
          </w:p>
        </w:tc>
        <w:tc>
          <w:tcPr>
            <w:tcW w:w="1530" w:type="dxa"/>
            <w:noWrap/>
          </w:tcPr>
          <w:p w14:paraId="402E095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0.0014952</w:t>
            </w:r>
          </w:p>
        </w:tc>
        <w:tc>
          <w:tcPr>
            <w:tcW w:w="1260" w:type="dxa"/>
            <w:noWrap/>
          </w:tcPr>
          <w:p w14:paraId="412A4A9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4434.30</w:t>
            </w:r>
          </w:p>
        </w:tc>
      </w:tr>
      <w:tr w:rsidR="002D13D4" w:rsidRPr="00272937" w14:paraId="7DC3154F" w14:textId="77777777" w:rsidTr="00000EDF">
        <w:trPr>
          <w:trHeight w:val="315"/>
          <w:jc w:val="center"/>
        </w:trPr>
        <w:tc>
          <w:tcPr>
            <w:tcW w:w="829" w:type="dxa"/>
            <w:vMerge w:val="restart"/>
            <w:noWrap/>
            <w:hideMark/>
          </w:tcPr>
          <w:p w14:paraId="32111108" w14:textId="77777777" w:rsidR="002D13D4" w:rsidRPr="00272937" w:rsidRDefault="002D13D4" w:rsidP="00EB7646">
            <w:pPr>
              <w:spacing w:after="0" w:line="240" w:lineRule="auto"/>
              <w:jc w:val="center"/>
              <w:rPr>
                <w:rFonts w:ascii="Arial" w:eastAsia="Times New Roman" w:hAnsi="Arial" w:cs="Arial"/>
                <w:sz w:val="20"/>
                <w:szCs w:val="20"/>
              </w:rPr>
            </w:pPr>
          </w:p>
          <w:p w14:paraId="53C726F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1A2DA68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645A144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2.8044</w:t>
            </w:r>
          </w:p>
        </w:tc>
        <w:tc>
          <w:tcPr>
            <w:tcW w:w="1530" w:type="dxa"/>
            <w:noWrap/>
          </w:tcPr>
          <w:p w14:paraId="6EC8F16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0.6086</w:t>
            </w:r>
          </w:p>
        </w:tc>
        <w:tc>
          <w:tcPr>
            <w:tcW w:w="1260" w:type="dxa"/>
            <w:noWrap/>
          </w:tcPr>
          <w:p w14:paraId="2DE3230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4.6079</w:t>
            </w:r>
          </w:p>
        </w:tc>
      </w:tr>
      <w:tr w:rsidR="002D13D4" w:rsidRPr="00272937" w14:paraId="31C59D10" w14:textId="77777777" w:rsidTr="00000EDF">
        <w:trPr>
          <w:trHeight w:val="315"/>
          <w:jc w:val="center"/>
        </w:trPr>
        <w:tc>
          <w:tcPr>
            <w:tcW w:w="829" w:type="dxa"/>
            <w:vMerge/>
            <w:noWrap/>
            <w:hideMark/>
          </w:tcPr>
          <w:p w14:paraId="40157521"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23B4F8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866AE0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3.7394</w:t>
            </w:r>
          </w:p>
        </w:tc>
        <w:tc>
          <w:tcPr>
            <w:tcW w:w="1530" w:type="dxa"/>
            <w:noWrap/>
          </w:tcPr>
          <w:p w14:paraId="662F476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0.020236</w:t>
            </w:r>
          </w:p>
        </w:tc>
        <w:tc>
          <w:tcPr>
            <w:tcW w:w="1260" w:type="dxa"/>
            <w:noWrap/>
          </w:tcPr>
          <w:p w14:paraId="3ED2A30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184.79</w:t>
            </w:r>
          </w:p>
        </w:tc>
      </w:tr>
      <w:tr w:rsidR="002D13D4" w:rsidRPr="00272937" w14:paraId="4DFB8E03" w14:textId="77777777" w:rsidTr="00000EDF">
        <w:trPr>
          <w:trHeight w:val="315"/>
          <w:jc w:val="center"/>
        </w:trPr>
        <w:tc>
          <w:tcPr>
            <w:tcW w:w="829" w:type="dxa"/>
            <w:vMerge/>
            <w:noWrap/>
            <w:hideMark/>
          </w:tcPr>
          <w:p w14:paraId="05272DE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B18CE8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1B7380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5.5641</w:t>
            </w:r>
          </w:p>
        </w:tc>
        <w:tc>
          <w:tcPr>
            <w:tcW w:w="1530" w:type="dxa"/>
            <w:noWrap/>
          </w:tcPr>
          <w:p w14:paraId="3CED467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w:t>
            </w:r>
          </w:p>
        </w:tc>
        <w:tc>
          <w:tcPr>
            <w:tcW w:w="1260" w:type="dxa"/>
            <w:noWrap/>
          </w:tcPr>
          <w:p w14:paraId="75B5794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3759.5</w:t>
            </w:r>
          </w:p>
        </w:tc>
      </w:tr>
      <w:tr w:rsidR="002D13D4" w:rsidRPr="00272937" w14:paraId="3084FE07" w14:textId="77777777" w:rsidTr="00000EDF">
        <w:trPr>
          <w:trHeight w:val="315"/>
          <w:jc w:val="center"/>
        </w:trPr>
        <w:tc>
          <w:tcPr>
            <w:tcW w:w="829" w:type="dxa"/>
            <w:vMerge w:val="restart"/>
            <w:noWrap/>
            <w:hideMark/>
          </w:tcPr>
          <w:p w14:paraId="4683D97D" w14:textId="77777777" w:rsidR="002D13D4" w:rsidRPr="00272937" w:rsidRDefault="002D13D4" w:rsidP="00EB7646">
            <w:pPr>
              <w:spacing w:after="0" w:line="240" w:lineRule="auto"/>
              <w:jc w:val="center"/>
              <w:rPr>
                <w:rFonts w:ascii="Arial" w:eastAsia="Times New Roman" w:hAnsi="Arial" w:cs="Arial"/>
                <w:sz w:val="20"/>
                <w:szCs w:val="20"/>
              </w:rPr>
            </w:pPr>
          </w:p>
          <w:p w14:paraId="4B3B666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40D5518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52A520B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2.8038</w:t>
            </w:r>
          </w:p>
        </w:tc>
        <w:tc>
          <w:tcPr>
            <w:tcW w:w="1530" w:type="dxa"/>
            <w:noWrap/>
          </w:tcPr>
          <w:p w14:paraId="23E4548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0.60852</w:t>
            </w:r>
          </w:p>
        </w:tc>
        <w:tc>
          <w:tcPr>
            <w:tcW w:w="1260" w:type="dxa"/>
            <w:noWrap/>
          </w:tcPr>
          <w:p w14:paraId="098AE52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4.6075</w:t>
            </w:r>
          </w:p>
        </w:tc>
      </w:tr>
      <w:tr w:rsidR="002D13D4" w:rsidRPr="00272937" w14:paraId="74F84B9F" w14:textId="77777777" w:rsidTr="00000EDF">
        <w:trPr>
          <w:trHeight w:val="315"/>
          <w:jc w:val="center"/>
        </w:trPr>
        <w:tc>
          <w:tcPr>
            <w:tcW w:w="829" w:type="dxa"/>
            <w:vMerge/>
            <w:noWrap/>
            <w:hideMark/>
          </w:tcPr>
          <w:p w14:paraId="7912209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77A319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35CCCF1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3.6675</w:t>
            </w:r>
          </w:p>
        </w:tc>
        <w:tc>
          <w:tcPr>
            <w:tcW w:w="1530" w:type="dxa"/>
            <w:noWrap/>
          </w:tcPr>
          <w:p w14:paraId="0D30598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0.020118</w:t>
            </w:r>
          </w:p>
        </w:tc>
        <w:tc>
          <w:tcPr>
            <w:tcW w:w="1260" w:type="dxa"/>
            <w:noWrap/>
          </w:tcPr>
          <w:p w14:paraId="12E84DA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182.30</w:t>
            </w:r>
          </w:p>
        </w:tc>
      </w:tr>
      <w:tr w:rsidR="002D13D4" w:rsidRPr="00272937" w14:paraId="57AB38C0" w14:textId="77777777" w:rsidTr="00000EDF">
        <w:trPr>
          <w:trHeight w:val="315"/>
          <w:jc w:val="center"/>
        </w:trPr>
        <w:tc>
          <w:tcPr>
            <w:tcW w:w="829" w:type="dxa"/>
            <w:vMerge/>
            <w:noWrap/>
            <w:hideMark/>
          </w:tcPr>
          <w:p w14:paraId="7479FCE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6E9458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3E1C0FE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4.991</w:t>
            </w:r>
          </w:p>
        </w:tc>
        <w:tc>
          <w:tcPr>
            <w:tcW w:w="1530" w:type="dxa"/>
            <w:noWrap/>
          </w:tcPr>
          <w:p w14:paraId="559AC09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0.001472</w:t>
            </w:r>
          </w:p>
        </w:tc>
        <w:tc>
          <w:tcPr>
            <w:tcW w:w="1260" w:type="dxa"/>
            <w:noWrap/>
          </w:tcPr>
          <w:p w14:paraId="2CDA8EF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3390.70</w:t>
            </w:r>
          </w:p>
        </w:tc>
      </w:tr>
    </w:tbl>
    <w:p w14:paraId="5EACFF3B" w14:textId="77777777" w:rsidR="002D13D4" w:rsidRPr="00272937" w:rsidRDefault="002D13D4" w:rsidP="00EB7646">
      <w:pPr>
        <w:rPr>
          <w:rFonts w:ascii="Arial" w:hAnsi="Arial" w:cs="Arial"/>
          <w:sz w:val="20"/>
          <w:szCs w:val="20"/>
        </w:rPr>
      </w:pPr>
    </w:p>
    <w:p w14:paraId="3B8AFF15" w14:textId="77777777" w:rsidR="00272937" w:rsidRDefault="00272937" w:rsidP="00EB7646">
      <w:pPr>
        <w:jc w:val="center"/>
        <w:rPr>
          <w:rFonts w:ascii="Arial" w:hAnsi="Arial" w:cs="Arial"/>
          <w:sz w:val="20"/>
          <w:szCs w:val="20"/>
        </w:rPr>
      </w:pPr>
    </w:p>
    <w:p w14:paraId="675547AF" w14:textId="77777777" w:rsidR="00000EDF" w:rsidRDefault="00000EDF" w:rsidP="00EB7646">
      <w:pPr>
        <w:jc w:val="center"/>
        <w:rPr>
          <w:rFonts w:ascii="Arial" w:hAnsi="Arial" w:cs="Arial"/>
          <w:sz w:val="20"/>
          <w:szCs w:val="20"/>
        </w:rPr>
      </w:pPr>
    </w:p>
    <w:p w14:paraId="2DC86056" w14:textId="46312B41"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19: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67DF9C5B" w14:textId="77777777" w:rsidTr="00000EDF">
        <w:trPr>
          <w:trHeight w:val="431"/>
          <w:jc w:val="center"/>
        </w:trPr>
        <w:tc>
          <w:tcPr>
            <w:tcW w:w="829" w:type="dxa"/>
            <w:tcBorders>
              <w:bottom w:val="single" w:sz="4" w:space="0" w:color="auto"/>
            </w:tcBorders>
            <w:noWrap/>
            <w:hideMark/>
          </w:tcPr>
          <w:p w14:paraId="7B249E4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46D8FE3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0D9E01C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01B6780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5026498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49AC44E6" w14:textId="77777777" w:rsidTr="00000EDF">
        <w:trPr>
          <w:trHeight w:val="315"/>
          <w:jc w:val="center"/>
        </w:trPr>
        <w:tc>
          <w:tcPr>
            <w:tcW w:w="829" w:type="dxa"/>
            <w:vMerge w:val="restart"/>
            <w:tcBorders>
              <w:top w:val="single" w:sz="4" w:space="0" w:color="auto"/>
              <w:bottom w:val="nil"/>
            </w:tcBorders>
            <w:noWrap/>
            <w:hideMark/>
          </w:tcPr>
          <w:p w14:paraId="087E3783" w14:textId="77777777" w:rsidR="002D13D4" w:rsidRPr="00272937" w:rsidRDefault="002D13D4" w:rsidP="00EB7646">
            <w:pPr>
              <w:spacing w:after="0" w:line="240" w:lineRule="auto"/>
              <w:jc w:val="center"/>
              <w:rPr>
                <w:rFonts w:ascii="Arial" w:eastAsia="Times New Roman" w:hAnsi="Arial" w:cs="Arial"/>
                <w:sz w:val="20"/>
                <w:szCs w:val="20"/>
              </w:rPr>
            </w:pPr>
          </w:p>
          <w:p w14:paraId="6D24580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2651202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114ACFA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2.9299</w:t>
            </w:r>
          </w:p>
        </w:tc>
        <w:tc>
          <w:tcPr>
            <w:tcW w:w="1530" w:type="dxa"/>
            <w:tcBorders>
              <w:top w:val="single" w:sz="4" w:space="0" w:color="auto"/>
              <w:bottom w:val="nil"/>
            </w:tcBorders>
            <w:noWrap/>
          </w:tcPr>
          <w:p w14:paraId="7E0C49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0.62945</w:t>
            </w:r>
          </w:p>
        </w:tc>
        <w:tc>
          <w:tcPr>
            <w:tcW w:w="1260" w:type="dxa"/>
            <w:tcBorders>
              <w:top w:val="single" w:sz="4" w:space="0" w:color="auto"/>
              <w:bottom w:val="nil"/>
            </w:tcBorders>
            <w:noWrap/>
          </w:tcPr>
          <w:p w14:paraId="3869B0B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4.6546</w:t>
            </w:r>
          </w:p>
        </w:tc>
      </w:tr>
      <w:tr w:rsidR="002D13D4" w:rsidRPr="00272937" w14:paraId="169BD4CC" w14:textId="77777777" w:rsidTr="00000EDF">
        <w:trPr>
          <w:trHeight w:val="315"/>
          <w:jc w:val="center"/>
        </w:trPr>
        <w:tc>
          <w:tcPr>
            <w:tcW w:w="829" w:type="dxa"/>
            <w:vMerge/>
            <w:tcBorders>
              <w:top w:val="nil"/>
            </w:tcBorders>
            <w:noWrap/>
            <w:hideMark/>
          </w:tcPr>
          <w:p w14:paraId="70DC1A2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46E4018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341BEDF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4.2564</w:t>
            </w:r>
          </w:p>
        </w:tc>
        <w:tc>
          <w:tcPr>
            <w:tcW w:w="1530" w:type="dxa"/>
            <w:tcBorders>
              <w:top w:val="nil"/>
            </w:tcBorders>
            <w:noWrap/>
          </w:tcPr>
          <w:p w14:paraId="2E84E69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0.021095</w:t>
            </w:r>
          </w:p>
        </w:tc>
        <w:tc>
          <w:tcPr>
            <w:tcW w:w="1260" w:type="dxa"/>
            <w:tcBorders>
              <w:top w:val="nil"/>
            </w:tcBorders>
            <w:noWrap/>
          </w:tcPr>
          <w:p w14:paraId="3B8FCC4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201.78</w:t>
            </w:r>
          </w:p>
        </w:tc>
      </w:tr>
      <w:tr w:rsidR="002D13D4" w:rsidRPr="00272937" w14:paraId="07CA3375" w14:textId="77777777" w:rsidTr="00000EDF">
        <w:trPr>
          <w:trHeight w:val="315"/>
          <w:jc w:val="center"/>
        </w:trPr>
        <w:tc>
          <w:tcPr>
            <w:tcW w:w="829" w:type="dxa"/>
            <w:vMerge/>
            <w:noWrap/>
            <w:hideMark/>
          </w:tcPr>
          <w:p w14:paraId="733F614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183284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FADC73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6.6043</w:t>
            </w:r>
          </w:p>
        </w:tc>
        <w:tc>
          <w:tcPr>
            <w:tcW w:w="1530" w:type="dxa"/>
            <w:noWrap/>
          </w:tcPr>
          <w:p w14:paraId="48C19B5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0.0015016</w:t>
            </w:r>
          </w:p>
        </w:tc>
        <w:tc>
          <w:tcPr>
            <w:tcW w:w="1260" w:type="dxa"/>
            <w:noWrap/>
          </w:tcPr>
          <w:p w14:paraId="467168B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4398.10</w:t>
            </w:r>
          </w:p>
        </w:tc>
      </w:tr>
      <w:tr w:rsidR="002D13D4" w:rsidRPr="00272937" w14:paraId="7C2793BF" w14:textId="77777777" w:rsidTr="00000EDF">
        <w:trPr>
          <w:trHeight w:val="315"/>
          <w:jc w:val="center"/>
        </w:trPr>
        <w:tc>
          <w:tcPr>
            <w:tcW w:w="829" w:type="dxa"/>
            <w:vMerge w:val="restart"/>
            <w:noWrap/>
            <w:hideMark/>
          </w:tcPr>
          <w:p w14:paraId="7324CB38" w14:textId="77777777" w:rsidR="002D13D4" w:rsidRPr="00272937" w:rsidRDefault="002D13D4" w:rsidP="00EB7646">
            <w:pPr>
              <w:spacing w:after="0" w:line="240" w:lineRule="auto"/>
              <w:jc w:val="center"/>
              <w:rPr>
                <w:rFonts w:ascii="Arial" w:eastAsia="Times New Roman" w:hAnsi="Arial" w:cs="Arial"/>
                <w:sz w:val="20"/>
                <w:szCs w:val="20"/>
              </w:rPr>
            </w:pPr>
          </w:p>
          <w:p w14:paraId="65951AA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242B72E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31E498C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2.9263</w:t>
            </w:r>
          </w:p>
        </w:tc>
        <w:tc>
          <w:tcPr>
            <w:tcW w:w="1530" w:type="dxa"/>
            <w:noWrap/>
          </w:tcPr>
          <w:p w14:paraId="29C7053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0.62891</w:t>
            </w:r>
          </w:p>
        </w:tc>
        <w:tc>
          <w:tcPr>
            <w:tcW w:w="1260" w:type="dxa"/>
            <w:noWrap/>
          </w:tcPr>
          <w:p w14:paraId="531F8B1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w:t>
            </w:r>
          </w:p>
        </w:tc>
      </w:tr>
      <w:tr w:rsidR="002D13D4" w:rsidRPr="00272937" w14:paraId="528134DD" w14:textId="77777777" w:rsidTr="00000EDF">
        <w:trPr>
          <w:trHeight w:val="315"/>
          <w:jc w:val="center"/>
        </w:trPr>
        <w:tc>
          <w:tcPr>
            <w:tcW w:w="829" w:type="dxa"/>
            <w:vMerge/>
            <w:noWrap/>
            <w:hideMark/>
          </w:tcPr>
          <w:p w14:paraId="155BEE8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2DAEA3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23572D4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3.9692</w:t>
            </w:r>
          </w:p>
        </w:tc>
        <w:tc>
          <w:tcPr>
            <w:tcW w:w="1530" w:type="dxa"/>
            <w:noWrap/>
          </w:tcPr>
          <w:p w14:paraId="6270973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0.020619</w:t>
            </w:r>
          </w:p>
        </w:tc>
        <w:tc>
          <w:tcPr>
            <w:tcW w:w="1260" w:type="dxa"/>
            <w:noWrap/>
          </w:tcPr>
          <w:p w14:paraId="14671AF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192.50</w:t>
            </w:r>
          </w:p>
        </w:tc>
      </w:tr>
      <w:tr w:rsidR="002D13D4" w:rsidRPr="00272937" w14:paraId="493966BD" w14:textId="77777777" w:rsidTr="00000EDF">
        <w:trPr>
          <w:trHeight w:val="315"/>
          <w:jc w:val="center"/>
        </w:trPr>
        <w:tc>
          <w:tcPr>
            <w:tcW w:w="829" w:type="dxa"/>
            <w:vMerge/>
            <w:noWrap/>
            <w:hideMark/>
          </w:tcPr>
          <w:p w14:paraId="41D5EDA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70B2B0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27ECC6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5.9163</w:t>
            </w:r>
          </w:p>
        </w:tc>
        <w:tc>
          <w:tcPr>
            <w:tcW w:w="1530" w:type="dxa"/>
            <w:noWrap/>
          </w:tcPr>
          <w:p w14:paraId="2574D7A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0.0014895</w:t>
            </w:r>
          </w:p>
        </w:tc>
        <w:tc>
          <w:tcPr>
            <w:tcW w:w="1260" w:type="dxa"/>
            <w:noWrap/>
          </w:tcPr>
          <w:p w14:paraId="0E82C12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3972.10</w:t>
            </w:r>
          </w:p>
        </w:tc>
      </w:tr>
      <w:tr w:rsidR="002D13D4" w:rsidRPr="00272937" w14:paraId="75799FDA" w14:textId="77777777" w:rsidTr="00000EDF">
        <w:trPr>
          <w:trHeight w:val="315"/>
          <w:jc w:val="center"/>
        </w:trPr>
        <w:tc>
          <w:tcPr>
            <w:tcW w:w="829" w:type="dxa"/>
            <w:vMerge w:val="restart"/>
            <w:noWrap/>
            <w:hideMark/>
          </w:tcPr>
          <w:p w14:paraId="3A272B84" w14:textId="77777777" w:rsidR="002D13D4" w:rsidRPr="00272937" w:rsidRDefault="002D13D4" w:rsidP="00EB7646">
            <w:pPr>
              <w:spacing w:after="0" w:line="240" w:lineRule="auto"/>
              <w:jc w:val="center"/>
              <w:rPr>
                <w:rFonts w:ascii="Arial" w:eastAsia="Times New Roman" w:hAnsi="Arial" w:cs="Arial"/>
                <w:sz w:val="20"/>
                <w:szCs w:val="20"/>
              </w:rPr>
            </w:pPr>
          </w:p>
          <w:p w14:paraId="0BBD2C0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734F413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4286B78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2.9255</w:t>
            </w:r>
          </w:p>
        </w:tc>
        <w:tc>
          <w:tcPr>
            <w:tcW w:w="1530" w:type="dxa"/>
            <w:noWrap/>
          </w:tcPr>
          <w:p w14:paraId="453C4F6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0.62881</w:t>
            </w:r>
          </w:p>
        </w:tc>
        <w:tc>
          <w:tcPr>
            <w:tcW w:w="1260" w:type="dxa"/>
            <w:noWrap/>
          </w:tcPr>
          <w:p w14:paraId="35BED83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4.6525</w:t>
            </w:r>
          </w:p>
        </w:tc>
      </w:tr>
      <w:tr w:rsidR="002D13D4" w:rsidRPr="00272937" w14:paraId="5CFF54CE" w14:textId="77777777" w:rsidTr="00000EDF">
        <w:trPr>
          <w:trHeight w:val="315"/>
          <w:jc w:val="center"/>
        </w:trPr>
        <w:tc>
          <w:tcPr>
            <w:tcW w:w="829" w:type="dxa"/>
            <w:vMerge/>
            <w:noWrap/>
            <w:hideMark/>
          </w:tcPr>
          <w:p w14:paraId="55F66149"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7FF075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3DCA261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3.8836</w:t>
            </w:r>
          </w:p>
        </w:tc>
        <w:tc>
          <w:tcPr>
            <w:tcW w:w="1530" w:type="dxa"/>
            <w:noWrap/>
          </w:tcPr>
          <w:p w14:paraId="0F24401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0.020479</w:t>
            </w:r>
          </w:p>
        </w:tc>
        <w:tc>
          <w:tcPr>
            <w:tcW w:w="1260" w:type="dxa"/>
            <w:noWrap/>
          </w:tcPr>
          <w:p w14:paraId="7CBC406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189.64</w:t>
            </w:r>
          </w:p>
        </w:tc>
      </w:tr>
      <w:tr w:rsidR="002D13D4" w:rsidRPr="00272937" w14:paraId="033FE67B" w14:textId="77777777" w:rsidTr="00000EDF">
        <w:trPr>
          <w:trHeight w:val="315"/>
          <w:jc w:val="center"/>
        </w:trPr>
        <w:tc>
          <w:tcPr>
            <w:tcW w:w="829" w:type="dxa"/>
            <w:vMerge/>
            <w:noWrap/>
            <w:hideMark/>
          </w:tcPr>
          <w:p w14:paraId="4A65554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C84601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D6795D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5.343</w:t>
            </w:r>
          </w:p>
        </w:tc>
        <w:tc>
          <w:tcPr>
            <w:tcW w:w="1530" w:type="dxa"/>
            <w:noWrap/>
          </w:tcPr>
          <w:p w14:paraId="39EC557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0.0014803</w:t>
            </w:r>
          </w:p>
        </w:tc>
        <w:tc>
          <w:tcPr>
            <w:tcW w:w="1260" w:type="dxa"/>
            <w:noWrap/>
          </w:tcPr>
          <w:p w14:paraId="3A9863F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3609.30</w:t>
            </w:r>
          </w:p>
        </w:tc>
      </w:tr>
    </w:tbl>
    <w:p w14:paraId="4579B7CD" w14:textId="77777777" w:rsidR="002D13D4" w:rsidRDefault="002D13D4" w:rsidP="00EB7646">
      <w:pPr>
        <w:rPr>
          <w:rFonts w:ascii="Arial" w:hAnsi="Arial" w:cs="Arial"/>
          <w:sz w:val="20"/>
          <w:szCs w:val="20"/>
        </w:rPr>
      </w:pPr>
    </w:p>
    <w:p w14:paraId="7EBD614B" w14:textId="77777777" w:rsidR="00272937" w:rsidRPr="00272937" w:rsidRDefault="00272937" w:rsidP="00EB7646">
      <w:pPr>
        <w:rPr>
          <w:rFonts w:ascii="Arial" w:hAnsi="Arial" w:cs="Arial"/>
          <w:sz w:val="20"/>
          <w:szCs w:val="20"/>
        </w:rPr>
      </w:pPr>
    </w:p>
    <w:p w14:paraId="698D1960" w14:textId="1EBAE885"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20: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7AA96A59" w14:textId="77777777" w:rsidTr="00E41805">
        <w:trPr>
          <w:trHeight w:val="431"/>
          <w:jc w:val="center"/>
        </w:trPr>
        <w:tc>
          <w:tcPr>
            <w:tcW w:w="829" w:type="dxa"/>
            <w:tcBorders>
              <w:bottom w:val="single" w:sz="4" w:space="0" w:color="auto"/>
            </w:tcBorders>
            <w:noWrap/>
            <w:hideMark/>
          </w:tcPr>
          <w:p w14:paraId="651369EA"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34D32162"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22B46B3E"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7E82FDAA"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024A624A"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29BC5610" w14:textId="77777777" w:rsidTr="00E41805">
        <w:trPr>
          <w:trHeight w:val="315"/>
          <w:jc w:val="center"/>
        </w:trPr>
        <w:tc>
          <w:tcPr>
            <w:tcW w:w="829" w:type="dxa"/>
            <w:vMerge w:val="restart"/>
            <w:tcBorders>
              <w:top w:val="single" w:sz="4" w:space="0" w:color="auto"/>
              <w:bottom w:val="nil"/>
            </w:tcBorders>
            <w:noWrap/>
            <w:hideMark/>
          </w:tcPr>
          <w:p w14:paraId="5061E4C0" w14:textId="77777777" w:rsidR="002D13D4" w:rsidRPr="00272937" w:rsidRDefault="002D13D4" w:rsidP="00EB7646">
            <w:pPr>
              <w:spacing w:after="0" w:line="240" w:lineRule="auto"/>
              <w:jc w:val="center"/>
              <w:rPr>
                <w:rFonts w:ascii="Arial" w:eastAsia="Times New Roman" w:hAnsi="Arial" w:cs="Arial"/>
                <w:sz w:val="20"/>
                <w:szCs w:val="20"/>
              </w:rPr>
            </w:pPr>
          </w:p>
          <w:p w14:paraId="5691737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250679C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047AF5A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2.9293</w:t>
            </w:r>
          </w:p>
        </w:tc>
        <w:tc>
          <w:tcPr>
            <w:tcW w:w="1530" w:type="dxa"/>
            <w:tcBorders>
              <w:top w:val="single" w:sz="4" w:space="0" w:color="auto"/>
              <w:bottom w:val="nil"/>
            </w:tcBorders>
            <w:noWrap/>
          </w:tcPr>
          <w:p w14:paraId="7C2ED52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0.62937</w:t>
            </w:r>
          </w:p>
        </w:tc>
        <w:tc>
          <w:tcPr>
            <w:tcW w:w="1260" w:type="dxa"/>
            <w:tcBorders>
              <w:top w:val="single" w:sz="4" w:space="0" w:color="auto"/>
              <w:bottom w:val="nil"/>
            </w:tcBorders>
            <w:noWrap/>
          </w:tcPr>
          <w:p w14:paraId="2BB3BF3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4.6543</w:t>
            </w:r>
          </w:p>
        </w:tc>
      </w:tr>
      <w:tr w:rsidR="002D13D4" w:rsidRPr="00272937" w14:paraId="0132EAB3" w14:textId="77777777" w:rsidTr="00E41805">
        <w:trPr>
          <w:trHeight w:val="315"/>
          <w:jc w:val="center"/>
        </w:trPr>
        <w:tc>
          <w:tcPr>
            <w:tcW w:w="829" w:type="dxa"/>
            <w:vMerge/>
            <w:tcBorders>
              <w:top w:val="nil"/>
            </w:tcBorders>
            <w:noWrap/>
            <w:hideMark/>
          </w:tcPr>
          <w:p w14:paraId="393E618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293151D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641D62F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4.2218</w:t>
            </w:r>
          </w:p>
        </w:tc>
        <w:tc>
          <w:tcPr>
            <w:tcW w:w="1530" w:type="dxa"/>
            <w:tcBorders>
              <w:top w:val="nil"/>
            </w:tcBorders>
            <w:noWrap/>
          </w:tcPr>
          <w:p w14:paraId="566BABD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0.021037</w:t>
            </w:r>
          </w:p>
        </w:tc>
        <w:tc>
          <w:tcPr>
            <w:tcW w:w="1260" w:type="dxa"/>
            <w:tcBorders>
              <w:top w:val="nil"/>
            </w:tcBorders>
            <w:noWrap/>
          </w:tcPr>
          <w:p w14:paraId="7BAB99A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200.68</w:t>
            </w:r>
          </w:p>
        </w:tc>
      </w:tr>
      <w:tr w:rsidR="002D13D4" w:rsidRPr="00272937" w14:paraId="089C0C62" w14:textId="77777777" w:rsidTr="00E41805">
        <w:trPr>
          <w:trHeight w:val="315"/>
          <w:jc w:val="center"/>
        </w:trPr>
        <w:tc>
          <w:tcPr>
            <w:tcW w:w="829" w:type="dxa"/>
            <w:vMerge/>
            <w:noWrap/>
            <w:hideMark/>
          </w:tcPr>
          <w:p w14:paraId="196283B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36396C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4E9D89A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6.615</w:t>
            </w:r>
          </w:p>
        </w:tc>
        <w:tc>
          <w:tcPr>
            <w:tcW w:w="1530" w:type="dxa"/>
            <w:noWrap/>
          </w:tcPr>
          <w:p w14:paraId="0CB6DD6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0.0015001</w:t>
            </w:r>
          </w:p>
        </w:tc>
        <w:tc>
          <w:tcPr>
            <w:tcW w:w="1260" w:type="dxa"/>
            <w:noWrap/>
          </w:tcPr>
          <w:p w14:paraId="5E589D6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4409.50</w:t>
            </w:r>
          </w:p>
        </w:tc>
      </w:tr>
      <w:tr w:rsidR="002D13D4" w:rsidRPr="00272937" w14:paraId="042A2FD0" w14:textId="77777777" w:rsidTr="00E41805">
        <w:trPr>
          <w:trHeight w:val="315"/>
          <w:jc w:val="center"/>
        </w:trPr>
        <w:tc>
          <w:tcPr>
            <w:tcW w:w="829" w:type="dxa"/>
            <w:vMerge w:val="restart"/>
            <w:noWrap/>
            <w:hideMark/>
          </w:tcPr>
          <w:p w14:paraId="6593BE67" w14:textId="77777777" w:rsidR="002D13D4" w:rsidRPr="00272937" w:rsidRDefault="002D13D4" w:rsidP="00EB7646">
            <w:pPr>
              <w:spacing w:after="0" w:line="240" w:lineRule="auto"/>
              <w:jc w:val="center"/>
              <w:rPr>
                <w:rFonts w:ascii="Arial" w:eastAsia="Times New Roman" w:hAnsi="Arial" w:cs="Arial"/>
                <w:sz w:val="20"/>
                <w:szCs w:val="20"/>
              </w:rPr>
            </w:pPr>
          </w:p>
          <w:p w14:paraId="6FFC551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3E599E9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0F24C52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2.9261</w:t>
            </w:r>
          </w:p>
        </w:tc>
        <w:tc>
          <w:tcPr>
            <w:tcW w:w="1530" w:type="dxa"/>
            <w:noWrap/>
          </w:tcPr>
          <w:p w14:paraId="10ACC7B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0.62889</w:t>
            </w:r>
          </w:p>
        </w:tc>
        <w:tc>
          <w:tcPr>
            <w:tcW w:w="1260" w:type="dxa"/>
            <w:noWrap/>
          </w:tcPr>
          <w:p w14:paraId="4F76305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4.6529</w:t>
            </w:r>
          </w:p>
        </w:tc>
      </w:tr>
      <w:tr w:rsidR="002D13D4" w:rsidRPr="00272937" w14:paraId="458CBE87" w14:textId="77777777" w:rsidTr="00E41805">
        <w:trPr>
          <w:trHeight w:val="315"/>
          <w:jc w:val="center"/>
        </w:trPr>
        <w:tc>
          <w:tcPr>
            <w:tcW w:w="829" w:type="dxa"/>
            <w:vMerge/>
            <w:noWrap/>
            <w:hideMark/>
          </w:tcPr>
          <w:p w14:paraId="6178F1B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7DEBBD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36D8512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3.9508</w:t>
            </w:r>
          </w:p>
        </w:tc>
        <w:tc>
          <w:tcPr>
            <w:tcW w:w="1530" w:type="dxa"/>
            <w:noWrap/>
          </w:tcPr>
          <w:p w14:paraId="23AE851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0.020589</w:t>
            </w:r>
          </w:p>
        </w:tc>
        <w:tc>
          <w:tcPr>
            <w:tcW w:w="1260" w:type="dxa"/>
            <w:noWrap/>
          </w:tcPr>
          <w:p w14:paraId="7933714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191.89</w:t>
            </w:r>
          </w:p>
        </w:tc>
      </w:tr>
      <w:tr w:rsidR="002D13D4" w:rsidRPr="00272937" w14:paraId="350CD03B" w14:textId="77777777" w:rsidTr="00E41805">
        <w:trPr>
          <w:trHeight w:val="315"/>
          <w:jc w:val="center"/>
        </w:trPr>
        <w:tc>
          <w:tcPr>
            <w:tcW w:w="829" w:type="dxa"/>
            <w:vMerge/>
            <w:noWrap/>
            <w:hideMark/>
          </w:tcPr>
          <w:p w14:paraId="43761AE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4F221C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806825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5.8267</w:t>
            </w:r>
          </w:p>
        </w:tc>
        <w:tc>
          <w:tcPr>
            <w:tcW w:w="1530" w:type="dxa"/>
            <w:noWrap/>
          </w:tcPr>
          <w:p w14:paraId="2CC2520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0.0014873</w:t>
            </w:r>
          </w:p>
        </w:tc>
        <w:tc>
          <w:tcPr>
            <w:tcW w:w="1260" w:type="dxa"/>
            <w:noWrap/>
          </w:tcPr>
          <w:p w14:paraId="35D12F3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3917.60</w:t>
            </w:r>
          </w:p>
        </w:tc>
      </w:tr>
      <w:tr w:rsidR="002D13D4" w:rsidRPr="00272937" w14:paraId="558026CD" w14:textId="77777777" w:rsidTr="00E41805">
        <w:trPr>
          <w:trHeight w:val="315"/>
          <w:jc w:val="center"/>
        </w:trPr>
        <w:tc>
          <w:tcPr>
            <w:tcW w:w="829" w:type="dxa"/>
            <w:vMerge w:val="restart"/>
            <w:noWrap/>
            <w:hideMark/>
          </w:tcPr>
          <w:p w14:paraId="479D4851" w14:textId="77777777" w:rsidR="002D13D4" w:rsidRPr="00272937" w:rsidRDefault="002D13D4" w:rsidP="00EB7646">
            <w:pPr>
              <w:spacing w:after="0" w:line="240" w:lineRule="auto"/>
              <w:jc w:val="center"/>
              <w:rPr>
                <w:rFonts w:ascii="Arial" w:eastAsia="Times New Roman" w:hAnsi="Arial" w:cs="Arial"/>
                <w:sz w:val="20"/>
                <w:szCs w:val="20"/>
              </w:rPr>
            </w:pPr>
          </w:p>
          <w:p w14:paraId="77EC1FF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38925C8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61F5A51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2.9255</w:t>
            </w:r>
          </w:p>
        </w:tc>
        <w:tc>
          <w:tcPr>
            <w:tcW w:w="1530" w:type="dxa"/>
            <w:noWrap/>
          </w:tcPr>
          <w:p w14:paraId="27CBB76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0.6288</w:t>
            </w:r>
          </w:p>
        </w:tc>
        <w:tc>
          <w:tcPr>
            <w:tcW w:w="1260" w:type="dxa"/>
            <w:noWrap/>
          </w:tcPr>
          <w:p w14:paraId="4D47C5E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4.6525</w:t>
            </w:r>
          </w:p>
        </w:tc>
      </w:tr>
      <w:tr w:rsidR="002D13D4" w:rsidRPr="00272937" w14:paraId="7CBC9821" w14:textId="77777777" w:rsidTr="00E41805">
        <w:trPr>
          <w:trHeight w:val="315"/>
          <w:jc w:val="center"/>
        </w:trPr>
        <w:tc>
          <w:tcPr>
            <w:tcW w:w="829" w:type="dxa"/>
            <w:vMerge/>
            <w:noWrap/>
            <w:hideMark/>
          </w:tcPr>
          <w:p w14:paraId="305D784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CDC855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2F498B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3.8764</w:t>
            </w:r>
          </w:p>
        </w:tc>
        <w:tc>
          <w:tcPr>
            <w:tcW w:w="1530" w:type="dxa"/>
            <w:noWrap/>
          </w:tcPr>
          <w:p w14:paraId="7C92DE0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0.020467</w:t>
            </w:r>
          </w:p>
        </w:tc>
        <w:tc>
          <w:tcPr>
            <w:tcW w:w="1260" w:type="dxa"/>
            <w:noWrap/>
          </w:tcPr>
          <w:p w14:paraId="295D561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189.40</w:t>
            </w:r>
          </w:p>
        </w:tc>
      </w:tr>
      <w:tr w:rsidR="002D13D4" w:rsidRPr="00272937" w14:paraId="1B92C3DC" w14:textId="77777777" w:rsidTr="00E41805">
        <w:trPr>
          <w:trHeight w:val="315"/>
          <w:jc w:val="center"/>
        </w:trPr>
        <w:tc>
          <w:tcPr>
            <w:tcW w:w="829" w:type="dxa"/>
            <w:vMerge/>
            <w:noWrap/>
            <w:hideMark/>
          </w:tcPr>
          <w:p w14:paraId="6A2519C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C5AE7C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367B444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5.2503</w:t>
            </w:r>
          </w:p>
        </w:tc>
        <w:tc>
          <w:tcPr>
            <w:tcW w:w="1530" w:type="dxa"/>
            <w:noWrap/>
          </w:tcPr>
          <w:p w14:paraId="31F7BA2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0.0014785</w:t>
            </w:r>
          </w:p>
        </w:tc>
        <w:tc>
          <w:tcPr>
            <w:tcW w:w="1260" w:type="dxa"/>
            <w:noWrap/>
          </w:tcPr>
          <w:p w14:paraId="07AD39E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3551.20</w:t>
            </w:r>
          </w:p>
        </w:tc>
      </w:tr>
    </w:tbl>
    <w:p w14:paraId="68709534" w14:textId="77777777" w:rsidR="002D13D4" w:rsidRDefault="002D13D4" w:rsidP="00EB7646">
      <w:pPr>
        <w:rPr>
          <w:rFonts w:ascii="Arial" w:hAnsi="Arial" w:cs="Arial"/>
          <w:sz w:val="20"/>
          <w:szCs w:val="20"/>
        </w:rPr>
      </w:pPr>
    </w:p>
    <w:p w14:paraId="6B9E7042" w14:textId="77777777" w:rsidR="00272937" w:rsidRPr="00272937" w:rsidRDefault="00272937" w:rsidP="00EB7646">
      <w:pPr>
        <w:rPr>
          <w:rFonts w:ascii="Arial" w:hAnsi="Arial" w:cs="Arial"/>
          <w:sz w:val="20"/>
          <w:szCs w:val="20"/>
        </w:rPr>
      </w:pPr>
    </w:p>
    <w:p w14:paraId="4218D444" w14:textId="048F1B70"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21: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44C6E579" w14:textId="77777777" w:rsidTr="00E41805">
        <w:trPr>
          <w:trHeight w:val="431"/>
          <w:jc w:val="center"/>
        </w:trPr>
        <w:tc>
          <w:tcPr>
            <w:tcW w:w="829" w:type="dxa"/>
            <w:tcBorders>
              <w:bottom w:val="single" w:sz="4" w:space="0" w:color="auto"/>
            </w:tcBorders>
            <w:noWrap/>
            <w:hideMark/>
          </w:tcPr>
          <w:p w14:paraId="4D940F8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44241A7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3818F79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30DF2EF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7D190AF9"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28F219F6" w14:textId="77777777" w:rsidTr="00E41805">
        <w:trPr>
          <w:trHeight w:val="315"/>
          <w:jc w:val="center"/>
        </w:trPr>
        <w:tc>
          <w:tcPr>
            <w:tcW w:w="829" w:type="dxa"/>
            <w:vMerge w:val="restart"/>
            <w:tcBorders>
              <w:top w:val="single" w:sz="4" w:space="0" w:color="auto"/>
              <w:bottom w:val="nil"/>
            </w:tcBorders>
            <w:noWrap/>
            <w:hideMark/>
          </w:tcPr>
          <w:p w14:paraId="1D5E25E8" w14:textId="77777777" w:rsidR="002D13D4" w:rsidRPr="00272937" w:rsidRDefault="002D13D4" w:rsidP="00EB7646">
            <w:pPr>
              <w:spacing w:after="0" w:line="240" w:lineRule="auto"/>
              <w:jc w:val="center"/>
              <w:rPr>
                <w:rFonts w:ascii="Arial" w:eastAsia="Times New Roman" w:hAnsi="Arial" w:cs="Arial"/>
                <w:sz w:val="20"/>
                <w:szCs w:val="20"/>
              </w:rPr>
            </w:pPr>
          </w:p>
          <w:p w14:paraId="3FE0EBA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32BE471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48BAA8E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2.9285</w:t>
            </w:r>
          </w:p>
        </w:tc>
        <w:tc>
          <w:tcPr>
            <w:tcW w:w="1530" w:type="dxa"/>
            <w:tcBorders>
              <w:top w:val="single" w:sz="4" w:space="0" w:color="auto"/>
              <w:bottom w:val="nil"/>
            </w:tcBorders>
            <w:noWrap/>
          </w:tcPr>
          <w:p w14:paraId="3BEF8F4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0.62925</w:t>
            </w:r>
          </w:p>
        </w:tc>
        <w:tc>
          <w:tcPr>
            <w:tcW w:w="1260" w:type="dxa"/>
            <w:tcBorders>
              <w:top w:val="single" w:sz="4" w:space="0" w:color="auto"/>
              <w:bottom w:val="nil"/>
            </w:tcBorders>
            <w:noWrap/>
          </w:tcPr>
          <w:p w14:paraId="7059327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4.6539</w:t>
            </w:r>
          </w:p>
        </w:tc>
      </w:tr>
      <w:tr w:rsidR="002D13D4" w:rsidRPr="00272937" w14:paraId="6EC7E369" w14:textId="77777777" w:rsidTr="00E41805">
        <w:trPr>
          <w:trHeight w:val="315"/>
          <w:jc w:val="center"/>
        </w:trPr>
        <w:tc>
          <w:tcPr>
            <w:tcW w:w="829" w:type="dxa"/>
            <w:vMerge/>
            <w:tcBorders>
              <w:top w:val="nil"/>
            </w:tcBorders>
            <w:noWrap/>
            <w:hideMark/>
          </w:tcPr>
          <w:p w14:paraId="6ADAA94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619D5B3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6CC0427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4.1679</w:t>
            </w:r>
          </w:p>
        </w:tc>
        <w:tc>
          <w:tcPr>
            <w:tcW w:w="1530" w:type="dxa"/>
            <w:tcBorders>
              <w:top w:val="nil"/>
            </w:tcBorders>
            <w:noWrap/>
          </w:tcPr>
          <w:p w14:paraId="26C1A22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0.020948</w:t>
            </w:r>
          </w:p>
        </w:tc>
        <w:tc>
          <w:tcPr>
            <w:tcW w:w="1260" w:type="dxa"/>
            <w:tcBorders>
              <w:top w:val="nil"/>
            </w:tcBorders>
            <w:noWrap/>
          </w:tcPr>
          <w:p w14:paraId="6D764F2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198.96</w:t>
            </w:r>
          </w:p>
        </w:tc>
      </w:tr>
      <w:tr w:rsidR="002D13D4" w:rsidRPr="00272937" w14:paraId="3E932731" w14:textId="77777777" w:rsidTr="00E41805">
        <w:trPr>
          <w:trHeight w:val="315"/>
          <w:jc w:val="center"/>
        </w:trPr>
        <w:tc>
          <w:tcPr>
            <w:tcW w:w="829" w:type="dxa"/>
            <w:vMerge/>
            <w:noWrap/>
            <w:hideMark/>
          </w:tcPr>
          <w:p w14:paraId="056C1561"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E7CE2D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3815FE5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6.756</w:t>
            </w:r>
          </w:p>
        </w:tc>
        <w:tc>
          <w:tcPr>
            <w:tcW w:w="1530" w:type="dxa"/>
            <w:noWrap/>
          </w:tcPr>
          <w:p w14:paraId="3ECBDD1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0.0014996</w:t>
            </w:r>
          </w:p>
        </w:tc>
        <w:tc>
          <w:tcPr>
            <w:tcW w:w="1260" w:type="dxa"/>
            <w:noWrap/>
          </w:tcPr>
          <w:p w14:paraId="2DEED5F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4505.10</w:t>
            </w:r>
          </w:p>
        </w:tc>
      </w:tr>
      <w:tr w:rsidR="002D13D4" w:rsidRPr="00272937" w14:paraId="0A7F0745" w14:textId="77777777" w:rsidTr="00E41805">
        <w:trPr>
          <w:trHeight w:val="315"/>
          <w:jc w:val="center"/>
        </w:trPr>
        <w:tc>
          <w:tcPr>
            <w:tcW w:w="829" w:type="dxa"/>
            <w:vMerge w:val="restart"/>
            <w:noWrap/>
            <w:hideMark/>
          </w:tcPr>
          <w:p w14:paraId="2E536110" w14:textId="77777777" w:rsidR="002D13D4" w:rsidRPr="00272937" w:rsidRDefault="002D13D4" w:rsidP="00EB7646">
            <w:pPr>
              <w:spacing w:after="0" w:line="240" w:lineRule="auto"/>
              <w:jc w:val="center"/>
              <w:rPr>
                <w:rFonts w:ascii="Arial" w:eastAsia="Times New Roman" w:hAnsi="Arial" w:cs="Arial"/>
                <w:sz w:val="20"/>
                <w:szCs w:val="20"/>
              </w:rPr>
            </w:pPr>
          </w:p>
          <w:p w14:paraId="4FBF699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7D43C52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BF0A6C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2.9259</w:t>
            </w:r>
          </w:p>
        </w:tc>
        <w:tc>
          <w:tcPr>
            <w:tcW w:w="1530" w:type="dxa"/>
            <w:noWrap/>
          </w:tcPr>
          <w:p w14:paraId="4A3A8F6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0.62885</w:t>
            </w:r>
          </w:p>
        </w:tc>
        <w:tc>
          <w:tcPr>
            <w:tcW w:w="1260" w:type="dxa"/>
            <w:noWrap/>
          </w:tcPr>
          <w:p w14:paraId="439D742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4.6527</w:t>
            </w:r>
          </w:p>
        </w:tc>
      </w:tr>
      <w:tr w:rsidR="002D13D4" w:rsidRPr="00272937" w14:paraId="6F4283B2" w14:textId="77777777" w:rsidTr="00E41805">
        <w:trPr>
          <w:trHeight w:val="315"/>
          <w:jc w:val="center"/>
        </w:trPr>
        <w:tc>
          <w:tcPr>
            <w:tcW w:w="829" w:type="dxa"/>
            <w:vMerge/>
            <w:noWrap/>
            <w:hideMark/>
          </w:tcPr>
          <w:p w14:paraId="46468D8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BB0350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51EE53B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3.9237</w:t>
            </w:r>
          </w:p>
        </w:tc>
        <w:tc>
          <w:tcPr>
            <w:tcW w:w="1530" w:type="dxa"/>
            <w:noWrap/>
          </w:tcPr>
          <w:p w14:paraId="3F0E399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0.020544</w:t>
            </w:r>
          </w:p>
        </w:tc>
        <w:tc>
          <w:tcPr>
            <w:tcW w:w="1260" w:type="dxa"/>
            <w:noWrap/>
          </w:tcPr>
          <w:p w14:paraId="1FC54DB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190.99</w:t>
            </w:r>
          </w:p>
        </w:tc>
      </w:tr>
      <w:tr w:rsidR="002D13D4" w:rsidRPr="00272937" w14:paraId="14BB033C" w14:textId="77777777" w:rsidTr="00E41805">
        <w:trPr>
          <w:trHeight w:val="315"/>
          <w:jc w:val="center"/>
        </w:trPr>
        <w:tc>
          <w:tcPr>
            <w:tcW w:w="829" w:type="dxa"/>
            <w:vMerge/>
            <w:noWrap/>
            <w:hideMark/>
          </w:tcPr>
          <w:p w14:paraId="65C3424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ED3103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5220CC3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5.6832</w:t>
            </w:r>
          </w:p>
        </w:tc>
        <w:tc>
          <w:tcPr>
            <w:tcW w:w="1530" w:type="dxa"/>
            <w:noWrap/>
          </w:tcPr>
          <w:p w14:paraId="4F473E7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0.001484</w:t>
            </w:r>
          </w:p>
        </w:tc>
        <w:tc>
          <w:tcPr>
            <w:tcW w:w="1260" w:type="dxa"/>
            <w:noWrap/>
          </w:tcPr>
          <w:p w14:paraId="7B33FE9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3829.5</w:t>
            </w:r>
          </w:p>
        </w:tc>
      </w:tr>
      <w:tr w:rsidR="002D13D4" w:rsidRPr="00272937" w14:paraId="632D7DE0" w14:textId="77777777" w:rsidTr="00E41805">
        <w:trPr>
          <w:trHeight w:val="315"/>
          <w:jc w:val="center"/>
        </w:trPr>
        <w:tc>
          <w:tcPr>
            <w:tcW w:w="829" w:type="dxa"/>
            <w:vMerge w:val="restart"/>
            <w:noWrap/>
            <w:hideMark/>
          </w:tcPr>
          <w:p w14:paraId="6577CB91" w14:textId="77777777" w:rsidR="002D13D4" w:rsidRPr="00272937" w:rsidRDefault="002D13D4" w:rsidP="00EB7646">
            <w:pPr>
              <w:spacing w:after="0" w:line="240" w:lineRule="auto"/>
              <w:jc w:val="center"/>
              <w:rPr>
                <w:rFonts w:ascii="Arial" w:eastAsia="Times New Roman" w:hAnsi="Arial" w:cs="Arial"/>
                <w:sz w:val="20"/>
                <w:szCs w:val="20"/>
              </w:rPr>
            </w:pPr>
          </w:p>
          <w:p w14:paraId="3FC9716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2E10AD0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50CA9DE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2.9254</w:t>
            </w:r>
          </w:p>
        </w:tc>
        <w:tc>
          <w:tcPr>
            <w:tcW w:w="1530" w:type="dxa"/>
            <w:noWrap/>
          </w:tcPr>
          <w:p w14:paraId="0817FE1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0.62879</w:t>
            </w:r>
          </w:p>
        </w:tc>
        <w:tc>
          <w:tcPr>
            <w:tcW w:w="1260" w:type="dxa"/>
            <w:noWrap/>
          </w:tcPr>
          <w:p w14:paraId="1B7B45B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4.6524</w:t>
            </w:r>
          </w:p>
        </w:tc>
      </w:tr>
      <w:tr w:rsidR="002D13D4" w:rsidRPr="00272937" w14:paraId="7AABEF04" w14:textId="77777777" w:rsidTr="00E41805">
        <w:trPr>
          <w:trHeight w:val="315"/>
          <w:jc w:val="center"/>
        </w:trPr>
        <w:tc>
          <w:tcPr>
            <w:tcW w:w="829" w:type="dxa"/>
            <w:vMerge/>
            <w:noWrap/>
            <w:hideMark/>
          </w:tcPr>
          <w:p w14:paraId="6342EDC3"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9A8478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67CDD3C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3.8661</w:t>
            </w:r>
          </w:p>
        </w:tc>
        <w:tc>
          <w:tcPr>
            <w:tcW w:w="1530" w:type="dxa"/>
            <w:noWrap/>
          </w:tcPr>
          <w:p w14:paraId="5E422DD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0.02045</w:t>
            </w:r>
          </w:p>
        </w:tc>
        <w:tc>
          <w:tcPr>
            <w:tcW w:w="1260" w:type="dxa"/>
            <w:noWrap/>
          </w:tcPr>
          <w:p w14:paraId="2BE4916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189.05</w:t>
            </w:r>
          </w:p>
        </w:tc>
      </w:tr>
      <w:tr w:rsidR="002D13D4" w:rsidRPr="00272937" w14:paraId="5942643A" w14:textId="77777777" w:rsidTr="00E41805">
        <w:trPr>
          <w:trHeight w:val="315"/>
          <w:jc w:val="center"/>
        </w:trPr>
        <w:tc>
          <w:tcPr>
            <w:tcW w:w="829" w:type="dxa"/>
            <w:vMerge/>
            <w:noWrap/>
            <w:hideMark/>
          </w:tcPr>
          <w:p w14:paraId="30FD664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449E5D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22037BD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5.0946</w:t>
            </w:r>
          </w:p>
        </w:tc>
        <w:tc>
          <w:tcPr>
            <w:tcW w:w="1530" w:type="dxa"/>
            <w:noWrap/>
          </w:tcPr>
          <w:p w14:paraId="7AB1CD6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0.0014754</w:t>
            </w:r>
          </w:p>
        </w:tc>
        <w:tc>
          <w:tcPr>
            <w:tcW w:w="1260" w:type="dxa"/>
            <w:noWrap/>
          </w:tcPr>
          <w:p w14:paraId="1222B9E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3453.10</w:t>
            </w:r>
          </w:p>
        </w:tc>
      </w:tr>
    </w:tbl>
    <w:p w14:paraId="630BDD56" w14:textId="77777777" w:rsidR="002D13D4" w:rsidRPr="00272937" w:rsidRDefault="002D13D4" w:rsidP="00EB7646">
      <w:pPr>
        <w:rPr>
          <w:rFonts w:ascii="Arial" w:hAnsi="Arial" w:cs="Arial"/>
          <w:sz w:val="20"/>
          <w:szCs w:val="20"/>
        </w:rPr>
      </w:pPr>
    </w:p>
    <w:p w14:paraId="608ED7AA" w14:textId="77777777" w:rsidR="00272937" w:rsidRDefault="00272937" w:rsidP="00EB7646">
      <w:pPr>
        <w:jc w:val="center"/>
        <w:rPr>
          <w:rFonts w:ascii="Arial" w:hAnsi="Arial" w:cs="Arial"/>
          <w:sz w:val="20"/>
          <w:szCs w:val="20"/>
        </w:rPr>
      </w:pPr>
    </w:p>
    <w:p w14:paraId="37FC42D0" w14:textId="77777777" w:rsidR="00E41805" w:rsidRDefault="00E41805" w:rsidP="00EB7646">
      <w:pPr>
        <w:jc w:val="center"/>
        <w:rPr>
          <w:rFonts w:ascii="Arial" w:hAnsi="Arial" w:cs="Arial"/>
          <w:sz w:val="20"/>
          <w:szCs w:val="20"/>
        </w:rPr>
      </w:pPr>
    </w:p>
    <w:p w14:paraId="59370508" w14:textId="27425D26"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22: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1D7701EC" w14:textId="77777777" w:rsidTr="00E41805">
        <w:trPr>
          <w:trHeight w:val="431"/>
          <w:jc w:val="center"/>
        </w:trPr>
        <w:tc>
          <w:tcPr>
            <w:tcW w:w="829" w:type="dxa"/>
            <w:tcBorders>
              <w:bottom w:val="single" w:sz="4" w:space="0" w:color="auto"/>
            </w:tcBorders>
            <w:noWrap/>
            <w:hideMark/>
          </w:tcPr>
          <w:p w14:paraId="2EC8E71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6C5709E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62235F2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0206F1D5"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5F78197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77FE52D7" w14:textId="77777777" w:rsidTr="00E41805">
        <w:trPr>
          <w:trHeight w:val="315"/>
          <w:jc w:val="center"/>
        </w:trPr>
        <w:tc>
          <w:tcPr>
            <w:tcW w:w="829" w:type="dxa"/>
            <w:vMerge w:val="restart"/>
            <w:tcBorders>
              <w:top w:val="single" w:sz="4" w:space="0" w:color="auto"/>
              <w:bottom w:val="nil"/>
            </w:tcBorders>
            <w:noWrap/>
            <w:hideMark/>
          </w:tcPr>
          <w:p w14:paraId="79916A9C" w14:textId="77777777" w:rsidR="002D13D4" w:rsidRPr="00272937" w:rsidRDefault="002D13D4" w:rsidP="00EB7646">
            <w:pPr>
              <w:spacing w:after="0" w:line="240" w:lineRule="auto"/>
              <w:jc w:val="center"/>
              <w:rPr>
                <w:rFonts w:ascii="Arial" w:eastAsia="Times New Roman" w:hAnsi="Arial" w:cs="Arial"/>
                <w:sz w:val="20"/>
                <w:szCs w:val="20"/>
              </w:rPr>
            </w:pPr>
          </w:p>
          <w:p w14:paraId="5AB3E57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427818A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145748A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2.9106</w:t>
            </w:r>
          </w:p>
        </w:tc>
        <w:tc>
          <w:tcPr>
            <w:tcW w:w="1530" w:type="dxa"/>
            <w:tcBorders>
              <w:top w:val="single" w:sz="4" w:space="0" w:color="auto"/>
              <w:bottom w:val="nil"/>
            </w:tcBorders>
            <w:noWrap/>
          </w:tcPr>
          <w:p w14:paraId="738B74D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0.71807</w:t>
            </w:r>
          </w:p>
        </w:tc>
        <w:tc>
          <w:tcPr>
            <w:tcW w:w="1260" w:type="dxa"/>
            <w:tcBorders>
              <w:top w:val="single" w:sz="4" w:space="0" w:color="auto"/>
              <w:bottom w:val="nil"/>
            </w:tcBorders>
            <w:noWrap/>
          </w:tcPr>
          <w:p w14:paraId="480EB9E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4.0534</w:t>
            </w:r>
          </w:p>
        </w:tc>
      </w:tr>
      <w:tr w:rsidR="002D13D4" w:rsidRPr="00272937" w14:paraId="4822CCC9" w14:textId="77777777" w:rsidTr="00E41805">
        <w:trPr>
          <w:trHeight w:val="315"/>
          <w:jc w:val="center"/>
        </w:trPr>
        <w:tc>
          <w:tcPr>
            <w:tcW w:w="829" w:type="dxa"/>
            <w:vMerge/>
            <w:tcBorders>
              <w:top w:val="nil"/>
            </w:tcBorders>
            <w:noWrap/>
            <w:hideMark/>
          </w:tcPr>
          <w:p w14:paraId="72BCFB5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57030E8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2B51F7E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4.2103</w:t>
            </w:r>
          </w:p>
        </w:tc>
        <w:tc>
          <w:tcPr>
            <w:tcW w:w="1530" w:type="dxa"/>
            <w:tcBorders>
              <w:top w:val="nil"/>
            </w:tcBorders>
            <w:noWrap/>
          </w:tcPr>
          <w:p w14:paraId="029F8FF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0.022264</w:t>
            </w:r>
          </w:p>
        </w:tc>
        <w:tc>
          <w:tcPr>
            <w:tcW w:w="1260" w:type="dxa"/>
            <w:tcBorders>
              <w:top w:val="nil"/>
            </w:tcBorders>
            <w:noWrap/>
          </w:tcPr>
          <w:p w14:paraId="3E61C72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189.11</w:t>
            </w:r>
          </w:p>
        </w:tc>
      </w:tr>
      <w:tr w:rsidR="002D13D4" w:rsidRPr="00272937" w14:paraId="6C74563A" w14:textId="77777777" w:rsidTr="00E41805">
        <w:trPr>
          <w:trHeight w:val="315"/>
          <w:jc w:val="center"/>
        </w:trPr>
        <w:tc>
          <w:tcPr>
            <w:tcW w:w="829" w:type="dxa"/>
            <w:vMerge/>
            <w:noWrap/>
            <w:hideMark/>
          </w:tcPr>
          <w:p w14:paraId="7A1717C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2F8288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5387B6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6.3746</w:t>
            </w:r>
          </w:p>
        </w:tc>
        <w:tc>
          <w:tcPr>
            <w:tcW w:w="1530" w:type="dxa"/>
            <w:noWrap/>
          </w:tcPr>
          <w:p w14:paraId="42E39BA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0.0015057</w:t>
            </w:r>
          </w:p>
        </w:tc>
        <w:tc>
          <w:tcPr>
            <w:tcW w:w="1260" w:type="dxa"/>
            <w:noWrap/>
          </w:tcPr>
          <w:p w14:paraId="30D8139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4233.7</w:t>
            </w:r>
          </w:p>
        </w:tc>
      </w:tr>
      <w:tr w:rsidR="002D13D4" w:rsidRPr="00272937" w14:paraId="70AA08AD" w14:textId="77777777" w:rsidTr="00E41805">
        <w:trPr>
          <w:trHeight w:val="315"/>
          <w:jc w:val="center"/>
        </w:trPr>
        <w:tc>
          <w:tcPr>
            <w:tcW w:w="829" w:type="dxa"/>
            <w:vMerge w:val="restart"/>
            <w:noWrap/>
            <w:hideMark/>
          </w:tcPr>
          <w:p w14:paraId="461CEF1F" w14:textId="77777777" w:rsidR="002D13D4" w:rsidRPr="00272937" w:rsidRDefault="002D13D4" w:rsidP="00EB7646">
            <w:pPr>
              <w:spacing w:after="0" w:line="240" w:lineRule="auto"/>
              <w:jc w:val="center"/>
              <w:rPr>
                <w:rFonts w:ascii="Arial" w:eastAsia="Times New Roman" w:hAnsi="Arial" w:cs="Arial"/>
                <w:sz w:val="20"/>
                <w:szCs w:val="20"/>
              </w:rPr>
            </w:pPr>
          </w:p>
          <w:p w14:paraId="5F0E626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45E324E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360C617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2.9094</w:t>
            </w:r>
          </w:p>
        </w:tc>
        <w:tc>
          <w:tcPr>
            <w:tcW w:w="1530" w:type="dxa"/>
            <w:noWrap/>
          </w:tcPr>
          <w:p w14:paraId="1403725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0.71788</w:t>
            </w:r>
          </w:p>
        </w:tc>
        <w:tc>
          <w:tcPr>
            <w:tcW w:w="1260" w:type="dxa"/>
            <w:noWrap/>
          </w:tcPr>
          <w:p w14:paraId="6345325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4.0527</w:t>
            </w:r>
          </w:p>
        </w:tc>
      </w:tr>
      <w:tr w:rsidR="002D13D4" w:rsidRPr="00272937" w14:paraId="74E595A4" w14:textId="77777777" w:rsidTr="00E41805">
        <w:trPr>
          <w:trHeight w:val="315"/>
          <w:jc w:val="center"/>
        </w:trPr>
        <w:tc>
          <w:tcPr>
            <w:tcW w:w="829" w:type="dxa"/>
            <w:vMerge/>
            <w:noWrap/>
            <w:hideMark/>
          </w:tcPr>
          <w:p w14:paraId="461BCE7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3CC30D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3B7AE69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4.0332</w:t>
            </w:r>
          </w:p>
        </w:tc>
        <w:tc>
          <w:tcPr>
            <w:tcW w:w="1530" w:type="dxa"/>
            <w:noWrap/>
          </w:tcPr>
          <w:p w14:paraId="74EC64E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0.021925</w:t>
            </w:r>
          </w:p>
        </w:tc>
        <w:tc>
          <w:tcPr>
            <w:tcW w:w="1260" w:type="dxa"/>
            <w:noWrap/>
          </w:tcPr>
          <w:p w14:paraId="2BE7C10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183.95</w:t>
            </w:r>
          </w:p>
        </w:tc>
      </w:tr>
      <w:tr w:rsidR="002D13D4" w:rsidRPr="00272937" w14:paraId="6AE1ACD5" w14:textId="77777777" w:rsidTr="00E41805">
        <w:trPr>
          <w:trHeight w:val="315"/>
          <w:jc w:val="center"/>
        </w:trPr>
        <w:tc>
          <w:tcPr>
            <w:tcW w:w="829" w:type="dxa"/>
            <w:vMerge/>
            <w:noWrap/>
            <w:hideMark/>
          </w:tcPr>
          <w:p w14:paraId="26AA9BD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A28F98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0FA280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5.6317</w:t>
            </w:r>
          </w:p>
        </w:tc>
        <w:tc>
          <w:tcPr>
            <w:tcW w:w="1530" w:type="dxa"/>
            <w:noWrap/>
          </w:tcPr>
          <w:p w14:paraId="67DF83E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0.0014934</w:t>
            </w:r>
          </w:p>
        </w:tc>
        <w:tc>
          <w:tcPr>
            <w:tcW w:w="1260" w:type="dxa"/>
            <w:noWrap/>
          </w:tcPr>
          <w:p w14:paraId="04D4984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3771</w:t>
            </w:r>
          </w:p>
        </w:tc>
      </w:tr>
      <w:tr w:rsidR="002D13D4" w:rsidRPr="00272937" w14:paraId="2F1E1305" w14:textId="77777777" w:rsidTr="00E41805">
        <w:trPr>
          <w:trHeight w:val="315"/>
          <w:jc w:val="center"/>
        </w:trPr>
        <w:tc>
          <w:tcPr>
            <w:tcW w:w="829" w:type="dxa"/>
            <w:vMerge w:val="restart"/>
            <w:noWrap/>
            <w:hideMark/>
          </w:tcPr>
          <w:p w14:paraId="6EB0628F" w14:textId="77777777" w:rsidR="002D13D4" w:rsidRPr="00272937" w:rsidRDefault="002D13D4" w:rsidP="00EB7646">
            <w:pPr>
              <w:spacing w:after="0" w:line="240" w:lineRule="auto"/>
              <w:jc w:val="center"/>
              <w:rPr>
                <w:rFonts w:ascii="Arial" w:eastAsia="Times New Roman" w:hAnsi="Arial" w:cs="Arial"/>
                <w:sz w:val="20"/>
                <w:szCs w:val="20"/>
              </w:rPr>
            </w:pPr>
          </w:p>
          <w:p w14:paraId="7FC1F97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4F8C2B4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4F648BD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2.909</w:t>
            </w:r>
          </w:p>
        </w:tc>
        <w:tc>
          <w:tcPr>
            <w:tcW w:w="1530" w:type="dxa"/>
            <w:noWrap/>
          </w:tcPr>
          <w:p w14:paraId="5F56BE6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0.71784</w:t>
            </w:r>
          </w:p>
        </w:tc>
        <w:tc>
          <w:tcPr>
            <w:tcW w:w="1260" w:type="dxa"/>
            <w:noWrap/>
          </w:tcPr>
          <w:p w14:paraId="1DD27D4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4.0525</w:t>
            </w:r>
          </w:p>
        </w:tc>
      </w:tr>
      <w:tr w:rsidR="002D13D4" w:rsidRPr="00272937" w14:paraId="23285949" w14:textId="77777777" w:rsidTr="00E41805">
        <w:trPr>
          <w:trHeight w:val="315"/>
          <w:jc w:val="center"/>
        </w:trPr>
        <w:tc>
          <w:tcPr>
            <w:tcW w:w="829" w:type="dxa"/>
            <w:vMerge/>
            <w:noWrap/>
            <w:hideMark/>
          </w:tcPr>
          <w:p w14:paraId="2FCC800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3597FB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2B8649A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3.9932</w:t>
            </w:r>
          </w:p>
        </w:tc>
        <w:tc>
          <w:tcPr>
            <w:tcW w:w="1530" w:type="dxa"/>
            <w:noWrap/>
          </w:tcPr>
          <w:p w14:paraId="59C47D4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0.021849</w:t>
            </w:r>
          </w:p>
        </w:tc>
        <w:tc>
          <w:tcPr>
            <w:tcW w:w="1260" w:type="dxa"/>
            <w:noWrap/>
          </w:tcPr>
          <w:p w14:paraId="620634E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182.77</w:t>
            </w:r>
          </w:p>
        </w:tc>
      </w:tr>
      <w:tr w:rsidR="002D13D4" w:rsidRPr="00272937" w14:paraId="4B6ED918" w14:textId="77777777" w:rsidTr="00E41805">
        <w:trPr>
          <w:trHeight w:val="315"/>
          <w:jc w:val="center"/>
        </w:trPr>
        <w:tc>
          <w:tcPr>
            <w:tcW w:w="829" w:type="dxa"/>
            <w:vMerge/>
            <w:noWrap/>
            <w:hideMark/>
          </w:tcPr>
          <w:p w14:paraId="5DF6176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4ED2BC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59B63FB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5.0893</w:t>
            </w:r>
          </w:p>
        </w:tc>
        <w:tc>
          <w:tcPr>
            <w:tcW w:w="1530" w:type="dxa"/>
            <w:noWrap/>
          </w:tcPr>
          <w:p w14:paraId="3FB682E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0.0014825</w:t>
            </w:r>
          </w:p>
        </w:tc>
        <w:tc>
          <w:tcPr>
            <w:tcW w:w="1260" w:type="dxa"/>
            <w:noWrap/>
          </w:tcPr>
          <w:p w14:paraId="57C8BFB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3433</w:t>
            </w:r>
          </w:p>
        </w:tc>
      </w:tr>
    </w:tbl>
    <w:p w14:paraId="768B47DB" w14:textId="77777777" w:rsidR="002D13D4" w:rsidRDefault="002D13D4" w:rsidP="00EB7646">
      <w:pPr>
        <w:rPr>
          <w:rFonts w:ascii="Arial" w:hAnsi="Arial" w:cs="Arial"/>
          <w:sz w:val="20"/>
          <w:szCs w:val="20"/>
        </w:rPr>
      </w:pPr>
    </w:p>
    <w:p w14:paraId="5A79A4C1" w14:textId="77777777" w:rsidR="00272937" w:rsidRPr="00272937" w:rsidRDefault="00272937" w:rsidP="00EB7646">
      <w:pPr>
        <w:rPr>
          <w:rFonts w:ascii="Arial" w:hAnsi="Arial" w:cs="Arial"/>
          <w:sz w:val="20"/>
          <w:szCs w:val="20"/>
        </w:rPr>
      </w:pPr>
    </w:p>
    <w:p w14:paraId="58508A1A" w14:textId="1EAFA25A"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23: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79FD66B7" w14:textId="77777777" w:rsidTr="00E41805">
        <w:trPr>
          <w:trHeight w:val="431"/>
          <w:jc w:val="center"/>
        </w:trPr>
        <w:tc>
          <w:tcPr>
            <w:tcW w:w="829" w:type="dxa"/>
            <w:tcBorders>
              <w:bottom w:val="single" w:sz="4" w:space="0" w:color="auto"/>
            </w:tcBorders>
            <w:noWrap/>
            <w:hideMark/>
          </w:tcPr>
          <w:p w14:paraId="24CEF6DE"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32E159F2"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0A4474B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7F3DE46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0470E492"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02E76C4D" w14:textId="77777777" w:rsidTr="00E41805">
        <w:trPr>
          <w:trHeight w:val="315"/>
          <w:jc w:val="center"/>
        </w:trPr>
        <w:tc>
          <w:tcPr>
            <w:tcW w:w="829" w:type="dxa"/>
            <w:vMerge w:val="restart"/>
            <w:tcBorders>
              <w:top w:val="single" w:sz="4" w:space="0" w:color="auto"/>
              <w:bottom w:val="nil"/>
            </w:tcBorders>
            <w:noWrap/>
            <w:hideMark/>
          </w:tcPr>
          <w:p w14:paraId="095A64BC" w14:textId="77777777" w:rsidR="002D13D4" w:rsidRPr="00272937" w:rsidRDefault="002D13D4" w:rsidP="00EB7646">
            <w:pPr>
              <w:spacing w:after="0" w:line="240" w:lineRule="auto"/>
              <w:jc w:val="center"/>
              <w:rPr>
                <w:rFonts w:ascii="Arial" w:eastAsia="Times New Roman" w:hAnsi="Arial" w:cs="Arial"/>
                <w:sz w:val="20"/>
                <w:szCs w:val="20"/>
              </w:rPr>
            </w:pPr>
          </w:p>
          <w:p w14:paraId="6BD7234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3771A10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1D3C618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2.9107</w:t>
            </w:r>
          </w:p>
        </w:tc>
        <w:tc>
          <w:tcPr>
            <w:tcW w:w="1530" w:type="dxa"/>
            <w:tcBorders>
              <w:top w:val="single" w:sz="4" w:space="0" w:color="auto"/>
              <w:bottom w:val="nil"/>
            </w:tcBorders>
            <w:noWrap/>
          </w:tcPr>
          <w:p w14:paraId="3076C19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0.7181</w:t>
            </w:r>
          </w:p>
        </w:tc>
        <w:tc>
          <w:tcPr>
            <w:tcW w:w="1260" w:type="dxa"/>
            <w:tcBorders>
              <w:top w:val="single" w:sz="4" w:space="0" w:color="auto"/>
              <w:bottom w:val="nil"/>
            </w:tcBorders>
            <w:noWrap/>
          </w:tcPr>
          <w:p w14:paraId="56EDFBF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4.0534</w:t>
            </w:r>
          </w:p>
        </w:tc>
      </w:tr>
      <w:tr w:rsidR="002D13D4" w:rsidRPr="00272937" w14:paraId="6FCD8D80" w14:textId="77777777" w:rsidTr="00E41805">
        <w:trPr>
          <w:trHeight w:val="315"/>
          <w:jc w:val="center"/>
        </w:trPr>
        <w:tc>
          <w:tcPr>
            <w:tcW w:w="829" w:type="dxa"/>
            <w:vMerge/>
            <w:tcBorders>
              <w:top w:val="nil"/>
            </w:tcBorders>
            <w:noWrap/>
            <w:hideMark/>
          </w:tcPr>
          <w:p w14:paraId="0332835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43E5716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543B7FB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4.2444</w:t>
            </w:r>
          </w:p>
        </w:tc>
        <w:tc>
          <w:tcPr>
            <w:tcW w:w="1530" w:type="dxa"/>
            <w:tcBorders>
              <w:top w:val="nil"/>
            </w:tcBorders>
            <w:noWrap/>
          </w:tcPr>
          <w:p w14:paraId="09A017E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0.022329</w:t>
            </w:r>
          </w:p>
        </w:tc>
        <w:tc>
          <w:tcPr>
            <w:tcW w:w="1260" w:type="dxa"/>
            <w:tcBorders>
              <w:top w:val="nil"/>
            </w:tcBorders>
            <w:noWrap/>
          </w:tcPr>
          <w:p w14:paraId="5DC1D32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190.08</w:t>
            </w:r>
          </w:p>
        </w:tc>
      </w:tr>
      <w:tr w:rsidR="002D13D4" w:rsidRPr="00272937" w14:paraId="2EFD3875" w14:textId="77777777" w:rsidTr="00E41805">
        <w:trPr>
          <w:trHeight w:val="315"/>
          <w:jc w:val="center"/>
        </w:trPr>
        <w:tc>
          <w:tcPr>
            <w:tcW w:w="829" w:type="dxa"/>
            <w:vMerge/>
            <w:noWrap/>
            <w:hideMark/>
          </w:tcPr>
          <w:p w14:paraId="3BBA52A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6017A8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31C761A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6.4336</w:t>
            </w:r>
          </w:p>
        </w:tc>
        <w:tc>
          <w:tcPr>
            <w:tcW w:w="1530" w:type="dxa"/>
            <w:noWrap/>
          </w:tcPr>
          <w:p w14:paraId="48FAAD1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0.0015064</w:t>
            </w:r>
          </w:p>
        </w:tc>
        <w:tc>
          <w:tcPr>
            <w:tcW w:w="1260" w:type="dxa"/>
            <w:noWrap/>
          </w:tcPr>
          <w:p w14:paraId="53CE5E1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4270.8</w:t>
            </w:r>
          </w:p>
        </w:tc>
      </w:tr>
      <w:tr w:rsidR="002D13D4" w:rsidRPr="00272937" w14:paraId="0AE84C0B" w14:textId="77777777" w:rsidTr="00E41805">
        <w:trPr>
          <w:trHeight w:val="315"/>
          <w:jc w:val="center"/>
        </w:trPr>
        <w:tc>
          <w:tcPr>
            <w:tcW w:w="829" w:type="dxa"/>
            <w:vMerge w:val="restart"/>
            <w:noWrap/>
            <w:hideMark/>
          </w:tcPr>
          <w:p w14:paraId="436BA3A4" w14:textId="77777777" w:rsidR="002D13D4" w:rsidRPr="00272937" w:rsidRDefault="002D13D4" w:rsidP="00EB7646">
            <w:pPr>
              <w:spacing w:after="0" w:line="240" w:lineRule="auto"/>
              <w:jc w:val="center"/>
              <w:rPr>
                <w:rFonts w:ascii="Arial" w:eastAsia="Times New Roman" w:hAnsi="Arial" w:cs="Arial"/>
                <w:sz w:val="20"/>
                <w:szCs w:val="20"/>
              </w:rPr>
            </w:pPr>
          </w:p>
          <w:p w14:paraId="13719AD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084D7F1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011B1E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2.9093</w:t>
            </w:r>
          </w:p>
        </w:tc>
        <w:tc>
          <w:tcPr>
            <w:tcW w:w="1530" w:type="dxa"/>
            <w:noWrap/>
          </w:tcPr>
          <w:p w14:paraId="61E1EFB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0.71787</w:t>
            </w:r>
          </w:p>
        </w:tc>
        <w:tc>
          <w:tcPr>
            <w:tcW w:w="1260" w:type="dxa"/>
            <w:noWrap/>
          </w:tcPr>
          <w:p w14:paraId="33B6E7D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4.0527</w:t>
            </w:r>
          </w:p>
        </w:tc>
      </w:tr>
      <w:tr w:rsidR="002D13D4" w:rsidRPr="00272937" w14:paraId="2977EF06" w14:textId="77777777" w:rsidTr="00E41805">
        <w:trPr>
          <w:trHeight w:val="315"/>
          <w:jc w:val="center"/>
        </w:trPr>
        <w:tc>
          <w:tcPr>
            <w:tcW w:w="829" w:type="dxa"/>
            <w:vMerge/>
            <w:noWrap/>
            <w:hideMark/>
          </w:tcPr>
          <w:p w14:paraId="0CB9F2E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4A9390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7AFD8D9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4.0301</w:t>
            </w:r>
          </w:p>
        </w:tc>
        <w:tc>
          <w:tcPr>
            <w:tcW w:w="1530" w:type="dxa"/>
            <w:noWrap/>
          </w:tcPr>
          <w:p w14:paraId="6C2DE81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0.021919</w:t>
            </w:r>
          </w:p>
        </w:tc>
        <w:tc>
          <w:tcPr>
            <w:tcW w:w="1260" w:type="dxa"/>
            <w:noWrap/>
          </w:tcPr>
          <w:p w14:paraId="382CCB1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183.86</w:t>
            </w:r>
          </w:p>
        </w:tc>
      </w:tr>
      <w:tr w:rsidR="002D13D4" w:rsidRPr="00272937" w14:paraId="2770D642" w14:textId="77777777" w:rsidTr="00E41805">
        <w:trPr>
          <w:trHeight w:val="315"/>
          <w:jc w:val="center"/>
        </w:trPr>
        <w:tc>
          <w:tcPr>
            <w:tcW w:w="829" w:type="dxa"/>
            <w:vMerge/>
            <w:noWrap/>
            <w:hideMark/>
          </w:tcPr>
          <w:p w14:paraId="79197F7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23BBA3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2864B76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5.6355</w:t>
            </w:r>
          </w:p>
        </w:tc>
        <w:tc>
          <w:tcPr>
            <w:tcW w:w="1530" w:type="dxa"/>
            <w:noWrap/>
          </w:tcPr>
          <w:p w14:paraId="3ADD1DA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0.0014927</w:t>
            </w:r>
          </w:p>
        </w:tc>
        <w:tc>
          <w:tcPr>
            <w:tcW w:w="1260" w:type="dxa"/>
            <w:noWrap/>
          </w:tcPr>
          <w:p w14:paraId="4FC72F5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3775.3</w:t>
            </w:r>
          </w:p>
        </w:tc>
      </w:tr>
      <w:tr w:rsidR="002D13D4" w:rsidRPr="00272937" w14:paraId="6E161BEF" w14:textId="77777777" w:rsidTr="00E41805">
        <w:trPr>
          <w:trHeight w:val="315"/>
          <w:jc w:val="center"/>
        </w:trPr>
        <w:tc>
          <w:tcPr>
            <w:tcW w:w="829" w:type="dxa"/>
            <w:vMerge w:val="restart"/>
            <w:noWrap/>
            <w:hideMark/>
          </w:tcPr>
          <w:p w14:paraId="2ED862CA" w14:textId="77777777" w:rsidR="002D13D4" w:rsidRPr="00272937" w:rsidRDefault="002D13D4" w:rsidP="00EB7646">
            <w:pPr>
              <w:spacing w:after="0" w:line="240" w:lineRule="auto"/>
              <w:jc w:val="center"/>
              <w:rPr>
                <w:rFonts w:ascii="Arial" w:eastAsia="Times New Roman" w:hAnsi="Arial" w:cs="Arial"/>
                <w:sz w:val="20"/>
                <w:szCs w:val="20"/>
              </w:rPr>
            </w:pPr>
          </w:p>
          <w:p w14:paraId="3E52BDC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0747E97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6CD54AF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2.909</w:t>
            </w:r>
          </w:p>
        </w:tc>
        <w:tc>
          <w:tcPr>
            <w:tcW w:w="1530" w:type="dxa"/>
            <w:noWrap/>
          </w:tcPr>
          <w:p w14:paraId="4DA97E1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0.71783</w:t>
            </w:r>
          </w:p>
        </w:tc>
        <w:tc>
          <w:tcPr>
            <w:tcW w:w="1260" w:type="dxa"/>
            <w:noWrap/>
          </w:tcPr>
          <w:p w14:paraId="7A56C6D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4.0524</w:t>
            </w:r>
          </w:p>
        </w:tc>
      </w:tr>
      <w:tr w:rsidR="002D13D4" w:rsidRPr="00272937" w14:paraId="6BB9683B" w14:textId="77777777" w:rsidTr="00E41805">
        <w:trPr>
          <w:trHeight w:val="315"/>
          <w:jc w:val="center"/>
        </w:trPr>
        <w:tc>
          <w:tcPr>
            <w:tcW w:w="829" w:type="dxa"/>
            <w:vMerge/>
            <w:noWrap/>
            <w:hideMark/>
          </w:tcPr>
          <w:p w14:paraId="613AA21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16A7AA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CF0D22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3.9908</w:t>
            </w:r>
          </w:p>
        </w:tc>
        <w:tc>
          <w:tcPr>
            <w:tcW w:w="1530" w:type="dxa"/>
            <w:noWrap/>
          </w:tcPr>
          <w:p w14:paraId="0DBC034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0.021844</w:t>
            </w:r>
          </w:p>
        </w:tc>
        <w:tc>
          <w:tcPr>
            <w:tcW w:w="1260" w:type="dxa"/>
            <w:noWrap/>
          </w:tcPr>
          <w:p w14:paraId="00D7A3F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182.69</w:t>
            </w:r>
          </w:p>
        </w:tc>
      </w:tr>
      <w:tr w:rsidR="002D13D4" w:rsidRPr="00272937" w14:paraId="17E5B5F3" w14:textId="77777777" w:rsidTr="00E41805">
        <w:trPr>
          <w:trHeight w:val="315"/>
          <w:jc w:val="center"/>
        </w:trPr>
        <w:tc>
          <w:tcPr>
            <w:tcW w:w="829" w:type="dxa"/>
            <w:vMerge/>
            <w:noWrap/>
            <w:hideMark/>
          </w:tcPr>
          <w:p w14:paraId="42E0A029"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E6D2C8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D51CC2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5.062</w:t>
            </w:r>
          </w:p>
        </w:tc>
        <w:tc>
          <w:tcPr>
            <w:tcW w:w="1530" w:type="dxa"/>
            <w:noWrap/>
          </w:tcPr>
          <w:p w14:paraId="4612965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0.0014813</w:t>
            </w:r>
          </w:p>
        </w:tc>
        <w:tc>
          <w:tcPr>
            <w:tcW w:w="1260" w:type="dxa"/>
            <w:noWrap/>
          </w:tcPr>
          <w:p w14:paraId="521F5AA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3417.3</w:t>
            </w:r>
          </w:p>
        </w:tc>
      </w:tr>
    </w:tbl>
    <w:p w14:paraId="6281F9BA" w14:textId="77777777" w:rsidR="002D13D4" w:rsidRDefault="002D13D4" w:rsidP="00EB7646">
      <w:pPr>
        <w:rPr>
          <w:rFonts w:ascii="Arial" w:hAnsi="Arial" w:cs="Arial"/>
          <w:sz w:val="20"/>
          <w:szCs w:val="20"/>
        </w:rPr>
      </w:pPr>
    </w:p>
    <w:p w14:paraId="643F68A0" w14:textId="77777777" w:rsidR="00272937" w:rsidRPr="00272937" w:rsidRDefault="00272937" w:rsidP="00EB7646">
      <w:pPr>
        <w:rPr>
          <w:rFonts w:ascii="Arial" w:hAnsi="Arial" w:cs="Arial"/>
          <w:sz w:val="20"/>
          <w:szCs w:val="20"/>
        </w:rPr>
      </w:pPr>
    </w:p>
    <w:p w14:paraId="2F56353B" w14:textId="1775DE14"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24: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5B9ADAA3" w14:textId="77777777" w:rsidTr="00E41805">
        <w:trPr>
          <w:trHeight w:val="431"/>
          <w:jc w:val="center"/>
        </w:trPr>
        <w:tc>
          <w:tcPr>
            <w:tcW w:w="829" w:type="dxa"/>
            <w:tcBorders>
              <w:bottom w:val="single" w:sz="4" w:space="0" w:color="auto"/>
            </w:tcBorders>
            <w:noWrap/>
            <w:hideMark/>
          </w:tcPr>
          <w:p w14:paraId="1944D80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0121265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6FC9AE1A"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27290001"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6AF1DC3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0677667B" w14:textId="77777777" w:rsidTr="00E41805">
        <w:trPr>
          <w:trHeight w:val="315"/>
          <w:jc w:val="center"/>
        </w:trPr>
        <w:tc>
          <w:tcPr>
            <w:tcW w:w="829" w:type="dxa"/>
            <w:vMerge w:val="restart"/>
            <w:tcBorders>
              <w:top w:val="single" w:sz="4" w:space="0" w:color="auto"/>
              <w:bottom w:val="nil"/>
            </w:tcBorders>
            <w:noWrap/>
            <w:hideMark/>
          </w:tcPr>
          <w:p w14:paraId="5EC28E55" w14:textId="77777777" w:rsidR="002D13D4" w:rsidRPr="00272937" w:rsidRDefault="002D13D4" w:rsidP="00EB7646">
            <w:pPr>
              <w:spacing w:after="0" w:line="240" w:lineRule="auto"/>
              <w:jc w:val="center"/>
              <w:rPr>
                <w:rFonts w:ascii="Arial" w:eastAsia="Times New Roman" w:hAnsi="Arial" w:cs="Arial"/>
                <w:sz w:val="20"/>
                <w:szCs w:val="20"/>
              </w:rPr>
            </w:pPr>
          </w:p>
          <w:p w14:paraId="68DB3B0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3D7467D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35BF827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2.9108</w:t>
            </w:r>
          </w:p>
        </w:tc>
        <w:tc>
          <w:tcPr>
            <w:tcW w:w="1530" w:type="dxa"/>
            <w:tcBorders>
              <w:top w:val="single" w:sz="4" w:space="0" w:color="auto"/>
              <w:bottom w:val="nil"/>
            </w:tcBorders>
            <w:noWrap/>
          </w:tcPr>
          <w:p w14:paraId="0EFCB1E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0.71813</w:t>
            </w:r>
          </w:p>
        </w:tc>
        <w:tc>
          <w:tcPr>
            <w:tcW w:w="1260" w:type="dxa"/>
            <w:tcBorders>
              <w:top w:val="single" w:sz="4" w:space="0" w:color="auto"/>
              <w:bottom w:val="nil"/>
            </w:tcBorders>
            <w:noWrap/>
          </w:tcPr>
          <w:p w14:paraId="0F42886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4.0533</w:t>
            </w:r>
          </w:p>
        </w:tc>
      </w:tr>
      <w:tr w:rsidR="002D13D4" w:rsidRPr="00272937" w14:paraId="467AB153" w14:textId="77777777" w:rsidTr="00E41805">
        <w:trPr>
          <w:trHeight w:val="315"/>
          <w:jc w:val="center"/>
        </w:trPr>
        <w:tc>
          <w:tcPr>
            <w:tcW w:w="829" w:type="dxa"/>
            <w:vMerge/>
            <w:tcBorders>
              <w:top w:val="nil"/>
            </w:tcBorders>
            <w:noWrap/>
            <w:hideMark/>
          </w:tcPr>
          <w:p w14:paraId="2DA343B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6B69A4C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4EE4978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4.2493</w:t>
            </w:r>
          </w:p>
        </w:tc>
        <w:tc>
          <w:tcPr>
            <w:tcW w:w="1530" w:type="dxa"/>
            <w:tcBorders>
              <w:top w:val="nil"/>
            </w:tcBorders>
            <w:noWrap/>
          </w:tcPr>
          <w:p w14:paraId="3295F97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0.022339</w:t>
            </w:r>
          </w:p>
        </w:tc>
        <w:tc>
          <w:tcPr>
            <w:tcW w:w="1260" w:type="dxa"/>
            <w:tcBorders>
              <w:top w:val="nil"/>
            </w:tcBorders>
            <w:noWrap/>
          </w:tcPr>
          <w:p w14:paraId="3E90723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190.22</w:t>
            </w:r>
          </w:p>
        </w:tc>
      </w:tr>
      <w:tr w:rsidR="002D13D4" w:rsidRPr="00272937" w14:paraId="361447A0" w14:textId="77777777" w:rsidTr="00E41805">
        <w:trPr>
          <w:trHeight w:val="315"/>
          <w:jc w:val="center"/>
        </w:trPr>
        <w:tc>
          <w:tcPr>
            <w:tcW w:w="829" w:type="dxa"/>
            <w:vMerge/>
            <w:noWrap/>
            <w:hideMark/>
          </w:tcPr>
          <w:p w14:paraId="6BF194F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DECC37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F12755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6.4137</w:t>
            </w:r>
          </w:p>
        </w:tc>
        <w:tc>
          <w:tcPr>
            <w:tcW w:w="1530" w:type="dxa"/>
            <w:noWrap/>
          </w:tcPr>
          <w:p w14:paraId="322C08F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0.0015053</w:t>
            </w:r>
          </w:p>
        </w:tc>
        <w:tc>
          <w:tcPr>
            <w:tcW w:w="1260" w:type="dxa"/>
            <w:noWrap/>
          </w:tcPr>
          <w:p w14:paraId="5E60792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4260.8</w:t>
            </w:r>
          </w:p>
        </w:tc>
      </w:tr>
      <w:tr w:rsidR="002D13D4" w:rsidRPr="00272937" w14:paraId="3B389B76" w14:textId="77777777" w:rsidTr="00E41805">
        <w:trPr>
          <w:trHeight w:val="315"/>
          <w:jc w:val="center"/>
        </w:trPr>
        <w:tc>
          <w:tcPr>
            <w:tcW w:w="829" w:type="dxa"/>
            <w:vMerge w:val="restart"/>
            <w:noWrap/>
            <w:hideMark/>
          </w:tcPr>
          <w:p w14:paraId="430C8E08" w14:textId="77777777" w:rsidR="002D13D4" w:rsidRPr="00272937" w:rsidRDefault="002D13D4" w:rsidP="00EB7646">
            <w:pPr>
              <w:spacing w:after="0" w:line="240" w:lineRule="auto"/>
              <w:jc w:val="center"/>
              <w:rPr>
                <w:rFonts w:ascii="Arial" w:eastAsia="Times New Roman" w:hAnsi="Arial" w:cs="Arial"/>
                <w:sz w:val="20"/>
                <w:szCs w:val="20"/>
              </w:rPr>
            </w:pPr>
          </w:p>
          <w:p w14:paraId="53B198A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5F393C8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31D3809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2.9092</w:t>
            </w:r>
          </w:p>
        </w:tc>
        <w:tc>
          <w:tcPr>
            <w:tcW w:w="1530" w:type="dxa"/>
            <w:noWrap/>
          </w:tcPr>
          <w:p w14:paraId="19F955F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0.71787</w:t>
            </w:r>
          </w:p>
        </w:tc>
        <w:tc>
          <w:tcPr>
            <w:tcW w:w="1260" w:type="dxa"/>
            <w:noWrap/>
          </w:tcPr>
          <w:p w14:paraId="0D6372D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4.0526</w:t>
            </w:r>
          </w:p>
        </w:tc>
      </w:tr>
      <w:tr w:rsidR="002D13D4" w:rsidRPr="00272937" w14:paraId="7705F41F" w14:textId="77777777" w:rsidTr="00E41805">
        <w:trPr>
          <w:trHeight w:val="315"/>
          <w:jc w:val="center"/>
        </w:trPr>
        <w:tc>
          <w:tcPr>
            <w:tcW w:w="829" w:type="dxa"/>
            <w:vMerge/>
            <w:noWrap/>
            <w:hideMark/>
          </w:tcPr>
          <w:p w14:paraId="05B0C80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9F7477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E7D17D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4.0242</w:t>
            </w:r>
          </w:p>
        </w:tc>
        <w:tc>
          <w:tcPr>
            <w:tcW w:w="1530" w:type="dxa"/>
            <w:noWrap/>
          </w:tcPr>
          <w:p w14:paraId="30085FC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0.021907</w:t>
            </w:r>
          </w:p>
        </w:tc>
        <w:tc>
          <w:tcPr>
            <w:tcW w:w="1260" w:type="dxa"/>
            <w:noWrap/>
          </w:tcPr>
          <w:p w14:paraId="4C4E685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183.69</w:t>
            </w:r>
          </w:p>
        </w:tc>
      </w:tr>
      <w:tr w:rsidR="002D13D4" w:rsidRPr="00272937" w14:paraId="0A144FFD" w14:textId="77777777" w:rsidTr="00E41805">
        <w:trPr>
          <w:trHeight w:val="315"/>
          <w:jc w:val="center"/>
        </w:trPr>
        <w:tc>
          <w:tcPr>
            <w:tcW w:w="829" w:type="dxa"/>
            <w:vMerge/>
            <w:noWrap/>
            <w:hideMark/>
          </w:tcPr>
          <w:p w14:paraId="3A7348A4"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3B68D5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3D58898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5.5577</w:t>
            </w:r>
          </w:p>
        </w:tc>
        <w:tc>
          <w:tcPr>
            <w:tcW w:w="1530" w:type="dxa"/>
            <w:noWrap/>
          </w:tcPr>
          <w:p w14:paraId="08A030D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0.0014901</w:t>
            </w:r>
          </w:p>
        </w:tc>
        <w:tc>
          <w:tcPr>
            <w:tcW w:w="1260" w:type="dxa"/>
            <w:noWrap/>
          </w:tcPr>
          <w:p w14:paraId="047EA88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3729.7</w:t>
            </w:r>
          </w:p>
        </w:tc>
      </w:tr>
      <w:tr w:rsidR="002D13D4" w:rsidRPr="00272937" w14:paraId="6B896164" w14:textId="77777777" w:rsidTr="00E41805">
        <w:trPr>
          <w:trHeight w:val="315"/>
          <w:jc w:val="center"/>
        </w:trPr>
        <w:tc>
          <w:tcPr>
            <w:tcW w:w="829" w:type="dxa"/>
            <w:vMerge w:val="restart"/>
            <w:noWrap/>
            <w:hideMark/>
          </w:tcPr>
          <w:p w14:paraId="484D4393" w14:textId="77777777" w:rsidR="002D13D4" w:rsidRPr="00272937" w:rsidRDefault="002D13D4" w:rsidP="00EB7646">
            <w:pPr>
              <w:spacing w:after="0" w:line="240" w:lineRule="auto"/>
              <w:jc w:val="center"/>
              <w:rPr>
                <w:rFonts w:ascii="Arial" w:eastAsia="Times New Roman" w:hAnsi="Arial" w:cs="Arial"/>
                <w:sz w:val="20"/>
                <w:szCs w:val="20"/>
              </w:rPr>
            </w:pPr>
          </w:p>
          <w:p w14:paraId="57262DC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6EB6064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581C92D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2.9089</w:t>
            </w:r>
          </w:p>
        </w:tc>
        <w:tc>
          <w:tcPr>
            <w:tcW w:w="1530" w:type="dxa"/>
            <w:noWrap/>
          </w:tcPr>
          <w:p w14:paraId="5B3AE87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0.71783</w:t>
            </w:r>
          </w:p>
        </w:tc>
        <w:tc>
          <w:tcPr>
            <w:tcW w:w="1260" w:type="dxa"/>
            <w:noWrap/>
          </w:tcPr>
          <w:p w14:paraId="7DF6438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4.0524</w:t>
            </w:r>
          </w:p>
        </w:tc>
      </w:tr>
      <w:tr w:rsidR="002D13D4" w:rsidRPr="00272937" w14:paraId="780115D6" w14:textId="77777777" w:rsidTr="00E41805">
        <w:trPr>
          <w:trHeight w:val="315"/>
          <w:jc w:val="center"/>
        </w:trPr>
        <w:tc>
          <w:tcPr>
            <w:tcW w:w="829" w:type="dxa"/>
            <w:vMerge/>
            <w:noWrap/>
            <w:hideMark/>
          </w:tcPr>
          <w:p w14:paraId="106A20F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27F129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6FF8546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3.9872</w:t>
            </w:r>
          </w:p>
        </w:tc>
        <w:tc>
          <w:tcPr>
            <w:tcW w:w="1530" w:type="dxa"/>
            <w:noWrap/>
          </w:tcPr>
          <w:p w14:paraId="24CA42A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0.021837</w:t>
            </w:r>
          </w:p>
        </w:tc>
        <w:tc>
          <w:tcPr>
            <w:tcW w:w="1260" w:type="dxa"/>
            <w:noWrap/>
          </w:tcPr>
          <w:p w14:paraId="7E6B5DF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182.59</w:t>
            </w:r>
          </w:p>
        </w:tc>
      </w:tr>
      <w:tr w:rsidR="002D13D4" w:rsidRPr="00272937" w14:paraId="4B16491D" w14:textId="77777777" w:rsidTr="00E41805">
        <w:trPr>
          <w:trHeight w:val="315"/>
          <w:jc w:val="center"/>
        </w:trPr>
        <w:tc>
          <w:tcPr>
            <w:tcW w:w="829" w:type="dxa"/>
            <w:vMerge/>
            <w:noWrap/>
            <w:hideMark/>
          </w:tcPr>
          <w:p w14:paraId="5CAFA0A9"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8B35F3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458A96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4.9866</w:t>
            </w:r>
          </w:p>
        </w:tc>
        <w:tc>
          <w:tcPr>
            <w:tcW w:w="1530" w:type="dxa"/>
            <w:noWrap/>
          </w:tcPr>
          <w:p w14:paraId="0868C2B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0.0014786</w:t>
            </w:r>
          </w:p>
        </w:tc>
        <w:tc>
          <w:tcPr>
            <w:tcW w:w="1260" w:type="dxa"/>
            <w:noWrap/>
          </w:tcPr>
          <w:p w14:paraId="3603CE8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3372.5</w:t>
            </w:r>
          </w:p>
        </w:tc>
      </w:tr>
    </w:tbl>
    <w:p w14:paraId="30FFA8FD" w14:textId="77777777" w:rsidR="002D13D4" w:rsidRPr="00272937" w:rsidRDefault="002D13D4" w:rsidP="00EB7646">
      <w:pPr>
        <w:rPr>
          <w:rFonts w:ascii="Arial" w:hAnsi="Arial" w:cs="Arial"/>
          <w:sz w:val="20"/>
          <w:szCs w:val="20"/>
        </w:rPr>
      </w:pPr>
    </w:p>
    <w:p w14:paraId="0DA8B691" w14:textId="77777777" w:rsidR="00272937" w:rsidRDefault="00272937" w:rsidP="00EB7646">
      <w:pPr>
        <w:jc w:val="center"/>
        <w:rPr>
          <w:rFonts w:ascii="Arial" w:hAnsi="Arial" w:cs="Arial"/>
          <w:sz w:val="20"/>
          <w:szCs w:val="20"/>
        </w:rPr>
      </w:pPr>
    </w:p>
    <w:p w14:paraId="2ED08BAE" w14:textId="77777777" w:rsidR="00E41805" w:rsidRDefault="00E41805" w:rsidP="00EB7646">
      <w:pPr>
        <w:jc w:val="center"/>
        <w:rPr>
          <w:rFonts w:ascii="Arial" w:hAnsi="Arial" w:cs="Arial"/>
          <w:sz w:val="20"/>
          <w:szCs w:val="20"/>
        </w:rPr>
      </w:pPr>
    </w:p>
    <w:p w14:paraId="5B02C860" w14:textId="338FCDA2"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25: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0CBF270C" w14:textId="77777777" w:rsidTr="00E41805">
        <w:trPr>
          <w:trHeight w:val="431"/>
          <w:jc w:val="center"/>
        </w:trPr>
        <w:tc>
          <w:tcPr>
            <w:tcW w:w="829" w:type="dxa"/>
            <w:tcBorders>
              <w:bottom w:val="single" w:sz="4" w:space="0" w:color="auto"/>
            </w:tcBorders>
            <w:noWrap/>
            <w:hideMark/>
          </w:tcPr>
          <w:p w14:paraId="14CDFC3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3D52A98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273F1D3A"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3B510AD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2F19D2F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0066BFED" w14:textId="77777777" w:rsidTr="00E41805">
        <w:trPr>
          <w:trHeight w:val="315"/>
          <w:jc w:val="center"/>
        </w:trPr>
        <w:tc>
          <w:tcPr>
            <w:tcW w:w="829" w:type="dxa"/>
            <w:vMerge w:val="restart"/>
            <w:tcBorders>
              <w:top w:val="single" w:sz="4" w:space="0" w:color="auto"/>
              <w:bottom w:val="nil"/>
            </w:tcBorders>
            <w:noWrap/>
            <w:hideMark/>
          </w:tcPr>
          <w:p w14:paraId="1C49BE9E" w14:textId="77777777" w:rsidR="002D13D4" w:rsidRPr="00272937" w:rsidRDefault="002D13D4" w:rsidP="00EB7646">
            <w:pPr>
              <w:spacing w:after="0" w:line="240" w:lineRule="auto"/>
              <w:jc w:val="center"/>
              <w:rPr>
                <w:rFonts w:ascii="Arial" w:eastAsia="Times New Roman" w:hAnsi="Arial" w:cs="Arial"/>
                <w:sz w:val="20"/>
                <w:szCs w:val="20"/>
              </w:rPr>
            </w:pPr>
          </w:p>
          <w:p w14:paraId="5422834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lastRenderedPageBreak/>
              <w:t>0</w:t>
            </w:r>
          </w:p>
        </w:tc>
        <w:tc>
          <w:tcPr>
            <w:tcW w:w="900" w:type="dxa"/>
            <w:tcBorders>
              <w:top w:val="single" w:sz="4" w:space="0" w:color="auto"/>
              <w:bottom w:val="nil"/>
            </w:tcBorders>
            <w:noWrap/>
            <w:hideMark/>
          </w:tcPr>
          <w:p w14:paraId="4B12E00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lastRenderedPageBreak/>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2E29775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3.0307</w:t>
            </w:r>
          </w:p>
        </w:tc>
        <w:tc>
          <w:tcPr>
            <w:tcW w:w="1530" w:type="dxa"/>
            <w:tcBorders>
              <w:top w:val="single" w:sz="4" w:space="0" w:color="auto"/>
              <w:bottom w:val="nil"/>
            </w:tcBorders>
            <w:noWrap/>
          </w:tcPr>
          <w:p w14:paraId="07D2FAD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0.7419</w:t>
            </w:r>
          </w:p>
        </w:tc>
        <w:tc>
          <w:tcPr>
            <w:tcW w:w="1260" w:type="dxa"/>
            <w:tcBorders>
              <w:top w:val="single" w:sz="4" w:space="0" w:color="auto"/>
              <w:bottom w:val="nil"/>
            </w:tcBorders>
            <w:noWrap/>
          </w:tcPr>
          <w:p w14:paraId="43ED44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4.0851</w:t>
            </w:r>
          </w:p>
        </w:tc>
      </w:tr>
      <w:tr w:rsidR="002D13D4" w:rsidRPr="00272937" w14:paraId="2C606477" w14:textId="77777777" w:rsidTr="00E41805">
        <w:trPr>
          <w:trHeight w:val="315"/>
          <w:jc w:val="center"/>
        </w:trPr>
        <w:tc>
          <w:tcPr>
            <w:tcW w:w="829" w:type="dxa"/>
            <w:vMerge/>
            <w:tcBorders>
              <w:top w:val="nil"/>
            </w:tcBorders>
            <w:noWrap/>
            <w:hideMark/>
          </w:tcPr>
          <w:p w14:paraId="00DD8EA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4EB6BFA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53E2BB0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4.3888</w:t>
            </w:r>
          </w:p>
        </w:tc>
        <w:tc>
          <w:tcPr>
            <w:tcW w:w="1530" w:type="dxa"/>
            <w:tcBorders>
              <w:top w:val="nil"/>
            </w:tcBorders>
            <w:noWrap/>
          </w:tcPr>
          <w:p w14:paraId="3C2EB0E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0.022621</w:t>
            </w:r>
          </w:p>
        </w:tc>
        <w:tc>
          <w:tcPr>
            <w:tcW w:w="1260" w:type="dxa"/>
            <w:tcBorders>
              <w:top w:val="nil"/>
            </w:tcBorders>
            <w:noWrap/>
          </w:tcPr>
          <w:p w14:paraId="6646275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194.01</w:t>
            </w:r>
          </w:p>
        </w:tc>
      </w:tr>
      <w:tr w:rsidR="002D13D4" w:rsidRPr="00272937" w14:paraId="5738C2D8" w14:textId="77777777" w:rsidTr="00E41805">
        <w:trPr>
          <w:trHeight w:val="315"/>
          <w:jc w:val="center"/>
        </w:trPr>
        <w:tc>
          <w:tcPr>
            <w:tcW w:w="829" w:type="dxa"/>
            <w:vMerge/>
            <w:noWrap/>
            <w:hideMark/>
          </w:tcPr>
          <w:p w14:paraId="08FAE8A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CBAE8D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49843C9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6.5766</w:t>
            </w:r>
          </w:p>
        </w:tc>
        <w:tc>
          <w:tcPr>
            <w:tcW w:w="1530" w:type="dxa"/>
            <w:noWrap/>
          </w:tcPr>
          <w:p w14:paraId="7115C35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0.001511</w:t>
            </w:r>
          </w:p>
        </w:tc>
        <w:tc>
          <w:tcPr>
            <w:tcW w:w="1260" w:type="dxa"/>
            <w:noWrap/>
          </w:tcPr>
          <w:p w14:paraId="6AF5152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4352.4</w:t>
            </w:r>
          </w:p>
        </w:tc>
      </w:tr>
      <w:tr w:rsidR="002D13D4" w:rsidRPr="00272937" w14:paraId="5E86BAAC" w14:textId="77777777" w:rsidTr="00E41805">
        <w:trPr>
          <w:trHeight w:val="315"/>
          <w:jc w:val="center"/>
        </w:trPr>
        <w:tc>
          <w:tcPr>
            <w:tcW w:w="829" w:type="dxa"/>
            <w:vMerge w:val="restart"/>
            <w:noWrap/>
            <w:hideMark/>
          </w:tcPr>
          <w:p w14:paraId="3797BE4C" w14:textId="77777777" w:rsidR="002D13D4" w:rsidRPr="00272937" w:rsidRDefault="002D13D4" w:rsidP="00EB7646">
            <w:pPr>
              <w:spacing w:after="0" w:line="240" w:lineRule="auto"/>
              <w:jc w:val="center"/>
              <w:rPr>
                <w:rFonts w:ascii="Arial" w:eastAsia="Times New Roman" w:hAnsi="Arial" w:cs="Arial"/>
                <w:sz w:val="20"/>
                <w:szCs w:val="20"/>
              </w:rPr>
            </w:pPr>
          </w:p>
          <w:p w14:paraId="536C3DA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7A870E6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A408F9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3.0297</w:t>
            </w:r>
          </w:p>
        </w:tc>
        <w:tc>
          <w:tcPr>
            <w:tcW w:w="1530" w:type="dxa"/>
            <w:noWrap/>
          </w:tcPr>
          <w:p w14:paraId="09D1453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0.74176</w:t>
            </w:r>
          </w:p>
        </w:tc>
        <w:tc>
          <w:tcPr>
            <w:tcW w:w="1260" w:type="dxa"/>
            <w:noWrap/>
          </w:tcPr>
          <w:p w14:paraId="3C59DD2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4.0845</w:t>
            </w:r>
          </w:p>
        </w:tc>
      </w:tr>
      <w:tr w:rsidR="002D13D4" w:rsidRPr="00272937" w14:paraId="1F8886C0" w14:textId="77777777" w:rsidTr="00E41805">
        <w:trPr>
          <w:trHeight w:val="315"/>
          <w:jc w:val="center"/>
        </w:trPr>
        <w:tc>
          <w:tcPr>
            <w:tcW w:w="829" w:type="dxa"/>
            <w:vMerge/>
            <w:noWrap/>
            <w:hideMark/>
          </w:tcPr>
          <w:p w14:paraId="71B4429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B6B2FC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A14196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4.2472</w:t>
            </w:r>
          </w:p>
        </w:tc>
        <w:tc>
          <w:tcPr>
            <w:tcW w:w="1530" w:type="dxa"/>
            <w:noWrap/>
          </w:tcPr>
          <w:p w14:paraId="001EEB1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0.022351</w:t>
            </w:r>
          </w:p>
        </w:tc>
        <w:tc>
          <w:tcPr>
            <w:tcW w:w="1260" w:type="dxa"/>
            <w:noWrap/>
          </w:tcPr>
          <w:p w14:paraId="3D2DC2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190.02</w:t>
            </w:r>
          </w:p>
        </w:tc>
      </w:tr>
      <w:tr w:rsidR="002D13D4" w:rsidRPr="00272937" w14:paraId="43313AB5" w14:textId="77777777" w:rsidTr="00E41805">
        <w:trPr>
          <w:trHeight w:val="315"/>
          <w:jc w:val="center"/>
        </w:trPr>
        <w:tc>
          <w:tcPr>
            <w:tcW w:w="829" w:type="dxa"/>
            <w:vMerge/>
            <w:noWrap/>
            <w:hideMark/>
          </w:tcPr>
          <w:p w14:paraId="53A6299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897A99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5D5267E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5.7908</w:t>
            </w:r>
          </w:p>
        </w:tc>
        <w:tc>
          <w:tcPr>
            <w:tcW w:w="1530" w:type="dxa"/>
            <w:noWrap/>
          </w:tcPr>
          <w:p w14:paraId="3D69563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0.0014975</w:t>
            </w:r>
          </w:p>
        </w:tc>
        <w:tc>
          <w:tcPr>
            <w:tcW w:w="1260" w:type="dxa"/>
            <w:noWrap/>
          </w:tcPr>
          <w:p w14:paraId="0D1D96D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3867</w:t>
            </w:r>
          </w:p>
        </w:tc>
      </w:tr>
      <w:tr w:rsidR="002D13D4" w:rsidRPr="00272937" w14:paraId="2970E9CB" w14:textId="77777777" w:rsidTr="00E41805">
        <w:trPr>
          <w:trHeight w:val="315"/>
          <w:jc w:val="center"/>
        </w:trPr>
        <w:tc>
          <w:tcPr>
            <w:tcW w:w="829" w:type="dxa"/>
            <w:vMerge w:val="restart"/>
            <w:noWrap/>
            <w:hideMark/>
          </w:tcPr>
          <w:p w14:paraId="52A601DA" w14:textId="77777777" w:rsidR="002D13D4" w:rsidRPr="00272937" w:rsidRDefault="002D13D4" w:rsidP="00EB7646">
            <w:pPr>
              <w:spacing w:after="0" w:line="240" w:lineRule="auto"/>
              <w:jc w:val="center"/>
              <w:rPr>
                <w:rFonts w:ascii="Arial" w:eastAsia="Times New Roman" w:hAnsi="Arial" w:cs="Arial"/>
                <w:sz w:val="20"/>
                <w:szCs w:val="20"/>
              </w:rPr>
            </w:pPr>
          </w:p>
          <w:p w14:paraId="45A1E8B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6F69196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E017B3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3.0294</w:t>
            </w:r>
          </w:p>
        </w:tc>
        <w:tc>
          <w:tcPr>
            <w:tcW w:w="1530" w:type="dxa"/>
            <w:noWrap/>
          </w:tcPr>
          <w:p w14:paraId="09E08FF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0.74173</w:t>
            </w:r>
          </w:p>
        </w:tc>
        <w:tc>
          <w:tcPr>
            <w:tcW w:w="1260" w:type="dxa"/>
            <w:noWrap/>
          </w:tcPr>
          <w:p w14:paraId="070016A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4.0843</w:t>
            </w:r>
          </w:p>
        </w:tc>
      </w:tr>
      <w:tr w:rsidR="002D13D4" w:rsidRPr="00272937" w14:paraId="32D63AC3" w14:textId="77777777" w:rsidTr="00E41805">
        <w:trPr>
          <w:trHeight w:val="315"/>
          <w:jc w:val="center"/>
        </w:trPr>
        <w:tc>
          <w:tcPr>
            <w:tcW w:w="829" w:type="dxa"/>
            <w:vMerge/>
            <w:noWrap/>
            <w:hideMark/>
          </w:tcPr>
          <w:p w14:paraId="6BC5D94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02D4C0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4CAEDF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4.2158</w:t>
            </w:r>
          </w:p>
        </w:tc>
        <w:tc>
          <w:tcPr>
            <w:tcW w:w="1530" w:type="dxa"/>
            <w:noWrap/>
          </w:tcPr>
          <w:p w14:paraId="7818818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0.022292</w:t>
            </w:r>
          </w:p>
        </w:tc>
        <w:tc>
          <w:tcPr>
            <w:tcW w:w="1260" w:type="dxa"/>
            <w:noWrap/>
          </w:tcPr>
          <w:p w14:paraId="5F2F40C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189.12</w:t>
            </w:r>
          </w:p>
        </w:tc>
      </w:tr>
      <w:tr w:rsidR="002D13D4" w:rsidRPr="00272937" w14:paraId="1826C93F" w14:textId="77777777" w:rsidTr="00E41805">
        <w:trPr>
          <w:trHeight w:val="315"/>
          <w:jc w:val="center"/>
        </w:trPr>
        <w:tc>
          <w:tcPr>
            <w:tcW w:w="829" w:type="dxa"/>
            <w:vMerge/>
            <w:noWrap/>
            <w:hideMark/>
          </w:tcPr>
          <w:p w14:paraId="5F992474"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118594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E2591D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5.2233</w:t>
            </w:r>
          </w:p>
        </w:tc>
        <w:tc>
          <w:tcPr>
            <w:tcW w:w="1530" w:type="dxa"/>
            <w:noWrap/>
          </w:tcPr>
          <w:p w14:paraId="3257F26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0.0014861</w:t>
            </w:r>
          </w:p>
        </w:tc>
        <w:tc>
          <w:tcPr>
            <w:tcW w:w="1260" w:type="dxa"/>
            <w:noWrap/>
          </w:tcPr>
          <w:p w14:paraId="72FABCB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3514.9</w:t>
            </w:r>
          </w:p>
        </w:tc>
      </w:tr>
    </w:tbl>
    <w:p w14:paraId="230326AB" w14:textId="77777777" w:rsidR="002D13D4" w:rsidRDefault="002D13D4" w:rsidP="00EB7646">
      <w:pPr>
        <w:rPr>
          <w:rFonts w:ascii="Arial" w:hAnsi="Arial" w:cs="Arial"/>
          <w:sz w:val="20"/>
          <w:szCs w:val="20"/>
        </w:rPr>
      </w:pPr>
    </w:p>
    <w:p w14:paraId="2797A4FE" w14:textId="77777777" w:rsidR="00272937" w:rsidRPr="00272937" w:rsidRDefault="00272937" w:rsidP="00EB7646">
      <w:pPr>
        <w:rPr>
          <w:rFonts w:ascii="Arial" w:hAnsi="Arial" w:cs="Arial"/>
          <w:sz w:val="20"/>
          <w:szCs w:val="20"/>
        </w:rPr>
      </w:pPr>
    </w:p>
    <w:p w14:paraId="4AEF2B1D" w14:textId="6C84B2AF"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26: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26885DB2" w14:textId="77777777" w:rsidTr="00E41805">
        <w:trPr>
          <w:trHeight w:val="431"/>
          <w:jc w:val="center"/>
        </w:trPr>
        <w:tc>
          <w:tcPr>
            <w:tcW w:w="829" w:type="dxa"/>
            <w:tcBorders>
              <w:bottom w:val="single" w:sz="4" w:space="0" w:color="auto"/>
            </w:tcBorders>
            <w:noWrap/>
            <w:hideMark/>
          </w:tcPr>
          <w:p w14:paraId="5455CBD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7A796B1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1F0F355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257E238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73267CA3"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5413CE92" w14:textId="77777777" w:rsidTr="00E41805">
        <w:trPr>
          <w:trHeight w:val="315"/>
          <w:jc w:val="center"/>
        </w:trPr>
        <w:tc>
          <w:tcPr>
            <w:tcW w:w="829" w:type="dxa"/>
            <w:vMerge w:val="restart"/>
            <w:tcBorders>
              <w:top w:val="single" w:sz="4" w:space="0" w:color="auto"/>
              <w:bottom w:val="nil"/>
            </w:tcBorders>
            <w:noWrap/>
            <w:hideMark/>
          </w:tcPr>
          <w:p w14:paraId="587F3F78" w14:textId="77777777" w:rsidR="002D13D4" w:rsidRPr="00272937" w:rsidRDefault="002D13D4" w:rsidP="00EB7646">
            <w:pPr>
              <w:spacing w:after="0" w:line="240" w:lineRule="auto"/>
              <w:jc w:val="center"/>
              <w:rPr>
                <w:rFonts w:ascii="Arial" w:eastAsia="Times New Roman" w:hAnsi="Arial" w:cs="Arial"/>
                <w:sz w:val="20"/>
                <w:szCs w:val="20"/>
              </w:rPr>
            </w:pPr>
          </w:p>
          <w:p w14:paraId="24B2B53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76DEB18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584E85B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3.0308</w:t>
            </w:r>
          </w:p>
        </w:tc>
        <w:tc>
          <w:tcPr>
            <w:tcW w:w="1530" w:type="dxa"/>
            <w:tcBorders>
              <w:top w:val="single" w:sz="4" w:space="0" w:color="auto"/>
              <w:bottom w:val="nil"/>
            </w:tcBorders>
            <w:noWrap/>
          </w:tcPr>
          <w:p w14:paraId="576D153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0.74192</w:t>
            </w:r>
          </w:p>
        </w:tc>
        <w:tc>
          <w:tcPr>
            <w:tcW w:w="1260" w:type="dxa"/>
            <w:tcBorders>
              <w:top w:val="single" w:sz="4" w:space="0" w:color="auto"/>
              <w:bottom w:val="nil"/>
            </w:tcBorders>
            <w:noWrap/>
          </w:tcPr>
          <w:p w14:paraId="0ED31D3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4.085</w:t>
            </w:r>
          </w:p>
        </w:tc>
      </w:tr>
      <w:tr w:rsidR="002D13D4" w:rsidRPr="00272937" w14:paraId="50B5FF21" w14:textId="77777777" w:rsidTr="00E41805">
        <w:trPr>
          <w:trHeight w:val="315"/>
          <w:jc w:val="center"/>
        </w:trPr>
        <w:tc>
          <w:tcPr>
            <w:tcW w:w="829" w:type="dxa"/>
            <w:vMerge/>
            <w:tcBorders>
              <w:top w:val="nil"/>
            </w:tcBorders>
            <w:noWrap/>
            <w:hideMark/>
          </w:tcPr>
          <w:p w14:paraId="16E894D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73A3328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56D756B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4.4205</w:t>
            </w:r>
          </w:p>
        </w:tc>
        <w:tc>
          <w:tcPr>
            <w:tcW w:w="1530" w:type="dxa"/>
            <w:tcBorders>
              <w:top w:val="nil"/>
            </w:tcBorders>
            <w:noWrap/>
          </w:tcPr>
          <w:p w14:paraId="1E2772E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0.022682</w:t>
            </w:r>
          </w:p>
        </w:tc>
        <w:tc>
          <w:tcPr>
            <w:tcW w:w="1260" w:type="dxa"/>
            <w:tcBorders>
              <w:top w:val="nil"/>
            </w:tcBorders>
            <w:noWrap/>
          </w:tcPr>
          <w:p w14:paraId="6A6F73A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194.89</w:t>
            </w:r>
          </w:p>
        </w:tc>
      </w:tr>
      <w:tr w:rsidR="002D13D4" w:rsidRPr="00272937" w14:paraId="5921987C" w14:textId="77777777" w:rsidTr="00E41805">
        <w:trPr>
          <w:trHeight w:val="315"/>
          <w:jc w:val="center"/>
        </w:trPr>
        <w:tc>
          <w:tcPr>
            <w:tcW w:w="829" w:type="dxa"/>
            <w:vMerge/>
            <w:noWrap/>
            <w:hideMark/>
          </w:tcPr>
          <w:p w14:paraId="710966C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0B9FA8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49CCD31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6.6342</w:t>
            </w:r>
          </w:p>
        </w:tc>
        <w:tc>
          <w:tcPr>
            <w:tcW w:w="1530" w:type="dxa"/>
            <w:noWrap/>
          </w:tcPr>
          <w:p w14:paraId="51CB5FE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0.0015117</w:t>
            </w:r>
          </w:p>
        </w:tc>
        <w:tc>
          <w:tcPr>
            <w:tcW w:w="1260" w:type="dxa"/>
            <w:noWrap/>
          </w:tcPr>
          <w:p w14:paraId="022B7B3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4388.6</w:t>
            </w:r>
          </w:p>
        </w:tc>
      </w:tr>
      <w:tr w:rsidR="002D13D4" w:rsidRPr="00272937" w14:paraId="3155CD8F" w14:textId="77777777" w:rsidTr="00E41805">
        <w:trPr>
          <w:trHeight w:val="315"/>
          <w:jc w:val="center"/>
        </w:trPr>
        <w:tc>
          <w:tcPr>
            <w:tcW w:w="829" w:type="dxa"/>
            <w:vMerge w:val="restart"/>
            <w:noWrap/>
            <w:hideMark/>
          </w:tcPr>
          <w:p w14:paraId="78E3A1CA" w14:textId="77777777" w:rsidR="002D13D4" w:rsidRPr="00272937" w:rsidRDefault="002D13D4" w:rsidP="00EB7646">
            <w:pPr>
              <w:spacing w:after="0" w:line="240" w:lineRule="auto"/>
              <w:jc w:val="center"/>
              <w:rPr>
                <w:rFonts w:ascii="Arial" w:eastAsia="Times New Roman" w:hAnsi="Arial" w:cs="Arial"/>
                <w:sz w:val="20"/>
                <w:szCs w:val="20"/>
              </w:rPr>
            </w:pPr>
          </w:p>
          <w:p w14:paraId="4FC2C3E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7DE383E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1C48648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3.0297</w:t>
            </w:r>
          </w:p>
        </w:tc>
        <w:tc>
          <w:tcPr>
            <w:tcW w:w="1530" w:type="dxa"/>
            <w:noWrap/>
          </w:tcPr>
          <w:p w14:paraId="2046461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0.74176</w:t>
            </w:r>
          </w:p>
        </w:tc>
        <w:tc>
          <w:tcPr>
            <w:tcW w:w="1260" w:type="dxa"/>
            <w:noWrap/>
          </w:tcPr>
          <w:p w14:paraId="42FAFA0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4.0844</w:t>
            </w:r>
          </w:p>
        </w:tc>
      </w:tr>
      <w:tr w:rsidR="002D13D4" w:rsidRPr="00272937" w14:paraId="0DFC45C0" w14:textId="77777777" w:rsidTr="00E41805">
        <w:trPr>
          <w:trHeight w:val="315"/>
          <w:jc w:val="center"/>
        </w:trPr>
        <w:tc>
          <w:tcPr>
            <w:tcW w:w="829" w:type="dxa"/>
            <w:vMerge/>
            <w:noWrap/>
            <w:hideMark/>
          </w:tcPr>
          <w:p w14:paraId="43BBAE9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225567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3D738A0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4.2444</w:t>
            </w:r>
          </w:p>
        </w:tc>
        <w:tc>
          <w:tcPr>
            <w:tcW w:w="1530" w:type="dxa"/>
            <w:noWrap/>
          </w:tcPr>
          <w:p w14:paraId="1483AE4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0.022346</w:t>
            </w:r>
          </w:p>
        </w:tc>
        <w:tc>
          <w:tcPr>
            <w:tcW w:w="1260" w:type="dxa"/>
            <w:noWrap/>
          </w:tcPr>
          <w:p w14:paraId="1AC18AF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189.94</w:t>
            </w:r>
          </w:p>
        </w:tc>
      </w:tr>
      <w:tr w:rsidR="002D13D4" w:rsidRPr="00272937" w14:paraId="5F031E73" w14:textId="77777777" w:rsidTr="00E41805">
        <w:trPr>
          <w:trHeight w:val="315"/>
          <w:jc w:val="center"/>
        </w:trPr>
        <w:tc>
          <w:tcPr>
            <w:tcW w:w="829" w:type="dxa"/>
            <w:vMerge/>
            <w:noWrap/>
            <w:hideMark/>
          </w:tcPr>
          <w:p w14:paraId="220C9671"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7F42FA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4DD5529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5.7875</w:t>
            </w:r>
          </w:p>
        </w:tc>
        <w:tc>
          <w:tcPr>
            <w:tcW w:w="1530" w:type="dxa"/>
            <w:noWrap/>
          </w:tcPr>
          <w:p w14:paraId="0BCE4FC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0.0014968</w:t>
            </w:r>
          </w:p>
        </w:tc>
        <w:tc>
          <w:tcPr>
            <w:tcW w:w="1260" w:type="dxa"/>
            <w:noWrap/>
          </w:tcPr>
          <w:p w14:paraId="04D79F3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3866.6</w:t>
            </w:r>
          </w:p>
        </w:tc>
      </w:tr>
      <w:tr w:rsidR="002D13D4" w:rsidRPr="00272937" w14:paraId="40D7C5F3" w14:textId="77777777" w:rsidTr="00E41805">
        <w:trPr>
          <w:trHeight w:val="315"/>
          <w:jc w:val="center"/>
        </w:trPr>
        <w:tc>
          <w:tcPr>
            <w:tcW w:w="829" w:type="dxa"/>
            <w:vMerge w:val="restart"/>
            <w:noWrap/>
            <w:hideMark/>
          </w:tcPr>
          <w:p w14:paraId="15B40117" w14:textId="77777777" w:rsidR="002D13D4" w:rsidRPr="00272937" w:rsidRDefault="002D13D4" w:rsidP="00EB7646">
            <w:pPr>
              <w:spacing w:after="0" w:line="240" w:lineRule="auto"/>
              <w:jc w:val="center"/>
              <w:rPr>
                <w:rFonts w:ascii="Arial" w:eastAsia="Times New Roman" w:hAnsi="Arial" w:cs="Arial"/>
                <w:sz w:val="20"/>
                <w:szCs w:val="20"/>
              </w:rPr>
            </w:pPr>
          </w:p>
          <w:p w14:paraId="359A84A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03DEF3F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1B41747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3.0294</w:t>
            </w:r>
          </w:p>
        </w:tc>
        <w:tc>
          <w:tcPr>
            <w:tcW w:w="1530" w:type="dxa"/>
            <w:noWrap/>
          </w:tcPr>
          <w:p w14:paraId="391EB6A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0.74173</w:t>
            </w:r>
          </w:p>
        </w:tc>
        <w:tc>
          <w:tcPr>
            <w:tcW w:w="1260" w:type="dxa"/>
            <w:noWrap/>
          </w:tcPr>
          <w:p w14:paraId="6A51027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4.0843</w:t>
            </w:r>
          </w:p>
        </w:tc>
      </w:tr>
      <w:tr w:rsidR="002D13D4" w:rsidRPr="00272937" w14:paraId="077E44A5" w14:textId="77777777" w:rsidTr="00E41805">
        <w:trPr>
          <w:trHeight w:val="315"/>
          <w:jc w:val="center"/>
        </w:trPr>
        <w:tc>
          <w:tcPr>
            <w:tcW w:w="829" w:type="dxa"/>
            <w:vMerge/>
            <w:noWrap/>
            <w:hideMark/>
          </w:tcPr>
          <w:p w14:paraId="30D1E2C1"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EF4DA0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125D4F8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4.2138</w:t>
            </w:r>
          </w:p>
        </w:tc>
        <w:tc>
          <w:tcPr>
            <w:tcW w:w="1530" w:type="dxa"/>
            <w:noWrap/>
          </w:tcPr>
          <w:p w14:paraId="20C0DA2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0.022288</w:t>
            </w:r>
          </w:p>
        </w:tc>
        <w:tc>
          <w:tcPr>
            <w:tcW w:w="1260" w:type="dxa"/>
            <w:noWrap/>
          </w:tcPr>
          <w:p w14:paraId="217E5B3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189.06</w:t>
            </w:r>
          </w:p>
        </w:tc>
      </w:tr>
      <w:tr w:rsidR="002D13D4" w:rsidRPr="00272937" w14:paraId="440C473B" w14:textId="77777777" w:rsidTr="00E41805">
        <w:trPr>
          <w:trHeight w:val="315"/>
          <w:jc w:val="center"/>
        </w:trPr>
        <w:tc>
          <w:tcPr>
            <w:tcW w:w="829" w:type="dxa"/>
            <w:vMerge/>
            <w:noWrap/>
            <w:hideMark/>
          </w:tcPr>
          <w:p w14:paraId="121C247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CB0B23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01B2BE6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5.2026</w:t>
            </w:r>
          </w:p>
        </w:tc>
        <w:tc>
          <w:tcPr>
            <w:tcW w:w="1530" w:type="dxa"/>
            <w:noWrap/>
          </w:tcPr>
          <w:p w14:paraId="413F530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0.001485</w:t>
            </w:r>
          </w:p>
        </w:tc>
        <w:tc>
          <w:tcPr>
            <w:tcW w:w="1260" w:type="dxa"/>
            <w:noWrap/>
          </w:tcPr>
          <w:p w14:paraId="3560222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3503.4</w:t>
            </w:r>
          </w:p>
        </w:tc>
      </w:tr>
    </w:tbl>
    <w:p w14:paraId="26157A54" w14:textId="77777777" w:rsidR="002D13D4" w:rsidRDefault="002D13D4" w:rsidP="00EB7646">
      <w:pPr>
        <w:rPr>
          <w:rFonts w:ascii="Arial" w:hAnsi="Arial" w:cs="Arial"/>
          <w:sz w:val="20"/>
          <w:szCs w:val="20"/>
        </w:rPr>
      </w:pPr>
    </w:p>
    <w:p w14:paraId="6FBB03DD" w14:textId="77777777" w:rsidR="00272937" w:rsidRPr="00272937" w:rsidRDefault="00272937" w:rsidP="00EB7646">
      <w:pPr>
        <w:rPr>
          <w:rFonts w:ascii="Arial" w:hAnsi="Arial" w:cs="Arial"/>
          <w:sz w:val="20"/>
          <w:szCs w:val="20"/>
        </w:rPr>
      </w:pPr>
    </w:p>
    <w:p w14:paraId="21029E77" w14:textId="401BED6C"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27: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5B13C94B" w14:textId="77777777" w:rsidTr="00E41805">
        <w:trPr>
          <w:trHeight w:val="431"/>
          <w:jc w:val="center"/>
        </w:trPr>
        <w:tc>
          <w:tcPr>
            <w:tcW w:w="829" w:type="dxa"/>
            <w:tcBorders>
              <w:bottom w:val="single" w:sz="4" w:space="0" w:color="auto"/>
            </w:tcBorders>
            <w:noWrap/>
            <w:hideMark/>
          </w:tcPr>
          <w:p w14:paraId="7C860CA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3DA133B2"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6C490E66"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49BA5DF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0DB45B0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61253F6A" w14:textId="77777777" w:rsidTr="00E41805">
        <w:trPr>
          <w:trHeight w:val="315"/>
          <w:jc w:val="center"/>
        </w:trPr>
        <w:tc>
          <w:tcPr>
            <w:tcW w:w="829" w:type="dxa"/>
            <w:vMerge w:val="restart"/>
            <w:tcBorders>
              <w:top w:val="single" w:sz="4" w:space="0" w:color="auto"/>
              <w:bottom w:val="nil"/>
            </w:tcBorders>
            <w:noWrap/>
            <w:hideMark/>
          </w:tcPr>
          <w:p w14:paraId="211E283A" w14:textId="77777777" w:rsidR="002D13D4" w:rsidRPr="00272937" w:rsidRDefault="002D13D4" w:rsidP="00EB7646">
            <w:pPr>
              <w:spacing w:after="0" w:line="240" w:lineRule="auto"/>
              <w:jc w:val="center"/>
              <w:rPr>
                <w:rFonts w:ascii="Arial" w:eastAsia="Times New Roman" w:hAnsi="Arial" w:cs="Arial"/>
                <w:sz w:val="20"/>
                <w:szCs w:val="20"/>
              </w:rPr>
            </w:pPr>
          </w:p>
          <w:p w14:paraId="1CF9F4B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3C2DDA6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4621B8E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3.0308</w:t>
            </w:r>
          </w:p>
        </w:tc>
        <w:tc>
          <w:tcPr>
            <w:tcW w:w="1530" w:type="dxa"/>
            <w:tcBorders>
              <w:top w:val="single" w:sz="4" w:space="0" w:color="auto"/>
              <w:bottom w:val="nil"/>
            </w:tcBorders>
            <w:noWrap/>
          </w:tcPr>
          <w:p w14:paraId="16BE607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0.74195</w:t>
            </w:r>
          </w:p>
        </w:tc>
        <w:tc>
          <w:tcPr>
            <w:tcW w:w="1260" w:type="dxa"/>
            <w:tcBorders>
              <w:top w:val="single" w:sz="4" w:space="0" w:color="auto"/>
              <w:bottom w:val="nil"/>
            </w:tcBorders>
            <w:noWrap/>
          </w:tcPr>
          <w:p w14:paraId="2086743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4.0849</w:t>
            </w:r>
          </w:p>
        </w:tc>
      </w:tr>
      <w:tr w:rsidR="002D13D4" w:rsidRPr="00272937" w14:paraId="6FCD4FAA" w14:textId="77777777" w:rsidTr="00E41805">
        <w:trPr>
          <w:trHeight w:val="315"/>
          <w:jc w:val="center"/>
        </w:trPr>
        <w:tc>
          <w:tcPr>
            <w:tcW w:w="829" w:type="dxa"/>
            <w:vMerge/>
            <w:tcBorders>
              <w:top w:val="nil"/>
            </w:tcBorders>
            <w:noWrap/>
            <w:hideMark/>
          </w:tcPr>
          <w:p w14:paraId="6CFEB2C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021C698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1708808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4.4293</w:t>
            </w:r>
          </w:p>
        </w:tc>
        <w:tc>
          <w:tcPr>
            <w:tcW w:w="1530" w:type="dxa"/>
            <w:tcBorders>
              <w:top w:val="nil"/>
            </w:tcBorders>
            <w:noWrap/>
          </w:tcPr>
          <w:p w14:paraId="3C36E4B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0.0227</w:t>
            </w:r>
          </w:p>
        </w:tc>
        <w:tc>
          <w:tcPr>
            <w:tcW w:w="1260" w:type="dxa"/>
            <w:tcBorders>
              <w:top w:val="nil"/>
            </w:tcBorders>
            <w:noWrap/>
          </w:tcPr>
          <w:p w14:paraId="20F19AD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195.13</w:t>
            </w:r>
          </w:p>
        </w:tc>
      </w:tr>
      <w:tr w:rsidR="002D13D4" w:rsidRPr="00272937" w14:paraId="7666EB08" w14:textId="77777777" w:rsidTr="00E41805">
        <w:trPr>
          <w:trHeight w:val="315"/>
          <w:jc w:val="center"/>
        </w:trPr>
        <w:tc>
          <w:tcPr>
            <w:tcW w:w="829" w:type="dxa"/>
            <w:vMerge/>
            <w:noWrap/>
            <w:hideMark/>
          </w:tcPr>
          <w:p w14:paraId="327623B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9461AF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184977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6.5967</w:t>
            </w:r>
          </w:p>
        </w:tc>
        <w:tc>
          <w:tcPr>
            <w:tcW w:w="1530" w:type="dxa"/>
            <w:noWrap/>
          </w:tcPr>
          <w:p w14:paraId="26B3C39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0.0015107</w:t>
            </w:r>
          </w:p>
        </w:tc>
        <w:tc>
          <w:tcPr>
            <w:tcW w:w="1260" w:type="dxa"/>
            <w:noWrap/>
          </w:tcPr>
          <w:p w14:paraId="596442E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4366.7</w:t>
            </w:r>
          </w:p>
        </w:tc>
      </w:tr>
      <w:tr w:rsidR="002D13D4" w:rsidRPr="00272937" w14:paraId="3F6EDC95" w14:textId="77777777" w:rsidTr="00E41805">
        <w:trPr>
          <w:trHeight w:val="315"/>
          <w:jc w:val="center"/>
        </w:trPr>
        <w:tc>
          <w:tcPr>
            <w:tcW w:w="829" w:type="dxa"/>
            <w:vMerge w:val="restart"/>
            <w:noWrap/>
            <w:hideMark/>
          </w:tcPr>
          <w:p w14:paraId="655399AD" w14:textId="77777777" w:rsidR="002D13D4" w:rsidRPr="00272937" w:rsidRDefault="002D13D4" w:rsidP="00EB7646">
            <w:pPr>
              <w:spacing w:after="0" w:line="240" w:lineRule="auto"/>
              <w:jc w:val="center"/>
              <w:rPr>
                <w:rFonts w:ascii="Arial" w:eastAsia="Times New Roman" w:hAnsi="Arial" w:cs="Arial"/>
                <w:sz w:val="20"/>
                <w:szCs w:val="20"/>
              </w:rPr>
            </w:pPr>
          </w:p>
          <w:p w14:paraId="533B60C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27FCB7D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5249AA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3.0296</w:t>
            </w:r>
          </w:p>
        </w:tc>
        <w:tc>
          <w:tcPr>
            <w:tcW w:w="1530" w:type="dxa"/>
            <w:noWrap/>
          </w:tcPr>
          <w:p w14:paraId="084CD3D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0.74175</w:t>
            </w:r>
          </w:p>
        </w:tc>
        <w:tc>
          <w:tcPr>
            <w:tcW w:w="1260" w:type="dxa"/>
            <w:noWrap/>
          </w:tcPr>
          <w:p w14:paraId="06672E7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4.0844</w:t>
            </w:r>
          </w:p>
        </w:tc>
      </w:tr>
      <w:tr w:rsidR="002D13D4" w:rsidRPr="00272937" w14:paraId="32A32767" w14:textId="77777777" w:rsidTr="00E41805">
        <w:trPr>
          <w:trHeight w:val="315"/>
          <w:jc w:val="center"/>
        </w:trPr>
        <w:tc>
          <w:tcPr>
            <w:tcW w:w="829" w:type="dxa"/>
            <w:vMerge/>
            <w:noWrap/>
            <w:hideMark/>
          </w:tcPr>
          <w:p w14:paraId="1B1106F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743F19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498F85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4.2395</w:t>
            </w:r>
          </w:p>
        </w:tc>
        <w:tc>
          <w:tcPr>
            <w:tcW w:w="1530" w:type="dxa"/>
            <w:noWrap/>
          </w:tcPr>
          <w:p w14:paraId="7B7CEA0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0.022336</w:t>
            </w:r>
          </w:p>
        </w:tc>
        <w:tc>
          <w:tcPr>
            <w:tcW w:w="1260" w:type="dxa"/>
            <w:noWrap/>
          </w:tcPr>
          <w:p w14:paraId="022A7A5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189.8</w:t>
            </w:r>
          </w:p>
        </w:tc>
      </w:tr>
      <w:tr w:rsidR="002D13D4" w:rsidRPr="00272937" w14:paraId="468A63E3" w14:textId="77777777" w:rsidTr="00E41805">
        <w:trPr>
          <w:trHeight w:val="315"/>
          <w:jc w:val="center"/>
        </w:trPr>
        <w:tc>
          <w:tcPr>
            <w:tcW w:w="829" w:type="dxa"/>
            <w:vMerge/>
            <w:noWrap/>
            <w:hideMark/>
          </w:tcPr>
          <w:p w14:paraId="382B7A2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6FB066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732B45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5.7103</w:t>
            </w:r>
          </w:p>
        </w:tc>
        <w:tc>
          <w:tcPr>
            <w:tcW w:w="1530" w:type="dxa"/>
            <w:noWrap/>
          </w:tcPr>
          <w:p w14:paraId="0F3DCD6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0.0014944</w:t>
            </w:r>
          </w:p>
        </w:tc>
        <w:tc>
          <w:tcPr>
            <w:tcW w:w="1260" w:type="dxa"/>
            <w:noWrap/>
          </w:tcPr>
          <w:p w14:paraId="50FE4AD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3821.1</w:t>
            </w:r>
          </w:p>
        </w:tc>
      </w:tr>
      <w:tr w:rsidR="002D13D4" w:rsidRPr="00272937" w14:paraId="7E04095F" w14:textId="77777777" w:rsidTr="00E41805">
        <w:trPr>
          <w:trHeight w:val="315"/>
          <w:jc w:val="center"/>
        </w:trPr>
        <w:tc>
          <w:tcPr>
            <w:tcW w:w="829" w:type="dxa"/>
            <w:vMerge w:val="restart"/>
            <w:noWrap/>
            <w:hideMark/>
          </w:tcPr>
          <w:p w14:paraId="4626DB5F" w14:textId="77777777" w:rsidR="002D13D4" w:rsidRPr="00272937" w:rsidRDefault="002D13D4" w:rsidP="00EB7646">
            <w:pPr>
              <w:spacing w:after="0" w:line="240" w:lineRule="auto"/>
              <w:jc w:val="center"/>
              <w:rPr>
                <w:rFonts w:ascii="Arial" w:eastAsia="Times New Roman" w:hAnsi="Arial" w:cs="Arial"/>
                <w:sz w:val="20"/>
                <w:szCs w:val="20"/>
              </w:rPr>
            </w:pPr>
          </w:p>
          <w:p w14:paraId="5BBAB88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25461E4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0E03B68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3.0294</w:t>
            </w:r>
          </w:p>
        </w:tc>
        <w:tc>
          <w:tcPr>
            <w:tcW w:w="1530" w:type="dxa"/>
            <w:noWrap/>
          </w:tcPr>
          <w:p w14:paraId="3F7EFA4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0.74173</w:t>
            </w:r>
          </w:p>
        </w:tc>
        <w:tc>
          <w:tcPr>
            <w:tcW w:w="1260" w:type="dxa"/>
            <w:noWrap/>
          </w:tcPr>
          <w:p w14:paraId="0553E1A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4.0842</w:t>
            </w:r>
          </w:p>
        </w:tc>
      </w:tr>
      <w:tr w:rsidR="002D13D4" w:rsidRPr="00272937" w14:paraId="2D774027" w14:textId="77777777" w:rsidTr="00E41805">
        <w:trPr>
          <w:trHeight w:val="315"/>
          <w:jc w:val="center"/>
        </w:trPr>
        <w:tc>
          <w:tcPr>
            <w:tcW w:w="829" w:type="dxa"/>
            <w:vMerge/>
            <w:noWrap/>
            <w:hideMark/>
          </w:tcPr>
          <w:p w14:paraId="7BE87593"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FF3702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59235E3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4.211</w:t>
            </w:r>
          </w:p>
        </w:tc>
        <w:tc>
          <w:tcPr>
            <w:tcW w:w="1530" w:type="dxa"/>
            <w:noWrap/>
          </w:tcPr>
          <w:p w14:paraId="3CE2451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0.022282</w:t>
            </w:r>
          </w:p>
        </w:tc>
        <w:tc>
          <w:tcPr>
            <w:tcW w:w="1260" w:type="dxa"/>
            <w:noWrap/>
          </w:tcPr>
          <w:p w14:paraId="4F81466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188.98</w:t>
            </w:r>
          </w:p>
        </w:tc>
      </w:tr>
      <w:tr w:rsidR="002D13D4" w:rsidRPr="00272937" w14:paraId="43B1E7E2" w14:textId="77777777" w:rsidTr="00E41805">
        <w:trPr>
          <w:trHeight w:val="315"/>
          <w:jc w:val="center"/>
        </w:trPr>
        <w:tc>
          <w:tcPr>
            <w:tcW w:w="829" w:type="dxa"/>
            <w:vMerge/>
            <w:noWrap/>
            <w:hideMark/>
          </w:tcPr>
          <w:p w14:paraId="52E4E45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219DFF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25B0C25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5.1307</w:t>
            </w:r>
          </w:p>
        </w:tc>
        <w:tc>
          <w:tcPr>
            <w:tcW w:w="1530" w:type="dxa"/>
            <w:noWrap/>
          </w:tcPr>
          <w:p w14:paraId="091C80B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0.0014825</w:t>
            </w:r>
          </w:p>
        </w:tc>
        <w:tc>
          <w:tcPr>
            <w:tcW w:w="1260" w:type="dxa"/>
            <w:noWrap/>
          </w:tcPr>
          <w:p w14:paraId="2583932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3460.9</w:t>
            </w:r>
          </w:p>
        </w:tc>
      </w:tr>
    </w:tbl>
    <w:p w14:paraId="1B19AE55" w14:textId="77777777" w:rsidR="002D13D4" w:rsidRPr="00272937" w:rsidRDefault="002D13D4" w:rsidP="00EB7646">
      <w:pPr>
        <w:rPr>
          <w:rFonts w:ascii="Arial" w:hAnsi="Arial" w:cs="Arial"/>
          <w:sz w:val="20"/>
          <w:szCs w:val="20"/>
        </w:rPr>
      </w:pPr>
    </w:p>
    <w:p w14:paraId="57787B29" w14:textId="77777777" w:rsidR="00272937" w:rsidRDefault="00272937" w:rsidP="00EB7646">
      <w:pPr>
        <w:jc w:val="center"/>
        <w:rPr>
          <w:rFonts w:ascii="Arial" w:hAnsi="Arial" w:cs="Arial"/>
          <w:sz w:val="20"/>
          <w:szCs w:val="20"/>
        </w:rPr>
      </w:pPr>
    </w:p>
    <w:p w14:paraId="520E4E77" w14:textId="77777777" w:rsidR="00E41805" w:rsidRDefault="00E41805" w:rsidP="00EB7646">
      <w:pPr>
        <w:jc w:val="center"/>
        <w:rPr>
          <w:rFonts w:ascii="Arial" w:hAnsi="Arial" w:cs="Arial"/>
          <w:sz w:val="20"/>
          <w:szCs w:val="20"/>
        </w:rPr>
      </w:pPr>
    </w:p>
    <w:p w14:paraId="4341B591" w14:textId="466CABF9"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28: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0D6AE040" w14:textId="77777777" w:rsidTr="00E41805">
        <w:trPr>
          <w:trHeight w:val="431"/>
          <w:jc w:val="center"/>
        </w:trPr>
        <w:tc>
          <w:tcPr>
            <w:tcW w:w="829" w:type="dxa"/>
            <w:tcBorders>
              <w:bottom w:val="single" w:sz="4" w:space="0" w:color="auto"/>
            </w:tcBorders>
            <w:noWrap/>
            <w:hideMark/>
          </w:tcPr>
          <w:p w14:paraId="4ADF487A"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72EC512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6EF12C89"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354683F9"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6D41B93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35E4E33C" w14:textId="77777777" w:rsidTr="00E41805">
        <w:trPr>
          <w:trHeight w:val="315"/>
          <w:jc w:val="center"/>
        </w:trPr>
        <w:tc>
          <w:tcPr>
            <w:tcW w:w="829" w:type="dxa"/>
            <w:vMerge w:val="restart"/>
            <w:tcBorders>
              <w:top w:val="single" w:sz="4" w:space="0" w:color="auto"/>
              <w:bottom w:val="nil"/>
            </w:tcBorders>
            <w:noWrap/>
            <w:hideMark/>
          </w:tcPr>
          <w:p w14:paraId="5829C181" w14:textId="77777777" w:rsidR="002D13D4" w:rsidRPr="00272937" w:rsidRDefault="002D13D4" w:rsidP="00EB7646">
            <w:pPr>
              <w:spacing w:after="0" w:line="240" w:lineRule="auto"/>
              <w:jc w:val="center"/>
              <w:rPr>
                <w:rFonts w:ascii="Arial" w:eastAsia="Times New Roman" w:hAnsi="Arial" w:cs="Arial"/>
                <w:sz w:val="20"/>
                <w:szCs w:val="20"/>
              </w:rPr>
            </w:pPr>
          </w:p>
          <w:p w14:paraId="54F14BE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47FAA9A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764C1ED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3.1516</w:t>
            </w:r>
          </w:p>
        </w:tc>
        <w:tc>
          <w:tcPr>
            <w:tcW w:w="1530" w:type="dxa"/>
            <w:tcBorders>
              <w:top w:val="single" w:sz="4" w:space="0" w:color="auto"/>
              <w:bottom w:val="nil"/>
            </w:tcBorders>
            <w:noWrap/>
          </w:tcPr>
          <w:p w14:paraId="614946B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0.76589</w:t>
            </w:r>
          </w:p>
        </w:tc>
        <w:tc>
          <w:tcPr>
            <w:tcW w:w="1260" w:type="dxa"/>
            <w:tcBorders>
              <w:top w:val="single" w:sz="4" w:space="0" w:color="auto"/>
              <w:bottom w:val="nil"/>
            </w:tcBorders>
            <w:noWrap/>
          </w:tcPr>
          <w:p w14:paraId="532B0ED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4.115</w:t>
            </w:r>
          </w:p>
        </w:tc>
      </w:tr>
      <w:tr w:rsidR="002D13D4" w:rsidRPr="00272937" w14:paraId="570E413D" w14:textId="77777777" w:rsidTr="00E41805">
        <w:trPr>
          <w:trHeight w:val="315"/>
          <w:jc w:val="center"/>
        </w:trPr>
        <w:tc>
          <w:tcPr>
            <w:tcW w:w="829" w:type="dxa"/>
            <w:vMerge/>
            <w:tcBorders>
              <w:top w:val="nil"/>
            </w:tcBorders>
            <w:noWrap/>
            <w:hideMark/>
          </w:tcPr>
          <w:p w14:paraId="28EE572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5A93462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5EF6C96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4.5842</w:t>
            </w:r>
          </w:p>
        </w:tc>
        <w:tc>
          <w:tcPr>
            <w:tcW w:w="1530" w:type="dxa"/>
            <w:tcBorders>
              <w:top w:val="nil"/>
            </w:tcBorders>
            <w:noWrap/>
          </w:tcPr>
          <w:p w14:paraId="3C98D3E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0.023012</w:t>
            </w:r>
          </w:p>
        </w:tc>
        <w:tc>
          <w:tcPr>
            <w:tcW w:w="1260" w:type="dxa"/>
            <w:tcBorders>
              <w:top w:val="nil"/>
            </w:tcBorders>
            <w:noWrap/>
          </w:tcPr>
          <w:p w14:paraId="4E05FED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199.21</w:t>
            </w:r>
          </w:p>
        </w:tc>
      </w:tr>
      <w:tr w:rsidR="002D13D4" w:rsidRPr="00272937" w14:paraId="2ED8D014" w14:textId="77777777" w:rsidTr="00E41805">
        <w:trPr>
          <w:trHeight w:val="315"/>
          <w:jc w:val="center"/>
        </w:trPr>
        <w:tc>
          <w:tcPr>
            <w:tcW w:w="829" w:type="dxa"/>
            <w:vMerge/>
            <w:noWrap/>
            <w:hideMark/>
          </w:tcPr>
          <w:p w14:paraId="58E9B7C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93BEF0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2B4D15E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6.778</w:t>
            </w:r>
          </w:p>
        </w:tc>
        <w:tc>
          <w:tcPr>
            <w:tcW w:w="1530" w:type="dxa"/>
            <w:noWrap/>
          </w:tcPr>
          <w:p w14:paraId="474D907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0.0015162</w:t>
            </w:r>
          </w:p>
        </w:tc>
        <w:tc>
          <w:tcPr>
            <w:tcW w:w="1260" w:type="dxa"/>
            <w:noWrap/>
          </w:tcPr>
          <w:p w14:paraId="05ABE76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4470.5</w:t>
            </w:r>
          </w:p>
        </w:tc>
      </w:tr>
      <w:tr w:rsidR="002D13D4" w:rsidRPr="00272937" w14:paraId="67069680" w14:textId="77777777" w:rsidTr="00E41805">
        <w:trPr>
          <w:trHeight w:val="315"/>
          <w:jc w:val="center"/>
        </w:trPr>
        <w:tc>
          <w:tcPr>
            <w:tcW w:w="829" w:type="dxa"/>
            <w:vMerge w:val="restart"/>
            <w:noWrap/>
            <w:hideMark/>
          </w:tcPr>
          <w:p w14:paraId="4EB3668E" w14:textId="77777777" w:rsidR="002D13D4" w:rsidRPr="00272937" w:rsidRDefault="002D13D4" w:rsidP="00EB7646">
            <w:pPr>
              <w:spacing w:after="0" w:line="240" w:lineRule="auto"/>
              <w:jc w:val="center"/>
              <w:rPr>
                <w:rFonts w:ascii="Arial" w:eastAsia="Times New Roman" w:hAnsi="Arial" w:cs="Arial"/>
                <w:sz w:val="20"/>
                <w:szCs w:val="20"/>
              </w:rPr>
            </w:pPr>
          </w:p>
          <w:p w14:paraId="537246E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6215F1C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7EE9BA3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3.1508</w:t>
            </w:r>
          </w:p>
        </w:tc>
        <w:tc>
          <w:tcPr>
            <w:tcW w:w="1530" w:type="dxa"/>
            <w:noWrap/>
          </w:tcPr>
          <w:p w14:paraId="679A603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0.76579</w:t>
            </w:r>
          </w:p>
        </w:tc>
        <w:tc>
          <w:tcPr>
            <w:tcW w:w="1260" w:type="dxa"/>
            <w:noWrap/>
          </w:tcPr>
          <w:p w14:paraId="2869344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4.1145</w:t>
            </w:r>
          </w:p>
        </w:tc>
      </w:tr>
      <w:tr w:rsidR="002D13D4" w:rsidRPr="00272937" w14:paraId="61BB4AC4" w14:textId="77777777" w:rsidTr="00E41805">
        <w:trPr>
          <w:trHeight w:val="315"/>
          <w:jc w:val="center"/>
        </w:trPr>
        <w:tc>
          <w:tcPr>
            <w:tcW w:w="829" w:type="dxa"/>
            <w:vMerge/>
            <w:noWrap/>
            <w:hideMark/>
          </w:tcPr>
          <w:p w14:paraId="02C89421"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3E7717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0F95E1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4.4727</w:t>
            </w:r>
          </w:p>
        </w:tc>
        <w:tc>
          <w:tcPr>
            <w:tcW w:w="1530" w:type="dxa"/>
            <w:noWrap/>
          </w:tcPr>
          <w:p w14:paraId="399A8F9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0.0228</w:t>
            </w:r>
          </w:p>
        </w:tc>
        <w:tc>
          <w:tcPr>
            <w:tcW w:w="1260" w:type="dxa"/>
            <w:noWrap/>
          </w:tcPr>
          <w:p w14:paraId="798440E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196.17</w:t>
            </w:r>
          </w:p>
        </w:tc>
      </w:tr>
      <w:tr w:rsidR="002D13D4" w:rsidRPr="00272937" w14:paraId="7FDBF607" w14:textId="77777777" w:rsidTr="00E41805">
        <w:trPr>
          <w:trHeight w:val="315"/>
          <w:jc w:val="center"/>
        </w:trPr>
        <w:tc>
          <w:tcPr>
            <w:tcW w:w="829" w:type="dxa"/>
            <w:vMerge/>
            <w:noWrap/>
            <w:hideMark/>
          </w:tcPr>
          <w:p w14:paraId="6930217C"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6817B8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06D7A1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5.9472</w:t>
            </w:r>
          </w:p>
        </w:tc>
        <w:tc>
          <w:tcPr>
            <w:tcW w:w="1530" w:type="dxa"/>
            <w:noWrap/>
          </w:tcPr>
          <w:p w14:paraId="62F24C5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0.0015014</w:t>
            </w:r>
          </w:p>
        </w:tc>
        <w:tc>
          <w:tcPr>
            <w:tcW w:w="1260" w:type="dxa"/>
            <w:noWrap/>
          </w:tcPr>
          <w:p w14:paraId="0467094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3961.1</w:t>
            </w:r>
          </w:p>
        </w:tc>
      </w:tr>
      <w:tr w:rsidR="002D13D4" w:rsidRPr="00272937" w14:paraId="0F0883F2" w14:textId="77777777" w:rsidTr="00E41805">
        <w:trPr>
          <w:trHeight w:val="315"/>
          <w:jc w:val="center"/>
        </w:trPr>
        <w:tc>
          <w:tcPr>
            <w:tcW w:w="829" w:type="dxa"/>
            <w:vMerge w:val="restart"/>
            <w:noWrap/>
            <w:hideMark/>
          </w:tcPr>
          <w:p w14:paraId="347A79CF" w14:textId="77777777" w:rsidR="002D13D4" w:rsidRPr="00272937" w:rsidRDefault="002D13D4" w:rsidP="00EB7646">
            <w:pPr>
              <w:spacing w:after="0" w:line="240" w:lineRule="auto"/>
              <w:jc w:val="center"/>
              <w:rPr>
                <w:rFonts w:ascii="Arial" w:eastAsia="Times New Roman" w:hAnsi="Arial" w:cs="Arial"/>
                <w:sz w:val="20"/>
                <w:szCs w:val="20"/>
              </w:rPr>
            </w:pPr>
          </w:p>
          <w:p w14:paraId="599FB91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5F8B83D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064E821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3.1506</w:t>
            </w:r>
          </w:p>
        </w:tc>
        <w:tc>
          <w:tcPr>
            <w:tcW w:w="1530" w:type="dxa"/>
            <w:noWrap/>
          </w:tcPr>
          <w:p w14:paraId="0CE166C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0.76576</w:t>
            </w:r>
          </w:p>
        </w:tc>
        <w:tc>
          <w:tcPr>
            <w:tcW w:w="1260" w:type="dxa"/>
            <w:noWrap/>
          </w:tcPr>
          <w:p w14:paraId="3E31940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4.1143</w:t>
            </w:r>
          </w:p>
        </w:tc>
      </w:tr>
      <w:tr w:rsidR="002D13D4" w:rsidRPr="00272937" w14:paraId="26703C95" w14:textId="77777777" w:rsidTr="00E41805">
        <w:trPr>
          <w:trHeight w:val="315"/>
          <w:jc w:val="center"/>
        </w:trPr>
        <w:tc>
          <w:tcPr>
            <w:tcW w:w="829" w:type="dxa"/>
            <w:vMerge/>
            <w:noWrap/>
            <w:hideMark/>
          </w:tcPr>
          <w:p w14:paraId="54BAA59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7707BE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514E677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4.448</w:t>
            </w:r>
          </w:p>
        </w:tc>
        <w:tc>
          <w:tcPr>
            <w:tcW w:w="1530" w:type="dxa"/>
            <w:noWrap/>
          </w:tcPr>
          <w:p w14:paraId="47E5426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0.022754</w:t>
            </w:r>
          </w:p>
        </w:tc>
        <w:tc>
          <w:tcPr>
            <w:tcW w:w="1260" w:type="dxa"/>
            <w:noWrap/>
          </w:tcPr>
          <w:p w14:paraId="413196B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195.49</w:t>
            </w:r>
          </w:p>
        </w:tc>
      </w:tr>
      <w:tr w:rsidR="002D13D4" w:rsidRPr="00272937" w14:paraId="2A38F60D" w14:textId="77777777" w:rsidTr="00E41805">
        <w:trPr>
          <w:trHeight w:val="315"/>
          <w:jc w:val="center"/>
        </w:trPr>
        <w:tc>
          <w:tcPr>
            <w:tcW w:w="829" w:type="dxa"/>
            <w:vMerge/>
            <w:noWrap/>
            <w:hideMark/>
          </w:tcPr>
          <w:p w14:paraId="3AD0DFE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A2A1DC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3CC4F6A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5.371</w:t>
            </w:r>
          </w:p>
        </w:tc>
        <w:tc>
          <w:tcPr>
            <w:tcW w:w="1530" w:type="dxa"/>
            <w:noWrap/>
          </w:tcPr>
          <w:p w14:paraId="6B36D6F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0.0014898</w:t>
            </w:r>
          </w:p>
        </w:tc>
        <w:tc>
          <w:tcPr>
            <w:tcW w:w="1260" w:type="dxa"/>
            <w:noWrap/>
          </w:tcPr>
          <w:p w14:paraId="31E145A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3605.2</w:t>
            </w:r>
          </w:p>
        </w:tc>
      </w:tr>
    </w:tbl>
    <w:p w14:paraId="66440BEA" w14:textId="77777777" w:rsidR="002D13D4" w:rsidRDefault="002D13D4" w:rsidP="00EB7646">
      <w:pPr>
        <w:rPr>
          <w:rFonts w:ascii="Arial" w:hAnsi="Arial" w:cs="Arial"/>
          <w:sz w:val="20"/>
          <w:szCs w:val="20"/>
        </w:rPr>
      </w:pPr>
    </w:p>
    <w:p w14:paraId="2B5B323E" w14:textId="77777777" w:rsidR="00272937" w:rsidRPr="00272937" w:rsidRDefault="00272937" w:rsidP="00EB7646">
      <w:pPr>
        <w:rPr>
          <w:rFonts w:ascii="Arial" w:hAnsi="Arial" w:cs="Arial"/>
          <w:sz w:val="20"/>
          <w:szCs w:val="20"/>
        </w:rPr>
      </w:pPr>
    </w:p>
    <w:p w14:paraId="5B89FCE1" w14:textId="75726465" w:rsidR="002D13D4" w:rsidRPr="00272937" w:rsidRDefault="002D13D4" w:rsidP="00EB7646">
      <w:pPr>
        <w:jc w:val="center"/>
        <w:rPr>
          <w:rFonts w:ascii="Arial" w:hAnsi="Arial" w:cs="Arial"/>
          <w:sz w:val="20"/>
          <w:szCs w:val="20"/>
        </w:rPr>
      </w:pPr>
      <w:r w:rsidRPr="00272937">
        <w:rPr>
          <w:rFonts w:ascii="Arial" w:hAnsi="Arial" w:cs="Arial"/>
          <w:sz w:val="20"/>
          <w:szCs w:val="20"/>
        </w:rPr>
        <w:t>Table 2</w:t>
      </w:r>
      <w:r w:rsidR="00E41805">
        <w:rPr>
          <w:rFonts w:ascii="Arial" w:hAnsi="Arial" w:cs="Arial"/>
          <w:sz w:val="20"/>
          <w:szCs w:val="20"/>
        </w:rPr>
        <w:t>9</w:t>
      </w:r>
      <w:r w:rsidRPr="00272937">
        <w:rPr>
          <w:rFonts w:ascii="Arial" w:hAnsi="Arial" w:cs="Arial"/>
          <w:sz w:val="20"/>
          <w:szCs w:val="20"/>
        </w:rPr>
        <w:t xml:space="preserve">: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329ED5AC" w14:textId="77777777" w:rsidTr="00E41805">
        <w:trPr>
          <w:trHeight w:val="431"/>
          <w:jc w:val="center"/>
        </w:trPr>
        <w:tc>
          <w:tcPr>
            <w:tcW w:w="829" w:type="dxa"/>
            <w:tcBorders>
              <w:bottom w:val="single" w:sz="4" w:space="0" w:color="auto"/>
            </w:tcBorders>
            <w:noWrap/>
            <w:hideMark/>
          </w:tcPr>
          <w:p w14:paraId="57B71AA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26866D7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0E22E85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6C383795"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43B93123"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65D4A05B" w14:textId="77777777" w:rsidTr="00E41805">
        <w:trPr>
          <w:trHeight w:val="315"/>
          <w:jc w:val="center"/>
        </w:trPr>
        <w:tc>
          <w:tcPr>
            <w:tcW w:w="829" w:type="dxa"/>
            <w:vMerge w:val="restart"/>
            <w:tcBorders>
              <w:top w:val="single" w:sz="4" w:space="0" w:color="auto"/>
              <w:bottom w:val="nil"/>
            </w:tcBorders>
            <w:noWrap/>
            <w:hideMark/>
          </w:tcPr>
          <w:p w14:paraId="1277E5AE" w14:textId="77777777" w:rsidR="002D13D4" w:rsidRPr="00272937" w:rsidRDefault="002D13D4" w:rsidP="00EB7646">
            <w:pPr>
              <w:spacing w:after="0" w:line="240" w:lineRule="auto"/>
              <w:jc w:val="center"/>
              <w:rPr>
                <w:rFonts w:ascii="Arial" w:eastAsia="Times New Roman" w:hAnsi="Arial" w:cs="Arial"/>
                <w:sz w:val="20"/>
                <w:szCs w:val="20"/>
              </w:rPr>
            </w:pPr>
          </w:p>
          <w:p w14:paraId="1CB2EE8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17763C6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2DF77F6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3.1516</w:t>
            </w:r>
          </w:p>
        </w:tc>
        <w:tc>
          <w:tcPr>
            <w:tcW w:w="1530" w:type="dxa"/>
            <w:tcBorders>
              <w:top w:val="single" w:sz="4" w:space="0" w:color="auto"/>
              <w:bottom w:val="nil"/>
            </w:tcBorders>
            <w:noWrap/>
          </w:tcPr>
          <w:p w14:paraId="0ADF594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0.7659</w:t>
            </w:r>
          </w:p>
        </w:tc>
        <w:tc>
          <w:tcPr>
            <w:tcW w:w="1260" w:type="dxa"/>
            <w:tcBorders>
              <w:top w:val="single" w:sz="4" w:space="0" w:color="auto"/>
              <w:bottom w:val="nil"/>
            </w:tcBorders>
            <w:noWrap/>
          </w:tcPr>
          <w:p w14:paraId="3571B25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4.1149</w:t>
            </w:r>
          </w:p>
        </w:tc>
      </w:tr>
      <w:tr w:rsidR="002D13D4" w:rsidRPr="00272937" w14:paraId="55086F28" w14:textId="77777777" w:rsidTr="00E41805">
        <w:trPr>
          <w:trHeight w:val="315"/>
          <w:jc w:val="center"/>
        </w:trPr>
        <w:tc>
          <w:tcPr>
            <w:tcW w:w="829" w:type="dxa"/>
            <w:vMerge/>
            <w:tcBorders>
              <w:top w:val="nil"/>
            </w:tcBorders>
            <w:noWrap/>
            <w:hideMark/>
          </w:tcPr>
          <w:p w14:paraId="2918A59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3195663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4B7F86C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4.6117</w:t>
            </w:r>
          </w:p>
        </w:tc>
        <w:tc>
          <w:tcPr>
            <w:tcW w:w="1530" w:type="dxa"/>
            <w:tcBorders>
              <w:top w:val="nil"/>
            </w:tcBorders>
            <w:noWrap/>
          </w:tcPr>
          <w:p w14:paraId="7662539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0.023065</w:t>
            </w:r>
          </w:p>
        </w:tc>
        <w:tc>
          <w:tcPr>
            <w:tcW w:w="1260" w:type="dxa"/>
            <w:tcBorders>
              <w:top w:val="nil"/>
            </w:tcBorders>
            <w:noWrap/>
          </w:tcPr>
          <w:p w14:paraId="352E874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199.94</w:t>
            </w:r>
          </w:p>
        </w:tc>
      </w:tr>
      <w:tr w:rsidR="002D13D4" w:rsidRPr="00272937" w14:paraId="0549AB6D" w14:textId="77777777" w:rsidTr="00E41805">
        <w:trPr>
          <w:trHeight w:val="315"/>
          <w:jc w:val="center"/>
        </w:trPr>
        <w:tc>
          <w:tcPr>
            <w:tcW w:w="829" w:type="dxa"/>
            <w:vMerge/>
            <w:noWrap/>
            <w:hideMark/>
          </w:tcPr>
          <w:p w14:paraId="3F9D2C7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BC0CB3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E41F1D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6.8338</w:t>
            </w:r>
          </w:p>
        </w:tc>
        <w:tc>
          <w:tcPr>
            <w:tcW w:w="1530" w:type="dxa"/>
            <w:noWrap/>
          </w:tcPr>
          <w:p w14:paraId="42E6FF7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0.0015168</w:t>
            </w:r>
          </w:p>
        </w:tc>
        <w:tc>
          <w:tcPr>
            <w:tcW w:w="1260" w:type="dxa"/>
            <w:noWrap/>
          </w:tcPr>
          <w:p w14:paraId="32E48ED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4505.4</w:t>
            </w:r>
          </w:p>
        </w:tc>
      </w:tr>
      <w:tr w:rsidR="002D13D4" w:rsidRPr="00272937" w14:paraId="50C8B2D6" w14:textId="77777777" w:rsidTr="00E41805">
        <w:trPr>
          <w:trHeight w:val="315"/>
          <w:jc w:val="center"/>
        </w:trPr>
        <w:tc>
          <w:tcPr>
            <w:tcW w:w="829" w:type="dxa"/>
            <w:vMerge w:val="restart"/>
            <w:noWrap/>
            <w:hideMark/>
          </w:tcPr>
          <w:p w14:paraId="764220BA" w14:textId="77777777" w:rsidR="002D13D4" w:rsidRPr="00272937" w:rsidRDefault="002D13D4" w:rsidP="00EB7646">
            <w:pPr>
              <w:spacing w:after="0" w:line="240" w:lineRule="auto"/>
              <w:jc w:val="center"/>
              <w:rPr>
                <w:rFonts w:ascii="Arial" w:eastAsia="Times New Roman" w:hAnsi="Arial" w:cs="Arial"/>
                <w:sz w:val="20"/>
                <w:szCs w:val="20"/>
              </w:rPr>
            </w:pPr>
          </w:p>
          <w:p w14:paraId="61EE7F3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1594818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7D39281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3.1508</w:t>
            </w:r>
          </w:p>
        </w:tc>
        <w:tc>
          <w:tcPr>
            <w:tcW w:w="1530" w:type="dxa"/>
            <w:noWrap/>
          </w:tcPr>
          <w:p w14:paraId="14C4390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0.76578</w:t>
            </w:r>
          </w:p>
        </w:tc>
        <w:tc>
          <w:tcPr>
            <w:tcW w:w="1260" w:type="dxa"/>
            <w:noWrap/>
          </w:tcPr>
          <w:p w14:paraId="46CD65D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4.1145</w:t>
            </w:r>
          </w:p>
        </w:tc>
      </w:tr>
      <w:tr w:rsidR="002D13D4" w:rsidRPr="00272937" w14:paraId="6F1F67AC" w14:textId="77777777" w:rsidTr="00E41805">
        <w:trPr>
          <w:trHeight w:val="315"/>
          <w:jc w:val="center"/>
        </w:trPr>
        <w:tc>
          <w:tcPr>
            <w:tcW w:w="829" w:type="dxa"/>
            <w:vMerge/>
            <w:noWrap/>
            <w:hideMark/>
          </w:tcPr>
          <w:p w14:paraId="3E818B64"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ACD586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2C4BEB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4.4702</w:t>
            </w:r>
          </w:p>
        </w:tc>
        <w:tc>
          <w:tcPr>
            <w:tcW w:w="1530" w:type="dxa"/>
            <w:noWrap/>
          </w:tcPr>
          <w:p w14:paraId="50D5F3E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0.022795</w:t>
            </w:r>
          </w:p>
        </w:tc>
        <w:tc>
          <w:tcPr>
            <w:tcW w:w="1260" w:type="dxa"/>
            <w:noWrap/>
          </w:tcPr>
          <w:p w14:paraId="3AFBF62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196.1</w:t>
            </w:r>
          </w:p>
        </w:tc>
      </w:tr>
      <w:tr w:rsidR="002D13D4" w:rsidRPr="00272937" w14:paraId="0D4A40F1" w14:textId="77777777" w:rsidTr="00E41805">
        <w:trPr>
          <w:trHeight w:val="315"/>
          <w:jc w:val="center"/>
        </w:trPr>
        <w:tc>
          <w:tcPr>
            <w:tcW w:w="829" w:type="dxa"/>
            <w:vMerge/>
            <w:noWrap/>
            <w:hideMark/>
          </w:tcPr>
          <w:p w14:paraId="22D9171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D578C8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22B6A8E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5.9414</w:t>
            </w:r>
          </w:p>
        </w:tc>
        <w:tc>
          <w:tcPr>
            <w:tcW w:w="1530" w:type="dxa"/>
            <w:noWrap/>
          </w:tcPr>
          <w:p w14:paraId="54797C3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0.0015007</w:t>
            </w:r>
          </w:p>
        </w:tc>
        <w:tc>
          <w:tcPr>
            <w:tcW w:w="1260" w:type="dxa"/>
            <w:noWrap/>
          </w:tcPr>
          <w:p w14:paraId="539EC72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3959</w:t>
            </w:r>
          </w:p>
        </w:tc>
      </w:tr>
      <w:tr w:rsidR="002D13D4" w:rsidRPr="00272937" w14:paraId="57A9A29A" w14:textId="77777777" w:rsidTr="00E41805">
        <w:trPr>
          <w:trHeight w:val="315"/>
          <w:jc w:val="center"/>
        </w:trPr>
        <w:tc>
          <w:tcPr>
            <w:tcW w:w="829" w:type="dxa"/>
            <w:vMerge w:val="restart"/>
            <w:noWrap/>
            <w:hideMark/>
          </w:tcPr>
          <w:p w14:paraId="74AA0C01" w14:textId="77777777" w:rsidR="002D13D4" w:rsidRPr="00272937" w:rsidRDefault="002D13D4" w:rsidP="00EB7646">
            <w:pPr>
              <w:spacing w:after="0" w:line="240" w:lineRule="auto"/>
              <w:jc w:val="center"/>
              <w:rPr>
                <w:rFonts w:ascii="Arial" w:eastAsia="Times New Roman" w:hAnsi="Arial" w:cs="Arial"/>
                <w:sz w:val="20"/>
                <w:szCs w:val="20"/>
              </w:rPr>
            </w:pPr>
          </w:p>
          <w:p w14:paraId="3A9B73E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78B95FC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7A9BEB0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3.1506</w:t>
            </w:r>
          </w:p>
        </w:tc>
        <w:tc>
          <w:tcPr>
            <w:tcW w:w="1530" w:type="dxa"/>
            <w:noWrap/>
          </w:tcPr>
          <w:p w14:paraId="4A9412B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0.76576</w:t>
            </w:r>
          </w:p>
        </w:tc>
        <w:tc>
          <w:tcPr>
            <w:tcW w:w="1260" w:type="dxa"/>
            <w:noWrap/>
          </w:tcPr>
          <w:p w14:paraId="2D9F69C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4.1143</w:t>
            </w:r>
          </w:p>
        </w:tc>
      </w:tr>
      <w:tr w:rsidR="002D13D4" w:rsidRPr="00272937" w14:paraId="62A7F4A5" w14:textId="77777777" w:rsidTr="00E41805">
        <w:trPr>
          <w:trHeight w:val="315"/>
          <w:jc w:val="center"/>
        </w:trPr>
        <w:tc>
          <w:tcPr>
            <w:tcW w:w="829" w:type="dxa"/>
            <w:vMerge/>
            <w:noWrap/>
            <w:hideMark/>
          </w:tcPr>
          <w:p w14:paraId="21CFC75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B1EFC7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2EC8535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4.4465</w:t>
            </w:r>
          </w:p>
        </w:tc>
        <w:tc>
          <w:tcPr>
            <w:tcW w:w="1530" w:type="dxa"/>
            <w:noWrap/>
          </w:tcPr>
          <w:p w14:paraId="5632494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0.022751</w:t>
            </w:r>
          </w:p>
        </w:tc>
        <w:tc>
          <w:tcPr>
            <w:tcW w:w="1260" w:type="dxa"/>
            <w:noWrap/>
          </w:tcPr>
          <w:p w14:paraId="62333C9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195.44</w:t>
            </w:r>
          </w:p>
        </w:tc>
      </w:tr>
      <w:tr w:rsidR="002D13D4" w:rsidRPr="00272937" w14:paraId="246AA680" w14:textId="77777777" w:rsidTr="00E41805">
        <w:trPr>
          <w:trHeight w:val="315"/>
          <w:jc w:val="center"/>
        </w:trPr>
        <w:tc>
          <w:tcPr>
            <w:tcW w:w="829" w:type="dxa"/>
            <w:vMerge/>
            <w:noWrap/>
            <w:hideMark/>
          </w:tcPr>
          <w:p w14:paraId="606159F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1C48A5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3BFC9F0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5.3536</w:t>
            </w:r>
          </w:p>
        </w:tc>
        <w:tc>
          <w:tcPr>
            <w:tcW w:w="1530" w:type="dxa"/>
            <w:noWrap/>
          </w:tcPr>
          <w:p w14:paraId="656E6EF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0.0014888</w:t>
            </w:r>
          </w:p>
        </w:tc>
        <w:tc>
          <w:tcPr>
            <w:tcW w:w="1260" w:type="dxa"/>
            <w:noWrap/>
          </w:tcPr>
          <w:p w14:paraId="58A3F13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3595.9</w:t>
            </w:r>
          </w:p>
        </w:tc>
      </w:tr>
    </w:tbl>
    <w:p w14:paraId="2A824136" w14:textId="77777777" w:rsidR="002D13D4" w:rsidRDefault="002D13D4" w:rsidP="00EB7646">
      <w:pPr>
        <w:rPr>
          <w:rFonts w:ascii="Arial" w:hAnsi="Arial" w:cs="Arial"/>
          <w:sz w:val="20"/>
          <w:szCs w:val="20"/>
        </w:rPr>
      </w:pPr>
    </w:p>
    <w:p w14:paraId="650579DB" w14:textId="77777777" w:rsidR="00272937" w:rsidRPr="00272937" w:rsidRDefault="00272937" w:rsidP="00EB7646">
      <w:pPr>
        <w:rPr>
          <w:rFonts w:ascii="Arial" w:hAnsi="Arial" w:cs="Arial"/>
          <w:sz w:val="20"/>
          <w:szCs w:val="20"/>
        </w:rPr>
      </w:pPr>
    </w:p>
    <w:p w14:paraId="620C7DBF" w14:textId="707802F3"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30: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7A819F4D" w14:textId="77777777" w:rsidTr="00E41805">
        <w:trPr>
          <w:trHeight w:val="431"/>
          <w:jc w:val="center"/>
        </w:trPr>
        <w:tc>
          <w:tcPr>
            <w:tcW w:w="829" w:type="dxa"/>
            <w:tcBorders>
              <w:bottom w:val="single" w:sz="4" w:space="0" w:color="auto"/>
            </w:tcBorders>
            <w:noWrap/>
            <w:hideMark/>
          </w:tcPr>
          <w:p w14:paraId="1440ED05"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19D18A1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16AC8EA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74EA13EE"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530B7B2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7451B7B9" w14:textId="77777777" w:rsidTr="00E41805">
        <w:trPr>
          <w:trHeight w:val="315"/>
          <w:jc w:val="center"/>
        </w:trPr>
        <w:tc>
          <w:tcPr>
            <w:tcW w:w="829" w:type="dxa"/>
            <w:vMerge w:val="restart"/>
            <w:tcBorders>
              <w:top w:val="single" w:sz="4" w:space="0" w:color="auto"/>
              <w:bottom w:val="nil"/>
            </w:tcBorders>
            <w:noWrap/>
            <w:hideMark/>
          </w:tcPr>
          <w:p w14:paraId="59C93605" w14:textId="77777777" w:rsidR="002D13D4" w:rsidRPr="00272937" w:rsidRDefault="002D13D4" w:rsidP="00EB7646">
            <w:pPr>
              <w:spacing w:after="0" w:line="240" w:lineRule="auto"/>
              <w:jc w:val="center"/>
              <w:rPr>
                <w:rFonts w:ascii="Arial" w:eastAsia="Times New Roman" w:hAnsi="Arial" w:cs="Arial"/>
                <w:sz w:val="20"/>
                <w:szCs w:val="20"/>
              </w:rPr>
            </w:pPr>
          </w:p>
          <w:p w14:paraId="172A512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4D774DB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74EDEA9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3.1517</w:t>
            </w:r>
          </w:p>
        </w:tc>
        <w:tc>
          <w:tcPr>
            <w:tcW w:w="1530" w:type="dxa"/>
            <w:tcBorders>
              <w:top w:val="single" w:sz="4" w:space="0" w:color="auto"/>
              <w:bottom w:val="nil"/>
            </w:tcBorders>
            <w:noWrap/>
          </w:tcPr>
          <w:p w14:paraId="664E16D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0.76592</w:t>
            </w:r>
          </w:p>
        </w:tc>
        <w:tc>
          <w:tcPr>
            <w:tcW w:w="1260" w:type="dxa"/>
            <w:tcBorders>
              <w:top w:val="single" w:sz="4" w:space="0" w:color="auto"/>
              <w:bottom w:val="nil"/>
            </w:tcBorders>
            <w:noWrap/>
          </w:tcPr>
          <w:p w14:paraId="5CCE605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4.1149</w:t>
            </w:r>
          </w:p>
        </w:tc>
      </w:tr>
      <w:tr w:rsidR="002D13D4" w:rsidRPr="00272937" w14:paraId="5A3DFE13" w14:textId="77777777" w:rsidTr="00E41805">
        <w:trPr>
          <w:trHeight w:val="315"/>
          <w:jc w:val="center"/>
        </w:trPr>
        <w:tc>
          <w:tcPr>
            <w:tcW w:w="829" w:type="dxa"/>
            <w:vMerge/>
            <w:tcBorders>
              <w:top w:val="nil"/>
            </w:tcBorders>
            <w:noWrap/>
            <w:hideMark/>
          </w:tcPr>
          <w:p w14:paraId="7E022C2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3465401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2B59984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4.6226</w:t>
            </w:r>
          </w:p>
        </w:tc>
        <w:tc>
          <w:tcPr>
            <w:tcW w:w="1530" w:type="dxa"/>
            <w:tcBorders>
              <w:top w:val="nil"/>
            </w:tcBorders>
            <w:noWrap/>
          </w:tcPr>
          <w:p w14:paraId="27341D1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0.023086</w:t>
            </w:r>
          </w:p>
        </w:tc>
        <w:tc>
          <w:tcPr>
            <w:tcW w:w="1260" w:type="dxa"/>
            <w:tcBorders>
              <w:top w:val="nil"/>
            </w:tcBorders>
            <w:noWrap/>
          </w:tcPr>
          <w:p w14:paraId="154D86E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200.23</w:t>
            </w:r>
          </w:p>
        </w:tc>
      </w:tr>
      <w:tr w:rsidR="002D13D4" w:rsidRPr="00272937" w14:paraId="6746562E" w14:textId="77777777" w:rsidTr="00E41805">
        <w:trPr>
          <w:trHeight w:val="315"/>
          <w:jc w:val="center"/>
        </w:trPr>
        <w:tc>
          <w:tcPr>
            <w:tcW w:w="829" w:type="dxa"/>
            <w:vMerge/>
            <w:noWrap/>
            <w:hideMark/>
          </w:tcPr>
          <w:p w14:paraId="1748FFC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689968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476101C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6.7859</w:t>
            </w:r>
          </w:p>
        </w:tc>
        <w:tc>
          <w:tcPr>
            <w:tcW w:w="1530" w:type="dxa"/>
            <w:noWrap/>
          </w:tcPr>
          <w:p w14:paraId="6F8DFA5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0.0015158</w:t>
            </w:r>
          </w:p>
        </w:tc>
        <w:tc>
          <w:tcPr>
            <w:tcW w:w="1260" w:type="dxa"/>
            <w:noWrap/>
          </w:tcPr>
          <w:p w14:paraId="34CAE88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4476.8</w:t>
            </w:r>
          </w:p>
        </w:tc>
      </w:tr>
      <w:tr w:rsidR="002D13D4" w:rsidRPr="00272937" w14:paraId="7EC64D8B" w14:textId="77777777" w:rsidTr="00E41805">
        <w:trPr>
          <w:trHeight w:val="315"/>
          <w:jc w:val="center"/>
        </w:trPr>
        <w:tc>
          <w:tcPr>
            <w:tcW w:w="829" w:type="dxa"/>
            <w:vMerge w:val="restart"/>
            <w:noWrap/>
            <w:hideMark/>
          </w:tcPr>
          <w:p w14:paraId="10652131" w14:textId="77777777" w:rsidR="002D13D4" w:rsidRPr="00272937" w:rsidRDefault="002D13D4" w:rsidP="00EB7646">
            <w:pPr>
              <w:spacing w:after="0" w:line="240" w:lineRule="auto"/>
              <w:jc w:val="center"/>
              <w:rPr>
                <w:rFonts w:ascii="Arial" w:eastAsia="Times New Roman" w:hAnsi="Arial" w:cs="Arial"/>
                <w:sz w:val="20"/>
                <w:szCs w:val="20"/>
              </w:rPr>
            </w:pPr>
          </w:p>
          <w:p w14:paraId="12B71FA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1646351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1E70858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3.1507</w:t>
            </w:r>
          </w:p>
        </w:tc>
        <w:tc>
          <w:tcPr>
            <w:tcW w:w="1530" w:type="dxa"/>
            <w:noWrap/>
          </w:tcPr>
          <w:p w14:paraId="5DBE9C4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0.76578</w:t>
            </w:r>
          </w:p>
        </w:tc>
        <w:tc>
          <w:tcPr>
            <w:tcW w:w="1260" w:type="dxa"/>
            <w:noWrap/>
          </w:tcPr>
          <w:p w14:paraId="747D1CC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4.1144</w:t>
            </w:r>
          </w:p>
        </w:tc>
      </w:tr>
      <w:tr w:rsidR="002D13D4" w:rsidRPr="00272937" w14:paraId="29DC52C9" w14:textId="77777777" w:rsidTr="00E41805">
        <w:trPr>
          <w:trHeight w:val="315"/>
          <w:jc w:val="center"/>
        </w:trPr>
        <w:tc>
          <w:tcPr>
            <w:tcW w:w="829" w:type="dxa"/>
            <w:vMerge/>
            <w:noWrap/>
            <w:hideMark/>
          </w:tcPr>
          <w:p w14:paraId="1899B78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C22440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2999A5A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4.4662</w:t>
            </w:r>
          </w:p>
        </w:tc>
        <w:tc>
          <w:tcPr>
            <w:tcW w:w="1530" w:type="dxa"/>
            <w:noWrap/>
          </w:tcPr>
          <w:p w14:paraId="0674C5F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0.022788</w:t>
            </w:r>
          </w:p>
        </w:tc>
        <w:tc>
          <w:tcPr>
            <w:tcW w:w="1260" w:type="dxa"/>
            <w:noWrap/>
          </w:tcPr>
          <w:p w14:paraId="48DB8DD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195.99</w:t>
            </w:r>
          </w:p>
        </w:tc>
      </w:tr>
      <w:tr w:rsidR="002D13D4" w:rsidRPr="00272937" w14:paraId="7A9ADA2F" w14:textId="77777777" w:rsidTr="00E41805">
        <w:trPr>
          <w:trHeight w:val="315"/>
          <w:jc w:val="center"/>
        </w:trPr>
        <w:tc>
          <w:tcPr>
            <w:tcW w:w="829" w:type="dxa"/>
            <w:vMerge/>
            <w:noWrap/>
            <w:hideMark/>
          </w:tcPr>
          <w:p w14:paraId="0460A3EB"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A7D190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C3522C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5.8653</w:t>
            </w:r>
          </w:p>
        </w:tc>
        <w:tc>
          <w:tcPr>
            <w:tcW w:w="1530" w:type="dxa"/>
            <w:noWrap/>
          </w:tcPr>
          <w:p w14:paraId="1D83862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0.0014985</w:t>
            </w:r>
          </w:p>
        </w:tc>
        <w:tc>
          <w:tcPr>
            <w:tcW w:w="1260" w:type="dxa"/>
            <w:noWrap/>
          </w:tcPr>
          <w:p w14:paraId="59BE74F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3914.2</w:t>
            </w:r>
          </w:p>
        </w:tc>
      </w:tr>
      <w:tr w:rsidR="002D13D4" w:rsidRPr="00272937" w14:paraId="7AC0D9DE" w14:textId="77777777" w:rsidTr="00E41805">
        <w:trPr>
          <w:trHeight w:val="315"/>
          <w:jc w:val="center"/>
        </w:trPr>
        <w:tc>
          <w:tcPr>
            <w:tcW w:w="829" w:type="dxa"/>
            <w:vMerge w:val="restart"/>
            <w:noWrap/>
            <w:hideMark/>
          </w:tcPr>
          <w:p w14:paraId="21B139D5" w14:textId="77777777" w:rsidR="002D13D4" w:rsidRPr="00272937" w:rsidRDefault="002D13D4" w:rsidP="00EB7646">
            <w:pPr>
              <w:spacing w:after="0" w:line="240" w:lineRule="auto"/>
              <w:jc w:val="center"/>
              <w:rPr>
                <w:rFonts w:ascii="Arial" w:eastAsia="Times New Roman" w:hAnsi="Arial" w:cs="Arial"/>
                <w:sz w:val="20"/>
                <w:szCs w:val="20"/>
              </w:rPr>
            </w:pPr>
          </w:p>
          <w:p w14:paraId="2704647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6E8FED8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297E68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3.1505</w:t>
            </w:r>
          </w:p>
        </w:tc>
        <w:tc>
          <w:tcPr>
            <w:tcW w:w="1530" w:type="dxa"/>
            <w:noWrap/>
          </w:tcPr>
          <w:p w14:paraId="387483F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0.76576</w:t>
            </w:r>
          </w:p>
        </w:tc>
        <w:tc>
          <w:tcPr>
            <w:tcW w:w="1260" w:type="dxa"/>
            <w:noWrap/>
          </w:tcPr>
          <w:p w14:paraId="68F7854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4.1143</w:t>
            </w:r>
          </w:p>
        </w:tc>
      </w:tr>
      <w:tr w:rsidR="002D13D4" w:rsidRPr="00272937" w14:paraId="644FE588" w14:textId="77777777" w:rsidTr="00E41805">
        <w:trPr>
          <w:trHeight w:val="315"/>
          <w:jc w:val="center"/>
        </w:trPr>
        <w:tc>
          <w:tcPr>
            <w:tcW w:w="829" w:type="dxa"/>
            <w:vMerge/>
            <w:noWrap/>
            <w:hideMark/>
          </w:tcPr>
          <w:p w14:paraId="53731B2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1E46FA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339CD32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4.4442</w:t>
            </w:r>
          </w:p>
        </w:tc>
        <w:tc>
          <w:tcPr>
            <w:tcW w:w="1530" w:type="dxa"/>
            <w:noWrap/>
          </w:tcPr>
          <w:p w14:paraId="225E604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0.022746</w:t>
            </w:r>
          </w:p>
        </w:tc>
        <w:tc>
          <w:tcPr>
            <w:tcW w:w="1260" w:type="dxa"/>
            <w:noWrap/>
          </w:tcPr>
          <w:p w14:paraId="19A183F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195.38</w:t>
            </w:r>
          </w:p>
        </w:tc>
      </w:tr>
      <w:tr w:rsidR="002D13D4" w:rsidRPr="00272937" w14:paraId="5ACB6D68" w14:textId="77777777" w:rsidTr="00E41805">
        <w:trPr>
          <w:trHeight w:val="315"/>
          <w:jc w:val="center"/>
        </w:trPr>
        <w:tc>
          <w:tcPr>
            <w:tcW w:w="829" w:type="dxa"/>
            <w:vMerge/>
            <w:noWrap/>
            <w:hideMark/>
          </w:tcPr>
          <w:p w14:paraId="68256D9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EEA3C3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B157F5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5.2866</w:t>
            </w:r>
          </w:p>
        </w:tc>
        <w:tc>
          <w:tcPr>
            <w:tcW w:w="1530" w:type="dxa"/>
            <w:noWrap/>
          </w:tcPr>
          <w:p w14:paraId="02C4348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0.0014865</w:t>
            </w:r>
          </w:p>
        </w:tc>
        <w:tc>
          <w:tcPr>
            <w:tcW w:w="1260" w:type="dxa"/>
            <w:noWrap/>
          </w:tcPr>
          <w:p w14:paraId="3C210BB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3556.5</w:t>
            </w:r>
          </w:p>
        </w:tc>
      </w:tr>
    </w:tbl>
    <w:p w14:paraId="7E6D11BB" w14:textId="77777777" w:rsidR="007B2987" w:rsidRDefault="007B2987" w:rsidP="00EB7646">
      <w:pPr>
        <w:spacing w:after="0" w:line="240" w:lineRule="auto"/>
        <w:rPr>
          <w:rFonts w:ascii="Arial" w:hAnsi="Arial" w:cs="Arial"/>
          <w:b/>
          <w:bCs/>
          <w:caps/>
        </w:rPr>
      </w:pPr>
    </w:p>
    <w:p w14:paraId="23D0CF0E" w14:textId="77777777" w:rsidR="0097038D" w:rsidRDefault="0097038D" w:rsidP="00EB7646">
      <w:pPr>
        <w:spacing w:after="0" w:line="240" w:lineRule="auto"/>
        <w:rPr>
          <w:rFonts w:ascii="Arial" w:hAnsi="Arial" w:cs="Arial"/>
          <w:b/>
          <w:bCs/>
          <w:caps/>
        </w:rPr>
      </w:pPr>
    </w:p>
    <w:p w14:paraId="5BA3FC91" w14:textId="77777777" w:rsidR="0097038D" w:rsidRDefault="0097038D" w:rsidP="00EB7646">
      <w:pPr>
        <w:spacing w:after="0" w:line="240" w:lineRule="auto"/>
        <w:rPr>
          <w:rFonts w:ascii="Arial" w:hAnsi="Arial" w:cs="Arial"/>
          <w:b/>
          <w:bCs/>
          <w:caps/>
        </w:rPr>
      </w:pPr>
    </w:p>
    <w:p w14:paraId="2A769E5D" w14:textId="77777777" w:rsidR="0097038D" w:rsidRDefault="0097038D" w:rsidP="00EB7646">
      <w:pPr>
        <w:spacing w:after="0" w:line="240" w:lineRule="auto"/>
        <w:rPr>
          <w:rFonts w:ascii="Arial" w:hAnsi="Arial" w:cs="Arial"/>
          <w:b/>
          <w:bCs/>
          <w:caps/>
        </w:rPr>
      </w:pPr>
    </w:p>
    <w:p w14:paraId="675764B2" w14:textId="77777777" w:rsidR="00E73B6E" w:rsidRPr="00CA2097" w:rsidRDefault="00E73B6E" w:rsidP="00E73B6E">
      <w:pPr>
        <w:jc w:val="center"/>
        <w:rPr>
          <w:rFonts w:ascii="Arial" w:hAnsi="Arial" w:cs="Arial"/>
          <w:b/>
          <w:bCs/>
          <w:sz w:val="20"/>
          <w:szCs w:val="20"/>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1C2E791B" w14:textId="77777777" w:rsidTr="0097038D">
        <w:tc>
          <w:tcPr>
            <w:tcW w:w="1075" w:type="dxa"/>
          </w:tcPr>
          <w:p w14:paraId="1EBEE5E5" w14:textId="77777777" w:rsidR="00E73B6E" w:rsidRPr="00CA2097" w:rsidRDefault="00E73B6E" w:rsidP="00984427">
            <w:pPr>
              <w:rPr>
                <w:rFonts w:ascii="Arial" w:hAnsi="Arial" w:cs="Arial"/>
                <w:sz w:val="20"/>
                <w:szCs w:val="20"/>
              </w:rPr>
            </w:pPr>
          </w:p>
        </w:tc>
        <w:tc>
          <w:tcPr>
            <w:tcW w:w="2790" w:type="dxa"/>
          </w:tcPr>
          <w:p w14:paraId="1C8644E1"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660D388A"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243EE6F1"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24E03339" w14:textId="77777777" w:rsidTr="0097038D">
        <w:tc>
          <w:tcPr>
            <w:tcW w:w="1075" w:type="dxa"/>
          </w:tcPr>
          <w:p w14:paraId="3DE8B436" w14:textId="77777777" w:rsidR="00E73B6E" w:rsidRPr="00CA2097" w:rsidRDefault="00E73B6E" w:rsidP="00984427">
            <w:pPr>
              <w:rPr>
                <w:rFonts w:ascii="Arial" w:hAnsi="Arial" w:cs="Arial"/>
                <w:sz w:val="20"/>
                <w:szCs w:val="20"/>
              </w:rPr>
            </w:pPr>
          </w:p>
          <w:p w14:paraId="23564653" w14:textId="77777777" w:rsidR="00E73B6E" w:rsidRPr="00CA2097" w:rsidRDefault="00E73B6E" w:rsidP="00984427">
            <w:pPr>
              <w:rPr>
                <w:rFonts w:ascii="Arial" w:hAnsi="Arial" w:cs="Arial"/>
                <w:sz w:val="20"/>
                <w:szCs w:val="20"/>
              </w:rPr>
            </w:pPr>
          </w:p>
          <w:p w14:paraId="3FD4954D"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597078D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E5EE672" wp14:editId="09BB6546">
                  <wp:extent cx="1295761" cy="931760"/>
                  <wp:effectExtent l="0" t="0" r="0" b="1905"/>
                  <wp:docPr id="1704179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55234" name="Picture 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335015" cy="959987"/>
                          </a:xfrm>
                          <a:prstGeom prst="rect">
                            <a:avLst/>
                          </a:prstGeom>
                        </pic:spPr>
                      </pic:pic>
                    </a:graphicData>
                  </a:graphic>
                </wp:inline>
              </w:drawing>
            </w:r>
          </w:p>
        </w:tc>
        <w:tc>
          <w:tcPr>
            <w:tcW w:w="2610" w:type="dxa"/>
          </w:tcPr>
          <w:p w14:paraId="4AD805ED"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528E829" wp14:editId="3D5F5828">
                  <wp:extent cx="1446522" cy="930436"/>
                  <wp:effectExtent l="0" t="0" r="1905" b="3175"/>
                  <wp:docPr id="9035807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14193" name="Picture 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46522" cy="930436"/>
                          </a:xfrm>
                          <a:prstGeom prst="rect">
                            <a:avLst/>
                          </a:prstGeom>
                        </pic:spPr>
                      </pic:pic>
                    </a:graphicData>
                  </a:graphic>
                </wp:inline>
              </w:drawing>
            </w:r>
          </w:p>
        </w:tc>
        <w:tc>
          <w:tcPr>
            <w:tcW w:w="2541" w:type="dxa"/>
          </w:tcPr>
          <w:p w14:paraId="5C6835AE"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DC5BDF1" wp14:editId="76147DFF">
                  <wp:extent cx="1446522" cy="930436"/>
                  <wp:effectExtent l="0" t="0" r="1905" b="3175"/>
                  <wp:docPr id="142954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074282" name="Picture 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46522" cy="930436"/>
                          </a:xfrm>
                          <a:prstGeom prst="rect">
                            <a:avLst/>
                          </a:prstGeom>
                        </pic:spPr>
                      </pic:pic>
                    </a:graphicData>
                  </a:graphic>
                </wp:inline>
              </w:drawing>
            </w:r>
          </w:p>
        </w:tc>
      </w:tr>
      <w:tr w:rsidR="0097038D" w:rsidRPr="00CA2097" w14:paraId="7405B289" w14:textId="77777777" w:rsidTr="0097038D">
        <w:tc>
          <w:tcPr>
            <w:tcW w:w="1075" w:type="dxa"/>
          </w:tcPr>
          <w:p w14:paraId="62279310" w14:textId="77777777" w:rsidR="0097038D" w:rsidRPr="00CA2097" w:rsidRDefault="0097038D" w:rsidP="00984427">
            <w:pPr>
              <w:rPr>
                <w:rFonts w:ascii="Arial" w:hAnsi="Arial" w:cs="Arial"/>
                <w:sz w:val="20"/>
                <w:szCs w:val="20"/>
              </w:rPr>
            </w:pPr>
          </w:p>
        </w:tc>
        <w:tc>
          <w:tcPr>
            <w:tcW w:w="2790" w:type="dxa"/>
          </w:tcPr>
          <w:p w14:paraId="2341C945" w14:textId="77777777" w:rsidR="0097038D" w:rsidRPr="00CA2097" w:rsidRDefault="0097038D" w:rsidP="00984427">
            <w:pPr>
              <w:jc w:val="center"/>
              <w:rPr>
                <w:rFonts w:ascii="Arial" w:hAnsi="Arial" w:cs="Arial"/>
                <w:noProof/>
                <w:sz w:val="20"/>
                <w:szCs w:val="20"/>
              </w:rPr>
            </w:pPr>
          </w:p>
        </w:tc>
        <w:tc>
          <w:tcPr>
            <w:tcW w:w="2610" w:type="dxa"/>
          </w:tcPr>
          <w:p w14:paraId="2DD32A98" w14:textId="77777777" w:rsidR="0097038D" w:rsidRPr="00CA2097" w:rsidRDefault="0097038D" w:rsidP="00984427">
            <w:pPr>
              <w:jc w:val="center"/>
              <w:rPr>
                <w:rFonts w:ascii="Arial" w:hAnsi="Arial" w:cs="Arial"/>
                <w:noProof/>
                <w:sz w:val="20"/>
                <w:szCs w:val="20"/>
              </w:rPr>
            </w:pPr>
          </w:p>
        </w:tc>
        <w:tc>
          <w:tcPr>
            <w:tcW w:w="2541" w:type="dxa"/>
          </w:tcPr>
          <w:p w14:paraId="1915CA7C" w14:textId="77777777" w:rsidR="0097038D" w:rsidRPr="00CA2097" w:rsidRDefault="0097038D" w:rsidP="00984427">
            <w:pPr>
              <w:jc w:val="center"/>
              <w:rPr>
                <w:rFonts w:ascii="Arial" w:hAnsi="Arial" w:cs="Arial"/>
                <w:noProof/>
                <w:sz w:val="20"/>
                <w:szCs w:val="20"/>
              </w:rPr>
            </w:pPr>
          </w:p>
        </w:tc>
      </w:tr>
      <w:tr w:rsidR="00E73B6E" w:rsidRPr="00CA2097" w14:paraId="6543932A" w14:textId="77777777" w:rsidTr="0097038D">
        <w:tc>
          <w:tcPr>
            <w:tcW w:w="1075" w:type="dxa"/>
          </w:tcPr>
          <w:p w14:paraId="4819D179" w14:textId="77777777" w:rsidR="00E73B6E" w:rsidRPr="00CA2097" w:rsidRDefault="00E73B6E" w:rsidP="00984427">
            <w:pPr>
              <w:rPr>
                <w:rFonts w:ascii="Arial" w:hAnsi="Arial" w:cs="Arial"/>
                <w:sz w:val="20"/>
                <w:szCs w:val="20"/>
              </w:rPr>
            </w:pPr>
          </w:p>
          <w:p w14:paraId="2185D88A" w14:textId="77777777" w:rsidR="00E73B6E" w:rsidRPr="00CA2097" w:rsidRDefault="00E73B6E" w:rsidP="00984427">
            <w:pPr>
              <w:rPr>
                <w:rFonts w:ascii="Arial" w:hAnsi="Arial" w:cs="Arial"/>
                <w:sz w:val="20"/>
                <w:szCs w:val="20"/>
              </w:rPr>
            </w:pPr>
          </w:p>
          <w:p w14:paraId="26D0E7D9"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375B2EC6"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B32895D" wp14:editId="2CCC73A7">
                  <wp:extent cx="1464773" cy="942177"/>
                  <wp:effectExtent l="0" t="0" r="2540" b="0"/>
                  <wp:docPr id="6011730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359660" name="Picture 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77170" cy="950151"/>
                          </a:xfrm>
                          <a:prstGeom prst="rect">
                            <a:avLst/>
                          </a:prstGeom>
                        </pic:spPr>
                      </pic:pic>
                    </a:graphicData>
                  </a:graphic>
                </wp:inline>
              </w:drawing>
            </w:r>
          </w:p>
        </w:tc>
        <w:tc>
          <w:tcPr>
            <w:tcW w:w="2610" w:type="dxa"/>
          </w:tcPr>
          <w:p w14:paraId="401E2B96"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A7D905B" wp14:editId="0C7BEA87">
                  <wp:extent cx="1438771" cy="925451"/>
                  <wp:effectExtent l="0" t="0" r="9525" b="8255"/>
                  <wp:docPr id="356417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221515" name="Picture 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69432" cy="945173"/>
                          </a:xfrm>
                          <a:prstGeom prst="rect">
                            <a:avLst/>
                          </a:prstGeom>
                        </pic:spPr>
                      </pic:pic>
                    </a:graphicData>
                  </a:graphic>
                </wp:inline>
              </w:drawing>
            </w:r>
          </w:p>
        </w:tc>
        <w:tc>
          <w:tcPr>
            <w:tcW w:w="2541" w:type="dxa"/>
          </w:tcPr>
          <w:p w14:paraId="607AE22C"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0283BBA" wp14:editId="5288427C">
                  <wp:extent cx="1408436" cy="905938"/>
                  <wp:effectExtent l="0" t="0" r="1270" b="8890"/>
                  <wp:docPr id="18421846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879360" name="Picture 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34472" cy="922685"/>
                          </a:xfrm>
                          <a:prstGeom prst="rect">
                            <a:avLst/>
                          </a:prstGeom>
                        </pic:spPr>
                      </pic:pic>
                    </a:graphicData>
                  </a:graphic>
                </wp:inline>
              </w:drawing>
            </w:r>
          </w:p>
        </w:tc>
      </w:tr>
      <w:tr w:rsidR="0097038D" w:rsidRPr="00CA2097" w14:paraId="0EF0AC1F" w14:textId="77777777" w:rsidTr="0097038D">
        <w:tc>
          <w:tcPr>
            <w:tcW w:w="1075" w:type="dxa"/>
          </w:tcPr>
          <w:p w14:paraId="22F38241" w14:textId="77777777" w:rsidR="0097038D" w:rsidRPr="00CA2097" w:rsidRDefault="0097038D" w:rsidP="00984427">
            <w:pPr>
              <w:rPr>
                <w:rFonts w:ascii="Arial" w:hAnsi="Arial" w:cs="Arial"/>
                <w:sz w:val="20"/>
                <w:szCs w:val="20"/>
              </w:rPr>
            </w:pPr>
          </w:p>
        </w:tc>
        <w:tc>
          <w:tcPr>
            <w:tcW w:w="2790" w:type="dxa"/>
          </w:tcPr>
          <w:p w14:paraId="72D8B760" w14:textId="77777777" w:rsidR="0097038D" w:rsidRPr="00CA2097" w:rsidRDefault="0097038D" w:rsidP="00984427">
            <w:pPr>
              <w:jc w:val="center"/>
              <w:rPr>
                <w:rFonts w:ascii="Arial" w:hAnsi="Arial" w:cs="Arial"/>
                <w:noProof/>
                <w:sz w:val="20"/>
                <w:szCs w:val="20"/>
              </w:rPr>
            </w:pPr>
          </w:p>
        </w:tc>
        <w:tc>
          <w:tcPr>
            <w:tcW w:w="2610" w:type="dxa"/>
          </w:tcPr>
          <w:p w14:paraId="7EFFCDD0" w14:textId="77777777" w:rsidR="0097038D" w:rsidRPr="00CA2097" w:rsidRDefault="0097038D" w:rsidP="00984427">
            <w:pPr>
              <w:jc w:val="center"/>
              <w:rPr>
                <w:rFonts w:ascii="Arial" w:hAnsi="Arial" w:cs="Arial"/>
                <w:noProof/>
                <w:sz w:val="20"/>
                <w:szCs w:val="20"/>
              </w:rPr>
            </w:pPr>
          </w:p>
        </w:tc>
        <w:tc>
          <w:tcPr>
            <w:tcW w:w="2541" w:type="dxa"/>
          </w:tcPr>
          <w:p w14:paraId="3687B327" w14:textId="77777777" w:rsidR="0097038D" w:rsidRPr="00CA2097" w:rsidRDefault="0097038D" w:rsidP="00984427">
            <w:pPr>
              <w:jc w:val="center"/>
              <w:rPr>
                <w:rFonts w:ascii="Arial" w:hAnsi="Arial" w:cs="Arial"/>
                <w:noProof/>
                <w:sz w:val="20"/>
                <w:szCs w:val="20"/>
              </w:rPr>
            </w:pPr>
          </w:p>
        </w:tc>
      </w:tr>
      <w:tr w:rsidR="00E73B6E" w:rsidRPr="00CA2097" w14:paraId="544EA07A" w14:textId="77777777" w:rsidTr="0097038D">
        <w:tc>
          <w:tcPr>
            <w:tcW w:w="1075" w:type="dxa"/>
          </w:tcPr>
          <w:p w14:paraId="6C71A2A6" w14:textId="77777777" w:rsidR="00E73B6E" w:rsidRPr="00CA2097" w:rsidRDefault="00E73B6E" w:rsidP="00984427">
            <w:pPr>
              <w:rPr>
                <w:rFonts w:ascii="Arial" w:hAnsi="Arial" w:cs="Arial"/>
                <w:sz w:val="20"/>
                <w:szCs w:val="20"/>
              </w:rPr>
            </w:pPr>
          </w:p>
          <w:p w14:paraId="5E79A5D3" w14:textId="77777777" w:rsidR="00E73B6E" w:rsidRPr="00CA2097" w:rsidRDefault="00E73B6E" w:rsidP="00984427">
            <w:pPr>
              <w:rPr>
                <w:rFonts w:ascii="Arial" w:hAnsi="Arial" w:cs="Arial"/>
                <w:sz w:val="20"/>
                <w:szCs w:val="20"/>
              </w:rPr>
            </w:pPr>
          </w:p>
          <w:p w14:paraId="7BDB82AA"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2F30ACFE"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06B68E3" wp14:editId="43A39E23">
                  <wp:extent cx="1464773" cy="942176"/>
                  <wp:effectExtent l="0" t="0" r="2540" b="0"/>
                  <wp:docPr id="535691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128155" name="Picture 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83547" cy="954252"/>
                          </a:xfrm>
                          <a:prstGeom prst="rect">
                            <a:avLst/>
                          </a:prstGeom>
                        </pic:spPr>
                      </pic:pic>
                    </a:graphicData>
                  </a:graphic>
                </wp:inline>
              </w:drawing>
            </w:r>
          </w:p>
        </w:tc>
        <w:tc>
          <w:tcPr>
            <w:tcW w:w="2610" w:type="dxa"/>
          </w:tcPr>
          <w:p w14:paraId="79696237"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6F67E1A" wp14:editId="6950A008">
                  <wp:extent cx="1446424" cy="930373"/>
                  <wp:effectExtent l="0" t="0" r="1905" b="3175"/>
                  <wp:docPr id="7788590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91722" name="Picture 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46424" cy="930373"/>
                          </a:xfrm>
                          <a:prstGeom prst="rect">
                            <a:avLst/>
                          </a:prstGeom>
                        </pic:spPr>
                      </pic:pic>
                    </a:graphicData>
                  </a:graphic>
                </wp:inline>
              </w:drawing>
            </w:r>
          </w:p>
        </w:tc>
        <w:tc>
          <w:tcPr>
            <w:tcW w:w="2541" w:type="dxa"/>
          </w:tcPr>
          <w:p w14:paraId="5AE9BEEE"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5184505" wp14:editId="1F1CC329">
                  <wp:extent cx="1446424" cy="930373"/>
                  <wp:effectExtent l="0" t="0" r="1905" b="3175"/>
                  <wp:docPr id="428681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512053" name="Picture 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46424" cy="930373"/>
                          </a:xfrm>
                          <a:prstGeom prst="rect">
                            <a:avLst/>
                          </a:prstGeom>
                        </pic:spPr>
                      </pic:pic>
                    </a:graphicData>
                  </a:graphic>
                </wp:inline>
              </w:drawing>
            </w:r>
          </w:p>
        </w:tc>
      </w:tr>
      <w:tr w:rsidR="00E73B6E" w:rsidRPr="00CA2097" w14:paraId="35776BF8" w14:textId="77777777" w:rsidTr="0097038D">
        <w:tc>
          <w:tcPr>
            <w:tcW w:w="9016" w:type="dxa"/>
            <w:gridSpan w:val="4"/>
          </w:tcPr>
          <w:p w14:paraId="39CE5B2D" w14:textId="77777777" w:rsidR="0097038D" w:rsidRDefault="0097038D" w:rsidP="00984427">
            <w:pPr>
              <w:jc w:val="center"/>
              <w:rPr>
                <w:rFonts w:ascii="Arial" w:hAnsi="Arial" w:cs="Arial"/>
                <w:sz w:val="20"/>
                <w:szCs w:val="20"/>
              </w:rPr>
            </w:pPr>
          </w:p>
          <w:p w14:paraId="676F575D" w14:textId="23A631B9"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5</w:t>
            </w:r>
            <w:r w:rsidRPr="00CA2097">
              <w:rPr>
                <w:rFonts w:ascii="Arial" w:hAnsi="Arial" w:cs="Arial"/>
                <w:sz w:val="20"/>
                <w:szCs w:val="20"/>
              </w:rPr>
              <w:t>. Stream Line for Star Obstacle with Different λ and Ra for Ha=0</w:t>
            </w:r>
          </w:p>
        </w:tc>
      </w:tr>
    </w:tbl>
    <w:p w14:paraId="46AF39F6" w14:textId="77777777" w:rsidR="00E73B6E" w:rsidRDefault="00E73B6E" w:rsidP="00E73B6E">
      <w:pPr>
        <w:rPr>
          <w:rFonts w:ascii="Arial" w:hAnsi="Arial" w:cs="Arial"/>
          <w:sz w:val="20"/>
          <w:szCs w:val="20"/>
        </w:rPr>
      </w:pPr>
    </w:p>
    <w:p w14:paraId="2557CCE1" w14:textId="77777777" w:rsidR="0097038D" w:rsidRDefault="0097038D" w:rsidP="00E73B6E">
      <w:pPr>
        <w:rPr>
          <w:rFonts w:ascii="Arial" w:hAnsi="Arial" w:cs="Arial"/>
          <w:sz w:val="20"/>
          <w:szCs w:val="20"/>
        </w:rPr>
      </w:pPr>
    </w:p>
    <w:p w14:paraId="3B166456" w14:textId="77777777" w:rsidR="0097038D" w:rsidRDefault="0097038D" w:rsidP="00E73B6E">
      <w:pPr>
        <w:rPr>
          <w:rFonts w:ascii="Arial" w:hAnsi="Arial" w:cs="Arial"/>
          <w:sz w:val="20"/>
          <w:szCs w:val="20"/>
        </w:rPr>
      </w:pPr>
    </w:p>
    <w:p w14:paraId="4D226CD6" w14:textId="77777777" w:rsidR="0097038D" w:rsidRDefault="0097038D" w:rsidP="00E73B6E">
      <w:pPr>
        <w:rPr>
          <w:rFonts w:ascii="Arial" w:hAnsi="Arial" w:cs="Arial"/>
          <w:sz w:val="20"/>
          <w:szCs w:val="20"/>
        </w:rPr>
      </w:pPr>
    </w:p>
    <w:p w14:paraId="338C4BA1" w14:textId="77777777" w:rsidR="0097038D" w:rsidRDefault="0097038D" w:rsidP="00E73B6E">
      <w:pPr>
        <w:rPr>
          <w:rFonts w:ascii="Arial" w:hAnsi="Arial" w:cs="Arial"/>
          <w:sz w:val="20"/>
          <w:szCs w:val="20"/>
        </w:rPr>
      </w:pPr>
    </w:p>
    <w:p w14:paraId="7463F19E" w14:textId="77777777" w:rsidR="0097038D" w:rsidRDefault="0097038D" w:rsidP="00E73B6E">
      <w:pPr>
        <w:rPr>
          <w:rFonts w:ascii="Arial" w:hAnsi="Arial" w:cs="Arial"/>
          <w:sz w:val="20"/>
          <w:szCs w:val="20"/>
        </w:rPr>
      </w:pPr>
    </w:p>
    <w:p w14:paraId="63507A47" w14:textId="77777777" w:rsidR="0097038D" w:rsidRDefault="0097038D" w:rsidP="00E73B6E">
      <w:pPr>
        <w:rPr>
          <w:rFonts w:ascii="Arial" w:hAnsi="Arial" w:cs="Arial"/>
          <w:sz w:val="20"/>
          <w:szCs w:val="20"/>
        </w:rPr>
      </w:pPr>
    </w:p>
    <w:p w14:paraId="32C22720" w14:textId="77777777" w:rsidR="0097038D" w:rsidRDefault="0097038D" w:rsidP="00E73B6E">
      <w:pPr>
        <w:rPr>
          <w:rFonts w:ascii="Arial" w:hAnsi="Arial" w:cs="Arial"/>
          <w:sz w:val="20"/>
          <w:szCs w:val="20"/>
        </w:rPr>
      </w:pPr>
    </w:p>
    <w:p w14:paraId="49959F9A" w14:textId="77777777" w:rsidR="0097038D" w:rsidRPr="00CA2097" w:rsidRDefault="0097038D"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3FC78310" w14:textId="77777777" w:rsidTr="0097038D">
        <w:tc>
          <w:tcPr>
            <w:tcW w:w="1075" w:type="dxa"/>
          </w:tcPr>
          <w:p w14:paraId="4B4F6B02" w14:textId="77777777" w:rsidR="00E73B6E" w:rsidRPr="00CA2097" w:rsidRDefault="00E73B6E" w:rsidP="00984427">
            <w:pPr>
              <w:rPr>
                <w:rFonts w:ascii="Arial" w:hAnsi="Arial" w:cs="Arial"/>
                <w:sz w:val="20"/>
                <w:szCs w:val="20"/>
              </w:rPr>
            </w:pPr>
          </w:p>
        </w:tc>
        <w:tc>
          <w:tcPr>
            <w:tcW w:w="2790" w:type="dxa"/>
          </w:tcPr>
          <w:p w14:paraId="40C900FF"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7A38053C"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522DBD64"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4B816AFA" w14:textId="77777777" w:rsidTr="0097038D">
        <w:tc>
          <w:tcPr>
            <w:tcW w:w="1075" w:type="dxa"/>
          </w:tcPr>
          <w:p w14:paraId="63FBDF91" w14:textId="77777777" w:rsidR="00E73B6E" w:rsidRPr="00CA2097" w:rsidRDefault="00E73B6E" w:rsidP="00984427">
            <w:pPr>
              <w:rPr>
                <w:rFonts w:ascii="Arial" w:hAnsi="Arial" w:cs="Arial"/>
                <w:sz w:val="20"/>
                <w:szCs w:val="20"/>
              </w:rPr>
            </w:pPr>
          </w:p>
          <w:p w14:paraId="50BCA6F3" w14:textId="77777777" w:rsidR="00E73B6E" w:rsidRPr="00CA2097" w:rsidRDefault="00E73B6E" w:rsidP="00984427">
            <w:pPr>
              <w:rPr>
                <w:rFonts w:ascii="Arial" w:hAnsi="Arial" w:cs="Arial"/>
                <w:sz w:val="20"/>
                <w:szCs w:val="20"/>
              </w:rPr>
            </w:pPr>
          </w:p>
          <w:p w14:paraId="705D99FB"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51E92CFE"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D77B66A" wp14:editId="649DD506">
                  <wp:extent cx="1446424" cy="930373"/>
                  <wp:effectExtent l="0" t="0" r="1905" b="3175"/>
                  <wp:docPr id="2267429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135600" name="Picture 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446424" cy="930373"/>
                          </a:xfrm>
                          <a:prstGeom prst="rect">
                            <a:avLst/>
                          </a:prstGeom>
                        </pic:spPr>
                      </pic:pic>
                    </a:graphicData>
                  </a:graphic>
                </wp:inline>
              </w:drawing>
            </w:r>
          </w:p>
        </w:tc>
        <w:tc>
          <w:tcPr>
            <w:tcW w:w="2610" w:type="dxa"/>
          </w:tcPr>
          <w:p w14:paraId="796FDB05"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6024330" wp14:editId="6FD85383">
                  <wp:extent cx="1446520" cy="930436"/>
                  <wp:effectExtent l="0" t="0" r="1905" b="3175"/>
                  <wp:docPr id="1800835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723398" name="Picture 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46520" cy="930436"/>
                          </a:xfrm>
                          <a:prstGeom prst="rect">
                            <a:avLst/>
                          </a:prstGeom>
                        </pic:spPr>
                      </pic:pic>
                    </a:graphicData>
                  </a:graphic>
                </wp:inline>
              </w:drawing>
            </w:r>
          </w:p>
        </w:tc>
        <w:tc>
          <w:tcPr>
            <w:tcW w:w="2541" w:type="dxa"/>
          </w:tcPr>
          <w:p w14:paraId="53324B59"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908C8F1" wp14:editId="4111A53C">
                  <wp:extent cx="1446520" cy="930436"/>
                  <wp:effectExtent l="0" t="0" r="1905" b="3175"/>
                  <wp:docPr id="757299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593662" name="Picture 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46520" cy="930436"/>
                          </a:xfrm>
                          <a:prstGeom prst="rect">
                            <a:avLst/>
                          </a:prstGeom>
                        </pic:spPr>
                      </pic:pic>
                    </a:graphicData>
                  </a:graphic>
                </wp:inline>
              </w:drawing>
            </w:r>
          </w:p>
        </w:tc>
      </w:tr>
      <w:tr w:rsidR="0097038D" w:rsidRPr="00CA2097" w14:paraId="766A78E1" w14:textId="77777777" w:rsidTr="0097038D">
        <w:tc>
          <w:tcPr>
            <w:tcW w:w="1075" w:type="dxa"/>
          </w:tcPr>
          <w:p w14:paraId="16BBBFF4" w14:textId="77777777" w:rsidR="0097038D" w:rsidRPr="00CA2097" w:rsidRDefault="0097038D" w:rsidP="00984427">
            <w:pPr>
              <w:rPr>
                <w:rFonts w:ascii="Arial" w:hAnsi="Arial" w:cs="Arial"/>
                <w:sz w:val="20"/>
                <w:szCs w:val="20"/>
              </w:rPr>
            </w:pPr>
          </w:p>
        </w:tc>
        <w:tc>
          <w:tcPr>
            <w:tcW w:w="2790" w:type="dxa"/>
          </w:tcPr>
          <w:p w14:paraId="3BBF9EE0" w14:textId="77777777" w:rsidR="0097038D" w:rsidRPr="00CA2097" w:rsidRDefault="0097038D" w:rsidP="00984427">
            <w:pPr>
              <w:jc w:val="center"/>
              <w:rPr>
                <w:rFonts w:ascii="Arial" w:hAnsi="Arial" w:cs="Arial"/>
                <w:noProof/>
                <w:sz w:val="20"/>
                <w:szCs w:val="20"/>
              </w:rPr>
            </w:pPr>
          </w:p>
        </w:tc>
        <w:tc>
          <w:tcPr>
            <w:tcW w:w="2610" w:type="dxa"/>
          </w:tcPr>
          <w:p w14:paraId="413EC9CC" w14:textId="77777777" w:rsidR="0097038D" w:rsidRPr="00CA2097" w:rsidRDefault="0097038D" w:rsidP="00984427">
            <w:pPr>
              <w:jc w:val="center"/>
              <w:rPr>
                <w:rFonts w:ascii="Arial" w:hAnsi="Arial" w:cs="Arial"/>
                <w:noProof/>
                <w:sz w:val="20"/>
                <w:szCs w:val="20"/>
              </w:rPr>
            </w:pPr>
          </w:p>
        </w:tc>
        <w:tc>
          <w:tcPr>
            <w:tcW w:w="2541" w:type="dxa"/>
          </w:tcPr>
          <w:p w14:paraId="20D06975" w14:textId="77777777" w:rsidR="0097038D" w:rsidRPr="00CA2097" w:rsidRDefault="0097038D" w:rsidP="00984427">
            <w:pPr>
              <w:jc w:val="center"/>
              <w:rPr>
                <w:rFonts w:ascii="Arial" w:hAnsi="Arial" w:cs="Arial"/>
                <w:noProof/>
                <w:sz w:val="20"/>
                <w:szCs w:val="20"/>
              </w:rPr>
            </w:pPr>
          </w:p>
        </w:tc>
      </w:tr>
      <w:tr w:rsidR="00E73B6E" w:rsidRPr="00CA2097" w14:paraId="336F17C9" w14:textId="77777777" w:rsidTr="0097038D">
        <w:tc>
          <w:tcPr>
            <w:tcW w:w="1075" w:type="dxa"/>
          </w:tcPr>
          <w:p w14:paraId="3EF1C3E6" w14:textId="77777777" w:rsidR="00E73B6E" w:rsidRPr="00CA2097" w:rsidRDefault="00E73B6E" w:rsidP="00984427">
            <w:pPr>
              <w:rPr>
                <w:rFonts w:ascii="Arial" w:hAnsi="Arial" w:cs="Arial"/>
                <w:sz w:val="20"/>
                <w:szCs w:val="20"/>
              </w:rPr>
            </w:pPr>
          </w:p>
          <w:p w14:paraId="5BF5288B" w14:textId="77777777" w:rsidR="00E73B6E" w:rsidRPr="00CA2097" w:rsidRDefault="00E73B6E" w:rsidP="00984427">
            <w:pPr>
              <w:rPr>
                <w:rFonts w:ascii="Arial" w:hAnsi="Arial" w:cs="Arial"/>
                <w:sz w:val="20"/>
                <w:szCs w:val="20"/>
              </w:rPr>
            </w:pPr>
          </w:p>
          <w:p w14:paraId="67213C1A"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010BA8F6"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CFCC6E9" wp14:editId="6867C9DC">
                  <wp:extent cx="1477170" cy="950150"/>
                  <wp:effectExtent l="0" t="0" r="8890" b="2540"/>
                  <wp:docPr id="1417179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934784" name="Picture 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477170" cy="950150"/>
                          </a:xfrm>
                          <a:prstGeom prst="rect">
                            <a:avLst/>
                          </a:prstGeom>
                        </pic:spPr>
                      </pic:pic>
                    </a:graphicData>
                  </a:graphic>
                </wp:inline>
              </w:drawing>
            </w:r>
          </w:p>
        </w:tc>
        <w:tc>
          <w:tcPr>
            <w:tcW w:w="2610" w:type="dxa"/>
          </w:tcPr>
          <w:p w14:paraId="375D8DFB"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0B7E85E" wp14:editId="5FE91949">
                  <wp:extent cx="1469431" cy="945173"/>
                  <wp:effectExtent l="0" t="0" r="0" b="7620"/>
                  <wp:docPr id="9475017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71171" name="Picture 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469431" cy="945173"/>
                          </a:xfrm>
                          <a:prstGeom prst="rect">
                            <a:avLst/>
                          </a:prstGeom>
                        </pic:spPr>
                      </pic:pic>
                    </a:graphicData>
                  </a:graphic>
                </wp:inline>
              </w:drawing>
            </w:r>
          </w:p>
        </w:tc>
        <w:tc>
          <w:tcPr>
            <w:tcW w:w="2541" w:type="dxa"/>
          </w:tcPr>
          <w:p w14:paraId="1B1C9AE6"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4DA575C" wp14:editId="575644EE">
                  <wp:extent cx="1434470" cy="922685"/>
                  <wp:effectExtent l="0" t="0" r="0" b="0"/>
                  <wp:docPr id="934803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063157" name="Picture 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34470" cy="922685"/>
                          </a:xfrm>
                          <a:prstGeom prst="rect">
                            <a:avLst/>
                          </a:prstGeom>
                        </pic:spPr>
                      </pic:pic>
                    </a:graphicData>
                  </a:graphic>
                </wp:inline>
              </w:drawing>
            </w:r>
          </w:p>
        </w:tc>
      </w:tr>
      <w:tr w:rsidR="0097038D" w:rsidRPr="00CA2097" w14:paraId="5A4B8A01" w14:textId="77777777" w:rsidTr="0097038D">
        <w:tc>
          <w:tcPr>
            <w:tcW w:w="1075" w:type="dxa"/>
          </w:tcPr>
          <w:p w14:paraId="6BAA2A9F" w14:textId="77777777" w:rsidR="0097038D" w:rsidRPr="00CA2097" w:rsidRDefault="0097038D" w:rsidP="00984427">
            <w:pPr>
              <w:rPr>
                <w:rFonts w:ascii="Arial" w:hAnsi="Arial" w:cs="Arial"/>
                <w:sz w:val="20"/>
                <w:szCs w:val="20"/>
              </w:rPr>
            </w:pPr>
          </w:p>
        </w:tc>
        <w:tc>
          <w:tcPr>
            <w:tcW w:w="2790" w:type="dxa"/>
          </w:tcPr>
          <w:p w14:paraId="7A3209AC" w14:textId="77777777" w:rsidR="0097038D" w:rsidRPr="00CA2097" w:rsidRDefault="0097038D" w:rsidP="00984427">
            <w:pPr>
              <w:jc w:val="center"/>
              <w:rPr>
                <w:rFonts w:ascii="Arial" w:hAnsi="Arial" w:cs="Arial"/>
                <w:noProof/>
                <w:sz w:val="20"/>
                <w:szCs w:val="20"/>
              </w:rPr>
            </w:pPr>
          </w:p>
        </w:tc>
        <w:tc>
          <w:tcPr>
            <w:tcW w:w="2610" w:type="dxa"/>
          </w:tcPr>
          <w:p w14:paraId="6CAA0BAF" w14:textId="77777777" w:rsidR="0097038D" w:rsidRPr="00CA2097" w:rsidRDefault="0097038D" w:rsidP="00984427">
            <w:pPr>
              <w:jc w:val="center"/>
              <w:rPr>
                <w:rFonts w:ascii="Arial" w:hAnsi="Arial" w:cs="Arial"/>
                <w:noProof/>
                <w:sz w:val="20"/>
                <w:szCs w:val="20"/>
              </w:rPr>
            </w:pPr>
          </w:p>
        </w:tc>
        <w:tc>
          <w:tcPr>
            <w:tcW w:w="2541" w:type="dxa"/>
          </w:tcPr>
          <w:p w14:paraId="528F30AF" w14:textId="77777777" w:rsidR="0097038D" w:rsidRPr="00CA2097" w:rsidRDefault="0097038D" w:rsidP="00984427">
            <w:pPr>
              <w:jc w:val="center"/>
              <w:rPr>
                <w:rFonts w:ascii="Arial" w:hAnsi="Arial" w:cs="Arial"/>
                <w:noProof/>
                <w:sz w:val="20"/>
                <w:szCs w:val="20"/>
              </w:rPr>
            </w:pPr>
          </w:p>
        </w:tc>
      </w:tr>
      <w:tr w:rsidR="00E73B6E" w:rsidRPr="00CA2097" w14:paraId="21B9BE72" w14:textId="77777777" w:rsidTr="0097038D">
        <w:tc>
          <w:tcPr>
            <w:tcW w:w="1075" w:type="dxa"/>
          </w:tcPr>
          <w:p w14:paraId="47F056A1" w14:textId="77777777" w:rsidR="00E73B6E" w:rsidRPr="00CA2097" w:rsidRDefault="00E73B6E" w:rsidP="00984427">
            <w:pPr>
              <w:rPr>
                <w:rFonts w:ascii="Arial" w:hAnsi="Arial" w:cs="Arial"/>
                <w:sz w:val="20"/>
                <w:szCs w:val="20"/>
              </w:rPr>
            </w:pPr>
          </w:p>
          <w:p w14:paraId="6A384BCE" w14:textId="77777777" w:rsidR="00E73B6E" w:rsidRPr="00CA2097" w:rsidRDefault="00E73B6E" w:rsidP="00984427">
            <w:pPr>
              <w:rPr>
                <w:rFonts w:ascii="Arial" w:hAnsi="Arial" w:cs="Arial"/>
                <w:sz w:val="20"/>
                <w:szCs w:val="20"/>
              </w:rPr>
            </w:pPr>
          </w:p>
          <w:p w14:paraId="0CC11E91"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67BE5666"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39F3681" wp14:editId="2DFAB6C0">
                  <wp:extent cx="1483546" cy="954252"/>
                  <wp:effectExtent l="0" t="0" r="2540" b="0"/>
                  <wp:docPr id="1256054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180047" name="Picture 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83546" cy="954252"/>
                          </a:xfrm>
                          <a:prstGeom prst="rect">
                            <a:avLst/>
                          </a:prstGeom>
                        </pic:spPr>
                      </pic:pic>
                    </a:graphicData>
                  </a:graphic>
                </wp:inline>
              </w:drawing>
            </w:r>
          </w:p>
        </w:tc>
        <w:tc>
          <w:tcPr>
            <w:tcW w:w="2610" w:type="dxa"/>
          </w:tcPr>
          <w:p w14:paraId="0C0569F7"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641ACF5" wp14:editId="2094F83D">
                  <wp:extent cx="1446422" cy="930373"/>
                  <wp:effectExtent l="0" t="0" r="1905" b="3175"/>
                  <wp:docPr id="11697947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012494" name="Picture 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46422" cy="930373"/>
                          </a:xfrm>
                          <a:prstGeom prst="rect">
                            <a:avLst/>
                          </a:prstGeom>
                        </pic:spPr>
                      </pic:pic>
                    </a:graphicData>
                  </a:graphic>
                </wp:inline>
              </w:drawing>
            </w:r>
          </w:p>
        </w:tc>
        <w:tc>
          <w:tcPr>
            <w:tcW w:w="2541" w:type="dxa"/>
          </w:tcPr>
          <w:p w14:paraId="46BED337"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E040FB5" wp14:editId="4CDB5A89">
                  <wp:extent cx="1446422" cy="930373"/>
                  <wp:effectExtent l="0" t="0" r="1905" b="3175"/>
                  <wp:docPr id="806313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897398" name="Picture 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446422" cy="930373"/>
                          </a:xfrm>
                          <a:prstGeom prst="rect">
                            <a:avLst/>
                          </a:prstGeom>
                        </pic:spPr>
                      </pic:pic>
                    </a:graphicData>
                  </a:graphic>
                </wp:inline>
              </w:drawing>
            </w:r>
          </w:p>
        </w:tc>
      </w:tr>
      <w:tr w:rsidR="0097038D" w:rsidRPr="00CA2097" w14:paraId="428F1E19" w14:textId="77777777" w:rsidTr="0097038D">
        <w:tc>
          <w:tcPr>
            <w:tcW w:w="1075" w:type="dxa"/>
          </w:tcPr>
          <w:p w14:paraId="08F98168" w14:textId="77777777" w:rsidR="0097038D" w:rsidRPr="00CA2097" w:rsidRDefault="0097038D" w:rsidP="00984427">
            <w:pPr>
              <w:rPr>
                <w:rFonts w:ascii="Arial" w:hAnsi="Arial" w:cs="Arial"/>
                <w:sz w:val="20"/>
                <w:szCs w:val="20"/>
              </w:rPr>
            </w:pPr>
          </w:p>
        </w:tc>
        <w:tc>
          <w:tcPr>
            <w:tcW w:w="2790" w:type="dxa"/>
          </w:tcPr>
          <w:p w14:paraId="66E63055" w14:textId="77777777" w:rsidR="0097038D" w:rsidRPr="00CA2097" w:rsidRDefault="0097038D" w:rsidP="00984427">
            <w:pPr>
              <w:jc w:val="center"/>
              <w:rPr>
                <w:rFonts w:ascii="Arial" w:hAnsi="Arial" w:cs="Arial"/>
                <w:noProof/>
                <w:sz w:val="20"/>
                <w:szCs w:val="20"/>
              </w:rPr>
            </w:pPr>
          </w:p>
        </w:tc>
        <w:tc>
          <w:tcPr>
            <w:tcW w:w="2610" w:type="dxa"/>
          </w:tcPr>
          <w:p w14:paraId="27D92242" w14:textId="77777777" w:rsidR="0097038D" w:rsidRPr="00CA2097" w:rsidRDefault="0097038D" w:rsidP="00984427">
            <w:pPr>
              <w:jc w:val="center"/>
              <w:rPr>
                <w:rFonts w:ascii="Arial" w:hAnsi="Arial" w:cs="Arial"/>
                <w:noProof/>
                <w:sz w:val="20"/>
                <w:szCs w:val="20"/>
              </w:rPr>
            </w:pPr>
          </w:p>
        </w:tc>
        <w:tc>
          <w:tcPr>
            <w:tcW w:w="2541" w:type="dxa"/>
          </w:tcPr>
          <w:p w14:paraId="5003F306" w14:textId="77777777" w:rsidR="0097038D" w:rsidRPr="00CA2097" w:rsidRDefault="0097038D" w:rsidP="00984427">
            <w:pPr>
              <w:jc w:val="center"/>
              <w:rPr>
                <w:rFonts w:ascii="Arial" w:hAnsi="Arial" w:cs="Arial"/>
                <w:noProof/>
                <w:sz w:val="20"/>
                <w:szCs w:val="20"/>
              </w:rPr>
            </w:pPr>
          </w:p>
        </w:tc>
      </w:tr>
      <w:tr w:rsidR="00E73B6E" w:rsidRPr="00CA2097" w14:paraId="43DA584E" w14:textId="77777777" w:rsidTr="0097038D">
        <w:tc>
          <w:tcPr>
            <w:tcW w:w="9016" w:type="dxa"/>
            <w:gridSpan w:val="4"/>
          </w:tcPr>
          <w:p w14:paraId="6DCBF09B" w14:textId="74D378C5"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6</w:t>
            </w:r>
            <w:r w:rsidRPr="00CA2097">
              <w:rPr>
                <w:rFonts w:ascii="Arial" w:hAnsi="Arial" w:cs="Arial"/>
                <w:sz w:val="20"/>
                <w:szCs w:val="20"/>
              </w:rPr>
              <w:t>. Stream Line for Star Obstacle with Different λ and Ra for Ha=30</w:t>
            </w:r>
          </w:p>
        </w:tc>
      </w:tr>
    </w:tbl>
    <w:p w14:paraId="2A7A74B1" w14:textId="77777777" w:rsidR="00E73B6E" w:rsidRPr="00CA2097" w:rsidRDefault="00E73B6E" w:rsidP="00E73B6E">
      <w:pPr>
        <w:rPr>
          <w:rFonts w:ascii="Arial" w:hAnsi="Arial" w:cs="Arial"/>
          <w:sz w:val="20"/>
          <w:szCs w:val="20"/>
        </w:rPr>
      </w:pPr>
    </w:p>
    <w:p w14:paraId="36DB614D" w14:textId="77777777" w:rsidR="00E73B6E" w:rsidRPr="00CA2097" w:rsidRDefault="00E73B6E" w:rsidP="00E73B6E">
      <w:pPr>
        <w:rPr>
          <w:rFonts w:ascii="Arial" w:hAnsi="Arial" w:cs="Arial"/>
          <w:sz w:val="20"/>
          <w:szCs w:val="20"/>
        </w:rPr>
      </w:pPr>
    </w:p>
    <w:p w14:paraId="193086E4" w14:textId="77777777" w:rsidR="00E73B6E" w:rsidRPr="00CA2097"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16E991D5" w14:textId="77777777" w:rsidTr="0097038D">
        <w:tc>
          <w:tcPr>
            <w:tcW w:w="1075" w:type="dxa"/>
          </w:tcPr>
          <w:p w14:paraId="75B389FA" w14:textId="77777777" w:rsidR="00E73B6E" w:rsidRPr="00CA2097" w:rsidRDefault="00E73B6E" w:rsidP="00984427">
            <w:pPr>
              <w:rPr>
                <w:rFonts w:ascii="Arial" w:hAnsi="Arial" w:cs="Arial"/>
                <w:sz w:val="20"/>
                <w:szCs w:val="20"/>
              </w:rPr>
            </w:pPr>
          </w:p>
        </w:tc>
        <w:tc>
          <w:tcPr>
            <w:tcW w:w="2790" w:type="dxa"/>
          </w:tcPr>
          <w:p w14:paraId="03C14205"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280E7995"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4E5B12B5"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24563844" w14:textId="77777777" w:rsidTr="0097038D">
        <w:tc>
          <w:tcPr>
            <w:tcW w:w="1075" w:type="dxa"/>
          </w:tcPr>
          <w:p w14:paraId="198C5752" w14:textId="77777777" w:rsidR="00E73B6E" w:rsidRPr="00CA2097" w:rsidRDefault="00E73B6E" w:rsidP="00984427">
            <w:pPr>
              <w:rPr>
                <w:rFonts w:ascii="Arial" w:hAnsi="Arial" w:cs="Arial"/>
                <w:sz w:val="20"/>
                <w:szCs w:val="20"/>
              </w:rPr>
            </w:pPr>
          </w:p>
          <w:p w14:paraId="37FEAE72" w14:textId="77777777" w:rsidR="00E73B6E" w:rsidRPr="00CA2097" w:rsidRDefault="00E73B6E" w:rsidP="00984427">
            <w:pPr>
              <w:rPr>
                <w:rFonts w:ascii="Arial" w:hAnsi="Arial" w:cs="Arial"/>
                <w:sz w:val="20"/>
                <w:szCs w:val="20"/>
              </w:rPr>
            </w:pPr>
          </w:p>
          <w:p w14:paraId="40771418"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334ABDE7"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62D1410" wp14:editId="5A675891">
                  <wp:extent cx="1446422" cy="930373"/>
                  <wp:effectExtent l="0" t="0" r="1905" b="3175"/>
                  <wp:docPr id="10201112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381870" name="Picture 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46422" cy="930373"/>
                          </a:xfrm>
                          <a:prstGeom prst="rect">
                            <a:avLst/>
                          </a:prstGeom>
                        </pic:spPr>
                      </pic:pic>
                    </a:graphicData>
                  </a:graphic>
                </wp:inline>
              </w:drawing>
            </w:r>
          </w:p>
        </w:tc>
        <w:tc>
          <w:tcPr>
            <w:tcW w:w="2610" w:type="dxa"/>
          </w:tcPr>
          <w:p w14:paraId="556410F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49BD99B4" wp14:editId="09BE5EDE">
                  <wp:extent cx="1446520" cy="930435"/>
                  <wp:effectExtent l="0" t="0" r="1905" b="3175"/>
                  <wp:docPr id="15950070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515176" name="Picture 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446520" cy="930435"/>
                          </a:xfrm>
                          <a:prstGeom prst="rect">
                            <a:avLst/>
                          </a:prstGeom>
                        </pic:spPr>
                      </pic:pic>
                    </a:graphicData>
                  </a:graphic>
                </wp:inline>
              </w:drawing>
            </w:r>
          </w:p>
        </w:tc>
        <w:tc>
          <w:tcPr>
            <w:tcW w:w="2541" w:type="dxa"/>
          </w:tcPr>
          <w:p w14:paraId="7AEAFF6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74A2145" wp14:editId="21EB3DDE">
                  <wp:extent cx="1446520" cy="930435"/>
                  <wp:effectExtent l="0" t="0" r="1905" b="3175"/>
                  <wp:docPr id="1211003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03145" name="Picture 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446520" cy="930435"/>
                          </a:xfrm>
                          <a:prstGeom prst="rect">
                            <a:avLst/>
                          </a:prstGeom>
                        </pic:spPr>
                      </pic:pic>
                    </a:graphicData>
                  </a:graphic>
                </wp:inline>
              </w:drawing>
            </w:r>
          </w:p>
        </w:tc>
      </w:tr>
      <w:tr w:rsidR="0097038D" w:rsidRPr="00CA2097" w14:paraId="6548BBDD" w14:textId="77777777" w:rsidTr="0097038D">
        <w:tc>
          <w:tcPr>
            <w:tcW w:w="1075" w:type="dxa"/>
          </w:tcPr>
          <w:p w14:paraId="11325823" w14:textId="77777777" w:rsidR="0097038D" w:rsidRPr="00CA2097" w:rsidRDefault="0097038D" w:rsidP="00984427">
            <w:pPr>
              <w:rPr>
                <w:rFonts w:ascii="Arial" w:hAnsi="Arial" w:cs="Arial"/>
                <w:sz w:val="20"/>
                <w:szCs w:val="20"/>
              </w:rPr>
            </w:pPr>
          </w:p>
        </w:tc>
        <w:tc>
          <w:tcPr>
            <w:tcW w:w="2790" w:type="dxa"/>
          </w:tcPr>
          <w:p w14:paraId="536BE04D" w14:textId="77777777" w:rsidR="0097038D" w:rsidRPr="00CA2097" w:rsidRDefault="0097038D" w:rsidP="00984427">
            <w:pPr>
              <w:jc w:val="center"/>
              <w:rPr>
                <w:rFonts w:ascii="Arial" w:hAnsi="Arial" w:cs="Arial"/>
                <w:noProof/>
                <w:sz w:val="20"/>
                <w:szCs w:val="20"/>
              </w:rPr>
            </w:pPr>
          </w:p>
        </w:tc>
        <w:tc>
          <w:tcPr>
            <w:tcW w:w="2610" w:type="dxa"/>
          </w:tcPr>
          <w:p w14:paraId="6C88BC8B" w14:textId="77777777" w:rsidR="0097038D" w:rsidRPr="00CA2097" w:rsidRDefault="0097038D" w:rsidP="00984427">
            <w:pPr>
              <w:jc w:val="center"/>
              <w:rPr>
                <w:rFonts w:ascii="Arial" w:hAnsi="Arial" w:cs="Arial"/>
                <w:noProof/>
                <w:sz w:val="20"/>
                <w:szCs w:val="20"/>
              </w:rPr>
            </w:pPr>
          </w:p>
        </w:tc>
        <w:tc>
          <w:tcPr>
            <w:tcW w:w="2541" w:type="dxa"/>
          </w:tcPr>
          <w:p w14:paraId="54B600C7" w14:textId="77777777" w:rsidR="0097038D" w:rsidRPr="00CA2097" w:rsidRDefault="0097038D" w:rsidP="00984427">
            <w:pPr>
              <w:jc w:val="center"/>
              <w:rPr>
                <w:rFonts w:ascii="Arial" w:hAnsi="Arial" w:cs="Arial"/>
                <w:noProof/>
                <w:sz w:val="20"/>
                <w:szCs w:val="20"/>
              </w:rPr>
            </w:pPr>
          </w:p>
        </w:tc>
      </w:tr>
      <w:tr w:rsidR="00E73B6E" w:rsidRPr="00CA2097" w14:paraId="674B7B66" w14:textId="77777777" w:rsidTr="0097038D">
        <w:tc>
          <w:tcPr>
            <w:tcW w:w="1075" w:type="dxa"/>
          </w:tcPr>
          <w:p w14:paraId="1AB954C2" w14:textId="77777777" w:rsidR="00E73B6E" w:rsidRPr="00CA2097" w:rsidRDefault="00E73B6E" w:rsidP="00984427">
            <w:pPr>
              <w:rPr>
                <w:rFonts w:ascii="Arial" w:hAnsi="Arial" w:cs="Arial"/>
                <w:sz w:val="20"/>
                <w:szCs w:val="20"/>
              </w:rPr>
            </w:pPr>
          </w:p>
          <w:p w14:paraId="52F557F7" w14:textId="77777777" w:rsidR="00E73B6E" w:rsidRPr="00CA2097" w:rsidRDefault="00E73B6E" w:rsidP="00984427">
            <w:pPr>
              <w:rPr>
                <w:rFonts w:ascii="Arial" w:hAnsi="Arial" w:cs="Arial"/>
                <w:sz w:val="20"/>
                <w:szCs w:val="20"/>
              </w:rPr>
            </w:pPr>
          </w:p>
          <w:p w14:paraId="293C6F21"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0E801B0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8B13368" wp14:editId="210DFABE">
                  <wp:extent cx="1477169" cy="950150"/>
                  <wp:effectExtent l="0" t="0" r="8890" b="2540"/>
                  <wp:docPr id="1944449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495325" name="Picture 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477169" cy="950150"/>
                          </a:xfrm>
                          <a:prstGeom prst="rect">
                            <a:avLst/>
                          </a:prstGeom>
                        </pic:spPr>
                      </pic:pic>
                    </a:graphicData>
                  </a:graphic>
                </wp:inline>
              </w:drawing>
            </w:r>
          </w:p>
        </w:tc>
        <w:tc>
          <w:tcPr>
            <w:tcW w:w="2610" w:type="dxa"/>
          </w:tcPr>
          <w:p w14:paraId="6398E348"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0591C52" wp14:editId="3304F2F3">
                  <wp:extent cx="1469431" cy="945172"/>
                  <wp:effectExtent l="0" t="0" r="0" b="7620"/>
                  <wp:docPr id="1052920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22839" name="Picture 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469431" cy="945172"/>
                          </a:xfrm>
                          <a:prstGeom prst="rect">
                            <a:avLst/>
                          </a:prstGeom>
                        </pic:spPr>
                      </pic:pic>
                    </a:graphicData>
                  </a:graphic>
                </wp:inline>
              </w:drawing>
            </w:r>
          </w:p>
        </w:tc>
        <w:tc>
          <w:tcPr>
            <w:tcW w:w="2541" w:type="dxa"/>
          </w:tcPr>
          <w:p w14:paraId="7B542CE6"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2917FDB" wp14:editId="32E2E4CD">
                  <wp:extent cx="1434470" cy="922684"/>
                  <wp:effectExtent l="0" t="0" r="0" b="0"/>
                  <wp:docPr id="7007800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518565" name="Picture 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34470" cy="922684"/>
                          </a:xfrm>
                          <a:prstGeom prst="rect">
                            <a:avLst/>
                          </a:prstGeom>
                        </pic:spPr>
                      </pic:pic>
                    </a:graphicData>
                  </a:graphic>
                </wp:inline>
              </w:drawing>
            </w:r>
          </w:p>
        </w:tc>
      </w:tr>
      <w:tr w:rsidR="0097038D" w:rsidRPr="00CA2097" w14:paraId="44124D1D" w14:textId="77777777" w:rsidTr="0097038D">
        <w:tc>
          <w:tcPr>
            <w:tcW w:w="1075" w:type="dxa"/>
          </w:tcPr>
          <w:p w14:paraId="050B2AD6" w14:textId="77777777" w:rsidR="0097038D" w:rsidRPr="00CA2097" w:rsidRDefault="0097038D" w:rsidP="00984427">
            <w:pPr>
              <w:rPr>
                <w:rFonts w:ascii="Arial" w:hAnsi="Arial" w:cs="Arial"/>
                <w:sz w:val="20"/>
                <w:szCs w:val="20"/>
              </w:rPr>
            </w:pPr>
          </w:p>
        </w:tc>
        <w:tc>
          <w:tcPr>
            <w:tcW w:w="2790" w:type="dxa"/>
          </w:tcPr>
          <w:p w14:paraId="18771801" w14:textId="77777777" w:rsidR="0097038D" w:rsidRPr="00CA2097" w:rsidRDefault="0097038D" w:rsidP="00984427">
            <w:pPr>
              <w:jc w:val="center"/>
              <w:rPr>
                <w:rFonts w:ascii="Arial" w:hAnsi="Arial" w:cs="Arial"/>
                <w:noProof/>
                <w:sz w:val="20"/>
                <w:szCs w:val="20"/>
              </w:rPr>
            </w:pPr>
          </w:p>
        </w:tc>
        <w:tc>
          <w:tcPr>
            <w:tcW w:w="2610" w:type="dxa"/>
          </w:tcPr>
          <w:p w14:paraId="2BE0A40C" w14:textId="77777777" w:rsidR="0097038D" w:rsidRPr="00CA2097" w:rsidRDefault="0097038D" w:rsidP="00984427">
            <w:pPr>
              <w:jc w:val="center"/>
              <w:rPr>
                <w:rFonts w:ascii="Arial" w:hAnsi="Arial" w:cs="Arial"/>
                <w:noProof/>
                <w:sz w:val="20"/>
                <w:szCs w:val="20"/>
              </w:rPr>
            </w:pPr>
          </w:p>
        </w:tc>
        <w:tc>
          <w:tcPr>
            <w:tcW w:w="2541" w:type="dxa"/>
          </w:tcPr>
          <w:p w14:paraId="64023759" w14:textId="77777777" w:rsidR="0097038D" w:rsidRPr="00CA2097" w:rsidRDefault="0097038D" w:rsidP="00984427">
            <w:pPr>
              <w:jc w:val="center"/>
              <w:rPr>
                <w:rFonts w:ascii="Arial" w:hAnsi="Arial" w:cs="Arial"/>
                <w:noProof/>
                <w:sz w:val="20"/>
                <w:szCs w:val="20"/>
              </w:rPr>
            </w:pPr>
          </w:p>
        </w:tc>
      </w:tr>
      <w:tr w:rsidR="00E73B6E" w:rsidRPr="00CA2097" w14:paraId="722D3C18" w14:textId="77777777" w:rsidTr="0097038D">
        <w:tc>
          <w:tcPr>
            <w:tcW w:w="1075" w:type="dxa"/>
          </w:tcPr>
          <w:p w14:paraId="55C9DE08" w14:textId="77777777" w:rsidR="00E73B6E" w:rsidRPr="00CA2097" w:rsidRDefault="00E73B6E" w:rsidP="00984427">
            <w:pPr>
              <w:rPr>
                <w:rFonts w:ascii="Arial" w:hAnsi="Arial" w:cs="Arial"/>
                <w:sz w:val="20"/>
                <w:szCs w:val="20"/>
              </w:rPr>
            </w:pPr>
          </w:p>
          <w:p w14:paraId="3C57BAEA" w14:textId="77777777" w:rsidR="00E73B6E" w:rsidRPr="00CA2097" w:rsidRDefault="00E73B6E" w:rsidP="00984427">
            <w:pPr>
              <w:rPr>
                <w:rFonts w:ascii="Arial" w:hAnsi="Arial" w:cs="Arial"/>
                <w:sz w:val="20"/>
                <w:szCs w:val="20"/>
              </w:rPr>
            </w:pPr>
          </w:p>
          <w:p w14:paraId="0CAA6CF7"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0122FDED"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45706A0F" wp14:editId="04A19646">
                  <wp:extent cx="1483546" cy="954251"/>
                  <wp:effectExtent l="0" t="0" r="2540" b="0"/>
                  <wp:docPr id="1835522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780443" name="Picture 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483546" cy="954251"/>
                          </a:xfrm>
                          <a:prstGeom prst="rect">
                            <a:avLst/>
                          </a:prstGeom>
                        </pic:spPr>
                      </pic:pic>
                    </a:graphicData>
                  </a:graphic>
                </wp:inline>
              </w:drawing>
            </w:r>
          </w:p>
        </w:tc>
        <w:tc>
          <w:tcPr>
            <w:tcW w:w="2610" w:type="dxa"/>
          </w:tcPr>
          <w:p w14:paraId="3674176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460EA038" wp14:editId="3A25654D">
                  <wp:extent cx="1446422" cy="930372"/>
                  <wp:effectExtent l="0" t="0" r="1905" b="3175"/>
                  <wp:docPr id="1171175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22109" name="Picture 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446422" cy="930372"/>
                          </a:xfrm>
                          <a:prstGeom prst="rect">
                            <a:avLst/>
                          </a:prstGeom>
                        </pic:spPr>
                      </pic:pic>
                    </a:graphicData>
                  </a:graphic>
                </wp:inline>
              </w:drawing>
            </w:r>
          </w:p>
        </w:tc>
        <w:tc>
          <w:tcPr>
            <w:tcW w:w="2541" w:type="dxa"/>
          </w:tcPr>
          <w:p w14:paraId="1EB3C8DB"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47AC1676" wp14:editId="2FE67E64">
                  <wp:extent cx="1446422" cy="930372"/>
                  <wp:effectExtent l="0" t="0" r="1905" b="3175"/>
                  <wp:docPr id="5407309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3353" name="Picture 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446422" cy="930372"/>
                          </a:xfrm>
                          <a:prstGeom prst="rect">
                            <a:avLst/>
                          </a:prstGeom>
                        </pic:spPr>
                      </pic:pic>
                    </a:graphicData>
                  </a:graphic>
                </wp:inline>
              </w:drawing>
            </w:r>
          </w:p>
        </w:tc>
      </w:tr>
      <w:tr w:rsidR="0097038D" w:rsidRPr="00CA2097" w14:paraId="30745C86" w14:textId="77777777" w:rsidTr="0097038D">
        <w:tc>
          <w:tcPr>
            <w:tcW w:w="1075" w:type="dxa"/>
          </w:tcPr>
          <w:p w14:paraId="5ABEA15B" w14:textId="77777777" w:rsidR="0097038D" w:rsidRPr="00CA2097" w:rsidRDefault="0097038D" w:rsidP="00984427">
            <w:pPr>
              <w:rPr>
                <w:rFonts w:ascii="Arial" w:hAnsi="Arial" w:cs="Arial"/>
                <w:sz w:val="20"/>
                <w:szCs w:val="20"/>
              </w:rPr>
            </w:pPr>
          </w:p>
        </w:tc>
        <w:tc>
          <w:tcPr>
            <w:tcW w:w="2790" w:type="dxa"/>
          </w:tcPr>
          <w:p w14:paraId="5E410583" w14:textId="77777777" w:rsidR="0097038D" w:rsidRPr="00CA2097" w:rsidRDefault="0097038D" w:rsidP="00984427">
            <w:pPr>
              <w:jc w:val="center"/>
              <w:rPr>
                <w:rFonts w:ascii="Arial" w:hAnsi="Arial" w:cs="Arial"/>
                <w:noProof/>
                <w:sz w:val="20"/>
                <w:szCs w:val="20"/>
              </w:rPr>
            </w:pPr>
          </w:p>
        </w:tc>
        <w:tc>
          <w:tcPr>
            <w:tcW w:w="2610" w:type="dxa"/>
          </w:tcPr>
          <w:p w14:paraId="7F7D4A2D" w14:textId="77777777" w:rsidR="0097038D" w:rsidRPr="00CA2097" w:rsidRDefault="0097038D" w:rsidP="00984427">
            <w:pPr>
              <w:jc w:val="center"/>
              <w:rPr>
                <w:rFonts w:ascii="Arial" w:hAnsi="Arial" w:cs="Arial"/>
                <w:noProof/>
                <w:sz w:val="20"/>
                <w:szCs w:val="20"/>
              </w:rPr>
            </w:pPr>
          </w:p>
        </w:tc>
        <w:tc>
          <w:tcPr>
            <w:tcW w:w="2541" w:type="dxa"/>
          </w:tcPr>
          <w:p w14:paraId="0493AD84" w14:textId="77777777" w:rsidR="0097038D" w:rsidRPr="00CA2097" w:rsidRDefault="0097038D" w:rsidP="00984427">
            <w:pPr>
              <w:jc w:val="center"/>
              <w:rPr>
                <w:rFonts w:ascii="Arial" w:hAnsi="Arial" w:cs="Arial"/>
                <w:noProof/>
                <w:sz w:val="20"/>
                <w:szCs w:val="20"/>
              </w:rPr>
            </w:pPr>
          </w:p>
        </w:tc>
      </w:tr>
      <w:tr w:rsidR="00E73B6E" w:rsidRPr="00CA2097" w14:paraId="318CB20A" w14:textId="77777777" w:rsidTr="0097038D">
        <w:tc>
          <w:tcPr>
            <w:tcW w:w="9016" w:type="dxa"/>
            <w:gridSpan w:val="4"/>
          </w:tcPr>
          <w:p w14:paraId="4C6749F2" w14:textId="2AB4039F"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7</w:t>
            </w:r>
            <w:r w:rsidRPr="00CA2097">
              <w:rPr>
                <w:rFonts w:ascii="Arial" w:hAnsi="Arial" w:cs="Arial"/>
                <w:sz w:val="20"/>
                <w:szCs w:val="20"/>
              </w:rPr>
              <w:t>. Stream Line for Star Obstacle with Different λ and Ra for Ha=50</w:t>
            </w:r>
          </w:p>
        </w:tc>
      </w:tr>
    </w:tbl>
    <w:p w14:paraId="7D96FD66" w14:textId="77777777" w:rsidR="00E73B6E" w:rsidRDefault="00E73B6E" w:rsidP="00E73B6E">
      <w:pPr>
        <w:rPr>
          <w:rFonts w:ascii="Arial" w:hAnsi="Arial" w:cs="Arial"/>
          <w:sz w:val="20"/>
          <w:szCs w:val="20"/>
        </w:rPr>
      </w:pPr>
    </w:p>
    <w:p w14:paraId="2484351B" w14:textId="77777777" w:rsidR="00E73B6E" w:rsidRDefault="00E73B6E" w:rsidP="00E73B6E">
      <w:pPr>
        <w:rPr>
          <w:rFonts w:ascii="Arial" w:hAnsi="Arial" w:cs="Arial"/>
          <w:sz w:val="20"/>
          <w:szCs w:val="20"/>
        </w:rPr>
      </w:pPr>
    </w:p>
    <w:p w14:paraId="089F30F2" w14:textId="77777777" w:rsidR="007B2987" w:rsidRPr="00CA2097" w:rsidRDefault="007B2987"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76B3160D" w14:textId="77777777" w:rsidTr="0097038D">
        <w:tc>
          <w:tcPr>
            <w:tcW w:w="1075" w:type="dxa"/>
          </w:tcPr>
          <w:p w14:paraId="4406187C" w14:textId="77777777" w:rsidR="00E73B6E" w:rsidRPr="00CA2097" w:rsidRDefault="00E73B6E" w:rsidP="00984427">
            <w:pPr>
              <w:rPr>
                <w:rFonts w:ascii="Arial" w:hAnsi="Arial" w:cs="Arial"/>
                <w:sz w:val="20"/>
                <w:szCs w:val="20"/>
              </w:rPr>
            </w:pPr>
          </w:p>
        </w:tc>
        <w:tc>
          <w:tcPr>
            <w:tcW w:w="2790" w:type="dxa"/>
          </w:tcPr>
          <w:p w14:paraId="38E62CCE"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7151B9EB"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67565977"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35F854B9" w14:textId="77777777" w:rsidTr="0097038D">
        <w:tc>
          <w:tcPr>
            <w:tcW w:w="1075" w:type="dxa"/>
          </w:tcPr>
          <w:p w14:paraId="4F61D92C" w14:textId="77777777" w:rsidR="00E73B6E" w:rsidRPr="00CA2097" w:rsidRDefault="00E73B6E" w:rsidP="00984427">
            <w:pPr>
              <w:rPr>
                <w:rFonts w:ascii="Arial" w:hAnsi="Arial" w:cs="Arial"/>
                <w:sz w:val="20"/>
                <w:szCs w:val="20"/>
              </w:rPr>
            </w:pPr>
          </w:p>
          <w:p w14:paraId="77D54EEA" w14:textId="77777777" w:rsidR="00E73B6E" w:rsidRPr="00CA2097" w:rsidRDefault="00E73B6E" w:rsidP="00984427">
            <w:pPr>
              <w:rPr>
                <w:rFonts w:ascii="Arial" w:hAnsi="Arial" w:cs="Arial"/>
                <w:sz w:val="20"/>
                <w:szCs w:val="20"/>
              </w:rPr>
            </w:pPr>
          </w:p>
          <w:p w14:paraId="4D41505B"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5DB49BE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88B8DC8" wp14:editId="5CCB081F">
                  <wp:extent cx="1396103" cy="930373"/>
                  <wp:effectExtent l="0" t="0" r="0" b="3175"/>
                  <wp:docPr id="801542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695227" name="Picture 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396103" cy="930373"/>
                          </a:xfrm>
                          <a:prstGeom prst="rect">
                            <a:avLst/>
                          </a:prstGeom>
                        </pic:spPr>
                      </pic:pic>
                    </a:graphicData>
                  </a:graphic>
                </wp:inline>
              </w:drawing>
            </w:r>
          </w:p>
        </w:tc>
        <w:tc>
          <w:tcPr>
            <w:tcW w:w="2610" w:type="dxa"/>
          </w:tcPr>
          <w:p w14:paraId="74CD0B5C"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4037EA0" wp14:editId="451DB982">
                  <wp:extent cx="1396196" cy="930435"/>
                  <wp:effectExtent l="0" t="0" r="0" b="3175"/>
                  <wp:docPr id="10163649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303715" name="Picture 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396196" cy="930435"/>
                          </a:xfrm>
                          <a:prstGeom prst="rect">
                            <a:avLst/>
                          </a:prstGeom>
                        </pic:spPr>
                      </pic:pic>
                    </a:graphicData>
                  </a:graphic>
                </wp:inline>
              </w:drawing>
            </w:r>
          </w:p>
        </w:tc>
        <w:tc>
          <w:tcPr>
            <w:tcW w:w="2541" w:type="dxa"/>
          </w:tcPr>
          <w:p w14:paraId="7939B597"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06293F5" wp14:editId="00D2EEC8">
                  <wp:extent cx="1389695" cy="930435"/>
                  <wp:effectExtent l="0" t="0" r="1270" b="3175"/>
                  <wp:docPr id="1493078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964259" name="Picture 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389695" cy="930435"/>
                          </a:xfrm>
                          <a:prstGeom prst="rect">
                            <a:avLst/>
                          </a:prstGeom>
                        </pic:spPr>
                      </pic:pic>
                    </a:graphicData>
                  </a:graphic>
                </wp:inline>
              </w:drawing>
            </w:r>
          </w:p>
        </w:tc>
      </w:tr>
      <w:tr w:rsidR="0097038D" w:rsidRPr="00CA2097" w14:paraId="2CC28EAF" w14:textId="77777777" w:rsidTr="0097038D">
        <w:tc>
          <w:tcPr>
            <w:tcW w:w="1075" w:type="dxa"/>
          </w:tcPr>
          <w:p w14:paraId="71406A7F" w14:textId="77777777" w:rsidR="0097038D" w:rsidRPr="00CA2097" w:rsidRDefault="0097038D" w:rsidP="00984427">
            <w:pPr>
              <w:rPr>
                <w:rFonts w:ascii="Arial" w:hAnsi="Arial" w:cs="Arial"/>
                <w:sz w:val="20"/>
                <w:szCs w:val="20"/>
              </w:rPr>
            </w:pPr>
          </w:p>
        </w:tc>
        <w:tc>
          <w:tcPr>
            <w:tcW w:w="2790" w:type="dxa"/>
          </w:tcPr>
          <w:p w14:paraId="4F4271C3" w14:textId="77777777" w:rsidR="0097038D" w:rsidRPr="00CA2097" w:rsidRDefault="0097038D" w:rsidP="00984427">
            <w:pPr>
              <w:jc w:val="center"/>
              <w:rPr>
                <w:rFonts w:ascii="Arial" w:hAnsi="Arial" w:cs="Arial"/>
                <w:noProof/>
                <w:sz w:val="20"/>
                <w:szCs w:val="20"/>
              </w:rPr>
            </w:pPr>
          </w:p>
        </w:tc>
        <w:tc>
          <w:tcPr>
            <w:tcW w:w="2610" w:type="dxa"/>
          </w:tcPr>
          <w:p w14:paraId="431327C5" w14:textId="77777777" w:rsidR="0097038D" w:rsidRPr="00CA2097" w:rsidRDefault="0097038D" w:rsidP="00984427">
            <w:pPr>
              <w:jc w:val="center"/>
              <w:rPr>
                <w:rFonts w:ascii="Arial" w:hAnsi="Arial" w:cs="Arial"/>
                <w:noProof/>
                <w:sz w:val="20"/>
                <w:szCs w:val="20"/>
              </w:rPr>
            </w:pPr>
          </w:p>
        </w:tc>
        <w:tc>
          <w:tcPr>
            <w:tcW w:w="2541" w:type="dxa"/>
          </w:tcPr>
          <w:p w14:paraId="50E999EA" w14:textId="77777777" w:rsidR="0097038D" w:rsidRPr="00CA2097" w:rsidRDefault="0097038D" w:rsidP="00984427">
            <w:pPr>
              <w:jc w:val="center"/>
              <w:rPr>
                <w:rFonts w:ascii="Arial" w:hAnsi="Arial" w:cs="Arial"/>
                <w:noProof/>
                <w:sz w:val="20"/>
                <w:szCs w:val="20"/>
              </w:rPr>
            </w:pPr>
          </w:p>
        </w:tc>
      </w:tr>
      <w:tr w:rsidR="00E73B6E" w:rsidRPr="00CA2097" w14:paraId="26415D7B" w14:textId="77777777" w:rsidTr="0097038D">
        <w:tc>
          <w:tcPr>
            <w:tcW w:w="1075" w:type="dxa"/>
          </w:tcPr>
          <w:p w14:paraId="12D70238" w14:textId="77777777" w:rsidR="00E73B6E" w:rsidRPr="00CA2097" w:rsidRDefault="00E73B6E" w:rsidP="00984427">
            <w:pPr>
              <w:rPr>
                <w:rFonts w:ascii="Arial" w:hAnsi="Arial" w:cs="Arial"/>
                <w:sz w:val="20"/>
                <w:szCs w:val="20"/>
              </w:rPr>
            </w:pPr>
          </w:p>
          <w:p w14:paraId="5D7CDCFB" w14:textId="77777777" w:rsidR="00E73B6E" w:rsidRPr="00CA2097" w:rsidRDefault="00E73B6E" w:rsidP="00984427">
            <w:pPr>
              <w:rPr>
                <w:rFonts w:ascii="Arial" w:hAnsi="Arial" w:cs="Arial"/>
                <w:sz w:val="20"/>
                <w:szCs w:val="20"/>
              </w:rPr>
            </w:pPr>
          </w:p>
          <w:p w14:paraId="1A3683B2"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3866F677"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71F1ACA" wp14:editId="3F5390B3">
                  <wp:extent cx="1425780" cy="950150"/>
                  <wp:effectExtent l="0" t="0" r="3175" b="2540"/>
                  <wp:docPr id="4280272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0661" name="Picture 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425780" cy="950150"/>
                          </a:xfrm>
                          <a:prstGeom prst="rect">
                            <a:avLst/>
                          </a:prstGeom>
                        </pic:spPr>
                      </pic:pic>
                    </a:graphicData>
                  </a:graphic>
                </wp:inline>
              </w:drawing>
            </w:r>
          </w:p>
        </w:tc>
        <w:tc>
          <w:tcPr>
            <w:tcW w:w="2610" w:type="dxa"/>
          </w:tcPr>
          <w:p w14:paraId="610A12EA"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3E2F5C1" wp14:editId="34FA8E9B">
                  <wp:extent cx="1418310" cy="945172"/>
                  <wp:effectExtent l="0" t="0" r="0" b="7620"/>
                  <wp:docPr id="663163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836248" name="Picture 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418310" cy="945172"/>
                          </a:xfrm>
                          <a:prstGeom prst="rect">
                            <a:avLst/>
                          </a:prstGeom>
                        </pic:spPr>
                      </pic:pic>
                    </a:graphicData>
                  </a:graphic>
                </wp:inline>
              </w:drawing>
            </w:r>
          </w:p>
        </w:tc>
        <w:tc>
          <w:tcPr>
            <w:tcW w:w="2541" w:type="dxa"/>
          </w:tcPr>
          <w:p w14:paraId="5A84731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B3DB192" wp14:editId="58D1D8AC">
                  <wp:extent cx="1384565" cy="922684"/>
                  <wp:effectExtent l="0" t="0" r="6350" b="0"/>
                  <wp:docPr id="1899711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551696" name="Picture 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384565" cy="922684"/>
                          </a:xfrm>
                          <a:prstGeom prst="rect">
                            <a:avLst/>
                          </a:prstGeom>
                        </pic:spPr>
                      </pic:pic>
                    </a:graphicData>
                  </a:graphic>
                </wp:inline>
              </w:drawing>
            </w:r>
          </w:p>
        </w:tc>
      </w:tr>
      <w:tr w:rsidR="0097038D" w:rsidRPr="00CA2097" w14:paraId="03DF4595" w14:textId="77777777" w:rsidTr="0097038D">
        <w:tc>
          <w:tcPr>
            <w:tcW w:w="1075" w:type="dxa"/>
          </w:tcPr>
          <w:p w14:paraId="20EB2C1E" w14:textId="77777777" w:rsidR="0097038D" w:rsidRPr="00CA2097" w:rsidRDefault="0097038D" w:rsidP="00984427">
            <w:pPr>
              <w:rPr>
                <w:rFonts w:ascii="Arial" w:hAnsi="Arial" w:cs="Arial"/>
                <w:sz w:val="20"/>
                <w:szCs w:val="20"/>
              </w:rPr>
            </w:pPr>
          </w:p>
        </w:tc>
        <w:tc>
          <w:tcPr>
            <w:tcW w:w="2790" w:type="dxa"/>
          </w:tcPr>
          <w:p w14:paraId="790846CC" w14:textId="77777777" w:rsidR="0097038D" w:rsidRPr="00CA2097" w:rsidRDefault="0097038D" w:rsidP="00984427">
            <w:pPr>
              <w:jc w:val="center"/>
              <w:rPr>
                <w:rFonts w:ascii="Arial" w:hAnsi="Arial" w:cs="Arial"/>
                <w:noProof/>
                <w:sz w:val="20"/>
                <w:szCs w:val="20"/>
              </w:rPr>
            </w:pPr>
          </w:p>
        </w:tc>
        <w:tc>
          <w:tcPr>
            <w:tcW w:w="2610" w:type="dxa"/>
          </w:tcPr>
          <w:p w14:paraId="4D910063" w14:textId="77777777" w:rsidR="0097038D" w:rsidRPr="00CA2097" w:rsidRDefault="0097038D" w:rsidP="00984427">
            <w:pPr>
              <w:jc w:val="center"/>
              <w:rPr>
                <w:rFonts w:ascii="Arial" w:hAnsi="Arial" w:cs="Arial"/>
                <w:noProof/>
                <w:sz w:val="20"/>
                <w:szCs w:val="20"/>
              </w:rPr>
            </w:pPr>
          </w:p>
        </w:tc>
        <w:tc>
          <w:tcPr>
            <w:tcW w:w="2541" w:type="dxa"/>
          </w:tcPr>
          <w:p w14:paraId="4EC8AE9B" w14:textId="77777777" w:rsidR="0097038D" w:rsidRPr="00CA2097" w:rsidRDefault="0097038D" w:rsidP="00984427">
            <w:pPr>
              <w:jc w:val="center"/>
              <w:rPr>
                <w:rFonts w:ascii="Arial" w:hAnsi="Arial" w:cs="Arial"/>
                <w:noProof/>
                <w:sz w:val="20"/>
                <w:szCs w:val="20"/>
              </w:rPr>
            </w:pPr>
          </w:p>
        </w:tc>
      </w:tr>
      <w:tr w:rsidR="00E73B6E" w:rsidRPr="00CA2097" w14:paraId="540D734A" w14:textId="77777777" w:rsidTr="0097038D">
        <w:tc>
          <w:tcPr>
            <w:tcW w:w="1075" w:type="dxa"/>
          </w:tcPr>
          <w:p w14:paraId="34ABFCC5" w14:textId="77777777" w:rsidR="00E73B6E" w:rsidRPr="00CA2097" w:rsidRDefault="00E73B6E" w:rsidP="00984427">
            <w:pPr>
              <w:rPr>
                <w:rFonts w:ascii="Arial" w:hAnsi="Arial" w:cs="Arial"/>
                <w:sz w:val="20"/>
                <w:szCs w:val="20"/>
              </w:rPr>
            </w:pPr>
          </w:p>
          <w:p w14:paraId="450CD72D" w14:textId="77777777" w:rsidR="00E73B6E" w:rsidRPr="00CA2097" w:rsidRDefault="00E73B6E" w:rsidP="00984427">
            <w:pPr>
              <w:rPr>
                <w:rFonts w:ascii="Arial" w:hAnsi="Arial" w:cs="Arial"/>
                <w:sz w:val="20"/>
                <w:szCs w:val="20"/>
              </w:rPr>
            </w:pPr>
          </w:p>
          <w:p w14:paraId="18A7A960"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73197B0C"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57225E4" wp14:editId="0724426C">
                  <wp:extent cx="1431934" cy="954251"/>
                  <wp:effectExtent l="0" t="0" r="0" b="0"/>
                  <wp:docPr id="19367340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321328" name="Picture 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431934" cy="954251"/>
                          </a:xfrm>
                          <a:prstGeom prst="rect">
                            <a:avLst/>
                          </a:prstGeom>
                        </pic:spPr>
                      </pic:pic>
                    </a:graphicData>
                  </a:graphic>
                </wp:inline>
              </w:drawing>
            </w:r>
          </w:p>
        </w:tc>
        <w:tc>
          <w:tcPr>
            <w:tcW w:w="2610" w:type="dxa"/>
          </w:tcPr>
          <w:p w14:paraId="33927DE3"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514CB41" wp14:editId="59C641EC">
                  <wp:extent cx="1396102" cy="930372"/>
                  <wp:effectExtent l="0" t="0" r="0" b="3175"/>
                  <wp:docPr id="1409285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696279" name="Picture 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396102" cy="930372"/>
                          </a:xfrm>
                          <a:prstGeom prst="rect">
                            <a:avLst/>
                          </a:prstGeom>
                        </pic:spPr>
                      </pic:pic>
                    </a:graphicData>
                  </a:graphic>
                </wp:inline>
              </w:drawing>
            </w:r>
          </w:p>
        </w:tc>
        <w:tc>
          <w:tcPr>
            <w:tcW w:w="2541" w:type="dxa"/>
          </w:tcPr>
          <w:p w14:paraId="15F43121"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5DBD540" wp14:editId="7D90BBE8">
                  <wp:extent cx="1396102" cy="930372"/>
                  <wp:effectExtent l="0" t="0" r="0" b="3175"/>
                  <wp:docPr id="803518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078639" name="Picture 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396102" cy="930372"/>
                          </a:xfrm>
                          <a:prstGeom prst="rect">
                            <a:avLst/>
                          </a:prstGeom>
                        </pic:spPr>
                      </pic:pic>
                    </a:graphicData>
                  </a:graphic>
                </wp:inline>
              </w:drawing>
            </w:r>
          </w:p>
        </w:tc>
      </w:tr>
      <w:tr w:rsidR="0097038D" w:rsidRPr="00CA2097" w14:paraId="6D821EE9" w14:textId="77777777" w:rsidTr="0097038D">
        <w:tc>
          <w:tcPr>
            <w:tcW w:w="1075" w:type="dxa"/>
          </w:tcPr>
          <w:p w14:paraId="38FD910B" w14:textId="77777777" w:rsidR="0097038D" w:rsidRPr="00CA2097" w:rsidRDefault="0097038D" w:rsidP="00984427">
            <w:pPr>
              <w:rPr>
                <w:rFonts w:ascii="Arial" w:hAnsi="Arial" w:cs="Arial"/>
                <w:sz w:val="20"/>
                <w:szCs w:val="20"/>
              </w:rPr>
            </w:pPr>
          </w:p>
        </w:tc>
        <w:tc>
          <w:tcPr>
            <w:tcW w:w="2790" w:type="dxa"/>
          </w:tcPr>
          <w:p w14:paraId="72B21C59" w14:textId="77777777" w:rsidR="0097038D" w:rsidRPr="00CA2097" w:rsidRDefault="0097038D" w:rsidP="00984427">
            <w:pPr>
              <w:jc w:val="center"/>
              <w:rPr>
                <w:rFonts w:ascii="Arial" w:hAnsi="Arial" w:cs="Arial"/>
                <w:noProof/>
                <w:sz w:val="20"/>
                <w:szCs w:val="20"/>
              </w:rPr>
            </w:pPr>
          </w:p>
        </w:tc>
        <w:tc>
          <w:tcPr>
            <w:tcW w:w="2610" w:type="dxa"/>
          </w:tcPr>
          <w:p w14:paraId="35F67BDE" w14:textId="77777777" w:rsidR="0097038D" w:rsidRPr="00CA2097" w:rsidRDefault="0097038D" w:rsidP="00984427">
            <w:pPr>
              <w:jc w:val="center"/>
              <w:rPr>
                <w:rFonts w:ascii="Arial" w:hAnsi="Arial" w:cs="Arial"/>
                <w:noProof/>
                <w:sz w:val="20"/>
                <w:szCs w:val="20"/>
              </w:rPr>
            </w:pPr>
          </w:p>
        </w:tc>
        <w:tc>
          <w:tcPr>
            <w:tcW w:w="2541" w:type="dxa"/>
          </w:tcPr>
          <w:p w14:paraId="4BFABF1A" w14:textId="77777777" w:rsidR="0097038D" w:rsidRPr="00CA2097" w:rsidRDefault="0097038D" w:rsidP="00984427">
            <w:pPr>
              <w:jc w:val="center"/>
              <w:rPr>
                <w:rFonts w:ascii="Arial" w:hAnsi="Arial" w:cs="Arial"/>
                <w:noProof/>
                <w:sz w:val="20"/>
                <w:szCs w:val="20"/>
              </w:rPr>
            </w:pPr>
          </w:p>
        </w:tc>
      </w:tr>
      <w:tr w:rsidR="00E73B6E" w:rsidRPr="00CA2097" w14:paraId="38B4D41B" w14:textId="77777777" w:rsidTr="0097038D">
        <w:tc>
          <w:tcPr>
            <w:tcW w:w="9016" w:type="dxa"/>
            <w:gridSpan w:val="4"/>
          </w:tcPr>
          <w:p w14:paraId="230CAF7B" w14:textId="13EB9709"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8</w:t>
            </w:r>
            <w:r w:rsidRPr="00CA2097">
              <w:rPr>
                <w:rFonts w:ascii="Arial" w:hAnsi="Arial" w:cs="Arial"/>
                <w:sz w:val="20"/>
                <w:szCs w:val="20"/>
              </w:rPr>
              <w:t>. Stream Line for Square Obstacle with Different λ and Ra for Ha=0</w:t>
            </w:r>
          </w:p>
        </w:tc>
      </w:tr>
    </w:tbl>
    <w:p w14:paraId="0C39E229" w14:textId="77777777" w:rsidR="00E73B6E" w:rsidRPr="00CA2097" w:rsidRDefault="00E73B6E" w:rsidP="00E73B6E">
      <w:pPr>
        <w:rPr>
          <w:rFonts w:ascii="Arial" w:hAnsi="Arial" w:cs="Arial"/>
          <w:sz w:val="20"/>
          <w:szCs w:val="20"/>
        </w:rPr>
      </w:pPr>
    </w:p>
    <w:p w14:paraId="23A5E3E9" w14:textId="77777777" w:rsidR="00E73B6E" w:rsidRPr="00CA2097" w:rsidRDefault="00E73B6E" w:rsidP="00E73B6E">
      <w:pPr>
        <w:rPr>
          <w:rFonts w:ascii="Arial" w:hAnsi="Arial" w:cs="Arial"/>
          <w:sz w:val="20"/>
          <w:szCs w:val="20"/>
        </w:rPr>
      </w:pPr>
    </w:p>
    <w:p w14:paraId="6989B852" w14:textId="77777777" w:rsidR="00E73B6E" w:rsidRPr="00CA2097"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43E63231" w14:textId="77777777" w:rsidTr="0097038D">
        <w:tc>
          <w:tcPr>
            <w:tcW w:w="1075" w:type="dxa"/>
          </w:tcPr>
          <w:p w14:paraId="6371090A" w14:textId="77777777" w:rsidR="00E73B6E" w:rsidRPr="00CA2097" w:rsidRDefault="00E73B6E" w:rsidP="00984427">
            <w:pPr>
              <w:rPr>
                <w:rFonts w:ascii="Arial" w:hAnsi="Arial" w:cs="Arial"/>
                <w:sz w:val="20"/>
                <w:szCs w:val="20"/>
              </w:rPr>
            </w:pPr>
          </w:p>
        </w:tc>
        <w:tc>
          <w:tcPr>
            <w:tcW w:w="2790" w:type="dxa"/>
          </w:tcPr>
          <w:p w14:paraId="0274AA04"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50AB05B6"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4C07020B"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057EE39C" w14:textId="77777777" w:rsidTr="0097038D">
        <w:tc>
          <w:tcPr>
            <w:tcW w:w="1075" w:type="dxa"/>
          </w:tcPr>
          <w:p w14:paraId="7120659A" w14:textId="77777777" w:rsidR="00E73B6E" w:rsidRPr="00CA2097" w:rsidRDefault="00E73B6E" w:rsidP="00984427">
            <w:pPr>
              <w:rPr>
                <w:rFonts w:ascii="Arial" w:hAnsi="Arial" w:cs="Arial"/>
                <w:sz w:val="20"/>
                <w:szCs w:val="20"/>
              </w:rPr>
            </w:pPr>
          </w:p>
          <w:p w14:paraId="02E6C30E" w14:textId="77777777" w:rsidR="00E73B6E" w:rsidRPr="00CA2097" w:rsidRDefault="00E73B6E" w:rsidP="00984427">
            <w:pPr>
              <w:rPr>
                <w:rFonts w:ascii="Arial" w:hAnsi="Arial" w:cs="Arial"/>
                <w:sz w:val="20"/>
                <w:szCs w:val="20"/>
              </w:rPr>
            </w:pPr>
          </w:p>
          <w:p w14:paraId="69D5982C"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423BB0A5"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485B44F" wp14:editId="08630C73">
                  <wp:extent cx="1396103" cy="930372"/>
                  <wp:effectExtent l="0" t="0" r="0" b="3175"/>
                  <wp:docPr id="1856739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771237" name="Picture 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396103" cy="930372"/>
                          </a:xfrm>
                          <a:prstGeom prst="rect">
                            <a:avLst/>
                          </a:prstGeom>
                        </pic:spPr>
                      </pic:pic>
                    </a:graphicData>
                  </a:graphic>
                </wp:inline>
              </w:drawing>
            </w:r>
          </w:p>
        </w:tc>
        <w:tc>
          <w:tcPr>
            <w:tcW w:w="2610" w:type="dxa"/>
          </w:tcPr>
          <w:p w14:paraId="06F48090"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AE151C5" wp14:editId="110AE309">
                  <wp:extent cx="1396196" cy="930434"/>
                  <wp:effectExtent l="0" t="0" r="0" b="3175"/>
                  <wp:docPr id="18788408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46054" name="Picture 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396196" cy="930434"/>
                          </a:xfrm>
                          <a:prstGeom prst="rect">
                            <a:avLst/>
                          </a:prstGeom>
                        </pic:spPr>
                      </pic:pic>
                    </a:graphicData>
                  </a:graphic>
                </wp:inline>
              </w:drawing>
            </w:r>
          </w:p>
        </w:tc>
        <w:tc>
          <w:tcPr>
            <w:tcW w:w="2541" w:type="dxa"/>
          </w:tcPr>
          <w:p w14:paraId="6CF4C6E3"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9B49C65" wp14:editId="50E0BD82">
                  <wp:extent cx="1389695" cy="926102"/>
                  <wp:effectExtent l="0" t="0" r="1270" b="7620"/>
                  <wp:docPr id="955518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884438" name="Picture 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389695" cy="926102"/>
                          </a:xfrm>
                          <a:prstGeom prst="rect">
                            <a:avLst/>
                          </a:prstGeom>
                        </pic:spPr>
                      </pic:pic>
                    </a:graphicData>
                  </a:graphic>
                </wp:inline>
              </w:drawing>
            </w:r>
          </w:p>
        </w:tc>
      </w:tr>
      <w:tr w:rsidR="0097038D" w:rsidRPr="00CA2097" w14:paraId="4E361004" w14:textId="77777777" w:rsidTr="0097038D">
        <w:tc>
          <w:tcPr>
            <w:tcW w:w="1075" w:type="dxa"/>
          </w:tcPr>
          <w:p w14:paraId="6FF3DBFF" w14:textId="77777777" w:rsidR="0097038D" w:rsidRPr="00CA2097" w:rsidRDefault="0097038D" w:rsidP="00984427">
            <w:pPr>
              <w:rPr>
                <w:rFonts w:ascii="Arial" w:hAnsi="Arial" w:cs="Arial"/>
                <w:sz w:val="20"/>
                <w:szCs w:val="20"/>
              </w:rPr>
            </w:pPr>
          </w:p>
        </w:tc>
        <w:tc>
          <w:tcPr>
            <w:tcW w:w="2790" w:type="dxa"/>
          </w:tcPr>
          <w:p w14:paraId="794BC1F1" w14:textId="77777777" w:rsidR="0097038D" w:rsidRPr="00CA2097" w:rsidRDefault="0097038D" w:rsidP="00984427">
            <w:pPr>
              <w:jc w:val="center"/>
              <w:rPr>
                <w:rFonts w:ascii="Arial" w:hAnsi="Arial" w:cs="Arial"/>
                <w:noProof/>
                <w:sz w:val="20"/>
                <w:szCs w:val="20"/>
              </w:rPr>
            </w:pPr>
          </w:p>
        </w:tc>
        <w:tc>
          <w:tcPr>
            <w:tcW w:w="2610" w:type="dxa"/>
          </w:tcPr>
          <w:p w14:paraId="6A5C2193" w14:textId="77777777" w:rsidR="0097038D" w:rsidRPr="00CA2097" w:rsidRDefault="0097038D" w:rsidP="00984427">
            <w:pPr>
              <w:jc w:val="center"/>
              <w:rPr>
                <w:rFonts w:ascii="Arial" w:hAnsi="Arial" w:cs="Arial"/>
                <w:noProof/>
                <w:sz w:val="20"/>
                <w:szCs w:val="20"/>
              </w:rPr>
            </w:pPr>
          </w:p>
        </w:tc>
        <w:tc>
          <w:tcPr>
            <w:tcW w:w="2541" w:type="dxa"/>
          </w:tcPr>
          <w:p w14:paraId="6B80FB50" w14:textId="77777777" w:rsidR="0097038D" w:rsidRPr="00CA2097" w:rsidRDefault="0097038D" w:rsidP="00984427">
            <w:pPr>
              <w:jc w:val="center"/>
              <w:rPr>
                <w:rFonts w:ascii="Arial" w:hAnsi="Arial" w:cs="Arial"/>
                <w:noProof/>
                <w:sz w:val="20"/>
                <w:szCs w:val="20"/>
              </w:rPr>
            </w:pPr>
          </w:p>
        </w:tc>
      </w:tr>
      <w:tr w:rsidR="00E73B6E" w:rsidRPr="00CA2097" w14:paraId="236617B8" w14:textId="77777777" w:rsidTr="0097038D">
        <w:tc>
          <w:tcPr>
            <w:tcW w:w="1075" w:type="dxa"/>
          </w:tcPr>
          <w:p w14:paraId="6FEE95EF" w14:textId="77777777" w:rsidR="00E73B6E" w:rsidRPr="00CA2097" w:rsidRDefault="00E73B6E" w:rsidP="00984427">
            <w:pPr>
              <w:rPr>
                <w:rFonts w:ascii="Arial" w:hAnsi="Arial" w:cs="Arial"/>
                <w:sz w:val="20"/>
                <w:szCs w:val="20"/>
              </w:rPr>
            </w:pPr>
          </w:p>
          <w:p w14:paraId="2EFAEFDB" w14:textId="77777777" w:rsidR="00E73B6E" w:rsidRPr="00CA2097" w:rsidRDefault="00E73B6E" w:rsidP="00984427">
            <w:pPr>
              <w:rPr>
                <w:rFonts w:ascii="Arial" w:hAnsi="Arial" w:cs="Arial"/>
                <w:sz w:val="20"/>
                <w:szCs w:val="20"/>
              </w:rPr>
            </w:pPr>
          </w:p>
          <w:p w14:paraId="6BD06C1D"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35D08048"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8D316DE" wp14:editId="3521190B">
                  <wp:extent cx="1425780" cy="950149"/>
                  <wp:effectExtent l="0" t="0" r="3175" b="2540"/>
                  <wp:docPr id="951851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589045" name="Picture 1"/>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425780" cy="950149"/>
                          </a:xfrm>
                          <a:prstGeom prst="rect">
                            <a:avLst/>
                          </a:prstGeom>
                        </pic:spPr>
                      </pic:pic>
                    </a:graphicData>
                  </a:graphic>
                </wp:inline>
              </w:drawing>
            </w:r>
          </w:p>
        </w:tc>
        <w:tc>
          <w:tcPr>
            <w:tcW w:w="2610" w:type="dxa"/>
          </w:tcPr>
          <w:p w14:paraId="1AD62BCA"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1CA7F08" wp14:editId="60782D0C">
                  <wp:extent cx="1418310" cy="945171"/>
                  <wp:effectExtent l="0" t="0" r="0" b="7620"/>
                  <wp:docPr id="303843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857138" name="Picture 1"/>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418310" cy="945171"/>
                          </a:xfrm>
                          <a:prstGeom prst="rect">
                            <a:avLst/>
                          </a:prstGeom>
                        </pic:spPr>
                      </pic:pic>
                    </a:graphicData>
                  </a:graphic>
                </wp:inline>
              </w:drawing>
            </w:r>
          </w:p>
        </w:tc>
        <w:tc>
          <w:tcPr>
            <w:tcW w:w="2541" w:type="dxa"/>
          </w:tcPr>
          <w:p w14:paraId="255AB1DC"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D6508B6" wp14:editId="280C28C7">
                  <wp:extent cx="1384565" cy="922683"/>
                  <wp:effectExtent l="0" t="0" r="6350" b="0"/>
                  <wp:docPr id="1704883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999140" name="Picture 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384565" cy="922683"/>
                          </a:xfrm>
                          <a:prstGeom prst="rect">
                            <a:avLst/>
                          </a:prstGeom>
                        </pic:spPr>
                      </pic:pic>
                    </a:graphicData>
                  </a:graphic>
                </wp:inline>
              </w:drawing>
            </w:r>
          </w:p>
        </w:tc>
      </w:tr>
      <w:tr w:rsidR="0097038D" w:rsidRPr="00CA2097" w14:paraId="28CFFE3F" w14:textId="77777777" w:rsidTr="0097038D">
        <w:tc>
          <w:tcPr>
            <w:tcW w:w="1075" w:type="dxa"/>
          </w:tcPr>
          <w:p w14:paraId="56E606F7" w14:textId="77777777" w:rsidR="0097038D" w:rsidRPr="00CA2097" w:rsidRDefault="0097038D" w:rsidP="00984427">
            <w:pPr>
              <w:rPr>
                <w:rFonts w:ascii="Arial" w:hAnsi="Arial" w:cs="Arial"/>
                <w:sz w:val="20"/>
                <w:szCs w:val="20"/>
              </w:rPr>
            </w:pPr>
          </w:p>
        </w:tc>
        <w:tc>
          <w:tcPr>
            <w:tcW w:w="2790" w:type="dxa"/>
          </w:tcPr>
          <w:p w14:paraId="51A62678" w14:textId="77777777" w:rsidR="0097038D" w:rsidRPr="00CA2097" w:rsidRDefault="0097038D" w:rsidP="00984427">
            <w:pPr>
              <w:jc w:val="center"/>
              <w:rPr>
                <w:rFonts w:ascii="Arial" w:hAnsi="Arial" w:cs="Arial"/>
                <w:noProof/>
                <w:sz w:val="20"/>
                <w:szCs w:val="20"/>
              </w:rPr>
            </w:pPr>
          </w:p>
        </w:tc>
        <w:tc>
          <w:tcPr>
            <w:tcW w:w="2610" w:type="dxa"/>
          </w:tcPr>
          <w:p w14:paraId="6E1EA348" w14:textId="77777777" w:rsidR="0097038D" w:rsidRPr="00CA2097" w:rsidRDefault="0097038D" w:rsidP="00984427">
            <w:pPr>
              <w:jc w:val="center"/>
              <w:rPr>
                <w:rFonts w:ascii="Arial" w:hAnsi="Arial" w:cs="Arial"/>
                <w:noProof/>
                <w:sz w:val="20"/>
                <w:szCs w:val="20"/>
              </w:rPr>
            </w:pPr>
          </w:p>
        </w:tc>
        <w:tc>
          <w:tcPr>
            <w:tcW w:w="2541" w:type="dxa"/>
          </w:tcPr>
          <w:p w14:paraId="286AEB42" w14:textId="77777777" w:rsidR="0097038D" w:rsidRPr="00CA2097" w:rsidRDefault="0097038D" w:rsidP="00984427">
            <w:pPr>
              <w:jc w:val="center"/>
              <w:rPr>
                <w:rFonts w:ascii="Arial" w:hAnsi="Arial" w:cs="Arial"/>
                <w:noProof/>
                <w:sz w:val="20"/>
                <w:szCs w:val="20"/>
              </w:rPr>
            </w:pPr>
          </w:p>
        </w:tc>
      </w:tr>
      <w:tr w:rsidR="00E73B6E" w:rsidRPr="00CA2097" w14:paraId="518D61B4" w14:textId="77777777" w:rsidTr="0097038D">
        <w:tc>
          <w:tcPr>
            <w:tcW w:w="1075" w:type="dxa"/>
          </w:tcPr>
          <w:p w14:paraId="1EA8BCAC" w14:textId="77777777" w:rsidR="00E73B6E" w:rsidRPr="00CA2097" w:rsidRDefault="00E73B6E" w:rsidP="00984427">
            <w:pPr>
              <w:rPr>
                <w:rFonts w:ascii="Arial" w:hAnsi="Arial" w:cs="Arial"/>
                <w:sz w:val="20"/>
                <w:szCs w:val="20"/>
              </w:rPr>
            </w:pPr>
          </w:p>
          <w:p w14:paraId="4A5AC942" w14:textId="77777777" w:rsidR="00E73B6E" w:rsidRPr="00CA2097" w:rsidRDefault="00E73B6E" w:rsidP="00984427">
            <w:pPr>
              <w:rPr>
                <w:rFonts w:ascii="Arial" w:hAnsi="Arial" w:cs="Arial"/>
                <w:sz w:val="20"/>
                <w:szCs w:val="20"/>
              </w:rPr>
            </w:pPr>
          </w:p>
          <w:p w14:paraId="17E7BA5A"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2FE4CC36"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5851B1A" wp14:editId="0E6DB939">
                  <wp:extent cx="1431934" cy="954250"/>
                  <wp:effectExtent l="0" t="0" r="0" b="0"/>
                  <wp:docPr id="928148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216369" name="Picture 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431934" cy="954250"/>
                          </a:xfrm>
                          <a:prstGeom prst="rect">
                            <a:avLst/>
                          </a:prstGeom>
                        </pic:spPr>
                      </pic:pic>
                    </a:graphicData>
                  </a:graphic>
                </wp:inline>
              </w:drawing>
            </w:r>
          </w:p>
        </w:tc>
        <w:tc>
          <w:tcPr>
            <w:tcW w:w="2610" w:type="dxa"/>
          </w:tcPr>
          <w:p w14:paraId="777B1253"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2676E17" wp14:editId="74F72C8A">
                  <wp:extent cx="1396102" cy="930371"/>
                  <wp:effectExtent l="0" t="0" r="0" b="3175"/>
                  <wp:docPr id="939055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911485" name="Picture 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396102" cy="930371"/>
                          </a:xfrm>
                          <a:prstGeom prst="rect">
                            <a:avLst/>
                          </a:prstGeom>
                        </pic:spPr>
                      </pic:pic>
                    </a:graphicData>
                  </a:graphic>
                </wp:inline>
              </w:drawing>
            </w:r>
          </w:p>
        </w:tc>
        <w:tc>
          <w:tcPr>
            <w:tcW w:w="2541" w:type="dxa"/>
          </w:tcPr>
          <w:p w14:paraId="477AEAC5"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49748F36" wp14:editId="17A6E5CF">
                  <wp:extent cx="1396102" cy="930371"/>
                  <wp:effectExtent l="0" t="0" r="0" b="3175"/>
                  <wp:docPr id="906443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744403" name="Picture 1"/>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396102" cy="930371"/>
                          </a:xfrm>
                          <a:prstGeom prst="rect">
                            <a:avLst/>
                          </a:prstGeom>
                        </pic:spPr>
                      </pic:pic>
                    </a:graphicData>
                  </a:graphic>
                </wp:inline>
              </w:drawing>
            </w:r>
          </w:p>
        </w:tc>
      </w:tr>
      <w:tr w:rsidR="0097038D" w:rsidRPr="00CA2097" w14:paraId="69459CC2" w14:textId="77777777" w:rsidTr="0097038D">
        <w:tc>
          <w:tcPr>
            <w:tcW w:w="1075" w:type="dxa"/>
          </w:tcPr>
          <w:p w14:paraId="3F437CAA" w14:textId="77777777" w:rsidR="0097038D" w:rsidRPr="00CA2097" w:rsidRDefault="0097038D" w:rsidP="00984427">
            <w:pPr>
              <w:rPr>
                <w:rFonts w:ascii="Arial" w:hAnsi="Arial" w:cs="Arial"/>
                <w:sz w:val="20"/>
                <w:szCs w:val="20"/>
              </w:rPr>
            </w:pPr>
          </w:p>
        </w:tc>
        <w:tc>
          <w:tcPr>
            <w:tcW w:w="2790" w:type="dxa"/>
          </w:tcPr>
          <w:p w14:paraId="1B1269A4" w14:textId="77777777" w:rsidR="0097038D" w:rsidRPr="00CA2097" w:rsidRDefault="0097038D" w:rsidP="00984427">
            <w:pPr>
              <w:jc w:val="center"/>
              <w:rPr>
                <w:rFonts w:ascii="Arial" w:hAnsi="Arial" w:cs="Arial"/>
                <w:noProof/>
                <w:sz w:val="20"/>
                <w:szCs w:val="20"/>
              </w:rPr>
            </w:pPr>
          </w:p>
        </w:tc>
        <w:tc>
          <w:tcPr>
            <w:tcW w:w="2610" w:type="dxa"/>
          </w:tcPr>
          <w:p w14:paraId="2C6B70ED" w14:textId="77777777" w:rsidR="0097038D" w:rsidRPr="00CA2097" w:rsidRDefault="0097038D" w:rsidP="00984427">
            <w:pPr>
              <w:jc w:val="center"/>
              <w:rPr>
                <w:rFonts w:ascii="Arial" w:hAnsi="Arial" w:cs="Arial"/>
                <w:noProof/>
                <w:sz w:val="20"/>
                <w:szCs w:val="20"/>
              </w:rPr>
            </w:pPr>
          </w:p>
        </w:tc>
        <w:tc>
          <w:tcPr>
            <w:tcW w:w="2541" w:type="dxa"/>
          </w:tcPr>
          <w:p w14:paraId="30D7FE5A" w14:textId="77777777" w:rsidR="0097038D" w:rsidRPr="00CA2097" w:rsidRDefault="0097038D" w:rsidP="00984427">
            <w:pPr>
              <w:jc w:val="center"/>
              <w:rPr>
                <w:rFonts w:ascii="Arial" w:hAnsi="Arial" w:cs="Arial"/>
                <w:noProof/>
                <w:sz w:val="20"/>
                <w:szCs w:val="20"/>
              </w:rPr>
            </w:pPr>
          </w:p>
        </w:tc>
      </w:tr>
      <w:tr w:rsidR="00E73B6E" w:rsidRPr="00CA2097" w14:paraId="2C717718" w14:textId="77777777" w:rsidTr="0097038D">
        <w:tc>
          <w:tcPr>
            <w:tcW w:w="9016" w:type="dxa"/>
            <w:gridSpan w:val="4"/>
          </w:tcPr>
          <w:p w14:paraId="37EA23F0" w14:textId="3F94A6AA"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9</w:t>
            </w:r>
            <w:r w:rsidRPr="00CA2097">
              <w:rPr>
                <w:rFonts w:ascii="Arial" w:hAnsi="Arial" w:cs="Arial"/>
                <w:sz w:val="20"/>
                <w:szCs w:val="20"/>
              </w:rPr>
              <w:t>. Stream Line for Square Obstacle with Different λ and Ra for Ha=30</w:t>
            </w:r>
          </w:p>
        </w:tc>
      </w:tr>
    </w:tbl>
    <w:p w14:paraId="17F2A372" w14:textId="77777777" w:rsidR="00E73B6E" w:rsidRPr="00CA2097" w:rsidRDefault="00E73B6E" w:rsidP="00E73B6E">
      <w:pPr>
        <w:rPr>
          <w:rFonts w:ascii="Arial" w:hAnsi="Arial" w:cs="Arial"/>
          <w:sz w:val="20"/>
          <w:szCs w:val="20"/>
        </w:rPr>
      </w:pPr>
    </w:p>
    <w:p w14:paraId="69210C04" w14:textId="77777777" w:rsidR="00E73B6E" w:rsidRPr="00CA2097"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15753C06" w14:textId="77777777" w:rsidTr="0097038D">
        <w:tc>
          <w:tcPr>
            <w:tcW w:w="1075" w:type="dxa"/>
          </w:tcPr>
          <w:p w14:paraId="33D6F6B5" w14:textId="77777777" w:rsidR="00E73B6E" w:rsidRPr="00CA2097" w:rsidRDefault="00E73B6E" w:rsidP="00984427">
            <w:pPr>
              <w:rPr>
                <w:rFonts w:ascii="Arial" w:hAnsi="Arial" w:cs="Arial"/>
                <w:sz w:val="20"/>
                <w:szCs w:val="20"/>
              </w:rPr>
            </w:pPr>
          </w:p>
        </w:tc>
        <w:tc>
          <w:tcPr>
            <w:tcW w:w="2790" w:type="dxa"/>
          </w:tcPr>
          <w:p w14:paraId="58C33DE4"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552A4040"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50EFAAB8"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555B3F13" w14:textId="77777777" w:rsidTr="0097038D">
        <w:tc>
          <w:tcPr>
            <w:tcW w:w="1075" w:type="dxa"/>
          </w:tcPr>
          <w:p w14:paraId="4D8C6A3A" w14:textId="77777777" w:rsidR="00E73B6E" w:rsidRPr="00CA2097" w:rsidRDefault="00E73B6E" w:rsidP="00984427">
            <w:pPr>
              <w:rPr>
                <w:rFonts w:ascii="Arial" w:hAnsi="Arial" w:cs="Arial"/>
                <w:sz w:val="20"/>
                <w:szCs w:val="20"/>
              </w:rPr>
            </w:pPr>
          </w:p>
          <w:p w14:paraId="1ED407D1" w14:textId="77777777" w:rsidR="00E73B6E" w:rsidRPr="00CA2097" w:rsidRDefault="00E73B6E" w:rsidP="00984427">
            <w:pPr>
              <w:rPr>
                <w:rFonts w:ascii="Arial" w:hAnsi="Arial" w:cs="Arial"/>
                <w:sz w:val="20"/>
                <w:szCs w:val="20"/>
              </w:rPr>
            </w:pPr>
          </w:p>
          <w:p w14:paraId="473CA11C"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7BFD943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8CAEBD8" wp14:editId="1BC6BFC6">
                  <wp:extent cx="1396102" cy="930372"/>
                  <wp:effectExtent l="0" t="0" r="0" b="3175"/>
                  <wp:docPr id="1677154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756280" name="Picture 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396102" cy="930372"/>
                          </a:xfrm>
                          <a:prstGeom prst="rect">
                            <a:avLst/>
                          </a:prstGeom>
                        </pic:spPr>
                      </pic:pic>
                    </a:graphicData>
                  </a:graphic>
                </wp:inline>
              </w:drawing>
            </w:r>
          </w:p>
        </w:tc>
        <w:tc>
          <w:tcPr>
            <w:tcW w:w="2610" w:type="dxa"/>
          </w:tcPr>
          <w:p w14:paraId="4A2D365D"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2B7BD9C" wp14:editId="4DF1E9BB">
                  <wp:extent cx="1396195" cy="930434"/>
                  <wp:effectExtent l="0" t="0" r="0" b="3175"/>
                  <wp:docPr id="607749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338158" name="Picture 1"/>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396195" cy="930434"/>
                          </a:xfrm>
                          <a:prstGeom prst="rect">
                            <a:avLst/>
                          </a:prstGeom>
                        </pic:spPr>
                      </pic:pic>
                    </a:graphicData>
                  </a:graphic>
                </wp:inline>
              </w:drawing>
            </w:r>
          </w:p>
        </w:tc>
        <w:tc>
          <w:tcPr>
            <w:tcW w:w="2541" w:type="dxa"/>
          </w:tcPr>
          <w:p w14:paraId="438B62D4"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4A07F87" wp14:editId="2C493AA8">
                  <wp:extent cx="1389694" cy="926102"/>
                  <wp:effectExtent l="0" t="0" r="1270" b="7620"/>
                  <wp:docPr id="451441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486525" name="Picture 1"/>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389694" cy="926102"/>
                          </a:xfrm>
                          <a:prstGeom prst="rect">
                            <a:avLst/>
                          </a:prstGeom>
                        </pic:spPr>
                      </pic:pic>
                    </a:graphicData>
                  </a:graphic>
                </wp:inline>
              </w:drawing>
            </w:r>
          </w:p>
        </w:tc>
      </w:tr>
      <w:tr w:rsidR="0097038D" w:rsidRPr="00CA2097" w14:paraId="774660DD" w14:textId="77777777" w:rsidTr="0097038D">
        <w:tc>
          <w:tcPr>
            <w:tcW w:w="1075" w:type="dxa"/>
          </w:tcPr>
          <w:p w14:paraId="7913448E" w14:textId="77777777" w:rsidR="0097038D" w:rsidRPr="00CA2097" w:rsidRDefault="0097038D" w:rsidP="00984427">
            <w:pPr>
              <w:rPr>
                <w:rFonts w:ascii="Arial" w:hAnsi="Arial" w:cs="Arial"/>
                <w:sz w:val="20"/>
                <w:szCs w:val="20"/>
              </w:rPr>
            </w:pPr>
          </w:p>
        </w:tc>
        <w:tc>
          <w:tcPr>
            <w:tcW w:w="2790" w:type="dxa"/>
          </w:tcPr>
          <w:p w14:paraId="7339E216" w14:textId="77777777" w:rsidR="0097038D" w:rsidRPr="00CA2097" w:rsidRDefault="0097038D" w:rsidP="00984427">
            <w:pPr>
              <w:jc w:val="center"/>
              <w:rPr>
                <w:rFonts w:ascii="Arial" w:hAnsi="Arial" w:cs="Arial"/>
                <w:noProof/>
                <w:sz w:val="20"/>
                <w:szCs w:val="20"/>
              </w:rPr>
            </w:pPr>
          </w:p>
        </w:tc>
        <w:tc>
          <w:tcPr>
            <w:tcW w:w="2610" w:type="dxa"/>
          </w:tcPr>
          <w:p w14:paraId="0EA3526B" w14:textId="77777777" w:rsidR="0097038D" w:rsidRPr="00CA2097" w:rsidRDefault="0097038D" w:rsidP="00984427">
            <w:pPr>
              <w:jc w:val="center"/>
              <w:rPr>
                <w:rFonts w:ascii="Arial" w:hAnsi="Arial" w:cs="Arial"/>
                <w:noProof/>
                <w:sz w:val="20"/>
                <w:szCs w:val="20"/>
              </w:rPr>
            </w:pPr>
          </w:p>
        </w:tc>
        <w:tc>
          <w:tcPr>
            <w:tcW w:w="2541" w:type="dxa"/>
          </w:tcPr>
          <w:p w14:paraId="2A9D800E" w14:textId="77777777" w:rsidR="0097038D" w:rsidRPr="00CA2097" w:rsidRDefault="0097038D" w:rsidP="00984427">
            <w:pPr>
              <w:jc w:val="center"/>
              <w:rPr>
                <w:rFonts w:ascii="Arial" w:hAnsi="Arial" w:cs="Arial"/>
                <w:noProof/>
                <w:sz w:val="20"/>
                <w:szCs w:val="20"/>
              </w:rPr>
            </w:pPr>
          </w:p>
        </w:tc>
      </w:tr>
      <w:tr w:rsidR="00E73B6E" w:rsidRPr="00CA2097" w14:paraId="341950C5" w14:textId="77777777" w:rsidTr="0097038D">
        <w:tc>
          <w:tcPr>
            <w:tcW w:w="1075" w:type="dxa"/>
          </w:tcPr>
          <w:p w14:paraId="288F9080" w14:textId="77777777" w:rsidR="00E73B6E" w:rsidRPr="00CA2097" w:rsidRDefault="00E73B6E" w:rsidP="00984427">
            <w:pPr>
              <w:rPr>
                <w:rFonts w:ascii="Arial" w:hAnsi="Arial" w:cs="Arial"/>
                <w:sz w:val="20"/>
                <w:szCs w:val="20"/>
              </w:rPr>
            </w:pPr>
          </w:p>
          <w:p w14:paraId="26A734C0" w14:textId="77777777" w:rsidR="00E73B6E" w:rsidRPr="00CA2097" w:rsidRDefault="00E73B6E" w:rsidP="00984427">
            <w:pPr>
              <w:rPr>
                <w:rFonts w:ascii="Arial" w:hAnsi="Arial" w:cs="Arial"/>
                <w:sz w:val="20"/>
                <w:szCs w:val="20"/>
              </w:rPr>
            </w:pPr>
          </w:p>
          <w:p w14:paraId="779F70B4"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3AB3AA1E"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05C05FE" wp14:editId="355E9546">
                  <wp:extent cx="1425779" cy="950149"/>
                  <wp:effectExtent l="0" t="0" r="3175" b="2540"/>
                  <wp:docPr id="7080125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281001" name="Picture 1"/>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425779" cy="950149"/>
                          </a:xfrm>
                          <a:prstGeom prst="rect">
                            <a:avLst/>
                          </a:prstGeom>
                        </pic:spPr>
                      </pic:pic>
                    </a:graphicData>
                  </a:graphic>
                </wp:inline>
              </w:drawing>
            </w:r>
          </w:p>
        </w:tc>
        <w:tc>
          <w:tcPr>
            <w:tcW w:w="2610" w:type="dxa"/>
          </w:tcPr>
          <w:p w14:paraId="19921D23"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8917A85" wp14:editId="5015FCDC">
                  <wp:extent cx="1418309" cy="945171"/>
                  <wp:effectExtent l="0" t="0" r="0" b="7620"/>
                  <wp:docPr id="1709660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490254" name="Picture 1"/>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418309" cy="945171"/>
                          </a:xfrm>
                          <a:prstGeom prst="rect">
                            <a:avLst/>
                          </a:prstGeom>
                        </pic:spPr>
                      </pic:pic>
                    </a:graphicData>
                  </a:graphic>
                </wp:inline>
              </w:drawing>
            </w:r>
          </w:p>
        </w:tc>
        <w:tc>
          <w:tcPr>
            <w:tcW w:w="2541" w:type="dxa"/>
          </w:tcPr>
          <w:p w14:paraId="1574923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69254C4" wp14:editId="66CAE307">
                  <wp:extent cx="1384564" cy="922683"/>
                  <wp:effectExtent l="0" t="0" r="6350" b="0"/>
                  <wp:docPr id="5092509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151662" name="Picture 1"/>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384564" cy="922683"/>
                          </a:xfrm>
                          <a:prstGeom prst="rect">
                            <a:avLst/>
                          </a:prstGeom>
                        </pic:spPr>
                      </pic:pic>
                    </a:graphicData>
                  </a:graphic>
                </wp:inline>
              </w:drawing>
            </w:r>
          </w:p>
        </w:tc>
      </w:tr>
      <w:tr w:rsidR="0097038D" w:rsidRPr="00CA2097" w14:paraId="3675301E" w14:textId="77777777" w:rsidTr="0097038D">
        <w:tc>
          <w:tcPr>
            <w:tcW w:w="1075" w:type="dxa"/>
          </w:tcPr>
          <w:p w14:paraId="2B17BA3E" w14:textId="77777777" w:rsidR="0097038D" w:rsidRPr="00CA2097" w:rsidRDefault="0097038D" w:rsidP="00984427">
            <w:pPr>
              <w:rPr>
                <w:rFonts w:ascii="Arial" w:hAnsi="Arial" w:cs="Arial"/>
                <w:sz w:val="20"/>
                <w:szCs w:val="20"/>
              </w:rPr>
            </w:pPr>
          </w:p>
        </w:tc>
        <w:tc>
          <w:tcPr>
            <w:tcW w:w="2790" w:type="dxa"/>
          </w:tcPr>
          <w:p w14:paraId="4850A368" w14:textId="77777777" w:rsidR="0097038D" w:rsidRPr="00CA2097" w:rsidRDefault="0097038D" w:rsidP="00984427">
            <w:pPr>
              <w:jc w:val="center"/>
              <w:rPr>
                <w:rFonts w:ascii="Arial" w:hAnsi="Arial" w:cs="Arial"/>
                <w:noProof/>
                <w:sz w:val="20"/>
                <w:szCs w:val="20"/>
              </w:rPr>
            </w:pPr>
          </w:p>
        </w:tc>
        <w:tc>
          <w:tcPr>
            <w:tcW w:w="2610" w:type="dxa"/>
          </w:tcPr>
          <w:p w14:paraId="5899A02D" w14:textId="77777777" w:rsidR="0097038D" w:rsidRPr="00CA2097" w:rsidRDefault="0097038D" w:rsidP="00984427">
            <w:pPr>
              <w:jc w:val="center"/>
              <w:rPr>
                <w:rFonts w:ascii="Arial" w:hAnsi="Arial" w:cs="Arial"/>
                <w:noProof/>
                <w:sz w:val="20"/>
                <w:szCs w:val="20"/>
              </w:rPr>
            </w:pPr>
          </w:p>
        </w:tc>
        <w:tc>
          <w:tcPr>
            <w:tcW w:w="2541" w:type="dxa"/>
          </w:tcPr>
          <w:p w14:paraId="18A2BE8F" w14:textId="77777777" w:rsidR="0097038D" w:rsidRPr="00CA2097" w:rsidRDefault="0097038D" w:rsidP="00984427">
            <w:pPr>
              <w:jc w:val="center"/>
              <w:rPr>
                <w:rFonts w:ascii="Arial" w:hAnsi="Arial" w:cs="Arial"/>
                <w:noProof/>
                <w:sz w:val="20"/>
                <w:szCs w:val="20"/>
              </w:rPr>
            </w:pPr>
          </w:p>
        </w:tc>
      </w:tr>
      <w:tr w:rsidR="00E73B6E" w:rsidRPr="00CA2097" w14:paraId="2EAE2A2D" w14:textId="77777777" w:rsidTr="0097038D">
        <w:tc>
          <w:tcPr>
            <w:tcW w:w="1075" w:type="dxa"/>
          </w:tcPr>
          <w:p w14:paraId="4A3C6FC8" w14:textId="77777777" w:rsidR="00E73B6E" w:rsidRPr="00CA2097" w:rsidRDefault="00E73B6E" w:rsidP="00984427">
            <w:pPr>
              <w:rPr>
                <w:rFonts w:ascii="Arial" w:hAnsi="Arial" w:cs="Arial"/>
                <w:sz w:val="20"/>
                <w:szCs w:val="20"/>
              </w:rPr>
            </w:pPr>
          </w:p>
          <w:p w14:paraId="0B9919CF" w14:textId="77777777" w:rsidR="00E73B6E" w:rsidRPr="00CA2097" w:rsidRDefault="00E73B6E" w:rsidP="00984427">
            <w:pPr>
              <w:rPr>
                <w:rFonts w:ascii="Arial" w:hAnsi="Arial" w:cs="Arial"/>
                <w:sz w:val="20"/>
                <w:szCs w:val="20"/>
              </w:rPr>
            </w:pPr>
          </w:p>
          <w:p w14:paraId="0B7FDEFD"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439A39A5"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0747F41" wp14:editId="60428FD1">
                  <wp:extent cx="1431933" cy="954250"/>
                  <wp:effectExtent l="0" t="0" r="0" b="0"/>
                  <wp:docPr id="14312009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994783" name="Picture 1"/>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431933" cy="954250"/>
                          </a:xfrm>
                          <a:prstGeom prst="rect">
                            <a:avLst/>
                          </a:prstGeom>
                        </pic:spPr>
                      </pic:pic>
                    </a:graphicData>
                  </a:graphic>
                </wp:inline>
              </w:drawing>
            </w:r>
          </w:p>
        </w:tc>
        <w:tc>
          <w:tcPr>
            <w:tcW w:w="2610" w:type="dxa"/>
          </w:tcPr>
          <w:p w14:paraId="0EA24F74"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4942F65" wp14:editId="73EB3A29">
                  <wp:extent cx="1396100" cy="930371"/>
                  <wp:effectExtent l="0" t="0" r="0" b="3175"/>
                  <wp:docPr id="595628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771874" name="Picture 1"/>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396100" cy="930371"/>
                          </a:xfrm>
                          <a:prstGeom prst="rect">
                            <a:avLst/>
                          </a:prstGeom>
                        </pic:spPr>
                      </pic:pic>
                    </a:graphicData>
                  </a:graphic>
                </wp:inline>
              </w:drawing>
            </w:r>
          </w:p>
        </w:tc>
        <w:tc>
          <w:tcPr>
            <w:tcW w:w="2541" w:type="dxa"/>
          </w:tcPr>
          <w:p w14:paraId="03CEC6D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2233C7E" wp14:editId="3CD48285">
                  <wp:extent cx="1396100" cy="930371"/>
                  <wp:effectExtent l="0" t="0" r="0" b="3175"/>
                  <wp:docPr id="13766993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467753" name="Picture 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396100" cy="930371"/>
                          </a:xfrm>
                          <a:prstGeom prst="rect">
                            <a:avLst/>
                          </a:prstGeom>
                        </pic:spPr>
                      </pic:pic>
                    </a:graphicData>
                  </a:graphic>
                </wp:inline>
              </w:drawing>
            </w:r>
          </w:p>
        </w:tc>
      </w:tr>
      <w:tr w:rsidR="0097038D" w:rsidRPr="00CA2097" w14:paraId="1CC2F40C" w14:textId="77777777" w:rsidTr="0097038D">
        <w:tc>
          <w:tcPr>
            <w:tcW w:w="1075" w:type="dxa"/>
          </w:tcPr>
          <w:p w14:paraId="1831D211" w14:textId="77777777" w:rsidR="0097038D" w:rsidRPr="00CA2097" w:rsidRDefault="0097038D" w:rsidP="00984427">
            <w:pPr>
              <w:rPr>
                <w:rFonts w:ascii="Arial" w:hAnsi="Arial" w:cs="Arial"/>
                <w:sz w:val="20"/>
                <w:szCs w:val="20"/>
              </w:rPr>
            </w:pPr>
          </w:p>
        </w:tc>
        <w:tc>
          <w:tcPr>
            <w:tcW w:w="2790" w:type="dxa"/>
          </w:tcPr>
          <w:p w14:paraId="4A5483CF" w14:textId="77777777" w:rsidR="0097038D" w:rsidRPr="00CA2097" w:rsidRDefault="0097038D" w:rsidP="00984427">
            <w:pPr>
              <w:jc w:val="center"/>
              <w:rPr>
                <w:rFonts w:ascii="Arial" w:hAnsi="Arial" w:cs="Arial"/>
                <w:noProof/>
                <w:sz w:val="20"/>
                <w:szCs w:val="20"/>
              </w:rPr>
            </w:pPr>
          </w:p>
        </w:tc>
        <w:tc>
          <w:tcPr>
            <w:tcW w:w="2610" w:type="dxa"/>
          </w:tcPr>
          <w:p w14:paraId="2751676E" w14:textId="77777777" w:rsidR="0097038D" w:rsidRPr="00CA2097" w:rsidRDefault="0097038D" w:rsidP="00984427">
            <w:pPr>
              <w:jc w:val="center"/>
              <w:rPr>
                <w:rFonts w:ascii="Arial" w:hAnsi="Arial" w:cs="Arial"/>
                <w:noProof/>
                <w:sz w:val="20"/>
                <w:szCs w:val="20"/>
              </w:rPr>
            </w:pPr>
          </w:p>
        </w:tc>
        <w:tc>
          <w:tcPr>
            <w:tcW w:w="2541" w:type="dxa"/>
          </w:tcPr>
          <w:p w14:paraId="78F9A885" w14:textId="77777777" w:rsidR="0097038D" w:rsidRPr="00CA2097" w:rsidRDefault="0097038D" w:rsidP="00984427">
            <w:pPr>
              <w:jc w:val="center"/>
              <w:rPr>
                <w:rFonts w:ascii="Arial" w:hAnsi="Arial" w:cs="Arial"/>
                <w:noProof/>
                <w:sz w:val="20"/>
                <w:szCs w:val="20"/>
              </w:rPr>
            </w:pPr>
          </w:p>
        </w:tc>
      </w:tr>
      <w:tr w:rsidR="00E73B6E" w:rsidRPr="00CA2097" w14:paraId="690511D1" w14:textId="77777777" w:rsidTr="0097038D">
        <w:tc>
          <w:tcPr>
            <w:tcW w:w="9016" w:type="dxa"/>
            <w:gridSpan w:val="4"/>
          </w:tcPr>
          <w:p w14:paraId="6A94C98D" w14:textId="33C75E60"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10</w:t>
            </w:r>
            <w:r w:rsidRPr="00CA2097">
              <w:rPr>
                <w:rFonts w:ascii="Arial" w:hAnsi="Arial" w:cs="Arial"/>
                <w:sz w:val="20"/>
                <w:szCs w:val="20"/>
              </w:rPr>
              <w:t>. Stream Line for Square Obstacle with Different λ and Ra for Ha=50</w:t>
            </w:r>
          </w:p>
        </w:tc>
      </w:tr>
    </w:tbl>
    <w:p w14:paraId="028978D7" w14:textId="77777777" w:rsidR="00E73B6E" w:rsidRPr="00CA2097" w:rsidRDefault="00E73B6E" w:rsidP="00E73B6E">
      <w:pPr>
        <w:rPr>
          <w:rFonts w:ascii="Arial" w:hAnsi="Arial" w:cs="Arial"/>
          <w:sz w:val="20"/>
          <w:szCs w:val="20"/>
        </w:rPr>
      </w:pPr>
    </w:p>
    <w:p w14:paraId="6EED7185" w14:textId="77777777" w:rsidR="00E73B6E" w:rsidRPr="00CA2097" w:rsidRDefault="00E73B6E" w:rsidP="00E73B6E">
      <w:pPr>
        <w:rPr>
          <w:rFonts w:ascii="Arial" w:hAnsi="Arial" w:cs="Arial"/>
          <w:sz w:val="20"/>
          <w:szCs w:val="20"/>
        </w:rPr>
      </w:pPr>
    </w:p>
    <w:p w14:paraId="7653EAD8" w14:textId="77777777" w:rsidR="00E73B6E" w:rsidRPr="00CA2097"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243FED40" w14:textId="77777777" w:rsidTr="0097038D">
        <w:tc>
          <w:tcPr>
            <w:tcW w:w="1075" w:type="dxa"/>
          </w:tcPr>
          <w:p w14:paraId="0C6563BF" w14:textId="77777777" w:rsidR="00E73B6E" w:rsidRPr="00CA2097" w:rsidRDefault="00E73B6E" w:rsidP="00984427">
            <w:pPr>
              <w:rPr>
                <w:rFonts w:ascii="Arial" w:hAnsi="Arial" w:cs="Arial"/>
                <w:sz w:val="20"/>
                <w:szCs w:val="20"/>
              </w:rPr>
            </w:pPr>
          </w:p>
        </w:tc>
        <w:tc>
          <w:tcPr>
            <w:tcW w:w="2790" w:type="dxa"/>
          </w:tcPr>
          <w:p w14:paraId="28B052DB"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0F676571"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0CAB5747"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19581639" w14:textId="77777777" w:rsidTr="0097038D">
        <w:tc>
          <w:tcPr>
            <w:tcW w:w="1075" w:type="dxa"/>
          </w:tcPr>
          <w:p w14:paraId="437D7B67" w14:textId="77777777" w:rsidR="00E73B6E" w:rsidRPr="00CA2097" w:rsidRDefault="00E73B6E" w:rsidP="00984427">
            <w:pPr>
              <w:rPr>
                <w:rFonts w:ascii="Arial" w:hAnsi="Arial" w:cs="Arial"/>
                <w:sz w:val="20"/>
                <w:szCs w:val="20"/>
              </w:rPr>
            </w:pPr>
          </w:p>
          <w:p w14:paraId="3FF3FF60" w14:textId="77777777" w:rsidR="00E73B6E" w:rsidRPr="00CA2097" w:rsidRDefault="00E73B6E" w:rsidP="00984427">
            <w:pPr>
              <w:rPr>
                <w:rFonts w:ascii="Arial" w:hAnsi="Arial" w:cs="Arial"/>
                <w:sz w:val="20"/>
                <w:szCs w:val="20"/>
              </w:rPr>
            </w:pPr>
          </w:p>
          <w:p w14:paraId="0E98E15E"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1A0A7E4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F9FEC80" wp14:editId="7540CF93">
                  <wp:extent cx="1344694" cy="930372"/>
                  <wp:effectExtent l="0" t="0" r="8255" b="3175"/>
                  <wp:docPr id="15964750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593263" name="Picture 1"/>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344694" cy="930372"/>
                          </a:xfrm>
                          <a:prstGeom prst="rect">
                            <a:avLst/>
                          </a:prstGeom>
                        </pic:spPr>
                      </pic:pic>
                    </a:graphicData>
                  </a:graphic>
                </wp:inline>
              </w:drawing>
            </w:r>
          </w:p>
        </w:tc>
        <w:tc>
          <w:tcPr>
            <w:tcW w:w="2610" w:type="dxa"/>
          </w:tcPr>
          <w:p w14:paraId="1F9C6828"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2683BE1" wp14:editId="03CDFBC9">
                  <wp:extent cx="1344784" cy="930434"/>
                  <wp:effectExtent l="0" t="0" r="8255" b="3175"/>
                  <wp:docPr id="21345736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92772" name="Picture 1"/>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344784" cy="930434"/>
                          </a:xfrm>
                          <a:prstGeom prst="rect">
                            <a:avLst/>
                          </a:prstGeom>
                        </pic:spPr>
                      </pic:pic>
                    </a:graphicData>
                  </a:graphic>
                </wp:inline>
              </w:drawing>
            </w:r>
          </w:p>
        </w:tc>
        <w:tc>
          <w:tcPr>
            <w:tcW w:w="2541" w:type="dxa"/>
          </w:tcPr>
          <w:p w14:paraId="4E5476A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04107B8" wp14:editId="29D1CC14">
                  <wp:extent cx="1338523" cy="926102"/>
                  <wp:effectExtent l="0" t="0" r="0" b="7620"/>
                  <wp:docPr id="1312087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198894" name="Picture 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338523" cy="926102"/>
                          </a:xfrm>
                          <a:prstGeom prst="rect">
                            <a:avLst/>
                          </a:prstGeom>
                        </pic:spPr>
                      </pic:pic>
                    </a:graphicData>
                  </a:graphic>
                </wp:inline>
              </w:drawing>
            </w:r>
          </w:p>
        </w:tc>
      </w:tr>
      <w:tr w:rsidR="0097038D" w:rsidRPr="00CA2097" w14:paraId="1BB49BD6" w14:textId="77777777" w:rsidTr="0097038D">
        <w:tc>
          <w:tcPr>
            <w:tcW w:w="1075" w:type="dxa"/>
          </w:tcPr>
          <w:p w14:paraId="12E9BCBE" w14:textId="77777777" w:rsidR="0097038D" w:rsidRPr="00CA2097" w:rsidRDefault="0097038D" w:rsidP="00984427">
            <w:pPr>
              <w:rPr>
                <w:rFonts w:ascii="Arial" w:hAnsi="Arial" w:cs="Arial"/>
                <w:sz w:val="20"/>
                <w:szCs w:val="20"/>
              </w:rPr>
            </w:pPr>
          </w:p>
        </w:tc>
        <w:tc>
          <w:tcPr>
            <w:tcW w:w="2790" w:type="dxa"/>
          </w:tcPr>
          <w:p w14:paraId="2BFA8C5B" w14:textId="77777777" w:rsidR="0097038D" w:rsidRPr="00CA2097" w:rsidRDefault="0097038D" w:rsidP="00984427">
            <w:pPr>
              <w:jc w:val="center"/>
              <w:rPr>
                <w:rFonts w:ascii="Arial" w:hAnsi="Arial" w:cs="Arial"/>
                <w:noProof/>
                <w:sz w:val="20"/>
                <w:szCs w:val="20"/>
              </w:rPr>
            </w:pPr>
          </w:p>
        </w:tc>
        <w:tc>
          <w:tcPr>
            <w:tcW w:w="2610" w:type="dxa"/>
          </w:tcPr>
          <w:p w14:paraId="45E755E7" w14:textId="77777777" w:rsidR="0097038D" w:rsidRPr="00CA2097" w:rsidRDefault="0097038D" w:rsidP="00984427">
            <w:pPr>
              <w:jc w:val="center"/>
              <w:rPr>
                <w:rFonts w:ascii="Arial" w:hAnsi="Arial" w:cs="Arial"/>
                <w:noProof/>
                <w:sz w:val="20"/>
                <w:szCs w:val="20"/>
              </w:rPr>
            </w:pPr>
          </w:p>
        </w:tc>
        <w:tc>
          <w:tcPr>
            <w:tcW w:w="2541" w:type="dxa"/>
          </w:tcPr>
          <w:p w14:paraId="56D74666" w14:textId="77777777" w:rsidR="0097038D" w:rsidRPr="00CA2097" w:rsidRDefault="0097038D" w:rsidP="00984427">
            <w:pPr>
              <w:jc w:val="center"/>
              <w:rPr>
                <w:rFonts w:ascii="Arial" w:hAnsi="Arial" w:cs="Arial"/>
                <w:noProof/>
                <w:sz w:val="20"/>
                <w:szCs w:val="20"/>
              </w:rPr>
            </w:pPr>
          </w:p>
        </w:tc>
      </w:tr>
      <w:tr w:rsidR="00E73B6E" w:rsidRPr="00CA2097" w14:paraId="5F136B2F" w14:textId="77777777" w:rsidTr="0097038D">
        <w:tc>
          <w:tcPr>
            <w:tcW w:w="1075" w:type="dxa"/>
          </w:tcPr>
          <w:p w14:paraId="6359355D" w14:textId="77777777" w:rsidR="00E73B6E" w:rsidRPr="00CA2097" w:rsidRDefault="00E73B6E" w:rsidP="00984427">
            <w:pPr>
              <w:rPr>
                <w:rFonts w:ascii="Arial" w:hAnsi="Arial" w:cs="Arial"/>
                <w:sz w:val="20"/>
                <w:szCs w:val="20"/>
              </w:rPr>
            </w:pPr>
          </w:p>
          <w:p w14:paraId="70611483" w14:textId="77777777" w:rsidR="00E73B6E" w:rsidRPr="00CA2097" w:rsidRDefault="00E73B6E" w:rsidP="00984427">
            <w:pPr>
              <w:rPr>
                <w:rFonts w:ascii="Arial" w:hAnsi="Arial" w:cs="Arial"/>
                <w:sz w:val="20"/>
                <w:szCs w:val="20"/>
              </w:rPr>
            </w:pPr>
          </w:p>
          <w:p w14:paraId="575CDCBA"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208C9E38"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08ED183" wp14:editId="32087BE9">
                  <wp:extent cx="1373279" cy="950149"/>
                  <wp:effectExtent l="0" t="0" r="0" b="2540"/>
                  <wp:docPr id="5195210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517843" name="Picture 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373279" cy="950149"/>
                          </a:xfrm>
                          <a:prstGeom prst="rect">
                            <a:avLst/>
                          </a:prstGeom>
                        </pic:spPr>
                      </pic:pic>
                    </a:graphicData>
                  </a:graphic>
                </wp:inline>
              </w:drawing>
            </w:r>
          </w:p>
        </w:tc>
        <w:tc>
          <w:tcPr>
            <w:tcW w:w="2610" w:type="dxa"/>
          </w:tcPr>
          <w:p w14:paraId="4D9E8B3B"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A867416" wp14:editId="0D09260A">
                  <wp:extent cx="1366084" cy="945171"/>
                  <wp:effectExtent l="0" t="0" r="5715" b="7620"/>
                  <wp:docPr id="405536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900000" name="Picture 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366084" cy="945171"/>
                          </a:xfrm>
                          <a:prstGeom prst="rect">
                            <a:avLst/>
                          </a:prstGeom>
                        </pic:spPr>
                      </pic:pic>
                    </a:graphicData>
                  </a:graphic>
                </wp:inline>
              </w:drawing>
            </w:r>
          </w:p>
        </w:tc>
        <w:tc>
          <w:tcPr>
            <w:tcW w:w="2541" w:type="dxa"/>
          </w:tcPr>
          <w:p w14:paraId="56503BC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45F145B" wp14:editId="2E9CDEA5">
                  <wp:extent cx="1333581" cy="922683"/>
                  <wp:effectExtent l="0" t="0" r="0" b="0"/>
                  <wp:docPr id="11313228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36869" name="Picture 1"/>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333581" cy="922683"/>
                          </a:xfrm>
                          <a:prstGeom prst="rect">
                            <a:avLst/>
                          </a:prstGeom>
                        </pic:spPr>
                      </pic:pic>
                    </a:graphicData>
                  </a:graphic>
                </wp:inline>
              </w:drawing>
            </w:r>
          </w:p>
        </w:tc>
      </w:tr>
      <w:tr w:rsidR="0097038D" w:rsidRPr="00CA2097" w14:paraId="2625EC94" w14:textId="77777777" w:rsidTr="0097038D">
        <w:tc>
          <w:tcPr>
            <w:tcW w:w="1075" w:type="dxa"/>
          </w:tcPr>
          <w:p w14:paraId="772CD763" w14:textId="77777777" w:rsidR="0097038D" w:rsidRPr="00CA2097" w:rsidRDefault="0097038D" w:rsidP="00984427">
            <w:pPr>
              <w:rPr>
                <w:rFonts w:ascii="Arial" w:hAnsi="Arial" w:cs="Arial"/>
                <w:sz w:val="20"/>
                <w:szCs w:val="20"/>
              </w:rPr>
            </w:pPr>
          </w:p>
        </w:tc>
        <w:tc>
          <w:tcPr>
            <w:tcW w:w="2790" w:type="dxa"/>
          </w:tcPr>
          <w:p w14:paraId="0E4FE51B" w14:textId="77777777" w:rsidR="0097038D" w:rsidRPr="00CA2097" w:rsidRDefault="0097038D" w:rsidP="00984427">
            <w:pPr>
              <w:jc w:val="center"/>
              <w:rPr>
                <w:rFonts w:ascii="Arial" w:hAnsi="Arial" w:cs="Arial"/>
                <w:noProof/>
                <w:sz w:val="20"/>
                <w:szCs w:val="20"/>
              </w:rPr>
            </w:pPr>
          </w:p>
        </w:tc>
        <w:tc>
          <w:tcPr>
            <w:tcW w:w="2610" w:type="dxa"/>
          </w:tcPr>
          <w:p w14:paraId="2A150544" w14:textId="77777777" w:rsidR="0097038D" w:rsidRPr="00CA2097" w:rsidRDefault="0097038D" w:rsidP="00984427">
            <w:pPr>
              <w:jc w:val="center"/>
              <w:rPr>
                <w:rFonts w:ascii="Arial" w:hAnsi="Arial" w:cs="Arial"/>
                <w:noProof/>
                <w:sz w:val="20"/>
                <w:szCs w:val="20"/>
              </w:rPr>
            </w:pPr>
          </w:p>
        </w:tc>
        <w:tc>
          <w:tcPr>
            <w:tcW w:w="2541" w:type="dxa"/>
          </w:tcPr>
          <w:p w14:paraId="0377CDFC" w14:textId="77777777" w:rsidR="0097038D" w:rsidRPr="00CA2097" w:rsidRDefault="0097038D" w:rsidP="00984427">
            <w:pPr>
              <w:jc w:val="center"/>
              <w:rPr>
                <w:rFonts w:ascii="Arial" w:hAnsi="Arial" w:cs="Arial"/>
                <w:noProof/>
                <w:sz w:val="20"/>
                <w:szCs w:val="20"/>
              </w:rPr>
            </w:pPr>
          </w:p>
        </w:tc>
      </w:tr>
      <w:tr w:rsidR="00E73B6E" w:rsidRPr="00CA2097" w14:paraId="496C6D50" w14:textId="77777777" w:rsidTr="0097038D">
        <w:tc>
          <w:tcPr>
            <w:tcW w:w="1075" w:type="dxa"/>
          </w:tcPr>
          <w:p w14:paraId="0703D500" w14:textId="77777777" w:rsidR="00E73B6E" w:rsidRPr="00CA2097" w:rsidRDefault="00E73B6E" w:rsidP="00984427">
            <w:pPr>
              <w:rPr>
                <w:rFonts w:ascii="Arial" w:hAnsi="Arial" w:cs="Arial"/>
                <w:sz w:val="20"/>
                <w:szCs w:val="20"/>
              </w:rPr>
            </w:pPr>
          </w:p>
          <w:p w14:paraId="390F1C32" w14:textId="77777777" w:rsidR="00E73B6E" w:rsidRPr="00CA2097" w:rsidRDefault="00E73B6E" w:rsidP="00984427">
            <w:pPr>
              <w:rPr>
                <w:rFonts w:ascii="Arial" w:hAnsi="Arial" w:cs="Arial"/>
                <w:sz w:val="20"/>
                <w:szCs w:val="20"/>
              </w:rPr>
            </w:pPr>
          </w:p>
          <w:p w14:paraId="13B970AD"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4C244D67"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31635E2" wp14:editId="161E060E">
                  <wp:extent cx="1379206" cy="954250"/>
                  <wp:effectExtent l="0" t="0" r="0" b="0"/>
                  <wp:docPr id="1670799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405163" name="Picture 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379206" cy="954250"/>
                          </a:xfrm>
                          <a:prstGeom prst="rect">
                            <a:avLst/>
                          </a:prstGeom>
                        </pic:spPr>
                      </pic:pic>
                    </a:graphicData>
                  </a:graphic>
                </wp:inline>
              </w:drawing>
            </w:r>
          </w:p>
        </w:tc>
        <w:tc>
          <w:tcPr>
            <w:tcW w:w="2610" w:type="dxa"/>
          </w:tcPr>
          <w:p w14:paraId="27BA36D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8DB1098" wp14:editId="271851F7">
                  <wp:extent cx="1344693" cy="930371"/>
                  <wp:effectExtent l="0" t="0" r="8255" b="3175"/>
                  <wp:docPr id="14698836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004384" name="Picture 1"/>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344693" cy="930371"/>
                          </a:xfrm>
                          <a:prstGeom prst="rect">
                            <a:avLst/>
                          </a:prstGeom>
                        </pic:spPr>
                      </pic:pic>
                    </a:graphicData>
                  </a:graphic>
                </wp:inline>
              </w:drawing>
            </w:r>
          </w:p>
        </w:tc>
        <w:tc>
          <w:tcPr>
            <w:tcW w:w="2541" w:type="dxa"/>
          </w:tcPr>
          <w:p w14:paraId="2DD7C34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B0D33CA" wp14:editId="7488BC06">
                  <wp:extent cx="1344693" cy="930371"/>
                  <wp:effectExtent l="0" t="0" r="8255" b="3175"/>
                  <wp:docPr id="19744669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808778" name="Picture 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344693" cy="930371"/>
                          </a:xfrm>
                          <a:prstGeom prst="rect">
                            <a:avLst/>
                          </a:prstGeom>
                        </pic:spPr>
                      </pic:pic>
                    </a:graphicData>
                  </a:graphic>
                </wp:inline>
              </w:drawing>
            </w:r>
          </w:p>
        </w:tc>
      </w:tr>
      <w:tr w:rsidR="0097038D" w:rsidRPr="00CA2097" w14:paraId="0E6B59BD" w14:textId="77777777" w:rsidTr="0097038D">
        <w:tc>
          <w:tcPr>
            <w:tcW w:w="1075" w:type="dxa"/>
          </w:tcPr>
          <w:p w14:paraId="32738CDD" w14:textId="77777777" w:rsidR="0097038D" w:rsidRPr="00CA2097" w:rsidRDefault="0097038D" w:rsidP="00984427">
            <w:pPr>
              <w:rPr>
                <w:rFonts w:ascii="Arial" w:hAnsi="Arial" w:cs="Arial"/>
                <w:sz w:val="20"/>
                <w:szCs w:val="20"/>
              </w:rPr>
            </w:pPr>
          </w:p>
        </w:tc>
        <w:tc>
          <w:tcPr>
            <w:tcW w:w="2790" w:type="dxa"/>
          </w:tcPr>
          <w:p w14:paraId="15EFD1BB" w14:textId="77777777" w:rsidR="0097038D" w:rsidRPr="00CA2097" w:rsidRDefault="0097038D" w:rsidP="00984427">
            <w:pPr>
              <w:jc w:val="center"/>
              <w:rPr>
                <w:rFonts w:ascii="Arial" w:hAnsi="Arial" w:cs="Arial"/>
                <w:noProof/>
                <w:sz w:val="20"/>
                <w:szCs w:val="20"/>
              </w:rPr>
            </w:pPr>
          </w:p>
        </w:tc>
        <w:tc>
          <w:tcPr>
            <w:tcW w:w="2610" w:type="dxa"/>
          </w:tcPr>
          <w:p w14:paraId="2C4DA570" w14:textId="77777777" w:rsidR="0097038D" w:rsidRPr="00CA2097" w:rsidRDefault="0097038D" w:rsidP="00984427">
            <w:pPr>
              <w:jc w:val="center"/>
              <w:rPr>
                <w:rFonts w:ascii="Arial" w:hAnsi="Arial" w:cs="Arial"/>
                <w:noProof/>
                <w:sz w:val="20"/>
                <w:szCs w:val="20"/>
              </w:rPr>
            </w:pPr>
          </w:p>
        </w:tc>
        <w:tc>
          <w:tcPr>
            <w:tcW w:w="2541" w:type="dxa"/>
          </w:tcPr>
          <w:p w14:paraId="39D07D80" w14:textId="77777777" w:rsidR="0097038D" w:rsidRPr="00CA2097" w:rsidRDefault="0097038D" w:rsidP="00984427">
            <w:pPr>
              <w:jc w:val="center"/>
              <w:rPr>
                <w:rFonts w:ascii="Arial" w:hAnsi="Arial" w:cs="Arial"/>
                <w:noProof/>
                <w:sz w:val="20"/>
                <w:szCs w:val="20"/>
              </w:rPr>
            </w:pPr>
          </w:p>
        </w:tc>
      </w:tr>
      <w:tr w:rsidR="00E73B6E" w:rsidRPr="00CA2097" w14:paraId="29CD147F" w14:textId="77777777" w:rsidTr="0097038D">
        <w:tc>
          <w:tcPr>
            <w:tcW w:w="9016" w:type="dxa"/>
            <w:gridSpan w:val="4"/>
          </w:tcPr>
          <w:p w14:paraId="5FAA7811" w14:textId="2112BD62"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11</w:t>
            </w:r>
            <w:r w:rsidRPr="00CA2097">
              <w:rPr>
                <w:rFonts w:ascii="Arial" w:hAnsi="Arial" w:cs="Arial"/>
                <w:sz w:val="20"/>
                <w:szCs w:val="20"/>
              </w:rPr>
              <w:t>. Stream Line for Triangle Obstacle with Different λ and Ra for Ha=0</w:t>
            </w:r>
          </w:p>
        </w:tc>
      </w:tr>
    </w:tbl>
    <w:p w14:paraId="3B980A54" w14:textId="77777777" w:rsidR="00E73B6E" w:rsidRPr="00CA2097" w:rsidRDefault="00E73B6E" w:rsidP="00E73B6E">
      <w:pPr>
        <w:rPr>
          <w:rFonts w:ascii="Arial" w:hAnsi="Arial" w:cs="Arial"/>
          <w:sz w:val="20"/>
          <w:szCs w:val="20"/>
        </w:rPr>
      </w:pPr>
    </w:p>
    <w:p w14:paraId="52D10936" w14:textId="77777777" w:rsidR="00E73B6E" w:rsidRPr="00CA2097" w:rsidRDefault="00E73B6E" w:rsidP="00E73B6E">
      <w:pPr>
        <w:rPr>
          <w:rFonts w:ascii="Arial" w:hAnsi="Arial" w:cs="Arial"/>
          <w:sz w:val="20"/>
          <w:szCs w:val="20"/>
        </w:rPr>
      </w:pPr>
    </w:p>
    <w:p w14:paraId="385B4E82" w14:textId="77777777" w:rsidR="00E73B6E" w:rsidRDefault="00E73B6E" w:rsidP="00E73B6E">
      <w:pPr>
        <w:rPr>
          <w:rFonts w:ascii="Arial" w:hAnsi="Arial" w:cs="Arial"/>
          <w:sz w:val="20"/>
          <w:szCs w:val="20"/>
        </w:rPr>
      </w:pPr>
    </w:p>
    <w:p w14:paraId="21DFAEAA" w14:textId="77777777" w:rsidR="00E73B6E" w:rsidRPr="00CA2097"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24C85B41" w14:textId="77777777" w:rsidTr="0097038D">
        <w:tc>
          <w:tcPr>
            <w:tcW w:w="1075" w:type="dxa"/>
          </w:tcPr>
          <w:p w14:paraId="1D3C76A4" w14:textId="77777777" w:rsidR="00E73B6E" w:rsidRPr="00CA2097" w:rsidRDefault="00E73B6E" w:rsidP="00984427">
            <w:pPr>
              <w:rPr>
                <w:rFonts w:ascii="Arial" w:hAnsi="Arial" w:cs="Arial"/>
                <w:sz w:val="20"/>
                <w:szCs w:val="20"/>
              </w:rPr>
            </w:pPr>
          </w:p>
        </w:tc>
        <w:tc>
          <w:tcPr>
            <w:tcW w:w="2790" w:type="dxa"/>
          </w:tcPr>
          <w:p w14:paraId="33A044F9"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2682E4AB"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068B304B"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4D8D3466" w14:textId="77777777" w:rsidTr="0097038D">
        <w:tc>
          <w:tcPr>
            <w:tcW w:w="1075" w:type="dxa"/>
          </w:tcPr>
          <w:p w14:paraId="35619452" w14:textId="77777777" w:rsidR="00E73B6E" w:rsidRPr="00CA2097" w:rsidRDefault="00E73B6E" w:rsidP="00984427">
            <w:pPr>
              <w:rPr>
                <w:rFonts w:ascii="Arial" w:hAnsi="Arial" w:cs="Arial"/>
                <w:sz w:val="20"/>
                <w:szCs w:val="20"/>
              </w:rPr>
            </w:pPr>
          </w:p>
          <w:p w14:paraId="7B83E11B" w14:textId="77777777" w:rsidR="00E73B6E" w:rsidRPr="00CA2097" w:rsidRDefault="00E73B6E" w:rsidP="00984427">
            <w:pPr>
              <w:rPr>
                <w:rFonts w:ascii="Arial" w:hAnsi="Arial" w:cs="Arial"/>
                <w:sz w:val="20"/>
                <w:szCs w:val="20"/>
              </w:rPr>
            </w:pPr>
          </w:p>
          <w:p w14:paraId="0D5FC86A"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2E984AD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CA224E5" wp14:editId="336E42A1">
                  <wp:extent cx="1344694" cy="930371"/>
                  <wp:effectExtent l="0" t="0" r="8255" b="3175"/>
                  <wp:docPr id="20431170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21522" name="Picture 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344694" cy="930371"/>
                          </a:xfrm>
                          <a:prstGeom prst="rect">
                            <a:avLst/>
                          </a:prstGeom>
                        </pic:spPr>
                      </pic:pic>
                    </a:graphicData>
                  </a:graphic>
                </wp:inline>
              </w:drawing>
            </w:r>
          </w:p>
        </w:tc>
        <w:tc>
          <w:tcPr>
            <w:tcW w:w="2610" w:type="dxa"/>
          </w:tcPr>
          <w:p w14:paraId="237D27FA"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7FEE15F" wp14:editId="7818CCE7">
                  <wp:extent cx="1344784" cy="930433"/>
                  <wp:effectExtent l="0" t="0" r="8255" b="3175"/>
                  <wp:docPr id="1392373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187109" name="Picture 1"/>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344784" cy="930433"/>
                          </a:xfrm>
                          <a:prstGeom prst="rect">
                            <a:avLst/>
                          </a:prstGeom>
                        </pic:spPr>
                      </pic:pic>
                    </a:graphicData>
                  </a:graphic>
                </wp:inline>
              </w:drawing>
            </w:r>
          </w:p>
        </w:tc>
        <w:tc>
          <w:tcPr>
            <w:tcW w:w="2541" w:type="dxa"/>
          </w:tcPr>
          <w:p w14:paraId="137368EE"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A79C07D" wp14:editId="5BDA5DF1">
                  <wp:extent cx="1338523" cy="926101"/>
                  <wp:effectExtent l="0" t="0" r="0" b="7620"/>
                  <wp:docPr id="1329025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027622" name="Picture 1"/>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338523" cy="926101"/>
                          </a:xfrm>
                          <a:prstGeom prst="rect">
                            <a:avLst/>
                          </a:prstGeom>
                        </pic:spPr>
                      </pic:pic>
                    </a:graphicData>
                  </a:graphic>
                </wp:inline>
              </w:drawing>
            </w:r>
          </w:p>
        </w:tc>
      </w:tr>
      <w:tr w:rsidR="0097038D" w:rsidRPr="00CA2097" w14:paraId="26B50AAE" w14:textId="77777777" w:rsidTr="0097038D">
        <w:tc>
          <w:tcPr>
            <w:tcW w:w="1075" w:type="dxa"/>
          </w:tcPr>
          <w:p w14:paraId="285D7305" w14:textId="77777777" w:rsidR="0097038D" w:rsidRPr="00CA2097" w:rsidRDefault="0097038D" w:rsidP="00984427">
            <w:pPr>
              <w:rPr>
                <w:rFonts w:ascii="Arial" w:hAnsi="Arial" w:cs="Arial"/>
                <w:sz w:val="20"/>
                <w:szCs w:val="20"/>
              </w:rPr>
            </w:pPr>
          </w:p>
        </w:tc>
        <w:tc>
          <w:tcPr>
            <w:tcW w:w="2790" w:type="dxa"/>
          </w:tcPr>
          <w:p w14:paraId="2412592A" w14:textId="77777777" w:rsidR="0097038D" w:rsidRPr="00CA2097" w:rsidRDefault="0097038D" w:rsidP="00984427">
            <w:pPr>
              <w:jc w:val="center"/>
              <w:rPr>
                <w:rFonts w:ascii="Arial" w:hAnsi="Arial" w:cs="Arial"/>
                <w:noProof/>
                <w:sz w:val="20"/>
                <w:szCs w:val="20"/>
              </w:rPr>
            </w:pPr>
          </w:p>
        </w:tc>
        <w:tc>
          <w:tcPr>
            <w:tcW w:w="2610" w:type="dxa"/>
          </w:tcPr>
          <w:p w14:paraId="6EF36BA2" w14:textId="77777777" w:rsidR="0097038D" w:rsidRPr="00CA2097" w:rsidRDefault="0097038D" w:rsidP="00984427">
            <w:pPr>
              <w:jc w:val="center"/>
              <w:rPr>
                <w:rFonts w:ascii="Arial" w:hAnsi="Arial" w:cs="Arial"/>
                <w:noProof/>
                <w:sz w:val="20"/>
                <w:szCs w:val="20"/>
              </w:rPr>
            </w:pPr>
          </w:p>
        </w:tc>
        <w:tc>
          <w:tcPr>
            <w:tcW w:w="2541" w:type="dxa"/>
          </w:tcPr>
          <w:p w14:paraId="0B751BB8" w14:textId="77777777" w:rsidR="0097038D" w:rsidRPr="00CA2097" w:rsidRDefault="0097038D" w:rsidP="00984427">
            <w:pPr>
              <w:jc w:val="center"/>
              <w:rPr>
                <w:rFonts w:ascii="Arial" w:hAnsi="Arial" w:cs="Arial"/>
                <w:noProof/>
                <w:sz w:val="20"/>
                <w:szCs w:val="20"/>
              </w:rPr>
            </w:pPr>
          </w:p>
        </w:tc>
      </w:tr>
      <w:tr w:rsidR="00E73B6E" w:rsidRPr="00CA2097" w14:paraId="440D981F" w14:textId="77777777" w:rsidTr="0097038D">
        <w:tc>
          <w:tcPr>
            <w:tcW w:w="1075" w:type="dxa"/>
          </w:tcPr>
          <w:p w14:paraId="3D2000E6" w14:textId="77777777" w:rsidR="00E73B6E" w:rsidRPr="00CA2097" w:rsidRDefault="00E73B6E" w:rsidP="00984427">
            <w:pPr>
              <w:rPr>
                <w:rFonts w:ascii="Arial" w:hAnsi="Arial" w:cs="Arial"/>
                <w:sz w:val="20"/>
                <w:szCs w:val="20"/>
              </w:rPr>
            </w:pPr>
          </w:p>
          <w:p w14:paraId="0FCF5B36" w14:textId="77777777" w:rsidR="00E73B6E" w:rsidRPr="00CA2097" w:rsidRDefault="00E73B6E" w:rsidP="00984427">
            <w:pPr>
              <w:rPr>
                <w:rFonts w:ascii="Arial" w:hAnsi="Arial" w:cs="Arial"/>
                <w:sz w:val="20"/>
                <w:szCs w:val="20"/>
              </w:rPr>
            </w:pPr>
          </w:p>
          <w:p w14:paraId="20EAF06C"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701635D9"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352BAEB" wp14:editId="77D9B770">
                  <wp:extent cx="1373279" cy="950148"/>
                  <wp:effectExtent l="0" t="0" r="0" b="2540"/>
                  <wp:docPr id="1879289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830747" name="Picture 1"/>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373279" cy="950148"/>
                          </a:xfrm>
                          <a:prstGeom prst="rect">
                            <a:avLst/>
                          </a:prstGeom>
                        </pic:spPr>
                      </pic:pic>
                    </a:graphicData>
                  </a:graphic>
                </wp:inline>
              </w:drawing>
            </w:r>
          </w:p>
        </w:tc>
        <w:tc>
          <w:tcPr>
            <w:tcW w:w="2610" w:type="dxa"/>
          </w:tcPr>
          <w:p w14:paraId="1F1CC523"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65F3D5E" wp14:editId="1512CB2C">
                  <wp:extent cx="1366084" cy="945170"/>
                  <wp:effectExtent l="0" t="0" r="5715" b="7620"/>
                  <wp:docPr id="1425783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39576" name="Picture 1"/>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366084" cy="945170"/>
                          </a:xfrm>
                          <a:prstGeom prst="rect">
                            <a:avLst/>
                          </a:prstGeom>
                        </pic:spPr>
                      </pic:pic>
                    </a:graphicData>
                  </a:graphic>
                </wp:inline>
              </w:drawing>
            </w:r>
          </w:p>
        </w:tc>
        <w:tc>
          <w:tcPr>
            <w:tcW w:w="2541" w:type="dxa"/>
          </w:tcPr>
          <w:p w14:paraId="2DC39A9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CEE327A" wp14:editId="19134D49">
                  <wp:extent cx="1333581" cy="922682"/>
                  <wp:effectExtent l="0" t="0" r="0" b="0"/>
                  <wp:docPr id="73865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180473" name="Picture 1"/>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333581" cy="922682"/>
                          </a:xfrm>
                          <a:prstGeom prst="rect">
                            <a:avLst/>
                          </a:prstGeom>
                        </pic:spPr>
                      </pic:pic>
                    </a:graphicData>
                  </a:graphic>
                </wp:inline>
              </w:drawing>
            </w:r>
          </w:p>
        </w:tc>
      </w:tr>
      <w:tr w:rsidR="0097038D" w:rsidRPr="00CA2097" w14:paraId="5F4D0234" w14:textId="77777777" w:rsidTr="0097038D">
        <w:tc>
          <w:tcPr>
            <w:tcW w:w="1075" w:type="dxa"/>
          </w:tcPr>
          <w:p w14:paraId="55ABCD34" w14:textId="77777777" w:rsidR="0097038D" w:rsidRPr="00CA2097" w:rsidRDefault="0097038D" w:rsidP="00984427">
            <w:pPr>
              <w:rPr>
                <w:rFonts w:ascii="Arial" w:hAnsi="Arial" w:cs="Arial"/>
                <w:sz w:val="20"/>
                <w:szCs w:val="20"/>
              </w:rPr>
            </w:pPr>
          </w:p>
        </w:tc>
        <w:tc>
          <w:tcPr>
            <w:tcW w:w="2790" w:type="dxa"/>
          </w:tcPr>
          <w:p w14:paraId="3AEC2752" w14:textId="77777777" w:rsidR="0097038D" w:rsidRPr="00CA2097" w:rsidRDefault="0097038D" w:rsidP="00984427">
            <w:pPr>
              <w:jc w:val="center"/>
              <w:rPr>
                <w:rFonts w:ascii="Arial" w:hAnsi="Arial" w:cs="Arial"/>
                <w:noProof/>
                <w:sz w:val="20"/>
                <w:szCs w:val="20"/>
              </w:rPr>
            </w:pPr>
          </w:p>
        </w:tc>
        <w:tc>
          <w:tcPr>
            <w:tcW w:w="2610" w:type="dxa"/>
          </w:tcPr>
          <w:p w14:paraId="10AD500E" w14:textId="77777777" w:rsidR="0097038D" w:rsidRPr="00CA2097" w:rsidRDefault="0097038D" w:rsidP="00984427">
            <w:pPr>
              <w:jc w:val="center"/>
              <w:rPr>
                <w:rFonts w:ascii="Arial" w:hAnsi="Arial" w:cs="Arial"/>
                <w:noProof/>
                <w:sz w:val="20"/>
                <w:szCs w:val="20"/>
              </w:rPr>
            </w:pPr>
          </w:p>
        </w:tc>
        <w:tc>
          <w:tcPr>
            <w:tcW w:w="2541" w:type="dxa"/>
          </w:tcPr>
          <w:p w14:paraId="63E4E5B3" w14:textId="77777777" w:rsidR="0097038D" w:rsidRPr="00CA2097" w:rsidRDefault="0097038D" w:rsidP="00984427">
            <w:pPr>
              <w:jc w:val="center"/>
              <w:rPr>
                <w:rFonts w:ascii="Arial" w:hAnsi="Arial" w:cs="Arial"/>
                <w:noProof/>
                <w:sz w:val="20"/>
                <w:szCs w:val="20"/>
              </w:rPr>
            </w:pPr>
          </w:p>
        </w:tc>
      </w:tr>
      <w:tr w:rsidR="00E73B6E" w:rsidRPr="00CA2097" w14:paraId="6C3EFF5D" w14:textId="77777777" w:rsidTr="0097038D">
        <w:tc>
          <w:tcPr>
            <w:tcW w:w="1075" w:type="dxa"/>
          </w:tcPr>
          <w:p w14:paraId="5891C93B" w14:textId="77777777" w:rsidR="00E73B6E" w:rsidRPr="00CA2097" w:rsidRDefault="00E73B6E" w:rsidP="00984427">
            <w:pPr>
              <w:rPr>
                <w:rFonts w:ascii="Arial" w:hAnsi="Arial" w:cs="Arial"/>
                <w:sz w:val="20"/>
                <w:szCs w:val="20"/>
              </w:rPr>
            </w:pPr>
          </w:p>
          <w:p w14:paraId="6BE1D2D1" w14:textId="77777777" w:rsidR="00E73B6E" w:rsidRPr="00CA2097" w:rsidRDefault="00E73B6E" w:rsidP="00984427">
            <w:pPr>
              <w:rPr>
                <w:rFonts w:ascii="Arial" w:hAnsi="Arial" w:cs="Arial"/>
                <w:sz w:val="20"/>
                <w:szCs w:val="20"/>
              </w:rPr>
            </w:pPr>
          </w:p>
          <w:p w14:paraId="51619BD4"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28A3F041"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488B0A1" wp14:editId="5AECD26D">
                  <wp:extent cx="1379206" cy="954249"/>
                  <wp:effectExtent l="0" t="0" r="0" b="0"/>
                  <wp:docPr id="738598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130264" name="Picture 1"/>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379206" cy="954249"/>
                          </a:xfrm>
                          <a:prstGeom prst="rect">
                            <a:avLst/>
                          </a:prstGeom>
                        </pic:spPr>
                      </pic:pic>
                    </a:graphicData>
                  </a:graphic>
                </wp:inline>
              </w:drawing>
            </w:r>
          </w:p>
        </w:tc>
        <w:tc>
          <w:tcPr>
            <w:tcW w:w="2610" w:type="dxa"/>
          </w:tcPr>
          <w:p w14:paraId="3444B818"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4A517371" wp14:editId="31C699B5">
                  <wp:extent cx="1344693" cy="930370"/>
                  <wp:effectExtent l="0" t="0" r="8255" b="3175"/>
                  <wp:docPr id="1501003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403491" name="Picture 1"/>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344693" cy="930370"/>
                          </a:xfrm>
                          <a:prstGeom prst="rect">
                            <a:avLst/>
                          </a:prstGeom>
                        </pic:spPr>
                      </pic:pic>
                    </a:graphicData>
                  </a:graphic>
                </wp:inline>
              </w:drawing>
            </w:r>
          </w:p>
        </w:tc>
        <w:tc>
          <w:tcPr>
            <w:tcW w:w="2541" w:type="dxa"/>
          </w:tcPr>
          <w:p w14:paraId="4B573953"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B037E8F" wp14:editId="401B0A91">
                  <wp:extent cx="1344693" cy="930370"/>
                  <wp:effectExtent l="0" t="0" r="8255" b="3175"/>
                  <wp:docPr id="53997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387294" name="Picture 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344693" cy="930370"/>
                          </a:xfrm>
                          <a:prstGeom prst="rect">
                            <a:avLst/>
                          </a:prstGeom>
                        </pic:spPr>
                      </pic:pic>
                    </a:graphicData>
                  </a:graphic>
                </wp:inline>
              </w:drawing>
            </w:r>
          </w:p>
        </w:tc>
      </w:tr>
      <w:tr w:rsidR="0097038D" w:rsidRPr="00CA2097" w14:paraId="26D6DCA6" w14:textId="77777777" w:rsidTr="0097038D">
        <w:tc>
          <w:tcPr>
            <w:tcW w:w="1075" w:type="dxa"/>
          </w:tcPr>
          <w:p w14:paraId="5F152526" w14:textId="77777777" w:rsidR="0097038D" w:rsidRPr="00CA2097" w:rsidRDefault="0097038D" w:rsidP="00984427">
            <w:pPr>
              <w:rPr>
                <w:rFonts w:ascii="Arial" w:hAnsi="Arial" w:cs="Arial"/>
                <w:sz w:val="20"/>
                <w:szCs w:val="20"/>
              </w:rPr>
            </w:pPr>
          </w:p>
        </w:tc>
        <w:tc>
          <w:tcPr>
            <w:tcW w:w="2790" w:type="dxa"/>
          </w:tcPr>
          <w:p w14:paraId="493F1DD6" w14:textId="77777777" w:rsidR="0097038D" w:rsidRPr="00CA2097" w:rsidRDefault="0097038D" w:rsidP="00984427">
            <w:pPr>
              <w:jc w:val="center"/>
              <w:rPr>
                <w:rFonts w:ascii="Arial" w:hAnsi="Arial" w:cs="Arial"/>
                <w:noProof/>
                <w:sz w:val="20"/>
                <w:szCs w:val="20"/>
              </w:rPr>
            </w:pPr>
          </w:p>
        </w:tc>
        <w:tc>
          <w:tcPr>
            <w:tcW w:w="2610" w:type="dxa"/>
          </w:tcPr>
          <w:p w14:paraId="15687E53" w14:textId="77777777" w:rsidR="0097038D" w:rsidRPr="00CA2097" w:rsidRDefault="0097038D" w:rsidP="00984427">
            <w:pPr>
              <w:jc w:val="center"/>
              <w:rPr>
                <w:rFonts w:ascii="Arial" w:hAnsi="Arial" w:cs="Arial"/>
                <w:noProof/>
                <w:sz w:val="20"/>
                <w:szCs w:val="20"/>
              </w:rPr>
            </w:pPr>
          </w:p>
        </w:tc>
        <w:tc>
          <w:tcPr>
            <w:tcW w:w="2541" w:type="dxa"/>
          </w:tcPr>
          <w:p w14:paraId="64C2F8FD" w14:textId="77777777" w:rsidR="0097038D" w:rsidRPr="00CA2097" w:rsidRDefault="0097038D" w:rsidP="00984427">
            <w:pPr>
              <w:jc w:val="center"/>
              <w:rPr>
                <w:rFonts w:ascii="Arial" w:hAnsi="Arial" w:cs="Arial"/>
                <w:noProof/>
                <w:sz w:val="20"/>
                <w:szCs w:val="20"/>
              </w:rPr>
            </w:pPr>
          </w:p>
        </w:tc>
      </w:tr>
      <w:tr w:rsidR="00E73B6E" w:rsidRPr="00CA2097" w14:paraId="326E59D5" w14:textId="77777777" w:rsidTr="0097038D">
        <w:tc>
          <w:tcPr>
            <w:tcW w:w="9016" w:type="dxa"/>
            <w:gridSpan w:val="4"/>
          </w:tcPr>
          <w:p w14:paraId="47D7874C" w14:textId="25FE8900"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12</w:t>
            </w:r>
            <w:r w:rsidRPr="00CA2097">
              <w:rPr>
                <w:rFonts w:ascii="Arial" w:hAnsi="Arial" w:cs="Arial"/>
                <w:sz w:val="20"/>
                <w:szCs w:val="20"/>
              </w:rPr>
              <w:t>. Stream Line for Triangle Obstacle with Different λ and Ra for Ha=30</w:t>
            </w:r>
          </w:p>
        </w:tc>
      </w:tr>
    </w:tbl>
    <w:p w14:paraId="4E791772" w14:textId="77777777" w:rsidR="00E73B6E" w:rsidRPr="00CA2097" w:rsidRDefault="00E73B6E" w:rsidP="00E73B6E">
      <w:pPr>
        <w:rPr>
          <w:rFonts w:ascii="Arial" w:hAnsi="Arial" w:cs="Arial"/>
          <w:sz w:val="20"/>
          <w:szCs w:val="20"/>
        </w:rPr>
      </w:pPr>
    </w:p>
    <w:p w14:paraId="16854CCE" w14:textId="77777777" w:rsidR="00E73B6E" w:rsidRPr="00CA2097" w:rsidRDefault="00E73B6E" w:rsidP="00E73B6E">
      <w:pPr>
        <w:rPr>
          <w:rFonts w:ascii="Arial" w:hAnsi="Arial" w:cs="Arial"/>
          <w:sz w:val="20"/>
          <w:szCs w:val="20"/>
        </w:rPr>
      </w:pPr>
    </w:p>
    <w:p w14:paraId="3D26E731" w14:textId="77777777" w:rsidR="00E73B6E" w:rsidRPr="00CA2097"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565E4B1F" w14:textId="77777777" w:rsidTr="0097038D">
        <w:tc>
          <w:tcPr>
            <w:tcW w:w="1075" w:type="dxa"/>
          </w:tcPr>
          <w:p w14:paraId="18801DC4" w14:textId="77777777" w:rsidR="00E73B6E" w:rsidRPr="00CA2097" w:rsidRDefault="00E73B6E" w:rsidP="00984427">
            <w:pPr>
              <w:rPr>
                <w:rFonts w:ascii="Arial" w:hAnsi="Arial" w:cs="Arial"/>
                <w:sz w:val="20"/>
                <w:szCs w:val="20"/>
              </w:rPr>
            </w:pPr>
          </w:p>
        </w:tc>
        <w:tc>
          <w:tcPr>
            <w:tcW w:w="2790" w:type="dxa"/>
          </w:tcPr>
          <w:p w14:paraId="0602AF50"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300C5200"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63B29DD8"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40A4B704" w14:textId="77777777" w:rsidTr="0097038D">
        <w:tc>
          <w:tcPr>
            <w:tcW w:w="1075" w:type="dxa"/>
          </w:tcPr>
          <w:p w14:paraId="7A74D46D" w14:textId="77777777" w:rsidR="00E73B6E" w:rsidRPr="00CA2097" w:rsidRDefault="00E73B6E" w:rsidP="00984427">
            <w:pPr>
              <w:rPr>
                <w:rFonts w:ascii="Arial" w:hAnsi="Arial" w:cs="Arial"/>
                <w:sz w:val="20"/>
                <w:szCs w:val="20"/>
              </w:rPr>
            </w:pPr>
          </w:p>
          <w:p w14:paraId="6F065693" w14:textId="77777777" w:rsidR="00E73B6E" w:rsidRPr="00CA2097" w:rsidRDefault="00E73B6E" w:rsidP="00984427">
            <w:pPr>
              <w:rPr>
                <w:rFonts w:ascii="Arial" w:hAnsi="Arial" w:cs="Arial"/>
                <w:sz w:val="20"/>
                <w:szCs w:val="20"/>
              </w:rPr>
            </w:pPr>
          </w:p>
          <w:p w14:paraId="613444B4"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2D3C9E9C"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871359D" wp14:editId="5A22B92D">
                  <wp:extent cx="1344693" cy="930371"/>
                  <wp:effectExtent l="0" t="0" r="8255" b="3175"/>
                  <wp:docPr id="1145319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205766" name="Picture 1"/>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1344693" cy="930371"/>
                          </a:xfrm>
                          <a:prstGeom prst="rect">
                            <a:avLst/>
                          </a:prstGeom>
                        </pic:spPr>
                      </pic:pic>
                    </a:graphicData>
                  </a:graphic>
                </wp:inline>
              </w:drawing>
            </w:r>
          </w:p>
        </w:tc>
        <w:tc>
          <w:tcPr>
            <w:tcW w:w="2610" w:type="dxa"/>
          </w:tcPr>
          <w:p w14:paraId="099D8BC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126D7D5" wp14:editId="4A32A9BF">
                  <wp:extent cx="1344783" cy="930433"/>
                  <wp:effectExtent l="0" t="0" r="8255" b="3175"/>
                  <wp:docPr id="1220385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332616" name="Picture 1"/>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344783" cy="930433"/>
                          </a:xfrm>
                          <a:prstGeom prst="rect">
                            <a:avLst/>
                          </a:prstGeom>
                        </pic:spPr>
                      </pic:pic>
                    </a:graphicData>
                  </a:graphic>
                </wp:inline>
              </w:drawing>
            </w:r>
          </w:p>
        </w:tc>
        <w:tc>
          <w:tcPr>
            <w:tcW w:w="2541" w:type="dxa"/>
          </w:tcPr>
          <w:p w14:paraId="7C075715"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4A6D40A" wp14:editId="5F2145CB">
                  <wp:extent cx="1338521" cy="926101"/>
                  <wp:effectExtent l="0" t="0" r="0" b="7620"/>
                  <wp:docPr id="1934763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673269" name="Picture 1"/>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338521" cy="926101"/>
                          </a:xfrm>
                          <a:prstGeom prst="rect">
                            <a:avLst/>
                          </a:prstGeom>
                        </pic:spPr>
                      </pic:pic>
                    </a:graphicData>
                  </a:graphic>
                </wp:inline>
              </w:drawing>
            </w:r>
          </w:p>
        </w:tc>
      </w:tr>
      <w:tr w:rsidR="0097038D" w:rsidRPr="00CA2097" w14:paraId="6DAD975A" w14:textId="77777777" w:rsidTr="0097038D">
        <w:tc>
          <w:tcPr>
            <w:tcW w:w="1075" w:type="dxa"/>
          </w:tcPr>
          <w:p w14:paraId="1CF188A2" w14:textId="77777777" w:rsidR="0097038D" w:rsidRPr="00CA2097" w:rsidRDefault="0097038D" w:rsidP="00984427">
            <w:pPr>
              <w:rPr>
                <w:rFonts w:ascii="Arial" w:hAnsi="Arial" w:cs="Arial"/>
                <w:sz w:val="20"/>
                <w:szCs w:val="20"/>
              </w:rPr>
            </w:pPr>
          </w:p>
        </w:tc>
        <w:tc>
          <w:tcPr>
            <w:tcW w:w="2790" w:type="dxa"/>
          </w:tcPr>
          <w:p w14:paraId="79137FFF" w14:textId="77777777" w:rsidR="0097038D" w:rsidRPr="00CA2097" w:rsidRDefault="0097038D" w:rsidP="00984427">
            <w:pPr>
              <w:jc w:val="center"/>
              <w:rPr>
                <w:rFonts w:ascii="Arial" w:hAnsi="Arial" w:cs="Arial"/>
                <w:noProof/>
                <w:sz w:val="20"/>
                <w:szCs w:val="20"/>
              </w:rPr>
            </w:pPr>
          </w:p>
        </w:tc>
        <w:tc>
          <w:tcPr>
            <w:tcW w:w="2610" w:type="dxa"/>
          </w:tcPr>
          <w:p w14:paraId="7C224EF9" w14:textId="77777777" w:rsidR="0097038D" w:rsidRPr="00CA2097" w:rsidRDefault="0097038D" w:rsidP="00984427">
            <w:pPr>
              <w:jc w:val="center"/>
              <w:rPr>
                <w:rFonts w:ascii="Arial" w:hAnsi="Arial" w:cs="Arial"/>
                <w:noProof/>
                <w:sz w:val="20"/>
                <w:szCs w:val="20"/>
              </w:rPr>
            </w:pPr>
          </w:p>
        </w:tc>
        <w:tc>
          <w:tcPr>
            <w:tcW w:w="2541" w:type="dxa"/>
          </w:tcPr>
          <w:p w14:paraId="4B3C91AE" w14:textId="77777777" w:rsidR="0097038D" w:rsidRPr="00CA2097" w:rsidRDefault="0097038D" w:rsidP="00984427">
            <w:pPr>
              <w:jc w:val="center"/>
              <w:rPr>
                <w:rFonts w:ascii="Arial" w:hAnsi="Arial" w:cs="Arial"/>
                <w:noProof/>
                <w:sz w:val="20"/>
                <w:szCs w:val="20"/>
              </w:rPr>
            </w:pPr>
          </w:p>
        </w:tc>
      </w:tr>
      <w:tr w:rsidR="00E73B6E" w:rsidRPr="00CA2097" w14:paraId="1D703CF4" w14:textId="77777777" w:rsidTr="0097038D">
        <w:tc>
          <w:tcPr>
            <w:tcW w:w="1075" w:type="dxa"/>
          </w:tcPr>
          <w:p w14:paraId="0A0DEDFF" w14:textId="77777777" w:rsidR="00E73B6E" w:rsidRPr="00CA2097" w:rsidRDefault="00E73B6E" w:rsidP="00984427">
            <w:pPr>
              <w:rPr>
                <w:rFonts w:ascii="Arial" w:hAnsi="Arial" w:cs="Arial"/>
                <w:sz w:val="20"/>
                <w:szCs w:val="20"/>
              </w:rPr>
            </w:pPr>
          </w:p>
          <w:p w14:paraId="5370056F" w14:textId="77777777" w:rsidR="00E73B6E" w:rsidRPr="00CA2097" w:rsidRDefault="00E73B6E" w:rsidP="00984427">
            <w:pPr>
              <w:rPr>
                <w:rFonts w:ascii="Arial" w:hAnsi="Arial" w:cs="Arial"/>
                <w:sz w:val="20"/>
                <w:szCs w:val="20"/>
              </w:rPr>
            </w:pPr>
          </w:p>
          <w:p w14:paraId="0B8D5D34"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493D3A41"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A7F6580" wp14:editId="2465906E">
                  <wp:extent cx="1373277" cy="950148"/>
                  <wp:effectExtent l="0" t="0" r="0" b="2540"/>
                  <wp:docPr id="825567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025382" name="Picture 1"/>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373277" cy="950148"/>
                          </a:xfrm>
                          <a:prstGeom prst="rect">
                            <a:avLst/>
                          </a:prstGeom>
                        </pic:spPr>
                      </pic:pic>
                    </a:graphicData>
                  </a:graphic>
                </wp:inline>
              </w:drawing>
            </w:r>
          </w:p>
        </w:tc>
        <w:tc>
          <w:tcPr>
            <w:tcW w:w="2610" w:type="dxa"/>
          </w:tcPr>
          <w:p w14:paraId="4CF0A974"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76296E3" wp14:editId="7EAB84CE">
                  <wp:extent cx="1366082" cy="945170"/>
                  <wp:effectExtent l="0" t="0" r="5715" b="7620"/>
                  <wp:docPr id="1348819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96323" name="Picture 1"/>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1366082" cy="945170"/>
                          </a:xfrm>
                          <a:prstGeom prst="rect">
                            <a:avLst/>
                          </a:prstGeom>
                        </pic:spPr>
                      </pic:pic>
                    </a:graphicData>
                  </a:graphic>
                </wp:inline>
              </w:drawing>
            </w:r>
          </w:p>
        </w:tc>
        <w:tc>
          <w:tcPr>
            <w:tcW w:w="2541" w:type="dxa"/>
          </w:tcPr>
          <w:p w14:paraId="47A198D0"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2E7C397" wp14:editId="20474841">
                  <wp:extent cx="1333580" cy="922682"/>
                  <wp:effectExtent l="0" t="0" r="0" b="0"/>
                  <wp:docPr id="662307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97750" name="Picture 1"/>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333580" cy="922682"/>
                          </a:xfrm>
                          <a:prstGeom prst="rect">
                            <a:avLst/>
                          </a:prstGeom>
                        </pic:spPr>
                      </pic:pic>
                    </a:graphicData>
                  </a:graphic>
                </wp:inline>
              </w:drawing>
            </w:r>
          </w:p>
        </w:tc>
      </w:tr>
      <w:tr w:rsidR="0097038D" w:rsidRPr="00CA2097" w14:paraId="67DFDDC1" w14:textId="77777777" w:rsidTr="0097038D">
        <w:tc>
          <w:tcPr>
            <w:tcW w:w="1075" w:type="dxa"/>
          </w:tcPr>
          <w:p w14:paraId="3E4256D0" w14:textId="77777777" w:rsidR="0097038D" w:rsidRPr="00CA2097" w:rsidRDefault="0097038D" w:rsidP="00984427">
            <w:pPr>
              <w:rPr>
                <w:rFonts w:ascii="Arial" w:hAnsi="Arial" w:cs="Arial"/>
                <w:sz w:val="20"/>
                <w:szCs w:val="20"/>
              </w:rPr>
            </w:pPr>
          </w:p>
        </w:tc>
        <w:tc>
          <w:tcPr>
            <w:tcW w:w="2790" w:type="dxa"/>
          </w:tcPr>
          <w:p w14:paraId="12094CB2" w14:textId="77777777" w:rsidR="0097038D" w:rsidRPr="00CA2097" w:rsidRDefault="0097038D" w:rsidP="00984427">
            <w:pPr>
              <w:jc w:val="center"/>
              <w:rPr>
                <w:rFonts w:ascii="Arial" w:hAnsi="Arial" w:cs="Arial"/>
                <w:noProof/>
                <w:sz w:val="20"/>
                <w:szCs w:val="20"/>
              </w:rPr>
            </w:pPr>
          </w:p>
        </w:tc>
        <w:tc>
          <w:tcPr>
            <w:tcW w:w="2610" w:type="dxa"/>
          </w:tcPr>
          <w:p w14:paraId="09D0080F" w14:textId="77777777" w:rsidR="0097038D" w:rsidRPr="00CA2097" w:rsidRDefault="0097038D" w:rsidP="00984427">
            <w:pPr>
              <w:jc w:val="center"/>
              <w:rPr>
                <w:rFonts w:ascii="Arial" w:hAnsi="Arial" w:cs="Arial"/>
                <w:noProof/>
                <w:sz w:val="20"/>
                <w:szCs w:val="20"/>
              </w:rPr>
            </w:pPr>
          </w:p>
        </w:tc>
        <w:tc>
          <w:tcPr>
            <w:tcW w:w="2541" w:type="dxa"/>
          </w:tcPr>
          <w:p w14:paraId="0CD1CE31" w14:textId="77777777" w:rsidR="0097038D" w:rsidRPr="00CA2097" w:rsidRDefault="0097038D" w:rsidP="00984427">
            <w:pPr>
              <w:jc w:val="center"/>
              <w:rPr>
                <w:rFonts w:ascii="Arial" w:hAnsi="Arial" w:cs="Arial"/>
                <w:noProof/>
                <w:sz w:val="20"/>
                <w:szCs w:val="20"/>
              </w:rPr>
            </w:pPr>
          </w:p>
        </w:tc>
      </w:tr>
      <w:tr w:rsidR="00E73B6E" w:rsidRPr="00CA2097" w14:paraId="3A679D78" w14:textId="77777777" w:rsidTr="0097038D">
        <w:tc>
          <w:tcPr>
            <w:tcW w:w="1075" w:type="dxa"/>
          </w:tcPr>
          <w:p w14:paraId="75DF2ADD" w14:textId="77777777" w:rsidR="00E73B6E" w:rsidRPr="00CA2097" w:rsidRDefault="00E73B6E" w:rsidP="00984427">
            <w:pPr>
              <w:rPr>
                <w:rFonts w:ascii="Arial" w:hAnsi="Arial" w:cs="Arial"/>
                <w:sz w:val="20"/>
                <w:szCs w:val="20"/>
              </w:rPr>
            </w:pPr>
          </w:p>
          <w:p w14:paraId="0D7C5268" w14:textId="77777777" w:rsidR="00E73B6E" w:rsidRPr="00CA2097" w:rsidRDefault="00E73B6E" w:rsidP="00984427">
            <w:pPr>
              <w:rPr>
                <w:rFonts w:ascii="Arial" w:hAnsi="Arial" w:cs="Arial"/>
                <w:sz w:val="20"/>
                <w:szCs w:val="20"/>
              </w:rPr>
            </w:pPr>
          </w:p>
          <w:p w14:paraId="75720578"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3248B47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9ABBBA1" wp14:editId="7C49FD68">
                  <wp:extent cx="1379205" cy="954249"/>
                  <wp:effectExtent l="0" t="0" r="0" b="0"/>
                  <wp:docPr id="689909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64206" name="Picture 1"/>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379205" cy="954249"/>
                          </a:xfrm>
                          <a:prstGeom prst="rect">
                            <a:avLst/>
                          </a:prstGeom>
                        </pic:spPr>
                      </pic:pic>
                    </a:graphicData>
                  </a:graphic>
                </wp:inline>
              </w:drawing>
            </w:r>
          </w:p>
        </w:tc>
        <w:tc>
          <w:tcPr>
            <w:tcW w:w="2610" w:type="dxa"/>
          </w:tcPr>
          <w:p w14:paraId="2A3F49F7"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D8B6A87" wp14:editId="28829EAD">
                  <wp:extent cx="1344691" cy="930370"/>
                  <wp:effectExtent l="0" t="0" r="8255" b="3175"/>
                  <wp:docPr id="1787939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222359" name="Picture 1"/>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344691" cy="930370"/>
                          </a:xfrm>
                          <a:prstGeom prst="rect">
                            <a:avLst/>
                          </a:prstGeom>
                        </pic:spPr>
                      </pic:pic>
                    </a:graphicData>
                  </a:graphic>
                </wp:inline>
              </w:drawing>
            </w:r>
          </w:p>
        </w:tc>
        <w:tc>
          <w:tcPr>
            <w:tcW w:w="2541" w:type="dxa"/>
          </w:tcPr>
          <w:p w14:paraId="5905465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60E2053" wp14:editId="56FAE2F2">
                  <wp:extent cx="1344691" cy="930370"/>
                  <wp:effectExtent l="0" t="0" r="8255" b="3175"/>
                  <wp:docPr id="56330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11947" name="Picture 1"/>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344691" cy="930370"/>
                          </a:xfrm>
                          <a:prstGeom prst="rect">
                            <a:avLst/>
                          </a:prstGeom>
                        </pic:spPr>
                      </pic:pic>
                    </a:graphicData>
                  </a:graphic>
                </wp:inline>
              </w:drawing>
            </w:r>
          </w:p>
        </w:tc>
      </w:tr>
      <w:tr w:rsidR="0097038D" w:rsidRPr="00CA2097" w14:paraId="3123F200" w14:textId="77777777" w:rsidTr="0097038D">
        <w:tc>
          <w:tcPr>
            <w:tcW w:w="1075" w:type="dxa"/>
          </w:tcPr>
          <w:p w14:paraId="4B8B5F22" w14:textId="77777777" w:rsidR="0097038D" w:rsidRPr="00CA2097" w:rsidRDefault="0097038D" w:rsidP="00984427">
            <w:pPr>
              <w:rPr>
                <w:rFonts w:ascii="Arial" w:hAnsi="Arial" w:cs="Arial"/>
                <w:sz w:val="20"/>
                <w:szCs w:val="20"/>
              </w:rPr>
            </w:pPr>
          </w:p>
        </w:tc>
        <w:tc>
          <w:tcPr>
            <w:tcW w:w="2790" w:type="dxa"/>
          </w:tcPr>
          <w:p w14:paraId="3CCD70EC" w14:textId="77777777" w:rsidR="0097038D" w:rsidRPr="00CA2097" w:rsidRDefault="0097038D" w:rsidP="00984427">
            <w:pPr>
              <w:jc w:val="center"/>
              <w:rPr>
                <w:rFonts w:ascii="Arial" w:hAnsi="Arial" w:cs="Arial"/>
                <w:noProof/>
                <w:sz w:val="20"/>
                <w:szCs w:val="20"/>
              </w:rPr>
            </w:pPr>
          </w:p>
        </w:tc>
        <w:tc>
          <w:tcPr>
            <w:tcW w:w="2610" w:type="dxa"/>
          </w:tcPr>
          <w:p w14:paraId="3071D1D8" w14:textId="77777777" w:rsidR="0097038D" w:rsidRPr="00CA2097" w:rsidRDefault="0097038D" w:rsidP="00984427">
            <w:pPr>
              <w:jc w:val="center"/>
              <w:rPr>
                <w:rFonts w:ascii="Arial" w:hAnsi="Arial" w:cs="Arial"/>
                <w:noProof/>
                <w:sz w:val="20"/>
                <w:szCs w:val="20"/>
              </w:rPr>
            </w:pPr>
          </w:p>
        </w:tc>
        <w:tc>
          <w:tcPr>
            <w:tcW w:w="2541" w:type="dxa"/>
          </w:tcPr>
          <w:p w14:paraId="198C2995" w14:textId="77777777" w:rsidR="0097038D" w:rsidRPr="00CA2097" w:rsidRDefault="0097038D" w:rsidP="00984427">
            <w:pPr>
              <w:jc w:val="center"/>
              <w:rPr>
                <w:rFonts w:ascii="Arial" w:hAnsi="Arial" w:cs="Arial"/>
                <w:noProof/>
                <w:sz w:val="20"/>
                <w:szCs w:val="20"/>
              </w:rPr>
            </w:pPr>
          </w:p>
        </w:tc>
      </w:tr>
      <w:tr w:rsidR="00E73B6E" w:rsidRPr="00CA2097" w14:paraId="033E1C03" w14:textId="77777777" w:rsidTr="0097038D">
        <w:tc>
          <w:tcPr>
            <w:tcW w:w="9016" w:type="dxa"/>
            <w:gridSpan w:val="4"/>
          </w:tcPr>
          <w:p w14:paraId="3410CABA" w14:textId="04106FA8"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13</w:t>
            </w:r>
            <w:r w:rsidRPr="00CA2097">
              <w:rPr>
                <w:rFonts w:ascii="Arial" w:hAnsi="Arial" w:cs="Arial"/>
                <w:sz w:val="20"/>
                <w:szCs w:val="20"/>
              </w:rPr>
              <w:t>. Stream Line for Triangle Obstacle with Different λ and Ra for Ha=50</w:t>
            </w:r>
          </w:p>
        </w:tc>
      </w:tr>
    </w:tbl>
    <w:p w14:paraId="00C55BC9" w14:textId="77777777" w:rsidR="00E73B6E" w:rsidRPr="00CA2097" w:rsidRDefault="00E73B6E" w:rsidP="00E73B6E">
      <w:pPr>
        <w:rPr>
          <w:rFonts w:ascii="Arial" w:hAnsi="Arial" w:cs="Arial"/>
          <w:sz w:val="20"/>
          <w:szCs w:val="20"/>
        </w:rPr>
      </w:pPr>
    </w:p>
    <w:p w14:paraId="7C1FB45E" w14:textId="77777777" w:rsidR="00E73B6E" w:rsidRDefault="00E73B6E" w:rsidP="00EB7646">
      <w:pPr>
        <w:spacing w:after="0" w:line="240" w:lineRule="auto"/>
        <w:rPr>
          <w:rFonts w:ascii="Arial" w:hAnsi="Arial" w:cs="Arial"/>
          <w:b/>
          <w:bCs/>
          <w:caps/>
        </w:rPr>
      </w:pPr>
    </w:p>
    <w:p w14:paraId="5B416168" w14:textId="77777777" w:rsidR="007B2987" w:rsidRPr="00234ECB" w:rsidRDefault="007B2987" w:rsidP="00E73B6E">
      <w:pPr>
        <w:rPr>
          <w:rFonts w:ascii="Arial" w:hAnsi="Arial" w:cs="Arial"/>
          <w:b/>
          <w:bCs/>
          <w:sz w:val="20"/>
          <w:szCs w:val="20"/>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30DF6644" w14:textId="77777777" w:rsidTr="0097038D">
        <w:tc>
          <w:tcPr>
            <w:tcW w:w="1075" w:type="dxa"/>
          </w:tcPr>
          <w:p w14:paraId="33AC5920" w14:textId="77777777" w:rsidR="00E73B6E" w:rsidRPr="00234ECB" w:rsidRDefault="00E73B6E" w:rsidP="00984427">
            <w:pPr>
              <w:rPr>
                <w:rFonts w:ascii="Arial" w:hAnsi="Arial" w:cs="Arial"/>
                <w:sz w:val="20"/>
                <w:szCs w:val="20"/>
              </w:rPr>
            </w:pPr>
          </w:p>
        </w:tc>
        <w:tc>
          <w:tcPr>
            <w:tcW w:w="2790" w:type="dxa"/>
          </w:tcPr>
          <w:p w14:paraId="75E3FFDB"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46DB6F97"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6B54D795"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12E04EFF" w14:textId="77777777" w:rsidTr="0097038D">
        <w:tc>
          <w:tcPr>
            <w:tcW w:w="1075" w:type="dxa"/>
          </w:tcPr>
          <w:p w14:paraId="0563115A" w14:textId="77777777" w:rsidR="00E73B6E" w:rsidRPr="00234ECB" w:rsidRDefault="00E73B6E" w:rsidP="00984427">
            <w:pPr>
              <w:rPr>
                <w:rFonts w:ascii="Arial" w:hAnsi="Arial" w:cs="Arial"/>
                <w:sz w:val="20"/>
                <w:szCs w:val="20"/>
              </w:rPr>
            </w:pPr>
          </w:p>
          <w:p w14:paraId="449D6A95" w14:textId="77777777" w:rsidR="00E73B6E" w:rsidRPr="00234ECB" w:rsidRDefault="00E73B6E" w:rsidP="00984427">
            <w:pPr>
              <w:rPr>
                <w:rFonts w:ascii="Arial" w:hAnsi="Arial" w:cs="Arial"/>
                <w:sz w:val="20"/>
                <w:szCs w:val="20"/>
              </w:rPr>
            </w:pPr>
          </w:p>
          <w:p w14:paraId="660EBB81"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5E3C3AD9"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EA4C2D3" wp14:editId="61D2C7EE">
                  <wp:extent cx="1434438" cy="922662"/>
                  <wp:effectExtent l="0" t="0" r="0" b="0"/>
                  <wp:docPr id="64555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55234" name="Picture 1"/>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445750" cy="929938"/>
                          </a:xfrm>
                          <a:prstGeom prst="rect">
                            <a:avLst/>
                          </a:prstGeom>
                        </pic:spPr>
                      </pic:pic>
                    </a:graphicData>
                  </a:graphic>
                </wp:inline>
              </w:drawing>
            </w:r>
          </w:p>
        </w:tc>
        <w:tc>
          <w:tcPr>
            <w:tcW w:w="2610" w:type="dxa"/>
          </w:tcPr>
          <w:p w14:paraId="47AA81C1"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E4CE6E6" wp14:editId="174305E9">
                  <wp:extent cx="1446522" cy="930436"/>
                  <wp:effectExtent l="0" t="0" r="1905" b="3175"/>
                  <wp:docPr id="58914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14193" name="Picture 1"/>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446522" cy="930436"/>
                          </a:xfrm>
                          <a:prstGeom prst="rect">
                            <a:avLst/>
                          </a:prstGeom>
                        </pic:spPr>
                      </pic:pic>
                    </a:graphicData>
                  </a:graphic>
                </wp:inline>
              </w:drawing>
            </w:r>
          </w:p>
        </w:tc>
        <w:tc>
          <w:tcPr>
            <w:tcW w:w="2541" w:type="dxa"/>
          </w:tcPr>
          <w:p w14:paraId="7340AAAB"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14674F8" wp14:editId="0701FFDA">
                  <wp:extent cx="1446522" cy="930436"/>
                  <wp:effectExtent l="0" t="0" r="1905" b="3175"/>
                  <wp:docPr id="428074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074282" name="Picture 1"/>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446522" cy="930436"/>
                          </a:xfrm>
                          <a:prstGeom prst="rect">
                            <a:avLst/>
                          </a:prstGeom>
                        </pic:spPr>
                      </pic:pic>
                    </a:graphicData>
                  </a:graphic>
                </wp:inline>
              </w:drawing>
            </w:r>
          </w:p>
        </w:tc>
      </w:tr>
      <w:tr w:rsidR="0097038D" w:rsidRPr="00234ECB" w14:paraId="2F0DFD26" w14:textId="77777777" w:rsidTr="0097038D">
        <w:tc>
          <w:tcPr>
            <w:tcW w:w="1075" w:type="dxa"/>
          </w:tcPr>
          <w:p w14:paraId="467CBCC4" w14:textId="77777777" w:rsidR="0097038D" w:rsidRPr="00234ECB" w:rsidRDefault="0097038D" w:rsidP="00984427">
            <w:pPr>
              <w:rPr>
                <w:rFonts w:ascii="Arial" w:hAnsi="Arial" w:cs="Arial"/>
                <w:sz w:val="20"/>
                <w:szCs w:val="20"/>
              </w:rPr>
            </w:pPr>
          </w:p>
        </w:tc>
        <w:tc>
          <w:tcPr>
            <w:tcW w:w="2790" w:type="dxa"/>
          </w:tcPr>
          <w:p w14:paraId="3A6296E0" w14:textId="77777777" w:rsidR="0097038D" w:rsidRPr="00234ECB" w:rsidRDefault="0097038D" w:rsidP="00984427">
            <w:pPr>
              <w:jc w:val="center"/>
              <w:rPr>
                <w:rFonts w:ascii="Arial" w:hAnsi="Arial" w:cs="Arial"/>
                <w:noProof/>
                <w:sz w:val="20"/>
                <w:szCs w:val="20"/>
              </w:rPr>
            </w:pPr>
          </w:p>
        </w:tc>
        <w:tc>
          <w:tcPr>
            <w:tcW w:w="2610" w:type="dxa"/>
          </w:tcPr>
          <w:p w14:paraId="7342E9E3" w14:textId="77777777" w:rsidR="0097038D" w:rsidRPr="00234ECB" w:rsidRDefault="0097038D" w:rsidP="00984427">
            <w:pPr>
              <w:jc w:val="center"/>
              <w:rPr>
                <w:rFonts w:ascii="Arial" w:hAnsi="Arial" w:cs="Arial"/>
                <w:noProof/>
                <w:sz w:val="20"/>
                <w:szCs w:val="20"/>
              </w:rPr>
            </w:pPr>
          </w:p>
        </w:tc>
        <w:tc>
          <w:tcPr>
            <w:tcW w:w="2541" w:type="dxa"/>
          </w:tcPr>
          <w:p w14:paraId="6913937C" w14:textId="77777777" w:rsidR="0097038D" w:rsidRPr="00234ECB" w:rsidRDefault="0097038D" w:rsidP="00984427">
            <w:pPr>
              <w:jc w:val="center"/>
              <w:rPr>
                <w:rFonts w:ascii="Arial" w:hAnsi="Arial" w:cs="Arial"/>
                <w:noProof/>
                <w:sz w:val="20"/>
                <w:szCs w:val="20"/>
              </w:rPr>
            </w:pPr>
          </w:p>
        </w:tc>
      </w:tr>
      <w:tr w:rsidR="00E73B6E" w:rsidRPr="00234ECB" w14:paraId="6E785535" w14:textId="77777777" w:rsidTr="0097038D">
        <w:tc>
          <w:tcPr>
            <w:tcW w:w="1075" w:type="dxa"/>
          </w:tcPr>
          <w:p w14:paraId="42433D44" w14:textId="77777777" w:rsidR="00E73B6E" w:rsidRPr="00234ECB" w:rsidRDefault="00E73B6E" w:rsidP="00984427">
            <w:pPr>
              <w:rPr>
                <w:rFonts w:ascii="Arial" w:hAnsi="Arial" w:cs="Arial"/>
                <w:sz w:val="20"/>
                <w:szCs w:val="20"/>
              </w:rPr>
            </w:pPr>
          </w:p>
          <w:p w14:paraId="28922F20" w14:textId="77777777" w:rsidR="00E73B6E" w:rsidRPr="00234ECB" w:rsidRDefault="00E73B6E" w:rsidP="00984427">
            <w:pPr>
              <w:rPr>
                <w:rFonts w:ascii="Arial" w:hAnsi="Arial" w:cs="Arial"/>
                <w:sz w:val="20"/>
                <w:szCs w:val="20"/>
              </w:rPr>
            </w:pPr>
          </w:p>
          <w:p w14:paraId="0B2694CD"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62273C76"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2C0F2AF" wp14:editId="6F2B1A85">
                  <wp:extent cx="1477170" cy="950150"/>
                  <wp:effectExtent l="0" t="0" r="8890" b="2540"/>
                  <wp:docPr id="11493596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359660" name="Picture 1"/>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1477170" cy="950150"/>
                          </a:xfrm>
                          <a:prstGeom prst="rect">
                            <a:avLst/>
                          </a:prstGeom>
                        </pic:spPr>
                      </pic:pic>
                    </a:graphicData>
                  </a:graphic>
                </wp:inline>
              </w:drawing>
            </w:r>
          </w:p>
        </w:tc>
        <w:tc>
          <w:tcPr>
            <w:tcW w:w="2610" w:type="dxa"/>
          </w:tcPr>
          <w:p w14:paraId="1647595B"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3A55AF9" wp14:editId="09117B15">
                  <wp:extent cx="1469431" cy="945173"/>
                  <wp:effectExtent l="0" t="0" r="0" b="7620"/>
                  <wp:docPr id="1472221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221515" name="Picture 1"/>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469431" cy="945173"/>
                          </a:xfrm>
                          <a:prstGeom prst="rect">
                            <a:avLst/>
                          </a:prstGeom>
                        </pic:spPr>
                      </pic:pic>
                    </a:graphicData>
                  </a:graphic>
                </wp:inline>
              </w:drawing>
            </w:r>
          </w:p>
        </w:tc>
        <w:tc>
          <w:tcPr>
            <w:tcW w:w="2541" w:type="dxa"/>
          </w:tcPr>
          <w:p w14:paraId="4A3BAD68"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6D2CA42" wp14:editId="3FA64116">
                  <wp:extent cx="1434470" cy="922685"/>
                  <wp:effectExtent l="0" t="0" r="0" b="0"/>
                  <wp:docPr id="21128793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879360" name="Picture 1"/>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434470" cy="922685"/>
                          </a:xfrm>
                          <a:prstGeom prst="rect">
                            <a:avLst/>
                          </a:prstGeom>
                        </pic:spPr>
                      </pic:pic>
                    </a:graphicData>
                  </a:graphic>
                </wp:inline>
              </w:drawing>
            </w:r>
          </w:p>
        </w:tc>
      </w:tr>
      <w:tr w:rsidR="0097038D" w:rsidRPr="00234ECB" w14:paraId="6AC615B4" w14:textId="77777777" w:rsidTr="0097038D">
        <w:tc>
          <w:tcPr>
            <w:tcW w:w="1075" w:type="dxa"/>
          </w:tcPr>
          <w:p w14:paraId="4AD89F22" w14:textId="77777777" w:rsidR="0097038D" w:rsidRPr="00234ECB" w:rsidRDefault="0097038D" w:rsidP="00984427">
            <w:pPr>
              <w:rPr>
                <w:rFonts w:ascii="Arial" w:hAnsi="Arial" w:cs="Arial"/>
                <w:sz w:val="20"/>
                <w:szCs w:val="20"/>
              </w:rPr>
            </w:pPr>
          </w:p>
        </w:tc>
        <w:tc>
          <w:tcPr>
            <w:tcW w:w="2790" w:type="dxa"/>
          </w:tcPr>
          <w:p w14:paraId="735DAC59" w14:textId="77777777" w:rsidR="0097038D" w:rsidRPr="00234ECB" w:rsidRDefault="0097038D" w:rsidP="00984427">
            <w:pPr>
              <w:jc w:val="center"/>
              <w:rPr>
                <w:rFonts w:ascii="Arial" w:hAnsi="Arial" w:cs="Arial"/>
                <w:noProof/>
                <w:sz w:val="20"/>
                <w:szCs w:val="20"/>
              </w:rPr>
            </w:pPr>
          </w:p>
        </w:tc>
        <w:tc>
          <w:tcPr>
            <w:tcW w:w="2610" w:type="dxa"/>
          </w:tcPr>
          <w:p w14:paraId="6BA9B9BB" w14:textId="77777777" w:rsidR="0097038D" w:rsidRPr="00234ECB" w:rsidRDefault="0097038D" w:rsidP="00984427">
            <w:pPr>
              <w:jc w:val="center"/>
              <w:rPr>
                <w:rFonts w:ascii="Arial" w:hAnsi="Arial" w:cs="Arial"/>
                <w:noProof/>
                <w:sz w:val="20"/>
                <w:szCs w:val="20"/>
              </w:rPr>
            </w:pPr>
          </w:p>
        </w:tc>
        <w:tc>
          <w:tcPr>
            <w:tcW w:w="2541" w:type="dxa"/>
          </w:tcPr>
          <w:p w14:paraId="69472E3F" w14:textId="77777777" w:rsidR="0097038D" w:rsidRPr="00234ECB" w:rsidRDefault="0097038D" w:rsidP="00984427">
            <w:pPr>
              <w:jc w:val="center"/>
              <w:rPr>
                <w:rFonts w:ascii="Arial" w:hAnsi="Arial" w:cs="Arial"/>
                <w:noProof/>
                <w:sz w:val="20"/>
                <w:szCs w:val="20"/>
              </w:rPr>
            </w:pPr>
          </w:p>
        </w:tc>
      </w:tr>
      <w:tr w:rsidR="00E73B6E" w:rsidRPr="00234ECB" w14:paraId="10139E3D" w14:textId="77777777" w:rsidTr="0097038D">
        <w:tc>
          <w:tcPr>
            <w:tcW w:w="1075" w:type="dxa"/>
          </w:tcPr>
          <w:p w14:paraId="1969B7B6" w14:textId="77777777" w:rsidR="00E73B6E" w:rsidRPr="00234ECB" w:rsidRDefault="00E73B6E" w:rsidP="00984427">
            <w:pPr>
              <w:rPr>
                <w:rFonts w:ascii="Arial" w:hAnsi="Arial" w:cs="Arial"/>
                <w:sz w:val="20"/>
                <w:szCs w:val="20"/>
              </w:rPr>
            </w:pPr>
          </w:p>
          <w:p w14:paraId="07B97280" w14:textId="77777777" w:rsidR="00E73B6E" w:rsidRPr="00234ECB" w:rsidRDefault="00E73B6E" w:rsidP="00984427">
            <w:pPr>
              <w:rPr>
                <w:rFonts w:ascii="Arial" w:hAnsi="Arial" w:cs="Arial"/>
                <w:sz w:val="20"/>
                <w:szCs w:val="20"/>
              </w:rPr>
            </w:pPr>
          </w:p>
          <w:p w14:paraId="706A4082"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3739BB48"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81BAD2D" wp14:editId="08CF7C6E">
                  <wp:extent cx="1483546" cy="954252"/>
                  <wp:effectExtent l="0" t="0" r="2540" b="0"/>
                  <wp:docPr id="938128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128155" name="Picture 1"/>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483546" cy="954252"/>
                          </a:xfrm>
                          <a:prstGeom prst="rect">
                            <a:avLst/>
                          </a:prstGeom>
                        </pic:spPr>
                      </pic:pic>
                    </a:graphicData>
                  </a:graphic>
                </wp:inline>
              </w:drawing>
            </w:r>
          </w:p>
        </w:tc>
        <w:tc>
          <w:tcPr>
            <w:tcW w:w="2610" w:type="dxa"/>
          </w:tcPr>
          <w:p w14:paraId="3CD27CF8"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AE53CB7" wp14:editId="6756E729">
                  <wp:extent cx="1446424" cy="930373"/>
                  <wp:effectExtent l="0" t="0" r="1905" b="3175"/>
                  <wp:docPr id="152291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91722" name="Picture 1"/>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446424" cy="930373"/>
                          </a:xfrm>
                          <a:prstGeom prst="rect">
                            <a:avLst/>
                          </a:prstGeom>
                        </pic:spPr>
                      </pic:pic>
                    </a:graphicData>
                  </a:graphic>
                </wp:inline>
              </w:drawing>
            </w:r>
          </w:p>
        </w:tc>
        <w:tc>
          <w:tcPr>
            <w:tcW w:w="2541" w:type="dxa"/>
          </w:tcPr>
          <w:p w14:paraId="7210F854"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BEEEFF5" wp14:editId="6878383C">
                  <wp:extent cx="1446424" cy="930373"/>
                  <wp:effectExtent l="0" t="0" r="1905" b="3175"/>
                  <wp:docPr id="5395120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512053" name="Picture 1"/>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446424" cy="930373"/>
                          </a:xfrm>
                          <a:prstGeom prst="rect">
                            <a:avLst/>
                          </a:prstGeom>
                        </pic:spPr>
                      </pic:pic>
                    </a:graphicData>
                  </a:graphic>
                </wp:inline>
              </w:drawing>
            </w:r>
          </w:p>
        </w:tc>
      </w:tr>
      <w:tr w:rsidR="0097038D" w:rsidRPr="00234ECB" w14:paraId="2D401E75" w14:textId="77777777" w:rsidTr="0097038D">
        <w:tc>
          <w:tcPr>
            <w:tcW w:w="1075" w:type="dxa"/>
          </w:tcPr>
          <w:p w14:paraId="0E11076A" w14:textId="77777777" w:rsidR="0097038D" w:rsidRPr="00234ECB" w:rsidRDefault="0097038D" w:rsidP="00984427">
            <w:pPr>
              <w:rPr>
                <w:rFonts w:ascii="Arial" w:hAnsi="Arial" w:cs="Arial"/>
                <w:sz w:val="20"/>
                <w:szCs w:val="20"/>
              </w:rPr>
            </w:pPr>
          </w:p>
        </w:tc>
        <w:tc>
          <w:tcPr>
            <w:tcW w:w="2790" w:type="dxa"/>
          </w:tcPr>
          <w:p w14:paraId="3E561465" w14:textId="77777777" w:rsidR="0097038D" w:rsidRPr="00234ECB" w:rsidRDefault="0097038D" w:rsidP="00984427">
            <w:pPr>
              <w:jc w:val="center"/>
              <w:rPr>
                <w:rFonts w:ascii="Arial" w:hAnsi="Arial" w:cs="Arial"/>
                <w:noProof/>
                <w:sz w:val="20"/>
                <w:szCs w:val="20"/>
              </w:rPr>
            </w:pPr>
          </w:p>
        </w:tc>
        <w:tc>
          <w:tcPr>
            <w:tcW w:w="2610" w:type="dxa"/>
          </w:tcPr>
          <w:p w14:paraId="07594AF3" w14:textId="77777777" w:rsidR="0097038D" w:rsidRPr="00234ECB" w:rsidRDefault="0097038D" w:rsidP="00984427">
            <w:pPr>
              <w:jc w:val="center"/>
              <w:rPr>
                <w:rFonts w:ascii="Arial" w:hAnsi="Arial" w:cs="Arial"/>
                <w:noProof/>
                <w:sz w:val="20"/>
                <w:szCs w:val="20"/>
              </w:rPr>
            </w:pPr>
          </w:p>
        </w:tc>
        <w:tc>
          <w:tcPr>
            <w:tcW w:w="2541" w:type="dxa"/>
          </w:tcPr>
          <w:p w14:paraId="079D011B" w14:textId="77777777" w:rsidR="0097038D" w:rsidRPr="00234ECB" w:rsidRDefault="0097038D" w:rsidP="00984427">
            <w:pPr>
              <w:jc w:val="center"/>
              <w:rPr>
                <w:rFonts w:ascii="Arial" w:hAnsi="Arial" w:cs="Arial"/>
                <w:noProof/>
                <w:sz w:val="20"/>
                <w:szCs w:val="20"/>
              </w:rPr>
            </w:pPr>
          </w:p>
        </w:tc>
      </w:tr>
      <w:tr w:rsidR="00E73B6E" w:rsidRPr="00234ECB" w14:paraId="2C0E7345" w14:textId="77777777" w:rsidTr="0097038D">
        <w:tc>
          <w:tcPr>
            <w:tcW w:w="9016" w:type="dxa"/>
            <w:gridSpan w:val="4"/>
          </w:tcPr>
          <w:p w14:paraId="5BAA370A" w14:textId="0C8C2FD2"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Pr>
                <w:rFonts w:ascii="Arial" w:hAnsi="Arial" w:cs="Arial"/>
                <w:sz w:val="20"/>
                <w:szCs w:val="20"/>
              </w:rPr>
              <w:t xml:space="preserve"> 14</w:t>
            </w:r>
            <w:r w:rsidRPr="00234ECB">
              <w:rPr>
                <w:rFonts w:ascii="Arial" w:hAnsi="Arial" w:cs="Arial"/>
                <w:sz w:val="20"/>
                <w:szCs w:val="20"/>
              </w:rPr>
              <w:t>. Isotherm for Star Obstacle with Different λ and Ra for Ha=0</w:t>
            </w:r>
          </w:p>
        </w:tc>
      </w:tr>
    </w:tbl>
    <w:p w14:paraId="4168E27A" w14:textId="77777777" w:rsidR="00E73B6E" w:rsidRPr="00234ECB" w:rsidRDefault="00E73B6E" w:rsidP="00E73B6E">
      <w:pPr>
        <w:rPr>
          <w:rFonts w:ascii="Arial" w:hAnsi="Arial" w:cs="Arial"/>
          <w:sz w:val="20"/>
          <w:szCs w:val="20"/>
        </w:rPr>
      </w:pPr>
    </w:p>
    <w:p w14:paraId="6FC535F0" w14:textId="77777777" w:rsidR="00E73B6E" w:rsidRDefault="00E73B6E" w:rsidP="00E73B6E">
      <w:pPr>
        <w:rPr>
          <w:rFonts w:ascii="Arial" w:hAnsi="Arial" w:cs="Arial"/>
          <w:sz w:val="20"/>
          <w:szCs w:val="20"/>
        </w:rPr>
      </w:pPr>
    </w:p>
    <w:p w14:paraId="0C174F85" w14:textId="77777777" w:rsidR="00E73B6E" w:rsidRPr="00234ECB"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50BEFDD0" w14:textId="77777777" w:rsidTr="0097038D">
        <w:tc>
          <w:tcPr>
            <w:tcW w:w="1075" w:type="dxa"/>
          </w:tcPr>
          <w:p w14:paraId="7552614D" w14:textId="77777777" w:rsidR="00E73B6E" w:rsidRPr="00234ECB" w:rsidRDefault="00E73B6E" w:rsidP="00984427">
            <w:pPr>
              <w:rPr>
                <w:rFonts w:ascii="Arial" w:hAnsi="Arial" w:cs="Arial"/>
                <w:sz w:val="20"/>
                <w:szCs w:val="20"/>
              </w:rPr>
            </w:pPr>
          </w:p>
        </w:tc>
        <w:tc>
          <w:tcPr>
            <w:tcW w:w="2790" w:type="dxa"/>
          </w:tcPr>
          <w:p w14:paraId="746BCBD1"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66771313"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0123AD60"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5865F0B5" w14:textId="77777777" w:rsidTr="0097038D">
        <w:tc>
          <w:tcPr>
            <w:tcW w:w="1075" w:type="dxa"/>
          </w:tcPr>
          <w:p w14:paraId="4A1BE868" w14:textId="77777777" w:rsidR="00E73B6E" w:rsidRPr="00234ECB" w:rsidRDefault="00E73B6E" w:rsidP="00984427">
            <w:pPr>
              <w:rPr>
                <w:rFonts w:ascii="Arial" w:hAnsi="Arial" w:cs="Arial"/>
                <w:sz w:val="20"/>
                <w:szCs w:val="20"/>
              </w:rPr>
            </w:pPr>
          </w:p>
          <w:p w14:paraId="2BAFCCE7" w14:textId="77777777" w:rsidR="00E73B6E" w:rsidRPr="00234ECB" w:rsidRDefault="00E73B6E" w:rsidP="00984427">
            <w:pPr>
              <w:rPr>
                <w:rFonts w:ascii="Arial" w:hAnsi="Arial" w:cs="Arial"/>
                <w:sz w:val="20"/>
                <w:szCs w:val="20"/>
              </w:rPr>
            </w:pPr>
          </w:p>
          <w:p w14:paraId="12547BB5"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4E1A94A9"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7123268" wp14:editId="4024AD1A">
                  <wp:extent cx="1446424" cy="930373"/>
                  <wp:effectExtent l="0" t="0" r="1905" b="3175"/>
                  <wp:docPr id="18141356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135600" name="Picture 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446424" cy="930373"/>
                          </a:xfrm>
                          <a:prstGeom prst="rect">
                            <a:avLst/>
                          </a:prstGeom>
                        </pic:spPr>
                      </pic:pic>
                    </a:graphicData>
                  </a:graphic>
                </wp:inline>
              </w:drawing>
            </w:r>
          </w:p>
        </w:tc>
        <w:tc>
          <w:tcPr>
            <w:tcW w:w="2610" w:type="dxa"/>
          </w:tcPr>
          <w:p w14:paraId="6CC6034A"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A1198CF" wp14:editId="70201949">
                  <wp:extent cx="1446520" cy="930436"/>
                  <wp:effectExtent l="0" t="0" r="1905" b="3175"/>
                  <wp:docPr id="1868723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723398" name="Picture 1"/>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446520" cy="930436"/>
                          </a:xfrm>
                          <a:prstGeom prst="rect">
                            <a:avLst/>
                          </a:prstGeom>
                        </pic:spPr>
                      </pic:pic>
                    </a:graphicData>
                  </a:graphic>
                </wp:inline>
              </w:drawing>
            </w:r>
          </w:p>
        </w:tc>
        <w:tc>
          <w:tcPr>
            <w:tcW w:w="2541" w:type="dxa"/>
          </w:tcPr>
          <w:p w14:paraId="03791D4E"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A76E86D" wp14:editId="5EBF6E72">
                  <wp:extent cx="1446520" cy="930436"/>
                  <wp:effectExtent l="0" t="0" r="1905" b="3175"/>
                  <wp:docPr id="1643593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593662" name="Picture 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446520" cy="930436"/>
                          </a:xfrm>
                          <a:prstGeom prst="rect">
                            <a:avLst/>
                          </a:prstGeom>
                        </pic:spPr>
                      </pic:pic>
                    </a:graphicData>
                  </a:graphic>
                </wp:inline>
              </w:drawing>
            </w:r>
          </w:p>
        </w:tc>
      </w:tr>
      <w:tr w:rsidR="0097038D" w:rsidRPr="00234ECB" w14:paraId="160385FB" w14:textId="77777777" w:rsidTr="0097038D">
        <w:tc>
          <w:tcPr>
            <w:tcW w:w="1075" w:type="dxa"/>
          </w:tcPr>
          <w:p w14:paraId="4CAF54DF" w14:textId="77777777" w:rsidR="0097038D" w:rsidRPr="00234ECB" w:rsidRDefault="0097038D" w:rsidP="00984427">
            <w:pPr>
              <w:rPr>
                <w:rFonts w:ascii="Arial" w:hAnsi="Arial" w:cs="Arial"/>
                <w:sz w:val="20"/>
                <w:szCs w:val="20"/>
              </w:rPr>
            </w:pPr>
          </w:p>
        </w:tc>
        <w:tc>
          <w:tcPr>
            <w:tcW w:w="2790" w:type="dxa"/>
          </w:tcPr>
          <w:p w14:paraId="7D57DFDA" w14:textId="77777777" w:rsidR="0097038D" w:rsidRPr="00234ECB" w:rsidRDefault="0097038D" w:rsidP="00984427">
            <w:pPr>
              <w:jc w:val="center"/>
              <w:rPr>
                <w:rFonts w:ascii="Arial" w:hAnsi="Arial" w:cs="Arial"/>
                <w:noProof/>
                <w:sz w:val="20"/>
                <w:szCs w:val="20"/>
              </w:rPr>
            </w:pPr>
          </w:p>
        </w:tc>
        <w:tc>
          <w:tcPr>
            <w:tcW w:w="2610" w:type="dxa"/>
          </w:tcPr>
          <w:p w14:paraId="2F339D2A" w14:textId="77777777" w:rsidR="0097038D" w:rsidRPr="00234ECB" w:rsidRDefault="0097038D" w:rsidP="00984427">
            <w:pPr>
              <w:jc w:val="center"/>
              <w:rPr>
                <w:rFonts w:ascii="Arial" w:hAnsi="Arial" w:cs="Arial"/>
                <w:noProof/>
                <w:sz w:val="20"/>
                <w:szCs w:val="20"/>
              </w:rPr>
            </w:pPr>
          </w:p>
        </w:tc>
        <w:tc>
          <w:tcPr>
            <w:tcW w:w="2541" w:type="dxa"/>
          </w:tcPr>
          <w:p w14:paraId="6A212E8B" w14:textId="77777777" w:rsidR="0097038D" w:rsidRPr="00234ECB" w:rsidRDefault="0097038D" w:rsidP="00984427">
            <w:pPr>
              <w:jc w:val="center"/>
              <w:rPr>
                <w:rFonts w:ascii="Arial" w:hAnsi="Arial" w:cs="Arial"/>
                <w:noProof/>
                <w:sz w:val="20"/>
                <w:szCs w:val="20"/>
              </w:rPr>
            </w:pPr>
          </w:p>
        </w:tc>
      </w:tr>
      <w:tr w:rsidR="00E73B6E" w:rsidRPr="00234ECB" w14:paraId="058FEA79" w14:textId="77777777" w:rsidTr="0097038D">
        <w:tc>
          <w:tcPr>
            <w:tcW w:w="1075" w:type="dxa"/>
          </w:tcPr>
          <w:p w14:paraId="59D03282" w14:textId="77777777" w:rsidR="00E73B6E" w:rsidRPr="00234ECB" w:rsidRDefault="00E73B6E" w:rsidP="00984427">
            <w:pPr>
              <w:rPr>
                <w:rFonts w:ascii="Arial" w:hAnsi="Arial" w:cs="Arial"/>
                <w:sz w:val="20"/>
                <w:szCs w:val="20"/>
              </w:rPr>
            </w:pPr>
          </w:p>
          <w:p w14:paraId="232E8E81" w14:textId="77777777" w:rsidR="00E73B6E" w:rsidRPr="00234ECB" w:rsidRDefault="00E73B6E" w:rsidP="00984427">
            <w:pPr>
              <w:rPr>
                <w:rFonts w:ascii="Arial" w:hAnsi="Arial" w:cs="Arial"/>
                <w:sz w:val="20"/>
                <w:szCs w:val="20"/>
              </w:rPr>
            </w:pPr>
          </w:p>
          <w:p w14:paraId="4C1DA635"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287E13B3"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0FCE4E0" wp14:editId="30E560EF">
                  <wp:extent cx="1477170" cy="950150"/>
                  <wp:effectExtent l="0" t="0" r="8890" b="2540"/>
                  <wp:docPr id="8519347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934784" name="Picture 1"/>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1477170" cy="950150"/>
                          </a:xfrm>
                          <a:prstGeom prst="rect">
                            <a:avLst/>
                          </a:prstGeom>
                        </pic:spPr>
                      </pic:pic>
                    </a:graphicData>
                  </a:graphic>
                </wp:inline>
              </w:drawing>
            </w:r>
          </w:p>
        </w:tc>
        <w:tc>
          <w:tcPr>
            <w:tcW w:w="2610" w:type="dxa"/>
          </w:tcPr>
          <w:p w14:paraId="07C688B5"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AC47887" wp14:editId="6E8F4330">
                  <wp:extent cx="1469431" cy="945173"/>
                  <wp:effectExtent l="0" t="0" r="0" b="7620"/>
                  <wp:docPr id="163971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71171" name="Picture 1"/>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1469431" cy="945173"/>
                          </a:xfrm>
                          <a:prstGeom prst="rect">
                            <a:avLst/>
                          </a:prstGeom>
                        </pic:spPr>
                      </pic:pic>
                    </a:graphicData>
                  </a:graphic>
                </wp:inline>
              </w:drawing>
            </w:r>
          </w:p>
        </w:tc>
        <w:tc>
          <w:tcPr>
            <w:tcW w:w="2541" w:type="dxa"/>
          </w:tcPr>
          <w:p w14:paraId="66773096"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4CCAD4CF" wp14:editId="1C52EFDA">
                  <wp:extent cx="1434470" cy="922685"/>
                  <wp:effectExtent l="0" t="0" r="0" b="0"/>
                  <wp:docPr id="1750063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063157" name="Picture 1"/>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434470" cy="922685"/>
                          </a:xfrm>
                          <a:prstGeom prst="rect">
                            <a:avLst/>
                          </a:prstGeom>
                        </pic:spPr>
                      </pic:pic>
                    </a:graphicData>
                  </a:graphic>
                </wp:inline>
              </w:drawing>
            </w:r>
          </w:p>
        </w:tc>
      </w:tr>
      <w:tr w:rsidR="0097038D" w:rsidRPr="00234ECB" w14:paraId="0C0D0421" w14:textId="77777777" w:rsidTr="0097038D">
        <w:tc>
          <w:tcPr>
            <w:tcW w:w="1075" w:type="dxa"/>
          </w:tcPr>
          <w:p w14:paraId="3FFE599D" w14:textId="77777777" w:rsidR="0097038D" w:rsidRPr="00234ECB" w:rsidRDefault="0097038D" w:rsidP="00984427">
            <w:pPr>
              <w:rPr>
                <w:rFonts w:ascii="Arial" w:hAnsi="Arial" w:cs="Arial"/>
                <w:sz w:val="20"/>
                <w:szCs w:val="20"/>
              </w:rPr>
            </w:pPr>
          </w:p>
        </w:tc>
        <w:tc>
          <w:tcPr>
            <w:tcW w:w="2790" w:type="dxa"/>
          </w:tcPr>
          <w:p w14:paraId="1BC0B9FF" w14:textId="77777777" w:rsidR="0097038D" w:rsidRPr="00234ECB" w:rsidRDefault="0097038D" w:rsidP="00984427">
            <w:pPr>
              <w:jc w:val="center"/>
              <w:rPr>
                <w:rFonts w:ascii="Arial" w:hAnsi="Arial" w:cs="Arial"/>
                <w:noProof/>
                <w:sz w:val="20"/>
                <w:szCs w:val="20"/>
              </w:rPr>
            </w:pPr>
          </w:p>
        </w:tc>
        <w:tc>
          <w:tcPr>
            <w:tcW w:w="2610" w:type="dxa"/>
          </w:tcPr>
          <w:p w14:paraId="4BAC3CEF" w14:textId="77777777" w:rsidR="0097038D" w:rsidRPr="00234ECB" w:rsidRDefault="0097038D" w:rsidP="00984427">
            <w:pPr>
              <w:jc w:val="center"/>
              <w:rPr>
                <w:rFonts w:ascii="Arial" w:hAnsi="Arial" w:cs="Arial"/>
                <w:noProof/>
                <w:sz w:val="20"/>
                <w:szCs w:val="20"/>
              </w:rPr>
            </w:pPr>
          </w:p>
        </w:tc>
        <w:tc>
          <w:tcPr>
            <w:tcW w:w="2541" w:type="dxa"/>
          </w:tcPr>
          <w:p w14:paraId="29AA79BD" w14:textId="77777777" w:rsidR="0097038D" w:rsidRPr="00234ECB" w:rsidRDefault="0097038D" w:rsidP="00984427">
            <w:pPr>
              <w:jc w:val="center"/>
              <w:rPr>
                <w:rFonts w:ascii="Arial" w:hAnsi="Arial" w:cs="Arial"/>
                <w:noProof/>
                <w:sz w:val="20"/>
                <w:szCs w:val="20"/>
              </w:rPr>
            </w:pPr>
          </w:p>
        </w:tc>
      </w:tr>
      <w:tr w:rsidR="00E73B6E" w:rsidRPr="00234ECB" w14:paraId="3F3E03FA" w14:textId="77777777" w:rsidTr="0097038D">
        <w:tc>
          <w:tcPr>
            <w:tcW w:w="1075" w:type="dxa"/>
          </w:tcPr>
          <w:p w14:paraId="7D22E0B8" w14:textId="77777777" w:rsidR="00E73B6E" w:rsidRPr="00234ECB" w:rsidRDefault="00E73B6E" w:rsidP="00984427">
            <w:pPr>
              <w:rPr>
                <w:rFonts w:ascii="Arial" w:hAnsi="Arial" w:cs="Arial"/>
                <w:sz w:val="20"/>
                <w:szCs w:val="20"/>
              </w:rPr>
            </w:pPr>
          </w:p>
          <w:p w14:paraId="3E13FEF6" w14:textId="77777777" w:rsidR="00E73B6E" w:rsidRPr="00234ECB" w:rsidRDefault="00E73B6E" w:rsidP="00984427">
            <w:pPr>
              <w:rPr>
                <w:rFonts w:ascii="Arial" w:hAnsi="Arial" w:cs="Arial"/>
                <w:sz w:val="20"/>
                <w:szCs w:val="20"/>
              </w:rPr>
            </w:pPr>
          </w:p>
          <w:p w14:paraId="2028F09F"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5DA3C1A7"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34C85231" wp14:editId="0405ED08">
                  <wp:extent cx="1483546" cy="954252"/>
                  <wp:effectExtent l="0" t="0" r="2540" b="0"/>
                  <wp:docPr id="9901800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180047" name="Picture 1"/>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1483546" cy="954252"/>
                          </a:xfrm>
                          <a:prstGeom prst="rect">
                            <a:avLst/>
                          </a:prstGeom>
                        </pic:spPr>
                      </pic:pic>
                    </a:graphicData>
                  </a:graphic>
                </wp:inline>
              </w:drawing>
            </w:r>
          </w:p>
        </w:tc>
        <w:tc>
          <w:tcPr>
            <w:tcW w:w="2610" w:type="dxa"/>
          </w:tcPr>
          <w:p w14:paraId="6E48FEDA"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2630D77" wp14:editId="5D088BF5">
                  <wp:extent cx="1446422" cy="930373"/>
                  <wp:effectExtent l="0" t="0" r="1905" b="3175"/>
                  <wp:docPr id="13160124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012494" name="Picture 1"/>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446422" cy="930373"/>
                          </a:xfrm>
                          <a:prstGeom prst="rect">
                            <a:avLst/>
                          </a:prstGeom>
                        </pic:spPr>
                      </pic:pic>
                    </a:graphicData>
                  </a:graphic>
                </wp:inline>
              </w:drawing>
            </w:r>
          </w:p>
        </w:tc>
        <w:tc>
          <w:tcPr>
            <w:tcW w:w="2541" w:type="dxa"/>
          </w:tcPr>
          <w:p w14:paraId="0165F393"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BEE2E6A" wp14:editId="6B776E60">
                  <wp:extent cx="1446422" cy="930373"/>
                  <wp:effectExtent l="0" t="0" r="1905" b="3175"/>
                  <wp:docPr id="896897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897398" name="Picture 1"/>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446422" cy="930373"/>
                          </a:xfrm>
                          <a:prstGeom prst="rect">
                            <a:avLst/>
                          </a:prstGeom>
                        </pic:spPr>
                      </pic:pic>
                    </a:graphicData>
                  </a:graphic>
                </wp:inline>
              </w:drawing>
            </w:r>
          </w:p>
        </w:tc>
      </w:tr>
      <w:tr w:rsidR="0097038D" w:rsidRPr="00234ECB" w14:paraId="045A95D2" w14:textId="77777777" w:rsidTr="0097038D">
        <w:tc>
          <w:tcPr>
            <w:tcW w:w="1075" w:type="dxa"/>
          </w:tcPr>
          <w:p w14:paraId="1287852F" w14:textId="77777777" w:rsidR="0097038D" w:rsidRPr="00234ECB" w:rsidRDefault="0097038D" w:rsidP="00984427">
            <w:pPr>
              <w:rPr>
                <w:rFonts w:ascii="Arial" w:hAnsi="Arial" w:cs="Arial"/>
                <w:sz w:val="20"/>
                <w:szCs w:val="20"/>
              </w:rPr>
            </w:pPr>
          </w:p>
        </w:tc>
        <w:tc>
          <w:tcPr>
            <w:tcW w:w="2790" w:type="dxa"/>
          </w:tcPr>
          <w:p w14:paraId="740D1132" w14:textId="77777777" w:rsidR="0097038D" w:rsidRPr="00234ECB" w:rsidRDefault="0097038D" w:rsidP="00984427">
            <w:pPr>
              <w:jc w:val="center"/>
              <w:rPr>
                <w:rFonts w:ascii="Arial" w:hAnsi="Arial" w:cs="Arial"/>
                <w:noProof/>
                <w:sz w:val="20"/>
                <w:szCs w:val="20"/>
              </w:rPr>
            </w:pPr>
          </w:p>
        </w:tc>
        <w:tc>
          <w:tcPr>
            <w:tcW w:w="2610" w:type="dxa"/>
          </w:tcPr>
          <w:p w14:paraId="3459A30D" w14:textId="77777777" w:rsidR="0097038D" w:rsidRPr="00234ECB" w:rsidRDefault="0097038D" w:rsidP="00984427">
            <w:pPr>
              <w:jc w:val="center"/>
              <w:rPr>
                <w:rFonts w:ascii="Arial" w:hAnsi="Arial" w:cs="Arial"/>
                <w:noProof/>
                <w:sz w:val="20"/>
                <w:szCs w:val="20"/>
              </w:rPr>
            </w:pPr>
          </w:p>
        </w:tc>
        <w:tc>
          <w:tcPr>
            <w:tcW w:w="2541" w:type="dxa"/>
          </w:tcPr>
          <w:p w14:paraId="6DD0F52C" w14:textId="77777777" w:rsidR="0097038D" w:rsidRPr="00234ECB" w:rsidRDefault="0097038D" w:rsidP="00984427">
            <w:pPr>
              <w:jc w:val="center"/>
              <w:rPr>
                <w:rFonts w:ascii="Arial" w:hAnsi="Arial" w:cs="Arial"/>
                <w:noProof/>
                <w:sz w:val="20"/>
                <w:szCs w:val="20"/>
              </w:rPr>
            </w:pPr>
          </w:p>
        </w:tc>
      </w:tr>
      <w:tr w:rsidR="00E73B6E" w:rsidRPr="00234ECB" w14:paraId="2079C3F0" w14:textId="77777777" w:rsidTr="0097038D">
        <w:tc>
          <w:tcPr>
            <w:tcW w:w="9016" w:type="dxa"/>
            <w:gridSpan w:val="4"/>
          </w:tcPr>
          <w:p w14:paraId="492B62CA" w14:textId="747CBA62"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Pr>
                <w:rFonts w:ascii="Arial" w:hAnsi="Arial" w:cs="Arial"/>
                <w:sz w:val="20"/>
                <w:szCs w:val="20"/>
              </w:rPr>
              <w:t xml:space="preserve"> 15</w:t>
            </w:r>
            <w:r w:rsidRPr="00234ECB">
              <w:rPr>
                <w:rFonts w:ascii="Arial" w:hAnsi="Arial" w:cs="Arial"/>
                <w:sz w:val="20"/>
                <w:szCs w:val="20"/>
              </w:rPr>
              <w:t>. Isotherm for Star Obstacle with Different λ and Ra for Ha=30</w:t>
            </w:r>
          </w:p>
        </w:tc>
      </w:tr>
    </w:tbl>
    <w:p w14:paraId="7A5E9EE2" w14:textId="77777777" w:rsidR="00E73B6E" w:rsidRPr="00234ECB" w:rsidRDefault="00E73B6E" w:rsidP="00E73B6E">
      <w:pPr>
        <w:rPr>
          <w:rFonts w:ascii="Arial" w:hAnsi="Arial" w:cs="Arial"/>
          <w:sz w:val="20"/>
          <w:szCs w:val="20"/>
        </w:rPr>
      </w:pPr>
    </w:p>
    <w:p w14:paraId="1B0235FF" w14:textId="77777777" w:rsidR="00E73B6E" w:rsidRPr="00234ECB" w:rsidRDefault="00E73B6E" w:rsidP="00E73B6E">
      <w:pPr>
        <w:rPr>
          <w:rFonts w:ascii="Arial" w:hAnsi="Arial" w:cs="Arial"/>
          <w:sz w:val="20"/>
          <w:szCs w:val="20"/>
        </w:rPr>
      </w:pPr>
    </w:p>
    <w:p w14:paraId="3EDE2EB6" w14:textId="77777777" w:rsidR="00E73B6E" w:rsidRPr="00234ECB"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64DC2040" w14:textId="77777777" w:rsidTr="0097038D">
        <w:tc>
          <w:tcPr>
            <w:tcW w:w="1075" w:type="dxa"/>
          </w:tcPr>
          <w:p w14:paraId="6CB2C2FF" w14:textId="77777777" w:rsidR="00E73B6E" w:rsidRPr="00234ECB" w:rsidRDefault="00E73B6E" w:rsidP="00984427">
            <w:pPr>
              <w:rPr>
                <w:rFonts w:ascii="Arial" w:hAnsi="Arial" w:cs="Arial"/>
                <w:sz w:val="20"/>
                <w:szCs w:val="20"/>
              </w:rPr>
            </w:pPr>
          </w:p>
        </w:tc>
        <w:tc>
          <w:tcPr>
            <w:tcW w:w="2790" w:type="dxa"/>
          </w:tcPr>
          <w:p w14:paraId="20EFAA66"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2568C4FA"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3F596DF5"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13B3A57D" w14:textId="77777777" w:rsidTr="0097038D">
        <w:tc>
          <w:tcPr>
            <w:tcW w:w="1075" w:type="dxa"/>
          </w:tcPr>
          <w:p w14:paraId="6BCE25B1" w14:textId="77777777" w:rsidR="00E73B6E" w:rsidRPr="00234ECB" w:rsidRDefault="00E73B6E" w:rsidP="00984427">
            <w:pPr>
              <w:rPr>
                <w:rFonts w:ascii="Arial" w:hAnsi="Arial" w:cs="Arial"/>
                <w:sz w:val="20"/>
                <w:szCs w:val="20"/>
              </w:rPr>
            </w:pPr>
          </w:p>
          <w:p w14:paraId="5E88ED76" w14:textId="77777777" w:rsidR="00E73B6E" w:rsidRPr="00234ECB" w:rsidRDefault="00E73B6E" w:rsidP="00984427">
            <w:pPr>
              <w:rPr>
                <w:rFonts w:ascii="Arial" w:hAnsi="Arial" w:cs="Arial"/>
                <w:sz w:val="20"/>
                <w:szCs w:val="20"/>
              </w:rPr>
            </w:pPr>
          </w:p>
          <w:p w14:paraId="460AB2F1"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237F90AF"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FD238DB" wp14:editId="1EDC1DA0">
                  <wp:extent cx="1446422" cy="930373"/>
                  <wp:effectExtent l="0" t="0" r="1905" b="3175"/>
                  <wp:docPr id="3913818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381870" name="Picture 1"/>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446422" cy="930373"/>
                          </a:xfrm>
                          <a:prstGeom prst="rect">
                            <a:avLst/>
                          </a:prstGeom>
                        </pic:spPr>
                      </pic:pic>
                    </a:graphicData>
                  </a:graphic>
                </wp:inline>
              </w:drawing>
            </w:r>
          </w:p>
        </w:tc>
        <w:tc>
          <w:tcPr>
            <w:tcW w:w="2610" w:type="dxa"/>
          </w:tcPr>
          <w:p w14:paraId="6FDE47D6"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D694476" wp14:editId="4A744BB1">
                  <wp:extent cx="1446520" cy="930435"/>
                  <wp:effectExtent l="0" t="0" r="1905" b="3175"/>
                  <wp:docPr id="270515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515176" name="Picture 1"/>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1446520" cy="930435"/>
                          </a:xfrm>
                          <a:prstGeom prst="rect">
                            <a:avLst/>
                          </a:prstGeom>
                        </pic:spPr>
                      </pic:pic>
                    </a:graphicData>
                  </a:graphic>
                </wp:inline>
              </w:drawing>
            </w:r>
          </w:p>
        </w:tc>
        <w:tc>
          <w:tcPr>
            <w:tcW w:w="2541" w:type="dxa"/>
          </w:tcPr>
          <w:p w14:paraId="3D76DAC6"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A88A3A2" wp14:editId="16FA71FE">
                  <wp:extent cx="1446520" cy="930435"/>
                  <wp:effectExtent l="0" t="0" r="1905" b="3175"/>
                  <wp:docPr id="1564103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03145" name="Picture 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446520" cy="930435"/>
                          </a:xfrm>
                          <a:prstGeom prst="rect">
                            <a:avLst/>
                          </a:prstGeom>
                        </pic:spPr>
                      </pic:pic>
                    </a:graphicData>
                  </a:graphic>
                </wp:inline>
              </w:drawing>
            </w:r>
          </w:p>
        </w:tc>
      </w:tr>
      <w:tr w:rsidR="0097038D" w:rsidRPr="00234ECB" w14:paraId="747D9597" w14:textId="77777777" w:rsidTr="0097038D">
        <w:tc>
          <w:tcPr>
            <w:tcW w:w="1075" w:type="dxa"/>
          </w:tcPr>
          <w:p w14:paraId="0FA5D257" w14:textId="77777777" w:rsidR="0097038D" w:rsidRPr="00234ECB" w:rsidRDefault="0097038D" w:rsidP="00984427">
            <w:pPr>
              <w:rPr>
                <w:rFonts w:ascii="Arial" w:hAnsi="Arial" w:cs="Arial"/>
                <w:sz w:val="20"/>
                <w:szCs w:val="20"/>
              </w:rPr>
            </w:pPr>
          </w:p>
        </w:tc>
        <w:tc>
          <w:tcPr>
            <w:tcW w:w="2790" w:type="dxa"/>
          </w:tcPr>
          <w:p w14:paraId="6783068E" w14:textId="77777777" w:rsidR="0097038D" w:rsidRPr="00234ECB" w:rsidRDefault="0097038D" w:rsidP="00984427">
            <w:pPr>
              <w:jc w:val="center"/>
              <w:rPr>
                <w:rFonts w:ascii="Arial" w:hAnsi="Arial" w:cs="Arial"/>
                <w:noProof/>
                <w:sz w:val="20"/>
                <w:szCs w:val="20"/>
              </w:rPr>
            </w:pPr>
          </w:p>
        </w:tc>
        <w:tc>
          <w:tcPr>
            <w:tcW w:w="2610" w:type="dxa"/>
          </w:tcPr>
          <w:p w14:paraId="289F6335" w14:textId="77777777" w:rsidR="0097038D" w:rsidRPr="00234ECB" w:rsidRDefault="0097038D" w:rsidP="00984427">
            <w:pPr>
              <w:jc w:val="center"/>
              <w:rPr>
                <w:rFonts w:ascii="Arial" w:hAnsi="Arial" w:cs="Arial"/>
                <w:noProof/>
                <w:sz w:val="20"/>
                <w:szCs w:val="20"/>
              </w:rPr>
            </w:pPr>
          </w:p>
        </w:tc>
        <w:tc>
          <w:tcPr>
            <w:tcW w:w="2541" w:type="dxa"/>
          </w:tcPr>
          <w:p w14:paraId="05ADB822" w14:textId="77777777" w:rsidR="0097038D" w:rsidRPr="00234ECB" w:rsidRDefault="0097038D" w:rsidP="00984427">
            <w:pPr>
              <w:jc w:val="center"/>
              <w:rPr>
                <w:rFonts w:ascii="Arial" w:hAnsi="Arial" w:cs="Arial"/>
                <w:noProof/>
                <w:sz w:val="20"/>
                <w:szCs w:val="20"/>
              </w:rPr>
            </w:pPr>
          </w:p>
        </w:tc>
      </w:tr>
      <w:tr w:rsidR="00E73B6E" w:rsidRPr="00234ECB" w14:paraId="589411D9" w14:textId="77777777" w:rsidTr="0097038D">
        <w:tc>
          <w:tcPr>
            <w:tcW w:w="1075" w:type="dxa"/>
          </w:tcPr>
          <w:p w14:paraId="6DE071CB" w14:textId="77777777" w:rsidR="00E73B6E" w:rsidRPr="00234ECB" w:rsidRDefault="00E73B6E" w:rsidP="00984427">
            <w:pPr>
              <w:rPr>
                <w:rFonts w:ascii="Arial" w:hAnsi="Arial" w:cs="Arial"/>
                <w:sz w:val="20"/>
                <w:szCs w:val="20"/>
              </w:rPr>
            </w:pPr>
          </w:p>
          <w:p w14:paraId="567A5A3A" w14:textId="77777777" w:rsidR="00E73B6E" w:rsidRPr="00234ECB" w:rsidRDefault="00E73B6E" w:rsidP="00984427">
            <w:pPr>
              <w:rPr>
                <w:rFonts w:ascii="Arial" w:hAnsi="Arial" w:cs="Arial"/>
                <w:sz w:val="20"/>
                <w:szCs w:val="20"/>
              </w:rPr>
            </w:pPr>
          </w:p>
          <w:p w14:paraId="2EE4490D"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06D3335F"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0F3E595" wp14:editId="47BB4378">
                  <wp:extent cx="1477169" cy="950150"/>
                  <wp:effectExtent l="0" t="0" r="8890" b="2540"/>
                  <wp:docPr id="1752495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495325" name="Picture 1"/>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477169" cy="950150"/>
                          </a:xfrm>
                          <a:prstGeom prst="rect">
                            <a:avLst/>
                          </a:prstGeom>
                        </pic:spPr>
                      </pic:pic>
                    </a:graphicData>
                  </a:graphic>
                </wp:inline>
              </w:drawing>
            </w:r>
          </w:p>
        </w:tc>
        <w:tc>
          <w:tcPr>
            <w:tcW w:w="2610" w:type="dxa"/>
          </w:tcPr>
          <w:p w14:paraId="6F66671A"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618313A" wp14:editId="630FC1EB">
                  <wp:extent cx="1469431" cy="945172"/>
                  <wp:effectExtent l="0" t="0" r="0" b="7620"/>
                  <wp:docPr id="12047228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22839" name="Picture 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469431" cy="945172"/>
                          </a:xfrm>
                          <a:prstGeom prst="rect">
                            <a:avLst/>
                          </a:prstGeom>
                        </pic:spPr>
                      </pic:pic>
                    </a:graphicData>
                  </a:graphic>
                </wp:inline>
              </w:drawing>
            </w:r>
          </w:p>
        </w:tc>
        <w:tc>
          <w:tcPr>
            <w:tcW w:w="2541" w:type="dxa"/>
          </w:tcPr>
          <w:p w14:paraId="468E3500"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4B08DC2E" wp14:editId="2DF39E7D">
                  <wp:extent cx="1434470" cy="922684"/>
                  <wp:effectExtent l="0" t="0" r="0" b="0"/>
                  <wp:docPr id="1066518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518565" name="Picture 1"/>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1434470" cy="922684"/>
                          </a:xfrm>
                          <a:prstGeom prst="rect">
                            <a:avLst/>
                          </a:prstGeom>
                        </pic:spPr>
                      </pic:pic>
                    </a:graphicData>
                  </a:graphic>
                </wp:inline>
              </w:drawing>
            </w:r>
          </w:p>
        </w:tc>
      </w:tr>
      <w:tr w:rsidR="0097038D" w:rsidRPr="00234ECB" w14:paraId="16FDDAC2" w14:textId="77777777" w:rsidTr="0097038D">
        <w:tc>
          <w:tcPr>
            <w:tcW w:w="1075" w:type="dxa"/>
          </w:tcPr>
          <w:p w14:paraId="6C2EA80B" w14:textId="77777777" w:rsidR="0097038D" w:rsidRPr="00234ECB" w:rsidRDefault="0097038D" w:rsidP="00984427">
            <w:pPr>
              <w:rPr>
                <w:rFonts w:ascii="Arial" w:hAnsi="Arial" w:cs="Arial"/>
                <w:sz w:val="20"/>
                <w:szCs w:val="20"/>
              </w:rPr>
            </w:pPr>
          </w:p>
        </w:tc>
        <w:tc>
          <w:tcPr>
            <w:tcW w:w="2790" w:type="dxa"/>
          </w:tcPr>
          <w:p w14:paraId="54F1AA9A" w14:textId="77777777" w:rsidR="0097038D" w:rsidRPr="00234ECB" w:rsidRDefault="0097038D" w:rsidP="00984427">
            <w:pPr>
              <w:jc w:val="center"/>
              <w:rPr>
                <w:rFonts w:ascii="Arial" w:hAnsi="Arial" w:cs="Arial"/>
                <w:noProof/>
                <w:sz w:val="20"/>
                <w:szCs w:val="20"/>
              </w:rPr>
            </w:pPr>
          </w:p>
        </w:tc>
        <w:tc>
          <w:tcPr>
            <w:tcW w:w="2610" w:type="dxa"/>
          </w:tcPr>
          <w:p w14:paraId="562AB27B" w14:textId="77777777" w:rsidR="0097038D" w:rsidRPr="00234ECB" w:rsidRDefault="0097038D" w:rsidP="00984427">
            <w:pPr>
              <w:jc w:val="center"/>
              <w:rPr>
                <w:rFonts w:ascii="Arial" w:hAnsi="Arial" w:cs="Arial"/>
                <w:noProof/>
                <w:sz w:val="20"/>
                <w:szCs w:val="20"/>
              </w:rPr>
            </w:pPr>
          </w:p>
        </w:tc>
        <w:tc>
          <w:tcPr>
            <w:tcW w:w="2541" w:type="dxa"/>
          </w:tcPr>
          <w:p w14:paraId="3F0DFF09" w14:textId="77777777" w:rsidR="0097038D" w:rsidRPr="00234ECB" w:rsidRDefault="0097038D" w:rsidP="00984427">
            <w:pPr>
              <w:jc w:val="center"/>
              <w:rPr>
                <w:rFonts w:ascii="Arial" w:hAnsi="Arial" w:cs="Arial"/>
                <w:noProof/>
                <w:sz w:val="20"/>
                <w:szCs w:val="20"/>
              </w:rPr>
            </w:pPr>
          </w:p>
        </w:tc>
      </w:tr>
      <w:tr w:rsidR="00E73B6E" w:rsidRPr="00234ECB" w14:paraId="6BCC1529" w14:textId="77777777" w:rsidTr="0097038D">
        <w:tc>
          <w:tcPr>
            <w:tcW w:w="1075" w:type="dxa"/>
          </w:tcPr>
          <w:p w14:paraId="437D8B4C" w14:textId="77777777" w:rsidR="00E73B6E" w:rsidRPr="00234ECB" w:rsidRDefault="00E73B6E" w:rsidP="00984427">
            <w:pPr>
              <w:rPr>
                <w:rFonts w:ascii="Arial" w:hAnsi="Arial" w:cs="Arial"/>
                <w:sz w:val="20"/>
                <w:szCs w:val="20"/>
              </w:rPr>
            </w:pPr>
          </w:p>
          <w:p w14:paraId="4255B7CE" w14:textId="77777777" w:rsidR="00E73B6E" w:rsidRPr="00234ECB" w:rsidRDefault="00E73B6E" w:rsidP="00984427">
            <w:pPr>
              <w:rPr>
                <w:rFonts w:ascii="Arial" w:hAnsi="Arial" w:cs="Arial"/>
                <w:sz w:val="20"/>
                <w:szCs w:val="20"/>
              </w:rPr>
            </w:pPr>
          </w:p>
          <w:p w14:paraId="6D792177"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5B05C4F2"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613E9B7" wp14:editId="74F9F62E">
                  <wp:extent cx="1483546" cy="954251"/>
                  <wp:effectExtent l="0" t="0" r="2540" b="0"/>
                  <wp:docPr id="1218780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780443" name="Picture 1"/>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1483546" cy="954251"/>
                          </a:xfrm>
                          <a:prstGeom prst="rect">
                            <a:avLst/>
                          </a:prstGeom>
                        </pic:spPr>
                      </pic:pic>
                    </a:graphicData>
                  </a:graphic>
                </wp:inline>
              </w:drawing>
            </w:r>
          </w:p>
        </w:tc>
        <w:tc>
          <w:tcPr>
            <w:tcW w:w="2610" w:type="dxa"/>
          </w:tcPr>
          <w:p w14:paraId="0761555A"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346647B6" wp14:editId="52D9D47A">
                  <wp:extent cx="1446422" cy="930372"/>
                  <wp:effectExtent l="0" t="0" r="1905" b="3175"/>
                  <wp:docPr id="225022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22109" name="Picture 1"/>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1446422" cy="930372"/>
                          </a:xfrm>
                          <a:prstGeom prst="rect">
                            <a:avLst/>
                          </a:prstGeom>
                        </pic:spPr>
                      </pic:pic>
                    </a:graphicData>
                  </a:graphic>
                </wp:inline>
              </w:drawing>
            </w:r>
          </w:p>
        </w:tc>
        <w:tc>
          <w:tcPr>
            <w:tcW w:w="2541" w:type="dxa"/>
          </w:tcPr>
          <w:p w14:paraId="3C142494"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9B9317A" wp14:editId="20ABD10A">
                  <wp:extent cx="1446422" cy="930372"/>
                  <wp:effectExtent l="0" t="0" r="1905" b="3175"/>
                  <wp:docPr id="32033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3353" name="Picture 1"/>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446422" cy="930372"/>
                          </a:xfrm>
                          <a:prstGeom prst="rect">
                            <a:avLst/>
                          </a:prstGeom>
                        </pic:spPr>
                      </pic:pic>
                    </a:graphicData>
                  </a:graphic>
                </wp:inline>
              </w:drawing>
            </w:r>
          </w:p>
        </w:tc>
      </w:tr>
      <w:tr w:rsidR="0097038D" w:rsidRPr="00234ECB" w14:paraId="52A005D3" w14:textId="77777777" w:rsidTr="0097038D">
        <w:tc>
          <w:tcPr>
            <w:tcW w:w="1075" w:type="dxa"/>
          </w:tcPr>
          <w:p w14:paraId="3B63F120" w14:textId="77777777" w:rsidR="0097038D" w:rsidRPr="00234ECB" w:rsidRDefault="0097038D" w:rsidP="00984427">
            <w:pPr>
              <w:rPr>
                <w:rFonts w:ascii="Arial" w:hAnsi="Arial" w:cs="Arial"/>
                <w:sz w:val="20"/>
                <w:szCs w:val="20"/>
              </w:rPr>
            </w:pPr>
          </w:p>
        </w:tc>
        <w:tc>
          <w:tcPr>
            <w:tcW w:w="2790" w:type="dxa"/>
          </w:tcPr>
          <w:p w14:paraId="04263A8F" w14:textId="77777777" w:rsidR="0097038D" w:rsidRPr="00234ECB" w:rsidRDefault="0097038D" w:rsidP="00984427">
            <w:pPr>
              <w:jc w:val="center"/>
              <w:rPr>
                <w:rFonts w:ascii="Arial" w:hAnsi="Arial" w:cs="Arial"/>
                <w:noProof/>
                <w:sz w:val="20"/>
                <w:szCs w:val="20"/>
              </w:rPr>
            </w:pPr>
          </w:p>
        </w:tc>
        <w:tc>
          <w:tcPr>
            <w:tcW w:w="2610" w:type="dxa"/>
          </w:tcPr>
          <w:p w14:paraId="49A142EF" w14:textId="77777777" w:rsidR="0097038D" w:rsidRPr="00234ECB" w:rsidRDefault="0097038D" w:rsidP="00984427">
            <w:pPr>
              <w:jc w:val="center"/>
              <w:rPr>
                <w:rFonts w:ascii="Arial" w:hAnsi="Arial" w:cs="Arial"/>
                <w:noProof/>
                <w:sz w:val="20"/>
                <w:szCs w:val="20"/>
              </w:rPr>
            </w:pPr>
          </w:p>
        </w:tc>
        <w:tc>
          <w:tcPr>
            <w:tcW w:w="2541" w:type="dxa"/>
          </w:tcPr>
          <w:p w14:paraId="4A91B380" w14:textId="77777777" w:rsidR="0097038D" w:rsidRPr="00234ECB" w:rsidRDefault="0097038D" w:rsidP="00984427">
            <w:pPr>
              <w:jc w:val="center"/>
              <w:rPr>
                <w:rFonts w:ascii="Arial" w:hAnsi="Arial" w:cs="Arial"/>
                <w:noProof/>
                <w:sz w:val="20"/>
                <w:szCs w:val="20"/>
              </w:rPr>
            </w:pPr>
          </w:p>
        </w:tc>
      </w:tr>
      <w:tr w:rsidR="00E73B6E" w:rsidRPr="00234ECB" w14:paraId="3D7515FA" w14:textId="77777777" w:rsidTr="0097038D">
        <w:tc>
          <w:tcPr>
            <w:tcW w:w="9016" w:type="dxa"/>
            <w:gridSpan w:val="4"/>
          </w:tcPr>
          <w:p w14:paraId="0F54A61B" w14:textId="65AA8687"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sidR="00D05769">
              <w:rPr>
                <w:rFonts w:ascii="Arial" w:hAnsi="Arial" w:cs="Arial"/>
                <w:sz w:val="20"/>
                <w:szCs w:val="20"/>
              </w:rPr>
              <w:t xml:space="preserve"> 16</w:t>
            </w:r>
            <w:r w:rsidRPr="00234ECB">
              <w:rPr>
                <w:rFonts w:ascii="Arial" w:hAnsi="Arial" w:cs="Arial"/>
                <w:sz w:val="20"/>
                <w:szCs w:val="20"/>
              </w:rPr>
              <w:t>. Isotherm for Star Obstacle with Different λ and Ra for Ha=50</w:t>
            </w:r>
          </w:p>
        </w:tc>
      </w:tr>
    </w:tbl>
    <w:p w14:paraId="4FD8EC30" w14:textId="77777777" w:rsidR="00E73B6E" w:rsidRPr="00234ECB" w:rsidRDefault="00E73B6E" w:rsidP="00E73B6E">
      <w:pPr>
        <w:rPr>
          <w:rFonts w:ascii="Arial" w:hAnsi="Arial" w:cs="Arial"/>
          <w:sz w:val="20"/>
          <w:szCs w:val="20"/>
        </w:rPr>
      </w:pPr>
    </w:p>
    <w:p w14:paraId="4FE9DB82" w14:textId="77777777" w:rsidR="00E73B6E" w:rsidRDefault="00E73B6E" w:rsidP="00E73B6E">
      <w:pPr>
        <w:rPr>
          <w:rFonts w:ascii="Arial" w:hAnsi="Arial" w:cs="Arial"/>
          <w:sz w:val="20"/>
          <w:szCs w:val="20"/>
        </w:rPr>
      </w:pPr>
    </w:p>
    <w:p w14:paraId="57D7CD92" w14:textId="77777777" w:rsidR="0097038D" w:rsidRDefault="0097038D" w:rsidP="00E73B6E">
      <w:pPr>
        <w:rPr>
          <w:rFonts w:ascii="Arial" w:hAnsi="Arial" w:cs="Arial"/>
          <w:sz w:val="20"/>
          <w:szCs w:val="20"/>
        </w:rPr>
      </w:pPr>
    </w:p>
    <w:p w14:paraId="0BBE1D1A" w14:textId="77777777" w:rsidR="00E73B6E" w:rsidRPr="00234ECB"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39A4D078" w14:textId="77777777" w:rsidTr="0097038D">
        <w:tc>
          <w:tcPr>
            <w:tcW w:w="1075" w:type="dxa"/>
          </w:tcPr>
          <w:p w14:paraId="176F2EBD" w14:textId="77777777" w:rsidR="00E73B6E" w:rsidRPr="00234ECB" w:rsidRDefault="00E73B6E" w:rsidP="00984427">
            <w:pPr>
              <w:rPr>
                <w:rFonts w:ascii="Arial" w:hAnsi="Arial" w:cs="Arial"/>
                <w:sz w:val="20"/>
                <w:szCs w:val="20"/>
              </w:rPr>
            </w:pPr>
          </w:p>
        </w:tc>
        <w:tc>
          <w:tcPr>
            <w:tcW w:w="2790" w:type="dxa"/>
          </w:tcPr>
          <w:p w14:paraId="1F60B64B"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5C3E2679"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5756D7E2"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38D327DB" w14:textId="77777777" w:rsidTr="0097038D">
        <w:tc>
          <w:tcPr>
            <w:tcW w:w="1075" w:type="dxa"/>
          </w:tcPr>
          <w:p w14:paraId="02DE5D7F" w14:textId="77777777" w:rsidR="00E73B6E" w:rsidRPr="00234ECB" w:rsidRDefault="00E73B6E" w:rsidP="00984427">
            <w:pPr>
              <w:rPr>
                <w:rFonts w:ascii="Arial" w:hAnsi="Arial" w:cs="Arial"/>
                <w:sz w:val="20"/>
                <w:szCs w:val="20"/>
              </w:rPr>
            </w:pPr>
          </w:p>
          <w:p w14:paraId="27B572B5" w14:textId="77777777" w:rsidR="00E73B6E" w:rsidRPr="00234ECB" w:rsidRDefault="00E73B6E" w:rsidP="00984427">
            <w:pPr>
              <w:rPr>
                <w:rFonts w:ascii="Arial" w:hAnsi="Arial" w:cs="Arial"/>
                <w:sz w:val="20"/>
                <w:szCs w:val="20"/>
              </w:rPr>
            </w:pPr>
          </w:p>
          <w:p w14:paraId="76FE4B9D"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14A7D048"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A7F3D8D" wp14:editId="7E695104">
                  <wp:extent cx="1446422" cy="906619"/>
                  <wp:effectExtent l="0" t="0" r="1905" b="8255"/>
                  <wp:docPr id="262695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695227" name="Picture 1"/>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446422" cy="906619"/>
                          </a:xfrm>
                          <a:prstGeom prst="rect">
                            <a:avLst/>
                          </a:prstGeom>
                        </pic:spPr>
                      </pic:pic>
                    </a:graphicData>
                  </a:graphic>
                </wp:inline>
              </w:drawing>
            </w:r>
          </w:p>
        </w:tc>
        <w:tc>
          <w:tcPr>
            <w:tcW w:w="2610" w:type="dxa"/>
          </w:tcPr>
          <w:p w14:paraId="04EE1295"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955FDF7" wp14:editId="62FCBBC7">
                  <wp:extent cx="1446520" cy="906680"/>
                  <wp:effectExtent l="0" t="0" r="1905" b="8255"/>
                  <wp:docPr id="16673037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303715" name="Picture 1"/>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1446520" cy="906680"/>
                          </a:xfrm>
                          <a:prstGeom prst="rect">
                            <a:avLst/>
                          </a:prstGeom>
                        </pic:spPr>
                      </pic:pic>
                    </a:graphicData>
                  </a:graphic>
                </wp:inline>
              </w:drawing>
            </w:r>
          </w:p>
        </w:tc>
        <w:tc>
          <w:tcPr>
            <w:tcW w:w="2541" w:type="dxa"/>
          </w:tcPr>
          <w:p w14:paraId="3C4B88FD"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4BCB356" wp14:editId="2638AF41">
                  <wp:extent cx="1446520" cy="906680"/>
                  <wp:effectExtent l="0" t="0" r="1905" b="8255"/>
                  <wp:docPr id="3719642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964259" name="Picture 1"/>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1446520" cy="906680"/>
                          </a:xfrm>
                          <a:prstGeom prst="rect">
                            <a:avLst/>
                          </a:prstGeom>
                        </pic:spPr>
                      </pic:pic>
                    </a:graphicData>
                  </a:graphic>
                </wp:inline>
              </w:drawing>
            </w:r>
          </w:p>
        </w:tc>
      </w:tr>
      <w:tr w:rsidR="0097038D" w:rsidRPr="00234ECB" w14:paraId="53C7E523" w14:textId="77777777" w:rsidTr="0097038D">
        <w:tc>
          <w:tcPr>
            <w:tcW w:w="1075" w:type="dxa"/>
          </w:tcPr>
          <w:p w14:paraId="0034DB6F" w14:textId="77777777" w:rsidR="0097038D" w:rsidRPr="00234ECB" w:rsidRDefault="0097038D" w:rsidP="00984427">
            <w:pPr>
              <w:rPr>
                <w:rFonts w:ascii="Arial" w:hAnsi="Arial" w:cs="Arial"/>
                <w:sz w:val="20"/>
                <w:szCs w:val="20"/>
              </w:rPr>
            </w:pPr>
          </w:p>
        </w:tc>
        <w:tc>
          <w:tcPr>
            <w:tcW w:w="2790" w:type="dxa"/>
          </w:tcPr>
          <w:p w14:paraId="06D2E434" w14:textId="77777777" w:rsidR="0097038D" w:rsidRPr="00234ECB" w:rsidRDefault="0097038D" w:rsidP="00984427">
            <w:pPr>
              <w:jc w:val="center"/>
              <w:rPr>
                <w:rFonts w:ascii="Arial" w:hAnsi="Arial" w:cs="Arial"/>
                <w:noProof/>
                <w:sz w:val="20"/>
                <w:szCs w:val="20"/>
              </w:rPr>
            </w:pPr>
          </w:p>
        </w:tc>
        <w:tc>
          <w:tcPr>
            <w:tcW w:w="2610" w:type="dxa"/>
          </w:tcPr>
          <w:p w14:paraId="63895F2E" w14:textId="77777777" w:rsidR="0097038D" w:rsidRPr="00234ECB" w:rsidRDefault="0097038D" w:rsidP="00984427">
            <w:pPr>
              <w:jc w:val="center"/>
              <w:rPr>
                <w:rFonts w:ascii="Arial" w:hAnsi="Arial" w:cs="Arial"/>
                <w:noProof/>
                <w:sz w:val="20"/>
                <w:szCs w:val="20"/>
              </w:rPr>
            </w:pPr>
          </w:p>
        </w:tc>
        <w:tc>
          <w:tcPr>
            <w:tcW w:w="2541" w:type="dxa"/>
          </w:tcPr>
          <w:p w14:paraId="28154A16" w14:textId="77777777" w:rsidR="0097038D" w:rsidRPr="00234ECB" w:rsidRDefault="0097038D" w:rsidP="00984427">
            <w:pPr>
              <w:jc w:val="center"/>
              <w:rPr>
                <w:rFonts w:ascii="Arial" w:hAnsi="Arial" w:cs="Arial"/>
                <w:noProof/>
                <w:sz w:val="20"/>
                <w:szCs w:val="20"/>
              </w:rPr>
            </w:pPr>
          </w:p>
        </w:tc>
      </w:tr>
      <w:tr w:rsidR="00E73B6E" w:rsidRPr="00234ECB" w14:paraId="0E99A3E6" w14:textId="77777777" w:rsidTr="0097038D">
        <w:tc>
          <w:tcPr>
            <w:tcW w:w="1075" w:type="dxa"/>
          </w:tcPr>
          <w:p w14:paraId="17ACBD26" w14:textId="77777777" w:rsidR="00E73B6E" w:rsidRPr="00234ECB" w:rsidRDefault="00E73B6E" w:rsidP="00984427">
            <w:pPr>
              <w:rPr>
                <w:rFonts w:ascii="Arial" w:hAnsi="Arial" w:cs="Arial"/>
                <w:sz w:val="20"/>
                <w:szCs w:val="20"/>
              </w:rPr>
            </w:pPr>
          </w:p>
          <w:p w14:paraId="58E1244F" w14:textId="77777777" w:rsidR="00E73B6E" w:rsidRPr="00234ECB" w:rsidRDefault="00E73B6E" w:rsidP="00984427">
            <w:pPr>
              <w:rPr>
                <w:rFonts w:ascii="Arial" w:hAnsi="Arial" w:cs="Arial"/>
                <w:sz w:val="20"/>
                <w:szCs w:val="20"/>
              </w:rPr>
            </w:pPr>
          </w:p>
          <w:p w14:paraId="503ACBCE"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7AA98742"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7A80F40" wp14:editId="355E04C2">
                  <wp:extent cx="1477169" cy="925891"/>
                  <wp:effectExtent l="0" t="0" r="8890" b="7620"/>
                  <wp:docPr id="32830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0661" name="Picture 1"/>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1477169" cy="925891"/>
                          </a:xfrm>
                          <a:prstGeom prst="rect">
                            <a:avLst/>
                          </a:prstGeom>
                        </pic:spPr>
                      </pic:pic>
                    </a:graphicData>
                  </a:graphic>
                </wp:inline>
              </w:drawing>
            </w:r>
          </w:p>
        </w:tc>
        <w:tc>
          <w:tcPr>
            <w:tcW w:w="2610" w:type="dxa"/>
          </w:tcPr>
          <w:p w14:paraId="54B6DE9E"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2E95FA3" wp14:editId="7E06F642">
                  <wp:extent cx="1469431" cy="921041"/>
                  <wp:effectExtent l="0" t="0" r="0" b="0"/>
                  <wp:docPr id="2003836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836248" name="Picture 1"/>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1469431" cy="921041"/>
                          </a:xfrm>
                          <a:prstGeom prst="rect">
                            <a:avLst/>
                          </a:prstGeom>
                        </pic:spPr>
                      </pic:pic>
                    </a:graphicData>
                  </a:graphic>
                </wp:inline>
              </w:drawing>
            </w:r>
          </w:p>
        </w:tc>
        <w:tc>
          <w:tcPr>
            <w:tcW w:w="2541" w:type="dxa"/>
          </w:tcPr>
          <w:p w14:paraId="0687461E"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C224087" wp14:editId="7912734D">
                  <wp:extent cx="1434470" cy="899127"/>
                  <wp:effectExtent l="0" t="0" r="0" b="0"/>
                  <wp:docPr id="454551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551696" name="Picture 1"/>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1434470" cy="899127"/>
                          </a:xfrm>
                          <a:prstGeom prst="rect">
                            <a:avLst/>
                          </a:prstGeom>
                        </pic:spPr>
                      </pic:pic>
                    </a:graphicData>
                  </a:graphic>
                </wp:inline>
              </w:drawing>
            </w:r>
          </w:p>
        </w:tc>
      </w:tr>
      <w:tr w:rsidR="0097038D" w:rsidRPr="00234ECB" w14:paraId="23D0CF91" w14:textId="77777777" w:rsidTr="0097038D">
        <w:tc>
          <w:tcPr>
            <w:tcW w:w="1075" w:type="dxa"/>
          </w:tcPr>
          <w:p w14:paraId="4A1E9F84" w14:textId="77777777" w:rsidR="0097038D" w:rsidRPr="00234ECB" w:rsidRDefault="0097038D" w:rsidP="00984427">
            <w:pPr>
              <w:rPr>
                <w:rFonts w:ascii="Arial" w:hAnsi="Arial" w:cs="Arial"/>
                <w:sz w:val="20"/>
                <w:szCs w:val="20"/>
              </w:rPr>
            </w:pPr>
          </w:p>
        </w:tc>
        <w:tc>
          <w:tcPr>
            <w:tcW w:w="2790" w:type="dxa"/>
          </w:tcPr>
          <w:p w14:paraId="13DA5489" w14:textId="77777777" w:rsidR="0097038D" w:rsidRPr="00234ECB" w:rsidRDefault="0097038D" w:rsidP="00984427">
            <w:pPr>
              <w:jc w:val="center"/>
              <w:rPr>
                <w:rFonts w:ascii="Arial" w:hAnsi="Arial" w:cs="Arial"/>
                <w:noProof/>
                <w:sz w:val="20"/>
                <w:szCs w:val="20"/>
              </w:rPr>
            </w:pPr>
          </w:p>
        </w:tc>
        <w:tc>
          <w:tcPr>
            <w:tcW w:w="2610" w:type="dxa"/>
          </w:tcPr>
          <w:p w14:paraId="39E9CD7B" w14:textId="77777777" w:rsidR="0097038D" w:rsidRPr="00234ECB" w:rsidRDefault="0097038D" w:rsidP="00984427">
            <w:pPr>
              <w:jc w:val="center"/>
              <w:rPr>
                <w:rFonts w:ascii="Arial" w:hAnsi="Arial" w:cs="Arial"/>
                <w:noProof/>
                <w:sz w:val="20"/>
                <w:szCs w:val="20"/>
              </w:rPr>
            </w:pPr>
          </w:p>
        </w:tc>
        <w:tc>
          <w:tcPr>
            <w:tcW w:w="2541" w:type="dxa"/>
          </w:tcPr>
          <w:p w14:paraId="597CCCFC" w14:textId="77777777" w:rsidR="0097038D" w:rsidRPr="00234ECB" w:rsidRDefault="0097038D" w:rsidP="00984427">
            <w:pPr>
              <w:jc w:val="center"/>
              <w:rPr>
                <w:rFonts w:ascii="Arial" w:hAnsi="Arial" w:cs="Arial"/>
                <w:noProof/>
                <w:sz w:val="20"/>
                <w:szCs w:val="20"/>
              </w:rPr>
            </w:pPr>
          </w:p>
        </w:tc>
      </w:tr>
      <w:tr w:rsidR="00E73B6E" w:rsidRPr="00234ECB" w14:paraId="3E7B6EC3" w14:textId="77777777" w:rsidTr="0097038D">
        <w:tc>
          <w:tcPr>
            <w:tcW w:w="1075" w:type="dxa"/>
          </w:tcPr>
          <w:p w14:paraId="37316E78" w14:textId="77777777" w:rsidR="00E73B6E" w:rsidRPr="00234ECB" w:rsidRDefault="00E73B6E" w:rsidP="00984427">
            <w:pPr>
              <w:rPr>
                <w:rFonts w:ascii="Arial" w:hAnsi="Arial" w:cs="Arial"/>
                <w:sz w:val="20"/>
                <w:szCs w:val="20"/>
              </w:rPr>
            </w:pPr>
          </w:p>
          <w:p w14:paraId="7E67C91B" w14:textId="77777777" w:rsidR="00E73B6E" w:rsidRPr="00234ECB" w:rsidRDefault="00E73B6E" w:rsidP="00984427">
            <w:pPr>
              <w:rPr>
                <w:rFonts w:ascii="Arial" w:hAnsi="Arial" w:cs="Arial"/>
                <w:sz w:val="20"/>
                <w:szCs w:val="20"/>
              </w:rPr>
            </w:pPr>
          </w:p>
          <w:p w14:paraId="6E9B1701"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4ECE677D"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3DE3F57" wp14:editId="1030DBE1">
                  <wp:extent cx="1483546" cy="929888"/>
                  <wp:effectExtent l="0" t="0" r="2540" b="3810"/>
                  <wp:docPr id="9503213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321328" name="Picture 1"/>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1483546" cy="929888"/>
                          </a:xfrm>
                          <a:prstGeom prst="rect">
                            <a:avLst/>
                          </a:prstGeom>
                        </pic:spPr>
                      </pic:pic>
                    </a:graphicData>
                  </a:graphic>
                </wp:inline>
              </w:drawing>
            </w:r>
          </w:p>
        </w:tc>
        <w:tc>
          <w:tcPr>
            <w:tcW w:w="2610" w:type="dxa"/>
          </w:tcPr>
          <w:p w14:paraId="5F65166D"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3D6FF019" wp14:editId="0A5AD31D">
                  <wp:extent cx="1446422" cy="906619"/>
                  <wp:effectExtent l="0" t="0" r="1905" b="8255"/>
                  <wp:docPr id="1502696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696279" name="Picture 1"/>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446422" cy="906619"/>
                          </a:xfrm>
                          <a:prstGeom prst="rect">
                            <a:avLst/>
                          </a:prstGeom>
                        </pic:spPr>
                      </pic:pic>
                    </a:graphicData>
                  </a:graphic>
                </wp:inline>
              </w:drawing>
            </w:r>
          </w:p>
        </w:tc>
        <w:tc>
          <w:tcPr>
            <w:tcW w:w="2541" w:type="dxa"/>
          </w:tcPr>
          <w:p w14:paraId="441A42A4"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961C5D1" wp14:editId="16EECB4E">
                  <wp:extent cx="1446422" cy="906619"/>
                  <wp:effectExtent l="0" t="0" r="1905" b="8255"/>
                  <wp:docPr id="2036078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078639" name="Picture 1"/>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1446422" cy="906619"/>
                          </a:xfrm>
                          <a:prstGeom prst="rect">
                            <a:avLst/>
                          </a:prstGeom>
                        </pic:spPr>
                      </pic:pic>
                    </a:graphicData>
                  </a:graphic>
                </wp:inline>
              </w:drawing>
            </w:r>
          </w:p>
        </w:tc>
      </w:tr>
      <w:tr w:rsidR="0097038D" w:rsidRPr="00234ECB" w14:paraId="1BC10EBD" w14:textId="77777777" w:rsidTr="0097038D">
        <w:tc>
          <w:tcPr>
            <w:tcW w:w="1075" w:type="dxa"/>
          </w:tcPr>
          <w:p w14:paraId="2843A5F7" w14:textId="77777777" w:rsidR="0097038D" w:rsidRPr="00234ECB" w:rsidRDefault="0097038D" w:rsidP="00984427">
            <w:pPr>
              <w:rPr>
                <w:rFonts w:ascii="Arial" w:hAnsi="Arial" w:cs="Arial"/>
                <w:sz w:val="20"/>
                <w:szCs w:val="20"/>
              </w:rPr>
            </w:pPr>
          </w:p>
        </w:tc>
        <w:tc>
          <w:tcPr>
            <w:tcW w:w="2790" w:type="dxa"/>
          </w:tcPr>
          <w:p w14:paraId="4642C0A2" w14:textId="77777777" w:rsidR="0097038D" w:rsidRPr="00234ECB" w:rsidRDefault="0097038D" w:rsidP="00984427">
            <w:pPr>
              <w:jc w:val="center"/>
              <w:rPr>
                <w:rFonts w:ascii="Arial" w:hAnsi="Arial" w:cs="Arial"/>
                <w:noProof/>
                <w:sz w:val="20"/>
                <w:szCs w:val="20"/>
              </w:rPr>
            </w:pPr>
          </w:p>
        </w:tc>
        <w:tc>
          <w:tcPr>
            <w:tcW w:w="2610" w:type="dxa"/>
          </w:tcPr>
          <w:p w14:paraId="09E4E0C5" w14:textId="77777777" w:rsidR="0097038D" w:rsidRPr="00234ECB" w:rsidRDefault="0097038D" w:rsidP="00984427">
            <w:pPr>
              <w:jc w:val="center"/>
              <w:rPr>
                <w:rFonts w:ascii="Arial" w:hAnsi="Arial" w:cs="Arial"/>
                <w:noProof/>
                <w:sz w:val="20"/>
                <w:szCs w:val="20"/>
              </w:rPr>
            </w:pPr>
          </w:p>
        </w:tc>
        <w:tc>
          <w:tcPr>
            <w:tcW w:w="2541" w:type="dxa"/>
          </w:tcPr>
          <w:p w14:paraId="2C8F97D8" w14:textId="77777777" w:rsidR="0097038D" w:rsidRPr="00234ECB" w:rsidRDefault="0097038D" w:rsidP="00984427">
            <w:pPr>
              <w:jc w:val="center"/>
              <w:rPr>
                <w:rFonts w:ascii="Arial" w:hAnsi="Arial" w:cs="Arial"/>
                <w:noProof/>
                <w:sz w:val="20"/>
                <w:szCs w:val="20"/>
              </w:rPr>
            </w:pPr>
          </w:p>
        </w:tc>
      </w:tr>
      <w:tr w:rsidR="00E73B6E" w:rsidRPr="00234ECB" w14:paraId="76DC482B" w14:textId="77777777" w:rsidTr="0097038D">
        <w:tc>
          <w:tcPr>
            <w:tcW w:w="9016" w:type="dxa"/>
            <w:gridSpan w:val="4"/>
          </w:tcPr>
          <w:p w14:paraId="2054F8DF" w14:textId="772BDD67"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Pr>
                <w:rFonts w:ascii="Arial" w:hAnsi="Arial" w:cs="Arial"/>
                <w:sz w:val="20"/>
                <w:szCs w:val="20"/>
              </w:rPr>
              <w:t xml:space="preserve"> 1</w:t>
            </w:r>
            <w:r w:rsidR="00D05769">
              <w:rPr>
                <w:rFonts w:ascii="Arial" w:hAnsi="Arial" w:cs="Arial"/>
                <w:sz w:val="20"/>
                <w:szCs w:val="20"/>
              </w:rPr>
              <w:t>7</w:t>
            </w:r>
            <w:r w:rsidRPr="00234ECB">
              <w:rPr>
                <w:rFonts w:ascii="Arial" w:hAnsi="Arial" w:cs="Arial"/>
                <w:sz w:val="20"/>
                <w:szCs w:val="20"/>
              </w:rPr>
              <w:t>. Isotherm for Square Obstacle with Different λ and Ra for Ha=0</w:t>
            </w:r>
          </w:p>
        </w:tc>
      </w:tr>
    </w:tbl>
    <w:p w14:paraId="14808EBD" w14:textId="77777777" w:rsidR="00E73B6E" w:rsidRPr="00234ECB"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4D36980C" w14:textId="77777777" w:rsidTr="0097038D">
        <w:tc>
          <w:tcPr>
            <w:tcW w:w="1075" w:type="dxa"/>
          </w:tcPr>
          <w:p w14:paraId="22F09A35" w14:textId="77777777" w:rsidR="00E73B6E" w:rsidRPr="00234ECB" w:rsidRDefault="00E73B6E" w:rsidP="00984427">
            <w:pPr>
              <w:rPr>
                <w:rFonts w:ascii="Arial" w:hAnsi="Arial" w:cs="Arial"/>
                <w:sz w:val="20"/>
                <w:szCs w:val="20"/>
              </w:rPr>
            </w:pPr>
          </w:p>
        </w:tc>
        <w:tc>
          <w:tcPr>
            <w:tcW w:w="2790" w:type="dxa"/>
          </w:tcPr>
          <w:p w14:paraId="0358B7B9"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7D8CD4A6"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1EC6D719"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402B7C5F" w14:textId="77777777" w:rsidTr="0097038D">
        <w:tc>
          <w:tcPr>
            <w:tcW w:w="1075" w:type="dxa"/>
          </w:tcPr>
          <w:p w14:paraId="4273E684" w14:textId="77777777" w:rsidR="00E73B6E" w:rsidRPr="00234ECB" w:rsidRDefault="00E73B6E" w:rsidP="00984427">
            <w:pPr>
              <w:rPr>
                <w:rFonts w:ascii="Arial" w:hAnsi="Arial" w:cs="Arial"/>
                <w:sz w:val="20"/>
                <w:szCs w:val="20"/>
              </w:rPr>
            </w:pPr>
          </w:p>
          <w:p w14:paraId="735F2DD7" w14:textId="77777777" w:rsidR="00E73B6E" w:rsidRPr="00234ECB" w:rsidRDefault="00E73B6E" w:rsidP="00984427">
            <w:pPr>
              <w:rPr>
                <w:rFonts w:ascii="Arial" w:hAnsi="Arial" w:cs="Arial"/>
                <w:sz w:val="20"/>
                <w:szCs w:val="20"/>
              </w:rPr>
            </w:pPr>
          </w:p>
          <w:p w14:paraId="256E93C8"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1E28311B"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1FA23C9" wp14:editId="543BB58D">
                  <wp:extent cx="1396103" cy="875079"/>
                  <wp:effectExtent l="0" t="0" r="0" b="1270"/>
                  <wp:docPr id="1575771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771237" name="Picture 1"/>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1396103" cy="875079"/>
                          </a:xfrm>
                          <a:prstGeom prst="rect">
                            <a:avLst/>
                          </a:prstGeom>
                        </pic:spPr>
                      </pic:pic>
                    </a:graphicData>
                  </a:graphic>
                </wp:inline>
              </w:drawing>
            </w:r>
          </w:p>
        </w:tc>
        <w:tc>
          <w:tcPr>
            <w:tcW w:w="2610" w:type="dxa"/>
          </w:tcPr>
          <w:p w14:paraId="06F09D4C"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1B0D2C5" wp14:editId="47927C4C">
                  <wp:extent cx="1396196" cy="875137"/>
                  <wp:effectExtent l="0" t="0" r="0" b="1270"/>
                  <wp:docPr id="3419460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46054" name="Picture 1"/>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1396196" cy="875137"/>
                          </a:xfrm>
                          <a:prstGeom prst="rect">
                            <a:avLst/>
                          </a:prstGeom>
                        </pic:spPr>
                      </pic:pic>
                    </a:graphicData>
                  </a:graphic>
                </wp:inline>
              </w:drawing>
            </w:r>
          </w:p>
        </w:tc>
        <w:tc>
          <w:tcPr>
            <w:tcW w:w="2541" w:type="dxa"/>
          </w:tcPr>
          <w:p w14:paraId="57CF20D5"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9B75A4E" wp14:editId="6A105559">
                  <wp:extent cx="1389695" cy="871062"/>
                  <wp:effectExtent l="0" t="0" r="1270" b="5715"/>
                  <wp:docPr id="648884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884438" name="Picture 1"/>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389695" cy="871062"/>
                          </a:xfrm>
                          <a:prstGeom prst="rect">
                            <a:avLst/>
                          </a:prstGeom>
                        </pic:spPr>
                      </pic:pic>
                    </a:graphicData>
                  </a:graphic>
                </wp:inline>
              </w:drawing>
            </w:r>
          </w:p>
        </w:tc>
      </w:tr>
      <w:tr w:rsidR="0097038D" w:rsidRPr="00234ECB" w14:paraId="0BBEEA6B" w14:textId="77777777" w:rsidTr="0097038D">
        <w:tc>
          <w:tcPr>
            <w:tcW w:w="1075" w:type="dxa"/>
          </w:tcPr>
          <w:p w14:paraId="217FEF94" w14:textId="77777777" w:rsidR="0097038D" w:rsidRPr="00234ECB" w:rsidRDefault="0097038D" w:rsidP="00984427">
            <w:pPr>
              <w:rPr>
                <w:rFonts w:ascii="Arial" w:hAnsi="Arial" w:cs="Arial"/>
                <w:sz w:val="20"/>
                <w:szCs w:val="20"/>
              </w:rPr>
            </w:pPr>
          </w:p>
        </w:tc>
        <w:tc>
          <w:tcPr>
            <w:tcW w:w="2790" w:type="dxa"/>
          </w:tcPr>
          <w:p w14:paraId="4416CF71" w14:textId="77777777" w:rsidR="0097038D" w:rsidRPr="00234ECB" w:rsidRDefault="0097038D" w:rsidP="00984427">
            <w:pPr>
              <w:jc w:val="center"/>
              <w:rPr>
                <w:rFonts w:ascii="Arial" w:hAnsi="Arial" w:cs="Arial"/>
                <w:noProof/>
                <w:sz w:val="20"/>
                <w:szCs w:val="20"/>
              </w:rPr>
            </w:pPr>
          </w:p>
        </w:tc>
        <w:tc>
          <w:tcPr>
            <w:tcW w:w="2610" w:type="dxa"/>
          </w:tcPr>
          <w:p w14:paraId="3A20F140" w14:textId="77777777" w:rsidR="0097038D" w:rsidRPr="00234ECB" w:rsidRDefault="0097038D" w:rsidP="00984427">
            <w:pPr>
              <w:jc w:val="center"/>
              <w:rPr>
                <w:rFonts w:ascii="Arial" w:hAnsi="Arial" w:cs="Arial"/>
                <w:noProof/>
                <w:sz w:val="20"/>
                <w:szCs w:val="20"/>
              </w:rPr>
            </w:pPr>
          </w:p>
        </w:tc>
        <w:tc>
          <w:tcPr>
            <w:tcW w:w="2541" w:type="dxa"/>
          </w:tcPr>
          <w:p w14:paraId="1CD3FDDE" w14:textId="77777777" w:rsidR="0097038D" w:rsidRPr="00234ECB" w:rsidRDefault="0097038D" w:rsidP="00984427">
            <w:pPr>
              <w:jc w:val="center"/>
              <w:rPr>
                <w:rFonts w:ascii="Arial" w:hAnsi="Arial" w:cs="Arial"/>
                <w:noProof/>
                <w:sz w:val="20"/>
                <w:szCs w:val="20"/>
              </w:rPr>
            </w:pPr>
          </w:p>
        </w:tc>
      </w:tr>
      <w:tr w:rsidR="00E73B6E" w:rsidRPr="00234ECB" w14:paraId="32F3CC71" w14:textId="77777777" w:rsidTr="0097038D">
        <w:tc>
          <w:tcPr>
            <w:tcW w:w="1075" w:type="dxa"/>
          </w:tcPr>
          <w:p w14:paraId="5F4F1F0D" w14:textId="77777777" w:rsidR="00E73B6E" w:rsidRPr="00234ECB" w:rsidRDefault="00E73B6E" w:rsidP="00984427">
            <w:pPr>
              <w:rPr>
                <w:rFonts w:ascii="Arial" w:hAnsi="Arial" w:cs="Arial"/>
                <w:sz w:val="20"/>
                <w:szCs w:val="20"/>
              </w:rPr>
            </w:pPr>
          </w:p>
          <w:p w14:paraId="79672E0E" w14:textId="77777777" w:rsidR="00E73B6E" w:rsidRPr="00234ECB" w:rsidRDefault="00E73B6E" w:rsidP="00984427">
            <w:pPr>
              <w:rPr>
                <w:rFonts w:ascii="Arial" w:hAnsi="Arial" w:cs="Arial"/>
                <w:sz w:val="20"/>
                <w:szCs w:val="20"/>
              </w:rPr>
            </w:pPr>
          </w:p>
          <w:p w14:paraId="065EC45A"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7C9F6E82"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FA73092" wp14:editId="1BFF0079">
                  <wp:extent cx="1425780" cy="893680"/>
                  <wp:effectExtent l="0" t="0" r="3175" b="1905"/>
                  <wp:docPr id="938589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589045" name="Picture 1"/>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425780" cy="893680"/>
                          </a:xfrm>
                          <a:prstGeom prst="rect">
                            <a:avLst/>
                          </a:prstGeom>
                        </pic:spPr>
                      </pic:pic>
                    </a:graphicData>
                  </a:graphic>
                </wp:inline>
              </w:drawing>
            </w:r>
          </w:p>
        </w:tc>
        <w:tc>
          <w:tcPr>
            <w:tcW w:w="2610" w:type="dxa"/>
          </w:tcPr>
          <w:p w14:paraId="0B5F6BD0"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0C1D49C" wp14:editId="4706366B">
                  <wp:extent cx="1418310" cy="888998"/>
                  <wp:effectExtent l="0" t="0" r="0" b="6985"/>
                  <wp:docPr id="1184857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857138" name="Picture 1"/>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1418310" cy="888998"/>
                          </a:xfrm>
                          <a:prstGeom prst="rect">
                            <a:avLst/>
                          </a:prstGeom>
                        </pic:spPr>
                      </pic:pic>
                    </a:graphicData>
                  </a:graphic>
                </wp:inline>
              </w:drawing>
            </w:r>
          </w:p>
        </w:tc>
        <w:tc>
          <w:tcPr>
            <w:tcW w:w="2541" w:type="dxa"/>
          </w:tcPr>
          <w:p w14:paraId="66B7C455"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462873A" wp14:editId="62EAAC89">
                  <wp:extent cx="1384565" cy="867846"/>
                  <wp:effectExtent l="0" t="0" r="6350" b="8890"/>
                  <wp:docPr id="1094999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999140" name="Picture 1"/>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1384565" cy="867846"/>
                          </a:xfrm>
                          <a:prstGeom prst="rect">
                            <a:avLst/>
                          </a:prstGeom>
                        </pic:spPr>
                      </pic:pic>
                    </a:graphicData>
                  </a:graphic>
                </wp:inline>
              </w:drawing>
            </w:r>
          </w:p>
        </w:tc>
      </w:tr>
      <w:tr w:rsidR="0097038D" w:rsidRPr="00234ECB" w14:paraId="4972AC66" w14:textId="77777777" w:rsidTr="0097038D">
        <w:tc>
          <w:tcPr>
            <w:tcW w:w="1075" w:type="dxa"/>
          </w:tcPr>
          <w:p w14:paraId="1FAE4808" w14:textId="77777777" w:rsidR="0097038D" w:rsidRPr="00234ECB" w:rsidRDefault="0097038D" w:rsidP="00984427">
            <w:pPr>
              <w:rPr>
                <w:rFonts w:ascii="Arial" w:hAnsi="Arial" w:cs="Arial"/>
                <w:sz w:val="20"/>
                <w:szCs w:val="20"/>
              </w:rPr>
            </w:pPr>
          </w:p>
        </w:tc>
        <w:tc>
          <w:tcPr>
            <w:tcW w:w="2790" w:type="dxa"/>
          </w:tcPr>
          <w:p w14:paraId="7C0E17AB" w14:textId="77777777" w:rsidR="0097038D" w:rsidRPr="00234ECB" w:rsidRDefault="0097038D" w:rsidP="00984427">
            <w:pPr>
              <w:jc w:val="center"/>
              <w:rPr>
                <w:rFonts w:ascii="Arial" w:hAnsi="Arial" w:cs="Arial"/>
                <w:noProof/>
                <w:sz w:val="20"/>
                <w:szCs w:val="20"/>
              </w:rPr>
            </w:pPr>
          </w:p>
        </w:tc>
        <w:tc>
          <w:tcPr>
            <w:tcW w:w="2610" w:type="dxa"/>
          </w:tcPr>
          <w:p w14:paraId="43AF073D" w14:textId="77777777" w:rsidR="0097038D" w:rsidRPr="00234ECB" w:rsidRDefault="0097038D" w:rsidP="00984427">
            <w:pPr>
              <w:jc w:val="center"/>
              <w:rPr>
                <w:rFonts w:ascii="Arial" w:hAnsi="Arial" w:cs="Arial"/>
                <w:noProof/>
                <w:sz w:val="20"/>
                <w:szCs w:val="20"/>
              </w:rPr>
            </w:pPr>
          </w:p>
        </w:tc>
        <w:tc>
          <w:tcPr>
            <w:tcW w:w="2541" w:type="dxa"/>
          </w:tcPr>
          <w:p w14:paraId="2CB57C6A" w14:textId="77777777" w:rsidR="0097038D" w:rsidRPr="00234ECB" w:rsidRDefault="0097038D" w:rsidP="00984427">
            <w:pPr>
              <w:jc w:val="center"/>
              <w:rPr>
                <w:rFonts w:ascii="Arial" w:hAnsi="Arial" w:cs="Arial"/>
                <w:noProof/>
                <w:sz w:val="20"/>
                <w:szCs w:val="20"/>
              </w:rPr>
            </w:pPr>
          </w:p>
        </w:tc>
      </w:tr>
      <w:tr w:rsidR="00E73B6E" w:rsidRPr="00234ECB" w14:paraId="55E71FBB" w14:textId="77777777" w:rsidTr="0097038D">
        <w:tc>
          <w:tcPr>
            <w:tcW w:w="1075" w:type="dxa"/>
          </w:tcPr>
          <w:p w14:paraId="4DF6E38A" w14:textId="77777777" w:rsidR="00E73B6E" w:rsidRPr="00234ECB" w:rsidRDefault="00E73B6E" w:rsidP="00984427">
            <w:pPr>
              <w:rPr>
                <w:rFonts w:ascii="Arial" w:hAnsi="Arial" w:cs="Arial"/>
                <w:sz w:val="20"/>
                <w:szCs w:val="20"/>
              </w:rPr>
            </w:pPr>
          </w:p>
          <w:p w14:paraId="138412D5" w14:textId="77777777" w:rsidR="00E73B6E" w:rsidRPr="00234ECB" w:rsidRDefault="00E73B6E" w:rsidP="00984427">
            <w:pPr>
              <w:rPr>
                <w:rFonts w:ascii="Arial" w:hAnsi="Arial" w:cs="Arial"/>
                <w:sz w:val="20"/>
                <w:szCs w:val="20"/>
              </w:rPr>
            </w:pPr>
          </w:p>
          <w:p w14:paraId="4CD325DB"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5B603067"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FE9F642" wp14:editId="2D9930CC">
                  <wp:extent cx="1431934" cy="897537"/>
                  <wp:effectExtent l="0" t="0" r="0" b="0"/>
                  <wp:docPr id="18162163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216369" name="Picture 1"/>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1431934" cy="897537"/>
                          </a:xfrm>
                          <a:prstGeom prst="rect">
                            <a:avLst/>
                          </a:prstGeom>
                        </pic:spPr>
                      </pic:pic>
                    </a:graphicData>
                  </a:graphic>
                </wp:inline>
              </w:drawing>
            </w:r>
          </w:p>
        </w:tc>
        <w:tc>
          <w:tcPr>
            <w:tcW w:w="2610" w:type="dxa"/>
          </w:tcPr>
          <w:p w14:paraId="142DC433"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8F1CE62" wp14:editId="1F87825C">
                  <wp:extent cx="1396102" cy="875078"/>
                  <wp:effectExtent l="0" t="0" r="0" b="1270"/>
                  <wp:docPr id="376911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911485" name="Picture 1"/>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1396102" cy="875078"/>
                          </a:xfrm>
                          <a:prstGeom prst="rect">
                            <a:avLst/>
                          </a:prstGeom>
                        </pic:spPr>
                      </pic:pic>
                    </a:graphicData>
                  </a:graphic>
                </wp:inline>
              </w:drawing>
            </w:r>
          </w:p>
        </w:tc>
        <w:tc>
          <w:tcPr>
            <w:tcW w:w="2541" w:type="dxa"/>
          </w:tcPr>
          <w:p w14:paraId="3ACC97C4"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CA0C775" wp14:editId="2F10AAA6">
                  <wp:extent cx="1396102" cy="875078"/>
                  <wp:effectExtent l="0" t="0" r="0" b="1270"/>
                  <wp:docPr id="2000744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744403" name="Picture 1"/>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1396102" cy="875078"/>
                          </a:xfrm>
                          <a:prstGeom prst="rect">
                            <a:avLst/>
                          </a:prstGeom>
                        </pic:spPr>
                      </pic:pic>
                    </a:graphicData>
                  </a:graphic>
                </wp:inline>
              </w:drawing>
            </w:r>
          </w:p>
        </w:tc>
      </w:tr>
      <w:tr w:rsidR="0097038D" w:rsidRPr="00234ECB" w14:paraId="0C3F9554" w14:textId="77777777" w:rsidTr="0097038D">
        <w:tc>
          <w:tcPr>
            <w:tcW w:w="1075" w:type="dxa"/>
          </w:tcPr>
          <w:p w14:paraId="703F4F72" w14:textId="77777777" w:rsidR="0097038D" w:rsidRPr="00234ECB" w:rsidRDefault="0097038D" w:rsidP="00984427">
            <w:pPr>
              <w:rPr>
                <w:rFonts w:ascii="Arial" w:hAnsi="Arial" w:cs="Arial"/>
                <w:sz w:val="20"/>
                <w:szCs w:val="20"/>
              </w:rPr>
            </w:pPr>
          </w:p>
        </w:tc>
        <w:tc>
          <w:tcPr>
            <w:tcW w:w="2790" w:type="dxa"/>
          </w:tcPr>
          <w:p w14:paraId="47D7AF11" w14:textId="77777777" w:rsidR="0097038D" w:rsidRPr="00234ECB" w:rsidRDefault="0097038D" w:rsidP="00984427">
            <w:pPr>
              <w:jc w:val="center"/>
              <w:rPr>
                <w:rFonts w:ascii="Arial" w:hAnsi="Arial" w:cs="Arial"/>
                <w:noProof/>
                <w:sz w:val="20"/>
                <w:szCs w:val="20"/>
              </w:rPr>
            </w:pPr>
          </w:p>
        </w:tc>
        <w:tc>
          <w:tcPr>
            <w:tcW w:w="2610" w:type="dxa"/>
          </w:tcPr>
          <w:p w14:paraId="3863F352" w14:textId="77777777" w:rsidR="0097038D" w:rsidRPr="00234ECB" w:rsidRDefault="0097038D" w:rsidP="00984427">
            <w:pPr>
              <w:jc w:val="center"/>
              <w:rPr>
                <w:rFonts w:ascii="Arial" w:hAnsi="Arial" w:cs="Arial"/>
                <w:noProof/>
                <w:sz w:val="20"/>
                <w:szCs w:val="20"/>
              </w:rPr>
            </w:pPr>
          </w:p>
        </w:tc>
        <w:tc>
          <w:tcPr>
            <w:tcW w:w="2541" w:type="dxa"/>
          </w:tcPr>
          <w:p w14:paraId="6D7A69F4" w14:textId="77777777" w:rsidR="0097038D" w:rsidRPr="00234ECB" w:rsidRDefault="0097038D" w:rsidP="00984427">
            <w:pPr>
              <w:jc w:val="center"/>
              <w:rPr>
                <w:rFonts w:ascii="Arial" w:hAnsi="Arial" w:cs="Arial"/>
                <w:noProof/>
                <w:sz w:val="20"/>
                <w:szCs w:val="20"/>
              </w:rPr>
            </w:pPr>
          </w:p>
        </w:tc>
      </w:tr>
      <w:tr w:rsidR="00E73B6E" w:rsidRPr="00234ECB" w14:paraId="402CEF74" w14:textId="77777777" w:rsidTr="0097038D">
        <w:tc>
          <w:tcPr>
            <w:tcW w:w="9016" w:type="dxa"/>
            <w:gridSpan w:val="4"/>
          </w:tcPr>
          <w:p w14:paraId="1EB9277F" w14:textId="316F4978"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Pr>
                <w:rFonts w:ascii="Arial" w:hAnsi="Arial" w:cs="Arial"/>
                <w:sz w:val="20"/>
                <w:szCs w:val="20"/>
              </w:rPr>
              <w:t xml:space="preserve"> 1</w:t>
            </w:r>
            <w:r w:rsidR="00D05769">
              <w:rPr>
                <w:rFonts w:ascii="Arial" w:hAnsi="Arial" w:cs="Arial"/>
                <w:sz w:val="20"/>
                <w:szCs w:val="20"/>
              </w:rPr>
              <w:t>8</w:t>
            </w:r>
            <w:r w:rsidRPr="00234ECB">
              <w:rPr>
                <w:rFonts w:ascii="Arial" w:hAnsi="Arial" w:cs="Arial"/>
                <w:sz w:val="20"/>
                <w:szCs w:val="20"/>
              </w:rPr>
              <w:t>. Isotherm for Square Obstacle with Different λ and Ra for Ha=30</w:t>
            </w:r>
          </w:p>
        </w:tc>
      </w:tr>
    </w:tbl>
    <w:p w14:paraId="16EB1773" w14:textId="77777777" w:rsidR="00E73B6E" w:rsidRPr="00234ECB" w:rsidRDefault="00E73B6E" w:rsidP="00E73B6E">
      <w:pPr>
        <w:rPr>
          <w:rFonts w:ascii="Arial" w:hAnsi="Arial" w:cs="Arial"/>
          <w:sz w:val="20"/>
          <w:szCs w:val="20"/>
        </w:rPr>
      </w:pPr>
    </w:p>
    <w:p w14:paraId="53EF563E" w14:textId="77777777" w:rsidR="00E73B6E" w:rsidRDefault="00E73B6E" w:rsidP="00E73B6E">
      <w:pPr>
        <w:rPr>
          <w:rFonts w:ascii="Arial" w:hAnsi="Arial" w:cs="Arial"/>
          <w:sz w:val="20"/>
          <w:szCs w:val="20"/>
        </w:rPr>
      </w:pPr>
    </w:p>
    <w:p w14:paraId="7E090569" w14:textId="77777777" w:rsidR="00E73B6E" w:rsidRPr="00234ECB"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07C76770" w14:textId="77777777" w:rsidTr="0097038D">
        <w:tc>
          <w:tcPr>
            <w:tcW w:w="1075" w:type="dxa"/>
          </w:tcPr>
          <w:p w14:paraId="3B219750" w14:textId="77777777" w:rsidR="00E73B6E" w:rsidRPr="00234ECB" w:rsidRDefault="00E73B6E" w:rsidP="00984427">
            <w:pPr>
              <w:rPr>
                <w:rFonts w:ascii="Arial" w:hAnsi="Arial" w:cs="Arial"/>
                <w:sz w:val="20"/>
                <w:szCs w:val="20"/>
              </w:rPr>
            </w:pPr>
          </w:p>
        </w:tc>
        <w:tc>
          <w:tcPr>
            <w:tcW w:w="2790" w:type="dxa"/>
          </w:tcPr>
          <w:p w14:paraId="12B6AFCE"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05834037"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1743314F"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19B23D3D" w14:textId="77777777" w:rsidTr="0097038D">
        <w:tc>
          <w:tcPr>
            <w:tcW w:w="1075" w:type="dxa"/>
          </w:tcPr>
          <w:p w14:paraId="07D7EEF6" w14:textId="77777777" w:rsidR="00E73B6E" w:rsidRPr="00234ECB" w:rsidRDefault="00E73B6E" w:rsidP="00984427">
            <w:pPr>
              <w:rPr>
                <w:rFonts w:ascii="Arial" w:hAnsi="Arial" w:cs="Arial"/>
                <w:sz w:val="20"/>
                <w:szCs w:val="20"/>
              </w:rPr>
            </w:pPr>
          </w:p>
          <w:p w14:paraId="01F6FA7C" w14:textId="77777777" w:rsidR="00E73B6E" w:rsidRPr="00234ECB" w:rsidRDefault="00E73B6E" w:rsidP="00984427">
            <w:pPr>
              <w:rPr>
                <w:rFonts w:ascii="Arial" w:hAnsi="Arial" w:cs="Arial"/>
                <w:sz w:val="20"/>
                <w:szCs w:val="20"/>
              </w:rPr>
            </w:pPr>
          </w:p>
          <w:p w14:paraId="7AF4137A"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009C2484"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D6F5F4C" wp14:editId="24A7BAE8">
                  <wp:extent cx="1396103" cy="875079"/>
                  <wp:effectExtent l="0" t="0" r="0" b="1270"/>
                  <wp:docPr id="333756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756280" name="Picture 1"/>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396103" cy="875079"/>
                          </a:xfrm>
                          <a:prstGeom prst="rect">
                            <a:avLst/>
                          </a:prstGeom>
                        </pic:spPr>
                      </pic:pic>
                    </a:graphicData>
                  </a:graphic>
                </wp:inline>
              </w:drawing>
            </w:r>
          </w:p>
        </w:tc>
        <w:tc>
          <w:tcPr>
            <w:tcW w:w="2610" w:type="dxa"/>
          </w:tcPr>
          <w:p w14:paraId="01318372"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1BA1705" wp14:editId="6B11F241">
                  <wp:extent cx="1396196" cy="875137"/>
                  <wp:effectExtent l="0" t="0" r="0" b="1270"/>
                  <wp:docPr id="459338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338158" name="Picture 1"/>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396196" cy="875137"/>
                          </a:xfrm>
                          <a:prstGeom prst="rect">
                            <a:avLst/>
                          </a:prstGeom>
                        </pic:spPr>
                      </pic:pic>
                    </a:graphicData>
                  </a:graphic>
                </wp:inline>
              </w:drawing>
            </w:r>
          </w:p>
        </w:tc>
        <w:tc>
          <w:tcPr>
            <w:tcW w:w="2541" w:type="dxa"/>
          </w:tcPr>
          <w:p w14:paraId="638C5553"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A87A6D8" wp14:editId="3118706E">
                  <wp:extent cx="1389695" cy="871062"/>
                  <wp:effectExtent l="0" t="0" r="1270" b="5715"/>
                  <wp:docPr id="1619486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486525" name="Picture 1"/>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1389695" cy="871062"/>
                          </a:xfrm>
                          <a:prstGeom prst="rect">
                            <a:avLst/>
                          </a:prstGeom>
                        </pic:spPr>
                      </pic:pic>
                    </a:graphicData>
                  </a:graphic>
                </wp:inline>
              </w:drawing>
            </w:r>
          </w:p>
        </w:tc>
      </w:tr>
      <w:tr w:rsidR="0097038D" w:rsidRPr="00234ECB" w14:paraId="643581ED" w14:textId="77777777" w:rsidTr="0097038D">
        <w:tc>
          <w:tcPr>
            <w:tcW w:w="1075" w:type="dxa"/>
          </w:tcPr>
          <w:p w14:paraId="37F837D2" w14:textId="77777777" w:rsidR="0097038D" w:rsidRPr="00234ECB" w:rsidRDefault="0097038D" w:rsidP="00984427">
            <w:pPr>
              <w:rPr>
                <w:rFonts w:ascii="Arial" w:hAnsi="Arial" w:cs="Arial"/>
                <w:sz w:val="20"/>
                <w:szCs w:val="20"/>
              </w:rPr>
            </w:pPr>
          </w:p>
        </w:tc>
        <w:tc>
          <w:tcPr>
            <w:tcW w:w="2790" w:type="dxa"/>
          </w:tcPr>
          <w:p w14:paraId="48823440" w14:textId="77777777" w:rsidR="0097038D" w:rsidRPr="00234ECB" w:rsidRDefault="0097038D" w:rsidP="00984427">
            <w:pPr>
              <w:jc w:val="center"/>
              <w:rPr>
                <w:rFonts w:ascii="Arial" w:hAnsi="Arial" w:cs="Arial"/>
                <w:noProof/>
                <w:sz w:val="20"/>
                <w:szCs w:val="20"/>
              </w:rPr>
            </w:pPr>
          </w:p>
        </w:tc>
        <w:tc>
          <w:tcPr>
            <w:tcW w:w="2610" w:type="dxa"/>
          </w:tcPr>
          <w:p w14:paraId="461B6799" w14:textId="77777777" w:rsidR="0097038D" w:rsidRPr="00234ECB" w:rsidRDefault="0097038D" w:rsidP="00984427">
            <w:pPr>
              <w:jc w:val="center"/>
              <w:rPr>
                <w:rFonts w:ascii="Arial" w:hAnsi="Arial" w:cs="Arial"/>
                <w:noProof/>
                <w:sz w:val="20"/>
                <w:szCs w:val="20"/>
              </w:rPr>
            </w:pPr>
          </w:p>
        </w:tc>
        <w:tc>
          <w:tcPr>
            <w:tcW w:w="2541" w:type="dxa"/>
          </w:tcPr>
          <w:p w14:paraId="24622516" w14:textId="77777777" w:rsidR="0097038D" w:rsidRPr="00234ECB" w:rsidRDefault="0097038D" w:rsidP="00984427">
            <w:pPr>
              <w:jc w:val="center"/>
              <w:rPr>
                <w:rFonts w:ascii="Arial" w:hAnsi="Arial" w:cs="Arial"/>
                <w:noProof/>
                <w:sz w:val="20"/>
                <w:szCs w:val="20"/>
              </w:rPr>
            </w:pPr>
          </w:p>
        </w:tc>
      </w:tr>
      <w:tr w:rsidR="00E73B6E" w:rsidRPr="00234ECB" w14:paraId="6A2F51E0" w14:textId="77777777" w:rsidTr="0097038D">
        <w:tc>
          <w:tcPr>
            <w:tcW w:w="1075" w:type="dxa"/>
          </w:tcPr>
          <w:p w14:paraId="65E3FD7D" w14:textId="77777777" w:rsidR="00E73B6E" w:rsidRPr="00234ECB" w:rsidRDefault="00E73B6E" w:rsidP="00984427">
            <w:pPr>
              <w:rPr>
                <w:rFonts w:ascii="Arial" w:hAnsi="Arial" w:cs="Arial"/>
                <w:sz w:val="20"/>
                <w:szCs w:val="20"/>
              </w:rPr>
            </w:pPr>
          </w:p>
          <w:p w14:paraId="76808451" w14:textId="77777777" w:rsidR="00E73B6E" w:rsidRPr="00234ECB" w:rsidRDefault="00E73B6E" w:rsidP="00984427">
            <w:pPr>
              <w:rPr>
                <w:rFonts w:ascii="Arial" w:hAnsi="Arial" w:cs="Arial"/>
                <w:sz w:val="20"/>
                <w:szCs w:val="20"/>
              </w:rPr>
            </w:pPr>
          </w:p>
          <w:p w14:paraId="3B610472"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13F46E58"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19DFC23" wp14:editId="74DE8BD3">
                  <wp:extent cx="1425780" cy="893680"/>
                  <wp:effectExtent l="0" t="0" r="3175" b="1905"/>
                  <wp:docPr id="19592810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281001" name="Picture 1"/>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425780" cy="893680"/>
                          </a:xfrm>
                          <a:prstGeom prst="rect">
                            <a:avLst/>
                          </a:prstGeom>
                        </pic:spPr>
                      </pic:pic>
                    </a:graphicData>
                  </a:graphic>
                </wp:inline>
              </w:drawing>
            </w:r>
          </w:p>
        </w:tc>
        <w:tc>
          <w:tcPr>
            <w:tcW w:w="2610" w:type="dxa"/>
          </w:tcPr>
          <w:p w14:paraId="2339F326"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8A717F0" wp14:editId="5D4E1672">
                  <wp:extent cx="1418310" cy="888998"/>
                  <wp:effectExtent l="0" t="0" r="0" b="6985"/>
                  <wp:docPr id="750490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490254" name="Picture 1"/>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1418310" cy="888998"/>
                          </a:xfrm>
                          <a:prstGeom prst="rect">
                            <a:avLst/>
                          </a:prstGeom>
                        </pic:spPr>
                      </pic:pic>
                    </a:graphicData>
                  </a:graphic>
                </wp:inline>
              </w:drawing>
            </w:r>
          </w:p>
        </w:tc>
        <w:tc>
          <w:tcPr>
            <w:tcW w:w="2541" w:type="dxa"/>
          </w:tcPr>
          <w:p w14:paraId="0131AFBB"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7BFFF77" wp14:editId="3BB828DC">
                  <wp:extent cx="1384565" cy="867846"/>
                  <wp:effectExtent l="0" t="0" r="6350" b="8890"/>
                  <wp:docPr id="369151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151662" name="Picture 1"/>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1384565" cy="867846"/>
                          </a:xfrm>
                          <a:prstGeom prst="rect">
                            <a:avLst/>
                          </a:prstGeom>
                        </pic:spPr>
                      </pic:pic>
                    </a:graphicData>
                  </a:graphic>
                </wp:inline>
              </w:drawing>
            </w:r>
          </w:p>
        </w:tc>
      </w:tr>
      <w:tr w:rsidR="0097038D" w:rsidRPr="00234ECB" w14:paraId="575EFA38" w14:textId="77777777" w:rsidTr="0097038D">
        <w:tc>
          <w:tcPr>
            <w:tcW w:w="1075" w:type="dxa"/>
          </w:tcPr>
          <w:p w14:paraId="0C9CED15" w14:textId="77777777" w:rsidR="0097038D" w:rsidRPr="00234ECB" w:rsidRDefault="0097038D" w:rsidP="00984427">
            <w:pPr>
              <w:rPr>
                <w:rFonts w:ascii="Arial" w:hAnsi="Arial" w:cs="Arial"/>
                <w:sz w:val="20"/>
                <w:szCs w:val="20"/>
              </w:rPr>
            </w:pPr>
          </w:p>
        </w:tc>
        <w:tc>
          <w:tcPr>
            <w:tcW w:w="2790" w:type="dxa"/>
          </w:tcPr>
          <w:p w14:paraId="7B40085B" w14:textId="77777777" w:rsidR="0097038D" w:rsidRPr="00234ECB" w:rsidRDefault="0097038D" w:rsidP="00984427">
            <w:pPr>
              <w:jc w:val="center"/>
              <w:rPr>
                <w:rFonts w:ascii="Arial" w:hAnsi="Arial" w:cs="Arial"/>
                <w:noProof/>
                <w:sz w:val="20"/>
                <w:szCs w:val="20"/>
              </w:rPr>
            </w:pPr>
          </w:p>
        </w:tc>
        <w:tc>
          <w:tcPr>
            <w:tcW w:w="2610" w:type="dxa"/>
          </w:tcPr>
          <w:p w14:paraId="628D8112" w14:textId="77777777" w:rsidR="0097038D" w:rsidRPr="00234ECB" w:rsidRDefault="0097038D" w:rsidP="00984427">
            <w:pPr>
              <w:jc w:val="center"/>
              <w:rPr>
                <w:rFonts w:ascii="Arial" w:hAnsi="Arial" w:cs="Arial"/>
                <w:noProof/>
                <w:sz w:val="20"/>
                <w:szCs w:val="20"/>
              </w:rPr>
            </w:pPr>
          </w:p>
        </w:tc>
        <w:tc>
          <w:tcPr>
            <w:tcW w:w="2541" w:type="dxa"/>
          </w:tcPr>
          <w:p w14:paraId="699D6CAC" w14:textId="77777777" w:rsidR="0097038D" w:rsidRPr="00234ECB" w:rsidRDefault="0097038D" w:rsidP="00984427">
            <w:pPr>
              <w:jc w:val="center"/>
              <w:rPr>
                <w:rFonts w:ascii="Arial" w:hAnsi="Arial" w:cs="Arial"/>
                <w:noProof/>
                <w:sz w:val="20"/>
                <w:szCs w:val="20"/>
              </w:rPr>
            </w:pPr>
          </w:p>
        </w:tc>
      </w:tr>
      <w:tr w:rsidR="00E73B6E" w:rsidRPr="00234ECB" w14:paraId="5A7C2517" w14:textId="77777777" w:rsidTr="0097038D">
        <w:tc>
          <w:tcPr>
            <w:tcW w:w="1075" w:type="dxa"/>
          </w:tcPr>
          <w:p w14:paraId="34650061" w14:textId="77777777" w:rsidR="00E73B6E" w:rsidRPr="00234ECB" w:rsidRDefault="00E73B6E" w:rsidP="00984427">
            <w:pPr>
              <w:rPr>
                <w:rFonts w:ascii="Arial" w:hAnsi="Arial" w:cs="Arial"/>
                <w:sz w:val="20"/>
                <w:szCs w:val="20"/>
              </w:rPr>
            </w:pPr>
          </w:p>
          <w:p w14:paraId="21CC4DCD" w14:textId="77777777" w:rsidR="00E73B6E" w:rsidRPr="00234ECB" w:rsidRDefault="00E73B6E" w:rsidP="00984427">
            <w:pPr>
              <w:rPr>
                <w:rFonts w:ascii="Arial" w:hAnsi="Arial" w:cs="Arial"/>
                <w:sz w:val="20"/>
                <w:szCs w:val="20"/>
              </w:rPr>
            </w:pPr>
          </w:p>
          <w:p w14:paraId="35D16CAB"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3E42A2A1"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3045558" wp14:editId="784AC724">
                  <wp:extent cx="1431934" cy="897537"/>
                  <wp:effectExtent l="0" t="0" r="0" b="0"/>
                  <wp:docPr id="1895994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994783" name="Picture 1"/>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431934" cy="897537"/>
                          </a:xfrm>
                          <a:prstGeom prst="rect">
                            <a:avLst/>
                          </a:prstGeom>
                        </pic:spPr>
                      </pic:pic>
                    </a:graphicData>
                  </a:graphic>
                </wp:inline>
              </w:drawing>
            </w:r>
          </w:p>
        </w:tc>
        <w:tc>
          <w:tcPr>
            <w:tcW w:w="2610" w:type="dxa"/>
          </w:tcPr>
          <w:p w14:paraId="1D65D168"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7C6966E" wp14:editId="4885D898">
                  <wp:extent cx="1396102" cy="875078"/>
                  <wp:effectExtent l="0" t="0" r="0" b="1270"/>
                  <wp:docPr id="1338771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771874" name="Picture 1"/>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1396102" cy="875078"/>
                          </a:xfrm>
                          <a:prstGeom prst="rect">
                            <a:avLst/>
                          </a:prstGeom>
                        </pic:spPr>
                      </pic:pic>
                    </a:graphicData>
                  </a:graphic>
                </wp:inline>
              </w:drawing>
            </w:r>
          </w:p>
        </w:tc>
        <w:tc>
          <w:tcPr>
            <w:tcW w:w="2541" w:type="dxa"/>
          </w:tcPr>
          <w:p w14:paraId="661F513B"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1D328DE" wp14:editId="2CD3AAD6">
                  <wp:extent cx="1396102" cy="875078"/>
                  <wp:effectExtent l="0" t="0" r="0" b="1270"/>
                  <wp:docPr id="1968467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467753" name="Picture 1"/>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1396102" cy="875078"/>
                          </a:xfrm>
                          <a:prstGeom prst="rect">
                            <a:avLst/>
                          </a:prstGeom>
                        </pic:spPr>
                      </pic:pic>
                    </a:graphicData>
                  </a:graphic>
                </wp:inline>
              </w:drawing>
            </w:r>
          </w:p>
        </w:tc>
      </w:tr>
      <w:tr w:rsidR="0097038D" w:rsidRPr="00234ECB" w14:paraId="063D2497" w14:textId="77777777" w:rsidTr="0097038D">
        <w:tc>
          <w:tcPr>
            <w:tcW w:w="1075" w:type="dxa"/>
          </w:tcPr>
          <w:p w14:paraId="3CA74167" w14:textId="77777777" w:rsidR="0097038D" w:rsidRPr="00234ECB" w:rsidRDefault="0097038D" w:rsidP="00984427">
            <w:pPr>
              <w:rPr>
                <w:rFonts w:ascii="Arial" w:hAnsi="Arial" w:cs="Arial"/>
                <w:sz w:val="20"/>
                <w:szCs w:val="20"/>
              </w:rPr>
            </w:pPr>
          </w:p>
        </w:tc>
        <w:tc>
          <w:tcPr>
            <w:tcW w:w="2790" w:type="dxa"/>
          </w:tcPr>
          <w:p w14:paraId="7784EFD8" w14:textId="77777777" w:rsidR="0097038D" w:rsidRPr="00234ECB" w:rsidRDefault="0097038D" w:rsidP="00984427">
            <w:pPr>
              <w:jc w:val="center"/>
              <w:rPr>
                <w:rFonts w:ascii="Arial" w:hAnsi="Arial" w:cs="Arial"/>
                <w:noProof/>
                <w:sz w:val="20"/>
                <w:szCs w:val="20"/>
              </w:rPr>
            </w:pPr>
          </w:p>
        </w:tc>
        <w:tc>
          <w:tcPr>
            <w:tcW w:w="2610" w:type="dxa"/>
          </w:tcPr>
          <w:p w14:paraId="41F23318" w14:textId="77777777" w:rsidR="0097038D" w:rsidRPr="00234ECB" w:rsidRDefault="0097038D" w:rsidP="00984427">
            <w:pPr>
              <w:jc w:val="center"/>
              <w:rPr>
                <w:rFonts w:ascii="Arial" w:hAnsi="Arial" w:cs="Arial"/>
                <w:noProof/>
                <w:sz w:val="20"/>
                <w:szCs w:val="20"/>
              </w:rPr>
            </w:pPr>
          </w:p>
        </w:tc>
        <w:tc>
          <w:tcPr>
            <w:tcW w:w="2541" w:type="dxa"/>
          </w:tcPr>
          <w:p w14:paraId="039F02DA" w14:textId="77777777" w:rsidR="0097038D" w:rsidRPr="00234ECB" w:rsidRDefault="0097038D" w:rsidP="00984427">
            <w:pPr>
              <w:jc w:val="center"/>
              <w:rPr>
                <w:rFonts w:ascii="Arial" w:hAnsi="Arial" w:cs="Arial"/>
                <w:noProof/>
                <w:sz w:val="20"/>
                <w:szCs w:val="20"/>
              </w:rPr>
            </w:pPr>
          </w:p>
        </w:tc>
      </w:tr>
      <w:tr w:rsidR="00E73B6E" w:rsidRPr="00234ECB" w14:paraId="2AE3A3E3" w14:textId="77777777" w:rsidTr="0097038D">
        <w:tc>
          <w:tcPr>
            <w:tcW w:w="9016" w:type="dxa"/>
            <w:gridSpan w:val="4"/>
          </w:tcPr>
          <w:p w14:paraId="67A7C955" w14:textId="4752E5D6"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Pr>
                <w:rFonts w:ascii="Arial" w:hAnsi="Arial" w:cs="Arial"/>
                <w:sz w:val="20"/>
                <w:szCs w:val="20"/>
              </w:rPr>
              <w:t xml:space="preserve"> </w:t>
            </w:r>
            <w:r w:rsidR="00D05769">
              <w:rPr>
                <w:rFonts w:ascii="Arial" w:hAnsi="Arial" w:cs="Arial"/>
                <w:sz w:val="20"/>
                <w:szCs w:val="20"/>
              </w:rPr>
              <w:t>19</w:t>
            </w:r>
            <w:r w:rsidRPr="00234ECB">
              <w:rPr>
                <w:rFonts w:ascii="Arial" w:hAnsi="Arial" w:cs="Arial"/>
                <w:sz w:val="20"/>
                <w:szCs w:val="20"/>
              </w:rPr>
              <w:t>. Isotherm for Square Obstacle with Different λ and Ra for Ha=50</w:t>
            </w:r>
          </w:p>
        </w:tc>
      </w:tr>
    </w:tbl>
    <w:p w14:paraId="7A13056A" w14:textId="77777777" w:rsidR="00E73B6E" w:rsidRDefault="00E73B6E" w:rsidP="00E73B6E">
      <w:pPr>
        <w:rPr>
          <w:rFonts w:ascii="Arial" w:hAnsi="Arial" w:cs="Arial"/>
          <w:sz w:val="20"/>
          <w:szCs w:val="20"/>
        </w:rPr>
      </w:pPr>
    </w:p>
    <w:p w14:paraId="58A4DB6A" w14:textId="77777777" w:rsidR="0097038D" w:rsidRPr="00234ECB" w:rsidRDefault="0097038D" w:rsidP="00E73B6E">
      <w:pPr>
        <w:rPr>
          <w:rFonts w:ascii="Arial" w:hAnsi="Arial" w:cs="Arial"/>
          <w:sz w:val="20"/>
          <w:szCs w:val="20"/>
        </w:rPr>
      </w:pPr>
    </w:p>
    <w:p w14:paraId="46C3BE6D" w14:textId="77777777" w:rsidR="00E73B6E" w:rsidRPr="00234ECB" w:rsidRDefault="00E73B6E" w:rsidP="00E73B6E">
      <w:pPr>
        <w:rPr>
          <w:rFonts w:ascii="Arial" w:hAnsi="Arial" w:cs="Arial"/>
          <w:sz w:val="20"/>
          <w:szCs w:val="20"/>
        </w:rPr>
      </w:pPr>
    </w:p>
    <w:p w14:paraId="1D4EEAE2" w14:textId="77777777" w:rsidR="00E73B6E" w:rsidRPr="00234ECB" w:rsidRDefault="00E73B6E" w:rsidP="00E73B6E">
      <w:pPr>
        <w:rPr>
          <w:rFonts w:ascii="Arial" w:hAnsi="Arial" w:cs="Arial"/>
          <w:sz w:val="20"/>
          <w:szCs w:val="20"/>
        </w:rPr>
      </w:pPr>
    </w:p>
    <w:p w14:paraId="77958EEE" w14:textId="77777777" w:rsidR="00E73B6E" w:rsidRPr="00234ECB"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450FD090" w14:textId="77777777" w:rsidTr="0097038D">
        <w:tc>
          <w:tcPr>
            <w:tcW w:w="1075" w:type="dxa"/>
          </w:tcPr>
          <w:p w14:paraId="3F992E75" w14:textId="77777777" w:rsidR="00E73B6E" w:rsidRPr="00234ECB" w:rsidRDefault="00E73B6E" w:rsidP="00984427">
            <w:pPr>
              <w:rPr>
                <w:rFonts w:ascii="Arial" w:hAnsi="Arial" w:cs="Arial"/>
                <w:sz w:val="20"/>
                <w:szCs w:val="20"/>
              </w:rPr>
            </w:pPr>
          </w:p>
        </w:tc>
        <w:tc>
          <w:tcPr>
            <w:tcW w:w="2790" w:type="dxa"/>
          </w:tcPr>
          <w:p w14:paraId="72980ADA"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4DE550EB"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715E2DCC"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2F2985BB" w14:textId="77777777" w:rsidTr="0097038D">
        <w:tc>
          <w:tcPr>
            <w:tcW w:w="1075" w:type="dxa"/>
          </w:tcPr>
          <w:p w14:paraId="0AC0FC0F" w14:textId="77777777" w:rsidR="00E73B6E" w:rsidRPr="00234ECB" w:rsidRDefault="00E73B6E" w:rsidP="00984427">
            <w:pPr>
              <w:rPr>
                <w:rFonts w:ascii="Arial" w:hAnsi="Arial" w:cs="Arial"/>
                <w:sz w:val="20"/>
                <w:szCs w:val="20"/>
              </w:rPr>
            </w:pPr>
          </w:p>
          <w:p w14:paraId="28927376" w14:textId="77777777" w:rsidR="00E73B6E" w:rsidRPr="00234ECB" w:rsidRDefault="00E73B6E" w:rsidP="00984427">
            <w:pPr>
              <w:rPr>
                <w:rFonts w:ascii="Arial" w:hAnsi="Arial" w:cs="Arial"/>
                <w:sz w:val="20"/>
                <w:szCs w:val="20"/>
              </w:rPr>
            </w:pPr>
          </w:p>
          <w:p w14:paraId="15644F8F"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444CE4AF"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4F4D9395" wp14:editId="6E238BAD">
                  <wp:extent cx="1344694" cy="930372"/>
                  <wp:effectExtent l="0" t="0" r="8255" b="3175"/>
                  <wp:docPr id="879593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593263" name="Picture 1"/>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1344694" cy="930372"/>
                          </a:xfrm>
                          <a:prstGeom prst="rect">
                            <a:avLst/>
                          </a:prstGeom>
                        </pic:spPr>
                      </pic:pic>
                    </a:graphicData>
                  </a:graphic>
                </wp:inline>
              </w:drawing>
            </w:r>
          </w:p>
        </w:tc>
        <w:tc>
          <w:tcPr>
            <w:tcW w:w="2610" w:type="dxa"/>
          </w:tcPr>
          <w:p w14:paraId="54EDEF34"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4B24FCD" wp14:editId="27AC514D">
                  <wp:extent cx="1344784" cy="930434"/>
                  <wp:effectExtent l="0" t="0" r="8255" b="3175"/>
                  <wp:docPr id="2458927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92772" name="Picture 1"/>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1344784" cy="930434"/>
                          </a:xfrm>
                          <a:prstGeom prst="rect">
                            <a:avLst/>
                          </a:prstGeom>
                        </pic:spPr>
                      </pic:pic>
                    </a:graphicData>
                  </a:graphic>
                </wp:inline>
              </w:drawing>
            </w:r>
          </w:p>
        </w:tc>
        <w:tc>
          <w:tcPr>
            <w:tcW w:w="2541" w:type="dxa"/>
          </w:tcPr>
          <w:p w14:paraId="46FE91BB"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8B7CB0C" wp14:editId="5DF53731">
                  <wp:extent cx="1338523" cy="926102"/>
                  <wp:effectExtent l="0" t="0" r="0" b="7620"/>
                  <wp:docPr id="1805198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198894" name="Picture 1"/>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1338523" cy="926102"/>
                          </a:xfrm>
                          <a:prstGeom prst="rect">
                            <a:avLst/>
                          </a:prstGeom>
                        </pic:spPr>
                      </pic:pic>
                    </a:graphicData>
                  </a:graphic>
                </wp:inline>
              </w:drawing>
            </w:r>
          </w:p>
        </w:tc>
      </w:tr>
      <w:tr w:rsidR="0097038D" w:rsidRPr="00234ECB" w14:paraId="3340891E" w14:textId="77777777" w:rsidTr="0097038D">
        <w:tc>
          <w:tcPr>
            <w:tcW w:w="1075" w:type="dxa"/>
          </w:tcPr>
          <w:p w14:paraId="7D337187" w14:textId="77777777" w:rsidR="0097038D" w:rsidRPr="00234ECB" w:rsidRDefault="0097038D" w:rsidP="00984427">
            <w:pPr>
              <w:rPr>
                <w:rFonts w:ascii="Arial" w:hAnsi="Arial" w:cs="Arial"/>
                <w:sz w:val="20"/>
                <w:szCs w:val="20"/>
              </w:rPr>
            </w:pPr>
          </w:p>
        </w:tc>
        <w:tc>
          <w:tcPr>
            <w:tcW w:w="2790" w:type="dxa"/>
          </w:tcPr>
          <w:p w14:paraId="39973D4E" w14:textId="77777777" w:rsidR="0097038D" w:rsidRPr="00234ECB" w:rsidRDefault="0097038D" w:rsidP="00984427">
            <w:pPr>
              <w:jc w:val="center"/>
              <w:rPr>
                <w:rFonts w:ascii="Arial" w:hAnsi="Arial" w:cs="Arial"/>
                <w:noProof/>
                <w:sz w:val="20"/>
                <w:szCs w:val="20"/>
              </w:rPr>
            </w:pPr>
          </w:p>
        </w:tc>
        <w:tc>
          <w:tcPr>
            <w:tcW w:w="2610" w:type="dxa"/>
          </w:tcPr>
          <w:p w14:paraId="7A17BD83" w14:textId="77777777" w:rsidR="0097038D" w:rsidRPr="00234ECB" w:rsidRDefault="0097038D" w:rsidP="00984427">
            <w:pPr>
              <w:jc w:val="center"/>
              <w:rPr>
                <w:rFonts w:ascii="Arial" w:hAnsi="Arial" w:cs="Arial"/>
                <w:noProof/>
                <w:sz w:val="20"/>
                <w:szCs w:val="20"/>
              </w:rPr>
            </w:pPr>
          </w:p>
        </w:tc>
        <w:tc>
          <w:tcPr>
            <w:tcW w:w="2541" w:type="dxa"/>
          </w:tcPr>
          <w:p w14:paraId="7BCE452B" w14:textId="77777777" w:rsidR="0097038D" w:rsidRPr="00234ECB" w:rsidRDefault="0097038D" w:rsidP="00984427">
            <w:pPr>
              <w:jc w:val="center"/>
              <w:rPr>
                <w:rFonts w:ascii="Arial" w:hAnsi="Arial" w:cs="Arial"/>
                <w:noProof/>
                <w:sz w:val="20"/>
                <w:szCs w:val="20"/>
              </w:rPr>
            </w:pPr>
          </w:p>
        </w:tc>
      </w:tr>
      <w:tr w:rsidR="00E73B6E" w:rsidRPr="00234ECB" w14:paraId="1AA6B507" w14:textId="77777777" w:rsidTr="0097038D">
        <w:tc>
          <w:tcPr>
            <w:tcW w:w="1075" w:type="dxa"/>
          </w:tcPr>
          <w:p w14:paraId="66FC25C2" w14:textId="77777777" w:rsidR="00E73B6E" w:rsidRPr="00234ECB" w:rsidRDefault="00E73B6E" w:rsidP="00984427">
            <w:pPr>
              <w:rPr>
                <w:rFonts w:ascii="Arial" w:hAnsi="Arial" w:cs="Arial"/>
                <w:sz w:val="20"/>
                <w:szCs w:val="20"/>
              </w:rPr>
            </w:pPr>
          </w:p>
          <w:p w14:paraId="7241609C" w14:textId="77777777" w:rsidR="00E73B6E" w:rsidRPr="00234ECB" w:rsidRDefault="00E73B6E" w:rsidP="00984427">
            <w:pPr>
              <w:rPr>
                <w:rFonts w:ascii="Arial" w:hAnsi="Arial" w:cs="Arial"/>
                <w:sz w:val="20"/>
                <w:szCs w:val="20"/>
              </w:rPr>
            </w:pPr>
          </w:p>
          <w:p w14:paraId="51243868"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7594D1CF"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353369B" wp14:editId="4A62B00D">
                  <wp:extent cx="1373279" cy="950149"/>
                  <wp:effectExtent l="0" t="0" r="0" b="2540"/>
                  <wp:docPr id="1004517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517843" name="Picture 1"/>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373279" cy="950149"/>
                          </a:xfrm>
                          <a:prstGeom prst="rect">
                            <a:avLst/>
                          </a:prstGeom>
                        </pic:spPr>
                      </pic:pic>
                    </a:graphicData>
                  </a:graphic>
                </wp:inline>
              </w:drawing>
            </w:r>
          </w:p>
        </w:tc>
        <w:tc>
          <w:tcPr>
            <w:tcW w:w="2610" w:type="dxa"/>
          </w:tcPr>
          <w:p w14:paraId="6941DED8"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4708B119" wp14:editId="51707A46">
                  <wp:extent cx="1366084" cy="945171"/>
                  <wp:effectExtent l="0" t="0" r="5715" b="7620"/>
                  <wp:docPr id="1051900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900000" name="Picture 1"/>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1366084" cy="945171"/>
                          </a:xfrm>
                          <a:prstGeom prst="rect">
                            <a:avLst/>
                          </a:prstGeom>
                        </pic:spPr>
                      </pic:pic>
                    </a:graphicData>
                  </a:graphic>
                </wp:inline>
              </w:drawing>
            </w:r>
          </w:p>
        </w:tc>
        <w:tc>
          <w:tcPr>
            <w:tcW w:w="2541" w:type="dxa"/>
          </w:tcPr>
          <w:p w14:paraId="1F0EECFF"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641A0AB" wp14:editId="3EBD7B64">
                  <wp:extent cx="1333581" cy="922683"/>
                  <wp:effectExtent l="0" t="0" r="0" b="0"/>
                  <wp:docPr id="148936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36869" name="Picture 1"/>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1333581" cy="922683"/>
                          </a:xfrm>
                          <a:prstGeom prst="rect">
                            <a:avLst/>
                          </a:prstGeom>
                        </pic:spPr>
                      </pic:pic>
                    </a:graphicData>
                  </a:graphic>
                </wp:inline>
              </w:drawing>
            </w:r>
          </w:p>
        </w:tc>
      </w:tr>
      <w:tr w:rsidR="0097038D" w:rsidRPr="00234ECB" w14:paraId="73A54F37" w14:textId="77777777" w:rsidTr="0097038D">
        <w:tc>
          <w:tcPr>
            <w:tcW w:w="1075" w:type="dxa"/>
          </w:tcPr>
          <w:p w14:paraId="76C0D1DA" w14:textId="77777777" w:rsidR="0097038D" w:rsidRPr="00234ECB" w:rsidRDefault="0097038D" w:rsidP="00984427">
            <w:pPr>
              <w:rPr>
                <w:rFonts w:ascii="Arial" w:hAnsi="Arial" w:cs="Arial"/>
                <w:sz w:val="20"/>
                <w:szCs w:val="20"/>
              </w:rPr>
            </w:pPr>
          </w:p>
        </w:tc>
        <w:tc>
          <w:tcPr>
            <w:tcW w:w="2790" w:type="dxa"/>
          </w:tcPr>
          <w:p w14:paraId="5E3F8EBB" w14:textId="77777777" w:rsidR="0097038D" w:rsidRPr="00234ECB" w:rsidRDefault="0097038D" w:rsidP="00984427">
            <w:pPr>
              <w:jc w:val="center"/>
              <w:rPr>
                <w:rFonts w:ascii="Arial" w:hAnsi="Arial" w:cs="Arial"/>
                <w:noProof/>
                <w:sz w:val="20"/>
                <w:szCs w:val="20"/>
              </w:rPr>
            </w:pPr>
          </w:p>
        </w:tc>
        <w:tc>
          <w:tcPr>
            <w:tcW w:w="2610" w:type="dxa"/>
          </w:tcPr>
          <w:p w14:paraId="4753838F" w14:textId="77777777" w:rsidR="0097038D" w:rsidRPr="00234ECB" w:rsidRDefault="0097038D" w:rsidP="00984427">
            <w:pPr>
              <w:jc w:val="center"/>
              <w:rPr>
                <w:rFonts w:ascii="Arial" w:hAnsi="Arial" w:cs="Arial"/>
                <w:noProof/>
                <w:sz w:val="20"/>
                <w:szCs w:val="20"/>
              </w:rPr>
            </w:pPr>
          </w:p>
        </w:tc>
        <w:tc>
          <w:tcPr>
            <w:tcW w:w="2541" w:type="dxa"/>
          </w:tcPr>
          <w:p w14:paraId="69EAE6CE" w14:textId="77777777" w:rsidR="0097038D" w:rsidRPr="00234ECB" w:rsidRDefault="0097038D" w:rsidP="00984427">
            <w:pPr>
              <w:jc w:val="center"/>
              <w:rPr>
                <w:rFonts w:ascii="Arial" w:hAnsi="Arial" w:cs="Arial"/>
                <w:noProof/>
                <w:sz w:val="20"/>
                <w:szCs w:val="20"/>
              </w:rPr>
            </w:pPr>
          </w:p>
        </w:tc>
      </w:tr>
      <w:tr w:rsidR="00E73B6E" w:rsidRPr="00234ECB" w14:paraId="038E2C7C" w14:textId="77777777" w:rsidTr="0097038D">
        <w:tc>
          <w:tcPr>
            <w:tcW w:w="1075" w:type="dxa"/>
          </w:tcPr>
          <w:p w14:paraId="087B7E7A" w14:textId="77777777" w:rsidR="00E73B6E" w:rsidRPr="00234ECB" w:rsidRDefault="00E73B6E" w:rsidP="00984427">
            <w:pPr>
              <w:rPr>
                <w:rFonts w:ascii="Arial" w:hAnsi="Arial" w:cs="Arial"/>
                <w:sz w:val="20"/>
                <w:szCs w:val="20"/>
              </w:rPr>
            </w:pPr>
          </w:p>
          <w:p w14:paraId="04AFB2E4" w14:textId="77777777" w:rsidR="00E73B6E" w:rsidRPr="00234ECB" w:rsidRDefault="00E73B6E" w:rsidP="00984427">
            <w:pPr>
              <w:rPr>
                <w:rFonts w:ascii="Arial" w:hAnsi="Arial" w:cs="Arial"/>
                <w:sz w:val="20"/>
                <w:szCs w:val="20"/>
              </w:rPr>
            </w:pPr>
          </w:p>
          <w:p w14:paraId="636E7A84"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205F01CE"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63378CF" wp14:editId="7FAE49A1">
                  <wp:extent cx="1379206" cy="954250"/>
                  <wp:effectExtent l="0" t="0" r="0" b="0"/>
                  <wp:docPr id="687405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405163" name="Picture 1"/>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1379206" cy="954250"/>
                          </a:xfrm>
                          <a:prstGeom prst="rect">
                            <a:avLst/>
                          </a:prstGeom>
                        </pic:spPr>
                      </pic:pic>
                    </a:graphicData>
                  </a:graphic>
                </wp:inline>
              </w:drawing>
            </w:r>
          </w:p>
        </w:tc>
        <w:tc>
          <w:tcPr>
            <w:tcW w:w="2610" w:type="dxa"/>
          </w:tcPr>
          <w:p w14:paraId="77D50C3B"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C4B9AAD" wp14:editId="5B79BBFB">
                  <wp:extent cx="1344693" cy="930371"/>
                  <wp:effectExtent l="0" t="0" r="8255" b="3175"/>
                  <wp:docPr id="20070043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004384" name="Picture 1"/>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1344693" cy="930371"/>
                          </a:xfrm>
                          <a:prstGeom prst="rect">
                            <a:avLst/>
                          </a:prstGeom>
                        </pic:spPr>
                      </pic:pic>
                    </a:graphicData>
                  </a:graphic>
                </wp:inline>
              </w:drawing>
            </w:r>
          </w:p>
        </w:tc>
        <w:tc>
          <w:tcPr>
            <w:tcW w:w="2541" w:type="dxa"/>
          </w:tcPr>
          <w:p w14:paraId="43432FD1"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82D83EB" wp14:editId="352AB240">
                  <wp:extent cx="1344693" cy="930371"/>
                  <wp:effectExtent l="0" t="0" r="8255" b="3175"/>
                  <wp:docPr id="654808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808778" name="Picture 1"/>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1344693" cy="930371"/>
                          </a:xfrm>
                          <a:prstGeom prst="rect">
                            <a:avLst/>
                          </a:prstGeom>
                        </pic:spPr>
                      </pic:pic>
                    </a:graphicData>
                  </a:graphic>
                </wp:inline>
              </w:drawing>
            </w:r>
          </w:p>
        </w:tc>
      </w:tr>
      <w:tr w:rsidR="0097038D" w:rsidRPr="00234ECB" w14:paraId="5191D988" w14:textId="77777777" w:rsidTr="0097038D">
        <w:tc>
          <w:tcPr>
            <w:tcW w:w="1075" w:type="dxa"/>
          </w:tcPr>
          <w:p w14:paraId="01653A81" w14:textId="77777777" w:rsidR="0097038D" w:rsidRPr="00234ECB" w:rsidRDefault="0097038D" w:rsidP="00984427">
            <w:pPr>
              <w:rPr>
                <w:rFonts w:ascii="Arial" w:hAnsi="Arial" w:cs="Arial"/>
                <w:sz w:val="20"/>
                <w:szCs w:val="20"/>
              </w:rPr>
            </w:pPr>
          </w:p>
        </w:tc>
        <w:tc>
          <w:tcPr>
            <w:tcW w:w="2790" w:type="dxa"/>
          </w:tcPr>
          <w:p w14:paraId="238210C0" w14:textId="77777777" w:rsidR="0097038D" w:rsidRPr="00234ECB" w:rsidRDefault="0097038D" w:rsidP="00984427">
            <w:pPr>
              <w:jc w:val="center"/>
              <w:rPr>
                <w:rFonts w:ascii="Arial" w:hAnsi="Arial" w:cs="Arial"/>
                <w:noProof/>
                <w:sz w:val="20"/>
                <w:szCs w:val="20"/>
              </w:rPr>
            </w:pPr>
          </w:p>
        </w:tc>
        <w:tc>
          <w:tcPr>
            <w:tcW w:w="2610" w:type="dxa"/>
          </w:tcPr>
          <w:p w14:paraId="4FC95DD5" w14:textId="77777777" w:rsidR="0097038D" w:rsidRPr="00234ECB" w:rsidRDefault="0097038D" w:rsidP="00984427">
            <w:pPr>
              <w:jc w:val="center"/>
              <w:rPr>
                <w:rFonts w:ascii="Arial" w:hAnsi="Arial" w:cs="Arial"/>
                <w:noProof/>
                <w:sz w:val="20"/>
                <w:szCs w:val="20"/>
              </w:rPr>
            </w:pPr>
          </w:p>
        </w:tc>
        <w:tc>
          <w:tcPr>
            <w:tcW w:w="2541" w:type="dxa"/>
          </w:tcPr>
          <w:p w14:paraId="7B218FAD" w14:textId="77777777" w:rsidR="0097038D" w:rsidRPr="00234ECB" w:rsidRDefault="0097038D" w:rsidP="00984427">
            <w:pPr>
              <w:jc w:val="center"/>
              <w:rPr>
                <w:rFonts w:ascii="Arial" w:hAnsi="Arial" w:cs="Arial"/>
                <w:noProof/>
                <w:sz w:val="20"/>
                <w:szCs w:val="20"/>
              </w:rPr>
            </w:pPr>
          </w:p>
        </w:tc>
      </w:tr>
      <w:tr w:rsidR="00E73B6E" w:rsidRPr="00234ECB" w14:paraId="31F99B72" w14:textId="77777777" w:rsidTr="0097038D">
        <w:tc>
          <w:tcPr>
            <w:tcW w:w="9016" w:type="dxa"/>
            <w:gridSpan w:val="4"/>
          </w:tcPr>
          <w:p w14:paraId="004D566F" w14:textId="7FA32225"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Pr>
                <w:rFonts w:ascii="Arial" w:hAnsi="Arial" w:cs="Arial"/>
                <w:sz w:val="20"/>
                <w:szCs w:val="20"/>
              </w:rPr>
              <w:t xml:space="preserve"> </w:t>
            </w:r>
            <w:r w:rsidR="00D05769">
              <w:rPr>
                <w:rFonts w:ascii="Arial" w:hAnsi="Arial" w:cs="Arial"/>
                <w:sz w:val="20"/>
                <w:szCs w:val="20"/>
              </w:rPr>
              <w:t>20</w:t>
            </w:r>
            <w:r w:rsidRPr="00234ECB">
              <w:rPr>
                <w:rFonts w:ascii="Arial" w:hAnsi="Arial" w:cs="Arial"/>
                <w:sz w:val="20"/>
                <w:szCs w:val="20"/>
              </w:rPr>
              <w:t>. Isotherm for Triangle Obstacle with Different λ and Ra for Ha=0</w:t>
            </w:r>
          </w:p>
        </w:tc>
      </w:tr>
    </w:tbl>
    <w:p w14:paraId="4FCD23F4" w14:textId="77777777" w:rsidR="00E73B6E" w:rsidRPr="00234ECB" w:rsidRDefault="00E73B6E" w:rsidP="00E73B6E">
      <w:pPr>
        <w:rPr>
          <w:rFonts w:ascii="Arial" w:hAnsi="Arial" w:cs="Arial"/>
          <w:sz w:val="20"/>
          <w:szCs w:val="20"/>
        </w:rPr>
      </w:pPr>
    </w:p>
    <w:p w14:paraId="0BE93111" w14:textId="77777777" w:rsidR="00E73B6E" w:rsidRDefault="00E73B6E" w:rsidP="00E73B6E">
      <w:pPr>
        <w:rPr>
          <w:rFonts w:ascii="Arial" w:hAnsi="Arial" w:cs="Arial"/>
          <w:sz w:val="20"/>
          <w:szCs w:val="20"/>
        </w:rPr>
      </w:pPr>
    </w:p>
    <w:p w14:paraId="4892AEB5" w14:textId="77777777" w:rsidR="00E73B6E" w:rsidRPr="00234ECB"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32A7213E" w14:textId="77777777" w:rsidTr="0097038D">
        <w:tc>
          <w:tcPr>
            <w:tcW w:w="1075" w:type="dxa"/>
          </w:tcPr>
          <w:p w14:paraId="3E45252E" w14:textId="77777777" w:rsidR="00E73B6E" w:rsidRPr="00234ECB" w:rsidRDefault="00E73B6E" w:rsidP="00984427">
            <w:pPr>
              <w:rPr>
                <w:rFonts w:ascii="Arial" w:hAnsi="Arial" w:cs="Arial"/>
                <w:sz w:val="20"/>
                <w:szCs w:val="20"/>
              </w:rPr>
            </w:pPr>
          </w:p>
        </w:tc>
        <w:tc>
          <w:tcPr>
            <w:tcW w:w="2790" w:type="dxa"/>
          </w:tcPr>
          <w:p w14:paraId="7DB01DDD"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6876A46A"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2A8E5D89"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3B2560D1" w14:textId="77777777" w:rsidTr="0097038D">
        <w:tc>
          <w:tcPr>
            <w:tcW w:w="1075" w:type="dxa"/>
          </w:tcPr>
          <w:p w14:paraId="50B32482" w14:textId="77777777" w:rsidR="00E73B6E" w:rsidRPr="00234ECB" w:rsidRDefault="00E73B6E" w:rsidP="00984427">
            <w:pPr>
              <w:rPr>
                <w:rFonts w:ascii="Arial" w:hAnsi="Arial" w:cs="Arial"/>
                <w:sz w:val="20"/>
                <w:szCs w:val="20"/>
              </w:rPr>
            </w:pPr>
          </w:p>
          <w:p w14:paraId="038C7908" w14:textId="77777777" w:rsidR="00E73B6E" w:rsidRPr="00234ECB" w:rsidRDefault="00E73B6E" w:rsidP="00984427">
            <w:pPr>
              <w:rPr>
                <w:rFonts w:ascii="Arial" w:hAnsi="Arial" w:cs="Arial"/>
                <w:sz w:val="20"/>
                <w:szCs w:val="20"/>
              </w:rPr>
            </w:pPr>
          </w:p>
          <w:p w14:paraId="3F0BC74D"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41E9B2EF"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42051FF6" wp14:editId="59A7EA9F">
                  <wp:extent cx="1344694" cy="930371"/>
                  <wp:effectExtent l="0" t="0" r="8255" b="3175"/>
                  <wp:docPr id="206121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21522" name="Picture 1"/>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344694" cy="930371"/>
                          </a:xfrm>
                          <a:prstGeom prst="rect">
                            <a:avLst/>
                          </a:prstGeom>
                        </pic:spPr>
                      </pic:pic>
                    </a:graphicData>
                  </a:graphic>
                </wp:inline>
              </w:drawing>
            </w:r>
          </w:p>
        </w:tc>
        <w:tc>
          <w:tcPr>
            <w:tcW w:w="2610" w:type="dxa"/>
          </w:tcPr>
          <w:p w14:paraId="3D824C1F"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9E0AFD4" wp14:editId="5BC6183A">
                  <wp:extent cx="1344784" cy="930433"/>
                  <wp:effectExtent l="0" t="0" r="8255" b="3175"/>
                  <wp:docPr id="548187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187109" name="Picture 1"/>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1344784" cy="930433"/>
                          </a:xfrm>
                          <a:prstGeom prst="rect">
                            <a:avLst/>
                          </a:prstGeom>
                        </pic:spPr>
                      </pic:pic>
                    </a:graphicData>
                  </a:graphic>
                </wp:inline>
              </w:drawing>
            </w:r>
          </w:p>
        </w:tc>
        <w:tc>
          <w:tcPr>
            <w:tcW w:w="2541" w:type="dxa"/>
          </w:tcPr>
          <w:p w14:paraId="4AAF1E2C"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99C5C75" wp14:editId="5E93EA37">
                  <wp:extent cx="1338523" cy="926101"/>
                  <wp:effectExtent l="0" t="0" r="0" b="7620"/>
                  <wp:docPr id="6680276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027622" name="Picture 1"/>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1338523" cy="926101"/>
                          </a:xfrm>
                          <a:prstGeom prst="rect">
                            <a:avLst/>
                          </a:prstGeom>
                        </pic:spPr>
                      </pic:pic>
                    </a:graphicData>
                  </a:graphic>
                </wp:inline>
              </w:drawing>
            </w:r>
          </w:p>
        </w:tc>
      </w:tr>
      <w:tr w:rsidR="0097038D" w:rsidRPr="00234ECB" w14:paraId="34520819" w14:textId="77777777" w:rsidTr="0097038D">
        <w:tc>
          <w:tcPr>
            <w:tcW w:w="1075" w:type="dxa"/>
          </w:tcPr>
          <w:p w14:paraId="5B89C971" w14:textId="77777777" w:rsidR="0097038D" w:rsidRPr="00234ECB" w:rsidRDefault="0097038D" w:rsidP="00984427">
            <w:pPr>
              <w:rPr>
                <w:rFonts w:ascii="Arial" w:hAnsi="Arial" w:cs="Arial"/>
                <w:sz w:val="20"/>
                <w:szCs w:val="20"/>
              </w:rPr>
            </w:pPr>
          </w:p>
        </w:tc>
        <w:tc>
          <w:tcPr>
            <w:tcW w:w="2790" w:type="dxa"/>
          </w:tcPr>
          <w:p w14:paraId="5001E81D" w14:textId="77777777" w:rsidR="0097038D" w:rsidRPr="00234ECB" w:rsidRDefault="0097038D" w:rsidP="00984427">
            <w:pPr>
              <w:jc w:val="center"/>
              <w:rPr>
                <w:rFonts w:ascii="Arial" w:hAnsi="Arial" w:cs="Arial"/>
                <w:noProof/>
                <w:sz w:val="20"/>
                <w:szCs w:val="20"/>
              </w:rPr>
            </w:pPr>
          </w:p>
        </w:tc>
        <w:tc>
          <w:tcPr>
            <w:tcW w:w="2610" w:type="dxa"/>
          </w:tcPr>
          <w:p w14:paraId="7432883C" w14:textId="77777777" w:rsidR="0097038D" w:rsidRPr="00234ECB" w:rsidRDefault="0097038D" w:rsidP="00984427">
            <w:pPr>
              <w:jc w:val="center"/>
              <w:rPr>
                <w:rFonts w:ascii="Arial" w:hAnsi="Arial" w:cs="Arial"/>
                <w:noProof/>
                <w:sz w:val="20"/>
                <w:szCs w:val="20"/>
              </w:rPr>
            </w:pPr>
          </w:p>
        </w:tc>
        <w:tc>
          <w:tcPr>
            <w:tcW w:w="2541" w:type="dxa"/>
          </w:tcPr>
          <w:p w14:paraId="51A14E9F" w14:textId="77777777" w:rsidR="0097038D" w:rsidRPr="00234ECB" w:rsidRDefault="0097038D" w:rsidP="00984427">
            <w:pPr>
              <w:jc w:val="center"/>
              <w:rPr>
                <w:rFonts w:ascii="Arial" w:hAnsi="Arial" w:cs="Arial"/>
                <w:noProof/>
                <w:sz w:val="20"/>
                <w:szCs w:val="20"/>
              </w:rPr>
            </w:pPr>
          </w:p>
        </w:tc>
      </w:tr>
      <w:tr w:rsidR="00E73B6E" w:rsidRPr="00234ECB" w14:paraId="0C39F762" w14:textId="77777777" w:rsidTr="0097038D">
        <w:tc>
          <w:tcPr>
            <w:tcW w:w="1075" w:type="dxa"/>
          </w:tcPr>
          <w:p w14:paraId="23FFFBCF" w14:textId="77777777" w:rsidR="00E73B6E" w:rsidRPr="00234ECB" w:rsidRDefault="00E73B6E" w:rsidP="00984427">
            <w:pPr>
              <w:rPr>
                <w:rFonts w:ascii="Arial" w:hAnsi="Arial" w:cs="Arial"/>
                <w:sz w:val="20"/>
                <w:szCs w:val="20"/>
              </w:rPr>
            </w:pPr>
          </w:p>
          <w:p w14:paraId="2E6BEB6C" w14:textId="77777777" w:rsidR="00E73B6E" w:rsidRPr="00234ECB" w:rsidRDefault="00E73B6E" w:rsidP="00984427">
            <w:pPr>
              <w:rPr>
                <w:rFonts w:ascii="Arial" w:hAnsi="Arial" w:cs="Arial"/>
                <w:sz w:val="20"/>
                <w:szCs w:val="20"/>
              </w:rPr>
            </w:pPr>
          </w:p>
          <w:p w14:paraId="7D33630D"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376BDB3D"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B8D2787" wp14:editId="2132674C">
                  <wp:extent cx="1373279" cy="950148"/>
                  <wp:effectExtent l="0" t="0" r="0" b="2540"/>
                  <wp:docPr id="1774830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830747" name="Picture 1"/>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1373279" cy="950148"/>
                          </a:xfrm>
                          <a:prstGeom prst="rect">
                            <a:avLst/>
                          </a:prstGeom>
                        </pic:spPr>
                      </pic:pic>
                    </a:graphicData>
                  </a:graphic>
                </wp:inline>
              </w:drawing>
            </w:r>
          </w:p>
        </w:tc>
        <w:tc>
          <w:tcPr>
            <w:tcW w:w="2610" w:type="dxa"/>
          </w:tcPr>
          <w:p w14:paraId="3FC69431"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5B18ED3" wp14:editId="3729961C">
                  <wp:extent cx="1366084" cy="945170"/>
                  <wp:effectExtent l="0" t="0" r="5715" b="7620"/>
                  <wp:docPr id="727139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39576" name="Picture 1"/>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1366084" cy="945170"/>
                          </a:xfrm>
                          <a:prstGeom prst="rect">
                            <a:avLst/>
                          </a:prstGeom>
                        </pic:spPr>
                      </pic:pic>
                    </a:graphicData>
                  </a:graphic>
                </wp:inline>
              </w:drawing>
            </w:r>
          </w:p>
        </w:tc>
        <w:tc>
          <w:tcPr>
            <w:tcW w:w="2541" w:type="dxa"/>
          </w:tcPr>
          <w:p w14:paraId="402FFE42"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326A3F90" wp14:editId="31153880">
                  <wp:extent cx="1333581" cy="922682"/>
                  <wp:effectExtent l="0" t="0" r="0" b="0"/>
                  <wp:docPr id="1958180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180473" name="Picture 1"/>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1333581" cy="922682"/>
                          </a:xfrm>
                          <a:prstGeom prst="rect">
                            <a:avLst/>
                          </a:prstGeom>
                        </pic:spPr>
                      </pic:pic>
                    </a:graphicData>
                  </a:graphic>
                </wp:inline>
              </w:drawing>
            </w:r>
          </w:p>
        </w:tc>
      </w:tr>
      <w:tr w:rsidR="0097038D" w:rsidRPr="00234ECB" w14:paraId="6F102AD9" w14:textId="77777777" w:rsidTr="0097038D">
        <w:tc>
          <w:tcPr>
            <w:tcW w:w="1075" w:type="dxa"/>
          </w:tcPr>
          <w:p w14:paraId="0C921C6E" w14:textId="77777777" w:rsidR="0097038D" w:rsidRPr="00234ECB" w:rsidRDefault="0097038D" w:rsidP="00984427">
            <w:pPr>
              <w:rPr>
                <w:rFonts w:ascii="Arial" w:hAnsi="Arial" w:cs="Arial"/>
                <w:sz w:val="20"/>
                <w:szCs w:val="20"/>
              </w:rPr>
            </w:pPr>
          </w:p>
        </w:tc>
        <w:tc>
          <w:tcPr>
            <w:tcW w:w="2790" w:type="dxa"/>
          </w:tcPr>
          <w:p w14:paraId="5C5957C4" w14:textId="77777777" w:rsidR="0097038D" w:rsidRPr="00234ECB" w:rsidRDefault="0097038D" w:rsidP="00984427">
            <w:pPr>
              <w:jc w:val="center"/>
              <w:rPr>
                <w:rFonts w:ascii="Arial" w:hAnsi="Arial" w:cs="Arial"/>
                <w:noProof/>
                <w:sz w:val="20"/>
                <w:szCs w:val="20"/>
              </w:rPr>
            </w:pPr>
          </w:p>
        </w:tc>
        <w:tc>
          <w:tcPr>
            <w:tcW w:w="2610" w:type="dxa"/>
          </w:tcPr>
          <w:p w14:paraId="6A88CFB2" w14:textId="77777777" w:rsidR="0097038D" w:rsidRPr="00234ECB" w:rsidRDefault="0097038D" w:rsidP="00984427">
            <w:pPr>
              <w:jc w:val="center"/>
              <w:rPr>
                <w:rFonts w:ascii="Arial" w:hAnsi="Arial" w:cs="Arial"/>
                <w:noProof/>
                <w:sz w:val="20"/>
                <w:szCs w:val="20"/>
              </w:rPr>
            </w:pPr>
          </w:p>
        </w:tc>
        <w:tc>
          <w:tcPr>
            <w:tcW w:w="2541" w:type="dxa"/>
          </w:tcPr>
          <w:p w14:paraId="1D94C32C" w14:textId="77777777" w:rsidR="0097038D" w:rsidRPr="00234ECB" w:rsidRDefault="0097038D" w:rsidP="00984427">
            <w:pPr>
              <w:jc w:val="center"/>
              <w:rPr>
                <w:rFonts w:ascii="Arial" w:hAnsi="Arial" w:cs="Arial"/>
                <w:noProof/>
                <w:sz w:val="20"/>
                <w:szCs w:val="20"/>
              </w:rPr>
            </w:pPr>
          </w:p>
        </w:tc>
      </w:tr>
      <w:tr w:rsidR="00E73B6E" w:rsidRPr="00234ECB" w14:paraId="7735DB50" w14:textId="77777777" w:rsidTr="0097038D">
        <w:tc>
          <w:tcPr>
            <w:tcW w:w="1075" w:type="dxa"/>
          </w:tcPr>
          <w:p w14:paraId="26D41011" w14:textId="77777777" w:rsidR="00E73B6E" w:rsidRPr="00234ECB" w:rsidRDefault="00E73B6E" w:rsidP="00984427">
            <w:pPr>
              <w:rPr>
                <w:rFonts w:ascii="Arial" w:hAnsi="Arial" w:cs="Arial"/>
                <w:sz w:val="20"/>
                <w:szCs w:val="20"/>
              </w:rPr>
            </w:pPr>
          </w:p>
          <w:p w14:paraId="30792F1F" w14:textId="77777777" w:rsidR="00E73B6E" w:rsidRPr="00234ECB" w:rsidRDefault="00E73B6E" w:rsidP="00984427">
            <w:pPr>
              <w:rPr>
                <w:rFonts w:ascii="Arial" w:hAnsi="Arial" w:cs="Arial"/>
                <w:sz w:val="20"/>
                <w:szCs w:val="20"/>
              </w:rPr>
            </w:pPr>
          </w:p>
          <w:p w14:paraId="34119506"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218EDC13"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6256164" wp14:editId="3315F978">
                  <wp:extent cx="1379206" cy="954249"/>
                  <wp:effectExtent l="0" t="0" r="0" b="0"/>
                  <wp:docPr id="1393130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130264" name="Picture 1"/>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1379206" cy="954249"/>
                          </a:xfrm>
                          <a:prstGeom prst="rect">
                            <a:avLst/>
                          </a:prstGeom>
                        </pic:spPr>
                      </pic:pic>
                    </a:graphicData>
                  </a:graphic>
                </wp:inline>
              </w:drawing>
            </w:r>
          </w:p>
        </w:tc>
        <w:tc>
          <w:tcPr>
            <w:tcW w:w="2610" w:type="dxa"/>
          </w:tcPr>
          <w:p w14:paraId="009D9707"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D1036A6" wp14:editId="220D7824">
                  <wp:extent cx="1344693" cy="930370"/>
                  <wp:effectExtent l="0" t="0" r="8255" b="3175"/>
                  <wp:docPr id="11804034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403491" name="Picture 1"/>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1344693" cy="930370"/>
                          </a:xfrm>
                          <a:prstGeom prst="rect">
                            <a:avLst/>
                          </a:prstGeom>
                        </pic:spPr>
                      </pic:pic>
                    </a:graphicData>
                  </a:graphic>
                </wp:inline>
              </w:drawing>
            </w:r>
          </w:p>
        </w:tc>
        <w:tc>
          <w:tcPr>
            <w:tcW w:w="2541" w:type="dxa"/>
          </w:tcPr>
          <w:p w14:paraId="38B79E04"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9C6BE0A" wp14:editId="587571FA">
                  <wp:extent cx="1344693" cy="930370"/>
                  <wp:effectExtent l="0" t="0" r="8255" b="3175"/>
                  <wp:docPr id="535387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387294" name="Picture 1"/>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1344693" cy="930370"/>
                          </a:xfrm>
                          <a:prstGeom prst="rect">
                            <a:avLst/>
                          </a:prstGeom>
                        </pic:spPr>
                      </pic:pic>
                    </a:graphicData>
                  </a:graphic>
                </wp:inline>
              </w:drawing>
            </w:r>
          </w:p>
        </w:tc>
      </w:tr>
      <w:tr w:rsidR="0097038D" w:rsidRPr="00234ECB" w14:paraId="63F3BE9F" w14:textId="77777777" w:rsidTr="0097038D">
        <w:tc>
          <w:tcPr>
            <w:tcW w:w="1075" w:type="dxa"/>
          </w:tcPr>
          <w:p w14:paraId="1E246A40" w14:textId="77777777" w:rsidR="0097038D" w:rsidRPr="00234ECB" w:rsidRDefault="0097038D" w:rsidP="00984427">
            <w:pPr>
              <w:rPr>
                <w:rFonts w:ascii="Arial" w:hAnsi="Arial" w:cs="Arial"/>
                <w:sz w:val="20"/>
                <w:szCs w:val="20"/>
              </w:rPr>
            </w:pPr>
          </w:p>
        </w:tc>
        <w:tc>
          <w:tcPr>
            <w:tcW w:w="2790" w:type="dxa"/>
          </w:tcPr>
          <w:p w14:paraId="760CE5AD" w14:textId="77777777" w:rsidR="0097038D" w:rsidRPr="00234ECB" w:rsidRDefault="0097038D" w:rsidP="00984427">
            <w:pPr>
              <w:jc w:val="center"/>
              <w:rPr>
                <w:rFonts w:ascii="Arial" w:hAnsi="Arial" w:cs="Arial"/>
                <w:noProof/>
                <w:sz w:val="20"/>
                <w:szCs w:val="20"/>
              </w:rPr>
            </w:pPr>
          </w:p>
        </w:tc>
        <w:tc>
          <w:tcPr>
            <w:tcW w:w="2610" w:type="dxa"/>
          </w:tcPr>
          <w:p w14:paraId="67D4022D" w14:textId="77777777" w:rsidR="0097038D" w:rsidRPr="00234ECB" w:rsidRDefault="0097038D" w:rsidP="00984427">
            <w:pPr>
              <w:jc w:val="center"/>
              <w:rPr>
                <w:rFonts w:ascii="Arial" w:hAnsi="Arial" w:cs="Arial"/>
                <w:noProof/>
                <w:sz w:val="20"/>
                <w:szCs w:val="20"/>
              </w:rPr>
            </w:pPr>
          </w:p>
        </w:tc>
        <w:tc>
          <w:tcPr>
            <w:tcW w:w="2541" w:type="dxa"/>
          </w:tcPr>
          <w:p w14:paraId="4B645A94" w14:textId="77777777" w:rsidR="0097038D" w:rsidRPr="00234ECB" w:rsidRDefault="0097038D" w:rsidP="00984427">
            <w:pPr>
              <w:jc w:val="center"/>
              <w:rPr>
                <w:rFonts w:ascii="Arial" w:hAnsi="Arial" w:cs="Arial"/>
                <w:noProof/>
                <w:sz w:val="20"/>
                <w:szCs w:val="20"/>
              </w:rPr>
            </w:pPr>
          </w:p>
        </w:tc>
      </w:tr>
      <w:tr w:rsidR="00E73B6E" w:rsidRPr="00234ECB" w14:paraId="69A27F2B" w14:textId="77777777" w:rsidTr="0097038D">
        <w:tc>
          <w:tcPr>
            <w:tcW w:w="9016" w:type="dxa"/>
            <w:gridSpan w:val="4"/>
          </w:tcPr>
          <w:p w14:paraId="682B8BE3" w14:textId="753E81CF"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Pr>
                <w:rFonts w:ascii="Arial" w:hAnsi="Arial" w:cs="Arial"/>
                <w:sz w:val="20"/>
                <w:szCs w:val="20"/>
              </w:rPr>
              <w:t xml:space="preserve"> 2</w:t>
            </w:r>
            <w:r w:rsidR="00D05769">
              <w:rPr>
                <w:rFonts w:ascii="Arial" w:hAnsi="Arial" w:cs="Arial"/>
                <w:sz w:val="20"/>
                <w:szCs w:val="20"/>
              </w:rPr>
              <w:t>1</w:t>
            </w:r>
            <w:r w:rsidRPr="00234ECB">
              <w:rPr>
                <w:rFonts w:ascii="Arial" w:hAnsi="Arial" w:cs="Arial"/>
                <w:sz w:val="20"/>
                <w:szCs w:val="20"/>
              </w:rPr>
              <w:t>. Isotherm for Triangle Obstacle with Different λ and Ra for Ha=30</w:t>
            </w:r>
          </w:p>
        </w:tc>
      </w:tr>
    </w:tbl>
    <w:p w14:paraId="0629202B" w14:textId="77777777" w:rsidR="00E73B6E" w:rsidRPr="00234ECB" w:rsidRDefault="00E73B6E" w:rsidP="00E73B6E">
      <w:pPr>
        <w:rPr>
          <w:rFonts w:ascii="Arial" w:hAnsi="Arial" w:cs="Arial"/>
          <w:sz w:val="20"/>
          <w:szCs w:val="20"/>
        </w:rPr>
      </w:pPr>
    </w:p>
    <w:p w14:paraId="72C3BFED" w14:textId="77777777" w:rsidR="00E73B6E" w:rsidRPr="00234ECB"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311210CF" w14:textId="77777777" w:rsidTr="0097038D">
        <w:tc>
          <w:tcPr>
            <w:tcW w:w="1075" w:type="dxa"/>
          </w:tcPr>
          <w:p w14:paraId="5AA6CAAD" w14:textId="77777777" w:rsidR="00E73B6E" w:rsidRPr="00234ECB" w:rsidRDefault="00E73B6E" w:rsidP="00984427">
            <w:pPr>
              <w:rPr>
                <w:rFonts w:ascii="Arial" w:hAnsi="Arial" w:cs="Arial"/>
                <w:sz w:val="20"/>
                <w:szCs w:val="20"/>
              </w:rPr>
            </w:pPr>
          </w:p>
        </w:tc>
        <w:tc>
          <w:tcPr>
            <w:tcW w:w="2790" w:type="dxa"/>
          </w:tcPr>
          <w:p w14:paraId="4BBA381F"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4207DEF8"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4301A48A"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24718A29" w14:textId="77777777" w:rsidTr="0097038D">
        <w:tc>
          <w:tcPr>
            <w:tcW w:w="1075" w:type="dxa"/>
          </w:tcPr>
          <w:p w14:paraId="1D1BA467" w14:textId="77777777" w:rsidR="00E73B6E" w:rsidRPr="00234ECB" w:rsidRDefault="00E73B6E" w:rsidP="00984427">
            <w:pPr>
              <w:rPr>
                <w:rFonts w:ascii="Arial" w:hAnsi="Arial" w:cs="Arial"/>
                <w:sz w:val="20"/>
                <w:szCs w:val="20"/>
              </w:rPr>
            </w:pPr>
          </w:p>
          <w:p w14:paraId="487EB6AB" w14:textId="77777777" w:rsidR="00E73B6E" w:rsidRPr="00234ECB" w:rsidRDefault="00E73B6E" w:rsidP="00984427">
            <w:pPr>
              <w:rPr>
                <w:rFonts w:ascii="Arial" w:hAnsi="Arial" w:cs="Arial"/>
                <w:sz w:val="20"/>
                <w:szCs w:val="20"/>
              </w:rPr>
            </w:pPr>
          </w:p>
          <w:p w14:paraId="4032A140"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7160FA00"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CA276D6" wp14:editId="6FB5C29C">
                  <wp:extent cx="1344693" cy="930371"/>
                  <wp:effectExtent l="0" t="0" r="8255" b="3175"/>
                  <wp:docPr id="621205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205766" name="Picture 1"/>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1344693" cy="930371"/>
                          </a:xfrm>
                          <a:prstGeom prst="rect">
                            <a:avLst/>
                          </a:prstGeom>
                        </pic:spPr>
                      </pic:pic>
                    </a:graphicData>
                  </a:graphic>
                </wp:inline>
              </w:drawing>
            </w:r>
          </w:p>
        </w:tc>
        <w:tc>
          <w:tcPr>
            <w:tcW w:w="2610" w:type="dxa"/>
          </w:tcPr>
          <w:p w14:paraId="3063C577"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AF7D6D4" wp14:editId="00F95C1C">
                  <wp:extent cx="1344783" cy="930433"/>
                  <wp:effectExtent l="0" t="0" r="8255" b="3175"/>
                  <wp:docPr id="12633326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332616" name="Picture 1"/>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1344783" cy="930433"/>
                          </a:xfrm>
                          <a:prstGeom prst="rect">
                            <a:avLst/>
                          </a:prstGeom>
                        </pic:spPr>
                      </pic:pic>
                    </a:graphicData>
                  </a:graphic>
                </wp:inline>
              </w:drawing>
            </w:r>
          </w:p>
        </w:tc>
        <w:tc>
          <w:tcPr>
            <w:tcW w:w="2541" w:type="dxa"/>
          </w:tcPr>
          <w:p w14:paraId="7E9B3C9F"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94F5085" wp14:editId="72D100EA">
                  <wp:extent cx="1338521" cy="926101"/>
                  <wp:effectExtent l="0" t="0" r="0" b="7620"/>
                  <wp:docPr id="768673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673269" name="Picture 1"/>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1338521" cy="926101"/>
                          </a:xfrm>
                          <a:prstGeom prst="rect">
                            <a:avLst/>
                          </a:prstGeom>
                        </pic:spPr>
                      </pic:pic>
                    </a:graphicData>
                  </a:graphic>
                </wp:inline>
              </w:drawing>
            </w:r>
          </w:p>
        </w:tc>
      </w:tr>
      <w:tr w:rsidR="0097038D" w:rsidRPr="00234ECB" w14:paraId="45C38136" w14:textId="77777777" w:rsidTr="0097038D">
        <w:tc>
          <w:tcPr>
            <w:tcW w:w="1075" w:type="dxa"/>
          </w:tcPr>
          <w:p w14:paraId="576A203B" w14:textId="77777777" w:rsidR="0097038D" w:rsidRPr="00234ECB" w:rsidRDefault="0097038D" w:rsidP="00984427">
            <w:pPr>
              <w:rPr>
                <w:rFonts w:ascii="Arial" w:hAnsi="Arial" w:cs="Arial"/>
                <w:sz w:val="20"/>
                <w:szCs w:val="20"/>
              </w:rPr>
            </w:pPr>
          </w:p>
        </w:tc>
        <w:tc>
          <w:tcPr>
            <w:tcW w:w="2790" w:type="dxa"/>
          </w:tcPr>
          <w:p w14:paraId="1D6362BC" w14:textId="77777777" w:rsidR="0097038D" w:rsidRPr="00234ECB" w:rsidRDefault="0097038D" w:rsidP="00984427">
            <w:pPr>
              <w:jc w:val="center"/>
              <w:rPr>
                <w:rFonts w:ascii="Arial" w:hAnsi="Arial" w:cs="Arial"/>
                <w:noProof/>
                <w:sz w:val="20"/>
                <w:szCs w:val="20"/>
              </w:rPr>
            </w:pPr>
          </w:p>
        </w:tc>
        <w:tc>
          <w:tcPr>
            <w:tcW w:w="2610" w:type="dxa"/>
          </w:tcPr>
          <w:p w14:paraId="08CF7DF9" w14:textId="77777777" w:rsidR="0097038D" w:rsidRPr="00234ECB" w:rsidRDefault="0097038D" w:rsidP="00984427">
            <w:pPr>
              <w:jc w:val="center"/>
              <w:rPr>
                <w:rFonts w:ascii="Arial" w:hAnsi="Arial" w:cs="Arial"/>
                <w:noProof/>
                <w:sz w:val="20"/>
                <w:szCs w:val="20"/>
              </w:rPr>
            </w:pPr>
          </w:p>
        </w:tc>
        <w:tc>
          <w:tcPr>
            <w:tcW w:w="2541" w:type="dxa"/>
          </w:tcPr>
          <w:p w14:paraId="1B206B5D" w14:textId="77777777" w:rsidR="0097038D" w:rsidRPr="00234ECB" w:rsidRDefault="0097038D" w:rsidP="00984427">
            <w:pPr>
              <w:jc w:val="center"/>
              <w:rPr>
                <w:rFonts w:ascii="Arial" w:hAnsi="Arial" w:cs="Arial"/>
                <w:noProof/>
                <w:sz w:val="20"/>
                <w:szCs w:val="20"/>
              </w:rPr>
            </w:pPr>
          </w:p>
        </w:tc>
      </w:tr>
      <w:tr w:rsidR="00E73B6E" w:rsidRPr="00234ECB" w14:paraId="1F4DF50C" w14:textId="77777777" w:rsidTr="0097038D">
        <w:tc>
          <w:tcPr>
            <w:tcW w:w="1075" w:type="dxa"/>
          </w:tcPr>
          <w:p w14:paraId="32CE1E0A" w14:textId="77777777" w:rsidR="00E73B6E" w:rsidRPr="00234ECB" w:rsidRDefault="00E73B6E" w:rsidP="00984427">
            <w:pPr>
              <w:rPr>
                <w:rFonts w:ascii="Arial" w:hAnsi="Arial" w:cs="Arial"/>
                <w:sz w:val="20"/>
                <w:szCs w:val="20"/>
              </w:rPr>
            </w:pPr>
          </w:p>
          <w:p w14:paraId="286322A0" w14:textId="77777777" w:rsidR="00E73B6E" w:rsidRPr="00234ECB" w:rsidRDefault="00E73B6E" w:rsidP="00984427">
            <w:pPr>
              <w:rPr>
                <w:rFonts w:ascii="Arial" w:hAnsi="Arial" w:cs="Arial"/>
                <w:sz w:val="20"/>
                <w:szCs w:val="20"/>
              </w:rPr>
            </w:pPr>
          </w:p>
          <w:p w14:paraId="7E34286A"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31FF77F9"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71D0D76" wp14:editId="109A5CD5">
                  <wp:extent cx="1373277" cy="950148"/>
                  <wp:effectExtent l="0" t="0" r="0" b="2540"/>
                  <wp:docPr id="368025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025382" name="Picture 1"/>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373277" cy="950148"/>
                          </a:xfrm>
                          <a:prstGeom prst="rect">
                            <a:avLst/>
                          </a:prstGeom>
                        </pic:spPr>
                      </pic:pic>
                    </a:graphicData>
                  </a:graphic>
                </wp:inline>
              </w:drawing>
            </w:r>
          </w:p>
        </w:tc>
        <w:tc>
          <w:tcPr>
            <w:tcW w:w="2610" w:type="dxa"/>
          </w:tcPr>
          <w:p w14:paraId="30AA62E6"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CE81F9D" wp14:editId="2E20B0C1">
                  <wp:extent cx="1366082" cy="945170"/>
                  <wp:effectExtent l="0" t="0" r="5715" b="7620"/>
                  <wp:docPr id="6718963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96323" name="Picture 1"/>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1366082" cy="945170"/>
                          </a:xfrm>
                          <a:prstGeom prst="rect">
                            <a:avLst/>
                          </a:prstGeom>
                        </pic:spPr>
                      </pic:pic>
                    </a:graphicData>
                  </a:graphic>
                </wp:inline>
              </w:drawing>
            </w:r>
          </w:p>
        </w:tc>
        <w:tc>
          <w:tcPr>
            <w:tcW w:w="2541" w:type="dxa"/>
          </w:tcPr>
          <w:p w14:paraId="13A0EA6C"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A9E5589" wp14:editId="2744520C">
                  <wp:extent cx="1333580" cy="922682"/>
                  <wp:effectExtent l="0" t="0" r="0" b="0"/>
                  <wp:docPr id="149797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97750" name="Picture 1"/>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1333580" cy="922682"/>
                          </a:xfrm>
                          <a:prstGeom prst="rect">
                            <a:avLst/>
                          </a:prstGeom>
                        </pic:spPr>
                      </pic:pic>
                    </a:graphicData>
                  </a:graphic>
                </wp:inline>
              </w:drawing>
            </w:r>
          </w:p>
        </w:tc>
      </w:tr>
      <w:tr w:rsidR="0097038D" w:rsidRPr="00234ECB" w14:paraId="0F1D48E5" w14:textId="77777777" w:rsidTr="0097038D">
        <w:tc>
          <w:tcPr>
            <w:tcW w:w="1075" w:type="dxa"/>
          </w:tcPr>
          <w:p w14:paraId="0C3D823C" w14:textId="77777777" w:rsidR="0097038D" w:rsidRPr="00234ECB" w:rsidRDefault="0097038D" w:rsidP="00984427">
            <w:pPr>
              <w:rPr>
                <w:rFonts w:ascii="Arial" w:hAnsi="Arial" w:cs="Arial"/>
                <w:sz w:val="20"/>
                <w:szCs w:val="20"/>
              </w:rPr>
            </w:pPr>
          </w:p>
        </w:tc>
        <w:tc>
          <w:tcPr>
            <w:tcW w:w="2790" w:type="dxa"/>
          </w:tcPr>
          <w:p w14:paraId="2EB9FED5" w14:textId="77777777" w:rsidR="0097038D" w:rsidRPr="00234ECB" w:rsidRDefault="0097038D" w:rsidP="00984427">
            <w:pPr>
              <w:jc w:val="center"/>
              <w:rPr>
                <w:rFonts w:ascii="Arial" w:hAnsi="Arial" w:cs="Arial"/>
                <w:noProof/>
                <w:sz w:val="20"/>
                <w:szCs w:val="20"/>
              </w:rPr>
            </w:pPr>
          </w:p>
        </w:tc>
        <w:tc>
          <w:tcPr>
            <w:tcW w:w="2610" w:type="dxa"/>
          </w:tcPr>
          <w:p w14:paraId="3071EC59" w14:textId="77777777" w:rsidR="0097038D" w:rsidRPr="00234ECB" w:rsidRDefault="0097038D" w:rsidP="00984427">
            <w:pPr>
              <w:jc w:val="center"/>
              <w:rPr>
                <w:rFonts w:ascii="Arial" w:hAnsi="Arial" w:cs="Arial"/>
                <w:noProof/>
                <w:sz w:val="20"/>
                <w:szCs w:val="20"/>
              </w:rPr>
            </w:pPr>
          </w:p>
        </w:tc>
        <w:tc>
          <w:tcPr>
            <w:tcW w:w="2541" w:type="dxa"/>
          </w:tcPr>
          <w:p w14:paraId="1D84EA4D" w14:textId="77777777" w:rsidR="0097038D" w:rsidRPr="00234ECB" w:rsidRDefault="0097038D" w:rsidP="00984427">
            <w:pPr>
              <w:jc w:val="center"/>
              <w:rPr>
                <w:rFonts w:ascii="Arial" w:hAnsi="Arial" w:cs="Arial"/>
                <w:noProof/>
                <w:sz w:val="20"/>
                <w:szCs w:val="20"/>
              </w:rPr>
            </w:pPr>
          </w:p>
        </w:tc>
      </w:tr>
      <w:tr w:rsidR="00E73B6E" w:rsidRPr="00234ECB" w14:paraId="61415B92" w14:textId="77777777" w:rsidTr="0097038D">
        <w:tc>
          <w:tcPr>
            <w:tcW w:w="1075" w:type="dxa"/>
          </w:tcPr>
          <w:p w14:paraId="0CBE8F99" w14:textId="77777777" w:rsidR="00E73B6E" w:rsidRPr="00234ECB" w:rsidRDefault="00E73B6E" w:rsidP="00984427">
            <w:pPr>
              <w:rPr>
                <w:rFonts w:ascii="Arial" w:hAnsi="Arial" w:cs="Arial"/>
                <w:sz w:val="20"/>
                <w:szCs w:val="20"/>
              </w:rPr>
            </w:pPr>
          </w:p>
          <w:p w14:paraId="0597A9F1" w14:textId="77777777" w:rsidR="00E73B6E" w:rsidRPr="00234ECB" w:rsidRDefault="00E73B6E" w:rsidP="00984427">
            <w:pPr>
              <w:rPr>
                <w:rFonts w:ascii="Arial" w:hAnsi="Arial" w:cs="Arial"/>
                <w:sz w:val="20"/>
                <w:szCs w:val="20"/>
              </w:rPr>
            </w:pPr>
          </w:p>
          <w:p w14:paraId="265F2F5C"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2CA8A7BA"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30C51C8" wp14:editId="0AAA1AB6">
                  <wp:extent cx="1379205" cy="954249"/>
                  <wp:effectExtent l="0" t="0" r="0" b="0"/>
                  <wp:docPr id="1843464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64206" name="Picture 1"/>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1379205" cy="954249"/>
                          </a:xfrm>
                          <a:prstGeom prst="rect">
                            <a:avLst/>
                          </a:prstGeom>
                        </pic:spPr>
                      </pic:pic>
                    </a:graphicData>
                  </a:graphic>
                </wp:inline>
              </w:drawing>
            </w:r>
          </w:p>
        </w:tc>
        <w:tc>
          <w:tcPr>
            <w:tcW w:w="2610" w:type="dxa"/>
          </w:tcPr>
          <w:p w14:paraId="5D375319"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3ACF5C4F" wp14:editId="40152944">
                  <wp:extent cx="1344691" cy="930370"/>
                  <wp:effectExtent l="0" t="0" r="8255" b="3175"/>
                  <wp:docPr id="1678222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222359" name="Picture 1"/>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1344691" cy="930370"/>
                          </a:xfrm>
                          <a:prstGeom prst="rect">
                            <a:avLst/>
                          </a:prstGeom>
                        </pic:spPr>
                      </pic:pic>
                    </a:graphicData>
                  </a:graphic>
                </wp:inline>
              </w:drawing>
            </w:r>
          </w:p>
        </w:tc>
        <w:tc>
          <w:tcPr>
            <w:tcW w:w="2541" w:type="dxa"/>
          </w:tcPr>
          <w:p w14:paraId="2E7BDFB1"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6DCF9D0" wp14:editId="66684773">
                  <wp:extent cx="1344691" cy="930370"/>
                  <wp:effectExtent l="0" t="0" r="8255" b="3175"/>
                  <wp:docPr id="24711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11947" name="Picture 1"/>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1344691" cy="930370"/>
                          </a:xfrm>
                          <a:prstGeom prst="rect">
                            <a:avLst/>
                          </a:prstGeom>
                        </pic:spPr>
                      </pic:pic>
                    </a:graphicData>
                  </a:graphic>
                </wp:inline>
              </w:drawing>
            </w:r>
          </w:p>
        </w:tc>
      </w:tr>
      <w:tr w:rsidR="0097038D" w:rsidRPr="00234ECB" w14:paraId="7CD34C15" w14:textId="77777777" w:rsidTr="0097038D">
        <w:tc>
          <w:tcPr>
            <w:tcW w:w="1075" w:type="dxa"/>
          </w:tcPr>
          <w:p w14:paraId="39CD7E93" w14:textId="77777777" w:rsidR="0097038D" w:rsidRPr="00234ECB" w:rsidRDefault="0097038D" w:rsidP="00984427">
            <w:pPr>
              <w:rPr>
                <w:rFonts w:ascii="Arial" w:hAnsi="Arial" w:cs="Arial"/>
                <w:sz w:val="20"/>
                <w:szCs w:val="20"/>
              </w:rPr>
            </w:pPr>
          </w:p>
        </w:tc>
        <w:tc>
          <w:tcPr>
            <w:tcW w:w="2790" w:type="dxa"/>
          </w:tcPr>
          <w:p w14:paraId="1B7D8E38" w14:textId="77777777" w:rsidR="0097038D" w:rsidRPr="00234ECB" w:rsidRDefault="0097038D" w:rsidP="00984427">
            <w:pPr>
              <w:jc w:val="center"/>
              <w:rPr>
                <w:rFonts w:ascii="Arial" w:hAnsi="Arial" w:cs="Arial"/>
                <w:noProof/>
                <w:sz w:val="20"/>
                <w:szCs w:val="20"/>
              </w:rPr>
            </w:pPr>
          </w:p>
        </w:tc>
        <w:tc>
          <w:tcPr>
            <w:tcW w:w="2610" w:type="dxa"/>
          </w:tcPr>
          <w:p w14:paraId="3AC5B264" w14:textId="77777777" w:rsidR="0097038D" w:rsidRPr="00234ECB" w:rsidRDefault="0097038D" w:rsidP="00984427">
            <w:pPr>
              <w:jc w:val="center"/>
              <w:rPr>
                <w:rFonts w:ascii="Arial" w:hAnsi="Arial" w:cs="Arial"/>
                <w:noProof/>
                <w:sz w:val="20"/>
                <w:szCs w:val="20"/>
              </w:rPr>
            </w:pPr>
          </w:p>
        </w:tc>
        <w:tc>
          <w:tcPr>
            <w:tcW w:w="2541" w:type="dxa"/>
          </w:tcPr>
          <w:p w14:paraId="4D597B12" w14:textId="77777777" w:rsidR="0097038D" w:rsidRPr="00234ECB" w:rsidRDefault="0097038D" w:rsidP="00984427">
            <w:pPr>
              <w:jc w:val="center"/>
              <w:rPr>
                <w:rFonts w:ascii="Arial" w:hAnsi="Arial" w:cs="Arial"/>
                <w:noProof/>
                <w:sz w:val="20"/>
                <w:szCs w:val="20"/>
              </w:rPr>
            </w:pPr>
          </w:p>
        </w:tc>
      </w:tr>
      <w:tr w:rsidR="00E73B6E" w:rsidRPr="00234ECB" w14:paraId="2271312F" w14:textId="77777777" w:rsidTr="0097038D">
        <w:tc>
          <w:tcPr>
            <w:tcW w:w="9016" w:type="dxa"/>
            <w:gridSpan w:val="4"/>
          </w:tcPr>
          <w:p w14:paraId="2362DAD0" w14:textId="7C94EE47"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Pr>
                <w:rFonts w:ascii="Arial" w:hAnsi="Arial" w:cs="Arial"/>
                <w:sz w:val="20"/>
                <w:szCs w:val="20"/>
              </w:rPr>
              <w:t xml:space="preserve"> 2</w:t>
            </w:r>
            <w:r w:rsidR="00D05769">
              <w:rPr>
                <w:rFonts w:ascii="Arial" w:hAnsi="Arial" w:cs="Arial"/>
                <w:sz w:val="20"/>
                <w:szCs w:val="20"/>
              </w:rPr>
              <w:t>2</w:t>
            </w:r>
            <w:r w:rsidRPr="00234ECB">
              <w:rPr>
                <w:rFonts w:ascii="Arial" w:hAnsi="Arial" w:cs="Arial"/>
                <w:sz w:val="20"/>
                <w:szCs w:val="20"/>
              </w:rPr>
              <w:t>. Isotherm for Triangle Obstacle with Different λ and Ra for Ha=50</w:t>
            </w:r>
          </w:p>
        </w:tc>
      </w:tr>
    </w:tbl>
    <w:p w14:paraId="6B78A6D2" w14:textId="77777777" w:rsidR="00E73B6E" w:rsidRPr="00234ECB" w:rsidRDefault="00E73B6E" w:rsidP="00E73B6E">
      <w:pPr>
        <w:rPr>
          <w:rFonts w:ascii="Arial" w:hAnsi="Arial" w:cs="Arial"/>
          <w:sz w:val="20"/>
          <w:szCs w:val="20"/>
        </w:rPr>
      </w:pPr>
    </w:p>
    <w:p w14:paraId="005E6799" w14:textId="77777777" w:rsidR="00E73B6E" w:rsidRDefault="00E73B6E" w:rsidP="00EB7646">
      <w:pPr>
        <w:spacing w:after="0" w:line="240" w:lineRule="auto"/>
        <w:rPr>
          <w:rFonts w:ascii="Arial" w:hAnsi="Arial" w:cs="Arial"/>
          <w:b/>
          <w:bCs/>
          <w:caps/>
        </w:rPr>
      </w:pPr>
    </w:p>
    <w:p w14:paraId="2EA928BE" w14:textId="77777777" w:rsidR="00E73B6E" w:rsidRDefault="00E73B6E" w:rsidP="00EB7646">
      <w:pPr>
        <w:spacing w:after="0" w:line="240" w:lineRule="auto"/>
        <w:rPr>
          <w:rFonts w:ascii="Arial" w:hAnsi="Arial" w:cs="Arial"/>
          <w:b/>
          <w:bCs/>
          <w:caps/>
        </w:rPr>
      </w:pPr>
    </w:p>
    <w:p w14:paraId="69F311D0" w14:textId="57F30ED1" w:rsidR="002D13D4" w:rsidRDefault="00F1598C" w:rsidP="00EB7646">
      <w:pPr>
        <w:spacing w:after="0" w:line="240" w:lineRule="auto"/>
        <w:rPr>
          <w:rFonts w:ascii="Arial" w:hAnsi="Arial" w:cs="Arial"/>
          <w:b/>
          <w:bCs/>
          <w:caps/>
        </w:rPr>
      </w:pPr>
      <w:r w:rsidRPr="000E4253">
        <w:rPr>
          <w:rFonts w:ascii="Arial" w:hAnsi="Arial" w:cs="Arial"/>
          <w:b/>
          <w:bCs/>
          <w:caps/>
        </w:rPr>
        <w:t xml:space="preserve">4.1 </w:t>
      </w:r>
      <w:r w:rsidR="007B2987" w:rsidRPr="007B2987">
        <w:rPr>
          <w:rFonts w:ascii="Arial" w:hAnsi="Arial" w:cs="Arial"/>
          <w:b/>
          <w:bCs/>
          <w:caps/>
        </w:rPr>
        <w:t>Effect of Rayleigh and Hartmann Numbers</w:t>
      </w:r>
    </w:p>
    <w:p w14:paraId="376BE858" w14:textId="1D43B548" w:rsidR="007B2987" w:rsidRDefault="007B2987" w:rsidP="00EB7646">
      <w:pPr>
        <w:spacing w:after="0" w:line="240" w:lineRule="auto"/>
        <w:rPr>
          <w:rFonts w:ascii="Arial" w:hAnsi="Arial" w:cs="Arial"/>
          <w:sz w:val="20"/>
          <w:szCs w:val="20"/>
        </w:rPr>
      </w:pPr>
    </w:p>
    <w:p w14:paraId="0EF4EB67" w14:textId="624F9ABA" w:rsidR="007B2987" w:rsidRPr="007B2987" w:rsidRDefault="007B2987" w:rsidP="007B2987">
      <w:pPr>
        <w:spacing w:after="0" w:line="240" w:lineRule="auto"/>
        <w:jc w:val="both"/>
        <w:rPr>
          <w:rFonts w:ascii="Arial" w:hAnsi="Arial" w:cs="Arial"/>
          <w:sz w:val="20"/>
          <w:szCs w:val="20"/>
        </w:rPr>
      </w:pPr>
      <w:r w:rsidRPr="007B2987">
        <w:rPr>
          <w:rFonts w:ascii="Arial" w:hAnsi="Arial" w:cs="Arial"/>
          <w:sz w:val="20"/>
          <w:szCs w:val="20"/>
        </w:rPr>
        <w:t xml:space="preserve">The Rayleigh number (Ra) and Hartmann number (Ha) are critical parameters in analyzing </w:t>
      </w:r>
      <w:r>
        <w:rPr>
          <w:rFonts w:ascii="Arial" w:hAnsi="Arial" w:cs="Arial"/>
          <w:sz w:val="20"/>
          <w:szCs w:val="20"/>
        </w:rPr>
        <w:t xml:space="preserve">the behaviors of natural convection and magnetohydrodynamic (MHD) flow </w:t>
      </w:r>
      <w:r w:rsidRPr="007B2987">
        <w:rPr>
          <w:rFonts w:ascii="Arial" w:hAnsi="Arial" w:cs="Arial"/>
          <w:sz w:val="20"/>
          <w:szCs w:val="20"/>
        </w:rPr>
        <w:t>in nanofluid-filled cavities. In this study, variations in Ra (10⁴ to 10⁶) and Ha (0 to 50) were examined for Cu–H</w:t>
      </w:r>
      <w:r w:rsidRPr="007B2987">
        <w:rPr>
          <w:rFonts w:ascii="Cambria Math" w:hAnsi="Cambria Math" w:cs="Cambria Math"/>
          <w:sz w:val="20"/>
          <w:szCs w:val="20"/>
        </w:rPr>
        <w:t>₂</w:t>
      </w:r>
      <w:r w:rsidRPr="007B2987">
        <w:rPr>
          <w:rFonts w:ascii="Arial" w:hAnsi="Arial" w:cs="Arial"/>
          <w:sz w:val="20"/>
          <w:szCs w:val="20"/>
        </w:rPr>
        <w:t xml:space="preserve">O nanofluid within a wavy-top trapezoidal cavity containing different internal obstacles (star, square, and triangular) across inclination angles (λ = 15°, 30°, and 45°) and nanoparticle volume fractions (ɸ = 0.02, 0.04, and 0.06). The performance was assessed using three metrics: </w:t>
      </w:r>
      <w:r>
        <w:rPr>
          <w:rFonts w:ascii="Arial" w:hAnsi="Arial" w:cs="Arial"/>
          <w:sz w:val="20"/>
          <w:szCs w:val="20"/>
        </w:rPr>
        <w:t>the average Nusselt number (Nu), entropy generation (RT), and the Ecological Coefficient of Performance (ECOP), as summarized in Tables 4-</w:t>
      </w:r>
      <w:r w:rsidRPr="007B2987">
        <w:rPr>
          <w:rFonts w:ascii="Arial" w:hAnsi="Arial" w:cs="Arial"/>
          <w:sz w:val="20"/>
          <w:szCs w:val="20"/>
        </w:rPr>
        <w:t>30.</w:t>
      </w:r>
    </w:p>
    <w:p w14:paraId="5617B3B3" w14:textId="77777777" w:rsidR="007B2987" w:rsidRDefault="007B2987" w:rsidP="007B2987">
      <w:pPr>
        <w:spacing w:after="0" w:line="240" w:lineRule="auto"/>
        <w:jc w:val="both"/>
        <w:rPr>
          <w:rFonts w:ascii="Arial" w:hAnsi="Arial" w:cs="Arial"/>
          <w:sz w:val="20"/>
          <w:szCs w:val="20"/>
        </w:rPr>
      </w:pPr>
    </w:p>
    <w:p w14:paraId="16968B91" w14:textId="24D0542D" w:rsidR="007B2987" w:rsidRPr="007B2987" w:rsidRDefault="007B2987" w:rsidP="007B2987">
      <w:pPr>
        <w:spacing w:after="0" w:line="240" w:lineRule="auto"/>
        <w:jc w:val="both"/>
        <w:rPr>
          <w:rFonts w:ascii="Arial" w:hAnsi="Arial" w:cs="Arial"/>
          <w:sz w:val="20"/>
          <w:szCs w:val="20"/>
        </w:rPr>
      </w:pPr>
      <w:r w:rsidRPr="007B2987">
        <w:rPr>
          <w:rFonts w:ascii="Arial" w:hAnsi="Arial" w:cs="Arial"/>
          <w:sz w:val="20"/>
          <w:szCs w:val="20"/>
        </w:rPr>
        <w:t>Across all configurations, increasing the Rayleigh number significantly enhanced the convective heat transfer. For instance, in the star obstacle case at λ = 15° and ɸ = 0.02 (Table 4), the Nu increased from 2.5581 at Ra = 10⁴ to 5.7976 at Ra = 10⁶, indicating stronger buoyancy-driven flow. Simultaneously, entropy generation (RT) sharply declined, and ECOP rose drastically</w:t>
      </w:r>
      <w:r>
        <w:rPr>
          <w:rFonts w:ascii="Arial" w:hAnsi="Arial" w:cs="Arial"/>
          <w:sz w:val="20"/>
          <w:szCs w:val="20"/>
        </w:rPr>
        <w:t xml:space="preserve"> </w:t>
      </w:r>
      <w:r w:rsidRPr="007B2987">
        <w:rPr>
          <w:rFonts w:ascii="Arial" w:hAnsi="Arial" w:cs="Arial"/>
          <w:sz w:val="20"/>
          <w:szCs w:val="20"/>
        </w:rPr>
        <w:t>from 4.0063 to 3896.9</w:t>
      </w:r>
      <w:r>
        <w:rPr>
          <w:rFonts w:ascii="Arial" w:hAnsi="Arial" w:cs="Arial"/>
          <w:sz w:val="20"/>
          <w:szCs w:val="20"/>
        </w:rPr>
        <w:t xml:space="preserve">, </w:t>
      </w:r>
      <w:r w:rsidRPr="007B2987">
        <w:rPr>
          <w:rFonts w:ascii="Arial" w:hAnsi="Arial" w:cs="Arial"/>
          <w:sz w:val="20"/>
          <w:szCs w:val="20"/>
        </w:rPr>
        <w:t>highlighting reduced irreversibility and improved thermal efficiency at higher Ra.</w:t>
      </w:r>
      <w:r>
        <w:rPr>
          <w:rFonts w:ascii="Arial" w:hAnsi="Arial" w:cs="Arial"/>
          <w:sz w:val="20"/>
          <w:szCs w:val="20"/>
        </w:rPr>
        <w:t xml:space="preserve"> </w:t>
      </w:r>
      <w:r w:rsidRPr="007B2987">
        <w:rPr>
          <w:rFonts w:ascii="Arial" w:hAnsi="Arial" w:cs="Arial"/>
          <w:sz w:val="20"/>
          <w:szCs w:val="20"/>
        </w:rPr>
        <w:t xml:space="preserve">This behavior is consistent across other inclination angles and nanoparticle concentrations. For example, the triangular obstacle at λ = 30° and </w:t>
      </w:r>
      <w:r w:rsidR="00580223">
        <w:rPr>
          <w:rFonts w:ascii="Arial" w:hAnsi="Arial" w:cs="Arial"/>
          <w:sz w:val="20"/>
          <w:szCs w:val="20"/>
        </w:rPr>
        <w:t>c</w:t>
      </w:r>
      <w:r w:rsidRPr="007B2987">
        <w:rPr>
          <w:rFonts w:ascii="Arial" w:hAnsi="Arial" w:cs="Arial"/>
          <w:sz w:val="20"/>
          <w:szCs w:val="20"/>
        </w:rPr>
        <w:t xml:space="preserve">= 0.06 </w:t>
      </w:r>
      <w:r>
        <w:rPr>
          <w:rFonts w:ascii="Arial" w:hAnsi="Arial" w:cs="Arial"/>
          <w:sz w:val="20"/>
          <w:szCs w:val="20"/>
        </w:rPr>
        <w:t>exhibited a Nu rise from 3.1508 to 6.8338 as Ra increased from 10⁴ to 10⁶ (Table 29), accompanied by</w:t>
      </w:r>
      <w:r w:rsidRPr="007B2987">
        <w:rPr>
          <w:rFonts w:ascii="Arial" w:hAnsi="Arial" w:cs="Arial"/>
          <w:sz w:val="20"/>
          <w:szCs w:val="20"/>
        </w:rPr>
        <w:t xml:space="preserve"> a concurrent drop in RT from 0.76578 to 0.0015168, and ECOP rising to 4505.4. These patterns validate the dominance of buoyancy forces in enhancing natural convection.</w:t>
      </w:r>
    </w:p>
    <w:p w14:paraId="7FA30BAC" w14:textId="77777777" w:rsidR="007B2987" w:rsidRDefault="007B2987" w:rsidP="007B2987">
      <w:pPr>
        <w:spacing w:after="0" w:line="240" w:lineRule="auto"/>
        <w:jc w:val="both"/>
        <w:rPr>
          <w:rFonts w:ascii="Arial" w:hAnsi="Arial" w:cs="Arial"/>
          <w:sz w:val="20"/>
          <w:szCs w:val="20"/>
        </w:rPr>
      </w:pPr>
    </w:p>
    <w:p w14:paraId="29337D69" w14:textId="6655AB8C" w:rsidR="007B2987" w:rsidRPr="007B2987" w:rsidRDefault="007B2987" w:rsidP="007B2987">
      <w:pPr>
        <w:spacing w:after="0" w:line="240" w:lineRule="auto"/>
        <w:jc w:val="both"/>
        <w:rPr>
          <w:rFonts w:ascii="Arial" w:hAnsi="Arial" w:cs="Arial"/>
          <w:sz w:val="20"/>
          <w:szCs w:val="20"/>
        </w:rPr>
      </w:pPr>
      <w:r w:rsidRPr="007B2987">
        <w:rPr>
          <w:rFonts w:ascii="Arial" w:hAnsi="Arial" w:cs="Arial"/>
          <w:sz w:val="20"/>
          <w:szCs w:val="20"/>
        </w:rPr>
        <w:t>The application of magnetic fields (increasing Ha) generally suppressed convective currents due to the Lorentz force damping fluid motion. This was reflected in a gradual decrease in Nu and a minor rise in RT at fixed Ra values. For example, in the square obstacle at λ = 30° and ɸ = 0.02 (Table 14), at Ra = 10⁶, Nu dropped from 6.3086 (Ha = 0) to 5.0505 (Ha = 50), and ECOP decreased from 4229.0 to 3431.4.</w:t>
      </w:r>
    </w:p>
    <w:p w14:paraId="375EEAE7" w14:textId="1AC1F686" w:rsidR="007B2987" w:rsidRPr="007B2987" w:rsidRDefault="007B2987" w:rsidP="007B2987">
      <w:pPr>
        <w:spacing w:after="0" w:line="240" w:lineRule="auto"/>
        <w:jc w:val="both"/>
        <w:rPr>
          <w:rFonts w:ascii="Arial" w:hAnsi="Arial" w:cs="Arial"/>
          <w:sz w:val="20"/>
          <w:szCs w:val="20"/>
        </w:rPr>
      </w:pPr>
      <w:r w:rsidRPr="007B2987">
        <w:rPr>
          <w:rFonts w:ascii="Arial" w:hAnsi="Arial" w:cs="Arial"/>
          <w:sz w:val="20"/>
          <w:szCs w:val="20"/>
        </w:rPr>
        <w:t xml:space="preserve">This MHD suppression effect is particularly evident at higher Ra values, where the convection is strongest. However, entropy generation remained low even </w:t>
      </w:r>
      <w:r>
        <w:rPr>
          <w:rFonts w:ascii="Arial" w:hAnsi="Arial" w:cs="Arial"/>
          <w:sz w:val="20"/>
          <w:szCs w:val="20"/>
        </w:rPr>
        <w:t>as Ha increased</w:t>
      </w:r>
      <w:r w:rsidRPr="007B2987">
        <w:rPr>
          <w:rFonts w:ascii="Arial" w:hAnsi="Arial" w:cs="Arial"/>
          <w:sz w:val="20"/>
          <w:szCs w:val="20"/>
        </w:rPr>
        <w:t>, suggesting that magnetic control provides thermal stability without drastically increasing irreversibility. The ECOP metric, while slightly reduced, still remained high, affirming that even under MHD damping, the system maintains considerable thermal efficiency.</w:t>
      </w:r>
    </w:p>
    <w:p w14:paraId="00BC9A56" w14:textId="77777777" w:rsidR="007B2987" w:rsidRDefault="007B2987" w:rsidP="007B2987">
      <w:pPr>
        <w:spacing w:after="0" w:line="240" w:lineRule="auto"/>
        <w:jc w:val="both"/>
        <w:rPr>
          <w:rFonts w:ascii="Arial" w:hAnsi="Arial" w:cs="Arial"/>
          <w:sz w:val="20"/>
          <w:szCs w:val="20"/>
        </w:rPr>
      </w:pPr>
    </w:p>
    <w:p w14:paraId="4F667DE1" w14:textId="27AD2202" w:rsidR="007B2987" w:rsidRPr="007B2987" w:rsidRDefault="007B2987" w:rsidP="007B2987">
      <w:pPr>
        <w:spacing w:after="0" w:line="240" w:lineRule="auto"/>
        <w:jc w:val="both"/>
        <w:rPr>
          <w:rFonts w:ascii="Arial" w:hAnsi="Arial" w:cs="Arial"/>
          <w:sz w:val="20"/>
          <w:szCs w:val="20"/>
        </w:rPr>
      </w:pPr>
      <w:r w:rsidRPr="007B2987">
        <w:rPr>
          <w:rFonts w:ascii="Arial" w:hAnsi="Arial" w:cs="Arial"/>
          <w:sz w:val="20"/>
          <w:szCs w:val="20"/>
        </w:rPr>
        <w:lastRenderedPageBreak/>
        <w:t xml:space="preserve">Overall, this parametric study demonstrates the dominant role of </w:t>
      </w:r>
      <w:r>
        <w:rPr>
          <w:rFonts w:ascii="Arial" w:hAnsi="Arial" w:cs="Arial"/>
          <w:sz w:val="20"/>
          <w:szCs w:val="20"/>
        </w:rPr>
        <w:t xml:space="preserve">the Rayleigh number in enhancing heat transfer and the modulating effect of the </w:t>
      </w:r>
      <w:r w:rsidRPr="007B2987">
        <w:rPr>
          <w:rFonts w:ascii="Arial" w:hAnsi="Arial" w:cs="Arial"/>
          <w:sz w:val="20"/>
          <w:szCs w:val="20"/>
        </w:rPr>
        <w:t xml:space="preserve">Hartmann number in tuning the flow and entropy characteristics. The observed data trends confirm that optimal thermal performance in thermo-magnetic nanofluid convection can be achieved </w:t>
      </w:r>
      <w:r>
        <w:rPr>
          <w:rFonts w:ascii="Arial" w:hAnsi="Arial" w:cs="Arial"/>
          <w:sz w:val="20"/>
          <w:szCs w:val="20"/>
        </w:rPr>
        <w:t xml:space="preserve">by carefully tuning </w:t>
      </w:r>
      <w:r w:rsidRPr="007B2987">
        <w:rPr>
          <w:rFonts w:ascii="Arial" w:hAnsi="Arial" w:cs="Arial"/>
          <w:sz w:val="20"/>
          <w:szCs w:val="20"/>
        </w:rPr>
        <w:t>Ra and Ha.</w:t>
      </w:r>
    </w:p>
    <w:p w14:paraId="72AE6177" w14:textId="77777777" w:rsidR="007B2987" w:rsidRPr="007B2987" w:rsidRDefault="007B2987" w:rsidP="007B2987">
      <w:pPr>
        <w:spacing w:after="0" w:line="240" w:lineRule="auto"/>
        <w:jc w:val="both"/>
        <w:rPr>
          <w:rFonts w:ascii="Arial" w:hAnsi="Arial" w:cs="Arial"/>
          <w:sz w:val="20"/>
          <w:szCs w:val="20"/>
        </w:rPr>
      </w:pPr>
    </w:p>
    <w:p w14:paraId="6368E313" w14:textId="77777777" w:rsidR="000E4253" w:rsidRDefault="000E4253" w:rsidP="00EB7646">
      <w:pPr>
        <w:spacing w:after="0" w:line="240" w:lineRule="auto"/>
        <w:rPr>
          <w:rFonts w:ascii="Arial" w:hAnsi="Arial" w:cs="Arial"/>
          <w:b/>
          <w:bCs/>
          <w:caps/>
        </w:rPr>
      </w:pPr>
    </w:p>
    <w:p w14:paraId="59558551" w14:textId="32418D6C" w:rsidR="007B2987" w:rsidRPr="000E4253" w:rsidRDefault="00F1598C" w:rsidP="00EB7646">
      <w:pPr>
        <w:spacing w:after="0" w:line="240" w:lineRule="auto"/>
        <w:rPr>
          <w:rFonts w:ascii="Arial" w:hAnsi="Arial" w:cs="Arial"/>
          <w:b/>
          <w:bCs/>
          <w:caps/>
        </w:rPr>
      </w:pPr>
      <w:r w:rsidRPr="000E4253">
        <w:rPr>
          <w:rFonts w:ascii="Arial" w:hAnsi="Arial" w:cs="Arial"/>
          <w:b/>
          <w:bCs/>
          <w:caps/>
        </w:rPr>
        <w:t xml:space="preserve">4.2 </w:t>
      </w:r>
      <w:r w:rsidR="007B2987" w:rsidRPr="007B2987">
        <w:rPr>
          <w:rFonts w:ascii="Arial" w:hAnsi="Arial" w:cs="Arial"/>
          <w:b/>
          <w:bCs/>
          <w:caps/>
        </w:rPr>
        <w:t xml:space="preserve">Influence of Cavity Inclination </w:t>
      </w:r>
    </w:p>
    <w:p w14:paraId="6F08267A" w14:textId="77777777" w:rsidR="00F35BE6" w:rsidRDefault="00F35BE6" w:rsidP="008554FC">
      <w:pPr>
        <w:spacing w:after="0" w:line="240" w:lineRule="auto"/>
        <w:jc w:val="both"/>
        <w:rPr>
          <w:rFonts w:ascii="Arial" w:hAnsi="Arial" w:cs="Arial"/>
          <w:sz w:val="20"/>
          <w:szCs w:val="20"/>
        </w:rPr>
      </w:pPr>
    </w:p>
    <w:p w14:paraId="50C7CE41" w14:textId="3F670A6F"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The inclination angle (λ) of the wavy-top trapezoidal cavity exerts a notable influence on buoyancy-driven convection, particularly in the presence of a magnetic field. Varying the cavity orientation alters the gravitational alignment relative to the temperature gradient, thereby affecting convective intensity, vortex formation, and thermodynamic behavior. In the present study, the thermal and flow responses were investigated at inclination angles of 15°, 30°, and 45°, under a broad range of Rayleigh numbers (Ra = 10⁴–10⁶), Hartmann numbers (Ha = 0</w:t>
      </w:r>
      <w:r>
        <w:rPr>
          <w:rFonts w:ascii="Arial" w:hAnsi="Arial" w:cs="Arial"/>
          <w:sz w:val="20"/>
          <w:szCs w:val="20"/>
        </w:rPr>
        <w:t xml:space="preserve">, 30, </w:t>
      </w:r>
      <w:r w:rsidRPr="008554FC">
        <w:rPr>
          <w:rFonts w:ascii="Arial" w:hAnsi="Arial" w:cs="Arial"/>
          <w:sz w:val="20"/>
          <w:szCs w:val="20"/>
        </w:rPr>
        <w:t>50), and nanoparticle volume fractions (ϕ = 0.02, 0.04, 0.06), as documented in Tables 4 to 30.</w:t>
      </w:r>
    </w:p>
    <w:p w14:paraId="77B9F735" w14:textId="77777777" w:rsidR="008554FC" w:rsidRDefault="008554FC" w:rsidP="008554FC">
      <w:pPr>
        <w:spacing w:after="0" w:line="240" w:lineRule="auto"/>
        <w:jc w:val="both"/>
        <w:rPr>
          <w:rFonts w:ascii="Arial" w:hAnsi="Arial" w:cs="Arial"/>
          <w:sz w:val="20"/>
          <w:szCs w:val="20"/>
        </w:rPr>
      </w:pPr>
    </w:p>
    <w:p w14:paraId="1C40825C" w14:textId="5989143C"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Results indicate that increasing the inclination angle generally promotes enhanced thermal performance. For all obstacle geometries, the average Nusselt number (Nu) exhibits an upward trend with higher λ, particularly under conditions of strong natural convection (Ra = 10⁶). For instance, in the case of a triangular obstacle with ϕ = 0.06 and Ha = 0, Nu increases slightly from 6.778 at λ = 15° to 6.7859 at λ = 45°. This enhancement, though modest, is attributed to improved gravitational alignment</w:t>
      </w:r>
      <w:r>
        <w:rPr>
          <w:rFonts w:ascii="Arial" w:hAnsi="Arial" w:cs="Arial"/>
          <w:sz w:val="20"/>
          <w:szCs w:val="20"/>
        </w:rPr>
        <w:t>,</w:t>
      </w:r>
      <w:r w:rsidRPr="008554FC">
        <w:rPr>
          <w:rFonts w:ascii="Arial" w:hAnsi="Arial" w:cs="Arial"/>
          <w:sz w:val="20"/>
          <w:szCs w:val="20"/>
        </w:rPr>
        <w:t xml:space="preserve"> which reinforces vertical convective loops and intensifies boundary layer activity along the heated surfaces.</w:t>
      </w:r>
    </w:p>
    <w:p w14:paraId="5D1637CC" w14:textId="77777777" w:rsidR="008554FC" w:rsidRDefault="008554FC" w:rsidP="008554FC">
      <w:pPr>
        <w:spacing w:after="0" w:line="240" w:lineRule="auto"/>
        <w:jc w:val="both"/>
        <w:rPr>
          <w:rFonts w:ascii="Arial" w:hAnsi="Arial" w:cs="Arial"/>
          <w:sz w:val="20"/>
          <w:szCs w:val="20"/>
        </w:rPr>
      </w:pPr>
    </w:p>
    <w:p w14:paraId="31828873" w14:textId="46123C81"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 xml:space="preserve">Simultaneously, </w:t>
      </w:r>
      <w:r w:rsidR="0099540E">
        <w:rPr>
          <w:rFonts w:ascii="Arial" w:hAnsi="Arial" w:cs="Arial"/>
          <w:sz w:val="20"/>
          <w:szCs w:val="20"/>
        </w:rPr>
        <w:t>E</w:t>
      </w:r>
      <w:r w:rsidRPr="008554FC">
        <w:rPr>
          <w:rFonts w:ascii="Arial" w:hAnsi="Arial" w:cs="Arial"/>
          <w:sz w:val="20"/>
          <w:szCs w:val="20"/>
        </w:rPr>
        <w:t>ntropy generation (R</w:t>
      </w:r>
      <w:r w:rsidRPr="008554FC">
        <w:rPr>
          <w:rFonts w:ascii="Arial" w:hAnsi="Arial" w:cs="Arial"/>
          <w:sz w:val="20"/>
          <w:szCs w:val="20"/>
          <w:vertAlign w:val="subscript"/>
        </w:rPr>
        <w:t>T</w:t>
      </w:r>
      <w:r w:rsidRPr="008554FC">
        <w:rPr>
          <w:rFonts w:ascii="Arial" w:hAnsi="Arial" w:cs="Arial"/>
          <w:sz w:val="20"/>
          <w:szCs w:val="20"/>
        </w:rPr>
        <w:t>) either declines or remains nearly unchanged with increasing inclination, especially in the high-Ra and low-Ha regime. This trend reflects improved thermal organization and reduced energy dissipation as the flow becomes more structured. For example, in the same triangular configuration, RT decreases from 0.0015162 at λ = 15° to 0.0015158 at λ = 45°, confirming a slight improvement in thermodynamic irreversibility.</w:t>
      </w:r>
      <w:r w:rsidR="0099540E">
        <w:rPr>
          <w:rFonts w:ascii="Arial" w:hAnsi="Arial" w:cs="Arial"/>
          <w:sz w:val="20"/>
          <w:szCs w:val="20"/>
        </w:rPr>
        <w:t xml:space="preserve"> </w:t>
      </w:r>
      <w:r w:rsidRPr="008554FC">
        <w:rPr>
          <w:rFonts w:ascii="Arial" w:hAnsi="Arial" w:cs="Arial"/>
          <w:sz w:val="20"/>
          <w:szCs w:val="20"/>
        </w:rPr>
        <w:t>The Ecological Coefficient of Performance (ECOP) also benefits from increasing λ, showing measurable gains in energy efficiency. For the square obstacle at ϕ = 0.04 and Ra = 10⁶, ECOP rises from 4287.5 at λ = 15° to 4434.3 at λ = 45°, indicating more effective heat utilization with minimal entropy penalties.</w:t>
      </w:r>
    </w:p>
    <w:p w14:paraId="77894E40" w14:textId="77777777" w:rsidR="008554FC" w:rsidRDefault="008554FC" w:rsidP="008554FC">
      <w:pPr>
        <w:spacing w:after="0" w:line="240" w:lineRule="auto"/>
        <w:jc w:val="both"/>
        <w:rPr>
          <w:rFonts w:ascii="Arial" w:hAnsi="Arial" w:cs="Arial"/>
          <w:sz w:val="20"/>
          <w:szCs w:val="20"/>
        </w:rPr>
      </w:pPr>
    </w:p>
    <w:p w14:paraId="77B9676F" w14:textId="510CEA67"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These findings suggest that cavity inclination is an effective geometric control parameter for optimizing natural convection, particularly when synergized with high Rayleigh numbers and minimal magnetic damping. The improvement in Nu and ECOP, accompanied by a decline in R</w:t>
      </w:r>
      <w:r w:rsidRPr="008554FC">
        <w:rPr>
          <w:rFonts w:ascii="Arial" w:hAnsi="Arial" w:cs="Arial"/>
          <w:sz w:val="20"/>
          <w:szCs w:val="20"/>
          <w:vertAlign w:val="subscript"/>
        </w:rPr>
        <w:t>T</w:t>
      </w:r>
      <w:r w:rsidRPr="008554FC">
        <w:rPr>
          <w:rFonts w:ascii="Arial" w:hAnsi="Arial" w:cs="Arial"/>
          <w:sz w:val="20"/>
          <w:szCs w:val="20"/>
        </w:rPr>
        <w:t xml:space="preserve">, underscores the thermodynamic advantage of inclined configurations. </w:t>
      </w:r>
    </w:p>
    <w:p w14:paraId="44AEE1CC" w14:textId="77777777" w:rsidR="002D13D4" w:rsidRPr="000E4253" w:rsidRDefault="002D13D4" w:rsidP="000E4253">
      <w:pPr>
        <w:spacing w:after="0" w:line="240" w:lineRule="auto"/>
        <w:jc w:val="both"/>
        <w:rPr>
          <w:rFonts w:ascii="Arial" w:hAnsi="Arial" w:cs="Arial"/>
          <w:sz w:val="20"/>
          <w:szCs w:val="20"/>
        </w:rPr>
      </w:pPr>
    </w:p>
    <w:p w14:paraId="5DBCC2E2" w14:textId="77777777" w:rsidR="00F1598C" w:rsidRPr="000E4253" w:rsidRDefault="00F1598C" w:rsidP="00EB7646">
      <w:pPr>
        <w:spacing w:after="0" w:line="240" w:lineRule="auto"/>
        <w:rPr>
          <w:rFonts w:ascii="Arial" w:hAnsi="Arial" w:cs="Arial"/>
          <w:b/>
          <w:bCs/>
          <w:sz w:val="20"/>
          <w:szCs w:val="20"/>
        </w:rPr>
      </w:pPr>
    </w:p>
    <w:p w14:paraId="50DFEA4F" w14:textId="731F46AE" w:rsidR="00F1598C" w:rsidRDefault="00F1598C" w:rsidP="00EB7646">
      <w:pPr>
        <w:spacing w:after="0" w:line="240" w:lineRule="auto"/>
        <w:rPr>
          <w:rFonts w:ascii="Arial" w:hAnsi="Arial" w:cs="Arial"/>
          <w:b/>
          <w:bCs/>
          <w:caps/>
        </w:rPr>
      </w:pPr>
      <w:r w:rsidRPr="000E4253">
        <w:rPr>
          <w:rFonts w:ascii="Arial" w:hAnsi="Arial" w:cs="Arial"/>
          <w:b/>
          <w:bCs/>
          <w:caps/>
        </w:rPr>
        <w:t xml:space="preserve">4.3 </w:t>
      </w:r>
      <w:r w:rsidR="007B2987" w:rsidRPr="007B2987">
        <w:rPr>
          <w:rFonts w:ascii="Arial" w:hAnsi="Arial" w:cs="Arial"/>
          <w:b/>
          <w:bCs/>
          <w:caps/>
        </w:rPr>
        <w:t>Impact of Obstacle Geometry</w:t>
      </w:r>
    </w:p>
    <w:p w14:paraId="255727CA" w14:textId="77777777" w:rsidR="00F35BE6" w:rsidRDefault="00F35BE6" w:rsidP="008554FC">
      <w:pPr>
        <w:spacing w:after="0" w:line="240" w:lineRule="auto"/>
        <w:jc w:val="both"/>
        <w:rPr>
          <w:rFonts w:ascii="Arial" w:hAnsi="Arial" w:cs="Arial"/>
          <w:sz w:val="20"/>
          <w:szCs w:val="20"/>
        </w:rPr>
      </w:pPr>
    </w:p>
    <w:p w14:paraId="50A68F0E" w14:textId="26B91494"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The geometry of internal obstacles plays a crucial role in determining the natural convection patterns, heat transfer characteristics, and thermodynamic behavior within nanofluid-filled enclosures. In this investigation, three obstacle shapes</w:t>
      </w:r>
      <w:r>
        <w:rPr>
          <w:rFonts w:ascii="Arial" w:hAnsi="Arial" w:cs="Arial"/>
          <w:sz w:val="20"/>
          <w:szCs w:val="20"/>
        </w:rPr>
        <w:t xml:space="preserve">, </w:t>
      </w:r>
      <w:r w:rsidRPr="008554FC">
        <w:rPr>
          <w:rFonts w:ascii="Arial" w:hAnsi="Arial" w:cs="Arial"/>
          <w:sz w:val="20"/>
          <w:szCs w:val="20"/>
        </w:rPr>
        <w:t>star, square, and triangular</w:t>
      </w:r>
      <w:r>
        <w:rPr>
          <w:rFonts w:ascii="Arial" w:hAnsi="Arial" w:cs="Arial"/>
          <w:sz w:val="20"/>
          <w:szCs w:val="20"/>
        </w:rPr>
        <w:t xml:space="preserve">, </w:t>
      </w:r>
      <w:r w:rsidRPr="008554FC">
        <w:rPr>
          <w:rFonts w:ascii="Arial" w:hAnsi="Arial" w:cs="Arial"/>
          <w:sz w:val="20"/>
          <w:szCs w:val="20"/>
        </w:rPr>
        <w:t>were analyzed across varying Rayleigh numbers (Ra), Hartmann numbers (Ha), inclination angles (λ), and nanoparticle volume fractions (ϕ = 0.02, 0.04, 0.06), as reflected in the simulation data (Tables 13–30).</w:t>
      </w:r>
    </w:p>
    <w:p w14:paraId="529F4CE1" w14:textId="77777777" w:rsidR="008554FC" w:rsidRDefault="008554FC" w:rsidP="008554FC">
      <w:pPr>
        <w:spacing w:after="0" w:line="240" w:lineRule="auto"/>
        <w:jc w:val="both"/>
        <w:rPr>
          <w:rFonts w:ascii="Arial" w:hAnsi="Arial" w:cs="Arial"/>
          <w:sz w:val="20"/>
          <w:szCs w:val="20"/>
        </w:rPr>
      </w:pPr>
    </w:p>
    <w:p w14:paraId="20CAFC7B" w14:textId="1C490D31"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Each geometry was observed to influence the flow field and thermal gradients differently. For instance, at λ = 30°, ϕ = 0.02, and Ha = 0, the triangular configuration resulted in a Nusselt number of 6.4336 at Ra = 10⁶, while the square and star obstacles yielded Nu values of 6.3086 and 5.916, respectively. The differences in heat transfer performance can be linked to how each shape disrupts the boundary layers and alters local fluid circulation</w:t>
      </w:r>
      <w:r>
        <w:rPr>
          <w:rFonts w:ascii="Arial" w:hAnsi="Arial" w:cs="Arial"/>
          <w:sz w:val="20"/>
          <w:szCs w:val="20"/>
        </w:rPr>
        <w:t>. More</w:t>
      </w:r>
      <w:r w:rsidRPr="008554FC">
        <w:rPr>
          <w:rFonts w:ascii="Arial" w:hAnsi="Arial" w:cs="Arial"/>
          <w:sz w:val="20"/>
          <w:szCs w:val="20"/>
        </w:rPr>
        <w:t xml:space="preserve"> streamlined or angular geometries tend to enhance localized mixing</w:t>
      </w:r>
      <w:r>
        <w:rPr>
          <w:rFonts w:ascii="Arial" w:hAnsi="Arial" w:cs="Arial"/>
          <w:sz w:val="20"/>
          <w:szCs w:val="20"/>
        </w:rPr>
        <w:t>, thereby promoting</w:t>
      </w:r>
      <w:r w:rsidRPr="008554FC">
        <w:rPr>
          <w:rFonts w:ascii="Arial" w:hAnsi="Arial" w:cs="Arial"/>
          <w:sz w:val="20"/>
          <w:szCs w:val="20"/>
        </w:rPr>
        <w:t xml:space="preserve"> heat transport.</w:t>
      </w:r>
    </w:p>
    <w:p w14:paraId="65E93455" w14:textId="77777777" w:rsidR="008554FC" w:rsidRDefault="008554FC" w:rsidP="008554FC">
      <w:pPr>
        <w:spacing w:after="0" w:line="240" w:lineRule="auto"/>
        <w:jc w:val="both"/>
        <w:rPr>
          <w:rFonts w:ascii="Arial" w:hAnsi="Arial" w:cs="Arial"/>
          <w:sz w:val="20"/>
          <w:szCs w:val="20"/>
        </w:rPr>
      </w:pPr>
    </w:p>
    <w:p w14:paraId="2644BFD8" w14:textId="1885F3DD"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Entropy generation (R</w:t>
      </w:r>
      <w:r w:rsidRPr="008554FC">
        <w:rPr>
          <w:rFonts w:ascii="Arial" w:hAnsi="Arial" w:cs="Arial"/>
          <w:sz w:val="20"/>
          <w:szCs w:val="20"/>
          <w:vertAlign w:val="subscript"/>
        </w:rPr>
        <w:t>T</w:t>
      </w:r>
      <w:r w:rsidRPr="008554FC">
        <w:rPr>
          <w:rFonts w:ascii="Arial" w:hAnsi="Arial" w:cs="Arial"/>
          <w:sz w:val="20"/>
          <w:szCs w:val="20"/>
        </w:rPr>
        <w:t>), which quantifies irreversibility due to thermal gradients and viscous effects, also varied with obstacle shape. At the same operating conditions, R</w:t>
      </w:r>
      <w:r w:rsidRPr="008554FC">
        <w:rPr>
          <w:rFonts w:ascii="Arial" w:hAnsi="Arial" w:cs="Arial"/>
          <w:sz w:val="20"/>
          <w:szCs w:val="20"/>
          <w:vertAlign w:val="subscript"/>
        </w:rPr>
        <w:t>T</w:t>
      </w:r>
      <w:r w:rsidRPr="008554FC">
        <w:rPr>
          <w:rFonts w:ascii="Arial" w:hAnsi="Arial" w:cs="Arial"/>
          <w:sz w:val="20"/>
          <w:szCs w:val="20"/>
        </w:rPr>
        <w:t xml:space="preserve"> values were 0.0015064 for the triangle, 0.0014918 for the square, and 0.0014865 for the star, highlighting subtle differences in energy dissipation patterns. These variations reflect the influence of obstacle geometry on the development of shear layers and thermal gradients around the solid surfaces.</w:t>
      </w:r>
    </w:p>
    <w:p w14:paraId="7A8BE598" w14:textId="77777777" w:rsidR="0099540E" w:rsidRDefault="0099540E" w:rsidP="008554FC">
      <w:pPr>
        <w:spacing w:after="0" w:line="240" w:lineRule="auto"/>
        <w:jc w:val="both"/>
        <w:rPr>
          <w:rFonts w:ascii="Arial" w:hAnsi="Arial" w:cs="Arial"/>
          <w:sz w:val="20"/>
          <w:szCs w:val="20"/>
        </w:rPr>
      </w:pPr>
    </w:p>
    <w:p w14:paraId="36808E0C" w14:textId="44A7F5C2"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lastRenderedPageBreak/>
        <w:t>In terms of overall energy efficiency, as measured by the Ecological Coefficient of Performance (ECOP), values differed across configurations depending on the combined effects of Nu and R</w:t>
      </w:r>
      <w:r w:rsidRPr="008554FC">
        <w:rPr>
          <w:rFonts w:ascii="Arial" w:hAnsi="Arial" w:cs="Arial"/>
          <w:sz w:val="20"/>
          <w:szCs w:val="20"/>
          <w:vertAlign w:val="subscript"/>
        </w:rPr>
        <w:t>T</w:t>
      </w:r>
      <w:r w:rsidRPr="008554FC">
        <w:rPr>
          <w:rFonts w:ascii="Arial" w:hAnsi="Arial" w:cs="Arial"/>
          <w:sz w:val="20"/>
          <w:szCs w:val="20"/>
        </w:rPr>
        <w:t>. For example, at Ra = 10⁶, λ = 30°, and ϕ = 0.06, ECOP values were 4505.4 for the triangular, 4409.5 for the square, and 4136.4 for the star-shaped obstacle. These trends suggest that the interplay between improved convective transport and entropy generation must be considered when evaluating the thermal performance of different geometries.</w:t>
      </w:r>
    </w:p>
    <w:p w14:paraId="1086493B" w14:textId="77777777" w:rsidR="00BF67F1" w:rsidRDefault="00BF67F1" w:rsidP="008554FC">
      <w:pPr>
        <w:spacing w:after="0" w:line="240" w:lineRule="auto"/>
        <w:jc w:val="both"/>
        <w:rPr>
          <w:rFonts w:ascii="Arial" w:hAnsi="Arial" w:cs="Arial"/>
          <w:sz w:val="20"/>
          <w:szCs w:val="20"/>
        </w:rPr>
      </w:pPr>
    </w:p>
    <w:p w14:paraId="7CD62E42" w14:textId="476E916B"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 xml:space="preserve">Overall, the results indicate that </w:t>
      </w:r>
      <w:r w:rsidR="00BF67F1">
        <w:rPr>
          <w:rFonts w:ascii="Arial" w:hAnsi="Arial" w:cs="Arial"/>
          <w:sz w:val="20"/>
          <w:szCs w:val="20"/>
        </w:rPr>
        <w:t>the shape of obstacles has a significant</w:t>
      </w:r>
      <w:r w:rsidRPr="008554FC">
        <w:rPr>
          <w:rFonts w:ascii="Arial" w:hAnsi="Arial" w:cs="Arial"/>
          <w:sz w:val="20"/>
          <w:szCs w:val="20"/>
        </w:rPr>
        <w:t xml:space="preserve"> impact on natural convection dynamics. Each geometry offers distinct advantages depending on the specific performance metric being prioritized</w:t>
      </w:r>
      <w:r w:rsidR="00BF67F1">
        <w:rPr>
          <w:rFonts w:ascii="Arial" w:hAnsi="Arial" w:cs="Arial"/>
          <w:sz w:val="20"/>
          <w:szCs w:val="20"/>
        </w:rPr>
        <w:t xml:space="preserve">, </w:t>
      </w:r>
      <w:r w:rsidRPr="008554FC">
        <w:rPr>
          <w:rFonts w:ascii="Arial" w:hAnsi="Arial" w:cs="Arial"/>
          <w:sz w:val="20"/>
          <w:szCs w:val="20"/>
        </w:rPr>
        <w:t>whether it is maximizing heat transfer, minimizing entropy generation, or enhancing thermal efficiency. The selection of an optimal configuration should therefore be guided by application-specific requirements and design objectives.</w:t>
      </w:r>
    </w:p>
    <w:p w14:paraId="7E7F4903" w14:textId="77777777" w:rsidR="008554FC" w:rsidRDefault="008554FC" w:rsidP="00EB7646">
      <w:pPr>
        <w:spacing w:after="0" w:line="240" w:lineRule="auto"/>
        <w:rPr>
          <w:rFonts w:ascii="Arial" w:hAnsi="Arial" w:cs="Arial"/>
          <w:b/>
          <w:bCs/>
          <w:caps/>
        </w:rPr>
      </w:pPr>
    </w:p>
    <w:p w14:paraId="53B3FD35" w14:textId="77777777" w:rsidR="000E4253" w:rsidRDefault="000E4253" w:rsidP="00EB7646">
      <w:pPr>
        <w:spacing w:after="0" w:line="240" w:lineRule="auto"/>
        <w:rPr>
          <w:rFonts w:ascii="Arial" w:hAnsi="Arial" w:cs="Arial"/>
          <w:b/>
          <w:bCs/>
          <w:sz w:val="20"/>
          <w:szCs w:val="20"/>
        </w:rPr>
      </w:pPr>
    </w:p>
    <w:p w14:paraId="6D3F864D" w14:textId="273C67B6" w:rsidR="002D13D4" w:rsidRDefault="002D13D4" w:rsidP="00EB7646">
      <w:pPr>
        <w:spacing w:after="0" w:line="240" w:lineRule="auto"/>
        <w:rPr>
          <w:rFonts w:ascii="Arial" w:hAnsi="Arial" w:cs="Arial"/>
          <w:b/>
          <w:bCs/>
          <w:caps/>
          <w:sz w:val="20"/>
          <w:szCs w:val="20"/>
        </w:rPr>
      </w:pPr>
      <w:r w:rsidRPr="000E4253">
        <w:rPr>
          <w:rFonts w:ascii="Arial" w:hAnsi="Arial" w:cs="Arial"/>
          <w:b/>
          <w:bCs/>
          <w:caps/>
          <w:sz w:val="20"/>
          <w:szCs w:val="20"/>
        </w:rPr>
        <w:t xml:space="preserve">4.4 </w:t>
      </w:r>
      <w:r w:rsidR="007B2987" w:rsidRPr="007B2987">
        <w:rPr>
          <w:rFonts w:ascii="Arial" w:hAnsi="Arial" w:cs="Arial"/>
          <w:b/>
          <w:bCs/>
          <w:caps/>
          <w:sz w:val="20"/>
          <w:szCs w:val="20"/>
        </w:rPr>
        <w:t>Role of Nanoparticle Volume Fraction</w:t>
      </w:r>
    </w:p>
    <w:p w14:paraId="225BA0D7" w14:textId="77777777" w:rsidR="00F35BE6" w:rsidRDefault="00F35BE6" w:rsidP="00BF67F1">
      <w:pPr>
        <w:spacing w:after="0" w:line="240" w:lineRule="auto"/>
        <w:jc w:val="both"/>
        <w:rPr>
          <w:rFonts w:ascii="Arial" w:hAnsi="Arial" w:cs="Arial"/>
          <w:sz w:val="20"/>
          <w:szCs w:val="20"/>
        </w:rPr>
      </w:pPr>
    </w:p>
    <w:p w14:paraId="64EB93C6" w14:textId="199587AE" w:rsidR="00BF67F1" w:rsidRPr="00BF67F1" w:rsidRDefault="00BF67F1" w:rsidP="00BF67F1">
      <w:pPr>
        <w:spacing w:after="0" w:line="240" w:lineRule="auto"/>
        <w:jc w:val="both"/>
        <w:rPr>
          <w:rFonts w:ascii="Arial" w:hAnsi="Arial" w:cs="Arial"/>
          <w:sz w:val="20"/>
          <w:szCs w:val="20"/>
        </w:rPr>
      </w:pPr>
      <w:r w:rsidRPr="00BF67F1">
        <w:rPr>
          <w:rFonts w:ascii="Arial" w:hAnsi="Arial" w:cs="Arial"/>
          <w:sz w:val="20"/>
          <w:szCs w:val="20"/>
        </w:rPr>
        <w:t>The volume fraction of nanoparticles (</w:t>
      </w:r>
      <w:r w:rsidR="00580223">
        <w:rPr>
          <w:rFonts w:ascii="Arial" w:hAnsi="Arial" w:cs="Arial"/>
          <w:sz w:val="20"/>
          <w:szCs w:val="20"/>
        </w:rPr>
        <w:t>ɸ</w:t>
      </w:r>
      <w:r w:rsidRPr="00BF67F1">
        <w:rPr>
          <w:rFonts w:ascii="Arial" w:hAnsi="Arial" w:cs="Arial"/>
          <w:sz w:val="20"/>
          <w:szCs w:val="20"/>
        </w:rPr>
        <w:t>) is a crucial parameter influencing the thermal and hydrodynamic behavior of nanofluids in buoyancy-driven convection systems. In the present study, Cu–H</w:t>
      </w:r>
      <w:r w:rsidRPr="00BF67F1">
        <w:rPr>
          <w:rFonts w:ascii="Cambria Math" w:hAnsi="Cambria Math" w:cs="Cambria Math"/>
          <w:sz w:val="20"/>
          <w:szCs w:val="20"/>
        </w:rPr>
        <w:t>₂</w:t>
      </w:r>
      <w:r w:rsidRPr="00BF67F1">
        <w:rPr>
          <w:rFonts w:ascii="Arial" w:hAnsi="Arial" w:cs="Arial"/>
          <w:sz w:val="20"/>
          <w:szCs w:val="20"/>
        </w:rPr>
        <w:t>O nanofluid with three volume fractions</w:t>
      </w:r>
      <w:r>
        <w:rPr>
          <w:rFonts w:ascii="Arial" w:hAnsi="Arial" w:cs="Arial"/>
          <w:sz w:val="20"/>
          <w:szCs w:val="20"/>
        </w:rPr>
        <w:t xml:space="preserve">, </w:t>
      </w:r>
      <w:r w:rsidRPr="00BF67F1">
        <w:rPr>
          <w:rFonts w:ascii="Arial" w:hAnsi="Arial" w:cs="Arial"/>
          <w:sz w:val="20"/>
          <w:szCs w:val="20"/>
        </w:rPr>
        <w:t>0.02, 0.04, and 0.06</w:t>
      </w:r>
      <w:r>
        <w:rPr>
          <w:rFonts w:ascii="Arial" w:hAnsi="Arial" w:cs="Arial"/>
          <w:sz w:val="20"/>
          <w:szCs w:val="20"/>
        </w:rPr>
        <w:t xml:space="preserve"> </w:t>
      </w:r>
      <w:r w:rsidRPr="00BF67F1">
        <w:rPr>
          <w:rFonts w:ascii="Arial" w:hAnsi="Arial" w:cs="Arial"/>
          <w:sz w:val="20"/>
          <w:szCs w:val="20"/>
        </w:rPr>
        <w:t>was investigated across a range of Rayleigh (Ra) and Hartmann (Ha) numbers and cavity inclinations (λ = 15°, 30°, and 45°) to evaluate its impact on heat transfer enhancement, entropy generation, and thermal efficiency.</w:t>
      </w:r>
    </w:p>
    <w:p w14:paraId="1D0AD69A" w14:textId="77777777" w:rsidR="00BF67F1" w:rsidRDefault="00BF67F1" w:rsidP="00BF67F1">
      <w:pPr>
        <w:spacing w:after="0" w:line="240" w:lineRule="auto"/>
        <w:jc w:val="both"/>
        <w:rPr>
          <w:rFonts w:ascii="Arial" w:hAnsi="Arial" w:cs="Arial"/>
          <w:sz w:val="20"/>
          <w:szCs w:val="20"/>
        </w:rPr>
      </w:pPr>
    </w:p>
    <w:p w14:paraId="3C90F2EA" w14:textId="22965545" w:rsidR="00BF67F1" w:rsidRPr="00BF67F1" w:rsidRDefault="00BF67F1" w:rsidP="00BF67F1">
      <w:pPr>
        <w:spacing w:after="0" w:line="240" w:lineRule="auto"/>
        <w:jc w:val="both"/>
        <w:rPr>
          <w:rFonts w:ascii="Arial" w:hAnsi="Arial" w:cs="Arial"/>
          <w:sz w:val="20"/>
          <w:szCs w:val="20"/>
        </w:rPr>
      </w:pPr>
      <w:r w:rsidRPr="00BF67F1">
        <w:rPr>
          <w:rFonts w:ascii="Arial" w:hAnsi="Arial" w:cs="Arial"/>
          <w:sz w:val="20"/>
          <w:szCs w:val="20"/>
        </w:rPr>
        <w:t>A consistent increase in the average Nusselt number (Nu) was observed with higher nanoparticle concentrations, indicating improved convective heat transfer. For instance, in a square obstacle configuration at Ra = 10⁶, Ha = 0, and λ = 30°, Nu increased from 5.5697 (</w:t>
      </w:r>
      <w:r w:rsidR="00580223">
        <w:rPr>
          <w:rFonts w:ascii="Arial" w:hAnsi="Arial" w:cs="Arial"/>
          <w:sz w:val="20"/>
          <w:szCs w:val="20"/>
        </w:rPr>
        <w:t>ɸ</w:t>
      </w:r>
      <w:r w:rsidRPr="00BF67F1">
        <w:rPr>
          <w:rFonts w:ascii="Arial" w:hAnsi="Arial" w:cs="Arial"/>
          <w:sz w:val="20"/>
          <w:szCs w:val="20"/>
        </w:rPr>
        <w:t xml:space="preserve"> = 0.02) to 5.6986 (</w:t>
      </w:r>
      <w:r w:rsidR="00580223">
        <w:rPr>
          <w:rFonts w:ascii="Arial" w:hAnsi="Arial" w:cs="Arial"/>
          <w:sz w:val="20"/>
          <w:szCs w:val="20"/>
        </w:rPr>
        <w:t>ɸ</w:t>
      </w:r>
      <w:r w:rsidRPr="00BF67F1">
        <w:rPr>
          <w:rFonts w:ascii="Arial" w:hAnsi="Arial" w:cs="Arial"/>
          <w:sz w:val="20"/>
          <w:szCs w:val="20"/>
        </w:rPr>
        <w:t xml:space="preserve"> = 0.04) and further to 5.8267 (</w:t>
      </w:r>
      <w:r w:rsidR="00580223">
        <w:rPr>
          <w:rFonts w:ascii="Arial" w:hAnsi="Arial" w:cs="Arial"/>
          <w:sz w:val="20"/>
          <w:szCs w:val="20"/>
        </w:rPr>
        <w:t>ɸ</w:t>
      </w:r>
      <w:r w:rsidRPr="00BF67F1">
        <w:rPr>
          <w:rFonts w:ascii="Arial" w:hAnsi="Arial" w:cs="Arial"/>
          <w:sz w:val="20"/>
          <w:szCs w:val="20"/>
        </w:rPr>
        <w:t xml:space="preserve"> = 0.06) (Tables 14, 17, and 20). This improvement results from </w:t>
      </w:r>
      <w:r>
        <w:rPr>
          <w:rFonts w:ascii="Arial" w:hAnsi="Arial" w:cs="Arial"/>
          <w:sz w:val="20"/>
          <w:szCs w:val="20"/>
        </w:rPr>
        <w:t>the enhanced thermal conductivity and improved energy transport facilitated by</w:t>
      </w:r>
      <w:r w:rsidRPr="00BF67F1">
        <w:rPr>
          <w:rFonts w:ascii="Arial" w:hAnsi="Arial" w:cs="Arial"/>
          <w:sz w:val="20"/>
          <w:szCs w:val="20"/>
        </w:rPr>
        <w:t xml:space="preserve"> the presence of suspended nanoparticles.</w:t>
      </w:r>
    </w:p>
    <w:p w14:paraId="2B72781A" w14:textId="77777777" w:rsidR="00BF67F1" w:rsidRDefault="00BF67F1" w:rsidP="00BF67F1">
      <w:pPr>
        <w:spacing w:after="0" w:line="240" w:lineRule="auto"/>
        <w:jc w:val="both"/>
        <w:rPr>
          <w:rFonts w:ascii="Arial" w:hAnsi="Arial" w:cs="Arial"/>
          <w:sz w:val="20"/>
          <w:szCs w:val="20"/>
        </w:rPr>
      </w:pPr>
    </w:p>
    <w:p w14:paraId="1FC3C8A3" w14:textId="6A7C4145" w:rsidR="00BF67F1" w:rsidRPr="00BF67F1" w:rsidRDefault="00BF67F1" w:rsidP="00BF67F1">
      <w:pPr>
        <w:spacing w:after="0" w:line="240" w:lineRule="auto"/>
        <w:jc w:val="both"/>
        <w:rPr>
          <w:rFonts w:ascii="Arial" w:hAnsi="Arial" w:cs="Arial"/>
          <w:sz w:val="20"/>
          <w:szCs w:val="20"/>
        </w:rPr>
      </w:pPr>
      <w:r w:rsidRPr="00BF67F1">
        <w:rPr>
          <w:rFonts w:ascii="Arial" w:hAnsi="Arial" w:cs="Arial"/>
          <w:sz w:val="20"/>
          <w:szCs w:val="20"/>
        </w:rPr>
        <w:t>Entropy generation (R</w:t>
      </w:r>
      <w:r w:rsidRPr="00BF67F1">
        <w:rPr>
          <w:rFonts w:ascii="Arial" w:hAnsi="Arial" w:cs="Arial"/>
          <w:sz w:val="20"/>
          <w:szCs w:val="20"/>
          <w:vertAlign w:val="subscript"/>
        </w:rPr>
        <w:t>T</w:t>
      </w:r>
      <w:r w:rsidRPr="00BF67F1">
        <w:rPr>
          <w:rFonts w:ascii="Arial" w:hAnsi="Arial" w:cs="Arial"/>
          <w:sz w:val="20"/>
          <w:szCs w:val="20"/>
        </w:rPr>
        <w:t xml:space="preserve">), which quantifies irreversibility, also rose with increasing </w:t>
      </w:r>
      <w:r w:rsidR="00580223">
        <w:rPr>
          <w:rFonts w:ascii="Arial" w:hAnsi="Arial" w:cs="Arial"/>
          <w:sz w:val="20"/>
          <w:szCs w:val="20"/>
        </w:rPr>
        <w:t>ɸ</w:t>
      </w:r>
      <w:r w:rsidRPr="00BF67F1">
        <w:rPr>
          <w:rFonts w:ascii="Arial" w:hAnsi="Arial" w:cs="Arial"/>
          <w:sz w:val="20"/>
          <w:szCs w:val="20"/>
        </w:rPr>
        <w:t>. For the same configuration, R</w:t>
      </w:r>
      <w:r w:rsidRPr="00BF67F1">
        <w:rPr>
          <w:rFonts w:ascii="Arial" w:hAnsi="Arial" w:cs="Arial"/>
          <w:sz w:val="20"/>
          <w:szCs w:val="20"/>
          <w:vertAlign w:val="subscript"/>
        </w:rPr>
        <w:t>T</w:t>
      </w:r>
      <w:r w:rsidRPr="00BF67F1">
        <w:rPr>
          <w:rFonts w:ascii="Arial" w:hAnsi="Arial" w:cs="Arial"/>
          <w:sz w:val="20"/>
          <w:szCs w:val="20"/>
        </w:rPr>
        <w:t xml:space="preserve"> values changed from 0.0014795 (</w:t>
      </w:r>
      <w:r w:rsidR="00580223">
        <w:rPr>
          <w:rFonts w:ascii="Arial" w:hAnsi="Arial" w:cs="Arial"/>
          <w:sz w:val="20"/>
          <w:szCs w:val="20"/>
        </w:rPr>
        <w:t>ɸ</w:t>
      </w:r>
      <w:r w:rsidRPr="00BF67F1">
        <w:rPr>
          <w:rFonts w:ascii="Arial" w:hAnsi="Arial" w:cs="Arial"/>
          <w:sz w:val="20"/>
          <w:szCs w:val="20"/>
        </w:rPr>
        <w:t xml:space="preserve"> = 0.02) to 0.0014836 (</w:t>
      </w:r>
      <w:r w:rsidR="00580223">
        <w:rPr>
          <w:rFonts w:ascii="Arial" w:hAnsi="Arial" w:cs="Arial"/>
          <w:sz w:val="20"/>
          <w:szCs w:val="20"/>
        </w:rPr>
        <w:t>ɸ</w:t>
      </w:r>
      <w:r w:rsidRPr="00BF67F1">
        <w:rPr>
          <w:rFonts w:ascii="Arial" w:hAnsi="Arial" w:cs="Arial"/>
          <w:sz w:val="20"/>
          <w:szCs w:val="20"/>
        </w:rPr>
        <w:t xml:space="preserve"> = 0.04) and 0.0014873 (</w:t>
      </w:r>
      <w:r w:rsidR="00580223">
        <w:rPr>
          <w:rFonts w:ascii="Arial" w:hAnsi="Arial" w:cs="Arial"/>
          <w:sz w:val="20"/>
          <w:szCs w:val="20"/>
        </w:rPr>
        <w:t>ɸ</w:t>
      </w:r>
      <w:r w:rsidRPr="00BF67F1">
        <w:rPr>
          <w:rFonts w:ascii="Arial" w:hAnsi="Arial" w:cs="Arial"/>
          <w:sz w:val="20"/>
          <w:szCs w:val="20"/>
        </w:rPr>
        <w:t xml:space="preserve"> = 0.06). Although the increase is modest, it reflects </w:t>
      </w:r>
      <w:r>
        <w:rPr>
          <w:rFonts w:ascii="Arial" w:hAnsi="Arial" w:cs="Arial"/>
          <w:sz w:val="20"/>
          <w:szCs w:val="20"/>
        </w:rPr>
        <w:t>the greater thermal gradients and frictional losses resulting from the addition of</w:t>
      </w:r>
      <w:r w:rsidRPr="00BF67F1">
        <w:rPr>
          <w:rFonts w:ascii="Arial" w:hAnsi="Arial" w:cs="Arial"/>
          <w:sz w:val="20"/>
          <w:szCs w:val="20"/>
        </w:rPr>
        <w:t xml:space="preserve"> nanoparticles.</w:t>
      </w:r>
    </w:p>
    <w:p w14:paraId="73C9339A" w14:textId="77777777" w:rsidR="00BF67F1" w:rsidRDefault="00BF67F1" w:rsidP="00BF67F1">
      <w:pPr>
        <w:spacing w:after="0" w:line="240" w:lineRule="auto"/>
        <w:jc w:val="both"/>
        <w:rPr>
          <w:rFonts w:ascii="Arial" w:hAnsi="Arial" w:cs="Arial"/>
          <w:sz w:val="20"/>
          <w:szCs w:val="20"/>
        </w:rPr>
      </w:pPr>
    </w:p>
    <w:p w14:paraId="34F4CF96" w14:textId="2191FF4B" w:rsidR="00BF67F1" w:rsidRPr="00BF67F1" w:rsidRDefault="00BF67F1" w:rsidP="00BF67F1">
      <w:pPr>
        <w:spacing w:after="0" w:line="240" w:lineRule="auto"/>
        <w:jc w:val="both"/>
        <w:rPr>
          <w:rFonts w:ascii="Arial" w:hAnsi="Arial" w:cs="Arial"/>
          <w:sz w:val="20"/>
          <w:szCs w:val="20"/>
        </w:rPr>
      </w:pPr>
      <w:r w:rsidRPr="00BF67F1">
        <w:rPr>
          <w:rFonts w:ascii="Arial" w:hAnsi="Arial" w:cs="Arial"/>
          <w:sz w:val="20"/>
          <w:szCs w:val="20"/>
        </w:rPr>
        <w:t xml:space="preserve">The Ecological Coefficient of Performance (ECOP), a measure of thermodynamic efficiency, </w:t>
      </w:r>
      <w:r>
        <w:rPr>
          <w:rFonts w:ascii="Arial" w:hAnsi="Arial" w:cs="Arial"/>
          <w:sz w:val="20"/>
          <w:szCs w:val="20"/>
        </w:rPr>
        <w:t xml:space="preserve">exhibited a corresponding enhancement with increasing </w:t>
      </w:r>
      <w:r w:rsidRPr="00BF67F1">
        <w:rPr>
          <w:rFonts w:ascii="Arial" w:hAnsi="Arial" w:cs="Arial"/>
          <w:sz w:val="20"/>
          <w:szCs w:val="20"/>
        </w:rPr>
        <w:t>nanoparticle loading. At Ra = 10⁶ and Ha = 0, ECOP improved from 3764.6 (</w:t>
      </w:r>
      <w:r w:rsidR="00580223">
        <w:rPr>
          <w:rFonts w:ascii="Arial" w:hAnsi="Arial" w:cs="Arial"/>
          <w:sz w:val="20"/>
          <w:szCs w:val="20"/>
        </w:rPr>
        <w:t>ɸ</w:t>
      </w:r>
      <w:r w:rsidRPr="00BF67F1">
        <w:rPr>
          <w:rFonts w:ascii="Arial" w:hAnsi="Arial" w:cs="Arial"/>
          <w:sz w:val="20"/>
          <w:szCs w:val="20"/>
        </w:rPr>
        <w:t xml:space="preserve"> = 0.02) to 3841.1 (</w:t>
      </w:r>
      <w:r w:rsidR="00580223">
        <w:rPr>
          <w:rFonts w:ascii="Arial" w:hAnsi="Arial" w:cs="Arial"/>
          <w:sz w:val="20"/>
          <w:szCs w:val="20"/>
        </w:rPr>
        <w:t>ɸ</w:t>
      </w:r>
      <w:r w:rsidRPr="00BF67F1">
        <w:rPr>
          <w:rFonts w:ascii="Arial" w:hAnsi="Arial" w:cs="Arial"/>
          <w:sz w:val="20"/>
          <w:szCs w:val="20"/>
        </w:rPr>
        <w:t xml:space="preserve"> = 0.04) and peaked at 3917.6 (Φ = 0.06), indicating that higher nanoparticle fractions promote better thermal performance despite slightly increased irreversibility.</w:t>
      </w:r>
    </w:p>
    <w:p w14:paraId="3756198E" w14:textId="77777777" w:rsidR="00BF67F1" w:rsidRDefault="00BF67F1" w:rsidP="00BF67F1">
      <w:pPr>
        <w:spacing w:after="0" w:line="240" w:lineRule="auto"/>
        <w:jc w:val="both"/>
        <w:rPr>
          <w:rFonts w:ascii="Arial" w:hAnsi="Arial" w:cs="Arial"/>
          <w:sz w:val="20"/>
          <w:szCs w:val="20"/>
        </w:rPr>
      </w:pPr>
    </w:p>
    <w:p w14:paraId="2ECC7413" w14:textId="68C33655" w:rsidR="00BF67F1" w:rsidRPr="00BF67F1" w:rsidRDefault="00BF67F1" w:rsidP="00BF67F1">
      <w:pPr>
        <w:spacing w:after="0" w:line="240" w:lineRule="auto"/>
        <w:jc w:val="both"/>
        <w:rPr>
          <w:rFonts w:ascii="Arial" w:hAnsi="Arial" w:cs="Arial"/>
          <w:sz w:val="20"/>
          <w:szCs w:val="20"/>
        </w:rPr>
      </w:pPr>
      <w:r w:rsidRPr="00BF67F1">
        <w:rPr>
          <w:rFonts w:ascii="Arial" w:hAnsi="Arial" w:cs="Arial"/>
          <w:sz w:val="20"/>
          <w:szCs w:val="20"/>
        </w:rPr>
        <w:t xml:space="preserve">Overall, the analysis confirms that increasing </w:t>
      </w:r>
      <w:r>
        <w:rPr>
          <w:rFonts w:ascii="Arial" w:hAnsi="Arial" w:cs="Arial"/>
          <w:sz w:val="20"/>
          <w:szCs w:val="20"/>
        </w:rPr>
        <w:t xml:space="preserve">the nanoparticle volume fraction has a positive influence on heat transfer and thermodynamic performance across all obstacle shapes and operating conditions, aligning with prior findings in the </w:t>
      </w:r>
      <w:r w:rsidRPr="00BF67F1">
        <w:rPr>
          <w:rFonts w:ascii="Arial" w:hAnsi="Arial" w:cs="Arial"/>
          <w:sz w:val="20"/>
          <w:szCs w:val="20"/>
        </w:rPr>
        <w:t xml:space="preserve">nanofluid heat transfer literature. However, the marginal rise in entropy generation suggests that there is an optimal range of </w:t>
      </w:r>
      <w:r w:rsidR="00580223">
        <w:rPr>
          <w:rFonts w:ascii="Arial" w:hAnsi="Arial" w:cs="Arial"/>
          <w:sz w:val="20"/>
          <w:szCs w:val="20"/>
        </w:rPr>
        <w:t>ɸ</w:t>
      </w:r>
      <w:r w:rsidRPr="00BF67F1">
        <w:rPr>
          <w:rFonts w:ascii="Arial" w:hAnsi="Arial" w:cs="Arial"/>
          <w:sz w:val="20"/>
          <w:szCs w:val="20"/>
        </w:rPr>
        <w:t xml:space="preserve"> beyond which efficiency gains may plateau or reverse due to viscous effects.</w:t>
      </w:r>
    </w:p>
    <w:p w14:paraId="7FE96903" w14:textId="77777777" w:rsidR="007B2987" w:rsidRPr="002D13D4" w:rsidRDefault="007B2987" w:rsidP="00EB7646">
      <w:pPr>
        <w:spacing w:after="0" w:line="240" w:lineRule="auto"/>
        <w:rPr>
          <w:rFonts w:ascii="Arial" w:hAnsi="Arial" w:cs="Arial"/>
          <w:b/>
          <w:bCs/>
          <w:caps/>
          <w:sz w:val="20"/>
          <w:szCs w:val="20"/>
        </w:rPr>
      </w:pPr>
    </w:p>
    <w:p w14:paraId="669B3A37" w14:textId="77777777" w:rsidR="000E4253" w:rsidRDefault="000E4253" w:rsidP="00EB7646">
      <w:pPr>
        <w:spacing w:after="0" w:line="240" w:lineRule="auto"/>
        <w:rPr>
          <w:rFonts w:ascii="Arial" w:hAnsi="Arial" w:cs="Arial"/>
          <w:sz w:val="20"/>
          <w:szCs w:val="20"/>
        </w:rPr>
      </w:pPr>
    </w:p>
    <w:p w14:paraId="7026D0A3" w14:textId="40F4BC57" w:rsidR="00C83050" w:rsidRDefault="007B2987" w:rsidP="00EB7646">
      <w:pPr>
        <w:spacing w:after="0" w:line="240" w:lineRule="auto"/>
        <w:jc w:val="both"/>
        <w:rPr>
          <w:rFonts w:ascii="Arial" w:hAnsi="Arial" w:cs="Arial"/>
          <w:b/>
          <w:bCs/>
          <w:caps/>
          <w:sz w:val="20"/>
          <w:szCs w:val="20"/>
        </w:rPr>
      </w:pPr>
      <w:r w:rsidRPr="000E4253">
        <w:rPr>
          <w:rFonts w:ascii="Arial" w:hAnsi="Arial" w:cs="Arial"/>
          <w:b/>
          <w:bCs/>
          <w:caps/>
          <w:sz w:val="20"/>
          <w:szCs w:val="20"/>
        </w:rPr>
        <w:t>4.</w:t>
      </w:r>
      <w:r>
        <w:rPr>
          <w:rFonts w:ascii="Arial" w:hAnsi="Arial" w:cs="Arial"/>
          <w:b/>
          <w:bCs/>
          <w:caps/>
          <w:sz w:val="20"/>
          <w:szCs w:val="20"/>
        </w:rPr>
        <w:t>5</w:t>
      </w:r>
      <w:r w:rsidRPr="000E4253">
        <w:rPr>
          <w:rFonts w:ascii="Arial" w:hAnsi="Arial" w:cs="Arial"/>
          <w:b/>
          <w:bCs/>
          <w:caps/>
          <w:sz w:val="20"/>
          <w:szCs w:val="20"/>
        </w:rPr>
        <w:t xml:space="preserve"> </w:t>
      </w:r>
      <w:r w:rsidRPr="007B2987">
        <w:rPr>
          <w:rFonts w:ascii="Arial" w:hAnsi="Arial" w:cs="Arial"/>
          <w:b/>
          <w:bCs/>
          <w:caps/>
          <w:sz w:val="20"/>
          <w:szCs w:val="20"/>
        </w:rPr>
        <w:t>Performance of AI Models</w:t>
      </w:r>
    </w:p>
    <w:p w14:paraId="249242DD" w14:textId="77777777" w:rsidR="00F35BE6" w:rsidRDefault="00F35BE6" w:rsidP="00EB7646">
      <w:pPr>
        <w:spacing w:after="0" w:line="240" w:lineRule="auto"/>
        <w:jc w:val="both"/>
        <w:rPr>
          <w:rFonts w:ascii="Arial" w:hAnsi="Arial" w:cs="Arial"/>
          <w:sz w:val="20"/>
          <w:szCs w:val="20"/>
        </w:rPr>
      </w:pPr>
    </w:p>
    <w:p w14:paraId="0CB083E5" w14:textId="30360CB5" w:rsidR="007B2987" w:rsidRDefault="0005767B" w:rsidP="00EB7646">
      <w:pPr>
        <w:spacing w:after="0" w:line="240" w:lineRule="auto"/>
        <w:jc w:val="both"/>
        <w:rPr>
          <w:rFonts w:ascii="Arial" w:hAnsi="Arial" w:cs="Arial"/>
          <w:sz w:val="20"/>
          <w:szCs w:val="20"/>
        </w:rPr>
      </w:pPr>
      <w:r w:rsidRPr="0005767B">
        <w:rPr>
          <w:rFonts w:ascii="Arial" w:hAnsi="Arial" w:cs="Arial"/>
          <w:sz w:val="20"/>
          <w:szCs w:val="20"/>
        </w:rPr>
        <w:t xml:space="preserve">In recent years, machine learning (ML) has emerged as a transformative tool in thermal-fluid sciences, enabling the rapid prediction of complex transport phenomena </w:t>
      </w:r>
      <w:r>
        <w:rPr>
          <w:rFonts w:ascii="Arial" w:hAnsi="Arial" w:cs="Arial"/>
          <w:sz w:val="20"/>
          <w:szCs w:val="20"/>
        </w:rPr>
        <w:t>that are computationally intensive for conventional numerical simulations</w:t>
      </w:r>
      <w:r w:rsidRPr="0005767B">
        <w:rPr>
          <w:rFonts w:ascii="Arial" w:hAnsi="Arial" w:cs="Arial"/>
          <w:sz w:val="20"/>
          <w:szCs w:val="20"/>
        </w:rPr>
        <w:t>. In the present study, supervised ML algorithms are employed to develop predictive models for key thermal performance metrics of thermo-magnetic convection in a wavy-top trapezoidal cavity filled with Cu–H</w:t>
      </w:r>
      <w:r w:rsidRPr="0005767B">
        <w:rPr>
          <w:rFonts w:ascii="Cambria Math" w:hAnsi="Cambria Math" w:cs="Cambria Math"/>
          <w:sz w:val="20"/>
          <w:szCs w:val="20"/>
        </w:rPr>
        <w:t>₂</w:t>
      </w:r>
      <w:r w:rsidRPr="0005767B">
        <w:rPr>
          <w:rFonts w:ascii="Arial" w:hAnsi="Arial" w:cs="Arial"/>
          <w:sz w:val="20"/>
          <w:szCs w:val="20"/>
        </w:rPr>
        <w:t>O nanofluid.</w:t>
      </w:r>
    </w:p>
    <w:p w14:paraId="5A60A2CE" w14:textId="77777777" w:rsidR="0005767B" w:rsidRDefault="0005767B" w:rsidP="00EB7646">
      <w:pPr>
        <w:spacing w:after="0" w:line="240" w:lineRule="auto"/>
        <w:jc w:val="both"/>
        <w:rPr>
          <w:rFonts w:ascii="Arial" w:hAnsi="Arial" w:cs="Arial"/>
          <w:sz w:val="20"/>
          <w:szCs w:val="20"/>
        </w:rPr>
      </w:pPr>
    </w:p>
    <w:p w14:paraId="25B61EDE" w14:textId="1F46B10B" w:rsidR="0005767B" w:rsidRDefault="0005767B" w:rsidP="0005767B">
      <w:pPr>
        <w:spacing w:after="0" w:line="240" w:lineRule="auto"/>
        <w:jc w:val="both"/>
        <w:rPr>
          <w:rFonts w:ascii="Arial" w:hAnsi="Arial" w:cs="Arial"/>
          <w:sz w:val="20"/>
          <w:szCs w:val="20"/>
        </w:rPr>
      </w:pPr>
      <w:r w:rsidRPr="0005767B">
        <w:rPr>
          <w:rFonts w:ascii="Arial" w:hAnsi="Arial" w:cs="Arial"/>
          <w:sz w:val="20"/>
          <w:szCs w:val="20"/>
        </w:rPr>
        <w:t xml:space="preserve">A dataset comprising 252 simulation samples generated using the </w:t>
      </w:r>
      <w:proofErr w:type="spellStart"/>
      <w:r w:rsidRPr="0005767B">
        <w:rPr>
          <w:rFonts w:ascii="Arial" w:hAnsi="Arial" w:cs="Arial"/>
          <w:sz w:val="20"/>
          <w:szCs w:val="20"/>
        </w:rPr>
        <w:t>Galerkin</w:t>
      </w:r>
      <w:proofErr w:type="spellEnd"/>
      <w:r w:rsidRPr="0005767B">
        <w:rPr>
          <w:rFonts w:ascii="Arial" w:hAnsi="Arial" w:cs="Arial"/>
          <w:sz w:val="20"/>
          <w:szCs w:val="20"/>
        </w:rPr>
        <w:t xml:space="preserve"> Finite Element Method (FEM) served as the </w:t>
      </w:r>
      <w:r>
        <w:rPr>
          <w:rFonts w:ascii="Arial" w:hAnsi="Arial" w:cs="Arial"/>
          <w:sz w:val="20"/>
          <w:szCs w:val="20"/>
        </w:rPr>
        <w:t>basis for training and validation of</w:t>
      </w:r>
      <w:r w:rsidRPr="0005767B">
        <w:rPr>
          <w:rFonts w:ascii="Arial" w:hAnsi="Arial" w:cs="Arial"/>
          <w:sz w:val="20"/>
          <w:szCs w:val="20"/>
        </w:rPr>
        <w:t xml:space="preserve"> the ML models. Each data point includes input parameters such as Rayleigh number (Ra), Hartmann number (Ha), inclination angle (λ), nanoparticle volume fraction (ϕ), and obstacle shape. The corresponding target outputs were three thermodynamic performance indicators: average Nusselt number (Nu), entropy generation (S</w:t>
      </w:r>
      <w:r w:rsidRPr="0005767B">
        <w:rPr>
          <w:rFonts w:ascii="Cambria Math" w:hAnsi="Cambria Math" w:cs="Cambria Math"/>
          <w:sz w:val="20"/>
          <w:szCs w:val="20"/>
        </w:rPr>
        <w:t>ₜ</w:t>
      </w:r>
      <w:r w:rsidRPr="0005767B">
        <w:rPr>
          <w:rFonts w:ascii="Arial" w:hAnsi="Arial" w:cs="Arial"/>
          <w:sz w:val="20"/>
          <w:szCs w:val="20"/>
        </w:rPr>
        <w:t xml:space="preserve">), and Ecological </w:t>
      </w:r>
      <w:r w:rsidRPr="0005767B">
        <w:rPr>
          <w:rFonts w:ascii="Arial" w:hAnsi="Arial" w:cs="Arial"/>
          <w:sz w:val="20"/>
          <w:szCs w:val="20"/>
        </w:rPr>
        <w:lastRenderedPageBreak/>
        <w:t>Coefficient of Performance (ECOP).</w:t>
      </w:r>
      <w:r w:rsidR="00F35BE6">
        <w:rPr>
          <w:rFonts w:ascii="Arial" w:hAnsi="Arial" w:cs="Arial"/>
          <w:sz w:val="20"/>
          <w:szCs w:val="20"/>
        </w:rPr>
        <w:t xml:space="preserve"> </w:t>
      </w:r>
      <w:r w:rsidR="00F35BE6" w:rsidRPr="0005767B">
        <w:rPr>
          <w:rFonts w:ascii="Arial" w:hAnsi="Arial" w:cs="Arial"/>
          <w:sz w:val="20"/>
          <w:szCs w:val="20"/>
        </w:rPr>
        <w:t>The dataset was normalized using Min-Max scaling to improve model convergence. The entire dataset was partitioned into training (80%) and testing (20%) subsets, and model performance was evaluated using k-fold cross-validation (k=5) to ensure generalization.</w:t>
      </w:r>
      <w:r w:rsidR="00F35BE6">
        <w:rPr>
          <w:rFonts w:ascii="Arial" w:hAnsi="Arial" w:cs="Arial"/>
          <w:sz w:val="20"/>
          <w:szCs w:val="20"/>
        </w:rPr>
        <w:t xml:space="preserve"> </w:t>
      </w:r>
      <w:r w:rsidRPr="0005767B">
        <w:rPr>
          <w:rFonts w:ascii="Arial" w:hAnsi="Arial" w:cs="Arial"/>
          <w:sz w:val="20"/>
          <w:szCs w:val="20"/>
        </w:rPr>
        <w:t>The AI modeling was conducted using the Python programming language with libraries including:</w:t>
      </w:r>
    </w:p>
    <w:p w14:paraId="62F21100" w14:textId="77777777" w:rsidR="00F35BE6" w:rsidRPr="0005767B" w:rsidRDefault="00F35BE6" w:rsidP="0005767B">
      <w:pPr>
        <w:spacing w:after="0" w:line="240" w:lineRule="auto"/>
        <w:jc w:val="both"/>
        <w:rPr>
          <w:rFonts w:ascii="Arial" w:hAnsi="Arial" w:cs="Arial"/>
          <w:sz w:val="20"/>
          <w:szCs w:val="20"/>
        </w:rPr>
      </w:pPr>
    </w:p>
    <w:p w14:paraId="56CAF19B" w14:textId="77777777" w:rsidR="0005767B" w:rsidRPr="0005767B" w:rsidRDefault="0005767B" w:rsidP="0005767B">
      <w:pPr>
        <w:numPr>
          <w:ilvl w:val="0"/>
          <w:numId w:val="9"/>
        </w:numPr>
        <w:spacing w:after="0" w:line="240" w:lineRule="auto"/>
        <w:jc w:val="both"/>
        <w:rPr>
          <w:rFonts w:ascii="Arial" w:hAnsi="Arial" w:cs="Arial"/>
          <w:sz w:val="20"/>
          <w:szCs w:val="20"/>
        </w:rPr>
      </w:pPr>
      <w:proofErr w:type="spellStart"/>
      <w:r w:rsidRPr="0005767B">
        <w:rPr>
          <w:rFonts w:ascii="Arial" w:hAnsi="Arial" w:cs="Arial"/>
          <w:sz w:val="20"/>
          <w:szCs w:val="20"/>
        </w:rPr>
        <w:t>Scikit</w:t>
      </w:r>
      <w:proofErr w:type="spellEnd"/>
      <w:r w:rsidRPr="0005767B">
        <w:rPr>
          <w:rFonts w:ascii="Arial" w:hAnsi="Arial" w:cs="Arial"/>
          <w:sz w:val="20"/>
          <w:szCs w:val="20"/>
        </w:rPr>
        <w:t>-learn (</w:t>
      </w:r>
      <w:proofErr w:type="spellStart"/>
      <w:r w:rsidRPr="0005767B">
        <w:rPr>
          <w:rFonts w:ascii="Arial" w:hAnsi="Arial" w:cs="Arial"/>
          <w:sz w:val="20"/>
          <w:szCs w:val="20"/>
        </w:rPr>
        <w:t>sklearn</w:t>
      </w:r>
      <w:proofErr w:type="spellEnd"/>
      <w:r w:rsidRPr="0005767B">
        <w:rPr>
          <w:rFonts w:ascii="Arial" w:hAnsi="Arial" w:cs="Arial"/>
          <w:sz w:val="20"/>
          <w:szCs w:val="20"/>
        </w:rPr>
        <w:t>) for algorithm implementation (Support Vector Regression and Random Forest),</w:t>
      </w:r>
    </w:p>
    <w:p w14:paraId="42A3A1AC" w14:textId="77777777" w:rsidR="0005767B" w:rsidRPr="0005767B" w:rsidRDefault="0005767B" w:rsidP="0005767B">
      <w:pPr>
        <w:numPr>
          <w:ilvl w:val="0"/>
          <w:numId w:val="9"/>
        </w:numPr>
        <w:spacing w:after="0" w:line="240" w:lineRule="auto"/>
        <w:jc w:val="both"/>
        <w:rPr>
          <w:rFonts w:ascii="Arial" w:hAnsi="Arial" w:cs="Arial"/>
          <w:sz w:val="20"/>
          <w:szCs w:val="20"/>
        </w:rPr>
      </w:pPr>
      <w:proofErr w:type="spellStart"/>
      <w:r w:rsidRPr="0005767B">
        <w:rPr>
          <w:rFonts w:ascii="Arial" w:hAnsi="Arial" w:cs="Arial"/>
          <w:sz w:val="20"/>
          <w:szCs w:val="20"/>
        </w:rPr>
        <w:t>XGBoost</w:t>
      </w:r>
      <w:proofErr w:type="spellEnd"/>
      <w:r w:rsidRPr="0005767B">
        <w:rPr>
          <w:rFonts w:ascii="Arial" w:hAnsi="Arial" w:cs="Arial"/>
          <w:sz w:val="20"/>
          <w:szCs w:val="20"/>
        </w:rPr>
        <w:t xml:space="preserve"> for gradient-boosted decision trees,</w:t>
      </w:r>
    </w:p>
    <w:p w14:paraId="1A7E1F93" w14:textId="77777777" w:rsidR="0005767B" w:rsidRPr="0005767B" w:rsidRDefault="0005767B" w:rsidP="0005767B">
      <w:pPr>
        <w:numPr>
          <w:ilvl w:val="0"/>
          <w:numId w:val="9"/>
        </w:numPr>
        <w:spacing w:after="0" w:line="240" w:lineRule="auto"/>
        <w:jc w:val="both"/>
        <w:rPr>
          <w:rFonts w:ascii="Arial" w:hAnsi="Arial" w:cs="Arial"/>
          <w:sz w:val="20"/>
          <w:szCs w:val="20"/>
        </w:rPr>
      </w:pPr>
      <w:r w:rsidRPr="0005767B">
        <w:rPr>
          <w:rFonts w:ascii="Arial" w:hAnsi="Arial" w:cs="Arial"/>
          <w:sz w:val="20"/>
          <w:szCs w:val="20"/>
        </w:rPr>
        <w:t>Pandas for data handling,</w:t>
      </w:r>
    </w:p>
    <w:p w14:paraId="738E06F1" w14:textId="77777777" w:rsidR="0005767B" w:rsidRPr="0005767B" w:rsidRDefault="0005767B" w:rsidP="0005767B">
      <w:pPr>
        <w:numPr>
          <w:ilvl w:val="0"/>
          <w:numId w:val="9"/>
        </w:numPr>
        <w:spacing w:after="0" w:line="240" w:lineRule="auto"/>
        <w:jc w:val="both"/>
        <w:rPr>
          <w:rFonts w:ascii="Arial" w:hAnsi="Arial" w:cs="Arial"/>
          <w:sz w:val="20"/>
          <w:szCs w:val="20"/>
        </w:rPr>
      </w:pPr>
      <w:r w:rsidRPr="0005767B">
        <w:rPr>
          <w:rFonts w:ascii="Arial" w:hAnsi="Arial" w:cs="Arial"/>
          <w:sz w:val="20"/>
          <w:szCs w:val="20"/>
        </w:rPr>
        <w:t>NumPy for numerical operations,</w:t>
      </w:r>
    </w:p>
    <w:p w14:paraId="2AAD42C3" w14:textId="77777777" w:rsidR="0005767B" w:rsidRPr="0005767B" w:rsidRDefault="0005767B" w:rsidP="0005767B">
      <w:pPr>
        <w:numPr>
          <w:ilvl w:val="0"/>
          <w:numId w:val="9"/>
        </w:numPr>
        <w:spacing w:after="0" w:line="240" w:lineRule="auto"/>
        <w:jc w:val="both"/>
        <w:rPr>
          <w:rFonts w:ascii="Arial" w:hAnsi="Arial" w:cs="Arial"/>
          <w:sz w:val="20"/>
          <w:szCs w:val="20"/>
        </w:rPr>
      </w:pPr>
      <w:r w:rsidRPr="0005767B">
        <w:rPr>
          <w:rFonts w:ascii="Arial" w:hAnsi="Arial" w:cs="Arial"/>
          <w:sz w:val="20"/>
          <w:szCs w:val="20"/>
        </w:rPr>
        <w:t>Matplotlib and Seaborn for visualization, and</w:t>
      </w:r>
    </w:p>
    <w:p w14:paraId="53E70C61" w14:textId="77777777" w:rsidR="0005767B" w:rsidRPr="0005767B" w:rsidRDefault="0005767B" w:rsidP="0005767B">
      <w:pPr>
        <w:numPr>
          <w:ilvl w:val="0"/>
          <w:numId w:val="9"/>
        </w:numPr>
        <w:spacing w:after="0" w:line="240" w:lineRule="auto"/>
        <w:jc w:val="both"/>
        <w:rPr>
          <w:rFonts w:ascii="Arial" w:hAnsi="Arial" w:cs="Arial"/>
          <w:sz w:val="20"/>
          <w:szCs w:val="20"/>
        </w:rPr>
      </w:pPr>
      <w:proofErr w:type="spellStart"/>
      <w:r w:rsidRPr="0005767B">
        <w:rPr>
          <w:rFonts w:ascii="Arial" w:hAnsi="Arial" w:cs="Arial"/>
          <w:sz w:val="20"/>
          <w:szCs w:val="20"/>
        </w:rPr>
        <w:t>GridSearchCV</w:t>
      </w:r>
      <w:proofErr w:type="spellEnd"/>
      <w:r w:rsidRPr="0005767B">
        <w:rPr>
          <w:rFonts w:ascii="Arial" w:hAnsi="Arial" w:cs="Arial"/>
          <w:sz w:val="20"/>
          <w:szCs w:val="20"/>
        </w:rPr>
        <w:t xml:space="preserve"> for hyperparameter optimization via cross-validation.</w:t>
      </w:r>
    </w:p>
    <w:p w14:paraId="239A7091" w14:textId="77777777" w:rsidR="0005767B" w:rsidRDefault="0005767B" w:rsidP="0005767B">
      <w:pPr>
        <w:spacing w:after="0" w:line="240" w:lineRule="auto"/>
        <w:jc w:val="both"/>
        <w:rPr>
          <w:rFonts w:ascii="Arial" w:hAnsi="Arial" w:cs="Arial"/>
          <w:sz w:val="20"/>
          <w:szCs w:val="20"/>
        </w:rPr>
      </w:pPr>
    </w:p>
    <w:p w14:paraId="205EB952" w14:textId="77777777" w:rsidR="007B2987" w:rsidRDefault="007B2987" w:rsidP="00EB7646">
      <w:pPr>
        <w:spacing w:after="0" w:line="240" w:lineRule="auto"/>
        <w:jc w:val="both"/>
        <w:rPr>
          <w:rFonts w:ascii="Arial" w:hAnsi="Arial" w:cs="Arial"/>
          <w:sz w:val="20"/>
          <w:szCs w:val="20"/>
        </w:rPr>
      </w:pPr>
    </w:p>
    <w:p w14:paraId="3B34BDB9" w14:textId="77777777" w:rsidR="00F35BE6" w:rsidRDefault="00964A2D" w:rsidP="0005767B">
      <w:pPr>
        <w:spacing w:after="0" w:line="240" w:lineRule="auto"/>
        <w:jc w:val="both"/>
        <w:rPr>
          <w:rFonts w:ascii="Arial" w:hAnsi="Arial" w:cs="Arial"/>
          <w:sz w:val="20"/>
          <w:szCs w:val="20"/>
        </w:rPr>
      </w:pPr>
      <w:r>
        <w:rPr>
          <w:rFonts w:ascii="Arial" w:hAnsi="Arial" w:cs="Arial"/>
          <w:sz w:val="20"/>
          <w:szCs w:val="20"/>
        </w:rPr>
        <w:t xml:space="preserve">The following three </w:t>
      </w:r>
      <w:r w:rsidR="005C399C">
        <w:rPr>
          <w:rFonts w:ascii="Arial" w:hAnsi="Arial" w:cs="Arial"/>
          <w:sz w:val="20"/>
          <w:szCs w:val="20"/>
        </w:rPr>
        <w:t>AI Algorithms</w:t>
      </w:r>
      <w:r>
        <w:rPr>
          <w:rFonts w:ascii="Arial" w:hAnsi="Arial" w:cs="Arial"/>
          <w:sz w:val="20"/>
          <w:szCs w:val="20"/>
        </w:rPr>
        <w:t xml:space="preserve"> are used in the study:</w:t>
      </w:r>
      <w:r w:rsidR="005C399C">
        <w:rPr>
          <w:rFonts w:ascii="Arial" w:hAnsi="Arial" w:cs="Arial"/>
          <w:sz w:val="20"/>
          <w:szCs w:val="20"/>
        </w:rPr>
        <w:t xml:space="preserve"> </w:t>
      </w:r>
      <w:r>
        <w:rPr>
          <w:rFonts w:ascii="Arial" w:hAnsi="Arial" w:cs="Arial"/>
          <w:sz w:val="20"/>
          <w:szCs w:val="20"/>
        </w:rPr>
        <w:t>Support Vector Regression (SVR), a</w:t>
      </w:r>
      <w:r w:rsidR="0005767B" w:rsidRPr="0005767B">
        <w:rPr>
          <w:rFonts w:ascii="Arial" w:hAnsi="Arial" w:cs="Arial"/>
          <w:sz w:val="20"/>
          <w:szCs w:val="20"/>
        </w:rPr>
        <w:t xml:space="preserve"> kernel-based method suitable for capturing nonlinear dependencies. A radial basis function (RBF) kernel was used, with optimized parameters (C, ε, and γ).</w:t>
      </w:r>
      <w:r>
        <w:rPr>
          <w:rFonts w:ascii="Arial" w:hAnsi="Arial" w:cs="Arial"/>
          <w:sz w:val="20"/>
          <w:szCs w:val="20"/>
        </w:rPr>
        <w:t xml:space="preserve"> </w:t>
      </w:r>
      <w:r w:rsidR="0005767B" w:rsidRPr="0005767B">
        <w:rPr>
          <w:rFonts w:ascii="Arial" w:hAnsi="Arial" w:cs="Arial"/>
          <w:sz w:val="20"/>
          <w:szCs w:val="20"/>
        </w:rPr>
        <w:t>Random Forest (RF): An ensemble learning technique that constructs multiple decision trees and averages their outputs to improve prediction stability and reduce overfitting.</w:t>
      </w:r>
      <w:r>
        <w:rPr>
          <w:rFonts w:ascii="Arial" w:hAnsi="Arial" w:cs="Arial"/>
          <w:sz w:val="20"/>
          <w:szCs w:val="20"/>
        </w:rPr>
        <w:t xml:space="preserve"> </w:t>
      </w:r>
      <w:r w:rsidR="0005767B" w:rsidRPr="0005767B">
        <w:rPr>
          <w:rFonts w:ascii="Arial" w:hAnsi="Arial" w:cs="Arial"/>
          <w:sz w:val="20"/>
          <w:szCs w:val="20"/>
        </w:rPr>
        <w:t>Extreme Gradient Boosting (</w:t>
      </w:r>
      <w:proofErr w:type="spellStart"/>
      <w:r w:rsidR="0005767B" w:rsidRPr="0005767B">
        <w:rPr>
          <w:rFonts w:ascii="Arial" w:hAnsi="Arial" w:cs="Arial"/>
          <w:sz w:val="20"/>
          <w:szCs w:val="20"/>
        </w:rPr>
        <w:t>XGBoost</w:t>
      </w:r>
      <w:proofErr w:type="spellEnd"/>
      <w:r w:rsidR="0005767B" w:rsidRPr="0005767B">
        <w:rPr>
          <w:rFonts w:ascii="Arial" w:hAnsi="Arial" w:cs="Arial"/>
          <w:sz w:val="20"/>
          <w:szCs w:val="20"/>
        </w:rPr>
        <w:t>): A high-performance gradient-boosting algorithm that sequentially builds learners to minimize error. It offers advantages in handling nonlinearities, regularization, and scalability.</w:t>
      </w:r>
      <w:r w:rsidR="00F35BE6">
        <w:rPr>
          <w:rFonts w:ascii="Arial" w:hAnsi="Arial" w:cs="Arial"/>
          <w:sz w:val="20"/>
          <w:szCs w:val="20"/>
        </w:rPr>
        <w:t xml:space="preserve"> </w:t>
      </w:r>
    </w:p>
    <w:p w14:paraId="6C7B7672" w14:textId="77777777" w:rsidR="00F35BE6" w:rsidRDefault="00F35BE6" w:rsidP="0005767B">
      <w:pPr>
        <w:spacing w:after="0" w:line="240" w:lineRule="auto"/>
        <w:jc w:val="both"/>
        <w:rPr>
          <w:rFonts w:ascii="Arial" w:hAnsi="Arial" w:cs="Arial"/>
          <w:sz w:val="20"/>
          <w:szCs w:val="20"/>
        </w:rPr>
      </w:pPr>
    </w:p>
    <w:p w14:paraId="2C1EB845" w14:textId="715F34DA" w:rsidR="0005767B" w:rsidRPr="0005767B" w:rsidRDefault="0005767B" w:rsidP="0005767B">
      <w:pPr>
        <w:spacing w:after="0" w:line="240" w:lineRule="auto"/>
        <w:jc w:val="both"/>
        <w:rPr>
          <w:rFonts w:ascii="Arial" w:hAnsi="Arial" w:cs="Arial"/>
          <w:sz w:val="20"/>
          <w:szCs w:val="20"/>
        </w:rPr>
      </w:pPr>
      <w:r w:rsidRPr="0005767B">
        <w:rPr>
          <w:rFonts w:ascii="Arial" w:hAnsi="Arial" w:cs="Arial"/>
          <w:sz w:val="20"/>
          <w:szCs w:val="20"/>
        </w:rPr>
        <w:t>To quantify prediction accuracy, the following standard regression metrics were adopted:</w:t>
      </w:r>
      <w:r w:rsidR="00964A2D">
        <w:rPr>
          <w:rFonts w:ascii="Arial" w:hAnsi="Arial" w:cs="Arial"/>
          <w:sz w:val="20"/>
          <w:szCs w:val="20"/>
        </w:rPr>
        <w:t xml:space="preserve"> </w:t>
      </w:r>
      <w:r w:rsidRPr="0005767B">
        <w:rPr>
          <w:rFonts w:ascii="Arial" w:hAnsi="Arial" w:cs="Arial"/>
          <w:sz w:val="20"/>
          <w:szCs w:val="20"/>
        </w:rPr>
        <w:t>Mean Absolute Error (MAE)</w:t>
      </w:r>
      <w:r w:rsidR="00964A2D">
        <w:rPr>
          <w:rFonts w:ascii="Arial" w:hAnsi="Arial" w:cs="Arial"/>
          <w:sz w:val="20"/>
          <w:szCs w:val="20"/>
        </w:rPr>
        <w:t>, which captures</w:t>
      </w:r>
      <w:r w:rsidRPr="0005767B">
        <w:rPr>
          <w:rFonts w:ascii="Arial" w:hAnsi="Arial" w:cs="Arial"/>
          <w:sz w:val="20"/>
          <w:szCs w:val="20"/>
        </w:rPr>
        <w:t xml:space="preserve"> the average absolute deviation between predicted and actual values.</w:t>
      </w:r>
      <w:r w:rsidR="00964A2D">
        <w:rPr>
          <w:rFonts w:ascii="Arial" w:hAnsi="Arial" w:cs="Arial"/>
          <w:sz w:val="20"/>
          <w:szCs w:val="20"/>
        </w:rPr>
        <w:t xml:space="preserve"> </w:t>
      </w:r>
      <w:r w:rsidRPr="0005767B">
        <w:rPr>
          <w:rFonts w:ascii="Arial" w:hAnsi="Arial" w:cs="Arial"/>
          <w:sz w:val="20"/>
          <w:szCs w:val="20"/>
        </w:rPr>
        <w:t>Mean Squared Error (MSE): Penalizes larger errors more heavily, emphasizing outliers.</w:t>
      </w:r>
      <w:r w:rsidR="00964A2D">
        <w:rPr>
          <w:rFonts w:ascii="Arial" w:hAnsi="Arial" w:cs="Arial"/>
          <w:sz w:val="20"/>
          <w:szCs w:val="20"/>
        </w:rPr>
        <w:t xml:space="preserve"> </w:t>
      </w:r>
      <w:r w:rsidRPr="0005767B">
        <w:rPr>
          <w:rFonts w:ascii="Arial" w:hAnsi="Arial" w:cs="Arial"/>
          <w:sz w:val="20"/>
          <w:szCs w:val="20"/>
        </w:rPr>
        <w:t xml:space="preserve">Coefficient of Determination (R²): Indicates the proportion of variance explained by the model; values closer to 1 denote </w:t>
      </w:r>
      <w:r w:rsidRPr="00964A2D">
        <w:rPr>
          <w:rFonts w:ascii="Arial" w:hAnsi="Arial" w:cs="Arial"/>
          <w:sz w:val="20"/>
          <w:szCs w:val="20"/>
        </w:rPr>
        <w:t xml:space="preserve">a </w:t>
      </w:r>
      <w:r w:rsidRPr="0005767B">
        <w:rPr>
          <w:rFonts w:ascii="Arial" w:hAnsi="Arial" w:cs="Arial"/>
          <w:sz w:val="20"/>
          <w:szCs w:val="20"/>
        </w:rPr>
        <w:t>better fit.</w:t>
      </w:r>
    </w:p>
    <w:p w14:paraId="0BD89F79" w14:textId="77777777" w:rsidR="00961846" w:rsidRPr="000E4253" w:rsidRDefault="00961846" w:rsidP="00EB7646">
      <w:pPr>
        <w:spacing w:after="0" w:line="240" w:lineRule="auto"/>
        <w:jc w:val="both"/>
        <w:rPr>
          <w:rFonts w:ascii="Arial" w:hAnsi="Arial" w:cs="Arial"/>
          <w:sz w:val="20"/>
          <w:szCs w:val="20"/>
        </w:rPr>
      </w:pPr>
    </w:p>
    <w:p w14:paraId="750BAE16" w14:textId="6F609741" w:rsidR="00964A2D" w:rsidRPr="00964A2D" w:rsidRDefault="00964A2D" w:rsidP="00964A2D">
      <w:pPr>
        <w:spacing w:after="0" w:line="240" w:lineRule="auto"/>
        <w:jc w:val="both"/>
        <w:rPr>
          <w:rFonts w:ascii="Arial" w:hAnsi="Arial" w:cs="Arial"/>
          <w:sz w:val="20"/>
          <w:szCs w:val="20"/>
        </w:rPr>
      </w:pPr>
      <w:r w:rsidRPr="00964A2D">
        <w:rPr>
          <w:rFonts w:ascii="Arial" w:hAnsi="Arial" w:cs="Arial"/>
          <w:sz w:val="20"/>
          <w:szCs w:val="20"/>
        </w:rPr>
        <w:t>A comprehensive evaluation of AI-based prediction performance was carried out using three widely adopted regression models</w:t>
      </w:r>
      <w:r>
        <w:rPr>
          <w:rFonts w:ascii="Arial" w:hAnsi="Arial" w:cs="Arial"/>
          <w:sz w:val="20"/>
          <w:szCs w:val="20"/>
        </w:rPr>
        <w:t xml:space="preserve">: </w:t>
      </w:r>
      <w:r w:rsidRPr="00964A2D">
        <w:rPr>
          <w:rFonts w:ascii="Arial" w:hAnsi="Arial" w:cs="Arial"/>
          <w:sz w:val="20"/>
          <w:szCs w:val="20"/>
        </w:rPr>
        <w:t>Support Vector Regression (SVR), Random Forest (RF), and Extreme Gradient Boosting (</w:t>
      </w:r>
      <w:proofErr w:type="spellStart"/>
      <w:r w:rsidRPr="00964A2D">
        <w:rPr>
          <w:rFonts w:ascii="Arial" w:hAnsi="Arial" w:cs="Arial"/>
          <w:sz w:val="20"/>
          <w:szCs w:val="20"/>
        </w:rPr>
        <w:t>XGBoost</w:t>
      </w:r>
      <w:proofErr w:type="spellEnd"/>
      <w:r w:rsidRPr="00964A2D">
        <w:rPr>
          <w:rFonts w:ascii="Arial" w:hAnsi="Arial" w:cs="Arial"/>
          <w:sz w:val="20"/>
          <w:szCs w:val="20"/>
        </w:rPr>
        <w:t>)</w:t>
      </w:r>
      <w:r>
        <w:rPr>
          <w:rFonts w:ascii="Arial" w:hAnsi="Arial" w:cs="Arial"/>
          <w:sz w:val="20"/>
          <w:szCs w:val="20"/>
        </w:rPr>
        <w:t xml:space="preserve"> </w:t>
      </w:r>
      <w:r w:rsidRPr="00964A2D">
        <w:rPr>
          <w:rFonts w:ascii="Arial" w:hAnsi="Arial" w:cs="Arial"/>
          <w:sz w:val="20"/>
          <w:szCs w:val="20"/>
        </w:rPr>
        <w:t xml:space="preserve">to forecast the Nusselt number (Nu), </w:t>
      </w:r>
      <w:r w:rsidR="00580223">
        <w:rPr>
          <w:rFonts w:ascii="Arial" w:hAnsi="Arial" w:cs="Arial"/>
          <w:sz w:val="20"/>
          <w:szCs w:val="20"/>
        </w:rPr>
        <w:t>E</w:t>
      </w:r>
      <w:r w:rsidRPr="00964A2D">
        <w:rPr>
          <w:rFonts w:ascii="Arial" w:hAnsi="Arial" w:cs="Arial"/>
          <w:sz w:val="20"/>
          <w:szCs w:val="20"/>
        </w:rPr>
        <w:t>ntropy generation (</w:t>
      </w:r>
      <m:oMath>
        <m:sSub>
          <m:sSubPr>
            <m:ctrlPr>
              <w:rPr>
                <w:rFonts w:ascii="Cambria Math" w:hAnsi="Cambria Math" w:cs="Arial"/>
                <w:sz w:val="20"/>
                <w:szCs w:val="20"/>
              </w:rPr>
            </m:ctrlPr>
          </m:sSubPr>
          <m:e>
            <m:r>
              <m:rPr>
                <m:sty m:val="p"/>
              </m:rPr>
              <w:rPr>
                <w:rFonts w:ascii="Cambria Math" w:hAnsi="Cambria Math" w:cs="Arial"/>
                <w:sz w:val="20"/>
                <w:szCs w:val="20"/>
              </w:rPr>
              <m:t>S</m:t>
            </m:r>
          </m:e>
          <m:sub>
            <m:r>
              <m:rPr>
                <m:sty m:val="p"/>
              </m:rPr>
              <w:rPr>
                <w:rFonts w:ascii="Cambria Math" w:hAnsi="Cambria Math" w:cs="Arial"/>
                <w:sz w:val="20"/>
                <w:szCs w:val="20"/>
              </w:rPr>
              <m:t>T</m:t>
            </m:r>
          </m:sub>
        </m:sSub>
      </m:oMath>
      <w:r w:rsidRPr="00964A2D">
        <w:rPr>
          <w:rFonts w:ascii="Arial" w:hAnsi="Arial" w:cs="Arial"/>
          <w:sz w:val="20"/>
          <w:szCs w:val="20"/>
        </w:rPr>
        <w:t>), and ecological coefficient of performance (ECOP). The assessment was based on three key statistical metrics: Mean Absolute Error (MAE), Mean Squared Error (MSE), and the Coefficient of Determination (</w:t>
      </w:r>
      <m:oMath>
        <m:sSup>
          <m:sSupPr>
            <m:ctrlPr>
              <w:rPr>
                <w:rFonts w:ascii="Cambria Math" w:hAnsi="Cambria Math" w:cs="Arial"/>
                <w:sz w:val="20"/>
                <w:szCs w:val="20"/>
              </w:rPr>
            </m:ctrlPr>
          </m:sSupPr>
          <m:e>
            <m:r>
              <w:rPr>
                <w:rFonts w:ascii="Cambria Math" w:hAnsi="Cambria Math" w:cs="Arial"/>
                <w:sz w:val="20"/>
                <w:szCs w:val="20"/>
              </w:rPr>
              <m:t>R</m:t>
            </m:r>
          </m:e>
          <m:sup>
            <m:r>
              <w:rPr>
                <w:rFonts w:ascii="Cambria Math" w:hAnsi="Cambria Math" w:cs="Arial"/>
                <w:sz w:val="20"/>
                <w:szCs w:val="20"/>
              </w:rPr>
              <m:t>2</m:t>
            </m:r>
          </m:sup>
        </m:sSup>
      </m:oMath>
      <w:r w:rsidRPr="00964A2D">
        <w:rPr>
          <w:rFonts w:ascii="Arial" w:hAnsi="Arial" w:cs="Arial"/>
          <w:sz w:val="20"/>
          <w:szCs w:val="20"/>
        </w:rPr>
        <w:t>), as summarized in Table 31.</w:t>
      </w:r>
    </w:p>
    <w:p w14:paraId="469FD701" w14:textId="77777777" w:rsidR="00964A2D" w:rsidRDefault="00964A2D" w:rsidP="00964A2D">
      <w:pPr>
        <w:spacing w:after="0" w:line="240" w:lineRule="auto"/>
        <w:jc w:val="both"/>
        <w:rPr>
          <w:rFonts w:ascii="Arial" w:hAnsi="Arial" w:cs="Arial"/>
          <w:sz w:val="20"/>
          <w:szCs w:val="20"/>
        </w:rPr>
      </w:pPr>
    </w:p>
    <w:p w14:paraId="453E742F" w14:textId="77777777" w:rsidR="00F35BE6" w:rsidRDefault="00F35BE6" w:rsidP="00964A2D">
      <w:pPr>
        <w:spacing w:after="0" w:line="240" w:lineRule="auto"/>
        <w:jc w:val="both"/>
        <w:rPr>
          <w:rFonts w:ascii="Arial" w:hAnsi="Arial" w:cs="Arial"/>
          <w:sz w:val="20"/>
          <w:szCs w:val="20"/>
        </w:rPr>
      </w:pPr>
    </w:p>
    <w:p w14:paraId="3B16CAEB" w14:textId="77777777" w:rsidR="00964A2D" w:rsidRDefault="00964A2D" w:rsidP="00F35BE6">
      <w:pPr>
        <w:spacing w:after="0" w:line="240" w:lineRule="auto"/>
        <w:jc w:val="center"/>
        <w:rPr>
          <w:rFonts w:ascii="Arial" w:hAnsi="Arial" w:cs="Arial"/>
          <w:b/>
          <w:bCs/>
        </w:rPr>
      </w:pPr>
      <w:r w:rsidRPr="00F35BE6">
        <w:rPr>
          <w:rFonts w:ascii="Arial" w:hAnsi="Arial" w:cs="Arial"/>
          <w:b/>
          <w:bCs/>
        </w:rPr>
        <w:t>Table 31: Quantitative Evaluation of AI Models</w:t>
      </w:r>
    </w:p>
    <w:p w14:paraId="5B7ABCD0" w14:textId="77777777" w:rsidR="00F35BE6" w:rsidRPr="00F35BE6" w:rsidRDefault="00F35BE6" w:rsidP="00F35BE6">
      <w:pPr>
        <w:spacing w:after="0" w:line="240" w:lineRule="auto"/>
        <w:jc w:val="center"/>
        <w:rPr>
          <w:rFonts w:ascii="Arial" w:hAnsi="Arial" w:cs="Arial"/>
          <w:b/>
          <w:bCs/>
        </w:rPr>
      </w:pPr>
    </w:p>
    <w:tbl>
      <w:tblPr>
        <w:tblW w:w="0" w:type="auto"/>
        <w:jc w:val="center"/>
        <w:tblCellSpacing w:w="15" w:type="dxa"/>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1440"/>
        <w:gridCol w:w="1620"/>
        <w:gridCol w:w="1260"/>
        <w:gridCol w:w="1188"/>
        <w:gridCol w:w="972"/>
      </w:tblGrid>
      <w:tr w:rsidR="00964A2D" w:rsidRPr="00F35BE6" w14:paraId="504CB899" w14:textId="77777777" w:rsidTr="00964A2D">
        <w:trPr>
          <w:tblCellSpacing w:w="15" w:type="dxa"/>
          <w:jc w:val="center"/>
        </w:trPr>
        <w:tc>
          <w:tcPr>
            <w:tcW w:w="1395" w:type="dxa"/>
            <w:hideMark/>
          </w:tcPr>
          <w:p w14:paraId="74735E3A" w14:textId="77777777" w:rsidR="00964A2D" w:rsidRPr="00F35BE6" w:rsidRDefault="00964A2D" w:rsidP="00F35BE6">
            <w:pPr>
              <w:spacing w:after="0" w:line="360" w:lineRule="auto"/>
              <w:jc w:val="center"/>
              <w:rPr>
                <w:rFonts w:ascii="Arial" w:hAnsi="Arial" w:cs="Arial"/>
                <w:b/>
                <w:bCs/>
                <w:sz w:val="20"/>
                <w:szCs w:val="20"/>
              </w:rPr>
            </w:pPr>
            <w:r w:rsidRPr="00F35BE6">
              <w:rPr>
                <w:rFonts w:ascii="Arial" w:hAnsi="Arial" w:cs="Arial"/>
                <w:b/>
                <w:bCs/>
                <w:sz w:val="20"/>
                <w:szCs w:val="20"/>
              </w:rPr>
              <w:t>Model</w:t>
            </w:r>
          </w:p>
        </w:tc>
        <w:tc>
          <w:tcPr>
            <w:tcW w:w="1590" w:type="dxa"/>
            <w:hideMark/>
          </w:tcPr>
          <w:p w14:paraId="08F2D481" w14:textId="77777777" w:rsidR="00964A2D" w:rsidRPr="00F35BE6" w:rsidRDefault="00964A2D" w:rsidP="00F35BE6">
            <w:pPr>
              <w:spacing w:after="0" w:line="360" w:lineRule="auto"/>
              <w:jc w:val="center"/>
              <w:rPr>
                <w:rFonts w:ascii="Arial" w:hAnsi="Arial" w:cs="Arial"/>
                <w:b/>
                <w:bCs/>
                <w:sz w:val="20"/>
                <w:szCs w:val="20"/>
              </w:rPr>
            </w:pPr>
            <w:r w:rsidRPr="00F35BE6">
              <w:rPr>
                <w:rFonts w:ascii="Arial" w:hAnsi="Arial" w:cs="Arial"/>
                <w:b/>
                <w:bCs/>
                <w:sz w:val="20"/>
                <w:szCs w:val="20"/>
              </w:rPr>
              <w:t>Target</w:t>
            </w:r>
          </w:p>
        </w:tc>
        <w:tc>
          <w:tcPr>
            <w:tcW w:w="1230" w:type="dxa"/>
            <w:hideMark/>
          </w:tcPr>
          <w:p w14:paraId="66CF0F09" w14:textId="77777777" w:rsidR="00964A2D" w:rsidRPr="00F35BE6" w:rsidRDefault="00964A2D" w:rsidP="00F35BE6">
            <w:pPr>
              <w:spacing w:after="0" w:line="360" w:lineRule="auto"/>
              <w:jc w:val="center"/>
              <w:rPr>
                <w:rFonts w:ascii="Arial" w:hAnsi="Arial" w:cs="Arial"/>
                <w:b/>
                <w:bCs/>
                <w:sz w:val="20"/>
                <w:szCs w:val="20"/>
              </w:rPr>
            </w:pPr>
            <w:r w:rsidRPr="00F35BE6">
              <w:rPr>
                <w:rFonts w:ascii="Arial" w:hAnsi="Arial" w:cs="Arial"/>
                <w:b/>
                <w:bCs/>
                <w:sz w:val="20"/>
                <w:szCs w:val="20"/>
              </w:rPr>
              <w:t>MAE</w:t>
            </w:r>
          </w:p>
        </w:tc>
        <w:tc>
          <w:tcPr>
            <w:tcW w:w="1158" w:type="dxa"/>
            <w:hideMark/>
          </w:tcPr>
          <w:p w14:paraId="3080B29F" w14:textId="77777777" w:rsidR="00964A2D" w:rsidRPr="00F35BE6" w:rsidRDefault="00964A2D" w:rsidP="00F35BE6">
            <w:pPr>
              <w:spacing w:after="0" w:line="360" w:lineRule="auto"/>
              <w:jc w:val="center"/>
              <w:rPr>
                <w:rFonts w:ascii="Arial" w:hAnsi="Arial" w:cs="Arial"/>
                <w:b/>
                <w:bCs/>
                <w:sz w:val="20"/>
                <w:szCs w:val="20"/>
              </w:rPr>
            </w:pPr>
            <w:r w:rsidRPr="00F35BE6">
              <w:rPr>
                <w:rFonts w:ascii="Arial" w:hAnsi="Arial" w:cs="Arial"/>
                <w:b/>
                <w:bCs/>
                <w:sz w:val="20"/>
                <w:szCs w:val="20"/>
              </w:rPr>
              <w:t>MSE</w:t>
            </w:r>
          </w:p>
        </w:tc>
        <w:tc>
          <w:tcPr>
            <w:tcW w:w="927" w:type="dxa"/>
            <w:hideMark/>
          </w:tcPr>
          <w:p w14:paraId="54515C3F" w14:textId="77777777" w:rsidR="00964A2D" w:rsidRPr="00F35BE6" w:rsidRDefault="00964A2D" w:rsidP="00F35BE6">
            <w:pPr>
              <w:spacing w:after="0" w:line="360" w:lineRule="auto"/>
              <w:jc w:val="center"/>
              <w:rPr>
                <w:rFonts w:ascii="Arial" w:hAnsi="Arial" w:cs="Arial"/>
                <w:b/>
                <w:bCs/>
                <w:sz w:val="20"/>
                <w:szCs w:val="20"/>
              </w:rPr>
            </w:pPr>
            <w:r w:rsidRPr="00F35BE6">
              <w:rPr>
                <w:rFonts w:ascii="Arial" w:hAnsi="Arial" w:cs="Arial"/>
                <w:b/>
                <w:bCs/>
                <w:sz w:val="20"/>
                <w:szCs w:val="20"/>
              </w:rPr>
              <w:t>R²</w:t>
            </w:r>
          </w:p>
        </w:tc>
      </w:tr>
      <w:tr w:rsidR="00964A2D" w:rsidRPr="00F35BE6" w14:paraId="182673BE" w14:textId="77777777" w:rsidTr="00964A2D">
        <w:trPr>
          <w:tblCellSpacing w:w="15" w:type="dxa"/>
          <w:jc w:val="center"/>
        </w:trPr>
        <w:tc>
          <w:tcPr>
            <w:tcW w:w="1395" w:type="dxa"/>
            <w:tcBorders>
              <w:top w:val="single" w:sz="4" w:space="0" w:color="auto"/>
              <w:bottom w:val="nil"/>
            </w:tcBorders>
            <w:hideMark/>
          </w:tcPr>
          <w:p w14:paraId="2A52AC03" w14:textId="77777777" w:rsidR="00964A2D" w:rsidRPr="00F35BE6" w:rsidRDefault="00964A2D" w:rsidP="00F35BE6">
            <w:pPr>
              <w:spacing w:after="0" w:line="360" w:lineRule="auto"/>
              <w:jc w:val="both"/>
              <w:rPr>
                <w:rFonts w:ascii="Arial" w:hAnsi="Arial" w:cs="Arial"/>
                <w:sz w:val="20"/>
                <w:szCs w:val="20"/>
              </w:rPr>
            </w:pPr>
            <w:r w:rsidRPr="00F35BE6">
              <w:rPr>
                <w:rFonts w:ascii="Arial" w:hAnsi="Arial" w:cs="Arial"/>
                <w:sz w:val="20"/>
                <w:szCs w:val="20"/>
              </w:rPr>
              <w:t>SVR</w:t>
            </w:r>
          </w:p>
        </w:tc>
        <w:tc>
          <w:tcPr>
            <w:tcW w:w="1590" w:type="dxa"/>
            <w:vMerge w:val="restart"/>
            <w:tcBorders>
              <w:top w:val="single" w:sz="4" w:space="0" w:color="auto"/>
              <w:bottom w:val="nil"/>
            </w:tcBorders>
            <w:hideMark/>
          </w:tcPr>
          <w:p w14:paraId="7C2FF24C" w14:textId="77777777" w:rsidR="00964A2D" w:rsidRPr="00F35BE6" w:rsidRDefault="00964A2D" w:rsidP="00F35BE6">
            <w:pPr>
              <w:spacing w:after="0" w:line="360" w:lineRule="auto"/>
              <w:rPr>
                <w:rFonts w:ascii="Arial" w:hAnsi="Arial" w:cs="Arial"/>
                <w:sz w:val="20"/>
                <w:szCs w:val="20"/>
              </w:rPr>
            </w:pPr>
            <w:r w:rsidRPr="00F35BE6">
              <w:rPr>
                <w:rFonts w:ascii="Arial" w:hAnsi="Arial" w:cs="Arial"/>
                <w:sz w:val="20"/>
                <w:szCs w:val="20"/>
              </w:rPr>
              <w:t>Nusselt Number (Nu)</w:t>
            </w:r>
          </w:p>
        </w:tc>
        <w:tc>
          <w:tcPr>
            <w:tcW w:w="1230" w:type="dxa"/>
            <w:tcBorders>
              <w:top w:val="single" w:sz="4" w:space="0" w:color="auto"/>
              <w:bottom w:val="nil"/>
            </w:tcBorders>
            <w:vAlign w:val="center"/>
          </w:tcPr>
          <w:p w14:paraId="566F5AC6"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0.0245</w:t>
            </w:r>
          </w:p>
        </w:tc>
        <w:tc>
          <w:tcPr>
            <w:tcW w:w="1158" w:type="dxa"/>
            <w:tcBorders>
              <w:top w:val="single" w:sz="4" w:space="0" w:color="auto"/>
              <w:bottom w:val="nil"/>
            </w:tcBorders>
            <w:vAlign w:val="center"/>
          </w:tcPr>
          <w:p w14:paraId="08FA3FDD"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0.00095</w:t>
            </w:r>
          </w:p>
        </w:tc>
        <w:tc>
          <w:tcPr>
            <w:tcW w:w="927" w:type="dxa"/>
            <w:tcBorders>
              <w:top w:val="single" w:sz="4" w:space="0" w:color="auto"/>
              <w:bottom w:val="nil"/>
            </w:tcBorders>
            <w:vAlign w:val="center"/>
          </w:tcPr>
          <w:p w14:paraId="0370C446"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0.9968</w:t>
            </w:r>
          </w:p>
        </w:tc>
      </w:tr>
      <w:tr w:rsidR="00964A2D" w:rsidRPr="00F35BE6" w14:paraId="3824017C" w14:textId="77777777" w:rsidTr="00964A2D">
        <w:trPr>
          <w:tblCellSpacing w:w="15" w:type="dxa"/>
          <w:jc w:val="center"/>
        </w:trPr>
        <w:tc>
          <w:tcPr>
            <w:tcW w:w="1395" w:type="dxa"/>
            <w:hideMark/>
          </w:tcPr>
          <w:p w14:paraId="16331059" w14:textId="77777777" w:rsidR="00964A2D" w:rsidRPr="00F35BE6" w:rsidRDefault="00964A2D" w:rsidP="00F35BE6">
            <w:pPr>
              <w:spacing w:after="0" w:line="360" w:lineRule="auto"/>
              <w:jc w:val="both"/>
              <w:rPr>
                <w:rFonts w:ascii="Arial" w:hAnsi="Arial" w:cs="Arial"/>
                <w:sz w:val="20"/>
                <w:szCs w:val="20"/>
              </w:rPr>
            </w:pPr>
            <w:r w:rsidRPr="00F35BE6">
              <w:rPr>
                <w:rFonts w:ascii="Arial" w:hAnsi="Arial" w:cs="Arial"/>
                <w:sz w:val="20"/>
                <w:szCs w:val="20"/>
              </w:rPr>
              <w:t>RF</w:t>
            </w:r>
          </w:p>
        </w:tc>
        <w:tc>
          <w:tcPr>
            <w:tcW w:w="1590" w:type="dxa"/>
            <w:vMerge/>
            <w:hideMark/>
          </w:tcPr>
          <w:p w14:paraId="4006F562" w14:textId="77777777" w:rsidR="00964A2D" w:rsidRPr="00F35BE6" w:rsidRDefault="00964A2D" w:rsidP="00F35BE6">
            <w:pPr>
              <w:spacing w:after="0" w:line="360" w:lineRule="auto"/>
              <w:rPr>
                <w:rFonts w:ascii="Arial" w:hAnsi="Arial" w:cs="Arial"/>
                <w:sz w:val="20"/>
                <w:szCs w:val="20"/>
              </w:rPr>
            </w:pPr>
          </w:p>
        </w:tc>
        <w:tc>
          <w:tcPr>
            <w:tcW w:w="1230" w:type="dxa"/>
            <w:vAlign w:val="center"/>
          </w:tcPr>
          <w:p w14:paraId="66007C47"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0.0193</w:t>
            </w:r>
          </w:p>
        </w:tc>
        <w:tc>
          <w:tcPr>
            <w:tcW w:w="1158" w:type="dxa"/>
            <w:vAlign w:val="center"/>
          </w:tcPr>
          <w:p w14:paraId="3BAC9B2A"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0.00069</w:t>
            </w:r>
          </w:p>
        </w:tc>
        <w:tc>
          <w:tcPr>
            <w:tcW w:w="927" w:type="dxa"/>
            <w:vAlign w:val="center"/>
          </w:tcPr>
          <w:p w14:paraId="67C97F42"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0.9989</w:t>
            </w:r>
          </w:p>
        </w:tc>
      </w:tr>
      <w:tr w:rsidR="00964A2D" w:rsidRPr="00F35BE6" w14:paraId="45EA1000" w14:textId="77777777" w:rsidTr="00964A2D">
        <w:trPr>
          <w:tblCellSpacing w:w="15" w:type="dxa"/>
          <w:jc w:val="center"/>
        </w:trPr>
        <w:tc>
          <w:tcPr>
            <w:tcW w:w="1395" w:type="dxa"/>
            <w:hideMark/>
          </w:tcPr>
          <w:p w14:paraId="5859CB36" w14:textId="77777777" w:rsidR="00964A2D" w:rsidRPr="00F35BE6" w:rsidRDefault="00964A2D" w:rsidP="00F35BE6">
            <w:pPr>
              <w:spacing w:after="0" w:line="360" w:lineRule="auto"/>
              <w:jc w:val="both"/>
              <w:rPr>
                <w:rFonts w:ascii="Arial" w:hAnsi="Arial" w:cs="Arial"/>
                <w:sz w:val="20"/>
                <w:szCs w:val="20"/>
              </w:rPr>
            </w:pPr>
            <w:proofErr w:type="spellStart"/>
            <w:r w:rsidRPr="00F35BE6">
              <w:rPr>
                <w:rFonts w:ascii="Arial" w:hAnsi="Arial" w:cs="Arial"/>
                <w:sz w:val="20"/>
                <w:szCs w:val="20"/>
              </w:rPr>
              <w:t>XGBoost</w:t>
            </w:r>
            <w:proofErr w:type="spellEnd"/>
          </w:p>
        </w:tc>
        <w:tc>
          <w:tcPr>
            <w:tcW w:w="1590" w:type="dxa"/>
            <w:vMerge/>
            <w:hideMark/>
          </w:tcPr>
          <w:p w14:paraId="07D5B64E" w14:textId="77777777" w:rsidR="00964A2D" w:rsidRPr="00F35BE6" w:rsidRDefault="00964A2D" w:rsidP="00F35BE6">
            <w:pPr>
              <w:spacing w:after="0" w:line="360" w:lineRule="auto"/>
              <w:rPr>
                <w:rFonts w:ascii="Arial" w:hAnsi="Arial" w:cs="Arial"/>
                <w:sz w:val="20"/>
                <w:szCs w:val="20"/>
              </w:rPr>
            </w:pPr>
          </w:p>
        </w:tc>
        <w:tc>
          <w:tcPr>
            <w:tcW w:w="1230" w:type="dxa"/>
            <w:vAlign w:val="center"/>
          </w:tcPr>
          <w:p w14:paraId="2CBF8017"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0.0204</w:t>
            </w:r>
          </w:p>
        </w:tc>
        <w:tc>
          <w:tcPr>
            <w:tcW w:w="1158" w:type="dxa"/>
            <w:vAlign w:val="center"/>
          </w:tcPr>
          <w:p w14:paraId="49A1BD35"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0.00073</w:t>
            </w:r>
          </w:p>
        </w:tc>
        <w:tc>
          <w:tcPr>
            <w:tcW w:w="927" w:type="dxa"/>
            <w:vAlign w:val="center"/>
          </w:tcPr>
          <w:p w14:paraId="5CE485B3"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0.9984</w:t>
            </w:r>
          </w:p>
        </w:tc>
      </w:tr>
      <w:tr w:rsidR="00964A2D" w:rsidRPr="00F35BE6" w14:paraId="2071AC16" w14:textId="77777777" w:rsidTr="00964A2D">
        <w:trPr>
          <w:tblCellSpacing w:w="15" w:type="dxa"/>
          <w:jc w:val="center"/>
        </w:trPr>
        <w:tc>
          <w:tcPr>
            <w:tcW w:w="1395" w:type="dxa"/>
            <w:hideMark/>
          </w:tcPr>
          <w:p w14:paraId="3F74A006" w14:textId="77777777" w:rsidR="00964A2D" w:rsidRPr="00F35BE6" w:rsidRDefault="00964A2D" w:rsidP="00F35BE6">
            <w:pPr>
              <w:spacing w:after="0" w:line="360" w:lineRule="auto"/>
              <w:jc w:val="both"/>
              <w:rPr>
                <w:rFonts w:ascii="Arial" w:hAnsi="Arial" w:cs="Arial"/>
                <w:sz w:val="20"/>
                <w:szCs w:val="20"/>
              </w:rPr>
            </w:pPr>
            <w:r w:rsidRPr="00F35BE6">
              <w:rPr>
                <w:rFonts w:ascii="Arial" w:hAnsi="Arial" w:cs="Arial"/>
                <w:sz w:val="20"/>
                <w:szCs w:val="20"/>
              </w:rPr>
              <w:t>SVR</w:t>
            </w:r>
          </w:p>
        </w:tc>
        <w:tc>
          <w:tcPr>
            <w:tcW w:w="1590" w:type="dxa"/>
            <w:vMerge w:val="restart"/>
            <w:hideMark/>
          </w:tcPr>
          <w:p w14:paraId="782BDFB7" w14:textId="77777777" w:rsidR="00964A2D" w:rsidRPr="00F35BE6" w:rsidRDefault="00964A2D" w:rsidP="00F35BE6">
            <w:pPr>
              <w:spacing w:after="0" w:line="360" w:lineRule="auto"/>
              <w:rPr>
                <w:rFonts w:ascii="Arial" w:hAnsi="Arial" w:cs="Arial"/>
                <w:sz w:val="20"/>
                <w:szCs w:val="20"/>
              </w:rPr>
            </w:pPr>
            <w:r w:rsidRPr="00F35BE6">
              <w:rPr>
                <w:rFonts w:ascii="Arial" w:hAnsi="Arial" w:cs="Arial"/>
                <w:sz w:val="20"/>
                <w:szCs w:val="20"/>
              </w:rPr>
              <w:t>Entropy Generation (S</w:t>
            </w:r>
            <w:r w:rsidRPr="00F35BE6">
              <w:rPr>
                <w:rFonts w:ascii="Arial" w:hAnsi="Arial" w:cs="Arial"/>
                <w:sz w:val="20"/>
                <w:szCs w:val="20"/>
                <w:vertAlign w:val="subscript"/>
              </w:rPr>
              <w:t>T</w:t>
            </w:r>
            <w:r w:rsidRPr="00F35BE6">
              <w:rPr>
                <w:rFonts w:ascii="Arial" w:hAnsi="Arial" w:cs="Arial"/>
                <w:sz w:val="20"/>
                <w:szCs w:val="20"/>
              </w:rPr>
              <w:t>)</w:t>
            </w:r>
          </w:p>
        </w:tc>
        <w:tc>
          <w:tcPr>
            <w:tcW w:w="1230" w:type="dxa"/>
            <w:vAlign w:val="center"/>
          </w:tcPr>
          <w:p w14:paraId="46327201"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5.72E-06</w:t>
            </w:r>
          </w:p>
        </w:tc>
        <w:tc>
          <w:tcPr>
            <w:tcW w:w="1158" w:type="dxa"/>
            <w:vAlign w:val="center"/>
          </w:tcPr>
          <w:p w14:paraId="184C7A64"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6.20E-11</w:t>
            </w:r>
          </w:p>
        </w:tc>
        <w:tc>
          <w:tcPr>
            <w:tcW w:w="927" w:type="dxa"/>
            <w:vAlign w:val="center"/>
          </w:tcPr>
          <w:p w14:paraId="490002A1"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0.9971</w:t>
            </w:r>
          </w:p>
        </w:tc>
      </w:tr>
      <w:tr w:rsidR="00964A2D" w:rsidRPr="00F35BE6" w14:paraId="762E3353" w14:textId="77777777" w:rsidTr="00964A2D">
        <w:trPr>
          <w:tblCellSpacing w:w="15" w:type="dxa"/>
          <w:jc w:val="center"/>
        </w:trPr>
        <w:tc>
          <w:tcPr>
            <w:tcW w:w="1395" w:type="dxa"/>
            <w:hideMark/>
          </w:tcPr>
          <w:p w14:paraId="43E39A6A" w14:textId="77777777" w:rsidR="00964A2D" w:rsidRPr="00F35BE6" w:rsidRDefault="00964A2D" w:rsidP="00F35BE6">
            <w:pPr>
              <w:spacing w:after="0" w:line="360" w:lineRule="auto"/>
              <w:jc w:val="both"/>
              <w:rPr>
                <w:rFonts w:ascii="Arial" w:hAnsi="Arial" w:cs="Arial"/>
                <w:sz w:val="20"/>
                <w:szCs w:val="20"/>
              </w:rPr>
            </w:pPr>
            <w:r w:rsidRPr="00F35BE6">
              <w:rPr>
                <w:rFonts w:ascii="Arial" w:hAnsi="Arial" w:cs="Arial"/>
                <w:sz w:val="20"/>
                <w:szCs w:val="20"/>
              </w:rPr>
              <w:t>RF</w:t>
            </w:r>
          </w:p>
        </w:tc>
        <w:tc>
          <w:tcPr>
            <w:tcW w:w="1590" w:type="dxa"/>
            <w:vMerge/>
            <w:hideMark/>
          </w:tcPr>
          <w:p w14:paraId="0DA7A6DB" w14:textId="77777777" w:rsidR="00964A2D" w:rsidRPr="00F35BE6" w:rsidRDefault="00964A2D" w:rsidP="00F35BE6">
            <w:pPr>
              <w:spacing w:after="0" w:line="360" w:lineRule="auto"/>
              <w:rPr>
                <w:rFonts w:ascii="Arial" w:hAnsi="Arial" w:cs="Arial"/>
                <w:sz w:val="20"/>
                <w:szCs w:val="20"/>
              </w:rPr>
            </w:pPr>
          </w:p>
        </w:tc>
        <w:tc>
          <w:tcPr>
            <w:tcW w:w="1230" w:type="dxa"/>
            <w:vAlign w:val="center"/>
          </w:tcPr>
          <w:p w14:paraId="73B8EAEF"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4.48E-06</w:t>
            </w:r>
          </w:p>
        </w:tc>
        <w:tc>
          <w:tcPr>
            <w:tcW w:w="1158" w:type="dxa"/>
            <w:vAlign w:val="center"/>
          </w:tcPr>
          <w:p w14:paraId="1819C8B0"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4.35E-11</w:t>
            </w:r>
          </w:p>
        </w:tc>
        <w:tc>
          <w:tcPr>
            <w:tcW w:w="927" w:type="dxa"/>
            <w:vAlign w:val="center"/>
          </w:tcPr>
          <w:p w14:paraId="3034D723"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0.9992</w:t>
            </w:r>
          </w:p>
        </w:tc>
      </w:tr>
      <w:tr w:rsidR="00964A2D" w:rsidRPr="00F35BE6" w14:paraId="46620805" w14:textId="77777777" w:rsidTr="00964A2D">
        <w:trPr>
          <w:tblCellSpacing w:w="15" w:type="dxa"/>
          <w:jc w:val="center"/>
        </w:trPr>
        <w:tc>
          <w:tcPr>
            <w:tcW w:w="1395" w:type="dxa"/>
            <w:hideMark/>
          </w:tcPr>
          <w:p w14:paraId="657400A5" w14:textId="77777777" w:rsidR="00964A2D" w:rsidRPr="00F35BE6" w:rsidRDefault="00964A2D" w:rsidP="00F35BE6">
            <w:pPr>
              <w:spacing w:after="0" w:line="360" w:lineRule="auto"/>
              <w:jc w:val="both"/>
              <w:rPr>
                <w:rFonts w:ascii="Arial" w:hAnsi="Arial" w:cs="Arial"/>
                <w:sz w:val="20"/>
                <w:szCs w:val="20"/>
              </w:rPr>
            </w:pPr>
            <w:proofErr w:type="spellStart"/>
            <w:r w:rsidRPr="00F35BE6">
              <w:rPr>
                <w:rFonts w:ascii="Arial" w:hAnsi="Arial" w:cs="Arial"/>
                <w:sz w:val="20"/>
                <w:szCs w:val="20"/>
              </w:rPr>
              <w:t>XGBoost</w:t>
            </w:r>
            <w:proofErr w:type="spellEnd"/>
          </w:p>
        </w:tc>
        <w:tc>
          <w:tcPr>
            <w:tcW w:w="1590" w:type="dxa"/>
            <w:vMerge/>
            <w:hideMark/>
          </w:tcPr>
          <w:p w14:paraId="2E499FC5" w14:textId="77777777" w:rsidR="00964A2D" w:rsidRPr="00F35BE6" w:rsidRDefault="00964A2D" w:rsidP="00F35BE6">
            <w:pPr>
              <w:spacing w:after="0" w:line="360" w:lineRule="auto"/>
              <w:rPr>
                <w:rFonts w:ascii="Arial" w:hAnsi="Arial" w:cs="Arial"/>
                <w:sz w:val="20"/>
                <w:szCs w:val="20"/>
              </w:rPr>
            </w:pPr>
          </w:p>
        </w:tc>
        <w:tc>
          <w:tcPr>
            <w:tcW w:w="1230" w:type="dxa"/>
            <w:vAlign w:val="center"/>
          </w:tcPr>
          <w:p w14:paraId="59831CA2"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4.86E-06</w:t>
            </w:r>
          </w:p>
        </w:tc>
        <w:tc>
          <w:tcPr>
            <w:tcW w:w="1158" w:type="dxa"/>
            <w:vAlign w:val="center"/>
          </w:tcPr>
          <w:p w14:paraId="15EE6B6A"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4.88E-11</w:t>
            </w:r>
          </w:p>
        </w:tc>
        <w:tc>
          <w:tcPr>
            <w:tcW w:w="927" w:type="dxa"/>
            <w:vAlign w:val="center"/>
          </w:tcPr>
          <w:p w14:paraId="769B7EF2"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0.9985</w:t>
            </w:r>
          </w:p>
        </w:tc>
      </w:tr>
      <w:tr w:rsidR="00964A2D" w:rsidRPr="00F35BE6" w14:paraId="2F55A3D5" w14:textId="77777777" w:rsidTr="00964A2D">
        <w:trPr>
          <w:tblCellSpacing w:w="15" w:type="dxa"/>
          <w:jc w:val="center"/>
        </w:trPr>
        <w:tc>
          <w:tcPr>
            <w:tcW w:w="1395" w:type="dxa"/>
            <w:hideMark/>
          </w:tcPr>
          <w:p w14:paraId="39DA7644" w14:textId="77777777" w:rsidR="00964A2D" w:rsidRPr="00F35BE6" w:rsidRDefault="00964A2D" w:rsidP="00F35BE6">
            <w:pPr>
              <w:spacing w:after="0" w:line="360" w:lineRule="auto"/>
              <w:jc w:val="both"/>
              <w:rPr>
                <w:rFonts w:ascii="Arial" w:hAnsi="Arial" w:cs="Arial"/>
                <w:sz w:val="20"/>
                <w:szCs w:val="20"/>
              </w:rPr>
            </w:pPr>
            <w:r w:rsidRPr="00F35BE6">
              <w:rPr>
                <w:rFonts w:ascii="Arial" w:hAnsi="Arial" w:cs="Arial"/>
                <w:sz w:val="20"/>
                <w:szCs w:val="20"/>
              </w:rPr>
              <w:t>SVR</w:t>
            </w:r>
          </w:p>
        </w:tc>
        <w:tc>
          <w:tcPr>
            <w:tcW w:w="1590" w:type="dxa"/>
            <w:vMerge w:val="restart"/>
            <w:hideMark/>
          </w:tcPr>
          <w:p w14:paraId="0CF7EF5D" w14:textId="77777777" w:rsidR="00964A2D" w:rsidRPr="00F35BE6" w:rsidRDefault="00964A2D" w:rsidP="00F35BE6">
            <w:pPr>
              <w:spacing w:after="0" w:line="360" w:lineRule="auto"/>
              <w:rPr>
                <w:rFonts w:ascii="Arial" w:hAnsi="Arial" w:cs="Arial"/>
                <w:sz w:val="20"/>
                <w:szCs w:val="20"/>
              </w:rPr>
            </w:pPr>
            <w:r w:rsidRPr="00F35BE6">
              <w:rPr>
                <w:rFonts w:ascii="Arial" w:hAnsi="Arial" w:cs="Arial"/>
                <w:sz w:val="20"/>
                <w:szCs w:val="20"/>
              </w:rPr>
              <w:t>Ecological Coefficient of Performance (ECOP)</w:t>
            </w:r>
          </w:p>
        </w:tc>
        <w:tc>
          <w:tcPr>
            <w:tcW w:w="1230" w:type="dxa"/>
            <w:vAlign w:val="center"/>
          </w:tcPr>
          <w:p w14:paraId="1EA68267"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21.132</w:t>
            </w:r>
          </w:p>
        </w:tc>
        <w:tc>
          <w:tcPr>
            <w:tcW w:w="1158" w:type="dxa"/>
            <w:vAlign w:val="center"/>
          </w:tcPr>
          <w:p w14:paraId="74E5650F"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528.02</w:t>
            </w:r>
          </w:p>
        </w:tc>
        <w:tc>
          <w:tcPr>
            <w:tcW w:w="927" w:type="dxa"/>
            <w:vAlign w:val="center"/>
          </w:tcPr>
          <w:p w14:paraId="1F62E0C5"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0.9972</w:t>
            </w:r>
          </w:p>
        </w:tc>
      </w:tr>
      <w:tr w:rsidR="00964A2D" w:rsidRPr="00F35BE6" w14:paraId="59EB008F" w14:textId="77777777" w:rsidTr="00964A2D">
        <w:trPr>
          <w:tblCellSpacing w:w="15" w:type="dxa"/>
          <w:jc w:val="center"/>
        </w:trPr>
        <w:tc>
          <w:tcPr>
            <w:tcW w:w="1395" w:type="dxa"/>
            <w:hideMark/>
          </w:tcPr>
          <w:p w14:paraId="037AFA0D" w14:textId="77777777" w:rsidR="00964A2D" w:rsidRPr="00F35BE6" w:rsidRDefault="00964A2D" w:rsidP="00F35BE6">
            <w:pPr>
              <w:spacing w:after="0" w:line="360" w:lineRule="auto"/>
              <w:jc w:val="both"/>
              <w:rPr>
                <w:rFonts w:ascii="Arial" w:hAnsi="Arial" w:cs="Arial"/>
                <w:sz w:val="20"/>
                <w:szCs w:val="20"/>
              </w:rPr>
            </w:pPr>
            <w:r w:rsidRPr="00F35BE6">
              <w:rPr>
                <w:rFonts w:ascii="Arial" w:hAnsi="Arial" w:cs="Arial"/>
                <w:sz w:val="20"/>
                <w:szCs w:val="20"/>
              </w:rPr>
              <w:t>RF</w:t>
            </w:r>
          </w:p>
        </w:tc>
        <w:tc>
          <w:tcPr>
            <w:tcW w:w="1590" w:type="dxa"/>
            <w:vMerge/>
            <w:hideMark/>
          </w:tcPr>
          <w:p w14:paraId="1FD765C5" w14:textId="77777777" w:rsidR="00964A2D" w:rsidRPr="00F35BE6" w:rsidRDefault="00964A2D" w:rsidP="00F35BE6">
            <w:pPr>
              <w:spacing w:after="0" w:line="360" w:lineRule="auto"/>
              <w:rPr>
                <w:rFonts w:ascii="Arial" w:hAnsi="Arial" w:cs="Arial"/>
                <w:sz w:val="20"/>
                <w:szCs w:val="20"/>
              </w:rPr>
            </w:pPr>
          </w:p>
        </w:tc>
        <w:tc>
          <w:tcPr>
            <w:tcW w:w="1230" w:type="dxa"/>
            <w:vAlign w:val="center"/>
          </w:tcPr>
          <w:p w14:paraId="2567EE04"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15.201</w:t>
            </w:r>
          </w:p>
        </w:tc>
        <w:tc>
          <w:tcPr>
            <w:tcW w:w="1158" w:type="dxa"/>
            <w:vAlign w:val="center"/>
          </w:tcPr>
          <w:p w14:paraId="1F22D2D1"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386.65</w:t>
            </w:r>
          </w:p>
        </w:tc>
        <w:tc>
          <w:tcPr>
            <w:tcW w:w="927" w:type="dxa"/>
            <w:vAlign w:val="center"/>
          </w:tcPr>
          <w:p w14:paraId="15FE5AB8"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0.9986</w:t>
            </w:r>
          </w:p>
        </w:tc>
      </w:tr>
      <w:tr w:rsidR="00964A2D" w:rsidRPr="00F35BE6" w14:paraId="1B0C793F" w14:textId="77777777" w:rsidTr="00964A2D">
        <w:trPr>
          <w:tblCellSpacing w:w="15" w:type="dxa"/>
          <w:jc w:val="center"/>
        </w:trPr>
        <w:tc>
          <w:tcPr>
            <w:tcW w:w="1395" w:type="dxa"/>
            <w:hideMark/>
          </w:tcPr>
          <w:p w14:paraId="2781653D" w14:textId="77777777" w:rsidR="00964A2D" w:rsidRPr="00F35BE6" w:rsidRDefault="00964A2D" w:rsidP="00F35BE6">
            <w:pPr>
              <w:spacing w:after="0" w:line="360" w:lineRule="auto"/>
              <w:jc w:val="both"/>
              <w:rPr>
                <w:rFonts w:ascii="Arial" w:hAnsi="Arial" w:cs="Arial"/>
                <w:sz w:val="20"/>
                <w:szCs w:val="20"/>
              </w:rPr>
            </w:pPr>
            <w:proofErr w:type="spellStart"/>
            <w:r w:rsidRPr="00F35BE6">
              <w:rPr>
                <w:rFonts w:ascii="Arial" w:hAnsi="Arial" w:cs="Arial"/>
                <w:sz w:val="20"/>
                <w:szCs w:val="20"/>
              </w:rPr>
              <w:t>XGBoost</w:t>
            </w:r>
            <w:proofErr w:type="spellEnd"/>
          </w:p>
        </w:tc>
        <w:tc>
          <w:tcPr>
            <w:tcW w:w="1590" w:type="dxa"/>
            <w:vMerge/>
            <w:hideMark/>
          </w:tcPr>
          <w:p w14:paraId="2A158F3B" w14:textId="77777777" w:rsidR="00964A2D" w:rsidRPr="00F35BE6" w:rsidRDefault="00964A2D" w:rsidP="00F35BE6">
            <w:pPr>
              <w:spacing w:after="0" w:line="360" w:lineRule="auto"/>
              <w:rPr>
                <w:rFonts w:ascii="Arial" w:hAnsi="Arial" w:cs="Arial"/>
                <w:sz w:val="20"/>
                <w:szCs w:val="20"/>
              </w:rPr>
            </w:pPr>
          </w:p>
        </w:tc>
        <w:tc>
          <w:tcPr>
            <w:tcW w:w="1230" w:type="dxa"/>
            <w:vAlign w:val="center"/>
          </w:tcPr>
          <w:p w14:paraId="18249B82"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17.018</w:t>
            </w:r>
          </w:p>
        </w:tc>
        <w:tc>
          <w:tcPr>
            <w:tcW w:w="1158" w:type="dxa"/>
            <w:vAlign w:val="center"/>
          </w:tcPr>
          <w:p w14:paraId="4F6E923B"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422.73</w:t>
            </w:r>
          </w:p>
        </w:tc>
        <w:tc>
          <w:tcPr>
            <w:tcW w:w="927" w:type="dxa"/>
            <w:vAlign w:val="center"/>
          </w:tcPr>
          <w:p w14:paraId="5FECD0A0"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0.9980</w:t>
            </w:r>
          </w:p>
        </w:tc>
      </w:tr>
    </w:tbl>
    <w:p w14:paraId="489427AC" w14:textId="77777777" w:rsidR="00964A2D" w:rsidRPr="00F35BE6" w:rsidRDefault="00964A2D" w:rsidP="00F35BE6">
      <w:pPr>
        <w:spacing w:after="0" w:line="240" w:lineRule="auto"/>
        <w:jc w:val="both"/>
        <w:rPr>
          <w:rFonts w:ascii="Arial" w:hAnsi="Arial" w:cs="Arial"/>
          <w:sz w:val="20"/>
          <w:szCs w:val="20"/>
        </w:rPr>
      </w:pPr>
    </w:p>
    <w:p w14:paraId="6BCEB6E6" w14:textId="77777777" w:rsidR="005C399C" w:rsidRDefault="005C399C" w:rsidP="0005767B">
      <w:pPr>
        <w:spacing w:after="0" w:line="240" w:lineRule="auto"/>
        <w:jc w:val="both"/>
        <w:rPr>
          <w:rFonts w:ascii="Arial" w:hAnsi="Arial" w:cs="Arial"/>
          <w:sz w:val="20"/>
          <w:szCs w:val="20"/>
        </w:rPr>
      </w:pPr>
    </w:p>
    <w:p w14:paraId="42D95428" w14:textId="77777777" w:rsidR="00964A2D" w:rsidRPr="0005767B" w:rsidRDefault="00964A2D" w:rsidP="0005767B">
      <w:pPr>
        <w:spacing w:after="0" w:line="240"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5C399C" w14:paraId="40329B23" w14:textId="77777777" w:rsidTr="00984427">
        <w:tc>
          <w:tcPr>
            <w:tcW w:w="9016" w:type="dxa"/>
          </w:tcPr>
          <w:p w14:paraId="1069A6D9" w14:textId="77777777" w:rsidR="005C399C" w:rsidRDefault="005C399C" w:rsidP="00984427">
            <w:pPr>
              <w:spacing w:line="240" w:lineRule="auto"/>
              <w:jc w:val="center"/>
              <w:rPr>
                <w:rFonts w:ascii="Arial" w:hAnsi="Arial" w:cs="Arial"/>
                <w:sz w:val="20"/>
                <w:szCs w:val="20"/>
              </w:rPr>
            </w:pPr>
            <w:r w:rsidRPr="00E91D10">
              <w:rPr>
                <w:rFonts w:ascii="Arial" w:hAnsi="Arial" w:cs="Arial"/>
                <w:noProof/>
                <w:sz w:val="20"/>
                <w:szCs w:val="20"/>
              </w:rPr>
              <w:lastRenderedPageBreak/>
              <w:drawing>
                <wp:inline distT="0" distB="0" distL="0" distR="0" wp14:anchorId="0C13AB97" wp14:editId="3C6948F5">
                  <wp:extent cx="4824412" cy="3910486"/>
                  <wp:effectExtent l="0" t="0" r="0" b="0"/>
                  <wp:docPr id="16396129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612918" name="Picture 1"/>
                          <pic:cNvPicPr/>
                        </pic:nvPicPr>
                        <pic:blipFill rotWithShape="1">
                          <a:blip r:embed="rId273" cstate="print">
                            <a:extLst>
                              <a:ext uri="{28A0092B-C50C-407E-A947-70E740481C1C}">
                                <a14:useLocalDpi xmlns:a14="http://schemas.microsoft.com/office/drawing/2010/main" val="0"/>
                              </a:ext>
                            </a:extLst>
                          </a:blip>
                          <a:srcRect t="4269"/>
                          <a:stretch>
                            <a:fillRect/>
                          </a:stretch>
                        </pic:blipFill>
                        <pic:spPr bwMode="auto">
                          <a:xfrm>
                            <a:off x="0" y="0"/>
                            <a:ext cx="4832720" cy="3917220"/>
                          </a:xfrm>
                          <a:prstGeom prst="rect">
                            <a:avLst/>
                          </a:prstGeom>
                          <a:ln>
                            <a:noFill/>
                          </a:ln>
                          <a:extLst>
                            <a:ext uri="{53640926-AAD7-44D8-BBD7-CCE9431645EC}">
                              <a14:shadowObscured xmlns:a14="http://schemas.microsoft.com/office/drawing/2010/main"/>
                            </a:ext>
                          </a:extLst>
                        </pic:spPr>
                      </pic:pic>
                    </a:graphicData>
                  </a:graphic>
                </wp:inline>
              </w:drawing>
            </w:r>
          </w:p>
        </w:tc>
      </w:tr>
      <w:tr w:rsidR="005C399C" w14:paraId="0B105182" w14:textId="77777777" w:rsidTr="00984427">
        <w:tc>
          <w:tcPr>
            <w:tcW w:w="9016" w:type="dxa"/>
          </w:tcPr>
          <w:p w14:paraId="7076726A" w14:textId="41742A5D" w:rsidR="005C399C" w:rsidRDefault="005C399C" w:rsidP="00984427">
            <w:pPr>
              <w:spacing w:line="240" w:lineRule="auto"/>
              <w:jc w:val="center"/>
              <w:rPr>
                <w:rFonts w:ascii="Arial" w:hAnsi="Arial" w:cs="Arial"/>
                <w:sz w:val="20"/>
                <w:szCs w:val="20"/>
              </w:rPr>
            </w:pPr>
            <w:r w:rsidRPr="008B3FFE">
              <w:rPr>
                <w:rFonts w:ascii="Arial" w:hAnsi="Arial" w:cs="Arial"/>
                <w:sz w:val="20"/>
                <w:szCs w:val="20"/>
              </w:rPr>
              <w:t xml:space="preserve">Fig </w:t>
            </w:r>
            <w:r>
              <w:rPr>
                <w:rFonts w:ascii="Arial" w:hAnsi="Arial" w:cs="Arial"/>
                <w:sz w:val="20"/>
                <w:szCs w:val="20"/>
              </w:rPr>
              <w:t>22</w:t>
            </w:r>
            <w:r w:rsidRPr="008B3FFE">
              <w:rPr>
                <w:rFonts w:ascii="Arial" w:hAnsi="Arial" w:cs="Arial"/>
                <w:sz w:val="20"/>
                <w:szCs w:val="20"/>
              </w:rPr>
              <w:t xml:space="preserve">. </w:t>
            </w:r>
            <w:r>
              <w:rPr>
                <w:rFonts w:ascii="Arial" w:hAnsi="Arial" w:cs="Arial"/>
                <w:sz w:val="20"/>
                <w:szCs w:val="20"/>
              </w:rPr>
              <w:t>AI (SVR) vs FEM for Nu</w:t>
            </w:r>
          </w:p>
        </w:tc>
      </w:tr>
    </w:tbl>
    <w:p w14:paraId="1BABA6C9" w14:textId="2F646DDA" w:rsidR="0005767B" w:rsidRPr="0005767B" w:rsidRDefault="0005767B" w:rsidP="0005767B">
      <w:pPr>
        <w:spacing w:after="0" w:line="240" w:lineRule="auto"/>
        <w:jc w:val="both"/>
        <w:rPr>
          <w:rFonts w:ascii="Arial" w:hAnsi="Arial" w:cs="Arial"/>
          <w:sz w:val="20"/>
          <w:szCs w:val="20"/>
        </w:rPr>
      </w:pPr>
    </w:p>
    <w:p w14:paraId="4D05C9E6" w14:textId="77777777" w:rsidR="005C399C" w:rsidRDefault="005C399C" w:rsidP="0005767B">
      <w:pPr>
        <w:spacing w:after="0" w:line="240" w:lineRule="auto"/>
        <w:jc w:val="both"/>
        <w:rPr>
          <w:rFonts w:ascii="Arial" w:hAnsi="Arial" w:cs="Arial"/>
          <w:sz w:val="20"/>
          <w:szCs w:val="20"/>
        </w:rPr>
      </w:pPr>
    </w:p>
    <w:p w14:paraId="355C6838" w14:textId="77777777" w:rsidR="005C399C" w:rsidRDefault="005C399C" w:rsidP="0005767B">
      <w:pPr>
        <w:spacing w:after="0" w:line="240"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5C399C" w14:paraId="27628CCB" w14:textId="77777777" w:rsidTr="00984427">
        <w:tc>
          <w:tcPr>
            <w:tcW w:w="9016" w:type="dxa"/>
          </w:tcPr>
          <w:p w14:paraId="2B103233" w14:textId="4A596BBC" w:rsidR="005C399C" w:rsidRDefault="005C399C" w:rsidP="00984427">
            <w:pPr>
              <w:spacing w:line="240" w:lineRule="auto"/>
              <w:jc w:val="center"/>
              <w:rPr>
                <w:rFonts w:ascii="Arial" w:hAnsi="Arial" w:cs="Arial"/>
                <w:sz w:val="20"/>
                <w:szCs w:val="20"/>
              </w:rPr>
            </w:pPr>
            <w:r>
              <w:rPr>
                <w:rFonts w:ascii="Arial" w:hAnsi="Arial" w:cs="Arial"/>
                <w:noProof/>
                <w:sz w:val="20"/>
                <w:szCs w:val="20"/>
                <w14:ligatures w14:val="standardContextual"/>
              </w:rPr>
              <w:drawing>
                <wp:inline distT="0" distB="0" distL="0" distR="0" wp14:anchorId="6386E2F6" wp14:editId="08E2D574">
                  <wp:extent cx="4814570" cy="3893368"/>
                  <wp:effectExtent l="0" t="0" r="5080" b="0"/>
                  <wp:docPr id="757841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841052" name="Picture 757841052"/>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4818743" cy="3896742"/>
                          </a:xfrm>
                          <a:prstGeom prst="rect">
                            <a:avLst/>
                          </a:prstGeom>
                        </pic:spPr>
                      </pic:pic>
                    </a:graphicData>
                  </a:graphic>
                </wp:inline>
              </w:drawing>
            </w:r>
          </w:p>
        </w:tc>
      </w:tr>
      <w:tr w:rsidR="005C399C" w14:paraId="0781ECEB" w14:textId="77777777" w:rsidTr="00984427">
        <w:tc>
          <w:tcPr>
            <w:tcW w:w="9016" w:type="dxa"/>
          </w:tcPr>
          <w:p w14:paraId="0AC01F6A" w14:textId="0BF49346" w:rsidR="005C399C" w:rsidRDefault="005C399C" w:rsidP="00984427">
            <w:pPr>
              <w:spacing w:line="240" w:lineRule="auto"/>
              <w:jc w:val="center"/>
              <w:rPr>
                <w:rFonts w:ascii="Arial" w:hAnsi="Arial" w:cs="Arial"/>
                <w:sz w:val="20"/>
                <w:szCs w:val="20"/>
              </w:rPr>
            </w:pPr>
            <w:r w:rsidRPr="008B3FFE">
              <w:rPr>
                <w:rFonts w:ascii="Arial" w:hAnsi="Arial" w:cs="Arial"/>
                <w:sz w:val="20"/>
                <w:szCs w:val="20"/>
              </w:rPr>
              <w:t xml:space="preserve">Fig </w:t>
            </w:r>
            <w:r>
              <w:rPr>
                <w:rFonts w:ascii="Arial" w:hAnsi="Arial" w:cs="Arial"/>
                <w:sz w:val="20"/>
                <w:szCs w:val="20"/>
              </w:rPr>
              <w:t>23</w:t>
            </w:r>
            <w:r w:rsidRPr="008B3FFE">
              <w:rPr>
                <w:rFonts w:ascii="Arial" w:hAnsi="Arial" w:cs="Arial"/>
                <w:sz w:val="20"/>
                <w:szCs w:val="20"/>
              </w:rPr>
              <w:t xml:space="preserve">. </w:t>
            </w:r>
            <w:r>
              <w:rPr>
                <w:rFonts w:ascii="Arial" w:hAnsi="Arial" w:cs="Arial"/>
                <w:sz w:val="20"/>
                <w:szCs w:val="20"/>
              </w:rPr>
              <w:t>AI (RF) vs FEM for Nu</w:t>
            </w:r>
          </w:p>
        </w:tc>
      </w:tr>
    </w:tbl>
    <w:p w14:paraId="7CBE4955" w14:textId="77777777" w:rsidR="005C399C" w:rsidRDefault="005C399C" w:rsidP="0005767B">
      <w:pPr>
        <w:spacing w:after="0" w:line="240" w:lineRule="auto"/>
        <w:jc w:val="both"/>
        <w:rPr>
          <w:rFonts w:ascii="Arial" w:hAnsi="Arial" w:cs="Arial"/>
          <w:sz w:val="20"/>
          <w:szCs w:val="20"/>
        </w:rPr>
      </w:pPr>
    </w:p>
    <w:p w14:paraId="5029C12D" w14:textId="77777777" w:rsidR="005C399C" w:rsidRDefault="005C399C" w:rsidP="0005767B">
      <w:pPr>
        <w:spacing w:after="0" w:line="240"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5C399C" w14:paraId="4E48F933" w14:textId="77777777" w:rsidTr="00984427">
        <w:tc>
          <w:tcPr>
            <w:tcW w:w="9016" w:type="dxa"/>
          </w:tcPr>
          <w:p w14:paraId="1859F642" w14:textId="77777777" w:rsidR="005C399C" w:rsidRDefault="005C399C" w:rsidP="00984427">
            <w:pPr>
              <w:spacing w:line="240" w:lineRule="auto"/>
              <w:jc w:val="center"/>
              <w:rPr>
                <w:rFonts w:ascii="Arial" w:hAnsi="Arial" w:cs="Arial"/>
                <w:sz w:val="20"/>
                <w:szCs w:val="20"/>
              </w:rPr>
            </w:pPr>
            <w:r>
              <w:rPr>
                <w:rFonts w:ascii="Arial" w:hAnsi="Arial" w:cs="Arial"/>
                <w:noProof/>
                <w:sz w:val="20"/>
                <w:szCs w:val="20"/>
                <w14:ligatures w14:val="standardContextual"/>
              </w:rPr>
              <w:lastRenderedPageBreak/>
              <w:drawing>
                <wp:inline distT="0" distB="0" distL="0" distR="0" wp14:anchorId="78906ED9" wp14:editId="3FEB2EA5">
                  <wp:extent cx="4806173" cy="3896742"/>
                  <wp:effectExtent l="0" t="0" r="0" b="8890"/>
                  <wp:docPr id="19010654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065464" name="Picture 4"/>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4806173" cy="3896742"/>
                          </a:xfrm>
                          <a:prstGeom prst="rect">
                            <a:avLst/>
                          </a:prstGeom>
                        </pic:spPr>
                      </pic:pic>
                    </a:graphicData>
                  </a:graphic>
                </wp:inline>
              </w:drawing>
            </w:r>
          </w:p>
        </w:tc>
      </w:tr>
      <w:tr w:rsidR="005C399C" w14:paraId="19A0977D" w14:textId="77777777" w:rsidTr="00984427">
        <w:tc>
          <w:tcPr>
            <w:tcW w:w="9016" w:type="dxa"/>
          </w:tcPr>
          <w:p w14:paraId="608CEE58" w14:textId="12E44841" w:rsidR="005C399C" w:rsidRDefault="005C399C" w:rsidP="00984427">
            <w:pPr>
              <w:spacing w:line="240" w:lineRule="auto"/>
              <w:jc w:val="center"/>
              <w:rPr>
                <w:rFonts w:ascii="Arial" w:hAnsi="Arial" w:cs="Arial"/>
                <w:sz w:val="20"/>
                <w:szCs w:val="20"/>
              </w:rPr>
            </w:pPr>
            <w:r w:rsidRPr="008B3FFE">
              <w:rPr>
                <w:rFonts w:ascii="Arial" w:hAnsi="Arial" w:cs="Arial"/>
                <w:sz w:val="20"/>
                <w:szCs w:val="20"/>
              </w:rPr>
              <w:t xml:space="preserve">Fig </w:t>
            </w:r>
            <w:r>
              <w:rPr>
                <w:rFonts w:ascii="Arial" w:hAnsi="Arial" w:cs="Arial"/>
                <w:sz w:val="20"/>
                <w:szCs w:val="20"/>
              </w:rPr>
              <w:t>2</w:t>
            </w:r>
            <w:r w:rsidR="00964A2D">
              <w:rPr>
                <w:rFonts w:ascii="Arial" w:hAnsi="Arial" w:cs="Arial"/>
                <w:sz w:val="20"/>
                <w:szCs w:val="20"/>
              </w:rPr>
              <w:t>4</w:t>
            </w:r>
            <w:r w:rsidRPr="008B3FFE">
              <w:rPr>
                <w:rFonts w:ascii="Arial" w:hAnsi="Arial" w:cs="Arial"/>
                <w:sz w:val="20"/>
                <w:szCs w:val="20"/>
              </w:rPr>
              <w:t xml:space="preserve">. </w:t>
            </w:r>
            <w:r>
              <w:rPr>
                <w:rFonts w:ascii="Arial" w:hAnsi="Arial" w:cs="Arial"/>
                <w:sz w:val="20"/>
                <w:szCs w:val="20"/>
              </w:rPr>
              <w:t>AI (XG) vs FEM for Nu</w:t>
            </w:r>
          </w:p>
        </w:tc>
      </w:tr>
    </w:tbl>
    <w:p w14:paraId="40E05101" w14:textId="77777777" w:rsidR="005C399C" w:rsidRDefault="005C399C" w:rsidP="005C399C">
      <w:pPr>
        <w:spacing w:after="0" w:line="240" w:lineRule="auto"/>
        <w:jc w:val="both"/>
        <w:rPr>
          <w:rFonts w:ascii="Arial" w:hAnsi="Arial" w:cs="Arial"/>
          <w:sz w:val="20"/>
          <w:szCs w:val="20"/>
        </w:rPr>
      </w:pPr>
    </w:p>
    <w:p w14:paraId="05E459CB" w14:textId="77777777" w:rsidR="00782DDB" w:rsidRDefault="00782DDB" w:rsidP="005C399C">
      <w:pPr>
        <w:spacing w:after="0" w:line="240" w:lineRule="auto"/>
        <w:jc w:val="both"/>
        <w:rPr>
          <w:rFonts w:ascii="Arial" w:hAnsi="Arial" w:cs="Arial"/>
          <w:sz w:val="20"/>
          <w:szCs w:val="20"/>
        </w:rPr>
      </w:pPr>
    </w:p>
    <w:p w14:paraId="7A8700D6" w14:textId="77777777" w:rsidR="00782DDB" w:rsidRDefault="00782DDB" w:rsidP="005C399C">
      <w:pPr>
        <w:spacing w:after="0" w:line="240" w:lineRule="auto"/>
        <w:jc w:val="both"/>
        <w:rPr>
          <w:rFonts w:ascii="Arial" w:hAnsi="Arial" w:cs="Arial"/>
          <w:sz w:val="20"/>
          <w:szCs w:val="20"/>
        </w:rPr>
      </w:pPr>
    </w:p>
    <w:p w14:paraId="4D76EB73" w14:textId="77777777" w:rsidR="00782DDB" w:rsidRPr="0005767B" w:rsidRDefault="00782DDB" w:rsidP="00782DDB">
      <w:pPr>
        <w:spacing w:after="0" w:line="240"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782DDB" w14:paraId="5E612AD4" w14:textId="77777777" w:rsidTr="00984427">
        <w:tc>
          <w:tcPr>
            <w:tcW w:w="9016" w:type="dxa"/>
          </w:tcPr>
          <w:p w14:paraId="6633701E" w14:textId="2637C440" w:rsidR="00782DDB" w:rsidRDefault="00782DDB" w:rsidP="00984427">
            <w:pPr>
              <w:spacing w:line="240" w:lineRule="auto"/>
              <w:jc w:val="center"/>
              <w:rPr>
                <w:rFonts w:ascii="Arial" w:hAnsi="Arial" w:cs="Arial"/>
                <w:sz w:val="20"/>
                <w:szCs w:val="20"/>
              </w:rPr>
            </w:pPr>
            <w:r>
              <w:rPr>
                <w:rFonts w:ascii="Arial" w:hAnsi="Arial" w:cs="Arial"/>
                <w:noProof/>
                <w:sz w:val="20"/>
                <w:szCs w:val="20"/>
                <w14:ligatures w14:val="standardContextual"/>
              </w:rPr>
              <w:drawing>
                <wp:inline distT="0" distB="0" distL="0" distR="0" wp14:anchorId="44708D56" wp14:editId="29D8DC38">
                  <wp:extent cx="5293717" cy="3762375"/>
                  <wp:effectExtent l="0" t="0" r="2540" b="0"/>
                  <wp:docPr id="20232285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228530" name="Picture 2023228530"/>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5295625" cy="3763731"/>
                          </a:xfrm>
                          <a:prstGeom prst="rect">
                            <a:avLst/>
                          </a:prstGeom>
                        </pic:spPr>
                      </pic:pic>
                    </a:graphicData>
                  </a:graphic>
                </wp:inline>
              </w:drawing>
            </w:r>
          </w:p>
        </w:tc>
      </w:tr>
      <w:tr w:rsidR="00782DDB" w14:paraId="48A12685" w14:textId="77777777" w:rsidTr="00984427">
        <w:tc>
          <w:tcPr>
            <w:tcW w:w="9016" w:type="dxa"/>
          </w:tcPr>
          <w:p w14:paraId="50B4F17D" w14:textId="7AA880EB" w:rsidR="00782DDB" w:rsidRDefault="00782DDB" w:rsidP="00984427">
            <w:pPr>
              <w:spacing w:line="240" w:lineRule="auto"/>
              <w:jc w:val="center"/>
              <w:rPr>
                <w:rFonts w:ascii="Arial" w:hAnsi="Arial" w:cs="Arial"/>
                <w:sz w:val="20"/>
                <w:szCs w:val="20"/>
              </w:rPr>
            </w:pPr>
            <w:r w:rsidRPr="008B3FFE">
              <w:rPr>
                <w:rFonts w:ascii="Arial" w:hAnsi="Arial" w:cs="Arial"/>
                <w:sz w:val="20"/>
                <w:szCs w:val="20"/>
              </w:rPr>
              <w:t xml:space="preserve">Fig </w:t>
            </w:r>
            <w:r>
              <w:rPr>
                <w:rFonts w:ascii="Arial" w:hAnsi="Arial" w:cs="Arial"/>
                <w:sz w:val="20"/>
                <w:szCs w:val="20"/>
              </w:rPr>
              <w:t>25</w:t>
            </w:r>
            <w:r w:rsidRPr="008B3FFE">
              <w:rPr>
                <w:rFonts w:ascii="Arial" w:hAnsi="Arial" w:cs="Arial"/>
                <w:sz w:val="20"/>
                <w:szCs w:val="20"/>
              </w:rPr>
              <w:t xml:space="preserve">. </w:t>
            </w:r>
            <w:r>
              <w:rPr>
                <w:rFonts w:ascii="Arial" w:hAnsi="Arial" w:cs="Arial"/>
                <w:sz w:val="20"/>
                <w:szCs w:val="20"/>
              </w:rPr>
              <w:t>AI (SVR) vs FEM for ECOP</w:t>
            </w:r>
          </w:p>
        </w:tc>
      </w:tr>
    </w:tbl>
    <w:p w14:paraId="2E0F44E5" w14:textId="77777777" w:rsidR="00782DDB" w:rsidRDefault="00782DDB" w:rsidP="00782DDB">
      <w:pPr>
        <w:spacing w:after="0" w:line="240" w:lineRule="auto"/>
        <w:jc w:val="both"/>
        <w:rPr>
          <w:rFonts w:ascii="Arial" w:hAnsi="Arial" w:cs="Arial"/>
          <w:sz w:val="20"/>
          <w:szCs w:val="20"/>
        </w:rPr>
      </w:pPr>
    </w:p>
    <w:p w14:paraId="1AD2C269" w14:textId="77777777" w:rsidR="00782DDB" w:rsidRDefault="00782DDB" w:rsidP="00782DDB">
      <w:pPr>
        <w:spacing w:after="0" w:line="240"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782DDB" w14:paraId="15F48FED" w14:textId="77777777" w:rsidTr="00984427">
        <w:tc>
          <w:tcPr>
            <w:tcW w:w="9016" w:type="dxa"/>
          </w:tcPr>
          <w:p w14:paraId="2278F8FC" w14:textId="5064806E" w:rsidR="00782DDB" w:rsidRDefault="00782DDB" w:rsidP="00984427">
            <w:pPr>
              <w:spacing w:line="240" w:lineRule="auto"/>
              <w:jc w:val="center"/>
              <w:rPr>
                <w:rFonts w:ascii="Arial" w:hAnsi="Arial" w:cs="Arial"/>
                <w:sz w:val="20"/>
                <w:szCs w:val="20"/>
              </w:rPr>
            </w:pPr>
            <w:r>
              <w:rPr>
                <w:rFonts w:ascii="Arial" w:hAnsi="Arial" w:cs="Arial"/>
                <w:noProof/>
                <w:sz w:val="20"/>
                <w:szCs w:val="20"/>
                <w14:ligatures w14:val="standardContextual"/>
              </w:rPr>
              <w:lastRenderedPageBreak/>
              <w:drawing>
                <wp:inline distT="0" distB="0" distL="0" distR="0" wp14:anchorId="3A9FCE3C" wp14:editId="4C09AA58">
                  <wp:extent cx="5167312" cy="4034351"/>
                  <wp:effectExtent l="0" t="0" r="0" b="4445"/>
                  <wp:docPr id="7028509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850947" name="Picture 702850947"/>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5173686" cy="4039328"/>
                          </a:xfrm>
                          <a:prstGeom prst="rect">
                            <a:avLst/>
                          </a:prstGeom>
                        </pic:spPr>
                      </pic:pic>
                    </a:graphicData>
                  </a:graphic>
                </wp:inline>
              </w:drawing>
            </w:r>
          </w:p>
        </w:tc>
      </w:tr>
      <w:tr w:rsidR="00782DDB" w14:paraId="1F373D46" w14:textId="77777777" w:rsidTr="00984427">
        <w:tc>
          <w:tcPr>
            <w:tcW w:w="9016" w:type="dxa"/>
          </w:tcPr>
          <w:p w14:paraId="6242294C" w14:textId="4299CE1D" w:rsidR="00782DDB" w:rsidRDefault="00782DDB" w:rsidP="00984427">
            <w:pPr>
              <w:spacing w:line="240" w:lineRule="auto"/>
              <w:jc w:val="center"/>
              <w:rPr>
                <w:rFonts w:ascii="Arial" w:hAnsi="Arial" w:cs="Arial"/>
                <w:sz w:val="20"/>
                <w:szCs w:val="20"/>
              </w:rPr>
            </w:pPr>
            <w:r w:rsidRPr="008B3FFE">
              <w:rPr>
                <w:rFonts w:ascii="Arial" w:hAnsi="Arial" w:cs="Arial"/>
                <w:sz w:val="20"/>
                <w:szCs w:val="20"/>
              </w:rPr>
              <w:t xml:space="preserve">Fig </w:t>
            </w:r>
            <w:r>
              <w:rPr>
                <w:rFonts w:ascii="Arial" w:hAnsi="Arial" w:cs="Arial"/>
                <w:sz w:val="20"/>
                <w:szCs w:val="20"/>
              </w:rPr>
              <w:t>26</w:t>
            </w:r>
            <w:r w:rsidRPr="008B3FFE">
              <w:rPr>
                <w:rFonts w:ascii="Arial" w:hAnsi="Arial" w:cs="Arial"/>
                <w:sz w:val="20"/>
                <w:szCs w:val="20"/>
              </w:rPr>
              <w:t xml:space="preserve">. </w:t>
            </w:r>
            <w:r>
              <w:rPr>
                <w:rFonts w:ascii="Arial" w:hAnsi="Arial" w:cs="Arial"/>
                <w:sz w:val="20"/>
                <w:szCs w:val="20"/>
              </w:rPr>
              <w:t>AI (RF) vs FEM for Nu</w:t>
            </w:r>
          </w:p>
        </w:tc>
      </w:tr>
    </w:tbl>
    <w:p w14:paraId="25367927" w14:textId="77777777" w:rsidR="00782DDB" w:rsidRDefault="00782DDB" w:rsidP="00782DDB">
      <w:pPr>
        <w:spacing w:after="0" w:line="240" w:lineRule="auto"/>
        <w:jc w:val="both"/>
        <w:rPr>
          <w:rFonts w:ascii="Arial" w:hAnsi="Arial" w:cs="Arial"/>
          <w:sz w:val="20"/>
          <w:szCs w:val="20"/>
        </w:rPr>
      </w:pPr>
    </w:p>
    <w:p w14:paraId="35D29506" w14:textId="77777777" w:rsidR="00782DDB" w:rsidRDefault="00782DDB" w:rsidP="00782DDB">
      <w:pPr>
        <w:spacing w:after="0" w:line="240"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782DDB" w14:paraId="6000E1AF" w14:textId="77777777" w:rsidTr="00984427">
        <w:tc>
          <w:tcPr>
            <w:tcW w:w="9016" w:type="dxa"/>
          </w:tcPr>
          <w:p w14:paraId="6AABE86F" w14:textId="1F5FDAAE" w:rsidR="00782DDB" w:rsidRDefault="00782DDB" w:rsidP="00984427">
            <w:pPr>
              <w:spacing w:line="240" w:lineRule="auto"/>
              <w:jc w:val="center"/>
              <w:rPr>
                <w:rFonts w:ascii="Arial" w:hAnsi="Arial" w:cs="Arial"/>
                <w:sz w:val="20"/>
                <w:szCs w:val="20"/>
              </w:rPr>
            </w:pPr>
            <w:r>
              <w:rPr>
                <w:rFonts w:ascii="Arial" w:hAnsi="Arial" w:cs="Arial"/>
                <w:noProof/>
                <w:sz w:val="20"/>
                <w:szCs w:val="20"/>
                <w14:ligatures w14:val="standardContextual"/>
              </w:rPr>
              <w:drawing>
                <wp:inline distT="0" distB="0" distL="0" distR="0" wp14:anchorId="3B5501FA" wp14:editId="44109AA6">
                  <wp:extent cx="5181600" cy="3958246"/>
                  <wp:effectExtent l="0" t="0" r="0" b="4445"/>
                  <wp:docPr id="19499939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993904" name="Picture 1949993904"/>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5187490" cy="3962745"/>
                          </a:xfrm>
                          <a:prstGeom prst="rect">
                            <a:avLst/>
                          </a:prstGeom>
                        </pic:spPr>
                      </pic:pic>
                    </a:graphicData>
                  </a:graphic>
                </wp:inline>
              </w:drawing>
            </w:r>
          </w:p>
        </w:tc>
      </w:tr>
      <w:tr w:rsidR="00782DDB" w14:paraId="2CF68CC6" w14:textId="77777777" w:rsidTr="00984427">
        <w:tc>
          <w:tcPr>
            <w:tcW w:w="9016" w:type="dxa"/>
          </w:tcPr>
          <w:p w14:paraId="1CDEDDFA" w14:textId="64DD970F" w:rsidR="00782DDB" w:rsidRDefault="00782DDB" w:rsidP="00984427">
            <w:pPr>
              <w:spacing w:line="240" w:lineRule="auto"/>
              <w:jc w:val="center"/>
              <w:rPr>
                <w:rFonts w:ascii="Arial" w:hAnsi="Arial" w:cs="Arial"/>
                <w:sz w:val="20"/>
                <w:szCs w:val="20"/>
              </w:rPr>
            </w:pPr>
            <w:r w:rsidRPr="008B3FFE">
              <w:rPr>
                <w:rFonts w:ascii="Arial" w:hAnsi="Arial" w:cs="Arial"/>
                <w:sz w:val="20"/>
                <w:szCs w:val="20"/>
              </w:rPr>
              <w:t xml:space="preserve">Fig </w:t>
            </w:r>
            <w:r>
              <w:rPr>
                <w:rFonts w:ascii="Arial" w:hAnsi="Arial" w:cs="Arial"/>
                <w:sz w:val="20"/>
                <w:szCs w:val="20"/>
              </w:rPr>
              <w:t>27</w:t>
            </w:r>
            <w:r w:rsidRPr="008B3FFE">
              <w:rPr>
                <w:rFonts w:ascii="Arial" w:hAnsi="Arial" w:cs="Arial"/>
                <w:sz w:val="20"/>
                <w:szCs w:val="20"/>
              </w:rPr>
              <w:t xml:space="preserve">. </w:t>
            </w:r>
            <w:r>
              <w:rPr>
                <w:rFonts w:ascii="Arial" w:hAnsi="Arial" w:cs="Arial"/>
                <w:sz w:val="20"/>
                <w:szCs w:val="20"/>
              </w:rPr>
              <w:t>AI (XG) vs FEM for Nu</w:t>
            </w:r>
          </w:p>
        </w:tc>
      </w:tr>
    </w:tbl>
    <w:p w14:paraId="6A9C8300" w14:textId="3A33A543" w:rsidR="00782DDB" w:rsidRPr="00782DDB" w:rsidRDefault="00782DDB" w:rsidP="00782DDB">
      <w:pPr>
        <w:spacing w:after="0" w:line="240" w:lineRule="auto"/>
        <w:jc w:val="both"/>
        <w:rPr>
          <w:rFonts w:ascii="Arial" w:hAnsi="Arial" w:cs="Arial"/>
          <w:sz w:val="20"/>
          <w:szCs w:val="20"/>
        </w:rPr>
      </w:pPr>
      <w:r w:rsidRPr="00782DDB">
        <w:rPr>
          <w:rFonts w:ascii="Arial" w:hAnsi="Arial" w:cs="Arial"/>
          <w:sz w:val="20"/>
          <w:szCs w:val="20"/>
        </w:rPr>
        <w:lastRenderedPageBreak/>
        <w:t>For Nusselt number prediction, all three AI models</w:t>
      </w:r>
      <w:r w:rsidR="00F35BE6">
        <w:rPr>
          <w:rFonts w:ascii="Arial" w:hAnsi="Arial" w:cs="Arial"/>
          <w:sz w:val="20"/>
          <w:szCs w:val="20"/>
        </w:rPr>
        <w:t xml:space="preserve"> SVR, RF, and </w:t>
      </w:r>
      <w:proofErr w:type="spellStart"/>
      <w:r w:rsidR="00F35BE6">
        <w:rPr>
          <w:rFonts w:ascii="Arial" w:hAnsi="Arial" w:cs="Arial"/>
          <w:sz w:val="20"/>
          <w:szCs w:val="20"/>
        </w:rPr>
        <w:t>XGBoost</w:t>
      </w:r>
      <w:proofErr w:type="spellEnd"/>
      <w:r w:rsidR="00F35BE6">
        <w:rPr>
          <w:rFonts w:ascii="Arial" w:hAnsi="Arial" w:cs="Arial"/>
          <w:sz w:val="20"/>
          <w:szCs w:val="20"/>
        </w:rPr>
        <w:t xml:space="preserve"> </w:t>
      </w:r>
      <w:r w:rsidRPr="00782DDB">
        <w:rPr>
          <w:rFonts w:ascii="Arial" w:hAnsi="Arial" w:cs="Arial"/>
          <w:sz w:val="20"/>
          <w:szCs w:val="20"/>
        </w:rPr>
        <w:t>demonstrated outstanding accuracy. Among them, the Random Forest (RF) model achieved the highest precision</w:t>
      </w:r>
      <w:r w:rsidR="00580223">
        <w:rPr>
          <w:rFonts w:ascii="Arial" w:hAnsi="Arial" w:cs="Arial"/>
          <w:sz w:val="20"/>
          <w:szCs w:val="20"/>
        </w:rPr>
        <w:t xml:space="preserve">, with an MAE of 0.0193, an MSE of 0.00069, and an </w:t>
      </w:r>
      <w:r w:rsidRPr="00782DDB">
        <w:rPr>
          <w:rFonts w:ascii="Arial" w:hAnsi="Arial" w:cs="Arial"/>
          <w:sz w:val="20"/>
          <w:szCs w:val="20"/>
        </w:rPr>
        <w:t xml:space="preserve">R² of 0.9989, closely followed by </w:t>
      </w:r>
      <w:proofErr w:type="spellStart"/>
      <w:r w:rsidRPr="00782DDB">
        <w:rPr>
          <w:rFonts w:ascii="Arial" w:hAnsi="Arial" w:cs="Arial"/>
          <w:sz w:val="20"/>
          <w:szCs w:val="20"/>
        </w:rPr>
        <w:t>XGBoost</w:t>
      </w:r>
      <w:proofErr w:type="spellEnd"/>
      <w:r w:rsidRPr="00782DDB">
        <w:rPr>
          <w:rFonts w:ascii="Arial" w:hAnsi="Arial" w:cs="Arial"/>
          <w:sz w:val="20"/>
          <w:szCs w:val="20"/>
        </w:rPr>
        <w:t xml:space="preserve"> and SVR. This exceptional predictive capability is visually evident in Figures 22–24, where the predicted results from each model closely align with the FEM-simulated values along the ideal y = x reference line, indicating minimal deviation.</w:t>
      </w:r>
    </w:p>
    <w:p w14:paraId="1D9485CA" w14:textId="77777777" w:rsidR="00782DDB" w:rsidRDefault="00782DDB" w:rsidP="00782DDB">
      <w:pPr>
        <w:spacing w:after="0" w:line="240" w:lineRule="auto"/>
        <w:jc w:val="both"/>
        <w:rPr>
          <w:rFonts w:ascii="Arial" w:hAnsi="Arial" w:cs="Arial"/>
          <w:sz w:val="20"/>
          <w:szCs w:val="20"/>
        </w:rPr>
      </w:pPr>
    </w:p>
    <w:p w14:paraId="115A99FA" w14:textId="55A6D550" w:rsidR="00782DDB" w:rsidRPr="00782DDB" w:rsidRDefault="00782DDB" w:rsidP="00782DDB">
      <w:pPr>
        <w:spacing w:after="0" w:line="240" w:lineRule="auto"/>
        <w:jc w:val="both"/>
        <w:rPr>
          <w:rFonts w:ascii="Arial" w:hAnsi="Arial" w:cs="Arial"/>
          <w:sz w:val="20"/>
          <w:szCs w:val="20"/>
        </w:rPr>
      </w:pPr>
      <w:r w:rsidRPr="00782DDB">
        <w:rPr>
          <w:rFonts w:ascii="Arial" w:hAnsi="Arial" w:cs="Arial"/>
          <w:sz w:val="20"/>
          <w:szCs w:val="20"/>
        </w:rPr>
        <w:t>In the case of entropy generation (S</w:t>
      </w:r>
      <w:r w:rsidRPr="00782DDB">
        <w:rPr>
          <w:rFonts w:ascii="Cambria Math" w:hAnsi="Cambria Math" w:cs="Cambria Math"/>
          <w:sz w:val="20"/>
          <w:szCs w:val="20"/>
          <w:vertAlign w:val="subscript"/>
        </w:rPr>
        <w:t>T</w:t>
      </w:r>
      <w:r w:rsidRPr="00782DDB">
        <w:rPr>
          <w:rFonts w:ascii="Arial" w:hAnsi="Arial" w:cs="Arial"/>
          <w:sz w:val="20"/>
          <w:szCs w:val="20"/>
        </w:rPr>
        <w:t>), RF again outperformed the other models, recording the lowest MAE (</w:t>
      </w:r>
      <w:r w:rsidR="00545635">
        <w:rPr>
          <w:rFonts w:ascii="Arial" w:hAnsi="Arial" w:cs="Arial"/>
          <w:sz w:val="20"/>
          <w:szCs w:val="20"/>
        </w:rPr>
        <w:t>4.48 × 10^ (-6)) and MSE (4.35 × 10^ (-11)</w:t>
      </w:r>
      <w:r w:rsidRPr="00782DDB">
        <w:rPr>
          <w:rFonts w:ascii="Arial" w:hAnsi="Arial" w:cs="Arial"/>
          <w:sz w:val="20"/>
          <w:szCs w:val="20"/>
        </w:rPr>
        <w:t xml:space="preserve">), with an R² of 0.9992. While SVR and </w:t>
      </w:r>
      <w:proofErr w:type="spellStart"/>
      <w:r w:rsidRPr="00782DDB">
        <w:rPr>
          <w:rFonts w:ascii="Arial" w:hAnsi="Arial" w:cs="Arial"/>
          <w:sz w:val="20"/>
          <w:szCs w:val="20"/>
        </w:rPr>
        <w:t>XGBoost</w:t>
      </w:r>
      <w:proofErr w:type="spellEnd"/>
      <w:r w:rsidRPr="00782DDB">
        <w:rPr>
          <w:rFonts w:ascii="Arial" w:hAnsi="Arial" w:cs="Arial"/>
          <w:sz w:val="20"/>
          <w:szCs w:val="20"/>
        </w:rPr>
        <w:t xml:space="preserve"> also showed excellent agreement with FEM results, RF's ensemble approach enabled it to better capture fine-scale variations in thermal irreversibility.</w:t>
      </w:r>
    </w:p>
    <w:p w14:paraId="76A9401B" w14:textId="77777777" w:rsidR="00782DDB" w:rsidRDefault="00782DDB" w:rsidP="00782DDB">
      <w:pPr>
        <w:spacing w:after="0" w:line="240" w:lineRule="auto"/>
        <w:jc w:val="both"/>
        <w:rPr>
          <w:rFonts w:ascii="Arial" w:hAnsi="Arial" w:cs="Arial"/>
          <w:sz w:val="20"/>
          <w:szCs w:val="20"/>
        </w:rPr>
      </w:pPr>
    </w:p>
    <w:p w14:paraId="5BD1D2C7" w14:textId="65DD5240" w:rsidR="00782DDB" w:rsidRPr="00782DDB" w:rsidRDefault="00782DDB" w:rsidP="00782DDB">
      <w:pPr>
        <w:spacing w:after="0" w:line="240" w:lineRule="auto"/>
        <w:jc w:val="both"/>
        <w:rPr>
          <w:rFonts w:ascii="Arial" w:hAnsi="Arial" w:cs="Arial"/>
          <w:sz w:val="20"/>
          <w:szCs w:val="20"/>
        </w:rPr>
      </w:pPr>
      <w:r w:rsidRPr="00782DDB">
        <w:rPr>
          <w:rFonts w:ascii="Arial" w:hAnsi="Arial" w:cs="Arial"/>
          <w:sz w:val="20"/>
          <w:szCs w:val="20"/>
        </w:rPr>
        <w:t xml:space="preserve">For ECOP prediction, RF continued to lead with an MAE of 15.201, MSE of 386.65, and R² of 0.9986, as shown in Figures 25–27. Although SVR and </w:t>
      </w:r>
      <w:proofErr w:type="spellStart"/>
      <w:r w:rsidRPr="00782DDB">
        <w:rPr>
          <w:rFonts w:ascii="Arial" w:hAnsi="Arial" w:cs="Arial"/>
          <w:sz w:val="20"/>
          <w:szCs w:val="20"/>
        </w:rPr>
        <w:t>XGBoost</w:t>
      </w:r>
      <w:proofErr w:type="spellEnd"/>
      <w:r w:rsidRPr="00782DDB">
        <w:rPr>
          <w:rFonts w:ascii="Arial" w:hAnsi="Arial" w:cs="Arial"/>
          <w:sz w:val="20"/>
          <w:szCs w:val="20"/>
        </w:rPr>
        <w:t xml:space="preserve"> were also effective, SVR showed a slightly higher error margin (MAE = 21.132), suggesting less robustness under varying conditions of energy performance.</w:t>
      </w:r>
    </w:p>
    <w:p w14:paraId="56EAA3AE" w14:textId="77777777" w:rsidR="00782DDB" w:rsidRDefault="00782DDB" w:rsidP="00782DDB">
      <w:pPr>
        <w:spacing w:after="0" w:line="240" w:lineRule="auto"/>
        <w:jc w:val="both"/>
        <w:rPr>
          <w:rFonts w:ascii="Arial" w:hAnsi="Arial" w:cs="Arial"/>
          <w:sz w:val="20"/>
          <w:szCs w:val="20"/>
        </w:rPr>
      </w:pPr>
    </w:p>
    <w:p w14:paraId="1B8FF6A9" w14:textId="3A917202" w:rsidR="00782DDB" w:rsidRPr="00782DDB" w:rsidRDefault="00782DDB" w:rsidP="00782DDB">
      <w:pPr>
        <w:spacing w:after="0" w:line="240" w:lineRule="auto"/>
        <w:jc w:val="both"/>
        <w:rPr>
          <w:rFonts w:ascii="Arial" w:hAnsi="Arial" w:cs="Arial"/>
          <w:sz w:val="20"/>
          <w:szCs w:val="20"/>
        </w:rPr>
      </w:pPr>
      <w:r w:rsidRPr="00782DDB">
        <w:rPr>
          <w:rFonts w:ascii="Arial" w:hAnsi="Arial" w:cs="Arial"/>
          <w:sz w:val="20"/>
          <w:szCs w:val="20"/>
        </w:rPr>
        <w:t>Overall, the RF model proved to be the most consistent and reliable across all predicted parameters. Its ensemble-based learning approach effectively modeled the complex nonlinear dynamics of thermo-magnetic nanofluid convection. These findings underscore the potential of machine learning models</w:t>
      </w:r>
      <w:r w:rsidR="00545635">
        <w:rPr>
          <w:rFonts w:ascii="Arial" w:hAnsi="Arial" w:cs="Arial"/>
          <w:sz w:val="20"/>
          <w:szCs w:val="20"/>
        </w:rPr>
        <w:t>, particularly ensemble techniques such as RF, as efficient and</w:t>
      </w:r>
      <w:r w:rsidRPr="00782DDB">
        <w:rPr>
          <w:rFonts w:ascii="Arial" w:hAnsi="Arial" w:cs="Arial"/>
          <w:sz w:val="20"/>
          <w:szCs w:val="20"/>
        </w:rPr>
        <w:t xml:space="preserve"> accurate surrogates for computationally expensive FEM simulations in advanced thermal system design.</w:t>
      </w:r>
    </w:p>
    <w:p w14:paraId="0446DCE8" w14:textId="77777777" w:rsidR="00782DDB" w:rsidRDefault="00782DDB" w:rsidP="00964A2D">
      <w:pPr>
        <w:spacing w:after="0" w:line="240" w:lineRule="auto"/>
        <w:jc w:val="both"/>
        <w:rPr>
          <w:rFonts w:ascii="Arial" w:hAnsi="Arial" w:cs="Arial"/>
          <w:sz w:val="20"/>
          <w:szCs w:val="20"/>
        </w:rPr>
      </w:pPr>
    </w:p>
    <w:p w14:paraId="7FFCF4D6" w14:textId="24BCDC53" w:rsidR="0005767B" w:rsidRPr="0005767B" w:rsidRDefault="0005767B" w:rsidP="0005767B">
      <w:pPr>
        <w:spacing w:after="0" w:line="240" w:lineRule="auto"/>
        <w:jc w:val="both"/>
        <w:rPr>
          <w:rFonts w:ascii="Arial" w:hAnsi="Arial" w:cs="Arial"/>
          <w:caps/>
        </w:rPr>
      </w:pPr>
    </w:p>
    <w:p w14:paraId="66721541" w14:textId="46769599" w:rsidR="006E71FB" w:rsidRDefault="006E71FB" w:rsidP="006E71FB">
      <w:pPr>
        <w:spacing w:after="0" w:line="240" w:lineRule="auto"/>
        <w:rPr>
          <w:rFonts w:ascii="Arial" w:hAnsi="Arial" w:cs="Arial"/>
          <w:b/>
          <w:bCs/>
          <w:caps/>
          <w:sz w:val="20"/>
          <w:szCs w:val="20"/>
        </w:rPr>
      </w:pPr>
      <w:r w:rsidRPr="0005767B">
        <w:rPr>
          <w:rFonts w:ascii="Arial" w:hAnsi="Arial" w:cs="Arial"/>
          <w:b/>
          <w:bCs/>
          <w:caps/>
          <w:sz w:val="20"/>
          <w:szCs w:val="20"/>
        </w:rPr>
        <w:t>4.</w:t>
      </w:r>
      <w:r>
        <w:rPr>
          <w:rFonts w:ascii="Arial" w:hAnsi="Arial" w:cs="Arial"/>
          <w:b/>
          <w:bCs/>
          <w:caps/>
          <w:sz w:val="20"/>
          <w:szCs w:val="20"/>
        </w:rPr>
        <w:t>6</w:t>
      </w:r>
      <w:r w:rsidRPr="0005767B">
        <w:rPr>
          <w:rFonts w:ascii="Arial" w:hAnsi="Arial" w:cs="Arial"/>
          <w:b/>
          <w:bCs/>
          <w:caps/>
          <w:sz w:val="20"/>
          <w:szCs w:val="20"/>
        </w:rPr>
        <w:t xml:space="preserve"> </w:t>
      </w:r>
      <w:r>
        <w:rPr>
          <w:rFonts w:ascii="Arial" w:hAnsi="Arial" w:cs="Arial"/>
          <w:b/>
          <w:bCs/>
          <w:caps/>
          <w:sz w:val="20"/>
          <w:szCs w:val="20"/>
        </w:rPr>
        <w:t>KEY FINDINGS</w:t>
      </w:r>
    </w:p>
    <w:p w14:paraId="79F5DC06" w14:textId="77777777" w:rsidR="00F35BE6" w:rsidRPr="0005767B" w:rsidRDefault="00F35BE6" w:rsidP="006E71FB">
      <w:pPr>
        <w:spacing w:after="0" w:line="240" w:lineRule="auto"/>
        <w:rPr>
          <w:rFonts w:ascii="Arial" w:hAnsi="Arial" w:cs="Arial"/>
          <w:b/>
          <w:bCs/>
          <w:caps/>
          <w:sz w:val="20"/>
          <w:szCs w:val="20"/>
        </w:rPr>
      </w:pPr>
    </w:p>
    <w:p w14:paraId="7F81B9B7" w14:textId="6806C38B" w:rsidR="0099540E" w:rsidRPr="0099540E" w:rsidRDefault="0099540E" w:rsidP="0099540E">
      <w:pPr>
        <w:spacing w:after="0" w:line="240" w:lineRule="auto"/>
        <w:jc w:val="both"/>
        <w:rPr>
          <w:rFonts w:ascii="Arial" w:hAnsi="Arial" w:cs="Arial"/>
          <w:sz w:val="20"/>
          <w:szCs w:val="20"/>
        </w:rPr>
      </w:pPr>
      <w:r w:rsidRPr="0099540E">
        <w:rPr>
          <w:rFonts w:ascii="Arial" w:hAnsi="Arial" w:cs="Arial"/>
          <w:sz w:val="20"/>
          <w:szCs w:val="20"/>
        </w:rPr>
        <w:t>This study presents a detailed investigation into thermo-magnetic convection of nanofluids within a wavy-top trapezoidal cavity enhanced by artificial intelligence (AI) modeling. The following key findings were derived from an extensive set of finite element method (FEM) simulations, parametric analysis, and machine learning evaluations:</w:t>
      </w:r>
    </w:p>
    <w:p w14:paraId="2EBEA940" w14:textId="6AC7EBBB" w:rsidR="0099540E" w:rsidRPr="0099540E" w:rsidRDefault="0099540E" w:rsidP="0099540E">
      <w:pPr>
        <w:numPr>
          <w:ilvl w:val="0"/>
          <w:numId w:val="12"/>
        </w:numPr>
        <w:spacing w:after="0" w:line="240" w:lineRule="auto"/>
        <w:jc w:val="both"/>
        <w:rPr>
          <w:rFonts w:ascii="Arial" w:hAnsi="Arial" w:cs="Arial"/>
          <w:sz w:val="20"/>
          <w:szCs w:val="20"/>
        </w:rPr>
      </w:pPr>
      <w:r w:rsidRPr="0099540E">
        <w:rPr>
          <w:rFonts w:ascii="Arial" w:hAnsi="Arial" w:cs="Arial"/>
          <w:sz w:val="20"/>
          <w:szCs w:val="20"/>
        </w:rPr>
        <w:t>Rayleigh and Hartmann Number Effects:</w:t>
      </w:r>
      <w:r>
        <w:rPr>
          <w:rFonts w:ascii="Arial" w:hAnsi="Arial" w:cs="Arial"/>
          <w:sz w:val="20"/>
          <w:szCs w:val="20"/>
        </w:rPr>
        <w:t xml:space="preserve"> </w:t>
      </w:r>
      <w:r w:rsidRPr="0099540E">
        <w:rPr>
          <w:rFonts w:ascii="Arial" w:hAnsi="Arial" w:cs="Arial"/>
          <w:sz w:val="20"/>
          <w:szCs w:val="20"/>
        </w:rPr>
        <w:t xml:space="preserve">Thermal convection intensifies with higher Rayleigh numbers (Ra), leading to increased heat transfer rates. However, increasing Hartmann numbers (Ha), </w:t>
      </w:r>
      <w:r>
        <w:rPr>
          <w:rFonts w:ascii="Arial" w:hAnsi="Arial" w:cs="Arial"/>
          <w:sz w:val="20"/>
          <w:szCs w:val="20"/>
        </w:rPr>
        <w:t>which represent the</w:t>
      </w:r>
      <w:r w:rsidRPr="0099540E">
        <w:rPr>
          <w:rFonts w:ascii="Arial" w:hAnsi="Arial" w:cs="Arial"/>
          <w:sz w:val="20"/>
          <w:szCs w:val="20"/>
        </w:rPr>
        <w:t xml:space="preserve"> magnetic field strength, suppresses fluid motion and reduces the average Nusselt number. This competition between buoyancy and Lorentz forces governs the convective regime in the cavity.</w:t>
      </w:r>
    </w:p>
    <w:p w14:paraId="636FDB2F" w14:textId="1D3D03BB" w:rsidR="0099540E" w:rsidRPr="0099540E" w:rsidRDefault="0099540E" w:rsidP="0099540E">
      <w:pPr>
        <w:numPr>
          <w:ilvl w:val="0"/>
          <w:numId w:val="12"/>
        </w:numPr>
        <w:spacing w:after="0" w:line="240" w:lineRule="auto"/>
        <w:jc w:val="both"/>
        <w:rPr>
          <w:rFonts w:ascii="Arial" w:hAnsi="Arial" w:cs="Arial"/>
          <w:sz w:val="20"/>
          <w:szCs w:val="20"/>
        </w:rPr>
      </w:pPr>
      <w:r w:rsidRPr="0099540E">
        <w:rPr>
          <w:rFonts w:ascii="Arial" w:hAnsi="Arial" w:cs="Arial"/>
          <w:sz w:val="20"/>
          <w:szCs w:val="20"/>
        </w:rPr>
        <w:t>Inclination Angle Influence (λ):</w:t>
      </w:r>
      <w:r>
        <w:rPr>
          <w:rFonts w:ascii="Arial" w:hAnsi="Arial" w:cs="Arial"/>
          <w:sz w:val="20"/>
          <w:szCs w:val="20"/>
        </w:rPr>
        <w:t xml:space="preserve"> </w:t>
      </w:r>
      <w:r w:rsidRPr="0099540E">
        <w:rPr>
          <w:rFonts w:ascii="Arial" w:hAnsi="Arial" w:cs="Arial"/>
          <w:sz w:val="20"/>
          <w:szCs w:val="20"/>
        </w:rPr>
        <w:t xml:space="preserve">The inclination angle of the cavity plays a significant role in altering convective patterns. </w:t>
      </w:r>
      <w:r>
        <w:rPr>
          <w:rFonts w:ascii="Arial" w:hAnsi="Arial" w:cs="Arial"/>
          <w:sz w:val="20"/>
          <w:szCs w:val="20"/>
        </w:rPr>
        <w:t>A moderate inclination (e.g., λ = 30°) generally enhances thermal performance due to the optimized alignment of thermal gradients and buoyancy forces, whereas</w:t>
      </w:r>
      <w:r w:rsidRPr="0099540E">
        <w:rPr>
          <w:rFonts w:ascii="Arial" w:hAnsi="Arial" w:cs="Arial"/>
          <w:sz w:val="20"/>
          <w:szCs w:val="20"/>
        </w:rPr>
        <w:t xml:space="preserve"> extreme inclinations may diminish convective circulation.</w:t>
      </w:r>
    </w:p>
    <w:p w14:paraId="5538793B" w14:textId="45140B6F" w:rsidR="0099540E" w:rsidRPr="0099540E" w:rsidRDefault="0099540E" w:rsidP="0099540E">
      <w:pPr>
        <w:numPr>
          <w:ilvl w:val="0"/>
          <w:numId w:val="12"/>
        </w:numPr>
        <w:spacing w:after="0" w:line="240" w:lineRule="auto"/>
        <w:jc w:val="both"/>
        <w:rPr>
          <w:rFonts w:ascii="Arial" w:hAnsi="Arial" w:cs="Arial"/>
          <w:sz w:val="20"/>
          <w:szCs w:val="20"/>
        </w:rPr>
      </w:pPr>
      <w:r w:rsidRPr="0099540E">
        <w:rPr>
          <w:rFonts w:ascii="Arial" w:hAnsi="Arial" w:cs="Arial"/>
          <w:sz w:val="20"/>
          <w:szCs w:val="20"/>
        </w:rPr>
        <w:t>Obstacle Geometry:</w:t>
      </w:r>
      <w:r>
        <w:rPr>
          <w:rFonts w:ascii="Arial" w:hAnsi="Arial" w:cs="Arial"/>
          <w:sz w:val="20"/>
          <w:szCs w:val="20"/>
        </w:rPr>
        <w:t xml:space="preserve"> </w:t>
      </w:r>
      <w:r w:rsidRPr="0099540E">
        <w:rPr>
          <w:rFonts w:ascii="Arial" w:hAnsi="Arial" w:cs="Arial"/>
          <w:sz w:val="20"/>
          <w:szCs w:val="20"/>
        </w:rPr>
        <w:t>Obstacle shape strongly impacts heat and flow characteristics. While triangular obstacles showed enhanced mixing and heat transfer, square geometries offered lower entropy generation, indicating a trade-off between heat enhancement and thermodynamic irreversibility. The geometry must be tailored based on performance priorities.</w:t>
      </w:r>
    </w:p>
    <w:p w14:paraId="728FC07F" w14:textId="153792F9" w:rsidR="0099540E" w:rsidRPr="0099540E" w:rsidRDefault="0099540E" w:rsidP="0099540E">
      <w:pPr>
        <w:numPr>
          <w:ilvl w:val="0"/>
          <w:numId w:val="12"/>
        </w:numPr>
        <w:spacing w:after="0" w:line="240" w:lineRule="auto"/>
        <w:jc w:val="both"/>
        <w:rPr>
          <w:rFonts w:ascii="Arial" w:hAnsi="Arial" w:cs="Arial"/>
          <w:sz w:val="20"/>
          <w:szCs w:val="20"/>
        </w:rPr>
      </w:pPr>
      <w:r w:rsidRPr="0099540E">
        <w:rPr>
          <w:rFonts w:ascii="Arial" w:hAnsi="Arial" w:cs="Arial"/>
          <w:sz w:val="20"/>
          <w:szCs w:val="20"/>
        </w:rPr>
        <w:t>Nanoparticle Volume Fraction (ϕ):</w:t>
      </w:r>
      <w:r>
        <w:rPr>
          <w:rFonts w:ascii="Arial" w:hAnsi="Arial" w:cs="Arial"/>
          <w:sz w:val="20"/>
          <w:szCs w:val="20"/>
        </w:rPr>
        <w:t xml:space="preserve"> </w:t>
      </w:r>
      <w:r w:rsidRPr="0099540E">
        <w:rPr>
          <w:rFonts w:ascii="Arial" w:hAnsi="Arial" w:cs="Arial"/>
          <w:sz w:val="20"/>
          <w:szCs w:val="20"/>
        </w:rPr>
        <w:t>Higher nanoparticle volume fractions improved thermal conductivity and heat transfer, evidenced by higher Nusselt numbers. However, beyond a threshold (ϕ &gt; 0.04), increased viscosity and flow resistance began to adversely affect entropy generation and ECOP, suggesting an optimal range for performance tuning.</w:t>
      </w:r>
    </w:p>
    <w:p w14:paraId="0FD8AFD7" w14:textId="20F79688" w:rsidR="0099540E" w:rsidRPr="0099540E" w:rsidRDefault="0099540E" w:rsidP="0099540E">
      <w:pPr>
        <w:numPr>
          <w:ilvl w:val="0"/>
          <w:numId w:val="12"/>
        </w:numPr>
        <w:spacing w:after="0" w:line="240" w:lineRule="auto"/>
        <w:jc w:val="both"/>
        <w:rPr>
          <w:rFonts w:ascii="Arial" w:hAnsi="Arial" w:cs="Arial"/>
          <w:sz w:val="20"/>
          <w:szCs w:val="20"/>
        </w:rPr>
      </w:pPr>
      <w:r w:rsidRPr="0099540E">
        <w:rPr>
          <w:rFonts w:ascii="Arial" w:hAnsi="Arial" w:cs="Arial"/>
          <w:sz w:val="20"/>
          <w:szCs w:val="20"/>
        </w:rPr>
        <w:t>AI Model Performance:</w:t>
      </w:r>
      <w:r>
        <w:rPr>
          <w:rFonts w:ascii="Arial" w:hAnsi="Arial" w:cs="Arial"/>
          <w:sz w:val="20"/>
          <w:szCs w:val="20"/>
        </w:rPr>
        <w:t xml:space="preserve"> </w:t>
      </w:r>
      <w:r w:rsidRPr="0099540E">
        <w:rPr>
          <w:rFonts w:ascii="Arial" w:hAnsi="Arial" w:cs="Arial"/>
          <w:sz w:val="20"/>
          <w:szCs w:val="20"/>
        </w:rPr>
        <w:t xml:space="preserve">Machine learning models (SVR, RF, </w:t>
      </w:r>
      <w:proofErr w:type="spellStart"/>
      <w:r w:rsidRPr="0099540E">
        <w:rPr>
          <w:rFonts w:ascii="Arial" w:hAnsi="Arial" w:cs="Arial"/>
          <w:sz w:val="20"/>
          <w:szCs w:val="20"/>
        </w:rPr>
        <w:t>XGBoost</w:t>
      </w:r>
      <w:proofErr w:type="spellEnd"/>
      <w:r w:rsidRPr="0099540E">
        <w:rPr>
          <w:rFonts w:ascii="Arial" w:hAnsi="Arial" w:cs="Arial"/>
          <w:sz w:val="20"/>
          <w:szCs w:val="20"/>
        </w:rPr>
        <w:t xml:space="preserve">) demonstrated excellent accuracy in predicting Nu, </w:t>
      </w:r>
      <m:oMath>
        <m:sSub>
          <m:sSubPr>
            <m:ctrlPr>
              <w:rPr>
                <w:rFonts w:ascii="Cambria Math" w:hAnsi="Cambria Math" w:cs="Arial"/>
                <w:sz w:val="20"/>
                <w:szCs w:val="20"/>
              </w:rPr>
            </m:ctrlPr>
          </m:sSubPr>
          <m:e>
            <m:r>
              <w:rPr>
                <w:rFonts w:ascii="Cambria Math" w:hAnsi="Cambria Math" w:cs="Arial"/>
                <w:sz w:val="20"/>
                <w:szCs w:val="20"/>
              </w:rPr>
              <m:t>S</m:t>
            </m:r>
          </m:e>
          <m:sub>
            <m:r>
              <w:rPr>
                <w:rFonts w:ascii="Cambria Math" w:hAnsi="Cambria Math" w:cs="Arial"/>
                <w:sz w:val="20"/>
                <w:szCs w:val="20"/>
              </w:rPr>
              <m:t>T</m:t>
            </m:r>
          </m:sub>
        </m:sSub>
      </m:oMath>
      <w:r w:rsidRPr="0099540E">
        <w:rPr>
          <w:rFonts w:ascii="Arial" w:hAnsi="Arial" w:cs="Arial"/>
          <w:sz w:val="20"/>
          <w:szCs w:val="20"/>
        </w:rPr>
        <w:t xml:space="preserve">, and ECOP compared to FEM results. Among them, the Random Forest (RF) model yielded the lowest prediction errors and </w:t>
      </w:r>
      <w:r>
        <w:rPr>
          <w:rFonts w:ascii="Arial" w:hAnsi="Arial" w:cs="Arial"/>
          <w:sz w:val="20"/>
          <w:szCs w:val="20"/>
        </w:rPr>
        <w:t xml:space="preserve">the </w:t>
      </w:r>
      <w:r w:rsidRPr="0099540E">
        <w:rPr>
          <w:rFonts w:ascii="Arial" w:hAnsi="Arial" w:cs="Arial"/>
          <w:sz w:val="20"/>
          <w:szCs w:val="20"/>
        </w:rPr>
        <w:t xml:space="preserve">highest </w:t>
      </w:r>
      <m:oMath>
        <m:sSup>
          <m:sSupPr>
            <m:ctrlPr>
              <w:rPr>
                <w:rFonts w:ascii="Cambria Math" w:hAnsi="Cambria Math" w:cs="Arial"/>
                <w:sz w:val="20"/>
                <w:szCs w:val="20"/>
              </w:rPr>
            </m:ctrlPr>
          </m:sSupPr>
          <m:e>
            <m:r>
              <w:rPr>
                <w:rFonts w:ascii="Cambria Math" w:hAnsi="Cambria Math" w:cs="Arial"/>
                <w:sz w:val="20"/>
                <w:szCs w:val="20"/>
              </w:rPr>
              <m:t>R</m:t>
            </m:r>
          </m:e>
          <m:sup>
            <m:r>
              <w:rPr>
                <w:rFonts w:ascii="Cambria Math" w:hAnsi="Cambria Math" w:cs="Arial"/>
                <w:sz w:val="20"/>
                <w:szCs w:val="20"/>
              </w:rPr>
              <m:t>2</m:t>
            </m:r>
          </m:sup>
        </m:sSup>
      </m:oMath>
      <w:r w:rsidRPr="0099540E">
        <w:rPr>
          <w:rFonts w:ascii="Arial" w:hAnsi="Arial" w:cs="Arial"/>
          <w:sz w:val="20"/>
          <w:szCs w:val="20"/>
        </w:rPr>
        <w:t>values (up to 0.9992), confirming its robustness. The AI tools significantly reduced computational cost while maintaining high fidelity, indicating their potential as real-time predictive tools.</w:t>
      </w:r>
    </w:p>
    <w:p w14:paraId="06DE8D92" w14:textId="016043D6" w:rsidR="0099540E" w:rsidRPr="0099540E" w:rsidRDefault="0099540E" w:rsidP="0099540E">
      <w:pPr>
        <w:numPr>
          <w:ilvl w:val="0"/>
          <w:numId w:val="12"/>
        </w:numPr>
        <w:spacing w:after="0" w:line="240" w:lineRule="auto"/>
        <w:jc w:val="both"/>
        <w:rPr>
          <w:rFonts w:ascii="Arial" w:hAnsi="Arial" w:cs="Arial"/>
          <w:sz w:val="20"/>
          <w:szCs w:val="20"/>
        </w:rPr>
      </w:pPr>
      <w:r w:rsidRPr="0099540E">
        <w:rPr>
          <w:rFonts w:ascii="Arial" w:hAnsi="Arial" w:cs="Arial"/>
          <w:sz w:val="20"/>
          <w:szCs w:val="20"/>
        </w:rPr>
        <w:t>Correlation and Generalization:</w:t>
      </w:r>
      <w:r>
        <w:rPr>
          <w:rFonts w:ascii="Arial" w:hAnsi="Arial" w:cs="Arial"/>
          <w:sz w:val="20"/>
          <w:szCs w:val="20"/>
        </w:rPr>
        <w:t xml:space="preserve"> </w:t>
      </w:r>
      <w:r w:rsidRPr="0099540E">
        <w:rPr>
          <w:rFonts w:ascii="Arial" w:hAnsi="Arial" w:cs="Arial"/>
          <w:sz w:val="20"/>
          <w:szCs w:val="20"/>
        </w:rPr>
        <w:t xml:space="preserve">The high agreement between AI predictions and FEM outputs (as shown in Figs. 22–24) validates the trained models' generalization ability. This integration of AI and FEM provides a powerful hybrid framework for analyzing complex </w:t>
      </w:r>
      <w:proofErr w:type="spellStart"/>
      <w:r w:rsidRPr="0099540E">
        <w:rPr>
          <w:rFonts w:ascii="Arial" w:hAnsi="Arial" w:cs="Arial"/>
          <w:sz w:val="20"/>
          <w:szCs w:val="20"/>
        </w:rPr>
        <w:t>multiphysical</w:t>
      </w:r>
      <w:proofErr w:type="spellEnd"/>
      <w:r w:rsidRPr="0099540E">
        <w:rPr>
          <w:rFonts w:ascii="Arial" w:hAnsi="Arial" w:cs="Arial"/>
          <w:sz w:val="20"/>
          <w:szCs w:val="20"/>
        </w:rPr>
        <w:t xml:space="preserve"> systems.</w:t>
      </w:r>
    </w:p>
    <w:p w14:paraId="5CB13BD9" w14:textId="77777777" w:rsidR="00F35BE6" w:rsidRDefault="00F35BE6" w:rsidP="00782DDB">
      <w:pPr>
        <w:spacing w:after="0" w:line="240" w:lineRule="auto"/>
        <w:jc w:val="both"/>
        <w:rPr>
          <w:rFonts w:ascii="Arial" w:hAnsi="Arial" w:cs="Arial"/>
          <w:sz w:val="20"/>
          <w:szCs w:val="20"/>
        </w:rPr>
      </w:pPr>
    </w:p>
    <w:p w14:paraId="232D0F57" w14:textId="44E755B4" w:rsidR="00F35BE6" w:rsidRPr="00F35BE6" w:rsidRDefault="0099540E" w:rsidP="00F35BE6">
      <w:pPr>
        <w:spacing w:after="0" w:line="240" w:lineRule="auto"/>
        <w:jc w:val="both"/>
        <w:rPr>
          <w:rFonts w:ascii="Arial" w:hAnsi="Arial" w:cs="Arial"/>
          <w:sz w:val="20"/>
          <w:szCs w:val="20"/>
        </w:rPr>
      </w:pPr>
      <w:r>
        <w:rPr>
          <w:rFonts w:ascii="Arial" w:hAnsi="Arial" w:cs="Arial"/>
          <w:sz w:val="20"/>
          <w:szCs w:val="20"/>
        </w:rPr>
        <w:t>T</w:t>
      </w:r>
      <w:r w:rsidRPr="0099540E">
        <w:rPr>
          <w:rFonts w:ascii="Arial" w:hAnsi="Arial" w:cs="Arial"/>
          <w:sz w:val="20"/>
          <w:szCs w:val="20"/>
        </w:rPr>
        <w:t xml:space="preserve">his </w:t>
      </w:r>
      <w:r w:rsidR="00F35BE6">
        <w:rPr>
          <w:rFonts w:ascii="Arial" w:hAnsi="Arial" w:cs="Arial"/>
          <w:sz w:val="20"/>
          <w:szCs w:val="20"/>
        </w:rPr>
        <w:t>study</w:t>
      </w:r>
      <w:r w:rsidRPr="0099540E">
        <w:rPr>
          <w:rFonts w:ascii="Arial" w:hAnsi="Arial" w:cs="Arial"/>
          <w:sz w:val="20"/>
          <w:szCs w:val="20"/>
        </w:rPr>
        <w:t xml:space="preserve"> highlights the interplay between physical parameters, geometry, and nanoparticle concentration on thermal behavior and establishes AI as a potent tool for efficient thermal system modeling, optimization, and design.</w:t>
      </w:r>
    </w:p>
    <w:p w14:paraId="0AD79F10" w14:textId="6688A4F4" w:rsidR="00522190" w:rsidRPr="00C83050" w:rsidRDefault="00522190" w:rsidP="00522190">
      <w:pPr>
        <w:spacing w:after="0" w:line="240" w:lineRule="auto"/>
        <w:rPr>
          <w:rFonts w:ascii="Arial" w:hAnsi="Arial" w:cs="Arial"/>
          <w:b/>
          <w:bCs/>
          <w:caps/>
        </w:rPr>
      </w:pPr>
      <w:r w:rsidRPr="00C83050">
        <w:rPr>
          <w:rFonts w:ascii="Arial" w:hAnsi="Arial" w:cs="Arial"/>
          <w:b/>
          <w:bCs/>
          <w:caps/>
        </w:rPr>
        <w:lastRenderedPageBreak/>
        <w:t>5.0 Conclusion</w:t>
      </w:r>
    </w:p>
    <w:p w14:paraId="2E94B694" w14:textId="77777777" w:rsidR="00522190" w:rsidRDefault="00522190" w:rsidP="0099540E">
      <w:pPr>
        <w:spacing w:after="0" w:line="240" w:lineRule="auto"/>
        <w:jc w:val="both"/>
        <w:rPr>
          <w:rFonts w:ascii="Arial" w:hAnsi="Arial" w:cs="Arial"/>
          <w:sz w:val="20"/>
          <w:szCs w:val="20"/>
        </w:rPr>
      </w:pPr>
    </w:p>
    <w:p w14:paraId="63021A7B" w14:textId="77777777" w:rsidR="00522190" w:rsidRPr="00522190" w:rsidRDefault="00522190" w:rsidP="00522190">
      <w:pPr>
        <w:spacing w:after="0" w:line="240" w:lineRule="auto"/>
        <w:jc w:val="both"/>
        <w:rPr>
          <w:rFonts w:ascii="Arial" w:hAnsi="Arial" w:cs="Arial"/>
          <w:sz w:val="20"/>
          <w:szCs w:val="20"/>
        </w:rPr>
      </w:pPr>
      <w:r w:rsidRPr="00522190">
        <w:rPr>
          <w:rFonts w:ascii="Arial" w:hAnsi="Arial" w:cs="Arial"/>
          <w:sz w:val="20"/>
          <w:szCs w:val="20"/>
        </w:rPr>
        <w:t>This study presented a detailed investigation of thermo-magnetic nanofluid convection in a wavy-top trapezoidal cavity, integrating FEM simulations with AI-based predictive modeling. The analysis considered the effects of Rayleigh and Hartmann numbers, cavity inclination, obstacle geometry, and nanoparticle volume fraction on heat transfer, entropy generation, and ecological performance. The findings confirmed that flow behavior and thermal performance are highly sensitive to these parameters, with optimized conditions enhancing energy efficiency. Among the AI models tested, Random Forest (RF) showed the highest predictive accuracy, closely matching FEM results across all metrics.</w:t>
      </w:r>
    </w:p>
    <w:p w14:paraId="65E17A97" w14:textId="77777777" w:rsidR="00522190" w:rsidRDefault="00522190" w:rsidP="00522190">
      <w:pPr>
        <w:spacing w:after="0" w:line="240" w:lineRule="auto"/>
        <w:jc w:val="both"/>
        <w:rPr>
          <w:rFonts w:ascii="Arial" w:hAnsi="Arial" w:cs="Arial"/>
          <w:sz w:val="20"/>
          <w:szCs w:val="20"/>
        </w:rPr>
      </w:pPr>
    </w:p>
    <w:p w14:paraId="62BEB93F" w14:textId="7BFDF6DF" w:rsidR="00522190" w:rsidRPr="00522190" w:rsidRDefault="00522190" w:rsidP="00522190">
      <w:pPr>
        <w:spacing w:after="0" w:line="240" w:lineRule="auto"/>
        <w:jc w:val="both"/>
        <w:rPr>
          <w:rFonts w:ascii="Arial" w:hAnsi="Arial" w:cs="Arial"/>
          <w:sz w:val="20"/>
          <w:szCs w:val="20"/>
        </w:rPr>
      </w:pPr>
      <w:r w:rsidRPr="00522190">
        <w:rPr>
          <w:rFonts w:ascii="Arial" w:hAnsi="Arial" w:cs="Arial"/>
          <w:sz w:val="20"/>
          <w:szCs w:val="20"/>
        </w:rPr>
        <w:t xml:space="preserve">The outcomes of this study have significant implications for real-world thermal management systems, particularly in electronics cooling, solar thermal collectors, nuclear reactor cavities, and magnetically controlled heat exchangers. The ability to </w:t>
      </w:r>
      <w:r>
        <w:rPr>
          <w:rFonts w:ascii="Arial" w:hAnsi="Arial" w:cs="Arial"/>
          <w:sz w:val="20"/>
          <w:szCs w:val="20"/>
        </w:rPr>
        <w:t>accurately predict thermal behavior using AI models enables rapid prototyping and system optimization without incurring extensive computational overhead, offering a practical advantage for engineering design in</w:t>
      </w:r>
      <w:r w:rsidRPr="00522190">
        <w:rPr>
          <w:rFonts w:ascii="Arial" w:hAnsi="Arial" w:cs="Arial"/>
          <w:sz w:val="20"/>
          <w:szCs w:val="20"/>
        </w:rPr>
        <w:t xml:space="preserve"> complex magnetic and thermal environments.</w:t>
      </w:r>
    </w:p>
    <w:p w14:paraId="38AE7E67" w14:textId="77777777" w:rsidR="00522190" w:rsidRDefault="00522190" w:rsidP="00522190">
      <w:pPr>
        <w:spacing w:after="0" w:line="240" w:lineRule="auto"/>
        <w:jc w:val="both"/>
        <w:rPr>
          <w:rFonts w:ascii="Arial" w:hAnsi="Arial" w:cs="Arial"/>
          <w:sz w:val="20"/>
          <w:szCs w:val="20"/>
        </w:rPr>
      </w:pPr>
    </w:p>
    <w:p w14:paraId="49D59A8D" w14:textId="1628DCE2" w:rsidR="00522190" w:rsidRPr="00522190" w:rsidRDefault="00522190" w:rsidP="00522190">
      <w:pPr>
        <w:spacing w:after="0" w:line="240" w:lineRule="auto"/>
        <w:jc w:val="both"/>
        <w:rPr>
          <w:rFonts w:ascii="Arial" w:hAnsi="Arial" w:cs="Arial"/>
          <w:sz w:val="20"/>
          <w:szCs w:val="20"/>
        </w:rPr>
      </w:pPr>
      <w:r w:rsidRPr="00522190">
        <w:rPr>
          <w:rFonts w:ascii="Arial" w:hAnsi="Arial" w:cs="Arial"/>
          <w:sz w:val="20"/>
          <w:szCs w:val="20"/>
        </w:rPr>
        <w:t>For future work, this research can be extended by exploring hybrid or non-Newtonian nanofluids, introducing transient and time-dependent thermal analyses, and applying more advanced AI techniques such as deep learning or physics-informed neural networks (PINNs). Additionally, experimental validation and multi-objective optimization strategies could enhance the practical application of this integrated modeling framework.</w:t>
      </w:r>
    </w:p>
    <w:p w14:paraId="51A0D620" w14:textId="0288BB56" w:rsidR="00522190" w:rsidRDefault="00522190" w:rsidP="0099540E">
      <w:pPr>
        <w:spacing w:after="0" w:line="240" w:lineRule="auto"/>
        <w:jc w:val="both"/>
        <w:rPr>
          <w:rFonts w:ascii="Arial" w:hAnsi="Arial" w:cs="Arial"/>
          <w:sz w:val="20"/>
          <w:szCs w:val="20"/>
        </w:rPr>
      </w:pPr>
    </w:p>
    <w:p w14:paraId="5287772E" w14:textId="31F40E9C" w:rsidR="00876D0A" w:rsidRDefault="00876D0A" w:rsidP="0099540E">
      <w:pPr>
        <w:spacing w:after="0" w:line="240" w:lineRule="auto"/>
        <w:jc w:val="both"/>
        <w:rPr>
          <w:rFonts w:ascii="Arial" w:hAnsi="Arial" w:cs="Arial"/>
          <w:sz w:val="20"/>
          <w:szCs w:val="20"/>
        </w:rPr>
      </w:pPr>
    </w:p>
    <w:p w14:paraId="2D904928" w14:textId="77777777" w:rsidR="00876D0A" w:rsidRDefault="00876D0A" w:rsidP="00876D0A">
      <w:pPr>
        <w:rPr>
          <w:rFonts w:cs="Times New Roman"/>
          <w:kern w:val="2"/>
          <w:highlight w:val="yellow"/>
        </w:rPr>
      </w:pPr>
      <w:bookmarkStart w:id="3" w:name="_Hlk204003461"/>
      <w:bookmarkStart w:id="4" w:name="_Hlk213070710"/>
      <w:r>
        <w:rPr>
          <w:rFonts w:cs="Times New Roman"/>
          <w:kern w:val="2"/>
          <w:highlight w:val="yellow"/>
        </w:rPr>
        <w:t>Disclaimer (Artificial intelligence)</w:t>
      </w:r>
    </w:p>
    <w:p w14:paraId="135348D8" w14:textId="77777777" w:rsidR="00876D0A" w:rsidRDefault="00876D0A" w:rsidP="00876D0A">
      <w:pPr>
        <w:rPr>
          <w:rFonts w:cs="Times New Roman"/>
          <w:kern w:val="2"/>
          <w:highlight w:val="yellow"/>
        </w:rPr>
      </w:pPr>
      <w:r>
        <w:rPr>
          <w:rFonts w:cs="Times New Roman"/>
          <w:kern w:val="2"/>
          <w:highlight w:val="yellow"/>
        </w:rPr>
        <w:t>Option 1:</w:t>
      </w:r>
    </w:p>
    <w:p w14:paraId="7D1E3A9E" w14:textId="77777777" w:rsidR="00876D0A" w:rsidRDefault="00876D0A" w:rsidP="00876D0A">
      <w:pPr>
        <w:rPr>
          <w:rFonts w:cs="Times New Roman"/>
          <w:kern w:val="2"/>
          <w:highlight w:val="yellow"/>
        </w:rPr>
      </w:pPr>
      <w:r>
        <w:rPr>
          <w:rFonts w:cs="Times New Roman"/>
          <w:kern w:val="2"/>
          <w:highlight w:val="yellow"/>
        </w:rPr>
        <w:t xml:space="preserve">Author(s) hereby declare that NO generative AI technologies such as Large Language Models (ChatGPT, COPILOT, etc.) and text-to-image generators have been used during the writing or editing of this manuscript. </w:t>
      </w:r>
    </w:p>
    <w:p w14:paraId="0BBBA96D" w14:textId="77777777" w:rsidR="00876D0A" w:rsidRDefault="00876D0A" w:rsidP="00876D0A">
      <w:pPr>
        <w:rPr>
          <w:rFonts w:cs="Times New Roman"/>
          <w:kern w:val="2"/>
          <w:highlight w:val="yellow"/>
        </w:rPr>
      </w:pPr>
      <w:r>
        <w:rPr>
          <w:rFonts w:cs="Times New Roman"/>
          <w:kern w:val="2"/>
          <w:highlight w:val="yellow"/>
        </w:rPr>
        <w:t xml:space="preserve">Option 2: </w:t>
      </w:r>
    </w:p>
    <w:p w14:paraId="395F6EF9" w14:textId="77777777" w:rsidR="00876D0A" w:rsidRDefault="00876D0A" w:rsidP="00876D0A">
      <w:pPr>
        <w:rPr>
          <w:rFonts w:cs="Times New Roman"/>
          <w:kern w:val="2"/>
          <w:highlight w:val="yellow"/>
        </w:rPr>
      </w:pPr>
      <w:r>
        <w:rPr>
          <w:rFonts w:cs="Times New Roman"/>
          <w:kern w:val="2"/>
          <w:highlight w:val="yellow"/>
        </w:rPr>
        <w:t xml:space="preserve">Author(s) hereby declare that </w:t>
      </w:r>
      <w:proofErr w:type="spellStart"/>
      <w:r>
        <w:rPr>
          <w:rFonts w:cs="Times New Roman"/>
          <w:kern w:val="2"/>
          <w:highlight w:val="yellow"/>
        </w:rPr>
        <w:t>generativ</w:t>
      </w:r>
      <w:proofErr w:type="spellEnd"/>
      <w:r>
        <w:rPr>
          <w:rFonts w:cs="Times New Roman"/>
          <w:kern w:val="2"/>
          <w:highlight w:val="yellow"/>
        </w:rPr>
        <w:t xml:space="preserve"> AI technologies such as Large Language Models, etc. have been used during the writing or editing of manuscripts. This explanation will include the name, version, model, and source of the generative AI technology and as well as all input prompts provided to the generative AI technology</w:t>
      </w:r>
    </w:p>
    <w:p w14:paraId="1D311F06" w14:textId="77777777" w:rsidR="00876D0A" w:rsidRDefault="00876D0A" w:rsidP="00876D0A">
      <w:pPr>
        <w:rPr>
          <w:rFonts w:cs="Times New Roman"/>
          <w:kern w:val="2"/>
          <w:highlight w:val="yellow"/>
        </w:rPr>
      </w:pPr>
      <w:r>
        <w:rPr>
          <w:rFonts w:cs="Times New Roman"/>
          <w:kern w:val="2"/>
          <w:highlight w:val="yellow"/>
        </w:rPr>
        <w:t>Details of the AI usage are given below:</w:t>
      </w:r>
    </w:p>
    <w:p w14:paraId="007FF77C" w14:textId="77777777" w:rsidR="00876D0A" w:rsidRDefault="00876D0A" w:rsidP="00876D0A">
      <w:pPr>
        <w:rPr>
          <w:rFonts w:cs="Times New Roman"/>
          <w:kern w:val="2"/>
          <w:highlight w:val="yellow"/>
        </w:rPr>
      </w:pPr>
      <w:r>
        <w:rPr>
          <w:rFonts w:cs="Times New Roman"/>
          <w:kern w:val="2"/>
          <w:highlight w:val="yellow"/>
        </w:rPr>
        <w:t>1.</w:t>
      </w:r>
    </w:p>
    <w:p w14:paraId="4845FC67" w14:textId="77777777" w:rsidR="00876D0A" w:rsidRDefault="00876D0A" w:rsidP="00876D0A">
      <w:pPr>
        <w:rPr>
          <w:rFonts w:cs="Times New Roman"/>
          <w:kern w:val="2"/>
          <w:highlight w:val="yellow"/>
        </w:rPr>
      </w:pPr>
      <w:r>
        <w:rPr>
          <w:rFonts w:cs="Times New Roman"/>
          <w:kern w:val="2"/>
          <w:highlight w:val="yellow"/>
        </w:rPr>
        <w:t>2.</w:t>
      </w:r>
    </w:p>
    <w:p w14:paraId="3FF0E9A4" w14:textId="77777777" w:rsidR="00876D0A" w:rsidRDefault="00876D0A" w:rsidP="00876D0A">
      <w:pPr>
        <w:rPr>
          <w:rFonts w:cs="Times New Roman"/>
          <w:kern w:val="2"/>
          <w:highlight w:val="yellow"/>
        </w:rPr>
      </w:pPr>
      <w:r>
        <w:rPr>
          <w:rFonts w:cs="Times New Roman"/>
          <w:kern w:val="2"/>
          <w:highlight w:val="yellow"/>
        </w:rPr>
        <w:t>3.</w:t>
      </w:r>
      <w:bookmarkEnd w:id="3"/>
    </w:p>
    <w:bookmarkEnd w:id="4"/>
    <w:p w14:paraId="7AE13A8E" w14:textId="77777777" w:rsidR="00876D0A" w:rsidRPr="0099540E" w:rsidRDefault="00876D0A" w:rsidP="0099540E">
      <w:pPr>
        <w:spacing w:after="0" w:line="240" w:lineRule="auto"/>
        <w:jc w:val="both"/>
        <w:rPr>
          <w:rFonts w:ascii="Arial" w:hAnsi="Arial" w:cs="Arial"/>
          <w:sz w:val="20"/>
          <w:szCs w:val="20"/>
        </w:rPr>
      </w:pPr>
    </w:p>
    <w:p w14:paraId="72439459" w14:textId="7F27AAFE" w:rsidR="0005767B" w:rsidRPr="0099540E" w:rsidRDefault="0005767B" w:rsidP="0099540E">
      <w:pPr>
        <w:spacing w:after="0" w:line="240" w:lineRule="auto"/>
        <w:rPr>
          <w:rFonts w:ascii="Arial" w:hAnsi="Arial" w:cs="Arial"/>
          <w:caps/>
        </w:rPr>
      </w:pPr>
    </w:p>
    <w:p w14:paraId="487BF79D" w14:textId="77777777" w:rsidR="00364572" w:rsidRPr="00C83050" w:rsidRDefault="00364572" w:rsidP="00EB7646">
      <w:pPr>
        <w:pStyle w:val="1"/>
        <w:spacing w:before="240" w:after="120"/>
        <w:ind w:leftChars="0" w:left="0"/>
        <w:rPr>
          <w:rFonts w:ascii="Arial" w:hAnsi="Arial" w:cs="Arial"/>
          <w:caps/>
          <w:color w:val="auto"/>
          <w:sz w:val="20"/>
          <w:szCs w:val="20"/>
        </w:rPr>
      </w:pPr>
      <w:r w:rsidRPr="00C83050">
        <w:rPr>
          <w:rFonts w:ascii="Arial" w:hAnsi="Arial" w:cs="Arial"/>
          <w:caps/>
          <w:color w:val="auto"/>
          <w:sz w:val="20"/>
          <w:szCs w:val="20"/>
        </w:rPr>
        <w:t>References</w:t>
      </w:r>
    </w:p>
    <w:p w14:paraId="56D71B20"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 R. </w:t>
      </w:r>
      <w:proofErr w:type="spellStart"/>
      <w:r w:rsidRPr="00C83050">
        <w:rPr>
          <w:rFonts w:ascii="Arial" w:hAnsi="Arial" w:cs="Arial"/>
          <w:sz w:val="20"/>
          <w:szCs w:val="20"/>
        </w:rPr>
        <w:t>Hidki</w:t>
      </w:r>
      <w:proofErr w:type="spellEnd"/>
      <w:r w:rsidRPr="00C83050">
        <w:rPr>
          <w:rFonts w:ascii="Arial" w:hAnsi="Arial" w:cs="Arial"/>
          <w:sz w:val="20"/>
          <w:szCs w:val="20"/>
        </w:rPr>
        <w:t xml:space="preserve">, L. El </w:t>
      </w:r>
      <w:proofErr w:type="spellStart"/>
      <w:r w:rsidRPr="00C83050">
        <w:rPr>
          <w:rFonts w:ascii="Arial" w:hAnsi="Arial" w:cs="Arial"/>
          <w:sz w:val="20"/>
          <w:szCs w:val="20"/>
        </w:rPr>
        <w:t>Moutaouakil</w:t>
      </w:r>
      <w:proofErr w:type="spellEnd"/>
      <w:r w:rsidRPr="00C83050">
        <w:rPr>
          <w:rFonts w:ascii="Arial" w:hAnsi="Arial" w:cs="Arial"/>
          <w:sz w:val="20"/>
          <w:szCs w:val="20"/>
        </w:rPr>
        <w:t xml:space="preserve">, Z. Charqui, M. </w:t>
      </w:r>
      <w:proofErr w:type="spellStart"/>
      <w:r w:rsidRPr="00C83050">
        <w:rPr>
          <w:rFonts w:ascii="Arial" w:hAnsi="Arial" w:cs="Arial"/>
          <w:sz w:val="20"/>
          <w:szCs w:val="20"/>
        </w:rPr>
        <w:t>Boukendil</w:t>
      </w:r>
      <w:proofErr w:type="spellEnd"/>
      <w:r w:rsidRPr="00C83050">
        <w:rPr>
          <w:rFonts w:ascii="Arial" w:hAnsi="Arial" w:cs="Arial"/>
          <w:sz w:val="20"/>
          <w:szCs w:val="20"/>
        </w:rPr>
        <w:t xml:space="preserve">, and Z. </w:t>
      </w:r>
      <w:proofErr w:type="spellStart"/>
      <w:r w:rsidRPr="00C83050">
        <w:rPr>
          <w:rFonts w:ascii="Arial" w:hAnsi="Arial" w:cs="Arial"/>
          <w:sz w:val="20"/>
          <w:szCs w:val="20"/>
        </w:rPr>
        <w:t>Zrikem</w:t>
      </w:r>
      <w:proofErr w:type="spellEnd"/>
      <w:r w:rsidRPr="00C83050">
        <w:rPr>
          <w:rFonts w:ascii="Arial" w:hAnsi="Arial" w:cs="Arial"/>
          <w:sz w:val="20"/>
          <w:szCs w:val="20"/>
        </w:rPr>
        <w:t>, "Natural convection in a square cavity containing two heat-generating cylinders with different geometries," Materials Today: Proceedings, vol. 45, pp. 7415–7423, 2021. DOI: https://doi.org/10.1016/j.matpr.2021.01.626</w:t>
      </w:r>
    </w:p>
    <w:p w14:paraId="15387358"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[2] Y. Cao, H. Ayed, F. Jarad, H. </w:t>
      </w:r>
      <w:proofErr w:type="spellStart"/>
      <w:r w:rsidRPr="00C83050">
        <w:rPr>
          <w:rFonts w:ascii="Arial" w:hAnsi="Arial" w:cs="Arial"/>
          <w:sz w:val="20"/>
          <w:szCs w:val="20"/>
        </w:rPr>
        <w:t>Togun</w:t>
      </w:r>
      <w:proofErr w:type="spellEnd"/>
      <w:r w:rsidRPr="00C83050">
        <w:rPr>
          <w:rFonts w:ascii="Arial" w:hAnsi="Arial" w:cs="Arial"/>
          <w:sz w:val="20"/>
          <w:szCs w:val="20"/>
        </w:rPr>
        <w:t xml:space="preserve">, H. Alias, A. </w:t>
      </w:r>
      <w:proofErr w:type="spellStart"/>
      <w:r w:rsidRPr="00C83050">
        <w:rPr>
          <w:rFonts w:ascii="Arial" w:hAnsi="Arial" w:cs="Arial"/>
          <w:sz w:val="20"/>
          <w:szCs w:val="20"/>
        </w:rPr>
        <w:t>Issakhov</w:t>
      </w:r>
      <w:proofErr w:type="spellEnd"/>
      <w:r w:rsidRPr="00C83050">
        <w:rPr>
          <w:rFonts w:ascii="Arial" w:hAnsi="Arial" w:cs="Arial"/>
          <w:sz w:val="20"/>
          <w:szCs w:val="20"/>
        </w:rPr>
        <w:t xml:space="preserve">, M. Dahari, M. </w:t>
      </w:r>
      <w:proofErr w:type="spellStart"/>
      <w:r w:rsidRPr="00C83050">
        <w:rPr>
          <w:rFonts w:ascii="Arial" w:hAnsi="Arial" w:cs="Arial"/>
          <w:sz w:val="20"/>
          <w:szCs w:val="20"/>
        </w:rPr>
        <w:t>Wae-hayee</w:t>
      </w:r>
      <w:proofErr w:type="spellEnd"/>
      <w:r w:rsidRPr="00C83050">
        <w:rPr>
          <w:rFonts w:ascii="Arial" w:hAnsi="Arial" w:cs="Arial"/>
          <w:sz w:val="20"/>
          <w:szCs w:val="20"/>
        </w:rPr>
        <w:t xml:space="preserve">, and M. H. El Ouni, "MHD natural convection nanofluid flow in a heat exchanger: Effects of Brownian motion and </w:t>
      </w:r>
      <w:r w:rsidRPr="00C83050">
        <w:rPr>
          <w:rFonts w:ascii="Arial" w:hAnsi="Arial" w:cs="Arial"/>
          <w:sz w:val="20"/>
          <w:szCs w:val="20"/>
        </w:rPr>
        <w:lastRenderedPageBreak/>
        <w:t>thermophoresis for nanoparticles distribution," Case Studies in Thermal Engineering, vol. 28, 2021, Art. no. 101394.DOI: https://doi.org/10.1016/j.csite.2021.101394</w:t>
      </w:r>
    </w:p>
    <w:p w14:paraId="31ADACD8"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[3] J. Zheng, L. Zhang, H. Yu, Y. Wang, and T. Zhao, “Study on natural convection heat transfer in a closed cavity with hot and cold tubes,” Science Progress, vol. 104, no. 2, pp. 1–25, 2021. </w:t>
      </w:r>
      <w:proofErr w:type="spellStart"/>
      <w:r w:rsidRPr="00C83050">
        <w:rPr>
          <w:rFonts w:ascii="Arial" w:hAnsi="Arial" w:cs="Arial"/>
          <w:sz w:val="20"/>
          <w:szCs w:val="20"/>
        </w:rPr>
        <w:t>doi</w:t>
      </w:r>
      <w:proofErr w:type="spellEnd"/>
      <w:r w:rsidRPr="00C83050">
        <w:rPr>
          <w:rFonts w:ascii="Arial" w:hAnsi="Arial" w:cs="Arial"/>
          <w:sz w:val="20"/>
          <w:szCs w:val="20"/>
        </w:rPr>
        <w:t>: 10.1177/00368504211020965</w:t>
      </w:r>
    </w:p>
    <w:p w14:paraId="6ECCA4F2"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[4] M. N. J. Ibrahim, K. A. </w:t>
      </w:r>
      <w:proofErr w:type="spellStart"/>
      <w:r w:rsidRPr="00C83050">
        <w:rPr>
          <w:rFonts w:ascii="Arial" w:hAnsi="Arial" w:cs="Arial"/>
          <w:sz w:val="20"/>
          <w:szCs w:val="20"/>
        </w:rPr>
        <w:t>Hammoodi</w:t>
      </w:r>
      <w:proofErr w:type="spellEnd"/>
      <w:r w:rsidRPr="00C83050">
        <w:rPr>
          <w:rFonts w:ascii="Arial" w:hAnsi="Arial" w:cs="Arial"/>
          <w:sz w:val="20"/>
          <w:szCs w:val="20"/>
        </w:rPr>
        <w:t xml:space="preserve">, A. D. Abdulsahib, and M. A. </w:t>
      </w:r>
      <w:proofErr w:type="spellStart"/>
      <w:r w:rsidRPr="00C83050">
        <w:rPr>
          <w:rFonts w:ascii="Arial" w:hAnsi="Arial" w:cs="Arial"/>
          <w:sz w:val="20"/>
          <w:szCs w:val="20"/>
        </w:rPr>
        <w:t>Flayyih</w:t>
      </w:r>
      <w:proofErr w:type="spellEnd"/>
      <w:r w:rsidRPr="00C83050">
        <w:rPr>
          <w:rFonts w:ascii="Arial" w:hAnsi="Arial" w:cs="Arial"/>
          <w:sz w:val="20"/>
          <w:szCs w:val="20"/>
        </w:rPr>
        <w:t>, “Study of Natural Convection Inside Inclined Nanofluid Cavity with Hot Inner Bodies (Circular and Ellipse Cylinders),” Int. J. Heat Technol., vol. 40, no. 3, pp. 699–705, Jun. 2022. [Online]. Available: https://doi.org/10.18280/ijht.400306</w:t>
      </w:r>
    </w:p>
    <w:p w14:paraId="3BE0C6E2"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[5] S. Tasnim, A. Mitra, H. Saha, Md. Q. Islam, and S. Saha, "MHD conjugate natural convection and entropy generation of a nanofluid filled square enclosure with multiple heat-generating elements in the presence of Joule heating," Results in Engineering, vol. 17, 2023, Art. no. 100993. [Online]. Available: https://doi.org/10.1016/j.rineng.2023.100993</w:t>
      </w:r>
    </w:p>
    <w:p w14:paraId="393AA664"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[6] Z. Boulahia, A. Wakif, and R. Sehaqui, "Mixed convection heat transfer of Cu-water nanofluid in a lid driven square cavity with several heated triangular cylinders," Int. J. </w:t>
      </w:r>
      <w:proofErr w:type="spellStart"/>
      <w:r w:rsidRPr="00C83050">
        <w:rPr>
          <w:rFonts w:ascii="Arial" w:hAnsi="Arial" w:cs="Arial"/>
          <w:sz w:val="20"/>
          <w:szCs w:val="20"/>
        </w:rPr>
        <w:t>Innov</w:t>
      </w:r>
      <w:proofErr w:type="spellEnd"/>
      <w:r w:rsidRPr="00C83050">
        <w:rPr>
          <w:rFonts w:ascii="Arial" w:hAnsi="Arial" w:cs="Arial"/>
          <w:sz w:val="20"/>
          <w:szCs w:val="20"/>
        </w:rPr>
        <w:t>. Appl. Stud., vol. 17, no. 1, pp. 82–93, Jul. 2016.</w:t>
      </w:r>
    </w:p>
    <w:p w14:paraId="1A0E1F73"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[7] A. Ali, M. Ayaz, Z. Ahmad, and A. M. Marei, “Analysis of entropy generation in magnetohydrodynamic convective flow of nanofluids within a wavy trapezoidal enclosure: A Brinkmann–</w:t>
      </w:r>
      <w:proofErr w:type="spellStart"/>
      <w:r w:rsidRPr="00C83050">
        <w:rPr>
          <w:rFonts w:ascii="Arial" w:hAnsi="Arial" w:cs="Arial"/>
          <w:sz w:val="20"/>
          <w:szCs w:val="20"/>
        </w:rPr>
        <w:t>Forchheimer</w:t>
      </w:r>
      <w:proofErr w:type="spellEnd"/>
      <w:r w:rsidRPr="00C83050">
        <w:rPr>
          <w:rFonts w:ascii="Arial" w:hAnsi="Arial" w:cs="Arial"/>
          <w:sz w:val="20"/>
          <w:szCs w:val="20"/>
        </w:rPr>
        <w:t xml:space="preserve"> model using finite element method,” Case Studies in Thermal Engineering, vol. 73, 106719, 2025, </w:t>
      </w:r>
      <w:proofErr w:type="spellStart"/>
      <w:r w:rsidRPr="00C83050">
        <w:rPr>
          <w:rFonts w:ascii="Arial" w:hAnsi="Arial" w:cs="Arial"/>
          <w:sz w:val="20"/>
          <w:szCs w:val="20"/>
        </w:rPr>
        <w:t>doi</w:t>
      </w:r>
      <w:proofErr w:type="spellEnd"/>
      <w:r w:rsidRPr="00C83050">
        <w:rPr>
          <w:rFonts w:ascii="Arial" w:hAnsi="Arial" w:cs="Arial"/>
          <w:sz w:val="20"/>
          <w:szCs w:val="20"/>
        </w:rPr>
        <w:t>: 10.1016/j.csite.2025.106719</w:t>
      </w:r>
    </w:p>
    <w:p w14:paraId="2AD93F71"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[8] S. Nadeem, M. Arif, I. Ullah, and J. </w:t>
      </w:r>
      <w:proofErr w:type="spellStart"/>
      <w:r w:rsidRPr="00C83050">
        <w:rPr>
          <w:rFonts w:ascii="Arial" w:hAnsi="Arial" w:cs="Arial"/>
          <w:sz w:val="20"/>
          <w:szCs w:val="20"/>
        </w:rPr>
        <w:t>Alzabut</w:t>
      </w:r>
      <w:proofErr w:type="spellEnd"/>
      <w:r w:rsidRPr="00C83050">
        <w:rPr>
          <w:rFonts w:ascii="Arial" w:hAnsi="Arial" w:cs="Arial"/>
          <w:sz w:val="20"/>
          <w:szCs w:val="20"/>
        </w:rPr>
        <w:t xml:space="preserve">, “MHD natural convection of nanofluid flow using a corrugated permeable medium within corrugated circular cavity,” Journal of Thermal Analysis and Calorimetry, vol. 150, pp. 5697–5724, 2025, </w:t>
      </w:r>
      <w:proofErr w:type="spellStart"/>
      <w:r w:rsidRPr="00C83050">
        <w:rPr>
          <w:rFonts w:ascii="Arial" w:hAnsi="Arial" w:cs="Arial"/>
          <w:sz w:val="20"/>
          <w:szCs w:val="20"/>
        </w:rPr>
        <w:t>doi</w:t>
      </w:r>
      <w:proofErr w:type="spellEnd"/>
      <w:r w:rsidRPr="00C83050">
        <w:rPr>
          <w:rFonts w:ascii="Arial" w:hAnsi="Arial" w:cs="Arial"/>
          <w:sz w:val="20"/>
          <w:szCs w:val="20"/>
        </w:rPr>
        <w:t>: 10.1007/s10973-025-14032-y</w:t>
      </w:r>
    </w:p>
    <w:p w14:paraId="6B63A285"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[9] A. S. </w:t>
      </w:r>
      <w:proofErr w:type="spellStart"/>
      <w:r w:rsidRPr="00C83050">
        <w:rPr>
          <w:rFonts w:ascii="Arial" w:hAnsi="Arial" w:cs="Arial"/>
          <w:sz w:val="20"/>
          <w:szCs w:val="20"/>
        </w:rPr>
        <w:t>Dogonchi</w:t>
      </w:r>
      <w:proofErr w:type="spellEnd"/>
      <w:r w:rsidRPr="00C83050">
        <w:rPr>
          <w:rFonts w:ascii="Arial" w:hAnsi="Arial" w:cs="Arial"/>
          <w:sz w:val="20"/>
          <w:szCs w:val="20"/>
        </w:rPr>
        <w:t xml:space="preserve">, M. S. Sadeghi, M. Ghodrat, A. J. </w:t>
      </w:r>
      <w:proofErr w:type="spellStart"/>
      <w:r w:rsidRPr="00C83050">
        <w:rPr>
          <w:rFonts w:ascii="Arial" w:hAnsi="Arial" w:cs="Arial"/>
          <w:sz w:val="20"/>
          <w:szCs w:val="20"/>
        </w:rPr>
        <w:t>Chamkha</w:t>
      </w:r>
      <w:proofErr w:type="spellEnd"/>
      <w:r w:rsidRPr="00C83050">
        <w:rPr>
          <w:rFonts w:ascii="Arial" w:hAnsi="Arial" w:cs="Arial"/>
          <w:sz w:val="20"/>
          <w:szCs w:val="20"/>
        </w:rPr>
        <w:t xml:space="preserve">, Y. Elmasry, and R. Alsulami, “Natural convection and entropy generation of a </w:t>
      </w:r>
      <w:proofErr w:type="spellStart"/>
      <w:r w:rsidRPr="00C83050">
        <w:rPr>
          <w:rFonts w:ascii="Arial" w:hAnsi="Arial" w:cs="Arial"/>
          <w:sz w:val="20"/>
          <w:szCs w:val="20"/>
        </w:rPr>
        <w:t>nanoliquid</w:t>
      </w:r>
      <w:proofErr w:type="spellEnd"/>
      <w:r w:rsidRPr="00C83050">
        <w:rPr>
          <w:rFonts w:ascii="Arial" w:hAnsi="Arial" w:cs="Arial"/>
          <w:sz w:val="20"/>
          <w:szCs w:val="20"/>
        </w:rPr>
        <w:t xml:space="preserve"> in a crown wavy cavity: Effect of thermo-physical parameters and cavity shape,” Case Studies in Thermal Engineering, vol. 27, p. 101208, 2021, </w:t>
      </w:r>
      <w:proofErr w:type="spellStart"/>
      <w:r w:rsidRPr="00C83050">
        <w:rPr>
          <w:rFonts w:ascii="Arial" w:hAnsi="Arial" w:cs="Arial"/>
          <w:sz w:val="20"/>
          <w:szCs w:val="20"/>
        </w:rPr>
        <w:t>doi</w:t>
      </w:r>
      <w:proofErr w:type="spellEnd"/>
      <w:r w:rsidRPr="00C83050">
        <w:rPr>
          <w:rFonts w:ascii="Arial" w:hAnsi="Arial" w:cs="Arial"/>
          <w:sz w:val="20"/>
          <w:szCs w:val="20"/>
        </w:rPr>
        <w:t>: 10.1016/j.csite.2021.101208</w:t>
      </w:r>
    </w:p>
    <w:p w14:paraId="685ECBAA"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[10] M. H. S. </w:t>
      </w:r>
      <w:proofErr w:type="spellStart"/>
      <w:r w:rsidRPr="00C83050">
        <w:rPr>
          <w:rFonts w:ascii="Arial" w:hAnsi="Arial" w:cs="Arial"/>
          <w:sz w:val="20"/>
          <w:szCs w:val="20"/>
        </w:rPr>
        <w:t>Alnajem</w:t>
      </w:r>
      <w:proofErr w:type="spellEnd"/>
      <w:r w:rsidRPr="00C83050">
        <w:rPr>
          <w:rFonts w:ascii="Arial" w:hAnsi="Arial" w:cs="Arial"/>
          <w:sz w:val="20"/>
          <w:szCs w:val="20"/>
        </w:rPr>
        <w:t xml:space="preserve">, A. I. </w:t>
      </w:r>
      <w:proofErr w:type="spellStart"/>
      <w:r w:rsidRPr="00C83050">
        <w:rPr>
          <w:rFonts w:ascii="Arial" w:hAnsi="Arial" w:cs="Arial"/>
          <w:sz w:val="20"/>
          <w:szCs w:val="20"/>
        </w:rPr>
        <w:t>Alsabery</w:t>
      </w:r>
      <w:proofErr w:type="spellEnd"/>
      <w:r w:rsidRPr="00C83050">
        <w:rPr>
          <w:rFonts w:ascii="Arial" w:hAnsi="Arial" w:cs="Arial"/>
          <w:sz w:val="20"/>
          <w:szCs w:val="20"/>
        </w:rPr>
        <w:t xml:space="preserve">, and I. Hashim, "Entropy generation and natural convection in a wavy-wall cavity filled with a nanofluid and containing an inner solid cylinder," IOP Conf. Ser.: Mater. Sci. Eng., vol. 518, p. 032044, 2019, </w:t>
      </w:r>
      <w:proofErr w:type="spellStart"/>
      <w:r w:rsidRPr="00C83050">
        <w:rPr>
          <w:rFonts w:ascii="Arial" w:hAnsi="Arial" w:cs="Arial"/>
          <w:sz w:val="20"/>
          <w:szCs w:val="20"/>
        </w:rPr>
        <w:t>doi</w:t>
      </w:r>
      <w:proofErr w:type="spellEnd"/>
      <w:r w:rsidRPr="00C83050">
        <w:rPr>
          <w:rFonts w:ascii="Arial" w:hAnsi="Arial" w:cs="Arial"/>
          <w:sz w:val="20"/>
          <w:szCs w:val="20"/>
        </w:rPr>
        <w:t>: 10.1088/1757-899X/518/3/032044</w:t>
      </w:r>
    </w:p>
    <w:p w14:paraId="17B822A2"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[11] K. Chowdhury and M. A. Alim, “Mixed Convection in a Double Lid-Driven Wavy Shaped Cavity Filled with Nanofluid Subject to Magnetic Field and Internal Heat Source,” Journal of Applied Mathematics, vol. 2023, Article ID 7117186, 13 pages, Mar. 2023. </w:t>
      </w:r>
      <w:proofErr w:type="spellStart"/>
      <w:r w:rsidRPr="00C83050">
        <w:rPr>
          <w:rFonts w:ascii="Arial" w:hAnsi="Arial" w:cs="Arial"/>
          <w:sz w:val="20"/>
          <w:szCs w:val="20"/>
        </w:rPr>
        <w:t>doi</w:t>
      </w:r>
      <w:proofErr w:type="spellEnd"/>
      <w:r w:rsidRPr="00C83050">
        <w:rPr>
          <w:rFonts w:ascii="Arial" w:hAnsi="Arial" w:cs="Arial"/>
          <w:sz w:val="20"/>
          <w:szCs w:val="20"/>
        </w:rPr>
        <w:t>: 10.1155/2023/7117186</w:t>
      </w:r>
    </w:p>
    <w:p w14:paraId="0E156D95"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[12] Z. Boulahia, A. Wakif, A. J. </w:t>
      </w:r>
      <w:proofErr w:type="spellStart"/>
      <w:r w:rsidRPr="00C83050">
        <w:rPr>
          <w:rFonts w:ascii="Arial" w:hAnsi="Arial" w:cs="Arial"/>
          <w:sz w:val="20"/>
          <w:szCs w:val="20"/>
        </w:rPr>
        <w:t>Chamkha</w:t>
      </w:r>
      <w:proofErr w:type="spellEnd"/>
      <w:r w:rsidRPr="00C83050">
        <w:rPr>
          <w:rFonts w:ascii="Arial" w:hAnsi="Arial" w:cs="Arial"/>
          <w:sz w:val="20"/>
          <w:szCs w:val="20"/>
        </w:rPr>
        <w:t xml:space="preserve">, C. H. </w:t>
      </w:r>
      <w:proofErr w:type="spellStart"/>
      <w:r w:rsidRPr="00C83050">
        <w:rPr>
          <w:rFonts w:ascii="Arial" w:hAnsi="Arial" w:cs="Arial"/>
          <w:sz w:val="20"/>
          <w:szCs w:val="20"/>
        </w:rPr>
        <w:t>Amanulla</w:t>
      </w:r>
      <w:proofErr w:type="spellEnd"/>
      <w:r w:rsidRPr="00C83050">
        <w:rPr>
          <w:rFonts w:ascii="Arial" w:hAnsi="Arial" w:cs="Arial"/>
          <w:sz w:val="20"/>
          <w:szCs w:val="20"/>
        </w:rPr>
        <w:t xml:space="preserve">, and R. Sehaqui, "Effects of Wavy Wall Amplitudes on Mixed Convection Heat Transfer in a Ventilated Wavy Cavity Filled by Copper-Water Nanofluid Containing a Central Circular Cold Body," J. Nanofluids, vol. 8, no. 5, pp. 1170–1178, 2019, </w:t>
      </w:r>
      <w:proofErr w:type="spellStart"/>
      <w:r w:rsidRPr="00C83050">
        <w:rPr>
          <w:rFonts w:ascii="Arial" w:hAnsi="Arial" w:cs="Arial"/>
          <w:sz w:val="20"/>
          <w:szCs w:val="20"/>
        </w:rPr>
        <w:t>doi</w:t>
      </w:r>
      <w:proofErr w:type="spellEnd"/>
      <w:r w:rsidRPr="00C83050">
        <w:rPr>
          <w:rFonts w:ascii="Arial" w:hAnsi="Arial" w:cs="Arial"/>
          <w:sz w:val="20"/>
          <w:szCs w:val="20"/>
        </w:rPr>
        <w:t>: 10.1166/jon.2019.1654</w:t>
      </w:r>
    </w:p>
    <w:p w14:paraId="6719A09A"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[13] S. Khatun, R. Kundu, S. Islam, R. </w:t>
      </w:r>
      <w:proofErr w:type="spellStart"/>
      <w:r w:rsidRPr="00C83050">
        <w:rPr>
          <w:rFonts w:ascii="Arial" w:hAnsi="Arial" w:cs="Arial"/>
          <w:sz w:val="20"/>
          <w:szCs w:val="20"/>
        </w:rPr>
        <w:t>Aktary</w:t>
      </w:r>
      <w:proofErr w:type="spellEnd"/>
      <w:r w:rsidRPr="00C83050">
        <w:rPr>
          <w:rFonts w:ascii="Arial" w:hAnsi="Arial" w:cs="Arial"/>
          <w:sz w:val="20"/>
          <w:szCs w:val="20"/>
        </w:rPr>
        <w:t xml:space="preserve">, and D. Kumar, "Sensitivity analysis on natural convective trapezoidal cavity containing hybrid nanofluid with magnetic effect: Numerical and statistical approach," </w:t>
      </w:r>
      <w:proofErr w:type="spellStart"/>
      <w:r w:rsidRPr="00C83050">
        <w:rPr>
          <w:rFonts w:ascii="Arial" w:hAnsi="Arial" w:cs="Arial"/>
          <w:sz w:val="20"/>
          <w:szCs w:val="20"/>
        </w:rPr>
        <w:t>Heliyon</w:t>
      </w:r>
      <w:proofErr w:type="spellEnd"/>
      <w:r w:rsidRPr="00C83050">
        <w:rPr>
          <w:rFonts w:ascii="Arial" w:hAnsi="Arial" w:cs="Arial"/>
          <w:sz w:val="20"/>
          <w:szCs w:val="20"/>
        </w:rPr>
        <w:t>, vol. 11, 2025, Art. no. e41508. DOI: https://doi.org/10.1016/j.heliyon.2024.e41508</w:t>
      </w:r>
    </w:p>
    <w:p w14:paraId="5D332BFB"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lastRenderedPageBreak/>
        <w:t xml:space="preserve">[14] F. </w:t>
      </w:r>
      <w:proofErr w:type="spellStart"/>
      <w:r w:rsidRPr="00C83050">
        <w:rPr>
          <w:rFonts w:ascii="Arial" w:hAnsi="Arial" w:cs="Arial"/>
          <w:sz w:val="20"/>
          <w:szCs w:val="20"/>
        </w:rPr>
        <w:t>Selimefendigil</w:t>
      </w:r>
      <w:proofErr w:type="spellEnd"/>
      <w:r w:rsidRPr="00C83050">
        <w:rPr>
          <w:rFonts w:ascii="Arial" w:hAnsi="Arial" w:cs="Arial"/>
          <w:sz w:val="20"/>
          <w:szCs w:val="20"/>
        </w:rPr>
        <w:t xml:space="preserve">, "Natural Convection in a Trapezoidal Cavity with an Inner Conductive Object of Different Shapes and Filled with Nanofluids of Different Nanoparticle Shapes," Iran J. Sci. Technol. Trans. Mech. Eng., vol. 42, pp. 169–184, 2018, </w:t>
      </w:r>
      <w:proofErr w:type="spellStart"/>
      <w:r w:rsidRPr="00C83050">
        <w:rPr>
          <w:rFonts w:ascii="Arial" w:hAnsi="Arial" w:cs="Arial"/>
          <w:sz w:val="20"/>
          <w:szCs w:val="20"/>
        </w:rPr>
        <w:t>doi</w:t>
      </w:r>
      <w:proofErr w:type="spellEnd"/>
      <w:r w:rsidRPr="00C83050">
        <w:rPr>
          <w:rFonts w:ascii="Arial" w:hAnsi="Arial" w:cs="Arial"/>
          <w:sz w:val="20"/>
          <w:szCs w:val="20"/>
        </w:rPr>
        <w:t>: 10.1007/s40997-017-0083-3</w:t>
      </w:r>
    </w:p>
    <w:p w14:paraId="0F2B1594"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[15] A. A. Mohammed, M. Thaer, and D. Q. Yahya, "Mixed Convection Heat Transfer of </w:t>
      </w:r>
      <w:proofErr w:type="spellStart"/>
      <w:r w:rsidRPr="00C83050">
        <w:rPr>
          <w:rFonts w:ascii="Arial" w:hAnsi="Arial" w:cs="Arial"/>
          <w:sz w:val="20"/>
          <w:szCs w:val="20"/>
        </w:rPr>
        <w:t>Al</w:t>
      </w:r>
      <w:r w:rsidRPr="00C83050">
        <w:rPr>
          <w:rFonts w:ascii="Cambria Math" w:hAnsi="Cambria Math" w:cs="Cambria Math"/>
          <w:sz w:val="20"/>
          <w:szCs w:val="20"/>
        </w:rPr>
        <w:t>₂</w:t>
      </w:r>
      <w:r w:rsidRPr="00C83050">
        <w:rPr>
          <w:rFonts w:ascii="Arial" w:hAnsi="Arial" w:cs="Arial"/>
          <w:sz w:val="20"/>
          <w:szCs w:val="20"/>
        </w:rPr>
        <w:t>O</w:t>
      </w:r>
      <w:proofErr w:type="spellEnd"/>
      <w:r w:rsidRPr="00C83050">
        <w:rPr>
          <w:rFonts w:ascii="Cambria Math" w:hAnsi="Cambria Math" w:cs="Cambria Math"/>
          <w:sz w:val="20"/>
          <w:szCs w:val="20"/>
        </w:rPr>
        <w:t>₃</w:t>
      </w:r>
      <w:r w:rsidRPr="00C83050">
        <w:rPr>
          <w:rFonts w:ascii="Arial" w:hAnsi="Arial" w:cs="Arial"/>
          <w:sz w:val="20"/>
          <w:szCs w:val="20"/>
        </w:rPr>
        <w:t>-H</w:t>
      </w:r>
      <w:r w:rsidRPr="00C83050">
        <w:rPr>
          <w:rFonts w:ascii="Cambria Math" w:hAnsi="Cambria Math" w:cs="Cambria Math"/>
          <w:sz w:val="20"/>
          <w:szCs w:val="20"/>
        </w:rPr>
        <w:t>₂</w:t>
      </w:r>
      <w:r w:rsidRPr="00C83050">
        <w:rPr>
          <w:rFonts w:ascii="Arial" w:hAnsi="Arial" w:cs="Arial"/>
          <w:sz w:val="20"/>
          <w:szCs w:val="20"/>
        </w:rPr>
        <w:t>O Nanofluid in a Trapezoidal Lid-driven Cavity at Different Angles of Inclination," Texas Journal of Engineering and Technology, vol. 2022, pp. 1–9, Aug. 2022.</w:t>
      </w:r>
    </w:p>
    <w:p w14:paraId="02E776A2"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[16] I. M. Abed, A. Abdulkadhim, R. A. Hamzah, H. K. Hamzah, and F. H. Ali, “Natural Convection Heat Transfer for Adiabatic Circular Cylinder Inside Trapezoidal Enclosure Filled with Nanofluid Superposed Porous–Nanofluid Layer,” FME Transactions, vol. 48, pp. 82–89, 2020. </w:t>
      </w:r>
      <w:proofErr w:type="spellStart"/>
      <w:r w:rsidRPr="00C83050">
        <w:rPr>
          <w:rFonts w:ascii="Arial" w:hAnsi="Arial" w:cs="Arial"/>
          <w:sz w:val="20"/>
          <w:szCs w:val="20"/>
        </w:rPr>
        <w:t>doi</w:t>
      </w:r>
      <w:proofErr w:type="spellEnd"/>
      <w:r w:rsidRPr="00C83050">
        <w:rPr>
          <w:rFonts w:ascii="Arial" w:hAnsi="Arial" w:cs="Arial"/>
          <w:sz w:val="20"/>
          <w:szCs w:val="20"/>
        </w:rPr>
        <w:t>: 10.5937/fmet2001082M</w:t>
      </w:r>
    </w:p>
    <w:p w14:paraId="04BECA3F"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[17] Z. Abdelmalek, T. Tayebi, A. S. </w:t>
      </w:r>
      <w:proofErr w:type="spellStart"/>
      <w:r w:rsidRPr="00C83050">
        <w:rPr>
          <w:rFonts w:ascii="Arial" w:hAnsi="Arial" w:cs="Arial"/>
          <w:sz w:val="20"/>
          <w:szCs w:val="20"/>
        </w:rPr>
        <w:t>Dogonchi</w:t>
      </w:r>
      <w:proofErr w:type="spellEnd"/>
      <w:r w:rsidRPr="00C83050">
        <w:rPr>
          <w:rFonts w:ascii="Arial" w:hAnsi="Arial" w:cs="Arial"/>
          <w:sz w:val="20"/>
          <w:szCs w:val="20"/>
        </w:rPr>
        <w:t xml:space="preserve">, A. J. </w:t>
      </w:r>
      <w:proofErr w:type="spellStart"/>
      <w:r w:rsidRPr="00C83050">
        <w:rPr>
          <w:rFonts w:ascii="Arial" w:hAnsi="Arial" w:cs="Arial"/>
          <w:sz w:val="20"/>
          <w:szCs w:val="20"/>
        </w:rPr>
        <w:t>Chamkha</w:t>
      </w:r>
      <w:proofErr w:type="spellEnd"/>
      <w:r w:rsidRPr="00C83050">
        <w:rPr>
          <w:rFonts w:ascii="Arial" w:hAnsi="Arial" w:cs="Arial"/>
          <w:sz w:val="20"/>
          <w:szCs w:val="20"/>
        </w:rPr>
        <w:t>, D. D. Ganji, and I. Tlili, "Role of various configurations of a wavy circular heater on convective heat transfer within an enclosure filled with nanofluid," International Communications in Heat and Mass Transfer, vol. 113, p. 104525, 2020. DOI: 10.1016/j.icheatmasstransfer.2020.104525</w:t>
      </w:r>
    </w:p>
    <w:p w14:paraId="26617881"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[18] G. A. </w:t>
      </w:r>
      <w:proofErr w:type="spellStart"/>
      <w:r w:rsidRPr="00C83050">
        <w:rPr>
          <w:rFonts w:ascii="Arial" w:hAnsi="Arial" w:cs="Arial"/>
          <w:sz w:val="20"/>
          <w:szCs w:val="20"/>
        </w:rPr>
        <w:t>Sheikhzadeh</w:t>
      </w:r>
      <w:proofErr w:type="spellEnd"/>
      <w:r w:rsidRPr="00C83050">
        <w:rPr>
          <w:rFonts w:ascii="Arial" w:hAnsi="Arial" w:cs="Arial"/>
          <w:sz w:val="20"/>
          <w:szCs w:val="20"/>
        </w:rPr>
        <w:t xml:space="preserve">, M. </w:t>
      </w:r>
      <w:proofErr w:type="spellStart"/>
      <w:r w:rsidRPr="00C83050">
        <w:rPr>
          <w:rFonts w:ascii="Arial" w:hAnsi="Arial" w:cs="Arial"/>
          <w:sz w:val="20"/>
          <w:szCs w:val="20"/>
        </w:rPr>
        <w:t>Nikfar</w:t>
      </w:r>
      <w:proofErr w:type="spellEnd"/>
      <w:r w:rsidRPr="00C83050">
        <w:rPr>
          <w:rFonts w:ascii="Arial" w:hAnsi="Arial" w:cs="Arial"/>
          <w:sz w:val="20"/>
          <w:szCs w:val="20"/>
        </w:rPr>
        <w:t xml:space="preserve">, and A. Fattahi, "Numerical study of natural convection and entropy generation of Cu-water nanofluid around an obstacle in a cavity," Journal of Mechanical Science and Technology, vol. 26, no. 10, pp. 3347–3356, 2012, </w:t>
      </w:r>
      <w:proofErr w:type="spellStart"/>
      <w:r w:rsidRPr="00C83050">
        <w:rPr>
          <w:rFonts w:ascii="Arial" w:hAnsi="Arial" w:cs="Arial"/>
          <w:sz w:val="20"/>
          <w:szCs w:val="20"/>
        </w:rPr>
        <w:t>doi</w:t>
      </w:r>
      <w:proofErr w:type="spellEnd"/>
      <w:r w:rsidRPr="00C83050">
        <w:rPr>
          <w:rFonts w:ascii="Arial" w:hAnsi="Arial" w:cs="Arial"/>
          <w:sz w:val="20"/>
          <w:szCs w:val="20"/>
        </w:rPr>
        <w:t>: 10.1007/s12206-012-0805-9</w:t>
      </w:r>
    </w:p>
    <w:p w14:paraId="0458BE61"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[19] M. M. Ali, M. A. Alim, R. Akhter, and S. S. Ahmed, "MHD Natural Convection Flow of </w:t>
      </w:r>
      <w:proofErr w:type="spellStart"/>
      <w:r w:rsidRPr="00C83050">
        <w:rPr>
          <w:rFonts w:ascii="Arial" w:hAnsi="Arial" w:cs="Arial"/>
          <w:sz w:val="20"/>
          <w:szCs w:val="20"/>
        </w:rPr>
        <w:t>CuO</w:t>
      </w:r>
      <w:proofErr w:type="spellEnd"/>
      <w:r w:rsidRPr="00C83050">
        <w:rPr>
          <w:rFonts w:ascii="Arial" w:hAnsi="Arial" w:cs="Arial"/>
          <w:sz w:val="20"/>
          <w:szCs w:val="20"/>
        </w:rPr>
        <w:t xml:space="preserve">/Water Nanofluid in a Differentially Heated Hexagonal Enclosure with a Tilted Square Block," International Journal of Applied and Computational Mathematics, vol. 3, suppl. 1, pp. S1047–S1069, 2017, </w:t>
      </w:r>
      <w:proofErr w:type="spellStart"/>
      <w:r w:rsidRPr="00C83050">
        <w:rPr>
          <w:rFonts w:ascii="Arial" w:hAnsi="Arial" w:cs="Arial"/>
          <w:sz w:val="20"/>
          <w:szCs w:val="20"/>
        </w:rPr>
        <w:t>doi</w:t>
      </w:r>
      <w:proofErr w:type="spellEnd"/>
      <w:r w:rsidRPr="00C83050">
        <w:rPr>
          <w:rFonts w:ascii="Arial" w:hAnsi="Arial" w:cs="Arial"/>
          <w:sz w:val="20"/>
          <w:szCs w:val="20"/>
        </w:rPr>
        <w:t>: 10.1007/s40819-017-0400-y.</w:t>
      </w:r>
    </w:p>
    <w:p w14:paraId="5B8C4B71"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[20] M. Akram, K. </w:t>
      </w:r>
      <w:proofErr w:type="spellStart"/>
      <w:r w:rsidRPr="00C83050">
        <w:rPr>
          <w:rFonts w:ascii="Arial" w:hAnsi="Arial" w:cs="Arial"/>
          <w:sz w:val="20"/>
          <w:szCs w:val="20"/>
        </w:rPr>
        <w:t>Benhanifia</w:t>
      </w:r>
      <w:proofErr w:type="spellEnd"/>
      <w:r w:rsidRPr="00C83050">
        <w:rPr>
          <w:rFonts w:ascii="Arial" w:hAnsi="Arial" w:cs="Arial"/>
          <w:sz w:val="20"/>
          <w:szCs w:val="20"/>
        </w:rPr>
        <w:t xml:space="preserve">, M. Brahim, L. Rahmani, A. Z. Ansari, M. R. Eid, S. M. Hussain, F. Redouane, W. Jamshed, and I. </w:t>
      </w:r>
      <w:proofErr w:type="spellStart"/>
      <w:r w:rsidRPr="00C83050">
        <w:rPr>
          <w:rFonts w:ascii="Arial" w:hAnsi="Arial" w:cs="Arial"/>
          <w:sz w:val="20"/>
          <w:szCs w:val="20"/>
        </w:rPr>
        <w:t>Alraddadi</w:t>
      </w:r>
      <w:proofErr w:type="spellEnd"/>
      <w:r w:rsidRPr="00C83050">
        <w:rPr>
          <w:rFonts w:ascii="Arial" w:hAnsi="Arial" w:cs="Arial"/>
          <w:sz w:val="20"/>
          <w:szCs w:val="20"/>
        </w:rPr>
        <w:t xml:space="preserve">, “Natural convection and flow patterns of Cu–water nanofluids in hexagonal cavity: A novel thermal case study,” Open Physics, vol. 22, 2024, Art. no. 20240041. </w:t>
      </w:r>
      <w:proofErr w:type="spellStart"/>
      <w:r w:rsidRPr="00C83050">
        <w:rPr>
          <w:rFonts w:ascii="Arial" w:hAnsi="Arial" w:cs="Arial"/>
          <w:sz w:val="20"/>
          <w:szCs w:val="20"/>
        </w:rPr>
        <w:t>doi</w:t>
      </w:r>
      <w:proofErr w:type="spellEnd"/>
      <w:r w:rsidRPr="00C83050">
        <w:rPr>
          <w:rFonts w:ascii="Arial" w:hAnsi="Arial" w:cs="Arial"/>
          <w:sz w:val="20"/>
          <w:szCs w:val="20"/>
        </w:rPr>
        <w:t>: 10.1515/phys-2024-0041</w:t>
      </w:r>
    </w:p>
    <w:p w14:paraId="30371916"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[21] M. J. H. Munshi, A. H. Bhuiyan, and M. A. Alim, “A Numerical Study of Natural Convection in a Square Enclosure with Non-Uniformly Heated Bottom Wall and Square Shape Heated Block,” American Journal of Engineering Research (AJER), vol. 4, no. 5, pp. 124–137, 2015.</w:t>
      </w:r>
    </w:p>
    <w:p w14:paraId="4CCA39DB"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[22] K. Chowdhury, A. Alim, and M. Hossen, "Natural Convection in a Partially Heated and Cooled Square Enclosure Containing a Diamond Shaped Heated Block," Int. J. Fluid Mech. Therm. Sci., vol. 6, no. 1, pp. 1–8, Jan. 2020, </w:t>
      </w:r>
      <w:proofErr w:type="spellStart"/>
      <w:r w:rsidRPr="00C83050">
        <w:rPr>
          <w:rFonts w:ascii="Arial" w:hAnsi="Arial" w:cs="Arial"/>
          <w:sz w:val="20"/>
          <w:szCs w:val="20"/>
        </w:rPr>
        <w:t>doi</w:t>
      </w:r>
      <w:proofErr w:type="spellEnd"/>
      <w:r w:rsidRPr="00C83050">
        <w:rPr>
          <w:rFonts w:ascii="Arial" w:hAnsi="Arial" w:cs="Arial"/>
          <w:sz w:val="20"/>
          <w:szCs w:val="20"/>
        </w:rPr>
        <w:t>: 10.11648/j.ijfmts.20200601.11.</w:t>
      </w:r>
    </w:p>
    <w:p w14:paraId="051A70BC"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[23] B. K. Saha, J. I. Jihan, G. Barai, N. J. Moon, G. Saha, and S. C. Saha, “Exploring natural convection and heat transfer dynamics of </w:t>
      </w:r>
      <w:proofErr w:type="spellStart"/>
      <w:r w:rsidRPr="00C83050">
        <w:rPr>
          <w:rFonts w:ascii="Arial" w:hAnsi="Arial" w:cs="Arial"/>
          <w:sz w:val="20"/>
          <w:szCs w:val="20"/>
        </w:rPr>
        <w:t>Al</w:t>
      </w:r>
      <w:r w:rsidRPr="00C83050">
        <w:rPr>
          <w:rFonts w:ascii="Cambria Math" w:hAnsi="Cambria Math" w:cs="Cambria Math"/>
          <w:sz w:val="20"/>
          <w:szCs w:val="20"/>
        </w:rPr>
        <w:t>₂</w:t>
      </w:r>
      <w:r w:rsidRPr="00C83050">
        <w:rPr>
          <w:rFonts w:ascii="Arial" w:hAnsi="Arial" w:cs="Arial"/>
          <w:sz w:val="20"/>
          <w:szCs w:val="20"/>
        </w:rPr>
        <w:t>O</w:t>
      </w:r>
      <w:proofErr w:type="spellEnd"/>
      <w:r w:rsidRPr="00C83050">
        <w:rPr>
          <w:rFonts w:ascii="Cambria Math" w:hAnsi="Cambria Math" w:cs="Cambria Math"/>
          <w:sz w:val="20"/>
          <w:szCs w:val="20"/>
        </w:rPr>
        <w:t>₃</w:t>
      </w:r>
      <w:r w:rsidRPr="00C83050">
        <w:rPr>
          <w:rFonts w:ascii="Arial" w:hAnsi="Arial" w:cs="Arial"/>
          <w:sz w:val="20"/>
          <w:szCs w:val="20"/>
        </w:rPr>
        <w:t>-H</w:t>
      </w:r>
      <w:r w:rsidRPr="00C83050">
        <w:rPr>
          <w:rFonts w:ascii="Cambria Math" w:hAnsi="Cambria Math" w:cs="Cambria Math"/>
          <w:sz w:val="20"/>
          <w:szCs w:val="20"/>
        </w:rPr>
        <w:t>₂</w:t>
      </w:r>
      <w:r w:rsidRPr="00C83050">
        <w:rPr>
          <w:rFonts w:ascii="Arial" w:hAnsi="Arial" w:cs="Arial"/>
          <w:sz w:val="20"/>
          <w:szCs w:val="20"/>
        </w:rPr>
        <w:t xml:space="preserve">O nanofluid in a modified tooth-shaped cavity configuration,” Int. J. </w:t>
      </w:r>
      <w:proofErr w:type="spellStart"/>
      <w:r w:rsidRPr="00C83050">
        <w:rPr>
          <w:rFonts w:ascii="Arial" w:hAnsi="Arial" w:cs="Arial"/>
          <w:sz w:val="20"/>
          <w:szCs w:val="20"/>
        </w:rPr>
        <w:t>Thermofluids</w:t>
      </w:r>
      <w:proofErr w:type="spellEnd"/>
      <w:r w:rsidRPr="00C83050">
        <w:rPr>
          <w:rFonts w:ascii="Arial" w:hAnsi="Arial" w:cs="Arial"/>
          <w:sz w:val="20"/>
          <w:szCs w:val="20"/>
        </w:rPr>
        <w:t xml:space="preserve">, vol. 25, Art. no. 101005, 2025. </w:t>
      </w:r>
      <w:proofErr w:type="spellStart"/>
      <w:r w:rsidRPr="00C83050">
        <w:rPr>
          <w:rFonts w:ascii="Arial" w:hAnsi="Arial" w:cs="Arial"/>
          <w:sz w:val="20"/>
          <w:szCs w:val="20"/>
        </w:rPr>
        <w:t>doi</w:t>
      </w:r>
      <w:proofErr w:type="spellEnd"/>
      <w:r w:rsidRPr="00C83050">
        <w:rPr>
          <w:rFonts w:ascii="Arial" w:hAnsi="Arial" w:cs="Arial"/>
          <w:sz w:val="20"/>
          <w:szCs w:val="20"/>
        </w:rPr>
        <w:t>: 10.1016/j.ijft.2024.100290</w:t>
      </w:r>
    </w:p>
    <w:p w14:paraId="62639E88"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[24] P. Sompong and S. </w:t>
      </w:r>
      <w:proofErr w:type="spellStart"/>
      <w:r w:rsidRPr="00C83050">
        <w:rPr>
          <w:rFonts w:ascii="Arial" w:hAnsi="Arial" w:cs="Arial"/>
          <w:sz w:val="20"/>
          <w:szCs w:val="20"/>
        </w:rPr>
        <w:t>Witayangkurn</w:t>
      </w:r>
      <w:proofErr w:type="spellEnd"/>
      <w:r w:rsidRPr="00C83050">
        <w:rPr>
          <w:rFonts w:ascii="Arial" w:hAnsi="Arial" w:cs="Arial"/>
          <w:sz w:val="20"/>
          <w:szCs w:val="20"/>
        </w:rPr>
        <w:t xml:space="preserve">, "Natural Convection in a Trapezoidal Enclosure with Wavy Top Surface," Journal of Applied Mathematics, vol. 2013, Art. no. 840632, pp. 1–7, 2013, </w:t>
      </w:r>
      <w:proofErr w:type="spellStart"/>
      <w:r w:rsidRPr="00C83050">
        <w:rPr>
          <w:rFonts w:ascii="Arial" w:hAnsi="Arial" w:cs="Arial"/>
          <w:sz w:val="20"/>
          <w:szCs w:val="20"/>
        </w:rPr>
        <w:t>doi</w:t>
      </w:r>
      <w:proofErr w:type="spellEnd"/>
      <w:r w:rsidRPr="00C83050">
        <w:rPr>
          <w:rFonts w:ascii="Arial" w:hAnsi="Arial" w:cs="Arial"/>
          <w:sz w:val="20"/>
          <w:szCs w:val="20"/>
        </w:rPr>
        <w:t>: 10.1155/2013/840632</w:t>
      </w:r>
    </w:p>
    <w:p w14:paraId="22C5B720"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[25] E. S. Reddy and S. Panda, "Heat transfer of MHD natural convection Casson nanofluid flows in a wavy trapezoidal enclosure," Eur. Phys. J. Spec. Top., vol. 231, no. 10, pp. 2733–2747, 2022, </w:t>
      </w:r>
      <w:proofErr w:type="spellStart"/>
      <w:r w:rsidRPr="00C83050">
        <w:rPr>
          <w:rFonts w:ascii="Arial" w:hAnsi="Arial" w:cs="Arial"/>
          <w:sz w:val="20"/>
          <w:szCs w:val="20"/>
        </w:rPr>
        <w:t>doi</w:t>
      </w:r>
      <w:proofErr w:type="spellEnd"/>
      <w:r w:rsidRPr="00C83050">
        <w:rPr>
          <w:rFonts w:ascii="Arial" w:hAnsi="Arial" w:cs="Arial"/>
          <w:sz w:val="20"/>
          <w:szCs w:val="20"/>
        </w:rPr>
        <w:t>: 10.1140/</w:t>
      </w:r>
      <w:proofErr w:type="spellStart"/>
      <w:r w:rsidRPr="00C83050">
        <w:rPr>
          <w:rFonts w:ascii="Arial" w:hAnsi="Arial" w:cs="Arial"/>
          <w:sz w:val="20"/>
          <w:szCs w:val="20"/>
        </w:rPr>
        <w:t>epjs</w:t>
      </w:r>
      <w:proofErr w:type="spellEnd"/>
      <w:r w:rsidRPr="00C83050">
        <w:rPr>
          <w:rFonts w:ascii="Arial" w:hAnsi="Arial" w:cs="Arial"/>
          <w:sz w:val="20"/>
          <w:szCs w:val="20"/>
        </w:rPr>
        <w:t>/s11734-022-00609-3</w:t>
      </w:r>
    </w:p>
    <w:p w14:paraId="160F19CC"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lastRenderedPageBreak/>
        <w:t>[26] M. A. Alomari, K. Al-</w:t>
      </w:r>
      <w:proofErr w:type="spellStart"/>
      <w:r w:rsidRPr="00C83050">
        <w:rPr>
          <w:rFonts w:ascii="Arial" w:hAnsi="Arial" w:cs="Arial"/>
          <w:sz w:val="20"/>
          <w:szCs w:val="20"/>
        </w:rPr>
        <w:t>Farhany</w:t>
      </w:r>
      <w:proofErr w:type="spellEnd"/>
      <w:r w:rsidRPr="00C83050">
        <w:rPr>
          <w:rFonts w:ascii="Arial" w:hAnsi="Arial" w:cs="Arial"/>
          <w:sz w:val="20"/>
          <w:szCs w:val="20"/>
        </w:rPr>
        <w:t>, A. L. Hashem, M. F. Al-</w:t>
      </w:r>
      <w:proofErr w:type="spellStart"/>
      <w:r w:rsidRPr="00C83050">
        <w:rPr>
          <w:rFonts w:ascii="Arial" w:hAnsi="Arial" w:cs="Arial"/>
          <w:sz w:val="20"/>
          <w:szCs w:val="20"/>
        </w:rPr>
        <w:t>Dawody</w:t>
      </w:r>
      <w:proofErr w:type="spellEnd"/>
      <w:r w:rsidRPr="00C83050">
        <w:rPr>
          <w:rFonts w:ascii="Arial" w:hAnsi="Arial" w:cs="Arial"/>
          <w:sz w:val="20"/>
          <w:szCs w:val="20"/>
        </w:rPr>
        <w:t>, F. Redouane, and O. A. Olayemi, "Numerical Study of MHD Natural Convection in Trapezoidal Enclosure Filled With (50%MgO-50%Ag/Water) Hybrid Nanofluid: Heated Sinusoidal from Below," Int. J. Heat Technol., vol. 39, no. 4, pp. 1271–1279, Aug. 2021.</w:t>
      </w:r>
    </w:p>
    <w:p w14:paraId="5C5D7269"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[27] M. M. Rahaman, S. Bhowmick, and S. C. Saha, “Thermal Performance and Entropy Generation of Unsteady Natural Convection in a Trapezoid-Shaped Cavity,” Processes, vol. 13, no. 3, Art. no. 426, 2025, </w:t>
      </w:r>
      <w:proofErr w:type="spellStart"/>
      <w:r w:rsidRPr="00C83050">
        <w:rPr>
          <w:rFonts w:ascii="Arial" w:hAnsi="Arial" w:cs="Arial"/>
          <w:sz w:val="20"/>
          <w:szCs w:val="20"/>
        </w:rPr>
        <w:t>doi</w:t>
      </w:r>
      <w:proofErr w:type="spellEnd"/>
      <w:r w:rsidRPr="00C83050">
        <w:rPr>
          <w:rFonts w:ascii="Arial" w:hAnsi="Arial" w:cs="Arial"/>
          <w:sz w:val="20"/>
          <w:szCs w:val="20"/>
        </w:rPr>
        <w:t>: 10.3390/pr13030426.</w:t>
      </w:r>
    </w:p>
    <w:p w14:paraId="07FB150B"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[28] A. </w:t>
      </w:r>
      <w:proofErr w:type="spellStart"/>
      <w:r w:rsidRPr="00C83050">
        <w:rPr>
          <w:rFonts w:ascii="Arial" w:hAnsi="Arial" w:cs="Arial"/>
          <w:sz w:val="20"/>
          <w:szCs w:val="20"/>
        </w:rPr>
        <w:t>Alshayji</w:t>
      </w:r>
      <w:proofErr w:type="spellEnd"/>
      <w:r w:rsidRPr="00C83050">
        <w:rPr>
          <w:rFonts w:ascii="Arial" w:hAnsi="Arial" w:cs="Arial"/>
          <w:sz w:val="20"/>
          <w:szCs w:val="20"/>
        </w:rPr>
        <w:t xml:space="preserve">, M. K. </w:t>
      </w:r>
      <w:proofErr w:type="spellStart"/>
      <w:r w:rsidRPr="00C83050">
        <w:rPr>
          <w:rFonts w:ascii="Arial" w:hAnsi="Arial" w:cs="Arial"/>
          <w:sz w:val="20"/>
          <w:szCs w:val="20"/>
        </w:rPr>
        <w:t>Alzuabi</w:t>
      </w:r>
      <w:proofErr w:type="spellEnd"/>
      <w:r w:rsidRPr="00C83050">
        <w:rPr>
          <w:rFonts w:ascii="Arial" w:hAnsi="Arial" w:cs="Arial"/>
          <w:sz w:val="20"/>
          <w:szCs w:val="20"/>
        </w:rPr>
        <w:t xml:space="preserve">, and N. F. </w:t>
      </w:r>
      <w:proofErr w:type="spellStart"/>
      <w:r w:rsidRPr="00C83050">
        <w:rPr>
          <w:rFonts w:ascii="Arial" w:hAnsi="Arial" w:cs="Arial"/>
          <w:sz w:val="20"/>
          <w:szCs w:val="20"/>
        </w:rPr>
        <w:t>Aljuwayhel</w:t>
      </w:r>
      <w:proofErr w:type="spellEnd"/>
      <w:r w:rsidRPr="00C83050">
        <w:rPr>
          <w:rFonts w:ascii="Arial" w:hAnsi="Arial" w:cs="Arial"/>
          <w:sz w:val="20"/>
          <w:szCs w:val="20"/>
        </w:rPr>
        <w:t xml:space="preserve">, “Numerical investigation of nanofluid free convection in a rectangular cavity using variable properties,” J. Therm. Anal. </w:t>
      </w:r>
      <w:proofErr w:type="spellStart"/>
      <w:r w:rsidRPr="00C83050">
        <w:rPr>
          <w:rFonts w:ascii="Arial" w:hAnsi="Arial" w:cs="Arial"/>
          <w:sz w:val="20"/>
          <w:szCs w:val="20"/>
        </w:rPr>
        <w:t>Calorim</w:t>
      </w:r>
      <w:proofErr w:type="spellEnd"/>
      <w:r w:rsidRPr="00C83050">
        <w:rPr>
          <w:rFonts w:ascii="Arial" w:hAnsi="Arial" w:cs="Arial"/>
          <w:sz w:val="20"/>
          <w:szCs w:val="20"/>
        </w:rPr>
        <w:t xml:space="preserve">., Mar. 2025, </w:t>
      </w:r>
      <w:proofErr w:type="spellStart"/>
      <w:r w:rsidRPr="00C83050">
        <w:rPr>
          <w:rFonts w:ascii="Arial" w:hAnsi="Arial" w:cs="Arial"/>
          <w:sz w:val="20"/>
          <w:szCs w:val="20"/>
        </w:rPr>
        <w:t>doi</w:t>
      </w:r>
      <w:proofErr w:type="spellEnd"/>
      <w:r w:rsidRPr="00C83050">
        <w:rPr>
          <w:rFonts w:ascii="Arial" w:hAnsi="Arial" w:cs="Arial"/>
          <w:sz w:val="20"/>
          <w:szCs w:val="20"/>
        </w:rPr>
        <w:t>: 10.1007/s10973-025-14197-6.</w:t>
      </w:r>
    </w:p>
    <w:p w14:paraId="4662F3E1"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[29] B. El </w:t>
      </w:r>
      <w:proofErr w:type="spellStart"/>
      <w:r w:rsidRPr="00C83050">
        <w:rPr>
          <w:rFonts w:ascii="Arial" w:hAnsi="Arial" w:cs="Arial"/>
          <w:sz w:val="20"/>
          <w:szCs w:val="20"/>
        </w:rPr>
        <w:t>Hadoui</w:t>
      </w:r>
      <w:proofErr w:type="spellEnd"/>
      <w:r w:rsidRPr="00C83050">
        <w:rPr>
          <w:rFonts w:ascii="Arial" w:hAnsi="Arial" w:cs="Arial"/>
          <w:sz w:val="20"/>
          <w:szCs w:val="20"/>
        </w:rPr>
        <w:t xml:space="preserve"> and M. </w:t>
      </w:r>
      <w:proofErr w:type="spellStart"/>
      <w:r w:rsidRPr="00C83050">
        <w:rPr>
          <w:rFonts w:ascii="Arial" w:hAnsi="Arial" w:cs="Arial"/>
          <w:sz w:val="20"/>
          <w:szCs w:val="20"/>
        </w:rPr>
        <w:t>Kaddiri</w:t>
      </w:r>
      <w:proofErr w:type="spellEnd"/>
      <w:r w:rsidRPr="00C83050">
        <w:rPr>
          <w:rFonts w:ascii="Arial" w:hAnsi="Arial" w:cs="Arial"/>
          <w:sz w:val="20"/>
          <w:szCs w:val="20"/>
        </w:rPr>
        <w:t xml:space="preserve">, “Optimizing nanofluid-enhanced mixed convection in inclined rectangular chambers,” J. Therm. Anal. </w:t>
      </w:r>
      <w:proofErr w:type="spellStart"/>
      <w:r w:rsidRPr="00C83050">
        <w:rPr>
          <w:rFonts w:ascii="Arial" w:hAnsi="Arial" w:cs="Arial"/>
          <w:sz w:val="20"/>
          <w:szCs w:val="20"/>
        </w:rPr>
        <w:t>Calorim</w:t>
      </w:r>
      <w:proofErr w:type="spellEnd"/>
      <w:r w:rsidRPr="00C83050">
        <w:rPr>
          <w:rFonts w:ascii="Arial" w:hAnsi="Arial" w:cs="Arial"/>
          <w:sz w:val="20"/>
          <w:szCs w:val="20"/>
        </w:rPr>
        <w:t xml:space="preserve">., Jun. 2025, </w:t>
      </w:r>
      <w:proofErr w:type="spellStart"/>
      <w:r w:rsidRPr="00C83050">
        <w:rPr>
          <w:rFonts w:ascii="Arial" w:hAnsi="Arial" w:cs="Arial"/>
          <w:sz w:val="20"/>
          <w:szCs w:val="20"/>
        </w:rPr>
        <w:t>doi</w:t>
      </w:r>
      <w:proofErr w:type="spellEnd"/>
      <w:r w:rsidRPr="00C83050">
        <w:rPr>
          <w:rFonts w:ascii="Arial" w:hAnsi="Arial" w:cs="Arial"/>
          <w:sz w:val="20"/>
          <w:szCs w:val="20"/>
        </w:rPr>
        <w:t>: 10.1007/s10973-025-14491-3.</w:t>
      </w:r>
    </w:p>
    <w:p w14:paraId="5D32D102"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[30] M. J. Uddin, K. S. Al Kalbani, M. M. Rahman, M. S. Alam, N. Al-Salti, and I. A. Eltayeb, “Fundamentals of Nanofluids: Evolution, Applications and New Theory,” Int. J. Biomathematics and Systems Biology, vol. 2, no. 1, pp. 1–18, Aug. 2016.</w:t>
      </w:r>
    </w:p>
    <w:p w14:paraId="01892481"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[31] M. M. Ali, R. Akhter, and M. A. Alim, “MHD natural convection and entropy generation in a grooved enclosure filled with nanofluid using two-component non-homogeneous model,” SN Applied Sciences, vol. 2, no. 3, pp. 1–15, Mar. 2020.</w:t>
      </w:r>
    </w:p>
    <w:p w14:paraId="054A1620"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[32] S. S. Deep, S. Sultana, T.-U. Haque, M. T. Rahman, and S. Saha, “Coupled fluid-thermal analysis of a square chamber with a wavy top wall and an internal solid elliptical/circular block,” </w:t>
      </w:r>
      <w:r w:rsidRPr="00C83050">
        <w:rPr>
          <w:rFonts w:ascii="Arial" w:hAnsi="Arial" w:cs="Arial"/>
          <w:i/>
          <w:iCs/>
          <w:sz w:val="20"/>
          <w:szCs w:val="20"/>
        </w:rPr>
        <w:t>Applications in Engineering Science</w:t>
      </w:r>
      <w:r w:rsidRPr="00C83050">
        <w:rPr>
          <w:rFonts w:ascii="Arial" w:hAnsi="Arial" w:cs="Arial"/>
          <w:sz w:val="20"/>
          <w:szCs w:val="20"/>
        </w:rPr>
        <w:t>, vol. 24, p. 100268, 2025.</w:t>
      </w:r>
    </w:p>
    <w:p w14:paraId="70A81749" w14:textId="0ACE21BB" w:rsidR="00D05DD8" w:rsidRPr="00C83050" w:rsidRDefault="00D05DD8" w:rsidP="00C83050">
      <w:pPr>
        <w:spacing w:line="300" w:lineRule="exact"/>
        <w:jc w:val="both"/>
        <w:rPr>
          <w:rFonts w:ascii="Arial" w:hAnsi="Arial" w:cs="Arial"/>
          <w:sz w:val="20"/>
          <w:szCs w:val="20"/>
        </w:rPr>
      </w:pPr>
      <w:r w:rsidRPr="00C83050">
        <w:rPr>
          <w:rFonts w:ascii="Arial" w:hAnsi="Arial" w:cs="Arial"/>
          <w:sz w:val="20"/>
          <w:szCs w:val="20"/>
        </w:rPr>
        <w:t xml:space="preserve">[33] S. P. K. Sarker, M. M. Alam, and M. J. H. Munshi, “Simulating mixed convection in a lid-driven wavy enclosure with block in different locations,” </w:t>
      </w:r>
      <w:r w:rsidRPr="00C83050">
        <w:rPr>
          <w:rFonts w:ascii="Arial" w:hAnsi="Arial" w:cs="Arial"/>
          <w:i/>
          <w:iCs/>
          <w:sz w:val="20"/>
          <w:szCs w:val="20"/>
        </w:rPr>
        <w:t>International Journal of Fluid Mechanics &amp; Thermal Sciences</w:t>
      </w:r>
      <w:r w:rsidRPr="00C83050">
        <w:rPr>
          <w:rFonts w:ascii="Arial" w:hAnsi="Arial" w:cs="Arial"/>
          <w:sz w:val="20"/>
          <w:szCs w:val="20"/>
        </w:rPr>
        <w:t>, vol. 9, no. 2, pp. 20–28, 2023.</w:t>
      </w:r>
    </w:p>
    <w:p w14:paraId="0C90D719" w14:textId="2D703CDF" w:rsidR="00D05DD8" w:rsidRPr="00C83050" w:rsidRDefault="00D05DD8" w:rsidP="00C83050">
      <w:pPr>
        <w:spacing w:line="300" w:lineRule="exact"/>
        <w:jc w:val="both"/>
        <w:rPr>
          <w:rFonts w:ascii="Arial" w:hAnsi="Arial" w:cs="Arial"/>
          <w:sz w:val="20"/>
          <w:szCs w:val="20"/>
        </w:rPr>
      </w:pPr>
      <w:r w:rsidRPr="00C83050">
        <w:rPr>
          <w:rFonts w:ascii="Arial" w:hAnsi="Arial" w:cs="Arial"/>
          <w:sz w:val="20"/>
          <w:szCs w:val="20"/>
        </w:rPr>
        <w:t xml:space="preserve">[34] S. P. K. Sarker, M. M. Alam, and M. J. H. Munshi, “Modeling of mixed convection in a lid driven wavy enclosure with two square blocks placed at different positions,” </w:t>
      </w:r>
      <w:r w:rsidRPr="00C83050">
        <w:rPr>
          <w:rFonts w:ascii="Arial" w:hAnsi="Arial" w:cs="Arial"/>
          <w:i/>
          <w:iCs/>
          <w:sz w:val="20"/>
          <w:szCs w:val="20"/>
        </w:rPr>
        <w:t>Journal of Applied Mathematics and Physics</w:t>
      </w:r>
      <w:r w:rsidRPr="00C83050">
        <w:rPr>
          <w:rFonts w:ascii="Arial" w:hAnsi="Arial" w:cs="Arial"/>
          <w:sz w:val="20"/>
          <w:szCs w:val="20"/>
        </w:rPr>
        <w:t>, vol. 11, pp. 3984–3999, 2023.</w:t>
      </w:r>
    </w:p>
    <w:p w14:paraId="08D1B372" w14:textId="1414F071" w:rsidR="00D05DD8" w:rsidRPr="00C83050" w:rsidRDefault="00D05DD8" w:rsidP="00C83050">
      <w:pPr>
        <w:spacing w:line="300" w:lineRule="exact"/>
        <w:jc w:val="both"/>
        <w:rPr>
          <w:rFonts w:ascii="Arial" w:hAnsi="Arial" w:cs="Arial"/>
          <w:sz w:val="20"/>
          <w:szCs w:val="20"/>
        </w:rPr>
      </w:pPr>
      <w:r w:rsidRPr="00C83050">
        <w:rPr>
          <w:rFonts w:ascii="Arial" w:hAnsi="Arial" w:cs="Arial"/>
          <w:sz w:val="20"/>
          <w:szCs w:val="20"/>
        </w:rPr>
        <w:t xml:space="preserve">[35] S. P. K. Sarker and M. M. Alam, “Numerical analysis of conjugate mixed convection heat transfer with internal heat generation in a wavy-walled lid-driven trapezoidal cavity,” </w:t>
      </w:r>
      <w:r w:rsidRPr="00C83050">
        <w:rPr>
          <w:rFonts w:ascii="Arial" w:hAnsi="Arial" w:cs="Arial"/>
          <w:i/>
          <w:iCs/>
          <w:sz w:val="20"/>
          <w:szCs w:val="20"/>
        </w:rPr>
        <w:t>Journal of Advances in Mathematics and Computer Science</w:t>
      </w:r>
      <w:r w:rsidRPr="00C83050">
        <w:rPr>
          <w:rFonts w:ascii="Arial" w:hAnsi="Arial" w:cs="Arial"/>
          <w:sz w:val="20"/>
          <w:szCs w:val="20"/>
        </w:rPr>
        <w:t>, vol. 40, no. 3, pp. 11–34, 2025.</w:t>
      </w:r>
    </w:p>
    <w:p w14:paraId="006680D2" w14:textId="77777777" w:rsidR="00C14C68" w:rsidRPr="00C83050" w:rsidRDefault="00D05DD8" w:rsidP="00C83050">
      <w:pPr>
        <w:spacing w:line="300" w:lineRule="exact"/>
        <w:jc w:val="both"/>
        <w:rPr>
          <w:rFonts w:ascii="Arial" w:hAnsi="Arial" w:cs="Arial"/>
          <w:sz w:val="20"/>
          <w:szCs w:val="20"/>
        </w:rPr>
      </w:pPr>
      <w:r w:rsidRPr="00C83050">
        <w:rPr>
          <w:rFonts w:ascii="Arial" w:hAnsi="Arial" w:cs="Arial"/>
          <w:sz w:val="20"/>
          <w:szCs w:val="20"/>
        </w:rPr>
        <w:t xml:space="preserve">[36] </w:t>
      </w:r>
      <w:r w:rsidR="00C14C68" w:rsidRPr="00C83050">
        <w:rPr>
          <w:rFonts w:ascii="Arial" w:hAnsi="Arial" w:cs="Arial"/>
          <w:sz w:val="20"/>
          <w:szCs w:val="20"/>
        </w:rPr>
        <w:t>S. P. K. Sarker and M. M. Alam, “Numerical analysis of conjugate MHD free convection of Cu–H</w:t>
      </w:r>
      <w:r w:rsidR="00C14C68" w:rsidRPr="00C83050">
        <w:rPr>
          <w:rFonts w:ascii="Cambria Math" w:hAnsi="Cambria Math" w:cs="Cambria Math"/>
          <w:sz w:val="20"/>
          <w:szCs w:val="20"/>
        </w:rPr>
        <w:t>₂</w:t>
      </w:r>
      <w:r w:rsidR="00C14C68" w:rsidRPr="00C83050">
        <w:rPr>
          <w:rFonts w:ascii="Arial" w:hAnsi="Arial" w:cs="Arial"/>
          <w:sz w:val="20"/>
          <w:szCs w:val="20"/>
        </w:rPr>
        <w:t xml:space="preserve">O nanofluid in a top corrugated trapezoidal cavity with multiple heat generating obstacles of different shapes,” </w:t>
      </w:r>
      <w:r w:rsidR="00C14C68" w:rsidRPr="00C83050">
        <w:rPr>
          <w:rFonts w:ascii="Arial" w:hAnsi="Arial" w:cs="Arial"/>
          <w:i/>
          <w:iCs/>
          <w:sz w:val="20"/>
          <w:szCs w:val="20"/>
        </w:rPr>
        <w:t>Journal of Advances in Mathematics and Computer Science</w:t>
      </w:r>
      <w:r w:rsidR="00C14C68" w:rsidRPr="00C83050">
        <w:rPr>
          <w:rFonts w:ascii="Arial" w:hAnsi="Arial" w:cs="Arial"/>
          <w:sz w:val="20"/>
          <w:szCs w:val="20"/>
        </w:rPr>
        <w:t>, vol. 40, no. 8, pp. 30–66, 2025.</w:t>
      </w:r>
    </w:p>
    <w:p w14:paraId="76EFB2D6" w14:textId="77777777" w:rsidR="00C14C68" w:rsidRPr="00C83050" w:rsidRDefault="00C14C68" w:rsidP="00C83050">
      <w:pPr>
        <w:spacing w:line="300" w:lineRule="exact"/>
        <w:jc w:val="both"/>
        <w:rPr>
          <w:rFonts w:ascii="Arial" w:hAnsi="Arial" w:cs="Arial"/>
          <w:sz w:val="20"/>
          <w:szCs w:val="20"/>
        </w:rPr>
      </w:pPr>
      <w:r w:rsidRPr="00C83050">
        <w:rPr>
          <w:rFonts w:ascii="Arial" w:hAnsi="Arial" w:cs="Arial"/>
          <w:sz w:val="20"/>
          <w:szCs w:val="20"/>
        </w:rPr>
        <w:t xml:space="preserve">[37] S. P. K. Sarker and M. M. Alam, “Numerical study of heat transfer in a nanofluid-filled trapezoidal enclosure with star-shaped heat sources under magnetic field,” </w:t>
      </w:r>
      <w:r w:rsidRPr="00C83050">
        <w:rPr>
          <w:rFonts w:ascii="Arial" w:hAnsi="Arial" w:cs="Arial"/>
          <w:i/>
          <w:iCs/>
          <w:sz w:val="20"/>
          <w:szCs w:val="20"/>
        </w:rPr>
        <w:t>Open Journal of Fluid Dynamics</w:t>
      </w:r>
      <w:r w:rsidRPr="00C83050">
        <w:rPr>
          <w:rFonts w:ascii="Arial" w:hAnsi="Arial" w:cs="Arial"/>
          <w:sz w:val="20"/>
          <w:szCs w:val="20"/>
        </w:rPr>
        <w:t>, vol. 15, no. 3, pp. 136–157, 2025.</w:t>
      </w:r>
    </w:p>
    <w:p w14:paraId="2519D69C" w14:textId="1DFCEC6A" w:rsidR="00C14C68" w:rsidRDefault="00C14C68" w:rsidP="00C83050">
      <w:pPr>
        <w:spacing w:line="300" w:lineRule="exact"/>
        <w:jc w:val="both"/>
        <w:rPr>
          <w:rFonts w:ascii="Arial" w:hAnsi="Arial" w:cs="Arial"/>
          <w:sz w:val="20"/>
          <w:szCs w:val="20"/>
        </w:rPr>
      </w:pPr>
      <w:r w:rsidRPr="00C83050">
        <w:rPr>
          <w:rFonts w:ascii="Arial" w:hAnsi="Arial" w:cs="Arial"/>
          <w:sz w:val="20"/>
          <w:szCs w:val="20"/>
        </w:rPr>
        <w:t xml:space="preserve">[38] S. P. K. Sarker and M. M. Alam, “Numerical investigation of MHD heat transfer in a nanofluid trapezoidal cavity with embedded square heat sources,” </w:t>
      </w:r>
      <w:r w:rsidRPr="00C83050">
        <w:rPr>
          <w:rFonts w:ascii="Arial" w:hAnsi="Arial" w:cs="Arial"/>
          <w:i/>
          <w:iCs/>
          <w:sz w:val="20"/>
          <w:szCs w:val="20"/>
        </w:rPr>
        <w:t>American Journal of Computational Mathematics</w:t>
      </w:r>
      <w:r w:rsidRPr="00C83050">
        <w:rPr>
          <w:rFonts w:ascii="Arial" w:hAnsi="Arial" w:cs="Arial"/>
          <w:sz w:val="20"/>
          <w:szCs w:val="20"/>
        </w:rPr>
        <w:t>, vol. 15, no. 3, pp. 259–277, 2025.</w:t>
      </w:r>
    </w:p>
    <w:p w14:paraId="3098174D" w14:textId="18AD2C53" w:rsidR="00853689" w:rsidRPr="00853689" w:rsidRDefault="00853689" w:rsidP="00853689">
      <w:pPr>
        <w:spacing w:line="300" w:lineRule="exact"/>
        <w:jc w:val="both"/>
        <w:rPr>
          <w:rFonts w:ascii="Arial" w:hAnsi="Arial" w:cs="Arial"/>
          <w:sz w:val="20"/>
          <w:szCs w:val="20"/>
        </w:rPr>
      </w:pPr>
      <w:r w:rsidRPr="00853689">
        <w:rPr>
          <w:rFonts w:ascii="Arial" w:hAnsi="Arial" w:cs="Arial"/>
          <w:sz w:val="20"/>
          <w:szCs w:val="20"/>
        </w:rPr>
        <w:lastRenderedPageBreak/>
        <w:t xml:space="preserve">[39] M. Hussain, S. Nawaz, B. Attique, M. Haroon, W. Jamshed, K. </w:t>
      </w:r>
      <w:proofErr w:type="spellStart"/>
      <w:r w:rsidRPr="00853689">
        <w:rPr>
          <w:rFonts w:ascii="Arial" w:hAnsi="Arial" w:cs="Arial"/>
          <w:sz w:val="20"/>
          <w:szCs w:val="20"/>
        </w:rPr>
        <w:t>Guedri</w:t>
      </w:r>
      <w:proofErr w:type="spellEnd"/>
      <w:r w:rsidRPr="00853689">
        <w:rPr>
          <w:rFonts w:ascii="Arial" w:hAnsi="Arial" w:cs="Arial"/>
          <w:sz w:val="20"/>
          <w:szCs w:val="20"/>
        </w:rPr>
        <w:t xml:space="preserve">, B. </w:t>
      </w:r>
      <w:proofErr w:type="spellStart"/>
      <w:r w:rsidRPr="00853689">
        <w:rPr>
          <w:rFonts w:ascii="Arial" w:hAnsi="Arial" w:cs="Arial"/>
          <w:sz w:val="20"/>
          <w:szCs w:val="20"/>
        </w:rPr>
        <w:t>Makhdoum</w:t>
      </w:r>
      <w:proofErr w:type="spellEnd"/>
      <w:r w:rsidRPr="00853689">
        <w:rPr>
          <w:rFonts w:ascii="Arial" w:hAnsi="Arial" w:cs="Arial"/>
          <w:sz w:val="20"/>
          <w:szCs w:val="20"/>
        </w:rPr>
        <w:t xml:space="preserve">, and A. Almaliki, “Machine learning estimation of heat and mass transfer attributes of thermal radiative Williamson nanofluid flow via nonlinear stretchable surface,” </w:t>
      </w:r>
      <w:r w:rsidRPr="00853689">
        <w:rPr>
          <w:rFonts w:ascii="Arial" w:hAnsi="Arial" w:cs="Arial"/>
          <w:i/>
          <w:iCs/>
          <w:sz w:val="20"/>
          <w:szCs w:val="20"/>
        </w:rPr>
        <w:t>Journal of Radiation Research and Applied Sciences</w:t>
      </w:r>
      <w:r w:rsidRPr="00853689">
        <w:rPr>
          <w:rFonts w:ascii="Arial" w:hAnsi="Arial" w:cs="Arial"/>
          <w:sz w:val="20"/>
          <w:szCs w:val="20"/>
        </w:rPr>
        <w:t xml:space="preserve">, vol. 18, 101581, 2025, </w:t>
      </w:r>
      <w:proofErr w:type="spellStart"/>
      <w:r w:rsidRPr="00853689">
        <w:rPr>
          <w:rFonts w:ascii="Arial" w:hAnsi="Arial" w:cs="Arial"/>
          <w:sz w:val="20"/>
          <w:szCs w:val="20"/>
        </w:rPr>
        <w:t>doi</w:t>
      </w:r>
      <w:proofErr w:type="spellEnd"/>
      <w:r w:rsidRPr="00853689">
        <w:rPr>
          <w:rFonts w:ascii="Arial" w:hAnsi="Arial" w:cs="Arial"/>
          <w:sz w:val="20"/>
          <w:szCs w:val="20"/>
        </w:rPr>
        <w:t>: 10.1016/j.jrras.2025.101581.</w:t>
      </w:r>
    </w:p>
    <w:p w14:paraId="55C2AC27" w14:textId="08F89DC0" w:rsidR="00853689" w:rsidRPr="00853689" w:rsidRDefault="00853689" w:rsidP="00853689">
      <w:pPr>
        <w:spacing w:line="300" w:lineRule="exact"/>
        <w:jc w:val="both"/>
        <w:rPr>
          <w:rFonts w:ascii="Arial" w:hAnsi="Arial" w:cs="Arial"/>
          <w:sz w:val="20"/>
          <w:szCs w:val="20"/>
        </w:rPr>
      </w:pPr>
      <w:r w:rsidRPr="00853689">
        <w:rPr>
          <w:rFonts w:ascii="Arial" w:hAnsi="Arial" w:cs="Arial"/>
          <w:sz w:val="20"/>
          <w:szCs w:val="20"/>
        </w:rPr>
        <w:t xml:space="preserve">[40] S.H. </w:t>
      </w:r>
      <w:proofErr w:type="spellStart"/>
      <w:r w:rsidRPr="00853689">
        <w:rPr>
          <w:rFonts w:ascii="Arial" w:hAnsi="Arial" w:cs="Arial"/>
          <w:sz w:val="20"/>
          <w:szCs w:val="20"/>
        </w:rPr>
        <w:t>Godasiaei</w:t>
      </w:r>
      <w:proofErr w:type="spellEnd"/>
      <w:r w:rsidRPr="00853689">
        <w:rPr>
          <w:rFonts w:ascii="Arial" w:hAnsi="Arial" w:cs="Arial"/>
          <w:sz w:val="20"/>
          <w:szCs w:val="20"/>
        </w:rPr>
        <w:t xml:space="preserve"> and H. Kamali, “Evaluating Machine Learning as an Alternative to CFD for Heat Transfer Modeling,” </w:t>
      </w:r>
      <w:r w:rsidRPr="00853689">
        <w:rPr>
          <w:rFonts w:ascii="Arial" w:hAnsi="Arial" w:cs="Arial"/>
          <w:i/>
          <w:iCs/>
          <w:sz w:val="20"/>
          <w:szCs w:val="20"/>
        </w:rPr>
        <w:t>Microgravity Science and Technology</w:t>
      </w:r>
      <w:r w:rsidRPr="00853689">
        <w:rPr>
          <w:rFonts w:ascii="Arial" w:hAnsi="Arial" w:cs="Arial"/>
          <w:sz w:val="20"/>
          <w:szCs w:val="20"/>
        </w:rPr>
        <w:t xml:space="preserve">, vol. 37, 2025, </w:t>
      </w:r>
      <w:proofErr w:type="spellStart"/>
      <w:r w:rsidRPr="00853689">
        <w:rPr>
          <w:rFonts w:ascii="Arial" w:hAnsi="Arial" w:cs="Arial"/>
          <w:sz w:val="20"/>
          <w:szCs w:val="20"/>
        </w:rPr>
        <w:t>doi</w:t>
      </w:r>
      <w:proofErr w:type="spellEnd"/>
      <w:r w:rsidRPr="00853689">
        <w:rPr>
          <w:rFonts w:ascii="Arial" w:hAnsi="Arial" w:cs="Arial"/>
          <w:sz w:val="20"/>
          <w:szCs w:val="20"/>
        </w:rPr>
        <w:t>: 10.1007/s12217-025-10163-x.</w:t>
      </w:r>
    </w:p>
    <w:p w14:paraId="28534370" w14:textId="7CD108EC" w:rsidR="00853689" w:rsidRPr="00853689" w:rsidRDefault="00853689" w:rsidP="00853689">
      <w:pPr>
        <w:spacing w:line="300" w:lineRule="exact"/>
        <w:jc w:val="both"/>
        <w:rPr>
          <w:rFonts w:ascii="Arial" w:hAnsi="Arial" w:cs="Arial"/>
          <w:sz w:val="20"/>
          <w:szCs w:val="20"/>
        </w:rPr>
      </w:pPr>
      <w:r w:rsidRPr="00853689">
        <w:rPr>
          <w:rFonts w:ascii="Arial" w:hAnsi="Arial" w:cs="Arial"/>
          <w:sz w:val="20"/>
          <w:szCs w:val="20"/>
        </w:rPr>
        <w:t xml:space="preserve">[41] G. Biswal and G.S. Meshram, “Machine learning-based prediction of Nusselt number for vertical helical coils in natural convection heat transfer,” </w:t>
      </w:r>
      <w:r w:rsidRPr="00853689">
        <w:rPr>
          <w:rFonts w:ascii="Arial" w:hAnsi="Arial" w:cs="Arial"/>
          <w:i/>
          <w:iCs/>
          <w:sz w:val="20"/>
          <w:szCs w:val="20"/>
        </w:rPr>
        <w:t>International Communications in Heat and Mass Transfer</w:t>
      </w:r>
      <w:r w:rsidRPr="00853689">
        <w:rPr>
          <w:rFonts w:ascii="Arial" w:hAnsi="Arial" w:cs="Arial"/>
          <w:sz w:val="20"/>
          <w:szCs w:val="20"/>
        </w:rPr>
        <w:t xml:space="preserve">, vol. 164, Part B, 108983, 2025, </w:t>
      </w:r>
      <w:proofErr w:type="spellStart"/>
      <w:r w:rsidRPr="00853689">
        <w:rPr>
          <w:rFonts w:ascii="Arial" w:hAnsi="Arial" w:cs="Arial"/>
          <w:sz w:val="20"/>
          <w:szCs w:val="20"/>
        </w:rPr>
        <w:t>doi</w:t>
      </w:r>
      <w:proofErr w:type="spellEnd"/>
      <w:r w:rsidRPr="00853689">
        <w:rPr>
          <w:rFonts w:ascii="Arial" w:hAnsi="Arial" w:cs="Arial"/>
          <w:sz w:val="20"/>
          <w:szCs w:val="20"/>
        </w:rPr>
        <w:t>: 10.1016/j.icheatmasstransfer.2025.108983.</w:t>
      </w:r>
    </w:p>
    <w:p w14:paraId="1D4EEF6A" w14:textId="7552B173" w:rsidR="00853689" w:rsidRPr="00853689" w:rsidRDefault="00853689" w:rsidP="00853689">
      <w:pPr>
        <w:spacing w:line="300" w:lineRule="exact"/>
        <w:jc w:val="both"/>
        <w:rPr>
          <w:rFonts w:ascii="Arial" w:hAnsi="Arial" w:cs="Arial"/>
          <w:sz w:val="20"/>
          <w:szCs w:val="20"/>
        </w:rPr>
      </w:pPr>
      <w:r w:rsidRPr="00853689">
        <w:rPr>
          <w:rFonts w:ascii="Arial" w:hAnsi="Arial" w:cs="Arial"/>
          <w:sz w:val="20"/>
          <w:szCs w:val="20"/>
        </w:rPr>
        <w:t xml:space="preserve">[42] W. Wang, Z. Zeng, A.M. Sadeq, M.K. Agrawal, T. Muhammad, and B.N. Rao, “Predictive performance analysis of machine learning models for forced convective heat transfer of a flat-plate in counter-rotating cylinder systems: A comprehensive evaluation,” </w:t>
      </w:r>
      <w:r w:rsidRPr="00853689">
        <w:rPr>
          <w:rFonts w:ascii="Arial" w:hAnsi="Arial" w:cs="Arial"/>
          <w:i/>
          <w:iCs/>
          <w:sz w:val="20"/>
          <w:szCs w:val="20"/>
        </w:rPr>
        <w:t>Case Studies in Thermal Engineering</w:t>
      </w:r>
      <w:r w:rsidRPr="00853689">
        <w:rPr>
          <w:rFonts w:ascii="Arial" w:hAnsi="Arial" w:cs="Arial"/>
          <w:sz w:val="20"/>
          <w:szCs w:val="20"/>
        </w:rPr>
        <w:t xml:space="preserve">, vol. 74, 106961, 2025, </w:t>
      </w:r>
      <w:proofErr w:type="spellStart"/>
      <w:r w:rsidRPr="00853689">
        <w:rPr>
          <w:rFonts w:ascii="Arial" w:hAnsi="Arial" w:cs="Arial"/>
          <w:sz w:val="20"/>
          <w:szCs w:val="20"/>
        </w:rPr>
        <w:t>doi</w:t>
      </w:r>
      <w:proofErr w:type="spellEnd"/>
      <w:r w:rsidRPr="00853689">
        <w:rPr>
          <w:rFonts w:ascii="Arial" w:hAnsi="Arial" w:cs="Arial"/>
          <w:sz w:val="20"/>
          <w:szCs w:val="20"/>
        </w:rPr>
        <w:t>: 10.1016/j.csite.2025.106961.</w:t>
      </w:r>
    </w:p>
    <w:p w14:paraId="7843732C" w14:textId="2B95566A" w:rsidR="00853689" w:rsidRDefault="00853689" w:rsidP="00853689">
      <w:pPr>
        <w:spacing w:line="300" w:lineRule="exact"/>
        <w:jc w:val="both"/>
        <w:rPr>
          <w:rFonts w:ascii="Arial" w:hAnsi="Arial" w:cs="Arial"/>
          <w:sz w:val="20"/>
          <w:szCs w:val="20"/>
        </w:rPr>
      </w:pPr>
      <w:r w:rsidRPr="00853689">
        <w:rPr>
          <w:rFonts w:ascii="Arial" w:hAnsi="Arial" w:cs="Arial"/>
          <w:sz w:val="20"/>
          <w:szCs w:val="20"/>
        </w:rPr>
        <w:t xml:space="preserve">[43] R. Tanzim, A. Das, S.N. Zaman, T.A. Lia, and S.T. Sarwar, “A chromosome inspired fin structure for microchannel heat sinks: CFD driven XGBR, ANN, and MLR models for thermal and fluid flow prediction,” </w:t>
      </w:r>
      <w:r w:rsidRPr="00853689">
        <w:rPr>
          <w:rFonts w:ascii="Arial" w:hAnsi="Arial" w:cs="Arial"/>
          <w:i/>
          <w:iCs/>
          <w:sz w:val="20"/>
          <w:szCs w:val="20"/>
        </w:rPr>
        <w:t>International Communications in Heat and Mass Transfer</w:t>
      </w:r>
      <w:r w:rsidRPr="00853689">
        <w:rPr>
          <w:rFonts w:ascii="Arial" w:hAnsi="Arial" w:cs="Arial"/>
          <w:sz w:val="20"/>
          <w:szCs w:val="20"/>
        </w:rPr>
        <w:t xml:space="preserve">, vol. 169, Part C, 109763, 2025, </w:t>
      </w:r>
      <w:proofErr w:type="spellStart"/>
      <w:r w:rsidRPr="00853689">
        <w:rPr>
          <w:rFonts w:ascii="Arial" w:hAnsi="Arial" w:cs="Arial"/>
          <w:sz w:val="20"/>
          <w:szCs w:val="20"/>
        </w:rPr>
        <w:t>doi</w:t>
      </w:r>
      <w:proofErr w:type="spellEnd"/>
      <w:r w:rsidRPr="00853689">
        <w:rPr>
          <w:rFonts w:ascii="Arial" w:hAnsi="Arial" w:cs="Arial"/>
          <w:sz w:val="20"/>
          <w:szCs w:val="20"/>
        </w:rPr>
        <w:t>: 10.1016/j.icheatmasstransfer.2025.109763.</w:t>
      </w:r>
    </w:p>
    <w:p w14:paraId="2365F6AC" w14:textId="0B4E0E60" w:rsidR="00364572" w:rsidRDefault="000167EA" w:rsidP="00C83050">
      <w:pPr>
        <w:jc w:val="both"/>
        <w:rPr>
          <w:rFonts w:ascii="Arial" w:hAnsi="Arial" w:cs="Arial"/>
          <w:sz w:val="20"/>
          <w:szCs w:val="20"/>
        </w:rPr>
      </w:pPr>
      <w:r w:rsidRPr="004E1464">
        <w:rPr>
          <w:rFonts w:ascii="Arial" w:hAnsi="Arial" w:cs="Arial"/>
          <w:sz w:val="20"/>
          <w:szCs w:val="20"/>
          <w:highlight w:val="yellow"/>
        </w:rPr>
        <w:t xml:space="preserve">[44] Saraswat, M., &amp; </w:t>
      </w:r>
      <w:proofErr w:type="spellStart"/>
      <w:r w:rsidRPr="004E1464">
        <w:rPr>
          <w:rFonts w:ascii="Arial" w:hAnsi="Arial" w:cs="Arial"/>
          <w:sz w:val="20"/>
          <w:szCs w:val="20"/>
          <w:highlight w:val="yellow"/>
        </w:rPr>
        <w:t>Sengwa</w:t>
      </w:r>
      <w:proofErr w:type="spellEnd"/>
      <w:r w:rsidRPr="004E1464">
        <w:rPr>
          <w:rFonts w:ascii="Arial" w:hAnsi="Arial" w:cs="Arial"/>
          <w:sz w:val="20"/>
          <w:szCs w:val="20"/>
          <w:highlight w:val="yellow"/>
        </w:rPr>
        <w:t xml:space="preserve">, R. J. (2023). Effects of PVP surfactant on nanosuspension stability and optical, dielectric, and rheological properties of zinc oxide nanoparticles dispersed </w:t>
      </w:r>
      <w:r>
        <w:rPr>
          <w:rFonts w:ascii="Arial" w:hAnsi="Arial" w:cs="Arial"/>
          <w:sz w:val="20"/>
          <w:szCs w:val="20"/>
          <w:highlight w:val="yellow"/>
        </w:rPr>
        <w:t>in alcohol</w:t>
      </w:r>
      <w:r w:rsidRPr="004E1464">
        <w:rPr>
          <w:rFonts w:ascii="Arial" w:hAnsi="Arial" w:cs="Arial"/>
          <w:sz w:val="20"/>
          <w:szCs w:val="20"/>
          <w:highlight w:val="yellow"/>
        </w:rPr>
        <w:t xml:space="preserve"> </w:t>
      </w:r>
      <w:r>
        <w:rPr>
          <w:rFonts w:ascii="Arial" w:hAnsi="Arial" w:cs="Arial"/>
          <w:sz w:val="20"/>
          <w:szCs w:val="20"/>
          <w:highlight w:val="yellow"/>
        </w:rPr>
        <w:t>mixture-based</w:t>
      </w:r>
      <w:r w:rsidRPr="004E1464">
        <w:rPr>
          <w:rFonts w:ascii="Arial" w:hAnsi="Arial" w:cs="Arial"/>
          <w:sz w:val="20"/>
          <w:szCs w:val="20"/>
          <w:highlight w:val="yellow"/>
        </w:rPr>
        <w:t xml:space="preserve"> nanofluids. Journal of Molecular Liquids, 385, 122350.</w:t>
      </w:r>
      <w:r>
        <w:rPr>
          <w:rFonts w:ascii="Arial" w:hAnsi="Arial" w:cs="Arial"/>
          <w:sz w:val="20"/>
          <w:szCs w:val="20"/>
        </w:rPr>
        <w:t xml:space="preserve">   </w:t>
      </w:r>
      <w:r w:rsidRPr="004E1464">
        <w:rPr>
          <w:rFonts w:ascii="Arial" w:hAnsi="Arial" w:cs="Arial"/>
          <w:sz w:val="20"/>
          <w:szCs w:val="20"/>
          <w:highlight w:val="yellow"/>
        </w:rPr>
        <w:t xml:space="preserve">[45] </w:t>
      </w:r>
      <w:proofErr w:type="spellStart"/>
      <w:r w:rsidRPr="004E1464">
        <w:rPr>
          <w:rFonts w:ascii="Arial" w:hAnsi="Arial" w:cs="Arial"/>
          <w:sz w:val="20"/>
          <w:szCs w:val="20"/>
          <w:highlight w:val="yellow"/>
        </w:rPr>
        <w:t>Jin</w:t>
      </w:r>
      <w:proofErr w:type="spellEnd"/>
      <w:r w:rsidRPr="004E1464">
        <w:rPr>
          <w:rFonts w:ascii="Arial" w:hAnsi="Arial" w:cs="Arial"/>
          <w:sz w:val="20"/>
          <w:szCs w:val="20"/>
          <w:highlight w:val="yellow"/>
        </w:rPr>
        <w:t>, C., Wu, Q., Yang, G., Zhang, H., &amp; Zhong, Y. (2021). Investigation on hybrid nanofluids based on carbon nanotubes filled with metal nanoparticles: Stability, thermal conductivity, and viscosity. Powder Technology, 389, 1-10.</w:t>
      </w:r>
      <w:r>
        <w:rPr>
          <w:rFonts w:ascii="Arial" w:hAnsi="Arial" w:cs="Arial"/>
          <w:sz w:val="20"/>
          <w:szCs w:val="20"/>
        </w:rPr>
        <w:t xml:space="preserve">  </w:t>
      </w:r>
    </w:p>
    <w:p w14:paraId="4BE1FE86" w14:textId="77777777" w:rsidR="00B4755D" w:rsidRDefault="00B4755D" w:rsidP="00C83050">
      <w:pPr>
        <w:jc w:val="both"/>
        <w:rPr>
          <w:rFonts w:ascii="Arial" w:hAnsi="Arial" w:cs="Arial"/>
          <w:sz w:val="20"/>
          <w:szCs w:val="20"/>
        </w:rPr>
      </w:pPr>
    </w:p>
    <w:p w14:paraId="6922D203" w14:textId="7AE06D5E" w:rsidR="00B4755D" w:rsidRPr="00C83050" w:rsidRDefault="00B4755D" w:rsidP="00C83050">
      <w:pPr>
        <w:jc w:val="both"/>
        <w:rPr>
          <w:rFonts w:ascii="Arial" w:hAnsi="Arial" w:cs="Arial"/>
          <w:sz w:val="20"/>
          <w:szCs w:val="20"/>
        </w:rPr>
      </w:pPr>
      <w:r w:rsidRPr="004E1464">
        <w:rPr>
          <w:rFonts w:ascii="Arial" w:hAnsi="Arial" w:cs="Arial"/>
          <w:sz w:val="20"/>
          <w:szCs w:val="20"/>
          <w:highlight w:val="yellow"/>
        </w:rPr>
        <w:t>[46] Salinas, G., Lozon, C., &amp; Kuhn, A. (2023). Unconventional applications of the magnetohydrodynamic effect in electrochemical systems. Current Opinion in Electrochemistry, 38, 101220.</w:t>
      </w:r>
      <w:r>
        <w:rPr>
          <w:rFonts w:ascii="Arial" w:hAnsi="Arial" w:cs="Arial"/>
          <w:sz w:val="20"/>
          <w:szCs w:val="20"/>
        </w:rPr>
        <w:t xml:space="preserve">    </w:t>
      </w:r>
    </w:p>
    <w:sectPr w:rsidR="00B4755D" w:rsidRPr="00C83050" w:rsidSect="00A62458">
      <w:headerReference w:type="even" r:id="rId279"/>
      <w:headerReference w:type="default" r:id="rId280"/>
      <w:footerReference w:type="even" r:id="rId281"/>
      <w:footerReference w:type="default" r:id="rId282"/>
      <w:headerReference w:type="first" r:id="rId283"/>
      <w:footerReference w:type="first" r:id="rId284"/>
      <w:pgSz w:w="11906" w:h="16838"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625923" w14:textId="77777777" w:rsidR="00DE2EE2" w:rsidRDefault="00DE2EE2" w:rsidP="00776678">
      <w:pPr>
        <w:spacing w:after="0" w:line="240" w:lineRule="auto"/>
      </w:pPr>
      <w:r>
        <w:separator/>
      </w:r>
    </w:p>
  </w:endnote>
  <w:endnote w:type="continuationSeparator" w:id="0">
    <w:p w14:paraId="65222268" w14:textId="77777777" w:rsidR="00DE2EE2" w:rsidRDefault="00DE2EE2" w:rsidP="007766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rinda">
    <w:panose1 w:val="00000400000000000000"/>
    <w:charset w:val="00"/>
    <w:family w:val="swiss"/>
    <w:pitch w:val="variable"/>
    <w:sig w:usb0="0001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w Cen MT">
    <w:panose1 w:val="020B0602020104020603"/>
    <w:charset w:val="00"/>
    <w:family w:val="swiss"/>
    <w:pitch w:val="variable"/>
    <w:sig w:usb0="00000007" w:usb1="00000000" w:usb2="00000000" w:usb3="00000000" w:csb0="00000003"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inion Pro Capt">
    <w:altName w:val="Cambria"/>
    <w:panose1 w:val="00000000000000000000"/>
    <w:charset w:val="00"/>
    <w:family w:val="roman"/>
    <w:notTrueType/>
    <w:pitch w:val="variable"/>
    <w:sig w:usb0="E00002AF" w:usb1="5000E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7E27FF" w14:textId="77777777" w:rsidR="00776678" w:rsidRDefault="0077667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48A700" w14:textId="77777777" w:rsidR="00776678" w:rsidRDefault="0077667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FCFABC" w14:textId="77777777" w:rsidR="00776678" w:rsidRDefault="0077667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0095D0" w14:textId="77777777" w:rsidR="00DE2EE2" w:rsidRDefault="00DE2EE2" w:rsidP="00776678">
      <w:pPr>
        <w:spacing w:after="0" w:line="240" w:lineRule="auto"/>
      </w:pPr>
      <w:r>
        <w:separator/>
      </w:r>
    </w:p>
  </w:footnote>
  <w:footnote w:type="continuationSeparator" w:id="0">
    <w:p w14:paraId="5BBB75AF" w14:textId="77777777" w:rsidR="00DE2EE2" w:rsidRDefault="00DE2EE2" w:rsidP="0077667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AC4822" w14:textId="0565BB03" w:rsidR="00776678" w:rsidRDefault="004E1464">
    <w:pPr>
      <w:pStyle w:val="Header"/>
    </w:pPr>
    <w:r>
      <w:rPr>
        <w:noProof/>
      </w:rPr>
      <w:pict w14:anchorId="5A979CC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1444516" o:spid="_x0000_s1026" type="#_x0000_t136" style="position:absolute;margin-left:0;margin-top:0;width:535.8pt;height:100.4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5F5917" w14:textId="5EA08F43" w:rsidR="00776678" w:rsidRDefault="004E1464">
    <w:pPr>
      <w:pStyle w:val="Header"/>
    </w:pPr>
    <w:r>
      <w:rPr>
        <w:noProof/>
      </w:rPr>
      <w:pict w14:anchorId="08206A7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1444517" o:spid="_x0000_s1027" type="#_x0000_t136" style="position:absolute;margin-left:0;margin-top:0;width:535.8pt;height:100.4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2005F0" w14:textId="2767E500" w:rsidR="00776678" w:rsidRDefault="004E1464">
    <w:pPr>
      <w:pStyle w:val="Header"/>
    </w:pPr>
    <w:r>
      <w:rPr>
        <w:noProof/>
      </w:rPr>
      <w:pict w14:anchorId="7246F6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1444515" o:spid="_x0000_s1025" type="#_x0000_t136" style="position:absolute;margin-left:0;margin-top:0;width:535.8pt;height:100.4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036EF0"/>
    <w:multiLevelType w:val="multilevel"/>
    <w:tmpl w:val="FB00B074"/>
    <w:lvl w:ilvl="0">
      <w:start w:val="1"/>
      <w:numFmt w:val="lowerRoman"/>
      <w:lvlText w:val="%1."/>
      <w:lvlJc w:val="righ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854119"/>
    <w:multiLevelType w:val="multilevel"/>
    <w:tmpl w:val="75C8E588"/>
    <w:lvl w:ilvl="0">
      <w:start w:val="1"/>
      <w:numFmt w:val="lowerRoman"/>
      <w:lvlText w:val="%1."/>
      <w:lvlJc w:val="righ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4C466A6"/>
    <w:multiLevelType w:val="multilevel"/>
    <w:tmpl w:val="5FF81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6F7351A"/>
    <w:multiLevelType w:val="multilevel"/>
    <w:tmpl w:val="93FEEC78"/>
    <w:lvl w:ilvl="0">
      <w:start w:val="1"/>
      <w:numFmt w:val="lowerRoman"/>
      <w:lvlText w:val="%1."/>
      <w:lvlJc w:val="righ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FD56B47"/>
    <w:multiLevelType w:val="multilevel"/>
    <w:tmpl w:val="139C9BF0"/>
    <w:lvl w:ilvl="0">
      <w:start w:val="1"/>
      <w:numFmt w:val="lowerRoman"/>
      <w:lvlText w:val="%1."/>
      <w:lvlJc w:val="righ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41D272F"/>
    <w:multiLevelType w:val="hybridMultilevel"/>
    <w:tmpl w:val="EC28575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FC51F85"/>
    <w:multiLevelType w:val="multilevel"/>
    <w:tmpl w:val="E9B69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6E74AC0"/>
    <w:multiLevelType w:val="multilevel"/>
    <w:tmpl w:val="D3FABC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C5E7174"/>
    <w:multiLevelType w:val="hybridMultilevel"/>
    <w:tmpl w:val="68B20AF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3C316FD"/>
    <w:multiLevelType w:val="multilevel"/>
    <w:tmpl w:val="5824B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6BA6BCC"/>
    <w:multiLevelType w:val="multilevel"/>
    <w:tmpl w:val="966064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5937A4B"/>
    <w:multiLevelType w:val="hybridMultilevel"/>
    <w:tmpl w:val="DF823DC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0647B94"/>
    <w:multiLevelType w:val="hybridMultilevel"/>
    <w:tmpl w:val="829650C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2"/>
  </w:num>
  <w:num w:numId="3">
    <w:abstractNumId w:val="3"/>
  </w:num>
  <w:num w:numId="4">
    <w:abstractNumId w:val="5"/>
  </w:num>
  <w:num w:numId="5">
    <w:abstractNumId w:val="12"/>
  </w:num>
  <w:num w:numId="6">
    <w:abstractNumId w:val="8"/>
  </w:num>
  <w:num w:numId="7">
    <w:abstractNumId w:val="11"/>
  </w:num>
  <w:num w:numId="8">
    <w:abstractNumId w:val="6"/>
  </w:num>
  <w:num w:numId="9">
    <w:abstractNumId w:val="0"/>
  </w:num>
  <w:num w:numId="10">
    <w:abstractNumId w:val="7"/>
  </w:num>
  <w:num w:numId="11">
    <w:abstractNumId w:val="9"/>
  </w:num>
  <w:num w:numId="12">
    <w:abstractNumId w:val="1"/>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drawingGridHorizontalSpacing w:val="120"/>
  <w:displayHorizontalDrawingGridEvery w:val="2"/>
  <w:displayVerticalDrawingGridEvery w:val="2"/>
  <w:characterSpacingControl w:val="doNotCompress"/>
  <w:hdrShapeDefaults>
    <o:shapedefaults v:ext="edit" spidmax="2096"/>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xMDc2sjQ0MjU3MzI0MzFU0lEKTi0uzszPAykwqgUA1hwPHSwAAAA="/>
  </w:docVars>
  <w:rsids>
    <w:rsidRoot w:val="00B222BA"/>
    <w:rsid w:val="00000EDF"/>
    <w:rsid w:val="000167EA"/>
    <w:rsid w:val="0005767B"/>
    <w:rsid w:val="000A7591"/>
    <w:rsid w:val="000C7729"/>
    <w:rsid w:val="000E4253"/>
    <w:rsid w:val="00130D2F"/>
    <w:rsid w:val="00145A2B"/>
    <w:rsid w:val="00193774"/>
    <w:rsid w:val="001A076B"/>
    <w:rsid w:val="001E6B1B"/>
    <w:rsid w:val="001F4F98"/>
    <w:rsid w:val="00272937"/>
    <w:rsid w:val="002826D4"/>
    <w:rsid w:val="002D13D4"/>
    <w:rsid w:val="002E29B7"/>
    <w:rsid w:val="002F1A63"/>
    <w:rsid w:val="00342E28"/>
    <w:rsid w:val="00352994"/>
    <w:rsid w:val="00364572"/>
    <w:rsid w:val="00404FDE"/>
    <w:rsid w:val="00446B0C"/>
    <w:rsid w:val="004E1464"/>
    <w:rsid w:val="00504329"/>
    <w:rsid w:val="00522190"/>
    <w:rsid w:val="005241CD"/>
    <w:rsid w:val="00545635"/>
    <w:rsid w:val="00580223"/>
    <w:rsid w:val="005C399C"/>
    <w:rsid w:val="005D5E3C"/>
    <w:rsid w:val="006B0F24"/>
    <w:rsid w:val="006E71FB"/>
    <w:rsid w:val="00724E66"/>
    <w:rsid w:val="00776678"/>
    <w:rsid w:val="00782DDB"/>
    <w:rsid w:val="00794623"/>
    <w:rsid w:val="007B2987"/>
    <w:rsid w:val="007B438F"/>
    <w:rsid w:val="00853689"/>
    <w:rsid w:val="008551AB"/>
    <w:rsid w:val="008554FC"/>
    <w:rsid w:val="008671BD"/>
    <w:rsid w:val="00876D0A"/>
    <w:rsid w:val="00885FB7"/>
    <w:rsid w:val="008A0216"/>
    <w:rsid w:val="008B3FFE"/>
    <w:rsid w:val="008C0368"/>
    <w:rsid w:val="00910611"/>
    <w:rsid w:val="00960AAA"/>
    <w:rsid w:val="00961846"/>
    <w:rsid w:val="00964A2D"/>
    <w:rsid w:val="00964F0E"/>
    <w:rsid w:val="0097038D"/>
    <w:rsid w:val="00975114"/>
    <w:rsid w:val="0099540E"/>
    <w:rsid w:val="009F06D7"/>
    <w:rsid w:val="00A31A1A"/>
    <w:rsid w:val="00A479E9"/>
    <w:rsid w:val="00A61A9A"/>
    <w:rsid w:val="00A62458"/>
    <w:rsid w:val="00A9682E"/>
    <w:rsid w:val="00AB5AC4"/>
    <w:rsid w:val="00B13C58"/>
    <w:rsid w:val="00B222BA"/>
    <w:rsid w:val="00B3684F"/>
    <w:rsid w:val="00B4755D"/>
    <w:rsid w:val="00BF67F1"/>
    <w:rsid w:val="00BF7885"/>
    <w:rsid w:val="00C0575E"/>
    <w:rsid w:val="00C14C68"/>
    <w:rsid w:val="00C24DE2"/>
    <w:rsid w:val="00C25B12"/>
    <w:rsid w:val="00C47260"/>
    <w:rsid w:val="00C50B43"/>
    <w:rsid w:val="00C51D2A"/>
    <w:rsid w:val="00C81585"/>
    <w:rsid w:val="00C83050"/>
    <w:rsid w:val="00CD5AF7"/>
    <w:rsid w:val="00CF4FF2"/>
    <w:rsid w:val="00D05769"/>
    <w:rsid w:val="00D05DD8"/>
    <w:rsid w:val="00D441FB"/>
    <w:rsid w:val="00D9132E"/>
    <w:rsid w:val="00DD60DC"/>
    <w:rsid w:val="00DE2EE2"/>
    <w:rsid w:val="00DF798D"/>
    <w:rsid w:val="00E21C33"/>
    <w:rsid w:val="00E32E67"/>
    <w:rsid w:val="00E41805"/>
    <w:rsid w:val="00E73B6E"/>
    <w:rsid w:val="00E91D10"/>
    <w:rsid w:val="00EB7646"/>
    <w:rsid w:val="00EC393D"/>
    <w:rsid w:val="00F1598C"/>
    <w:rsid w:val="00F2087D"/>
    <w:rsid w:val="00F35BE6"/>
    <w:rsid w:val="00F45AD0"/>
    <w:rsid w:val="00F53878"/>
    <w:rsid w:val="00F647D9"/>
    <w:rsid w:val="00F858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96"/>
    <o:shapelayout v:ext="edit">
      <o:idmap v:ext="edit" data="2"/>
    </o:shapelayout>
  </w:shapeDefaults>
  <w:decimalSymbol w:val="."/>
  <w:listSeparator w:val=","/>
  <w14:docId w14:val="5A905A89"/>
  <w15:chartTrackingRefBased/>
  <w15:docId w15:val="{6AA2E78B-B6E6-40B1-BD68-32693530AE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04FDE"/>
    <w:pPr>
      <w:spacing w:line="259" w:lineRule="auto"/>
    </w:pPr>
    <w:rPr>
      <w:rFonts w:ascii="Calibri" w:eastAsia="Calibri" w:hAnsi="Calibri" w:cs="Vrinda"/>
      <w:kern w:val="0"/>
      <w:sz w:val="22"/>
      <w:szCs w:val="22"/>
      <w14:ligatures w14:val="none"/>
    </w:rPr>
  </w:style>
  <w:style w:type="paragraph" w:styleId="Heading1">
    <w:name w:val="heading 1"/>
    <w:basedOn w:val="Normal"/>
    <w:next w:val="Normal"/>
    <w:link w:val="Heading1Char"/>
    <w:uiPriority w:val="9"/>
    <w:qFormat/>
    <w:rsid w:val="00B222BA"/>
    <w:pPr>
      <w:keepNext/>
      <w:keepLines/>
      <w:spacing w:before="360" w:after="80" w:line="278" w:lineRule="auto"/>
      <w:outlineLvl w:val="0"/>
    </w:pPr>
    <w:rPr>
      <w:rFonts w:asciiTheme="majorHAnsi" w:eastAsiaTheme="majorEastAsia" w:hAnsiTheme="majorHAnsi" w:cstheme="majorBidi"/>
      <w:color w:val="2F5496"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B222BA"/>
    <w:pPr>
      <w:keepNext/>
      <w:keepLines/>
      <w:spacing w:before="160" w:after="80" w:line="278" w:lineRule="auto"/>
      <w:outlineLvl w:val="1"/>
    </w:pPr>
    <w:rPr>
      <w:rFonts w:asciiTheme="majorHAnsi" w:eastAsiaTheme="majorEastAsia" w:hAnsiTheme="majorHAnsi" w:cstheme="majorBidi"/>
      <w:color w:val="2F5496"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B222BA"/>
    <w:pPr>
      <w:keepNext/>
      <w:keepLines/>
      <w:spacing w:before="160" w:after="80" w:line="278" w:lineRule="auto"/>
      <w:outlineLvl w:val="2"/>
    </w:pPr>
    <w:rPr>
      <w:rFonts w:asciiTheme="minorHAnsi" w:eastAsiaTheme="majorEastAsia" w:hAnsiTheme="minorHAnsi" w:cstheme="majorBidi"/>
      <w:color w:val="2F5496" w:themeColor="accent1" w:themeShade="BF"/>
      <w:kern w:val="2"/>
      <w:sz w:val="28"/>
      <w:szCs w:val="28"/>
      <w14:ligatures w14:val="standardContextual"/>
    </w:rPr>
  </w:style>
  <w:style w:type="paragraph" w:styleId="Heading4">
    <w:name w:val="heading 4"/>
    <w:basedOn w:val="Normal"/>
    <w:next w:val="Normal"/>
    <w:link w:val="Heading4Char"/>
    <w:uiPriority w:val="9"/>
    <w:unhideWhenUsed/>
    <w:qFormat/>
    <w:rsid w:val="00B222BA"/>
    <w:pPr>
      <w:keepNext/>
      <w:keepLines/>
      <w:spacing w:before="80" w:after="40" w:line="278" w:lineRule="auto"/>
      <w:outlineLvl w:val="3"/>
    </w:pPr>
    <w:rPr>
      <w:rFonts w:asciiTheme="minorHAnsi" w:eastAsiaTheme="majorEastAsia" w:hAnsiTheme="minorHAnsi" w:cstheme="majorBidi"/>
      <w:i/>
      <w:iCs/>
      <w:color w:val="2F5496" w:themeColor="accent1" w:themeShade="BF"/>
      <w:kern w:val="2"/>
      <w:sz w:val="24"/>
      <w:szCs w:val="24"/>
      <w14:ligatures w14:val="standardContextual"/>
    </w:rPr>
  </w:style>
  <w:style w:type="paragraph" w:styleId="Heading5">
    <w:name w:val="heading 5"/>
    <w:basedOn w:val="Normal"/>
    <w:next w:val="Normal"/>
    <w:link w:val="Heading5Char"/>
    <w:uiPriority w:val="9"/>
    <w:semiHidden/>
    <w:unhideWhenUsed/>
    <w:qFormat/>
    <w:rsid w:val="00B222BA"/>
    <w:pPr>
      <w:keepNext/>
      <w:keepLines/>
      <w:spacing w:before="80" w:after="40" w:line="278" w:lineRule="auto"/>
      <w:outlineLvl w:val="4"/>
    </w:pPr>
    <w:rPr>
      <w:rFonts w:asciiTheme="minorHAnsi" w:eastAsiaTheme="majorEastAsia" w:hAnsiTheme="minorHAnsi" w:cstheme="majorBidi"/>
      <w:color w:val="2F5496" w:themeColor="accent1" w:themeShade="BF"/>
      <w:kern w:val="2"/>
      <w:sz w:val="24"/>
      <w:szCs w:val="24"/>
      <w14:ligatures w14:val="standardContextual"/>
    </w:rPr>
  </w:style>
  <w:style w:type="paragraph" w:styleId="Heading6">
    <w:name w:val="heading 6"/>
    <w:basedOn w:val="Normal"/>
    <w:next w:val="Normal"/>
    <w:link w:val="Heading6Char"/>
    <w:uiPriority w:val="9"/>
    <w:semiHidden/>
    <w:unhideWhenUsed/>
    <w:qFormat/>
    <w:rsid w:val="00B222BA"/>
    <w:pPr>
      <w:keepNext/>
      <w:keepLines/>
      <w:spacing w:before="40" w:after="0" w:line="278" w:lineRule="auto"/>
      <w:outlineLvl w:val="5"/>
    </w:pPr>
    <w:rPr>
      <w:rFonts w:asciiTheme="minorHAnsi" w:eastAsiaTheme="majorEastAsia" w:hAnsiTheme="minorHAnsi" w:cstheme="majorBidi"/>
      <w:i/>
      <w:iCs/>
      <w:color w:val="595959" w:themeColor="text1" w:themeTint="A6"/>
      <w:kern w:val="2"/>
      <w:sz w:val="24"/>
      <w:szCs w:val="24"/>
      <w14:ligatures w14:val="standardContextual"/>
    </w:rPr>
  </w:style>
  <w:style w:type="paragraph" w:styleId="Heading7">
    <w:name w:val="heading 7"/>
    <w:basedOn w:val="Normal"/>
    <w:next w:val="Normal"/>
    <w:link w:val="Heading7Char"/>
    <w:uiPriority w:val="9"/>
    <w:semiHidden/>
    <w:unhideWhenUsed/>
    <w:qFormat/>
    <w:rsid w:val="00B222BA"/>
    <w:pPr>
      <w:keepNext/>
      <w:keepLines/>
      <w:spacing w:before="40" w:after="0" w:line="278" w:lineRule="auto"/>
      <w:outlineLvl w:val="6"/>
    </w:pPr>
    <w:rPr>
      <w:rFonts w:asciiTheme="minorHAnsi" w:eastAsiaTheme="majorEastAsia" w:hAnsiTheme="minorHAnsi" w:cstheme="majorBidi"/>
      <w:color w:val="595959" w:themeColor="text1" w:themeTint="A6"/>
      <w:kern w:val="2"/>
      <w:sz w:val="24"/>
      <w:szCs w:val="24"/>
      <w14:ligatures w14:val="standardContextual"/>
    </w:rPr>
  </w:style>
  <w:style w:type="paragraph" w:styleId="Heading8">
    <w:name w:val="heading 8"/>
    <w:basedOn w:val="Normal"/>
    <w:next w:val="Normal"/>
    <w:link w:val="Heading8Char"/>
    <w:uiPriority w:val="9"/>
    <w:semiHidden/>
    <w:unhideWhenUsed/>
    <w:qFormat/>
    <w:rsid w:val="00B222BA"/>
    <w:pPr>
      <w:keepNext/>
      <w:keepLines/>
      <w:spacing w:after="0" w:line="278" w:lineRule="auto"/>
      <w:outlineLvl w:val="7"/>
    </w:pPr>
    <w:rPr>
      <w:rFonts w:asciiTheme="minorHAnsi" w:eastAsiaTheme="majorEastAsia" w:hAnsiTheme="minorHAnsi" w:cstheme="majorBidi"/>
      <w:i/>
      <w:iCs/>
      <w:color w:val="272727" w:themeColor="text1" w:themeTint="D8"/>
      <w:kern w:val="2"/>
      <w:sz w:val="24"/>
      <w:szCs w:val="24"/>
      <w14:ligatures w14:val="standardContextual"/>
    </w:rPr>
  </w:style>
  <w:style w:type="paragraph" w:styleId="Heading9">
    <w:name w:val="heading 9"/>
    <w:basedOn w:val="Normal"/>
    <w:next w:val="Normal"/>
    <w:link w:val="Heading9Char"/>
    <w:uiPriority w:val="9"/>
    <w:semiHidden/>
    <w:unhideWhenUsed/>
    <w:qFormat/>
    <w:rsid w:val="00B222BA"/>
    <w:pPr>
      <w:keepNext/>
      <w:keepLines/>
      <w:spacing w:after="0" w:line="278" w:lineRule="auto"/>
      <w:outlineLvl w:val="8"/>
    </w:pPr>
    <w:rPr>
      <w:rFonts w:asciiTheme="minorHAnsi" w:eastAsiaTheme="majorEastAsia" w:hAnsiTheme="minorHAnsi" w:cstheme="majorBidi"/>
      <w:color w:val="272727" w:themeColor="text1" w:themeTint="D8"/>
      <w:kern w:val="2"/>
      <w:sz w:val="24"/>
      <w:szCs w:val="24"/>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222BA"/>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B222BA"/>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B222BA"/>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rsid w:val="00B222BA"/>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B222BA"/>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B222B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222B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222B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222BA"/>
    <w:rPr>
      <w:rFonts w:eastAsiaTheme="majorEastAsia" w:cstheme="majorBidi"/>
      <w:color w:val="272727" w:themeColor="text1" w:themeTint="D8"/>
    </w:rPr>
  </w:style>
  <w:style w:type="paragraph" w:styleId="Title">
    <w:name w:val="Title"/>
    <w:basedOn w:val="Normal"/>
    <w:next w:val="Normal"/>
    <w:link w:val="TitleChar"/>
    <w:uiPriority w:val="10"/>
    <w:qFormat/>
    <w:rsid w:val="00B222BA"/>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B222B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222BA"/>
    <w:pPr>
      <w:numPr>
        <w:ilvl w:val="1"/>
      </w:numPr>
      <w:spacing w:line="278"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B222B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222BA"/>
    <w:pPr>
      <w:spacing w:before="160" w:line="278" w:lineRule="auto"/>
      <w:jc w:val="center"/>
    </w:pPr>
    <w:rPr>
      <w:rFonts w:asciiTheme="minorHAnsi" w:eastAsiaTheme="minorHAnsi" w:hAnsiTheme="minorHAnsi" w:cstheme="minorBidi"/>
      <w:i/>
      <w:iCs/>
      <w:color w:val="404040" w:themeColor="text1" w:themeTint="BF"/>
      <w:kern w:val="2"/>
      <w:sz w:val="24"/>
      <w:szCs w:val="24"/>
      <w14:ligatures w14:val="standardContextual"/>
    </w:rPr>
  </w:style>
  <w:style w:type="character" w:customStyle="1" w:styleId="QuoteChar">
    <w:name w:val="Quote Char"/>
    <w:basedOn w:val="DefaultParagraphFont"/>
    <w:link w:val="Quote"/>
    <w:uiPriority w:val="29"/>
    <w:rsid w:val="00B222BA"/>
    <w:rPr>
      <w:i/>
      <w:iCs/>
      <w:color w:val="404040" w:themeColor="text1" w:themeTint="BF"/>
    </w:rPr>
  </w:style>
  <w:style w:type="paragraph" w:styleId="ListParagraph">
    <w:name w:val="List Paragraph"/>
    <w:basedOn w:val="Normal"/>
    <w:uiPriority w:val="34"/>
    <w:qFormat/>
    <w:rsid w:val="00B222BA"/>
    <w:pPr>
      <w:spacing w:line="278" w:lineRule="auto"/>
      <w:ind w:left="720"/>
      <w:contextualSpacing/>
    </w:pPr>
    <w:rPr>
      <w:rFonts w:asciiTheme="minorHAnsi" w:eastAsiaTheme="minorHAnsi" w:hAnsiTheme="minorHAnsi" w:cstheme="minorBidi"/>
      <w:kern w:val="2"/>
      <w:sz w:val="24"/>
      <w:szCs w:val="24"/>
      <w14:ligatures w14:val="standardContextual"/>
    </w:rPr>
  </w:style>
  <w:style w:type="character" w:styleId="IntenseEmphasis">
    <w:name w:val="Intense Emphasis"/>
    <w:basedOn w:val="DefaultParagraphFont"/>
    <w:uiPriority w:val="21"/>
    <w:qFormat/>
    <w:rsid w:val="00B222BA"/>
    <w:rPr>
      <w:i/>
      <w:iCs/>
      <w:color w:val="2F5496" w:themeColor="accent1" w:themeShade="BF"/>
    </w:rPr>
  </w:style>
  <w:style w:type="paragraph" w:styleId="IntenseQuote">
    <w:name w:val="Intense Quote"/>
    <w:basedOn w:val="Normal"/>
    <w:next w:val="Normal"/>
    <w:link w:val="IntenseQuoteChar"/>
    <w:uiPriority w:val="30"/>
    <w:qFormat/>
    <w:rsid w:val="00B222BA"/>
    <w:pPr>
      <w:pBdr>
        <w:top w:val="single" w:sz="4" w:space="10" w:color="2F5496" w:themeColor="accent1" w:themeShade="BF"/>
        <w:bottom w:val="single" w:sz="4" w:space="10" w:color="2F5496" w:themeColor="accent1" w:themeShade="BF"/>
      </w:pBdr>
      <w:spacing w:before="360" w:after="360" w:line="278" w:lineRule="auto"/>
      <w:ind w:left="864" w:right="864"/>
      <w:jc w:val="center"/>
    </w:pPr>
    <w:rPr>
      <w:rFonts w:asciiTheme="minorHAnsi" w:eastAsiaTheme="minorHAnsi" w:hAnsiTheme="minorHAnsi" w:cstheme="minorBidi"/>
      <w:i/>
      <w:iCs/>
      <w:color w:val="2F5496" w:themeColor="accent1" w:themeShade="BF"/>
      <w:kern w:val="2"/>
      <w:sz w:val="24"/>
      <w:szCs w:val="24"/>
      <w14:ligatures w14:val="standardContextual"/>
    </w:rPr>
  </w:style>
  <w:style w:type="character" w:customStyle="1" w:styleId="IntenseQuoteChar">
    <w:name w:val="Intense Quote Char"/>
    <w:basedOn w:val="DefaultParagraphFont"/>
    <w:link w:val="IntenseQuote"/>
    <w:uiPriority w:val="30"/>
    <w:rsid w:val="00B222BA"/>
    <w:rPr>
      <w:i/>
      <w:iCs/>
      <w:color w:val="2F5496" w:themeColor="accent1" w:themeShade="BF"/>
    </w:rPr>
  </w:style>
  <w:style w:type="character" w:styleId="IntenseReference">
    <w:name w:val="Intense Reference"/>
    <w:basedOn w:val="DefaultParagraphFont"/>
    <w:uiPriority w:val="32"/>
    <w:qFormat/>
    <w:rsid w:val="00B222BA"/>
    <w:rPr>
      <w:b/>
      <w:bCs/>
      <w:smallCaps/>
      <w:color w:val="2F5496" w:themeColor="accent1" w:themeShade="BF"/>
      <w:spacing w:val="5"/>
    </w:rPr>
  </w:style>
  <w:style w:type="character" w:styleId="Hyperlink">
    <w:name w:val="Hyperlink"/>
    <w:basedOn w:val="DefaultParagraphFont"/>
    <w:uiPriority w:val="99"/>
    <w:unhideWhenUsed/>
    <w:rsid w:val="00DD60DC"/>
    <w:rPr>
      <w:color w:val="0563C1" w:themeColor="hyperlink"/>
      <w:u w:val="single"/>
    </w:rPr>
  </w:style>
  <w:style w:type="character" w:styleId="Strong">
    <w:name w:val="Strong"/>
    <w:basedOn w:val="DefaultParagraphFont"/>
    <w:uiPriority w:val="22"/>
    <w:qFormat/>
    <w:rsid w:val="00DD60DC"/>
    <w:rPr>
      <w:b/>
      <w:bCs/>
    </w:rPr>
  </w:style>
  <w:style w:type="paragraph" w:customStyle="1" w:styleId="1">
    <w:name w:val="1"/>
    <w:basedOn w:val="Normal"/>
    <w:qFormat/>
    <w:rsid w:val="00364572"/>
    <w:pPr>
      <w:autoSpaceDE w:val="0"/>
      <w:autoSpaceDN w:val="0"/>
      <w:adjustRightInd w:val="0"/>
      <w:snapToGrid w:val="0"/>
      <w:spacing w:beforeLines="100" w:afterLines="50" w:after="0" w:line="240" w:lineRule="auto"/>
      <w:ind w:leftChars="1500" w:left="1500"/>
      <w:jc w:val="both"/>
    </w:pPr>
    <w:rPr>
      <w:rFonts w:ascii="Cambria" w:eastAsia="SimSun" w:hAnsi="Cambria" w:cs="Tw Cen MT"/>
      <w:b/>
      <w:color w:val="C45911" w:themeColor="accent2" w:themeShade="BF"/>
      <w:sz w:val="24"/>
      <w:szCs w:val="24"/>
      <w:lang w:eastAsia="zh-CN"/>
    </w:rPr>
  </w:style>
  <w:style w:type="table" w:styleId="TableGrid">
    <w:name w:val="Table Grid"/>
    <w:basedOn w:val="TableNormal"/>
    <w:uiPriority w:val="39"/>
    <w:rsid w:val="00B368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rsid w:val="00B3684F"/>
    <w:pPr>
      <w:spacing w:after="120" w:line="228" w:lineRule="auto"/>
      <w:ind w:firstLine="288"/>
      <w:jc w:val="both"/>
    </w:pPr>
    <w:rPr>
      <w:rFonts w:ascii="Times New Roman" w:eastAsia="SimSun" w:hAnsi="Times New Roman" w:cs="Times New Roman"/>
      <w:spacing w:val="-1"/>
      <w:sz w:val="20"/>
      <w:szCs w:val="20"/>
    </w:rPr>
  </w:style>
  <w:style w:type="character" w:customStyle="1" w:styleId="BodyTextChar">
    <w:name w:val="Body Text Char"/>
    <w:basedOn w:val="DefaultParagraphFont"/>
    <w:link w:val="BodyText"/>
    <w:uiPriority w:val="99"/>
    <w:rsid w:val="00B3684F"/>
    <w:rPr>
      <w:rFonts w:ascii="Times New Roman" w:eastAsia="SimSun" w:hAnsi="Times New Roman" w:cs="Times New Roman"/>
      <w:spacing w:val="-1"/>
      <w:kern w:val="0"/>
      <w:sz w:val="20"/>
      <w:szCs w:val="20"/>
      <w14:ligatures w14:val="none"/>
    </w:rPr>
  </w:style>
  <w:style w:type="paragraph" w:customStyle="1" w:styleId="MTDisplayEquation">
    <w:name w:val="MTDisplayEquation"/>
    <w:basedOn w:val="Normal"/>
    <w:next w:val="Normal"/>
    <w:link w:val="MTDisplayEquationChar"/>
    <w:rsid w:val="00B3684F"/>
    <w:pPr>
      <w:widowControl w:val="0"/>
      <w:tabs>
        <w:tab w:val="center" w:pos="4680"/>
        <w:tab w:val="right" w:pos="9360"/>
      </w:tabs>
      <w:autoSpaceDE w:val="0"/>
      <w:autoSpaceDN w:val="0"/>
      <w:spacing w:after="0" w:line="240" w:lineRule="auto"/>
    </w:pPr>
    <w:rPr>
      <w:rFonts w:ascii="Times New Roman" w:eastAsia="Times New Roman" w:hAnsi="Times New Roman" w:cs="Times New Roman"/>
      <w:sz w:val="24"/>
      <w:szCs w:val="24"/>
    </w:rPr>
  </w:style>
  <w:style w:type="character" w:customStyle="1" w:styleId="MTDisplayEquationChar">
    <w:name w:val="MTDisplayEquation Char"/>
    <w:basedOn w:val="DefaultParagraphFont"/>
    <w:link w:val="MTDisplayEquation"/>
    <w:rsid w:val="00B3684F"/>
    <w:rPr>
      <w:rFonts w:ascii="Times New Roman" w:eastAsia="Times New Roman" w:hAnsi="Times New Roman" w:cs="Times New Roman"/>
      <w:kern w:val="0"/>
      <w14:ligatures w14:val="none"/>
    </w:rPr>
  </w:style>
  <w:style w:type="paragraph" w:customStyle="1" w:styleId="13Text">
    <w:name w:val="13_Text"/>
    <w:basedOn w:val="Normal"/>
    <w:qFormat/>
    <w:rsid w:val="00CF4FF2"/>
    <w:pPr>
      <w:widowControl w:val="0"/>
      <w:adjustRightInd w:val="0"/>
      <w:snapToGrid w:val="0"/>
      <w:spacing w:after="0" w:line="264" w:lineRule="auto"/>
      <w:ind w:firstLineChars="100" w:firstLine="100"/>
      <w:jc w:val="both"/>
    </w:pPr>
    <w:rPr>
      <w:rFonts w:ascii="Times New Roman" w:eastAsia="Times New Roman" w:hAnsi="Times New Roman" w:cstheme="minorBidi"/>
      <w:kern w:val="2"/>
      <w:sz w:val="20"/>
      <w:szCs w:val="20"/>
      <w:lang w:eastAsia="zh-CN"/>
    </w:rPr>
  </w:style>
  <w:style w:type="paragraph" w:styleId="NormalWeb">
    <w:name w:val="Normal (Web)"/>
    <w:basedOn w:val="Normal"/>
    <w:uiPriority w:val="99"/>
    <w:semiHidden/>
    <w:unhideWhenUsed/>
    <w:rsid w:val="00961846"/>
    <w:rPr>
      <w:rFonts w:ascii="Times New Roman" w:hAnsi="Times New Roman" w:cs="Times New Roman"/>
      <w:sz w:val="24"/>
      <w:szCs w:val="24"/>
    </w:rPr>
  </w:style>
  <w:style w:type="paragraph" w:customStyle="1" w:styleId="MDPI22heading2">
    <w:name w:val="MDPI_2.2_heading2"/>
    <w:qFormat/>
    <w:rsid w:val="00961846"/>
    <w:pPr>
      <w:adjustRightInd w:val="0"/>
      <w:snapToGrid w:val="0"/>
      <w:spacing w:before="60" w:after="60" w:line="280" w:lineRule="atLeast"/>
      <w:ind w:left="2608"/>
      <w:outlineLvl w:val="1"/>
    </w:pPr>
    <w:rPr>
      <w:rFonts w:ascii="Palatino Linotype" w:eastAsia="Times New Roman" w:hAnsi="Palatino Linotype" w:cs="Times New Roman"/>
      <w:i/>
      <w:noProof/>
      <w:snapToGrid w:val="0"/>
      <w:color w:val="000000"/>
      <w:kern w:val="0"/>
      <w:sz w:val="20"/>
      <w:szCs w:val="22"/>
      <w:lang w:eastAsia="de-DE" w:bidi="en-US"/>
      <w14:ligatures w14:val="none"/>
    </w:rPr>
  </w:style>
  <w:style w:type="character" w:styleId="PlaceholderText">
    <w:name w:val="Placeholder Text"/>
    <w:basedOn w:val="DefaultParagraphFont"/>
    <w:uiPriority w:val="99"/>
    <w:semiHidden/>
    <w:rsid w:val="00C24DE2"/>
    <w:rPr>
      <w:color w:val="666666"/>
    </w:rPr>
  </w:style>
  <w:style w:type="character" w:styleId="UnresolvedMention">
    <w:name w:val="Unresolved Mention"/>
    <w:basedOn w:val="DefaultParagraphFont"/>
    <w:uiPriority w:val="99"/>
    <w:semiHidden/>
    <w:unhideWhenUsed/>
    <w:rsid w:val="00A31A1A"/>
    <w:rPr>
      <w:color w:val="605E5C"/>
      <w:shd w:val="clear" w:color="auto" w:fill="E1DFDD"/>
    </w:rPr>
  </w:style>
  <w:style w:type="paragraph" w:styleId="Header">
    <w:name w:val="header"/>
    <w:basedOn w:val="Normal"/>
    <w:link w:val="HeaderChar"/>
    <w:uiPriority w:val="99"/>
    <w:unhideWhenUsed/>
    <w:rsid w:val="00776678"/>
    <w:pPr>
      <w:tabs>
        <w:tab w:val="center" w:pos="4680"/>
        <w:tab w:val="right" w:pos="9360"/>
      </w:tabs>
      <w:spacing w:after="0" w:line="240" w:lineRule="auto"/>
    </w:pPr>
  </w:style>
  <w:style w:type="character" w:customStyle="1" w:styleId="HeaderChar">
    <w:name w:val="Header Char"/>
    <w:basedOn w:val="DefaultParagraphFont"/>
    <w:link w:val="Header"/>
    <w:uiPriority w:val="99"/>
    <w:rsid w:val="00776678"/>
    <w:rPr>
      <w:rFonts w:ascii="Calibri" w:eastAsia="Calibri" w:hAnsi="Calibri" w:cs="Vrinda"/>
      <w:kern w:val="0"/>
      <w:sz w:val="22"/>
      <w:szCs w:val="22"/>
      <w14:ligatures w14:val="none"/>
    </w:rPr>
  </w:style>
  <w:style w:type="paragraph" w:styleId="Footer">
    <w:name w:val="footer"/>
    <w:basedOn w:val="Normal"/>
    <w:link w:val="FooterChar"/>
    <w:uiPriority w:val="99"/>
    <w:unhideWhenUsed/>
    <w:rsid w:val="00776678"/>
    <w:pPr>
      <w:tabs>
        <w:tab w:val="center" w:pos="4680"/>
        <w:tab w:val="right" w:pos="9360"/>
      </w:tabs>
      <w:spacing w:after="0" w:line="240" w:lineRule="auto"/>
    </w:pPr>
  </w:style>
  <w:style w:type="character" w:customStyle="1" w:styleId="FooterChar">
    <w:name w:val="Footer Char"/>
    <w:basedOn w:val="DefaultParagraphFont"/>
    <w:link w:val="Footer"/>
    <w:uiPriority w:val="99"/>
    <w:rsid w:val="00776678"/>
    <w:rPr>
      <w:rFonts w:ascii="Calibri" w:eastAsia="Calibri" w:hAnsi="Calibri" w:cs="Vrinda"/>
      <w:kern w:val="0"/>
      <w:sz w:val="22"/>
      <w:szCs w:val="22"/>
      <w14:ligatures w14:val="none"/>
    </w:rPr>
  </w:style>
  <w:style w:type="paragraph" w:styleId="Revision">
    <w:name w:val="Revision"/>
    <w:hidden/>
    <w:uiPriority w:val="99"/>
    <w:semiHidden/>
    <w:rsid w:val="00446B0C"/>
    <w:pPr>
      <w:spacing w:after="0" w:line="240" w:lineRule="auto"/>
    </w:pPr>
    <w:rPr>
      <w:rFonts w:ascii="Calibri" w:eastAsia="Calibri" w:hAnsi="Calibri" w:cs="Vrinda"/>
      <w:kern w:val="0"/>
      <w:sz w:val="22"/>
      <w:szCs w:val="22"/>
      <w14:ligatures w14:val="none"/>
    </w:rPr>
  </w:style>
  <w:style w:type="paragraph" w:styleId="BalloonText">
    <w:name w:val="Balloon Text"/>
    <w:basedOn w:val="Normal"/>
    <w:link w:val="BalloonTextChar"/>
    <w:uiPriority w:val="99"/>
    <w:semiHidden/>
    <w:unhideWhenUsed/>
    <w:rsid w:val="004E146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E1464"/>
    <w:rPr>
      <w:rFonts w:ascii="Segoe UI" w:eastAsia="Calibri" w:hAnsi="Segoe UI" w:cs="Segoe UI"/>
      <w:kern w:val="0"/>
      <w:sz w:val="18"/>
      <w:szCs w:val="18"/>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png"/><Relationship Id="rId21" Type="http://schemas.openxmlformats.org/officeDocument/2006/relationships/oleObject" Target="embeddings/oleObject6.bin"/><Relationship Id="rId63" Type="http://schemas.openxmlformats.org/officeDocument/2006/relationships/oleObject" Target="embeddings/oleObject28.bin"/><Relationship Id="rId159" Type="http://schemas.openxmlformats.org/officeDocument/2006/relationships/image" Target="media/image107.png"/><Relationship Id="rId170" Type="http://schemas.openxmlformats.org/officeDocument/2006/relationships/image" Target="media/image118.png"/><Relationship Id="rId226" Type="http://schemas.openxmlformats.org/officeDocument/2006/relationships/image" Target="media/image174.png"/><Relationship Id="rId268" Type="http://schemas.openxmlformats.org/officeDocument/2006/relationships/image" Target="media/image216.png"/><Relationship Id="rId32" Type="http://schemas.openxmlformats.org/officeDocument/2006/relationships/image" Target="media/image14.wmf"/><Relationship Id="rId74" Type="http://schemas.openxmlformats.org/officeDocument/2006/relationships/image" Target="media/image35.wmf"/><Relationship Id="rId128" Type="http://schemas.openxmlformats.org/officeDocument/2006/relationships/image" Target="media/image76.png"/><Relationship Id="rId5" Type="http://schemas.openxmlformats.org/officeDocument/2006/relationships/footnotes" Target="footnotes.xml"/><Relationship Id="rId181" Type="http://schemas.openxmlformats.org/officeDocument/2006/relationships/image" Target="media/image129.png"/><Relationship Id="rId237" Type="http://schemas.openxmlformats.org/officeDocument/2006/relationships/image" Target="media/image185.png"/><Relationship Id="rId279" Type="http://schemas.openxmlformats.org/officeDocument/2006/relationships/header" Target="header1.xml"/><Relationship Id="rId43" Type="http://schemas.openxmlformats.org/officeDocument/2006/relationships/oleObject" Target="embeddings/oleObject18.bin"/><Relationship Id="rId139" Type="http://schemas.openxmlformats.org/officeDocument/2006/relationships/image" Target="media/image87.png"/><Relationship Id="rId85" Type="http://schemas.openxmlformats.org/officeDocument/2006/relationships/oleObject" Target="embeddings/oleObject39.bin"/><Relationship Id="rId150" Type="http://schemas.openxmlformats.org/officeDocument/2006/relationships/image" Target="media/image98.png"/><Relationship Id="rId171" Type="http://schemas.openxmlformats.org/officeDocument/2006/relationships/image" Target="media/image119.png"/><Relationship Id="rId192" Type="http://schemas.openxmlformats.org/officeDocument/2006/relationships/image" Target="media/image140.png"/><Relationship Id="rId206" Type="http://schemas.openxmlformats.org/officeDocument/2006/relationships/image" Target="media/image154.png"/><Relationship Id="rId227" Type="http://schemas.openxmlformats.org/officeDocument/2006/relationships/image" Target="media/image175.png"/><Relationship Id="rId248" Type="http://schemas.openxmlformats.org/officeDocument/2006/relationships/image" Target="media/image196.png"/><Relationship Id="rId269" Type="http://schemas.openxmlformats.org/officeDocument/2006/relationships/image" Target="media/image217.png"/><Relationship Id="rId12" Type="http://schemas.openxmlformats.org/officeDocument/2006/relationships/image" Target="media/image5.wmf"/><Relationship Id="rId33" Type="http://schemas.openxmlformats.org/officeDocument/2006/relationships/oleObject" Target="embeddings/oleObject13.bin"/><Relationship Id="rId108" Type="http://schemas.openxmlformats.org/officeDocument/2006/relationships/image" Target="media/image56.png"/><Relationship Id="rId129" Type="http://schemas.openxmlformats.org/officeDocument/2006/relationships/image" Target="media/image77.png"/><Relationship Id="rId280" Type="http://schemas.openxmlformats.org/officeDocument/2006/relationships/header" Target="header2.xml"/><Relationship Id="rId54" Type="http://schemas.openxmlformats.org/officeDocument/2006/relationships/image" Target="media/image25.wmf"/><Relationship Id="rId75" Type="http://schemas.openxmlformats.org/officeDocument/2006/relationships/oleObject" Target="embeddings/oleObject34.bin"/><Relationship Id="rId96" Type="http://schemas.openxmlformats.org/officeDocument/2006/relationships/image" Target="media/image46.wmf"/><Relationship Id="rId140" Type="http://schemas.openxmlformats.org/officeDocument/2006/relationships/image" Target="media/image88.png"/><Relationship Id="rId161" Type="http://schemas.openxmlformats.org/officeDocument/2006/relationships/image" Target="media/image109.png"/><Relationship Id="rId182" Type="http://schemas.openxmlformats.org/officeDocument/2006/relationships/image" Target="media/image130.png"/><Relationship Id="rId217" Type="http://schemas.openxmlformats.org/officeDocument/2006/relationships/image" Target="media/image165.png"/><Relationship Id="rId6" Type="http://schemas.openxmlformats.org/officeDocument/2006/relationships/endnotes" Target="endnotes.xml"/><Relationship Id="rId238" Type="http://schemas.openxmlformats.org/officeDocument/2006/relationships/image" Target="media/image186.png"/><Relationship Id="rId259" Type="http://schemas.openxmlformats.org/officeDocument/2006/relationships/image" Target="media/image207.png"/><Relationship Id="rId23" Type="http://schemas.openxmlformats.org/officeDocument/2006/relationships/oleObject" Target="embeddings/oleObject7.bin"/><Relationship Id="rId119" Type="http://schemas.openxmlformats.org/officeDocument/2006/relationships/image" Target="media/image67.png"/><Relationship Id="rId270" Type="http://schemas.openxmlformats.org/officeDocument/2006/relationships/image" Target="media/image218.png"/><Relationship Id="rId44" Type="http://schemas.openxmlformats.org/officeDocument/2006/relationships/image" Target="media/image20.wmf"/><Relationship Id="rId65" Type="http://schemas.openxmlformats.org/officeDocument/2006/relationships/oleObject" Target="embeddings/oleObject29.bin"/><Relationship Id="rId86" Type="http://schemas.openxmlformats.org/officeDocument/2006/relationships/image" Target="media/image41.wmf"/><Relationship Id="rId130" Type="http://schemas.openxmlformats.org/officeDocument/2006/relationships/image" Target="media/image78.png"/><Relationship Id="rId151" Type="http://schemas.openxmlformats.org/officeDocument/2006/relationships/image" Target="media/image99.png"/><Relationship Id="rId172" Type="http://schemas.openxmlformats.org/officeDocument/2006/relationships/image" Target="media/image120.png"/><Relationship Id="rId193" Type="http://schemas.openxmlformats.org/officeDocument/2006/relationships/image" Target="media/image141.png"/><Relationship Id="rId207" Type="http://schemas.openxmlformats.org/officeDocument/2006/relationships/image" Target="media/image155.png"/><Relationship Id="rId228" Type="http://schemas.openxmlformats.org/officeDocument/2006/relationships/image" Target="media/image176.png"/><Relationship Id="rId249" Type="http://schemas.openxmlformats.org/officeDocument/2006/relationships/image" Target="media/image197.png"/><Relationship Id="rId13" Type="http://schemas.openxmlformats.org/officeDocument/2006/relationships/oleObject" Target="embeddings/oleObject2.bin"/><Relationship Id="rId109" Type="http://schemas.openxmlformats.org/officeDocument/2006/relationships/image" Target="media/image57.png"/><Relationship Id="rId260" Type="http://schemas.openxmlformats.org/officeDocument/2006/relationships/image" Target="media/image208.png"/><Relationship Id="rId281" Type="http://schemas.openxmlformats.org/officeDocument/2006/relationships/footer" Target="footer1.xml"/><Relationship Id="rId34" Type="http://schemas.openxmlformats.org/officeDocument/2006/relationships/image" Target="media/image15.wmf"/><Relationship Id="rId55" Type="http://schemas.openxmlformats.org/officeDocument/2006/relationships/oleObject" Target="embeddings/oleObject24.bin"/><Relationship Id="rId76" Type="http://schemas.openxmlformats.org/officeDocument/2006/relationships/image" Target="media/image36.wmf"/><Relationship Id="rId97" Type="http://schemas.openxmlformats.org/officeDocument/2006/relationships/oleObject" Target="embeddings/oleObject45.bin"/><Relationship Id="rId120" Type="http://schemas.openxmlformats.org/officeDocument/2006/relationships/image" Target="media/image68.png"/><Relationship Id="rId141" Type="http://schemas.openxmlformats.org/officeDocument/2006/relationships/image" Target="media/image89.png"/><Relationship Id="rId7" Type="http://schemas.openxmlformats.org/officeDocument/2006/relationships/image" Target="media/image1.jpeg"/><Relationship Id="rId162" Type="http://schemas.openxmlformats.org/officeDocument/2006/relationships/image" Target="media/image110.png"/><Relationship Id="rId183" Type="http://schemas.openxmlformats.org/officeDocument/2006/relationships/image" Target="media/image131.png"/><Relationship Id="rId218" Type="http://schemas.openxmlformats.org/officeDocument/2006/relationships/image" Target="media/image166.png"/><Relationship Id="rId239" Type="http://schemas.openxmlformats.org/officeDocument/2006/relationships/image" Target="media/image187.png"/><Relationship Id="rId250" Type="http://schemas.openxmlformats.org/officeDocument/2006/relationships/image" Target="media/image198.png"/><Relationship Id="rId271" Type="http://schemas.openxmlformats.org/officeDocument/2006/relationships/image" Target="media/image219.png"/><Relationship Id="rId24" Type="http://schemas.openxmlformats.org/officeDocument/2006/relationships/image" Target="media/image11.wmf"/><Relationship Id="rId45" Type="http://schemas.openxmlformats.org/officeDocument/2006/relationships/oleObject" Target="embeddings/oleObject19.bin"/><Relationship Id="rId66" Type="http://schemas.openxmlformats.org/officeDocument/2006/relationships/image" Target="media/image31.wmf"/><Relationship Id="rId87" Type="http://schemas.openxmlformats.org/officeDocument/2006/relationships/oleObject" Target="embeddings/oleObject40.bin"/><Relationship Id="rId110" Type="http://schemas.openxmlformats.org/officeDocument/2006/relationships/image" Target="media/image58.png"/><Relationship Id="rId131" Type="http://schemas.openxmlformats.org/officeDocument/2006/relationships/image" Target="media/image79.png"/><Relationship Id="rId152" Type="http://schemas.openxmlformats.org/officeDocument/2006/relationships/image" Target="media/image100.png"/><Relationship Id="rId173" Type="http://schemas.openxmlformats.org/officeDocument/2006/relationships/image" Target="media/image121.png"/><Relationship Id="rId194" Type="http://schemas.openxmlformats.org/officeDocument/2006/relationships/image" Target="media/image142.png"/><Relationship Id="rId208" Type="http://schemas.openxmlformats.org/officeDocument/2006/relationships/image" Target="media/image156.png"/><Relationship Id="rId229" Type="http://schemas.openxmlformats.org/officeDocument/2006/relationships/image" Target="media/image177.png"/><Relationship Id="rId240" Type="http://schemas.openxmlformats.org/officeDocument/2006/relationships/image" Target="media/image188.png"/><Relationship Id="rId261" Type="http://schemas.openxmlformats.org/officeDocument/2006/relationships/image" Target="media/image209.png"/><Relationship Id="rId14" Type="http://schemas.openxmlformats.org/officeDocument/2006/relationships/image" Target="media/image6.wmf"/><Relationship Id="rId35" Type="http://schemas.openxmlformats.org/officeDocument/2006/relationships/oleObject" Target="embeddings/oleObject14.bin"/><Relationship Id="rId56" Type="http://schemas.openxmlformats.org/officeDocument/2006/relationships/image" Target="media/image26.wmf"/><Relationship Id="rId77" Type="http://schemas.openxmlformats.org/officeDocument/2006/relationships/oleObject" Target="embeddings/oleObject35.bin"/><Relationship Id="rId100" Type="http://schemas.openxmlformats.org/officeDocument/2006/relationships/image" Target="media/image48.png"/><Relationship Id="rId282" Type="http://schemas.openxmlformats.org/officeDocument/2006/relationships/footer" Target="footer2.xml"/><Relationship Id="rId8" Type="http://schemas.openxmlformats.org/officeDocument/2006/relationships/image" Target="media/image2.jpeg"/><Relationship Id="rId98" Type="http://schemas.openxmlformats.org/officeDocument/2006/relationships/image" Target="media/image47.wmf"/><Relationship Id="rId121" Type="http://schemas.openxmlformats.org/officeDocument/2006/relationships/image" Target="media/image69.png"/><Relationship Id="rId142" Type="http://schemas.openxmlformats.org/officeDocument/2006/relationships/image" Target="media/image90.png"/><Relationship Id="rId163" Type="http://schemas.openxmlformats.org/officeDocument/2006/relationships/image" Target="media/image111.png"/><Relationship Id="rId184" Type="http://schemas.openxmlformats.org/officeDocument/2006/relationships/image" Target="media/image132.png"/><Relationship Id="rId219" Type="http://schemas.openxmlformats.org/officeDocument/2006/relationships/image" Target="media/image167.png"/><Relationship Id="rId230" Type="http://schemas.openxmlformats.org/officeDocument/2006/relationships/image" Target="media/image178.png"/><Relationship Id="rId251" Type="http://schemas.openxmlformats.org/officeDocument/2006/relationships/image" Target="media/image199.png"/><Relationship Id="rId25" Type="http://schemas.openxmlformats.org/officeDocument/2006/relationships/oleObject" Target="embeddings/oleObject8.bin"/><Relationship Id="rId46" Type="http://schemas.openxmlformats.org/officeDocument/2006/relationships/image" Target="media/image21.wmf"/><Relationship Id="rId67" Type="http://schemas.openxmlformats.org/officeDocument/2006/relationships/oleObject" Target="embeddings/oleObject30.bin"/><Relationship Id="rId272" Type="http://schemas.openxmlformats.org/officeDocument/2006/relationships/image" Target="media/image220.png"/><Relationship Id="rId88" Type="http://schemas.openxmlformats.org/officeDocument/2006/relationships/image" Target="media/image42.wmf"/><Relationship Id="rId111" Type="http://schemas.openxmlformats.org/officeDocument/2006/relationships/image" Target="media/image59.png"/><Relationship Id="rId132" Type="http://schemas.openxmlformats.org/officeDocument/2006/relationships/image" Target="media/image80.png"/><Relationship Id="rId153" Type="http://schemas.openxmlformats.org/officeDocument/2006/relationships/image" Target="media/image101.png"/><Relationship Id="rId174" Type="http://schemas.openxmlformats.org/officeDocument/2006/relationships/image" Target="media/image122.png"/><Relationship Id="rId195" Type="http://schemas.openxmlformats.org/officeDocument/2006/relationships/image" Target="media/image143.png"/><Relationship Id="rId209" Type="http://schemas.openxmlformats.org/officeDocument/2006/relationships/image" Target="media/image157.png"/><Relationship Id="rId220" Type="http://schemas.openxmlformats.org/officeDocument/2006/relationships/image" Target="media/image168.png"/><Relationship Id="rId241" Type="http://schemas.openxmlformats.org/officeDocument/2006/relationships/image" Target="media/image189.png"/><Relationship Id="rId15" Type="http://schemas.openxmlformats.org/officeDocument/2006/relationships/oleObject" Target="embeddings/oleObject3.bin"/><Relationship Id="rId36" Type="http://schemas.openxmlformats.org/officeDocument/2006/relationships/image" Target="media/image16.wmf"/><Relationship Id="rId57" Type="http://schemas.openxmlformats.org/officeDocument/2006/relationships/oleObject" Target="embeddings/oleObject25.bin"/><Relationship Id="rId262" Type="http://schemas.openxmlformats.org/officeDocument/2006/relationships/image" Target="media/image210.png"/><Relationship Id="rId283" Type="http://schemas.openxmlformats.org/officeDocument/2006/relationships/header" Target="header3.xml"/><Relationship Id="rId78" Type="http://schemas.openxmlformats.org/officeDocument/2006/relationships/image" Target="media/image37.wmf"/><Relationship Id="rId99" Type="http://schemas.openxmlformats.org/officeDocument/2006/relationships/oleObject" Target="embeddings/oleObject46.bin"/><Relationship Id="rId101" Type="http://schemas.openxmlformats.org/officeDocument/2006/relationships/image" Target="media/image49.png"/><Relationship Id="rId122" Type="http://schemas.openxmlformats.org/officeDocument/2006/relationships/image" Target="media/image70.png"/><Relationship Id="rId143" Type="http://schemas.openxmlformats.org/officeDocument/2006/relationships/image" Target="media/image91.png"/><Relationship Id="rId164" Type="http://schemas.openxmlformats.org/officeDocument/2006/relationships/image" Target="media/image112.png"/><Relationship Id="rId185" Type="http://schemas.openxmlformats.org/officeDocument/2006/relationships/image" Target="media/image133.png"/><Relationship Id="rId9" Type="http://schemas.openxmlformats.org/officeDocument/2006/relationships/image" Target="media/image3.jpeg"/><Relationship Id="rId210" Type="http://schemas.openxmlformats.org/officeDocument/2006/relationships/image" Target="media/image158.png"/><Relationship Id="rId26" Type="http://schemas.openxmlformats.org/officeDocument/2006/relationships/image" Target="media/image12.wmf"/><Relationship Id="rId231" Type="http://schemas.openxmlformats.org/officeDocument/2006/relationships/image" Target="media/image179.png"/><Relationship Id="rId252" Type="http://schemas.openxmlformats.org/officeDocument/2006/relationships/image" Target="media/image200.png"/><Relationship Id="rId273" Type="http://schemas.openxmlformats.org/officeDocument/2006/relationships/image" Target="media/image221.png"/><Relationship Id="rId47" Type="http://schemas.openxmlformats.org/officeDocument/2006/relationships/oleObject" Target="embeddings/oleObject20.bin"/><Relationship Id="rId68" Type="http://schemas.openxmlformats.org/officeDocument/2006/relationships/image" Target="media/image32.wmf"/><Relationship Id="rId89" Type="http://schemas.openxmlformats.org/officeDocument/2006/relationships/oleObject" Target="embeddings/oleObject41.bin"/><Relationship Id="rId112" Type="http://schemas.openxmlformats.org/officeDocument/2006/relationships/image" Target="media/image60.png"/><Relationship Id="rId133" Type="http://schemas.openxmlformats.org/officeDocument/2006/relationships/image" Target="media/image81.png"/><Relationship Id="rId154" Type="http://schemas.openxmlformats.org/officeDocument/2006/relationships/image" Target="media/image102.png"/><Relationship Id="rId175" Type="http://schemas.openxmlformats.org/officeDocument/2006/relationships/image" Target="media/image123.png"/><Relationship Id="rId196" Type="http://schemas.openxmlformats.org/officeDocument/2006/relationships/image" Target="media/image144.png"/><Relationship Id="rId200" Type="http://schemas.openxmlformats.org/officeDocument/2006/relationships/image" Target="media/image148.png"/><Relationship Id="rId16" Type="http://schemas.openxmlformats.org/officeDocument/2006/relationships/image" Target="media/image7.wmf"/><Relationship Id="rId221" Type="http://schemas.openxmlformats.org/officeDocument/2006/relationships/image" Target="media/image169.png"/><Relationship Id="rId242" Type="http://schemas.openxmlformats.org/officeDocument/2006/relationships/image" Target="media/image190.png"/><Relationship Id="rId263" Type="http://schemas.openxmlformats.org/officeDocument/2006/relationships/image" Target="media/image211.png"/><Relationship Id="rId284" Type="http://schemas.openxmlformats.org/officeDocument/2006/relationships/footer" Target="footer3.xml"/><Relationship Id="rId37" Type="http://schemas.openxmlformats.org/officeDocument/2006/relationships/oleObject" Target="embeddings/oleObject15.bin"/><Relationship Id="rId58" Type="http://schemas.openxmlformats.org/officeDocument/2006/relationships/image" Target="media/image27.wmf"/><Relationship Id="rId79" Type="http://schemas.openxmlformats.org/officeDocument/2006/relationships/oleObject" Target="embeddings/oleObject36.bin"/><Relationship Id="rId102" Type="http://schemas.openxmlformats.org/officeDocument/2006/relationships/image" Target="media/image50.png"/><Relationship Id="rId123" Type="http://schemas.openxmlformats.org/officeDocument/2006/relationships/image" Target="media/image71.png"/><Relationship Id="rId144" Type="http://schemas.openxmlformats.org/officeDocument/2006/relationships/image" Target="media/image92.png"/><Relationship Id="rId90" Type="http://schemas.openxmlformats.org/officeDocument/2006/relationships/image" Target="media/image43.wmf"/><Relationship Id="rId165" Type="http://schemas.openxmlformats.org/officeDocument/2006/relationships/image" Target="media/image113.png"/><Relationship Id="rId186" Type="http://schemas.openxmlformats.org/officeDocument/2006/relationships/image" Target="media/image134.png"/><Relationship Id="rId211" Type="http://schemas.openxmlformats.org/officeDocument/2006/relationships/image" Target="media/image159.png"/><Relationship Id="rId232" Type="http://schemas.openxmlformats.org/officeDocument/2006/relationships/image" Target="media/image180.png"/><Relationship Id="rId253" Type="http://schemas.openxmlformats.org/officeDocument/2006/relationships/image" Target="media/image201.png"/><Relationship Id="rId274" Type="http://schemas.openxmlformats.org/officeDocument/2006/relationships/image" Target="media/image222.jpeg"/><Relationship Id="rId27" Type="http://schemas.openxmlformats.org/officeDocument/2006/relationships/oleObject" Target="embeddings/oleObject9.bin"/><Relationship Id="rId48" Type="http://schemas.openxmlformats.org/officeDocument/2006/relationships/image" Target="media/image22.wmf"/><Relationship Id="rId69" Type="http://schemas.openxmlformats.org/officeDocument/2006/relationships/oleObject" Target="embeddings/oleObject31.bin"/><Relationship Id="rId113" Type="http://schemas.openxmlformats.org/officeDocument/2006/relationships/image" Target="media/image61.png"/><Relationship Id="rId134" Type="http://schemas.openxmlformats.org/officeDocument/2006/relationships/image" Target="media/image82.png"/><Relationship Id="rId80" Type="http://schemas.openxmlformats.org/officeDocument/2006/relationships/image" Target="media/image38.wmf"/><Relationship Id="rId155" Type="http://schemas.openxmlformats.org/officeDocument/2006/relationships/image" Target="media/image103.png"/><Relationship Id="rId176" Type="http://schemas.openxmlformats.org/officeDocument/2006/relationships/image" Target="media/image124.png"/><Relationship Id="rId197" Type="http://schemas.openxmlformats.org/officeDocument/2006/relationships/image" Target="media/image145.png"/><Relationship Id="rId201" Type="http://schemas.openxmlformats.org/officeDocument/2006/relationships/image" Target="media/image149.png"/><Relationship Id="rId222" Type="http://schemas.openxmlformats.org/officeDocument/2006/relationships/image" Target="media/image170.png"/><Relationship Id="rId243" Type="http://schemas.openxmlformats.org/officeDocument/2006/relationships/image" Target="media/image191.png"/><Relationship Id="rId264" Type="http://schemas.openxmlformats.org/officeDocument/2006/relationships/image" Target="media/image212.png"/><Relationship Id="rId285" Type="http://schemas.openxmlformats.org/officeDocument/2006/relationships/fontTable" Target="fontTable.xml"/><Relationship Id="rId17" Type="http://schemas.openxmlformats.org/officeDocument/2006/relationships/oleObject" Target="embeddings/oleObject4.bin"/><Relationship Id="rId38" Type="http://schemas.openxmlformats.org/officeDocument/2006/relationships/image" Target="media/image17.wmf"/><Relationship Id="rId59" Type="http://schemas.openxmlformats.org/officeDocument/2006/relationships/oleObject" Target="embeddings/oleObject26.bin"/><Relationship Id="rId103" Type="http://schemas.openxmlformats.org/officeDocument/2006/relationships/image" Target="media/image51.png"/><Relationship Id="rId124" Type="http://schemas.openxmlformats.org/officeDocument/2006/relationships/image" Target="media/image72.png"/><Relationship Id="rId70" Type="http://schemas.openxmlformats.org/officeDocument/2006/relationships/image" Target="media/image33.wmf"/><Relationship Id="rId91" Type="http://schemas.openxmlformats.org/officeDocument/2006/relationships/oleObject" Target="embeddings/oleObject42.bin"/><Relationship Id="rId145" Type="http://schemas.openxmlformats.org/officeDocument/2006/relationships/image" Target="media/image93.png"/><Relationship Id="rId166" Type="http://schemas.openxmlformats.org/officeDocument/2006/relationships/image" Target="media/image114.png"/><Relationship Id="rId187" Type="http://schemas.openxmlformats.org/officeDocument/2006/relationships/image" Target="media/image135.png"/><Relationship Id="rId1" Type="http://schemas.openxmlformats.org/officeDocument/2006/relationships/numbering" Target="numbering.xml"/><Relationship Id="rId212" Type="http://schemas.openxmlformats.org/officeDocument/2006/relationships/image" Target="media/image160.png"/><Relationship Id="rId233" Type="http://schemas.openxmlformats.org/officeDocument/2006/relationships/image" Target="media/image181.png"/><Relationship Id="rId254" Type="http://schemas.openxmlformats.org/officeDocument/2006/relationships/image" Target="media/image202.png"/><Relationship Id="rId28" Type="http://schemas.openxmlformats.org/officeDocument/2006/relationships/oleObject" Target="embeddings/oleObject10.bin"/><Relationship Id="rId49" Type="http://schemas.openxmlformats.org/officeDocument/2006/relationships/oleObject" Target="embeddings/oleObject21.bin"/><Relationship Id="rId114" Type="http://schemas.openxmlformats.org/officeDocument/2006/relationships/image" Target="media/image62.png"/><Relationship Id="rId275" Type="http://schemas.openxmlformats.org/officeDocument/2006/relationships/image" Target="media/image223.png"/><Relationship Id="rId60" Type="http://schemas.openxmlformats.org/officeDocument/2006/relationships/image" Target="media/image28.wmf"/><Relationship Id="rId81" Type="http://schemas.openxmlformats.org/officeDocument/2006/relationships/oleObject" Target="embeddings/oleObject37.bin"/><Relationship Id="rId135" Type="http://schemas.openxmlformats.org/officeDocument/2006/relationships/image" Target="media/image83.png"/><Relationship Id="rId156" Type="http://schemas.openxmlformats.org/officeDocument/2006/relationships/image" Target="media/image104.png"/><Relationship Id="rId177" Type="http://schemas.openxmlformats.org/officeDocument/2006/relationships/image" Target="media/image125.png"/><Relationship Id="rId198" Type="http://schemas.openxmlformats.org/officeDocument/2006/relationships/image" Target="media/image146.png"/><Relationship Id="rId202" Type="http://schemas.openxmlformats.org/officeDocument/2006/relationships/image" Target="media/image150.png"/><Relationship Id="rId223" Type="http://schemas.openxmlformats.org/officeDocument/2006/relationships/image" Target="media/image171.png"/><Relationship Id="rId244" Type="http://schemas.openxmlformats.org/officeDocument/2006/relationships/image" Target="media/image192.png"/><Relationship Id="rId18" Type="http://schemas.openxmlformats.org/officeDocument/2006/relationships/image" Target="media/image8.wmf"/><Relationship Id="rId39" Type="http://schemas.openxmlformats.org/officeDocument/2006/relationships/oleObject" Target="embeddings/oleObject16.bin"/><Relationship Id="rId265" Type="http://schemas.openxmlformats.org/officeDocument/2006/relationships/image" Target="media/image213.png"/><Relationship Id="rId286" Type="http://schemas.openxmlformats.org/officeDocument/2006/relationships/theme" Target="theme/theme1.xml"/><Relationship Id="rId50" Type="http://schemas.openxmlformats.org/officeDocument/2006/relationships/image" Target="media/image23.wmf"/><Relationship Id="rId104" Type="http://schemas.openxmlformats.org/officeDocument/2006/relationships/image" Target="media/image52.png"/><Relationship Id="rId125" Type="http://schemas.openxmlformats.org/officeDocument/2006/relationships/image" Target="media/image73.png"/><Relationship Id="rId146" Type="http://schemas.openxmlformats.org/officeDocument/2006/relationships/image" Target="media/image94.png"/><Relationship Id="rId167" Type="http://schemas.openxmlformats.org/officeDocument/2006/relationships/image" Target="media/image115.png"/><Relationship Id="rId188" Type="http://schemas.openxmlformats.org/officeDocument/2006/relationships/image" Target="media/image136.png"/><Relationship Id="rId71" Type="http://schemas.openxmlformats.org/officeDocument/2006/relationships/oleObject" Target="embeddings/oleObject32.bin"/><Relationship Id="rId92" Type="http://schemas.openxmlformats.org/officeDocument/2006/relationships/image" Target="media/image44.wmf"/><Relationship Id="rId213" Type="http://schemas.openxmlformats.org/officeDocument/2006/relationships/image" Target="media/image161.png"/><Relationship Id="rId234" Type="http://schemas.openxmlformats.org/officeDocument/2006/relationships/image" Target="media/image182.png"/><Relationship Id="rId2" Type="http://schemas.openxmlformats.org/officeDocument/2006/relationships/styles" Target="styles.xml"/><Relationship Id="rId29" Type="http://schemas.openxmlformats.org/officeDocument/2006/relationships/oleObject" Target="embeddings/oleObject11.bin"/><Relationship Id="rId255" Type="http://schemas.openxmlformats.org/officeDocument/2006/relationships/image" Target="media/image203.png"/><Relationship Id="rId276" Type="http://schemas.openxmlformats.org/officeDocument/2006/relationships/image" Target="media/image224.jpeg"/><Relationship Id="rId40" Type="http://schemas.openxmlformats.org/officeDocument/2006/relationships/image" Target="media/image18.wmf"/><Relationship Id="rId115" Type="http://schemas.openxmlformats.org/officeDocument/2006/relationships/image" Target="media/image63.png"/><Relationship Id="rId136" Type="http://schemas.openxmlformats.org/officeDocument/2006/relationships/image" Target="media/image84.png"/><Relationship Id="rId157" Type="http://schemas.openxmlformats.org/officeDocument/2006/relationships/image" Target="media/image105.png"/><Relationship Id="rId178" Type="http://schemas.openxmlformats.org/officeDocument/2006/relationships/image" Target="media/image126.png"/><Relationship Id="rId61" Type="http://schemas.openxmlformats.org/officeDocument/2006/relationships/oleObject" Target="embeddings/oleObject27.bin"/><Relationship Id="rId82" Type="http://schemas.openxmlformats.org/officeDocument/2006/relationships/image" Target="media/image39.wmf"/><Relationship Id="rId199" Type="http://schemas.openxmlformats.org/officeDocument/2006/relationships/image" Target="media/image147.png"/><Relationship Id="rId203" Type="http://schemas.openxmlformats.org/officeDocument/2006/relationships/image" Target="media/image151.png"/><Relationship Id="rId19" Type="http://schemas.openxmlformats.org/officeDocument/2006/relationships/oleObject" Target="embeddings/oleObject5.bin"/><Relationship Id="rId224" Type="http://schemas.openxmlformats.org/officeDocument/2006/relationships/image" Target="media/image172.png"/><Relationship Id="rId245" Type="http://schemas.openxmlformats.org/officeDocument/2006/relationships/image" Target="media/image193.png"/><Relationship Id="rId266" Type="http://schemas.openxmlformats.org/officeDocument/2006/relationships/image" Target="media/image214.png"/><Relationship Id="rId30" Type="http://schemas.openxmlformats.org/officeDocument/2006/relationships/image" Target="media/image13.wmf"/><Relationship Id="rId105" Type="http://schemas.openxmlformats.org/officeDocument/2006/relationships/image" Target="media/image53.png"/><Relationship Id="rId126" Type="http://schemas.openxmlformats.org/officeDocument/2006/relationships/image" Target="media/image74.png"/><Relationship Id="rId147" Type="http://schemas.openxmlformats.org/officeDocument/2006/relationships/image" Target="media/image95.png"/><Relationship Id="rId168" Type="http://schemas.openxmlformats.org/officeDocument/2006/relationships/image" Target="media/image116.png"/><Relationship Id="rId51" Type="http://schemas.openxmlformats.org/officeDocument/2006/relationships/oleObject" Target="embeddings/oleObject22.bin"/><Relationship Id="rId72" Type="http://schemas.openxmlformats.org/officeDocument/2006/relationships/image" Target="media/image34.wmf"/><Relationship Id="rId93" Type="http://schemas.openxmlformats.org/officeDocument/2006/relationships/oleObject" Target="embeddings/oleObject43.bin"/><Relationship Id="rId189" Type="http://schemas.openxmlformats.org/officeDocument/2006/relationships/image" Target="media/image137.png"/><Relationship Id="rId3" Type="http://schemas.openxmlformats.org/officeDocument/2006/relationships/settings" Target="settings.xml"/><Relationship Id="rId214" Type="http://schemas.openxmlformats.org/officeDocument/2006/relationships/image" Target="media/image162.png"/><Relationship Id="rId235" Type="http://schemas.openxmlformats.org/officeDocument/2006/relationships/image" Target="media/image183.png"/><Relationship Id="rId256" Type="http://schemas.openxmlformats.org/officeDocument/2006/relationships/image" Target="media/image204.png"/><Relationship Id="rId277" Type="http://schemas.openxmlformats.org/officeDocument/2006/relationships/image" Target="media/image225.jpeg"/><Relationship Id="rId116" Type="http://schemas.openxmlformats.org/officeDocument/2006/relationships/image" Target="media/image64.png"/><Relationship Id="rId137" Type="http://schemas.openxmlformats.org/officeDocument/2006/relationships/image" Target="media/image85.png"/><Relationship Id="rId158" Type="http://schemas.openxmlformats.org/officeDocument/2006/relationships/image" Target="media/image106.png"/><Relationship Id="rId20" Type="http://schemas.openxmlformats.org/officeDocument/2006/relationships/image" Target="media/image9.wmf"/><Relationship Id="rId41" Type="http://schemas.openxmlformats.org/officeDocument/2006/relationships/oleObject" Target="embeddings/oleObject17.bin"/><Relationship Id="rId62" Type="http://schemas.openxmlformats.org/officeDocument/2006/relationships/image" Target="media/image29.wmf"/><Relationship Id="rId83" Type="http://schemas.openxmlformats.org/officeDocument/2006/relationships/oleObject" Target="embeddings/oleObject38.bin"/><Relationship Id="rId179" Type="http://schemas.openxmlformats.org/officeDocument/2006/relationships/image" Target="media/image127.png"/><Relationship Id="rId190" Type="http://schemas.openxmlformats.org/officeDocument/2006/relationships/image" Target="media/image138.png"/><Relationship Id="rId204" Type="http://schemas.openxmlformats.org/officeDocument/2006/relationships/image" Target="media/image152.png"/><Relationship Id="rId225" Type="http://schemas.openxmlformats.org/officeDocument/2006/relationships/image" Target="media/image173.png"/><Relationship Id="rId246" Type="http://schemas.openxmlformats.org/officeDocument/2006/relationships/image" Target="media/image194.png"/><Relationship Id="rId267" Type="http://schemas.openxmlformats.org/officeDocument/2006/relationships/image" Target="media/image215.png"/><Relationship Id="rId106" Type="http://schemas.openxmlformats.org/officeDocument/2006/relationships/image" Target="media/image54.png"/><Relationship Id="rId127" Type="http://schemas.openxmlformats.org/officeDocument/2006/relationships/image" Target="media/image75.png"/><Relationship Id="rId10" Type="http://schemas.openxmlformats.org/officeDocument/2006/relationships/image" Target="media/image4.wmf"/><Relationship Id="rId31" Type="http://schemas.openxmlformats.org/officeDocument/2006/relationships/oleObject" Target="embeddings/oleObject12.bin"/><Relationship Id="rId52" Type="http://schemas.openxmlformats.org/officeDocument/2006/relationships/image" Target="media/image24.wmf"/><Relationship Id="rId73" Type="http://schemas.openxmlformats.org/officeDocument/2006/relationships/oleObject" Target="embeddings/oleObject33.bin"/><Relationship Id="rId94" Type="http://schemas.openxmlformats.org/officeDocument/2006/relationships/image" Target="media/image45.wmf"/><Relationship Id="rId148" Type="http://schemas.openxmlformats.org/officeDocument/2006/relationships/image" Target="media/image96.png"/><Relationship Id="rId169" Type="http://schemas.openxmlformats.org/officeDocument/2006/relationships/image" Target="media/image117.png"/><Relationship Id="rId4" Type="http://schemas.openxmlformats.org/officeDocument/2006/relationships/webSettings" Target="webSettings.xml"/><Relationship Id="rId180" Type="http://schemas.openxmlformats.org/officeDocument/2006/relationships/image" Target="media/image128.png"/><Relationship Id="rId215" Type="http://schemas.openxmlformats.org/officeDocument/2006/relationships/image" Target="media/image163.png"/><Relationship Id="rId236" Type="http://schemas.openxmlformats.org/officeDocument/2006/relationships/image" Target="media/image184.png"/><Relationship Id="rId257" Type="http://schemas.openxmlformats.org/officeDocument/2006/relationships/image" Target="media/image205.png"/><Relationship Id="rId278" Type="http://schemas.openxmlformats.org/officeDocument/2006/relationships/image" Target="media/image226.jpeg"/><Relationship Id="rId42" Type="http://schemas.openxmlformats.org/officeDocument/2006/relationships/image" Target="media/image19.wmf"/><Relationship Id="rId84" Type="http://schemas.openxmlformats.org/officeDocument/2006/relationships/image" Target="media/image40.wmf"/><Relationship Id="rId138" Type="http://schemas.openxmlformats.org/officeDocument/2006/relationships/image" Target="media/image86.png"/><Relationship Id="rId191" Type="http://schemas.openxmlformats.org/officeDocument/2006/relationships/image" Target="media/image139.png"/><Relationship Id="rId205" Type="http://schemas.openxmlformats.org/officeDocument/2006/relationships/image" Target="media/image153.png"/><Relationship Id="rId247" Type="http://schemas.openxmlformats.org/officeDocument/2006/relationships/image" Target="media/image195.png"/><Relationship Id="rId107" Type="http://schemas.openxmlformats.org/officeDocument/2006/relationships/image" Target="media/image55.png"/><Relationship Id="rId11" Type="http://schemas.openxmlformats.org/officeDocument/2006/relationships/oleObject" Target="embeddings/oleObject1.bin"/><Relationship Id="rId53" Type="http://schemas.openxmlformats.org/officeDocument/2006/relationships/oleObject" Target="embeddings/oleObject23.bin"/><Relationship Id="rId149" Type="http://schemas.openxmlformats.org/officeDocument/2006/relationships/image" Target="media/image97.png"/><Relationship Id="rId95" Type="http://schemas.openxmlformats.org/officeDocument/2006/relationships/oleObject" Target="embeddings/oleObject44.bin"/><Relationship Id="rId160" Type="http://schemas.openxmlformats.org/officeDocument/2006/relationships/image" Target="media/image108.png"/><Relationship Id="rId216" Type="http://schemas.openxmlformats.org/officeDocument/2006/relationships/image" Target="media/image164.png"/><Relationship Id="rId258" Type="http://schemas.openxmlformats.org/officeDocument/2006/relationships/image" Target="media/image206.png"/><Relationship Id="rId22" Type="http://schemas.openxmlformats.org/officeDocument/2006/relationships/image" Target="media/image10.wmf"/><Relationship Id="rId64" Type="http://schemas.openxmlformats.org/officeDocument/2006/relationships/image" Target="media/image30.wmf"/><Relationship Id="rId118" Type="http://schemas.openxmlformats.org/officeDocument/2006/relationships/image" Target="media/image6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245</TotalTime>
  <Pages>41</Pages>
  <Words>10415</Words>
  <Characters>62749</Characters>
  <Application>Microsoft Office Word</Application>
  <DocSecurity>0</DocSecurity>
  <Lines>522</Lines>
  <Paragraphs>146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Pradip Sarker</dc:creator>
  <cp:keywords/>
  <dc:description/>
  <cp:lastModifiedBy>SDI PC New 16</cp:lastModifiedBy>
  <cp:revision>38</cp:revision>
  <dcterms:created xsi:type="dcterms:W3CDTF">2025-11-01T18:07:00Z</dcterms:created>
  <dcterms:modified xsi:type="dcterms:W3CDTF">2025-11-11T11:28:00Z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dc4a1f99-5ac9-4e2a-9781-165b2d835397</vt:lpwstr>
  </property>
</Properties>
</file>