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3C8D" w14:textId="77777777" w:rsidR="0013240D" w:rsidRDefault="00D517BD">
      <w:pPr>
        <w:spacing w:before="100" w:beforeAutospacing="1" w:after="100" w:afterAutospacing="1"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UBUNTU AND SUSTAINABLE FUTURES: REIMAGINING DEVELOPMENT IN CONTEMPORARY AFRICA</w:t>
      </w:r>
    </w:p>
    <w:p w14:paraId="4A95B228" w14:textId="4579C4A2" w:rsidR="0013240D" w:rsidRDefault="00D517BD">
      <w:pPr>
        <w:spacing w:after="0"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 xml:space="preserve"> </w:t>
      </w:r>
    </w:p>
    <w:p w14:paraId="255050E7" w14:textId="77777777" w:rsidR="0013240D" w:rsidRDefault="0013240D">
      <w:pPr>
        <w:spacing w:after="0" w:line="360" w:lineRule="auto"/>
        <w:jc w:val="both"/>
        <w:rPr>
          <w:rFonts w:ascii="Times New Roman" w:eastAsia="Times New Roman" w:hAnsi="Times New Roman" w:cs="Times New Roman"/>
          <w:kern w:val="0"/>
          <w:lang w:eastAsia="zh-CN"/>
          <w14:ligatures w14:val="none"/>
        </w:rPr>
      </w:pPr>
    </w:p>
    <w:p w14:paraId="153C77A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Abstract</w:t>
      </w:r>
    </w:p>
    <w:p w14:paraId="4BC6EAF4" w14:textId="4665AC1F" w:rsidR="0013240D" w:rsidRDefault="00A570D4">
      <w:pPr>
        <w:spacing w:before="100" w:beforeAutospacing="1" w:after="100" w:afterAutospacing="1" w:line="240" w:lineRule="auto"/>
        <w:jc w:val="both"/>
        <w:rPr>
          <w:rFonts w:ascii="Times New Roman" w:eastAsia="Times New Roman" w:hAnsi="Times New Roman" w:cs="Times New Roman"/>
          <w:i/>
          <w:iCs/>
          <w:kern w:val="0"/>
          <w:lang w:eastAsia="zh-CN"/>
          <w14:ligatures w14:val="none"/>
        </w:rPr>
      </w:pPr>
      <w:r w:rsidRPr="002D068F">
        <w:rPr>
          <w:rFonts w:ascii="Times New Roman" w:eastAsia="Times New Roman" w:hAnsi="Times New Roman" w:cs="Times New Roman"/>
          <w:i/>
          <w:iCs/>
          <w:kern w:val="0"/>
          <w:highlight w:val="yellow"/>
          <w:lang w:eastAsia="zh-CN"/>
          <w14:ligatures w14:val="none"/>
        </w:rPr>
        <w:t>Ubuntu—a foundational ethos in African thought</w:t>
      </w:r>
      <w:r w:rsidRPr="002D068F">
        <w:rPr>
          <w:rFonts w:ascii="Times New Roman" w:eastAsia="Times New Roman" w:hAnsi="Times New Roman" w:cs="Times New Roman"/>
          <w:i/>
          <w:iCs/>
          <w:kern w:val="0"/>
          <w:highlight w:val="yellow"/>
          <w:lang w:val="en-US" w:eastAsia="zh-CN"/>
          <w14:ligatures w14:val="none"/>
        </w:rPr>
        <w:t>.</w:t>
      </w:r>
      <w:r>
        <w:rPr>
          <w:rFonts w:ascii="Times New Roman" w:eastAsia="Times New Roman" w:hAnsi="Times New Roman" w:cs="Times New Roman"/>
          <w:i/>
          <w:iCs/>
          <w:kern w:val="0"/>
          <w:lang w:val="en-US" w:eastAsia="zh-CN"/>
          <w14:ligatures w14:val="none"/>
        </w:rPr>
        <w:t xml:space="preserve"> </w:t>
      </w:r>
      <w:r w:rsidR="004F2C91" w:rsidRPr="002D068F">
        <w:rPr>
          <w:rFonts w:ascii="Times New Roman" w:eastAsia="Times New Roman" w:hAnsi="Times New Roman" w:cs="Times New Roman"/>
          <w:i/>
          <w:iCs/>
          <w:kern w:val="0"/>
          <w:highlight w:val="yellow"/>
          <w:lang w:val="en-US" w:eastAsia="zh-CN"/>
          <w14:ligatures w14:val="none"/>
        </w:rPr>
        <w:t>It offers theoretical synergies with the goals of sustainable development—particularly justice, inclusion, ecological balance, and community resilience</w:t>
      </w:r>
      <w:r w:rsidR="004F2C91">
        <w:rPr>
          <w:rFonts w:ascii="Times New Roman" w:eastAsia="Times New Roman" w:hAnsi="Times New Roman" w:cs="Times New Roman"/>
          <w:i/>
          <w:iCs/>
          <w:kern w:val="0"/>
          <w:lang w:val="en-US" w:eastAsia="zh-CN"/>
          <w14:ligatures w14:val="none"/>
        </w:rPr>
        <w:t xml:space="preserve">. </w:t>
      </w:r>
      <w:r w:rsidR="00D517BD">
        <w:rPr>
          <w:rFonts w:ascii="Times New Roman" w:eastAsia="Times New Roman" w:hAnsi="Times New Roman" w:cs="Times New Roman"/>
          <w:i/>
          <w:iCs/>
          <w:kern w:val="0"/>
          <w:lang w:eastAsia="zh-CN"/>
          <w14:ligatures w14:val="none"/>
        </w:rPr>
        <w:t xml:space="preserve">This study explores the philosophy of Ubuntu as a normative and ethical framework for addressing the complex challenges of sustainable development in contemporary Africa. </w:t>
      </w:r>
      <w:r w:rsidR="008255EC" w:rsidRPr="002D068F">
        <w:rPr>
          <w:rFonts w:ascii="Times New Roman" w:eastAsia="Times New Roman" w:hAnsi="Times New Roman" w:cs="Times New Roman"/>
          <w:i/>
          <w:iCs/>
          <w:kern w:val="0"/>
          <w:highlight w:val="yellow"/>
          <w:lang w:eastAsia="zh-CN"/>
          <w14:ligatures w14:val="none"/>
        </w:rPr>
        <w:t>This study aims to explore Ubuntu not just as a cultural relic, but as a vigorous, applicable philosophy for sustainable futures on the continent.</w:t>
      </w:r>
      <w:r w:rsidR="008255EC">
        <w:rPr>
          <w:rFonts w:ascii="Times New Roman" w:eastAsia="Times New Roman" w:hAnsi="Times New Roman" w:cs="Times New Roman"/>
          <w:i/>
          <w:iCs/>
          <w:kern w:val="0"/>
          <w:lang w:val="en-US" w:eastAsia="zh-CN"/>
          <w14:ligatures w14:val="none"/>
        </w:rPr>
        <w:t xml:space="preserve"> </w:t>
      </w:r>
      <w:r w:rsidR="00D517BD">
        <w:rPr>
          <w:rFonts w:ascii="Times New Roman" w:eastAsia="Times New Roman" w:hAnsi="Times New Roman" w:cs="Times New Roman"/>
          <w:i/>
          <w:iCs/>
          <w:kern w:val="0"/>
          <w:lang w:eastAsia="zh-CN"/>
          <w14:ligatures w14:val="none"/>
        </w:rPr>
        <w:t xml:space="preserve">Grounded in the principles of interdependence, communal responsibility, and the intrinsic Dignity of human life, Ubuntu provides a counter-narrative to dominant Western models of development that often </w:t>
      </w:r>
      <w:r w:rsidR="0009094A" w:rsidRPr="002D068F">
        <w:rPr>
          <w:rFonts w:ascii="Times New Roman" w:eastAsia="Times New Roman" w:hAnsi="Times New Roman" w:cs="Times New Roman"/>
          <w:i/>
          <w:iCs/>
          <w:kern w:val="0"/>
          <w:highlight w:val="yellow"/>
          <w:lang w:eastAsia="zh-CN"/>
          <w14:ligatures w14:val="none"/>
        </w:rPr>
        <w:t>prioritise</w:t>
      </w:r>
      <w:r w:rsidR="0009094A">
        <w:rPr>
          <w:rFonts w:ascii="Times New Roman" w:eastAsia="Times New Roman" w:hAnsi="Times New Roman" w:cs="Times New Roman"/>
          <w:i/>
          <w:iCs/>
          <w:kern w:val="0"/>
          <w:lang w:eastAsia="zh-CN"/>
          <w14:ligatures w14:val="none"/>
        </w:rPr>
        <w:t xml:space="preserve"> </w:t>
      </w:r>
      <w:r w:rsidR="00D517BD">
        <w:rPr>
          <w:rFonts w:ascii="Times New Roman" w:eastAsia="Times New Roman" w:hAnsi="Times New Roman" w:cs="Times New Roman"/>
          <w:i/>
          <w:iCs/>
          <w:kern w:val="0"/>
          <w:lang w:eastAsia="zh-CN"/>
          <w14:ligatures w14:val="none"/>
        </w:rPr>
        <w:t>individualism, extractivism, and market logics over collective well-being. The paper examines how Ubuntu can inform alternative pathways to sustainability across economic, social, political, and ecological domains, while also confronting Africa’s pressing realities—climate change, governance crises, resource exploitation, youth unemployment, and deepening inequalities. By situating Ubuntu within debates on decolonial thought, global sustainability agendas, and African indigenous knowledge systems, the work argues for a pluriversal approach to development rooted in relational ethics and ecological justice. Ultimately, the study highlights Ubuntu not merely as a cultural philosophy, but as a living praxis capable of inspiring inclusive governance, participatory economics, and resilient communities for Africa’s sustainable futures.</w:t>
      </w:r>
      <w:r>
        <w:rPr>
          <w:rFonts w:ascii="Times New Roman" w:eastAsia="Times New Roman" w:hAnsi="Times New Roman" w:cs="Times New Roman"/>
          <w:i/>
          <w:iCs/>
          <w:kern w:val="0"/>
          <w:lang w:eastAsia="zh-CN"/>
          <w14:ligatures w14:val="none"/>
        </w:rPr>
        <w:t xml:space="preserve"> </w:t>
      </w:r>
      <w:r w:rsidRPr="002D068F">
        <w:rPr>
          <w:rFonts w:ascii="Times New Roman" w:eastAsia="Times New Roman" w:hAnsi="Times New Roman" w:cs="Times New Roman"/>
          <w:i/>
          <w:iCs/>
          <w:kern w:val="0"/>
          <w:highlight w:val="yellow"/>
          <w:lang w:eastAsia="zh-CN"/>
          <w14:ligatures w14:val="none"/>
        </w:rPr>
        <w:t>Future research could explore comparative case studies of Ubuntu-inspired initiatives, empirical frameworks for measuring Ubuntu’s impact in governance and ecology, and the role of Ubuntu in shaping Africa’s contributions to global sustainability debates.</w:t>
      </w:r>
    </w:p>
    <w:p w14:paraId="29306FB4" w14:textId="2D15D0DB" w:rsidR="0013240D" w:rsidRDefault="00D517BD">
      <w:pPr>
        <w:spacing w:before="100" w:beforeAutospacing="1" w:after="100" w:afterAutospacing="1" w:line="240" w:lineRule="auto"/>
        <w:jc w:val="both"/>
        <w:rPr>
          <w:rFonts w:ascii="Times New Roman" w:eastAsia="Times New Roman" w:hAnsi="Times New Roman" w:cs="Times New Roman"/>
          <w:i/>
          <w:iCs/>
          <w:kern w:val="0"/>
          <w:lang w:val="en-US" w:eastAsia="zh-CN"/>
          <w14:ligatures w14:val="none"/>
        </w:rPr>
      </w:pPr>
      <w:r>
        <w:rPr>
          <w:rFonts w:ascii="Times New Roman" w:eastAsia="Times New Roman" w:hAnsi="Times New Roman" w:cs="Times New Roman"/>
          <w:i/>
          <w:iCs/>
          <w:kern w:val="0"/>
          <w:lang w:val="en-US" w:eastAsia="zh-CN"/>
          <w14:ligatures w14:val="none"/>
        </w:rPr>
        <w:t>Key words: Ubuntu; decolonial thought; cultural philosophy; sustainable future</w:t>
      </w:r>
      <w:r w:rsidR="00A570D4">
        <w:rPr>
          <w:rFonts w:ascii="Times New Roman" w:eastAsia="Times New Roman" w:hAnsi="Times New Roman" w:cs="Times New Roman"/>
          <w:i/>
          <w:iCs/>
          <w:kern w:val="0"/>
          <w:lang w:val="en-US" w:eastAsia="zh-CN"/>
          <w14:ligatures w14:val="none"/>
        </w:rPr>
        <w:t xml:space="preserve">; </w:t>
      </w:r>
      <w:r w:rsidR="00A570D4" w:rsidRPr="002D068F">
        <w:rPr>
          <w:rFonts w:ascii="Times New Roman" w:eastAsia="Times New Roman" w:hAnsi="Times New Roman" w:cs="Times New Roman"/>
          <w:i/>
          <w:iCs/>
          <w:kern w:val="0"/>
          <w:highlight w:val="yellow"/>
          <w:lang w:val="en-US" w:eastAsia="zh-CN"/>
          <w14:ligatures w14:val="none"/>
        </w:rPr>
        <w:t>Africa</w:t>
      </w:r>
    </w:p>
    <w:p w14:paraId="423A16C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1. Introduction</w:t>
      </w:r>
    </w:p>
    <w:p w14:paraId="498951BF" w14:textId="31DC943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Africa currently finds itself at a profound crossroads. Despite its abundance in natural resources, rich cultural heritage, and a youthful population, the continent continues to face persistent challenges such as environmental degradation, deepening inequality, governance fragility, youth unemployment, and external dependency. This lingering paradox—wealth alongside deprivation—reveals the limitations of several imported development models that </w:t>
      </w:r>
      <w:r w:rsidR="0009094A" w:rsidRPr="002D068F">
        <w:rPr>
          <w:rFonts w:ascii="Times New Roman" w:eastAsia="Times New Roman" w:hAnsi="Times New Roman" w:cs="Times New Roman"/>
          <w:kern w:val="0"/>
          <w:highlight w:val="yellow"/>
          <w:lang w:eastAsia="zh-CN"/>
          <w14:ligatures w14:val="none"/>
        </w:rPr>
        <w:t xml:space="preserve">emphasise </w:t>
      </w:r>
      <w:r>
        <w:rPr>
          <w:rFonts w:ascii="Times New Roman" w:eastAsia="Times New Roman" w:hAnsi="Times New Roman" w:cs="Times New Roman"/>
          <w:kern w:val="0"/>
          <w:lang w:eastAsia="zh-CN"/>
          <w14:ligatures w14:val="none"/>
        </w:rPr>
        <w:t xml:space="preserve">economic growth and market </w:t>
      </w:r>
      <w:r w:rsidR="0009094A" w:rsidRPr="002D068F">
        <w:rPr>
          <w:rFonts w:ascii="Times New Roman" w:eastAsia="Times New Roman" w:hAnsi="Times New Roman" w:cs="Times New Roman"/>
          <w:kern w:val="0"/>
          <w:highlight w:val="yellow"/>
          <w:lang w:eastAsia="zh-CN"/>
          <w14:ligatures w14:val="none"/>
        </w:rPr>
        <w:t xml:space="preserve">liberalisation </w:t>
      </w:r>
      <w:r>
        <w:rPr>
          <w:rFonts w:ascii="Times New Roman" w:eastAsia="Times New Roman" w:hAnsi="Times New Roman" w:cs="Times New Roman"/>
          <w:kern w:val="0"/>
          <w:lang w:eastAsia="zh-CN"/>
          <w14:ligatures w14:val="none"/>
        </w:rPr>
        <w:t>while sidelining communal solidarity and ecological stewardship</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(Koen, 2021</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Martinez-Vargas et al., 2024)</w:t>
      </w:r>
      <w:r>
        <w:rPr>
          <w:rFonts w:ascii="Times New Roman" w:eastAsia="Times New Roman" w:hAnsi="Times New Roman" w:cs="Times New Roman"/>
          <w:kern w:val="0"/>
          <w:lang w:eastAsia="zh-CN"/>
          <w14:ligatures w14:val="none"/>
        </w:rPr>
        <w:t>.</w:t>
      </w:r>
    </w:p>
    <w:p w14:paraId="3411EAB9" w14:textId="762ED034" w:rsidR="0013240D" w:rsidRDefault="00DF5EB3">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sidRPr="00DF5EB3">
        <w:rPr>
          <w:rFonts w:ascii="Times New Roman" w:eastAsia="Times New Roman" w:hAnsi="Times New Roman" w:cs="Times New Roman"/>
          <w:kern w:val="0"/>
          <w:lang w:eastAsia="zh-CN"/>
          <w14:ligatures w14:val="none"/>
        </w:rPr>
        <w:lastRenderedPageBreak/>
        <w:t xml:space="preserve"> </w:t>
      </w:r>
      <w:r w:rsidRPr="002D068F">
        <w:rPr>
          <w:rFonts w:ascii="Times New Roman" w:eastAsia="Times New Roman" w:hAnsi="Times New Roman" w:cs="Times New Roman"/>
          <w:kern w:val="0"/>
          <w:highlight w:val="yellow"/>
          <w:lang w:eastAsia="zh-CN"/>
          <w14:ligatures w14:val="none"/>
        </w:rPr>
        <w:t>Ubuntu is a collectivist,  family-oriented and spiritual philosophy, which stresses that a person is less than a whole when acting in isolation instead of continually acknowledging the web of rich interconnection</w:t>
      </w:r>
      <w:r w:rsidRPr="002D068F">
        <w:rPr>
          <w:rFonts w:ascii="Times New Roman" w:eastAsia="Times New Roman" w:hAnsi="Times New Roman" w:cs="Times New Roman"/>
          <w:kern w:val="0"/>
          <w:highlight w:val="yellow"/>
          <w:lang w:val="en-US" w:eastAsia="zh-CN"/>
          <w14:ligatures w14:val="none"/>
        </w:rPr>
        <w:t xml:space="preserve"> </w:t>
      </w:r>
      <w:r w:rsidRPr="002D068F">
        <w:rPr>
          <w:rFonts w:ascii="Times New Roman" w:eastAsia="Times New Roman" w:hAnsi="Times New Roman" w:cs="Times New Roman"/>
          <w:kern w:val="0"/>
          <w:highlight w:val="yellow"/>
          <w:lang w:eastAsia="zh-CN"/>
          <w14:ligatures w14:val="none"/>
        </w:rPr>
        <w:t>with others in a community. I am a person through other persons. Ubuntu is all about developing these relations in the spirit of universal brotherhood and sharing.  Ubuntu, therefore, is a comprehensive,  ancient African worldview, which pursues primary values of intense humanness of caring,  sharing and compassion and associated values ensuring a happy and quality human community life in a family spirit or atmosphere</w:t>
      </w:r>
      <w:r w:rsidR="008255EC" w:rsidRPr="002D068F">
        <w:rPr>
          <w:rFonts w:ascii="Times New Roman" w:eastAsia="Times New Roman" w:hAnsi="Times New Roman" w:cs="Times New Roman"/>
          <w:kern w:val="0"/>
          <w:highlight w:val="yellow"/>
          <w:lang w:val="en-US" w:eastAsia="zh-CN"/>
          <w14:ligatures w14:val="none"/>
        </w:rPr>
        <w:t xml:space="preserve"> (Okoro, 2015)</w:t>
      </w:r>
      <w:r w:rsidRPr="002D068F">
        <w:rPr>
          <w:rFonts w:ascii="Times New Roman" w:eastAsia="Times New Roman" w:hAnsi="Times New Roman" w:cs="Times New Roman"/>
          <w:kern w:val="0"/>
          <w:highlight w:val="yellow"/>
          <w:lang w:eastAsia="zh-CN"/>
          <w14:ligatures w14:val="none"/>
        </w:rPr>
        <w:t>.</w:t>
      </w:r>
      <w:r>
        <w:rPr>
          <w:rFonts w:ascii="Times New Roman" w:eastAsia="Times New Roman" w:hAnsi="Times New Roman" w:cs="Times New Roman"/>
          <w:kern w:val="0"/>
          <w:lang w:val="en-US" w:eastAsia="zh-CN"/>
          <w14:ligatures w14:val="none"/>
        </w:rPr>
        <w:t xml:space="preserve"> </w:t>
      </w:r>
      <w:r w:rsidR="00D517BD">
        <w:rPr>
          <w:rFonts w:ascii="Times New Roman" w:eastAsia="Times New Roman" w:hAnsi="Times New Roman" w:cs="Times New Roman"/>
          <w:kern w:val="0"/>
          <w:lang w:eastAsia="zh-CN"/>
          <w14:ligatures w14:val="none"/>
        </w:rPr>
        <w:t xml:space="preserve">Reimagining development through African philosophies offers a necessary corrective. Ubuntu—a foundational ethos in African thought, encapsulated in the maxim </w:t>
      </w:r>
      <w:r w:rsidR="00D517BD">
        <w:rPr>
          <w:rFonts w:ascii="Times New Roman" w:eastAsia="Times New Roman" w:hAnsi="Times New Roman" w:cs="Times New Roman"/>
          <w:i/>
          <w:iCs/>
          <w:kern w:val="0"/>
          <w:lang w:eastAsia="zh-CN"/>
          <w14:ligatures w14:val="none"/>
        </w:rPr>
        <w:t>umuntu ngumuntu ngabantu</w:t>
      </w:r>
      <w:r w:rsidR="00D517BD">
        <w:rPr>
          <w:rFonts w:ascii="Times New Roman" w:eastAsia="Times New Roman" w:hAnsi="Times New Roman" w:cs="Times New Roman"/>
          <w:kern w:val="0"/>
          <w:lang w:eastAsia="zh-CN"/>
          <w14:ligatures w14:val="none"/>
        </w:rPr>
        <w:t xml:space="preserve"> (“a person is a person through other persons”)—</w:t>
      </w:r>
      <w:r w:rsidR="0009094A" w:rsidRPr="002D068F">
        <w:rPr>
          <w:rFonts w:ascii="Times New Roman" w:eastAsia="Times New Roman" w:hAnsi="Times New Roman" w:cs="Times New Roman"/>
          <w:kern w:val="0"/>
          <w:highlight w:val="yellow"/>
          <w:lang w:eastAsia="zh-CN"/>
          <w14:ligatures w14:val="none"/>
        </w:rPr>
        <w:t xml:space="preserve">emphasises </w:t>
      </w:r>
      <w:r w:rsidR="00D517BD">
        <w:rPr>
          <w:rFonts w:ascii="Times New Roman" w:eastAsia="Times New Roman" w:hAnsi="Times New Roman" w:cs="Times New Roman"/>
          <w:kern w:val="0"/>
          <w:lang w:eastAsia="zh-CN"/>
          <w14:ligatures w14:val="none"/>
        </w:rPr>
        <w:t>relationality, dignity, communal responsibility, and reciprocal care</w:t>
      </w:r>
      <w:r w:rsidR="0045063B">
        <w:rPr>
          <w:rFonts w:ascii="Times New Roman" w:eastAsia="Times New Roman" w:hAnsi="Times New Roman" w:cs="Times New Roman"/>
          <w:kern w:val="0"/>
          <w:lang w:val="en-US" w:eastAsia="zh-CN"/>
          <w14:ligatures w14:val="none"/>
        </w:rPr>
        <w:t xml:space="preserve"> </w:t>
      </w:r>
      <w:r w:rsidR="0045063B" w:rsidRPr="002D068F">
        <w:rPr>
          <w:rFonts w:ascii="Times New Roman" w:eastAsia="Times New Roman" w:hAnsi="Times New Roman" w:cs="Times New Roman"/>
          <w:kern w:val="0"/>
          <w:highlight w:val="yellow"/>
          <w:lang w:val="en-US" w:eastAsia="zh-CN"/>
          <w14:ligatures w14:val="none"/>
        </w:rPr>
        <w:t>(</w:t>
      </w:r>
      <w:proofErr w:type="spellStart"/>
      <w:r w:rsidR="0045063B" w:rsidRPr="002D068F">
        <w:rPr>
          <w:rFonts w:ascii="Times New Roman" w:eastAsia="Times New Roman" w:hAnsi="Times New Roman" w:cs="Times New Roman"/>
          <w:kern w:val="0"/>
          <w:highlight w:val="yellow"/>
          <w:lang w:val="en-US" w:eastAsia="zh-CN"/>
          <w14:ligatures w14:val="none"/>
        </w:rPr>
        <w:t>Chigangaidze</w:t>
      </w:r>
      <w:proofErr w:type="spellEnd"/>
      <w:r w:rsidR="0045063B" w:rsidRPr="002D068F">
        <w:rPr>
          <w:rFonts w:ascii="Times New Roman" w:eastAsia="Times New Roman" w:hAnsi="Times New Roman" w:cs="Times New Roman"/>
          <w:kern w:val="0"/>
          <w:highlight w:val="yellow"/>
          <w:lang w:val="en-US" w:eastAsia="zh-CN"/>
          <w14:ligatures w14:val="none"/>
        </w:rPr>
        <w:t xml:space="preserve"> &amp; Chinyenze, 2022)</w:t>
      </w:r>
      <w:r w:rsidR="00D517BD">
        <w:rPr>
          <w:rFonts w:ascii="Times New Roman" w:eastAsia="Times New Roman" w:hAnsi="Times New Roman" w:cs="Times New Roman"/>
          <w:kern w:val="0"/>
          <w:lang w:eastAsia="zh-CN"/>
          <w14:ligatures w14:val="none"/>
        </w:rPr>
        <w:t xml:space="preserve">. </w:t>
      </w:r>
      <w:r w:rsidR="001E7B6C" w:rsidRPr="002D068F">
        <w:rPr>
          <w:rFonts w:ascii="Times New Roman" w:hAnsi="Times New Roman" w:cs="Times New Roman"/>
          <w:highlight w:val="yellow"/>
        </w:rPr>
        <w:t>The saying "I am because we are" (a person becomes a person through other persons) is a common way to express African Ubuntu. Under various titles and in various languages, it is a value system that spans the continent</w:t>
      </w:r>
      <w:r w:rsidR="001E7B6C" w:rsidRPr="002D068F">
        <w:rPr>
          <w:rFonts w:ascii="Times New Roman" w:hAnsi="Times New Roman" w:cs="Times New Roman"/>
          <w:highlight w:val="yellow"/>
          <w:lang w:val="en-US"/>
        </w:rPr>
        <w:t xml:space="preserve">. </w:t>
      </w:r>
      <w:r w:rsidR="001E7B6C" w:rsidRPr="002D068F">
        <w:rPr>
          <w:rFonts w:ascii="Times New Roman" w:hAnsi="Times New Roman" w:cs="Times New Roman"/>
          <w:highlight w:val="yellow"/>
        </w:rPr>
        <w:t>The significance of empathy, interpersonal relationships, and life as mutual support is emphasised. Thus, it is a collective ontology that emphasises relationships within the community</w:t>
      </w:r>
      <w:r w:rsidR="001E7B6C" w:rsidRPr="002D068F">
        <w:rPr>
          <w:rFonts w:ascii="Times New Roman" w:hAnsi="Times New Roman" w:cs="Times New Roman"/>
          <w:highlight w:val="yellow"/>
          <w:lang w:val="en-US"/>
        </w:rPr>
        <w:t xml:space="preserve"> (Modise, 2025</w:t>
      </w:r>
      <w:r w:rsidR="001E7B6C">
        <w:rPr>
          <w:rFonts w:ascii="Times New Roman" w:hAnsi="Times New Roman" w:cs="Times New Roman"/>
          <w:highlight w:val="yellow"/>
          <w:lang w:val="en-US"/>
        </w:rPr>
        <w:t xml:space="preserve">; </w:t>
      </w:r>
      <w:r w:rsidR="001E7B6C" w:rsidRPr="002D068F">
        <w:rPr>
          <w:rFonts w:ascii="Times New Roman" w:hAnsi="Times New Roman" w:cs="Times New Roman"/>
          <w:highlight w:val="yellow"/>
          <w:lang w:val="en-US"/>
        </w:rPr>
        <w:t>Chipango &amp; To, 2024)</w:t>
      </w:r>
      <w:r w:rsidR="001E7B6C" w:rsidRPr="002D068F">
        <w:rPr>
          <w:rFonts w:ascii="Times New Roman" w:hAnsi="Times New Roman" w:cs="Times New Roman"/>
          <w:highlight w:val="yellow"/>
        </w:rPr>
        <w:t>.</w:t>
      </w:r>
      <w:r w:rsidR="001E7B6C">
        <w:t xml:space="preserve"> </w:t>
      </w:r>
      <w:r w:rsidR="00D517BD">
        <w:rPr>
          <w:rFonts w:ascii="Times New Roman" w:eastAsia="Times New Roman" w:hAnsi="Times New Roman" w:cs="Times New Roman"/>
          <w:kern w:val="0"/>
          <w:lang w:eastAsia="zh-CN"/>
          <w14:ligatures w14:val="none"/>
        </w:rPr>
        <w:t>John Mbiti explains this communal orientation when he writes: “Whatever happens to the individual happens to the whole group, and whatever happens to the whole group happens to the individual. The individual can only say: ‘I am, because we are; and since we are, therefore I am’” (Mbiti 1969, 106). Augustine Shutte likewise insists that: “Our deepest moral obligation is to become fully human. And this means entering more and more deeply into the community with others. So, although the goal is personal fulfilment, selfishness is excluded” (Shutte 2001, 30).</w:t>
      </w:r>
    </w:p>
    <w:p w14:paraId="2E6688FC" w14:textId="37CD7ECE" w:rsidR="0013240D" w:rsidRDefault="008255EC">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sidRPr="002D068F">
        <w:rPr>
          <w:rFonts w:ascii="Times New Roman" w:eastAsia="Times New Roman" w:hAnsi="Times New Roman" w:cs="Times New Roman"/>
          <w:kern w:val="0"/>
          <w:highlight w:val="yellow"/>
          <w:lang w:eastAsia="zh-CN"/>
          <w14:ligatures w14:val="none"/>
        </w:rPr>
        <w:t>Ubuntu is an important part of African culture and philosophy. It can help to make African cities more sustainable. These cities are often characterised by poverty, marginality, inequality, exclusion, and the degradation of the environment. Based on the idea of shared humanity and group solidarity, Ubuntu assumes the conjugation of multiple efforts into a communication process. The notion of sustainability generally has three pillars. These are environmental, economic, and social</w:t>
      </w:r>
      <w:r w:rsidRPr="002D068F">
        <w:rPr>
          <w:rFonts w:ascii="Times New Roman" w:eastAsia="Times New Roman" w:hAnsi="Times New Roman" w:cs="Times New Roman"/>
          <w:kern w:val="0"/>
          <w:highlight w:val="yellow"/>
          <w:lang w:val="en-US" w:eastAsia="zh-CN"/>
          <w14:ligatures w14:val="none"/>
        </w:rPr>
        <w:t xml:space="preserve"> (Moleka, 2025)</w:t>
      </w:r>
      <w:r w:rsidRPr="002D068F">
        <w:rPr>
          <w:rFonts w:ascii="Times New Roman" w:eastAsia="Times New Roman" w:hAnsi="Times New Roman" w:cs="Times New Roman"/>
          <w:kern w:val="0"/>
          <w:highlight w:val="yellow"/>
          <w:lang w:eastAsia="zh-CN"/>
          <w14:ligatures w14:val="none"/>
        </w:rPr>
        <w:t>.</w:t>
      </w:r>
      <w:r w:rsidRPr="008255EC">
        <w:rPr>
          <w:rFonts w:ascii="Times New Roman" w:eastAsia="Times New Roman" w:hAnsi="Times New Roman" w:cs="Times New Roman"/>
          <w:kern w:val="0"/>
          <w:lang w:eastAsia="zh-CN"/>
          <w14:ligatures w14:val="none"/>
        </w:rPr>
        <w:t xml:space="preserve"> </w:t>
      </w:r>
      <w:r w:rsidR="00D517BD">
        <w:rPr>
          <w:rFonts w:ascii="Times New Roman" w:eastAsia="Times New Roman" w:hAnsi="Times New Roman" w:cs="Times New Roman"/>
          <w:kern w:val="0"/>
          <w:lang w:eastAsia="zh-CN"/>
          <w14:ligatures w14:val="none"/>
        </w:rPr>
        <w:t xml:space="preserve">For Ubuntu, this is not merely abstract philosophy but a lived ethic of solidarity. As Desmond Tutu put it: “A person is a person through other persons. None of us comes into the world fully formed. We would not know how to think, or walk, or speak, or behave as human beings unless we learned it from other human beings” (Tutu 1999, 35). Philosopher Thaddeus Metz further clarifies that Ubuntu is centrally about right relationship: “An action is right just insofar as it produces harmony and reduces discord; an </w:t>
      </w:r>
      <w:r w:rsidR="00D517BD">
        <w:rPr>
          <w:rFonts w:ascii="Times New Roman" w:eastAsia="Times New Roman" w:hAnsi="Times New Roman" w:cs="Times New Roman"/>
          <w:kern w:val="0"/>
          <w:lang w:eastAsia="zh-CN"/>
          <w14:ligatures w14:val="none"/>
        </w:rPr>
        <w:lastRenderedPageBreak/>
        <w:t>action is wrong to the extent that it causes discord and undermines relationships” (Metz 2007, 334).</w:t>
      </w:r>
    </w:p>
    <w:p w14:paraId="2EA1F3DB" w14:textId="5179024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These deeply embedded values of Ubuntu offer theoretical synergies with the goals of sustainable development—particularly justice, inclusion, ecological balance, and community resilience</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(Chipango &amp; To, 2024)</w:t>
      </w:r>
      <w:r>
        <w:rPr>
          <w:rFonts w:ascii="Times New Roman" w:eastAsia="Times New Roman" w:hAnsi="Times New Roman" w:cs="Times New Roman"/>
          <w:kern w:val="0"/>
          <w:lang w:eastAsia="zh-CN"/>
          <w14:ligatures w14:val="none"/>
        </w:rPr>
        <w:t>. Yet Ubuntu has not been sufficiently foregrounded in mainstream African development discourse. This study aims to explore Ubuntu not just as a cultural relic, but as a vigorous, applicable philosophy for sustainable futures on the continent.</w:t>
      </w:r>
    </w:p>
    <w:p w14:paraId="1614D6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Specifically, the study asks:</w:t>
      </w:r>
    </w:p>
    <w:p w14:paraId="38851431"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How does Ubuntu, as an ethical and philosophical system, challenge the assumptions of dominant Western development models?</w:t>
      </w:r>
    </w:p>
    <w:p w14:paraId="64645F16"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In what ways can Ubuntu inform alternative approaches to sustainability in Africa’s current socio-political and ecological contexts?</w:t>
      </w:r>
    </w:p>
    <w:p w14:paraId="79A0AD2D" w14:textId="7CF64D01"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 xml:space="preserve">What would be the implications of </w:t>
      </w:r>
      <w:r w:rsidR="0009094A" w:rsidRPr="002D068F">
        <w:rPr>
          <w:rFonts w:ascii="Times New Roman" w:eastAsia="Times New Roman" w:hAnsi="Times New Roman" w:cs="Times New Roman"/>
          <w:b/>
          <w:bCs/>
          <w:kern w:val="0"/>
          <w:highlight w:val="yellow"/>
          <w:lang w:eastAsia="zh-CN"/>
          <w14:ligatures w14:val="none"/>
        </w:rPr>
        <w:t>centring</w:t>
      </w:r>
      <w:r w:rsidR="0009094A">
        <w:rPr>
          <w:rFonts w:ascii="Times New Roman" w:eastAsia="Times New Roman" w:hAnsi="Times New Roman" w:cs="Times New Roman"/>
          <w:b/>
          <w:bCs/>
          <w:kern w:val="0"/>
          <w:lang w:eastAsia="zh-CN"/>
          <w14:ligatures w14:val="none"/>
        </w:rPr>
        <w:t xml:space="preserve"> </w:t>
      </w:r>
      <w:r>
        <w:rPr>
          <w:rFonts w:ascii="Times New Roman" w:eastAsia="Times New Roman" w:hAnsi="Times New Roman" w:cs="Times New Roman"/>
          <w:b/>
          <w:bCs/>
          <w:kern w:val="0"/>
          <w:lang w:eastAsia="zh-CN"/>
          <w14:ligatures w14:val="none"/>
        </w:rPr>
        <w:t>Ubuntu in African development agendas to address issues like climate change, social inequality, and governance deficits?</w:t>
      </w:r>
    </w:p>
    <w:p w14:paraId="24207D8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To address these questions, the paper adopts a </w:t>
      </w:r>
      <w:r>
        <w:rPr>
          <w:rFonts w:ascii="Times New Roman" w:eastAsia="Times New Roman" w:hAnsi="Times New Roman" w:cs="Times New Roman"/>
          <w:b/>
          <w:bCs/>
          <w:kern w:val="0"/>
          <w:lang w:eastAsia="zh-CN"/>
          <w14:ligatures w14:val="none"/>
        </w:rPr>
        <w:t>philosophical and decolonial methodological approach</w:t>
      </w:r>
      <w:r>
        <w:rPr>
          <w:rFonts w:ascii="Times New Roman" w:eastAsia="Times New Roman" w:hAnsi="Times New Roman" w:cs="Times New Roman"/>
          <w:kern w:val="0"/>
          <w:lang w:eastAsia="zh-CN"/>
          <w14:ligatures w14:val="none"/>
        </w:rPr>
        <w:t>, weaving normative analysis with illustrative case studies. It draws on foundational sources in African philosophy, postcolonial critiques, and sustainability studies, and includes concrete case examples such as community-led resource stewardship, Ubuntu-informed governance and reconciliation models, and educational frameworks rooted in communal ethics. The aim is to demonstrate that Ubuntu is not only a cultural philosophy but also a powerful praxis for crafting resilient, inclusive, and sustainable African futures.</w:t>
      </w:r>
    </w:p>
    <w:p w14:paraId="0D7D5AC6"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2. The Philosophy of Ubuntu: Foundations and Meanings</w:t>
      </w:r>
    </w:p>
    <w:p w14:paraId="1D101B8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is one of the most enduring philosophical traditions of Africa, deeply embedded in the linguistic, cultural, and moral fabric of many Bantu-speaking societies. The maxim </w:t>
      </w:r>
      <w:r>
        <w:rPr>
          <w:rFonts w:ascii="Times New Roman" w:eastAsia="Times New Roman" w:hAnsi="Times New Roman" w:cs="Times New Roman"/>
          <w:i/>
          <w:iCs/>
          <w:kern w:val="0"/>
          <w:lang w:eastAsia="zh-CN"/>
          <w14:ligatures w14:val="none"/>
        </w:rPr>
        <w:t>umuntu ngumuntu ngabantu</w:t>
      </w:r>
      <w:r>
        <w:rPr>
          <w:rFonts w:ascii="Times New Roman" w:eastAsia="Times New Roman" w:hAnsi="Times New Roman" w:cs="Times New Roman"/>
          <w:kern w:val="0"/>
          <w:lang w:eastAsia="zh-CN"/>
          <w14:ligatures w14:val="none"/>
        </w:rPr>
        <w:t xml:space="preserve">—literally, “a person is a person through other persons”—captures the conviction that human identity and flourishing are inextricably bound to community. As Desmond Tutu explains, “Ubuntu speaks particularly about the fact that you can’t exist as a human being in isolation. It speaks about our interconnectedness. You can’t be human all by </w:t>
      </w:r>
      <w:r>
        <w:rPr>
          <w:rFonts w:ascii="Times New Roman" w:eastAsia="Times New Roman" w:hAnsi="Times New Roman" w:cs="Times New Roman"/>
          <w:kern w:val="0"/>
          <w:lang w:eastAsia="zh-CN"/>
          <w14:ligatures w14:val="none"/>
        </w:rPr>
        <w:lastRenderedPageBreak/>
        <w:t>yourself” (Tutu 1999, 35). The African self, therefore, is not conceived as an atomistic or autonomous individual, but as a being whose existence and dignity emerge only within a web of relationships.</w:t>
      </w:r>
    </w:p>
    <w:p w14:paraId="0DFCA2FF" w14:textId="0FF511C8"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John Mbiti, one of the foremost interpreters of African philosophy, </w:t>
      </w:r>
      <w:r w:rsidR="0009094A" w:rsidRPr="002D068F">
        <w:rPr>
          <w:rFonts w:ascii="Times New Roman" w:eastAsia="Times New Roman" w:hAnsi="Times New Roman" w:cs="Times New Roman"/>
          <w:kern w:val="0"/>
          <w:highlight w:val="yellow"/>
          <w:lang w:eastAsia="zh-CN"/>
          <w14:ligatures w14:val="none"/>
        </w:rPr>
        <w:t>emphasised</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this communal ontology when he declared: “In traditional life, the individual does not and cannot exist alone except corporately</w:t>
      </w:r>
      <w:r w:rsidR="0045063B">
        <w:rPr>
          <w:rFonts w:ascii="Times New Roman" w:eastAsia="Times New Roman" w:hAnsi="Times New Roman" w:cs="Times New Roman"/>
          <w:kern w:val="0"/>
          <w:lang w:val="en-US" w:eastAsia="zh-CN"/>
          <w14:ligatures w14:val="none"/>
        </w:rPr>
        <w:t xml:space="preserve"> </w:t>
      </w:r>
      <w:r w:rsidR="0045063B" w:rsidRPr="002D068F">
        <w:rPr>
          <w:rFonts w:ascii="Times New Roman" w:eastAsia="Times New Roman" w:hAnsi="Times New Roman" w:cs="Times New Roman"/>
          <w:kern w:val="0"/>
          <w:highlight w:val="yellow"/>
          <w:lang w:val="en-US" w:eastAsia="zh-CN"/>
          <w14:ligatures w14:val="none"/>
        </w:rPr>
        <w:t xml:space="preserve">(Amoke &amp; </w:t>
      </w:r>
      <w:proofErr w:type="spellStart"/>
      <w:r w:rsidR="0045063B" w:rsidRPr="002D068F">
        <w:rPr>
          <w:rFonts w:ascii="Times New Roman" w:eastAsia="Times New Roman" w:hAnsi="Times New Roman" w:cs="Times New Roman"/>
          <w:kern w:val="0"/>
          <w:highlight w:val="yellow"/>
          <w:lang w:val="en-US" w:eastAsia="zh-CN"/>
          <w14:ligatures w14:val="none"/>
        </w:rPr>
        <w:t>Ogabo</w:t>
      </w:r>
      <w:proofErr w:type="spellEnd"/>
      <w:r w:rsidR="0045063B" w:rsidRPr="002D068F">
        <w:rPr>
          <w:rFonts w:ascii="Times New Roman" w:eastAsia="Times New Roman" w:hAnsi="Times New Roman" w:cs="Times New Roman"/>
          <w:kern w:val="0"/>
          <w:highlight w:val="yellow"/>
          <w:lang w:val="en-US" w:eastAsia="zh-CN"/>
          <w14:ligatures w14:val="none"/>
        </w:rPr>
        <w:t>, 2023)</w:t>
      </w:r>
      <w:r>
        <w:rPr>
          <w:rFonts w:ascii="Times New Roman" w:eastAsia="Times New Roman" w:hAnsi="Times New Roman" w:cs="Times New Roman"/>
          <w:kern w:val="0"/>
          <w:lang w:eastAsia="zh-CN"/>
          <w14:ligatures w14:val="none"/>
        </w:rPr>
        <w:t>. He owes his existence to other people…He is simply part of the whole. The community must therefore make, create, or produce the individual” (Mbiti 1969, 108). Ubuntu thus resists the modern Western notion of a detached self, insisting instead on relationality as the foundation of human existence. Michael Battle reinforces this point when he writes: “Ubuntu means that people are people through other people…we affirm our humanity when we affirm the humanity of others” (Battle 1997, 39).</w:t>
      </w:r>
    </w:p>
    <w:p w14:paraId="3005D6C5" w14:textId="47B7E738"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As an ethical system, Ubuntu embodies a set of interrelated values that guide social life. It stresses relationality, communal responsibility, reciprocity, and the inherent dignity of all persons. Augustine Shutte observes that Ubuntu excludes self-centeredness, because “although the goal is personal fulfilment, selfishness is excluded. What is right is what builds up the community; what is wrong is what undermines it” (Shutte 2001, 30). This vision of the good life finds its basis not in the pursuit of individual gain but in the promotion of harmony and solidarity. Philosopher Mogobe Ramose similarly explains that “to be human is to affirm one’s humanity by </w:t>
      </w:r>
      <w:r w:rsidR="0009094A" w:rsidRPr="002D068F">
        <w:rPr>
          <w:rFonts w:ascii="Times New Roman" w:eastAsia="Times New Roman" w:hAnsi="Times New Roman" w:cs="Times New Roman"/>
          <w:kern w:val="0"/>
          <w:highlight w:val="yellow"/>
          <w:lang w:eastAsia="zh-CN"/>
          <w14:ligatures w14:val="none"/>
        </w:rPr>
        <w:t>recognising</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the humanity of others and, on that basis, establish humane relations with them” (Ramose 2002, 231). The ethical orientation of Ubuntu</w:t>
      </w:r>
      <w:r w:rsidR="0009094A">
        <w:rPr>
          <w:rFonts w:ascii="Times New Roman" w:eastAsia="Times New Roman" w:hAnsi="Times New Roman" w:cs="Times New Roman"/>
          <w:kern w:val="0"/>
          <w:lang w:eastAsia="zh-CN"/>
          <w14:ligatures w14:val="none"/>
        </w:rPr>
        <w:t>,</w:t>
      </w:r>
      <w:r>
        <w:rPr>
          <w:rFonts w:ascii="Times New Roman" w:eastAsia="Times New Roman" w:hAnsi="Times New Roman" w:cs="Times New Roman"/>
          <w:kern w:val="0"/>
          <w:lang w:eastAsia="zh-CN"/>
          <w14:ligatures w14:val="none"/>
        </w:rPr>
        <w:t xml:space="preserve"> therefore</w:t>
      </w:r>
      <w:r w:rsidR="0009094A">
        <w:rPr>
          <w:rFonts w:ascii="Times New Roman" w:eastAsia="Times New Roman" w:hAnsi="Times New Roman" w:cs="Times New Roman"/>
          <w:kern w:val="0"/>
          <w:lang w:eastAsia="zh-CN"/>
          <w14:ligatures w14:val="none"/>
        </w:rPr>
        <w:t>,</w:t>
      </w:r>
      <w:r>
        <w:rPr>
          <w:rFonts w:ascii="Times New Roman" w:eastAsia="Times New Roman" w:hAnsi="Times New Roman" w:cs="Times New Roman"/>
          <w:kern w:val="0"/>
          <w:lang w:eastAsia="zh-CN"/>
          <w14:ligatures w14:val="none"/>
        </w:rPr>
        <w:t xml:space="preserve"> rests upon the recognition of mutual dependence and the affirmation of human dignity.</w:t>
      </w:r>
    </w:p>
    <w:p w14:paraId="6B0D1E01" w14:textId="083ADE4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Ubuntu’s relational logic also extends beyond </w:t>
      </w:r>
      <w:r w:rsidR="0009094A" w:rsidRPr="002D068F">
        <w:rPr>
          <w:rFonts w:ascii="Times New Roman" w:eastAsia="Times New Roman" w:hAnsi="Times New Roman" w:cs="Times New Roman"/>
          <w:kern w:val="0"/>
          <w:highlight w:val="yellow"/>
          <w:lang w:eastAsia="zh-CN"/>
          <w14:ligatures w14:val="none"/>
        </w:rPr>
        <w:t>the</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human community to encompass the natural world. Ramose insists that “the earth is not just a resource but part of the same network of interdependence that constitutes being human” (Ramose 2009, 308). In this sense, Ubuntu integrates ecological interconnectedness into its moral framework, challenging exploitative and extractivist attitudes toward nature. This ecological dimension resonates strongly with contemporary discourses on environmental sustainability and global calls for climate justice</w:t>
      </w:r>
      <w:r w:rsidR="0045063B">
        <w:rPr>
          <w:rFonts w:ascii="Times New Roman" w:eastAsia="Times New Roman" w:hAnsi="Times New Roman" w:cs="Times New Roman"/>
          <w:kern w:val="0"/>
          <w:lang w:val="en-US" w:eastAsia="zh-CN"/>
          <w14:ligatures w14:val="none"/>
        </w:rPr>
        <w:t xml:space="preserve"> </w:t>
      </w:r>
      <w:r w:rsidR="0045063B" w:rsidRPr="002D068F">
        <w:rPr>
          <w:rFonts w:ascii="Times New Roman" w:eastAsia="Times New Roman" w:hAnsi="Times New Roman" w:cs="Times New Roman"/>
          <w:kern w:val="0"/>
          <w:highlight w:val="yellow"/>
          <w:lang w:val="en-US" w:eastAsia="zh-CN"/>
          <w14:ligatures w14:val="none"/>
        </w:rPr>
        <w:t>(Newell et al., 2021)</w:t>
      </w:r>
      <w:r w:rsidRPr="002D068F">
        <w:rPr>
          <w:rFonts w:ascii="Times New Roman" w:eastAsia="Times New Roman" w:hAnsi="Times New Roman" w:cs="Times New Roman"/>
          <w:kern w:val="0"/>
          <w:highlight w:val="yellow"/>
          <w:lang w:eastAsia="zh-CN"/>
          <w14:ligatures w14:val="none"/>
        </w:rPr>
        <w:t>.</w:t>
      </w:r>
    </w:p>
    <w:p w14:paraId="7144EF6A"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Beyond the sphere of ethics, Ubuntu has also evolved into a socio-political philosophy with far-reaching implications for governance, justice, and development. During South Africa’s democratic transition, Ubuntu was invoked as the moral foundation for reconciliation and </w:t>
      </w:r>
      <w:r>
        <w:rPr>
          <w:rFonts w:ascii="Times New Roman" w:eastAsia="Times New Roman" w:hAnsi="Times New Roman" w:cs="Times New Roman"/>
          <w:kern w:val="0"/>
          <w:lang w:eastAsia="zh-CN"/>
          <w14:ligatures w14:val="none"/>
        </w:rPr>
        <w:lastRenderedPageBreak/>
        <w:t>nation-building, most prominently in the work of the Truth and Reconciliation Commission. Justice Yvonne Mokgoro affirms its role in law and public life, noting that “Ubuntu is a culture which places some emphasis on respect for human dignity, compassion, humaneness and respect for humanity of others” (Mokgoro 1998, 16). Thaddeus Metz (2007) provides a systematic philosophical articulation of Ubuntu as a moral theory, writing that “an action is right just insofar as it promotes shared identity among people grounded on goodwill; an action is wrong to the extent that it fosters division and ill-will” (Metz 2007, 338). Ubuntu thus functions not only as an ethical guideline for personal conduct but also as a normative compass for collective life.</w:t>
      </w:r>
    </w:p>
    <w:p w14:paraId="7CA1BAC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Taken together, these perspectives reveal that Ubuntu is more than a cultural relic or abstract idea. It is a living philosophy that integrates ethics, politics, and ecology into a coherent worldview. It describes African ways of being, but it also prescribes a vision for how societies might confront present challenges—be it social fragmentation, political instability, or ecological crisis—through values of solidarity, dignity, and interdependence.</w:t>
      </w:r>
    </w:p>
    <w:p w14:paraId="6388501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3. Western Development Paradigms and Their Limits in Africa</w:t>
      </w:r>
    </w:p>
    <w:p w14:paraId="7F749748" w14:textId="692A4AB2"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Postcolonial Africa has been profoundly shaped by Western development paradigms, particularly </w:t>
      </w:r>
      <w:r w:rsidR="0009094A" w:rsidRPr="002D068F">
        <w:rPr>
          <w:rFonts w:ascii="Times New Roman" w:eastAsia="Times New Roman" w:hAnsi="Times New Roman" w:cs="Times New Roman"/>
          <w:kern w:val="0"/>
          <w:highlight w:val="yellow"/>
          <w:lang w:eastAsia="zh-CN"/>
          <w14:ligatures w14:val="none"/>
        </w:rPr>
        <w:t xml:space="preserve">modernisation </w:t>
      </w:r>
      <w:r>
        <w:rPr>
          <w:rFonts w:ascii="Times New Roman" w:eastAsia="Times New Roman" w:hAnsi="Times New Roman" w:cs="Times New Roman"/>
          <w:kern w:val="0"/>
          <w:lang w:eastAsia="zh-CN"/>
          <w14:ligatures w14:val="none"/>
        </w:rPr>
        <w:t xml:space="preserve">theory, neoliberal economic reforms, and extractive capitalism. </w:t>
      </w:r>
      <w:r w:rsidR="0009094A" w:rsidRPr="002D068F">
        <w:rPr>
          <w:rFonts w:ascii="Times New Roman" w:eastAsia="Times New Roman" w:hAnsi="Times New Roman" w:cs="Times New Roman"/>
          <w:kern w:val="0"/>
          <w:highlight w:val="yellow"/>
          <w:lang w:eastAsia="zh-CN"/>
          <w14:ligatures w14:val="none"/>
        </w:rPr>
        <w:t xml:space="preserve">Modernisation </w:t>
      </w:r>
      <w:r>
        <w:rPr>
          <w:rFonts w:ascii="Times New Roman" w:eastAsia="Times New Roman" w:hAnsi="Times New Roman" w:cs="Times New Roman"/>
          <w:kern w:val="0"/>
          <w:lang w:eastAsia="zh-CN"/>
          <w14:ligatures w14:val="none"/>
        </w:rPr>
        <w:t>theory, dominant in the 1950s and 1960s, assumed that African societies would advance by imitating the industrial and cultural trajectories of the West. Walt Rostow famously argued that development required all nations to pass through linear “stages of growth” culminating in high mass consumption (Rostow 1960, 4). Such teleological thinking dismissed African histories and social systems as “traditional” and obstacles to progress.</w:t>
      </w:r>
    </w:p>
    <w:p w14:paraId="36DC8FB5" w14:textId="5A6649CE"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By the 1980s and 1990s, neoliberal structural adjustment programs imposed by the World Bank and IMF sought to </w:t>
      </w:r>
      <w:r w:rsidR="0009094A" w:rsidRPr="002D068F">
        <w:rPr>
          <w:rFonts w:ascii="Times New Roman" w:eastAsia="Times New Roman" w:hAnsi="Times New Roman" w:cs="Times New Roman"/>
          <w:kern w:val="0"/>
          <w:highlight w:val="yellow"/>
          <w:lang w:eastAsia="zh-CN"/>
          <w14:ligatures w14:val="none"/>
        </w:rPr>
        <w:t>liberalise</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 xml:space="preserve">markets, </w:t>
      </w:r>
      <w:r w:rsidR="0009094A" w:rsidRPr="002D068F">
        <w:rPr>
          <w:rFonts w:ascii="Times New Roman" w:eastAsia="Times New Roman" w:hAnsi="Times New Roman" w:cs="Times New Roman"/>
          <w:kern w:val="0"/>
          <w:highlight w:val="yellow"/>
          <w:lang w:eastAsia="zh-CN"/>
          <w14:ligatures w14:val="none"/>
        </w:rPr>
        <w:t>privatise</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state assets, and reduce public expenditure. These reforms exacerbated inequality and eroded public welfare. As Joseph Stiglitz later observed, “structural adjustment policies brought greater poverty, increased unemployment, and a deterioration of social services” (Stiglitz 2002, 39). The logic of extractive capitalism, meanwhile, has kept African economies dependent on raw material exports, often at the expense of ecological integrity. Arturo Escobar critiques this model as inherently destructive, arguing that “the production of nature in modernity involves its conversion into resource” (Escobar 1995, 196).</w:t>
      </w:r>
    </w:p>
    <w:p w14:paraId="4681D19E" w14:textId="6F5007B4"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 xml:space="preserve">These paradigms have left enduring legacies of ecological destruction, social fragmentation, and dependency. They have also contributed to what decolonial thinkers term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 xml:space="preserve">—the systematic </w:t>
      </w:r>
      <w:r w:rsidR="0009094A" w:rsidRPr="002D068F">
        <w:rPr>
          <w:rFonts w:ascii="Times New Roman" w:eastAsia="Times New Roman" w:hAnsi="Times New Roman" w:cs="Times New Roman"/>
          <w:kern w:val="0"/>
          <w:highlight w:val="yellow"/>
          <w:lang w:eastAsia="zh-CN"/>
          <w14:ligatures w14:val="none"/>
        </w:rPr>
        <w:t>marginali</w:t>
      </w:r>
      <w:r w:rsidR="0009094A" w:rsidRPr="002D068F">
        <w:rPr>
          <w:rFonts w:ascii="Times New Roman" w:eastAsia="Times New Roman" w:hAnsi="Times New Roman" w:cs="Times New Roman"/>
          <w:kern w:val="0"/>
          <w:highlight w:val="yellow"/>
          <w:lang w:val="en-US" w:eastAsia="zh-CN"/>
          <w14:ligatures w14:val="none"/>
        </w:rPr>
        <w:t>s</w:t>
      </w:r>
      <w:r w:rsidR="0009094A" w:rsidRPr="002D068F">
        <w:rPr>
          <w:rFonts w:ascii="Times New Roman" w:eastAsia="Times New Roman" w:hAnsi="Times New Roman" w:cs="Times New Roman"/>
          <w:kern w:val="0"/>
          <w:highlight w:val="yellow"/>
          <w:lang w:eastAsia="zh-CN"/>
          <w14:ligatures w14:val="none"/>
        </w:rPr>
        <w:t>ation</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 xml:space="preserve">of indigenous knowledges. Boaventura de Sousa Santos describes this as “the murder of knowledge systems” whereby Eurocentric science delegitimates local epistemologies (Santos 2014, 92). In the African context, this has meant that philosophies such as Ubuntu were sidelined in </w:t>
      </w:r>
      <w:r w:rsidR="0009094A" w:rsidRPr="002D068F">
        <w:rPr>
          <w:rFonts w:ascii="Times New Roman" w:eastAsia="Times New Roman" w:hAnsi="Times New Roman" w:cs="Times New Roman"/>
          <w:kern w:val="0"/>
          <w:highlight w:val="yellow"/>
          <w:lang w:eastAsia="zh-CN"/>
          <w14:ligatures w14:val="none"/>
        </w:rPr>
        <w:t>favour</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of imported frameworks, creating what Ngũgĩ wa Thiong’o calls the “cultural bomb” that annihilates people’s belief in their own wisdom and creativity (Ngũgĩ 1986, 3).</w:t>
      </w:r>
    </w:p>
    <w:p w14:paraId="7D538372"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In light of these failures, it becomes imperative to turn to African epistemologies that offer alternative visions of development rooted in dignity, reciprocity, and ecological balance. Ubuntu, as a relational ethic, presents one such decolonial horizon.</w:t>
      </w:r>
    </w:p>
    <w:p w14:paraId="07E69F95"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4. Ubuntu and Sustainable Development: Theoretical Synergies</w:t>
      </w:r>
    </w:p>
    <w:p w14:paraId="3584D1A6" w14:textId="6C4473CE"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resonates deeply with the core principles of sustainability—justice, equity, stewardship, and solidarity. Its insistence on interdependence reflects what the Brundtland Report defined as meeting “the needs of the present without compromising the ability of future generations to meet their own needs” (WCED 1987, 43). Ubuntu extends this ethic beyond mere resource management to the affirmation of human dignity and communal responsibility. As Ramose notes, “to be human is to affirm one’s humanity by </w:t>
      </w:r>
      <w:r w:rsidR="0009094A" w:rsidRPr="002D068F">
        <w:rPr>
          <w:rFonts w:ascii="Times New Roman" w:eastAsia="Times New Roman" w:hAnsi="Times New Roman" w:cs="Times New Roman"/>
          <w:kern w:val="0"/>
          <w:highlight w:val="yellow"/>
          <w:lang w:eastAsia="zh-CN"/>
          <w14:ligatures w14:val="none"/>
        </w:rPr>
        <w:t>recognising</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the humanity of others” (Ramose 2002, 231), an ethic that naturally undergirds social equity and ecological stewardship.</w:t>
      </w:r>
    </w:p>
    <w:p w14:paraId="436BA1D3"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 philosophy also converges with many goals of the United Nations Sustainable Development Goals (SDGs). Its communal ethic aligns with SDG 1 on poverty eradication, SDG 10 on reducing inequalities, and SDG 16 on peace, justice, and strong institutions. Moreover, Ubuntu’s ecological interconnectedness resonates with SDG 13 on climate action and SDG 15 on protecting terrestrial ecosystems. Yet, tensions exist: while the SDGs remain framed within a global capitalist order, Ubuntu critiques individualistic growth metrics and extractive economic logics. As Metz argues, Ubuntu ethics measure the good by “harmony and goodwill” rather than accumulation or consumption (Metz 2007, 338).</w:t>
      </w:r>
    </w:p>
    <w:p w14:paraId="132BF14C"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In this way, Ubuntu functions as both an epistemic and ethical corrective to dominant models of development. It challenges the anthropocentric and economistic biases of mainstream sustainability discourse, calling instead for a pluriversal approach that values multiple ways of </w:t>
      </w:r>
      <w:r>
        <w:rPr>
          <w:rFonts w:ascii="Times New Roman" w:eastAsia="Times New Roman" w:hAnsi="Times New Roman" w:cs="Times New Roman"/>
          <w:kern w:val="0"/>
          <w:lang w:eastAsia="zh-CN"/>
          <w14:ligatures w14:val="none"/>
        </w:rPr>
        <w:lastRenderedPageBreak/>
        <w:t>knowing and being. By rooting sustainability in relationality and dignity, Ubuntu not only complements but also reorients the global development agenda toward more just, inclusive, and ecologically balanced futures.</w:t>
      </w:r>
    </w:p>
    <w:p w14:paraId="17D4BBB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5. Contemporary Challenges Facing Africa</w:t>
      </w:r>
    </w:p>
    <w:p w14:paraId="573128E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Africa’s quest for sustainable development unfolds against the backdrop of acute contemporary challenges. Climate change and environmental degradation have intensified vulnerabilities across the continent, with rising temperatures, erratic rainfall, and desertification threatening food security and livelihoods. The IPCC has warned that Africa is “one of the most vulnerable continents to climate variability and change” (IPCC 2022, 9), yet contributes the least to global emissions. This ecological injustice underscores the urgency of frameworks rooted in equity and resilience, such as those offered by Ubuntu.</w:t>
      </w:r>
    </w:p>
    <w:p w14:paraId="13FBEBB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Governance crises further complicate the development landscape. Many African states continue to struggle with corruption, neo-patrimonial networks, and fragile institutions. Jean-François Bayart’s concept of the “politics of the belly” captures the persistence of clientelism and resource capture in postcolonial governance (Bayart 1993, 90). Such practices erode public trust, weaken accountability, and hinder the creation of inclusive, sustainable policies.</w:t>
      </w:r>
    </w:p>
    <w:p w14:paraId="428E4FE7" w14:textId="191BA9F0"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At the social level, Africa faces the dual challenge of youth unemployment and inequality. With over 60 </w:t>
      </w:r>
      <w:r w:rsidR="0009094A" w:rsidRPr="002D068F">
        <w:rPr>
          <w:rFonts w:ascii="Times New Roman" w:eastAsia="Times New Roman" w:hAnsi="Times New Roman" w:cs="Times New Roman"/>
          <w:kern w:val="0"/>
          <w:highlight w:val="yellow"/>
          <w:lang w:eastAsia="zh-CN"/>
          <w14:ligatures w14:val="none"/>
        </w:rPr>
        <w:t>per cent</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of its population under the age of 25, the continent has what some term a “youth bulge.” Yet opportunities remain limited, fueling disillusionment, internal migration to cities, and outward migration in search of better prospects. As Adebajo observes, “Africa’s youth are often treated as a demographic threat rather than a vital resource for the continent’s renewal” (Adebajo 2010, 22). The failure to harness this demographic dividend deepens inequality and weakens prospects for sustainable futures.</w:t>
      </w:r>
    </w:p>
    <w:p w14:paraId="689C1FE4"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Resource exploitation also poses a central challenge. Despite immense mineral wealth, Africa’s extractive industries often generate ecological devastation and benefit external actors more than local communities. Walter Rodney’s seminal critique remains relevant: “The question as to who and what is responsible for African underdevelopment can be answered at two levels. Firstly, the answer is that the operation of the imperialist system bears major responsibility…Secondly, one has to deal with those who manipulate that system and those </w:t>
      </w:r>
      <w:r>
        <w:rPr>
          <w:rFonts w:ascii="Times New Roman" w:eastAsia="Times New Roman" w:hAnsi="Times New Roman" w:cs="Times New Roman"/>
          <w:kern w:val="0"/>
          <w:lang w:eastAsia="zh-CN"/>
          <w14:ligatures w14:val="none"/>
        </w:rPr>
        <w:lastRenderedPageBreak/>
        <w:t>who are either agents or unwitting accomplices of it” (Rodney 1972, 22). Such dynamics have locked many African economies into cycles of dependency and ecological harm.</w:t>
      </w:r>
    </w:p>
    <w:p w14:paraId="488058E7" w14:textId="555318A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Finally, global pressures—ranging from unsustainable debt burdens to extractivist trade regimes and geopolitical competition—further limit African agency in shaping its development trajectory. The COVID-19 pandemic and the Russia–Ukraine war revealed the precarity of African economies heavily reliant on global supply chains. These structural vulnerabilities make clear that sustainability in Africa cannot simply replicate external models but must be grounded in indigenous philosophies like Ubuntu that </w:t>
      </w:r>
      <w:r w:rsidR="0009094A" w:rsidRPr="002D068F">
        <w:rPr>
          <w:rFonts w:ascii="Times New Roman" w:eastAsia="Times New Roman" w:hAnsi="Times New Roman" w:cs="Times New Roman"/>
          <w:kern w:val="0"/>
          <w:highlight w:val="yellow"/>
          <w:lang w:eastAsia="zh-CN"/>
          <w14:ligatures w14:val="none"/>
        </w:rPr>
        <w:t>emphasise</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resilience, reciprocity, and dignity.</w:t>
      </w:r>
    </w:p>
    <w:p w14:paraId="7EDF5F0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7. Decolonial Dimensions of Ubuntu and Development</w:t>
      </w:r>
    </w:p>
    <w:p w14:paraId="5A4E33FD" w14:textId="6FE5AEE8"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is not only an ethical philosophy but also a decolonial lens that resists the dominance of Eurocentric paradigms in development. For centuries, colonialism and its aftermath imposed Western models of progress that undermined African systems of knowledge, governance, and social </w:t>
      </w:r>
      <w:r w:rsidR="0009094A" w:rsidRPr="002D068F">
        <w:rPr>
          <w:rFonts w:ascii="Times New Roman" w:eastAsia="Times New Roman" w:hAnsi="Times New Roman" w:cs="Times New Roman"/>
          <w:kern w:val="0"/>
          <w:highlight w:val="yellow"/>
          <w:lang w:eastAsia="zh-CN"/>
          <w14:ligatures w14:val="none"/>
        </w:rPr>
        <w:t>organisation</w:t>
      </w:r>
      <w:r>
        <w:rPr>
          <w:rFonts w:ascii="Times New Roman" w:eastAsia="Times New Roman" w:hAnsi="Times New Roman" w:cs="Times New Roman"/>
          <w:kern w:val="0"/>
          <w:lang w:eastAsia="zh-CN"/>
          <w14:ligatures w14:val="none"/>
        </w:rPr>
        <w:t xml:space="preserve">. Boaventura de Sousa Santos (2014) calls this process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—the erasure of non-Western epistemologies by presenting them as inferior or irrelevant. Ubuntu, by affirming relationality and communal knowledge, disrupts this hierarchy and reasserts the validity of African worldviews in shaping the future. As Ramose argues, “Ubuntu is the root of African philosophy…to ignore it is to mutilate African philosophy” (Ramose 2002, 230).</w:t>
      </w:r>
    </w:p>
    <w:p w14:paraId="052D48A8" w14:textId="5973FE3B"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At the heart of this decolonial turn is the demand for cognitive justice and pluriversality in knowledge and policy. Ubuntu insists that truth emerges through dialogue and interdependence, not through the </w:t>
      </w:r>
      <w:r w:rsidR="0009094A" w:rsidRPr="002D068F">
        <w:rPr>
          <w:rFonts w:ascii="Times New Roman" w:eastAsia="Times New Roman" w:hAnsi="Times New Roman" w:cs="Times New Roman"/>
          <w:kern w:val="0"/>
          <w:highlight w:val="yellow"/>
          <w:lang w:eastAsia="zh-CN"/>
          <w14:ligatures w14:val="none"/>
        </w:rPr>
        <w:t>universalising</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claims of one tradition. Walter Mignolo explains that pluriversality means “a world in which many worlds fit” (Mignolo 2011, 45), an approach that resonates with Ubuntu’s ethic of inclusivity and recognition of difference. By embedding Ubuntu into policy and practice, African states can develop frameworks that are context-sensitive, rooted in local wisdom, and open to dialogue with global discourses on sustainability.</w:t>
      </w:r>
    </w:p>
    <w:p w14:paraId="3548FD0B"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also animates Pan-African visions of self-determined futures. Pan-African thinkers from Kwame Nkrumah to Julius Nyerere stressed the need for African unity and autonomy in development. Ubuntu deepens this vision by grounding solidarity not only in political strategy but also in an ethical commitment to shared humanity and reciprocity. Thaddeus Metz (2007) argues that Ubuntu promotes harmony and goodwill as the measure of right action, a principle </w:t>
      </w:r>
      <w:r>
        <w:rPr>
          <w:rFonts w:ascii="Times New Roman" w:eastAsia="Times New Roman" w:hAnsi="Times New Roman" w:cs="Times New Roman"/>
          <w:kern w:val="0"/>
          <w:lang w:eastAsia="zh-CN"/>
          <w14:ligatures w14:val="none"/>
        </w:rPr>
        <w:lastRenderedPageBreak/>
        <w:t>that can serve as the moral foundation for continental integration, resource-sharing, and cooperative development. In this way, Ubuntu undergirds Pan-African projects of resistance to neocolonial dependency and affirms Africa’s capacity to define its own sustainable pathways.</w:t>
      </w:r>
    </w:p>
    <w:p w14:paraId="4C2068AF"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Thus, Ubuntu serves as both a decolonial critique and a constructive alternative. It challenges the epistemic domination of Eurocentric models, calls for cognitive justice and pluriversality, and nurtures Pan-African aspirations for futures that are self-determined, solidaristic, and ecologically attuned.</w:t>
      </w:r>
    </w:p>
    <w:p w14:paraId="125CEBAD"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8. Policy Implications and Pathways Forward</w:t>
      </w:r>
    </w:p>
    <w:p w14:paraId="11CA071E" w14:textId="51ECF254"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If Ubuntu is to shape Africa’s sustainable development, its principles must be systematically integrated into institutional frameworks at both continental and national levels. The African Union’s </w:t>
      </w:r>
      <w:r>
        <w:rPr>
          <w:rFonts w:ascii="Times New Roman" w:eastAsia="Times New Roman" w:hAnsi="Times New Roman" w:cs="Times New Roman"/>
          <w:b/>
          <w:bCs/>
          <w:kern w:val="0"/>
          <w:lang w:eastAsia="zh-CN"/>
          <w14:ligatures w14:val="none"/>
        </w:rPr>
        <w:t>Agenda 2063</w:t>
      </w:r>
      <w:r>
        <w:rPr>
          <w:rFonts w:ascii="Times New Roman" w:eastAsia="Times New Roman" w:hAnsi="Times New Roman" w:cs="Times New Roman"/>
          <w:kern w:val="0"/>
          <w:lang w:eastAsia="zh-CN"/>
          <w14:ligatures w14:val="none"/>
        </w:rPr>
        <w:t xml:space="preserve"> already </w:t>
      </w:r>
      <w:r w:rsidR="0009094A" w:rsidRPr="002D068F">
        <w:rPr>
          <w:rFonts w:ascii="Times New Roman" w:eastAsia="Times New Roman" w:hAnsi="Times New Roman" w:cs="Times New Roman"/>
          <w:kern w:val="0"/>
          <w:highlight w:val="yellow"/>
          <w:lang w:eastAsia="zh-CN"/>
          <w14:ligatures w14:val="none"/>
        </w:rPr>
        <w:t>emphasises</w:t>
      </w:r>
      <w:r w:rsidR="0009094A">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inclusive growth, unity, and environmental stewardship; embedding Ubuntu explicitly within such strategies could strengthen the ethical foundation of these goals. By framing development not merely as economic growth but as the enhancement of communal well-being, dignity, and reciprocity, Ubuntu offers a distinctive African contribution to global sustainability discourse.</w:t>
      </w:r>
    </w:p>
    <w:p w14:paraId="0E7FD761" w14:textId="0A1952A4"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Equally vital is the bridging of traditional wisdom with modern sustainability science. Indigenous ecological practices—such as rotational grazing, sacred forest protection, and community-based water management—hold important lessons for resilience in the face of climate change. Combining these with contemporary tools such as renewable energy technologies and climate </w:t>
      </w:r>
      <w:r w:rsidR="0009094A" w:rsidRPr="002D068F">
        <w:rPr>
          <w:rFonts w:ascii="Times New Roman" w:eastAsia="Times New Roman" w:hAnsi="Times New Roman" w:cs="Times New Roman"/>
          <w:kern w:val="0"/>
          <w:highlight w:val="yellow"/>
          <w:lang w:eastAsia="zh-CN"/>
          <w14:ligatures w14:val="none"/>
        </w:rPr>
        <w:t xml:space="preserve">modelling </w:t>
      </w:r>
      <w:r>
        <w:rPr>
          <w:rFonts w:ascii="Times New Roman" w:eastAsia="Times New Roman" w:hAnsi="Times New Roman" w:cs="Times New Roman"/>
          <w:kern w:val="0"/>
          <w:lang w:eastAsia="zh-CN"/>
          <w14:ligatures w14:val="none"/>
        </w:rPr>
        <w:t xml:space="preserve">would create hybrid systems of knowledge. This resonates with the call for </w:t>
      </w:r>
      <w:r>
        <w:rPr>
          <w:rFonts w:ascii="Times New Roman" w:eastAsia="Times New Roman" w:hAnsi="Times New Roman" w:cs="Times New Roman"/>
          <w:i/>
          <w:iCs/>
          <w:kern w:val="0"/>
          <w:lang w:eastAsia="zh-CN"/>
          <w14:ligatures w14:val="none"/>
        </w:rPr>
        <w:t>cognitive justice</w:t>
      </w:r>
      <w:r>
        <w:rPr>
          <w:rFonts w:ascii="Times New Roman" w:eastAsia="Times New Roman" w:hAnsi="Times New Roman" w:cs="Times New Roman"/>
          <w:kern w:val="0"/>
          <w:lang w:eastAsia="zh-CN"/>
          <w14:ligatures w14:val="none"/>
        </w:rPr>
        <w:t xml:space="preserve"> (Santos 2014, 92), where multiple knowledge systems coexist and inform one another.</w:t>
      </w:r>
    </w:p>
    <w:p w14:paraId="597650AB" w14:textId="0884140E"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Finally, Africa’s participation in global sustainability debates must be Afrocentric rather than derivative. Too often, development frameworks are imported wholesale from Eurocentric paradigms, leaving little space for indigenous philosophies. Ubuntu provides a platform for Africa to assert its epistemic sovereignty. By foregrounding relationality, equity, and solidarity, African negotiators, scholars, and activists can reshape global sustainability conversations to reflect Africa’s lived realities and ethical traditions. Such an approach not only resists </w:t>
      </w:r>
      <w:r w:rsidR="0009094A" w:rsidRPr="002D068F">
        <w:rPr>
          <w:rFonts w:ascii="Times New Roman" w:eastAsia="Times New Roman" w:hAnsi="Times New Roman" w:cs="Times New Roman"/>
          <w:kern w:val="0"/>
          <w:highlight w:val="yellow"/>
          <w:lang w:eastAsia="zh-CN"/>
          <w14:ligatures w14:val="none"/>
        </w:rPr>
        <w:t xml:space="preserve">marginalisation </w:t>
      </w:r>
      <w:r>
        <w:rPr>
          <w:rFonts w:ascii="Times New Roman" w:eastAsia="Times New Roman" w:hAnsi="Times New Roman" w:cs="Times New Roman"/>
          <w:kern w:val="0"/>
          <w:lang w:eastAsia="zh-CN"/>
          <w14:ligatures w14:val="none"/>
        </w:rPr>
        <w:t>but also enriches global dialogues with alternative ways of imagining futures.</w:t>
      </w:r>
    </w:p>
    <w:p w14:paraId="2B01A54F"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lastRenderedPageBreak/>
        <w:t>9. Conclusion</w:t>
      </w:r>
    </w:p>
    <w:p w14:paraId="792FA4D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This study has argued that Ubuntu offers a critical lens for rethinking sustainable development in Africa. By situating Ubuntu as both philosophy and praxis, it becomes clear that Africa’s path to sustainability cannot rest solely on external models but must draw from its own ethical traditions. Ubuntu’s emphasis on interdependence, dignity, and reciprocity aligns strongly with sustainability principles while also correcting the epistemic and moral blind spots of dominant Western paradigms.</w:t>
      </w:r>
    </w:p>
    <w:p w14:paraId="33D3771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 analysis has shown that Ubuntu can guide ecological stewardship, participatory governance, solidarity economies, and inclusive education. It also highlights how Ubuntu functions as a decolonial philosophy, countering epistemicide and reinforcing Pan-African visions of autonomy and unity. These insights demonstrate that sustainability in Africa is not merely a technical project but an ethical one, rooted in cultural values and historical struggles.</w:t>
      </w:r>
    </w:p>
    <w:p w14:paraId="528D7790"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Looking forward, the integration of Ubuntu into development policy and practice opens new pathways for both scholarship and praxis. Future research could explore comparative case studies of Ubuntu-inspired initiatives, empirical frameworks for measuring Ubuntu’s impact in governance and ecology, and the role of Ubuntu in shaping Africa’s contributions to global sustainability debates.</w:t>
      </w:r>
    </w:p>
    <w:p w14:paraId="1830BBF6" w14:textId="30613BB3" w:rsidR="0013240D" w:rsidRDefault="00D517BD">
      <w:pPr>
        <w:spacing w:before="100" w:beforeAutospacing="1" w:after="100" w:afterAutospacing="1" w:line="360" w:lineRule="auto"/>
        <w:jc w:val="both"/>
        <w:rPr>
          <w:rFonts w:ascii="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Ultimately, Ubuntu reminds us that Africa’s sustainable futures depend on the recognition that “a person is a person through other persons.” Reclaiming this philosophy for the twenty-first century is not only a cultural affirmation but also a strategic necessity for building just, resilient, and flourishing societies.</w:t>
      </w:r>
    </w:p>
    <w:p w14:paraId="1D3C0C95" w14:textId="23BB7FB4" w:rsidR="00AD18CB" w:rsidRDefault="00AD18CB">
      <w:pPr>
        <w:spacing w:before="100" w:beforeAutospacing="1" w:after="100" w:afterAutospacing="1" w:line="360" w:lineRule="auto"/>
        <w:jc w:val="both"/>
        <w:rPr>
          <w:rFonts w:ascii="Times New Roman" w:hAnsi="Times New Roman" w:cs="Times New Roman"/>
          <w:kern w:val="0"/>
          <w:lang w:eastAsia="zh-CN"/>
          <w14:ligatures w14:val="none"/>
        </w:rPr>
      </w:pPr>
    </w:p>
    <w:p w14:paraId="1D494D93" w14:textId="77777777" w:rsidR="00AD18CB" w:rsidRPr="000A6323" w:rsidRDefault="00AD18CB" w:rsidP="00AD18CB">
      <w:pPr>
        <w:rPr>
          <w:highlight w:val="yellow"/>
        </w:rPr>
      </w:pPr>
      <w:bookmarkStart w:id="0" w:name="_Hlk190852809"/>
      <w:r w:rsidRPr="000A6323">
        <w:rPr>
          <w:highlight w:val="yellow"/>
        </w:rPr>
        <w:t>Disclaimer (Artificial intelligence)</w:t>
      </w:r>
    </w:p>
    <w:p w14:paraId="2031C1AB" w14:textId="77777777" w:rsidR="00AD18CB" w:rsidRPr="000A6323" w:rsidRDefault="00AD18CB" w:rsidP="00AD18CB">
      <w:pPr>
        <w:rPr>
          <w:highlight w:val="yellow"/>
        </w:rPr>
      </w:pPr>
      <w:r w:rsidRPr="000A6323">
        <w:rPr>
          <w:highlight w:val="yellow"/>
        </w:rPr>
        <w:t xml:space="preserve">Option 1: </w:t>
      </w:r>
    </w:p>
    <w:p w14:paraId="2FDF789E" w14:textId="77777777" w:rsidR="00AD18CB" w:rsidRPr="000A6323" w:rsidRDefault="00AD18CB" w:rsidP="00AD18CB">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2B23016B" w14:textId="77777777" w:rsidR="00AD18CB" w:rsidRPr="000A6323" w:rsidRDefault="00AD18CB" w:rsidP="00AD18CB">
      <w:pPr>
        <w:rPr>
          <w:highlight w:val="yellow"/>
        </w:rPr>
      </w:pPr>
      <w:r w:rsidRPr="000A6323">
        <w:rPr>
          <w:highlight w:val="yellow"/>
        </w:rPr>
        <w:t xml:space="preserve">Option 2: </w:t>
      </w:r>
    </w:p>
    <w:p w14:paraId="78FA2C4D" w14:textId="77777777" w:rsidR="00AD18CB" w:rsidRPr="000A6323" w:rsidRDefault="00AD18CB" w:rsidP="00AD18CB">
      <w:pPr>
        <w:rPr>
          <w:highlight w:val="yellow"/>
        </w:rPr>
      </w:pPr>
      <w:r w:rsidRPr="000A6323">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827C49" w14:textId="77777777" w:rsidR="00AD18CB" w:rsidRPr="000A6323" w:rsidRDefault="00AD18CB" w:rsidP="00AD18CB">
      <w:pPr>
        <w:rPr>
          <w:highlight w:val="yellow"/>
        </w:rPr>
      </w:pPr>
      <w:r w:rsidRPr="000A6323">
        <w:rPr>
          <w:highlight w:val="yellow"/>
        </w:rPr>
        <w:t>Details of the AI usage are given below:</w:t>
      </w:r>
    </w:p>
    <w:p w14:paraId="18E6CF2B" w14:textId="77777777" w:rsidR="00AD18CB" w:rsidRPr="000A6323" w:rsidRDefault="00AD18CB" w:rsidP="00AD18CB">
      <w:pPr>
        <w:rPr>
          <w:highlight w:val="yellow"/>
        </w:rPr>
      </w:pPr>
      <w:r w:rsidRPr="000A6323">
        <w:rPr>
          <w:highlight w:val="yellow"/>
        </w:rPr>
        <w:t>1.</w:t>
      </w:r>
    </w:p>
    <w:p w14:paraId="69A66582" w14:textId="77777777" w:rsidR="00AD18CB" w:rsidRPr="000A6323" w:rsidRDefault="00AD18CB" w:rsidP="00AD18CB">
      <w:pPr>
        <w:rPr>
          <w:highlight w:val="yellow"/>
        </w:rPr>
      </w:pPr>
      <w:r w:rsidRPr="000A6323">
        <w:rPr>
          <w:highlight w:val="yellow"/>
        </w:rPr>
        <w:t>2.</w:t>
      </w:r>
    </w:p>
    <w:p w14:paraId="2F91119B" w14:textId="77777777" w:rsidR="00AD18CB" w:rsidRPr="00D047BB" w:rsidRDefault="00AD18CB" w:rsidP="00AD18CB">
      <w:r w:rsidRPr="000A6323">
        <w:rPr>
          <w:highlight w:val="yellow"/>
        </w:rPr>
        <w:t>3.</w:t>
      </w:r>
    </w:p>
    <w:bookmarkEnd w:id="0"/>
    <w:p w14:paraId="6B1EF27B" w14:textId="77777777" w:rsidR="00AD18CB" w:rsidRPr="00AD18CB" w:rsidRDefault="00AD18CB">
      <w:pPr>
        <w:spacing w:before="100" w:beforeAutospacing="1" w:after="100" w:afterAutospacing="1" w:line="360" w:lineRule="auto"/>
        <w:jc w:val="both"/>
        <w:rPr>
          <w:rFonts w:ascii="Times New Roman" w:hAnsi="Times New Roman" w:cs="Times New Roman"/>
          <w:kern w:val="0"/>
          <w:lang w:eastAsia="zh-CN"/>
          <w14:ligatures w14:val="none"/>
        </w:rPr>
      </w:pPr>
    </w:p>
    <w:p w14:paraId="20A78E62" w14:textId="33AE5762" w:rsidR="0013240D" w:rsidRPr="008A1896" w:rsidRDefault="0053001E">
      <w:pPr>
        <w:spacing w:before="100" w:beforeAutospacing="1" w:after="100" w:afterAutospacing="1" w:line="240" w:lineRule="auto"/>
        <w:outlineLvl w:val="2"/>
        <w:rPr>
          <w:rFonts w:ascii="Times New Roman" w:eastAsia="Times New Roman" w:hAnsi="Times New Roman" w:cs="Times New Roman"/>
          <w:b/>
          <w:bCs/>
          <w:kern w:val="0"/>
          <w:sz w:val="27"/>
          <w:szCs w:val="27"/>
          <w:lang w:val="en-IN" w:eastAsia="zh-CN"/>
          <w14:ligatures w14:val="none"/>
        </w:rPr>
      </w:pPr>
      <w:r>
        <w:rPr>
          <w:rFonts w:ascii="Times New Roman" w:eastAsia="Times New Roman" w:hAnsi="Times New Roman" w:cs="Times New Roman"/>
          <w:b/>
          <w:bCs/>
          <w:kern w:val="0"/>
          <w:sz w:val="27"/>
          <w:szCs w:val="27"/>
          <w:lang w:val="en-IN" w:eastAsia="zh-CN"/>
          <w14:ligatures w14:val="none"/>
        </w:rPr>
        <w:t>R</w:t>
      </w:r>
      <w:r w:rsidR="008A1896">
        <w:rPr>
          <w:rFonts w:ascii="Times New Roman" w:eastAsia="Times New Roman" w:hAnsi="Times New Roman" w:cs="Times New Roman"/>
          <w:b/>
          <w:bCs/>
          <w:kern w:val="0"/>
          <w:sz w:val="27"/>
          <w:szCs w:val="27"/>
          <w:lang w:val="en-IN" w:eastAsia="zh-CN"/>
          <w14:ligatures w14:val="none"/>
        </w:rPr>
        <w:t>EFERENCES</w:t>
      </w:r>
    </w:p>
    <w:p w14:paraId="570DFA0D"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Mignolo, Walter D. </w:t>
      </w:r>
      <w:r>
        <w:rPr>
          <w:rFonts w:ascii="Times New Roman" w:eastAsia="Times New Roman" w:hAnsi="Times New Roman" w:cs="Times New Roman"/>
          <w:i/>
          <w:iCs/>
          <w:kern w:val="0"/>
          <w:lang w:eastAsia="zh-CN"/>
          <w14:ligatures w14:val="none"/>
        </w:rPr>
        <w:t>The Darker Side of Western Modernity: Global Futures, Decolonial Options</w:t>
      </w:r>
      <w:r>
        <w:rPr>
          <w:rFonts w:ascii="Times New Roman" w:eastAsia="Times New Roman" w:hAnsi="Times New Roman" w:cs="Times New Roman"/>
          <w:kern w:val="0"/>
          <w:lang w:eastAsia="zh-CN"/>
          <w14:ligatures w14:val="none"/>
        </w:rPr>
        <w:t>. Durham, NC: Duke University Press, 2011.</w:t>
      </w:r>
    </w:p>
    <w:p w14:paraId="4E3EA441"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Mokgoro, Yvonne. “Ubuntu and the Law in South Africa.” </w:t>
      </w:r>
      <w:r>
        <w:rPr>
          <w:rFonts w:ascii="Times New Roman" w:eastAsia="Times New Roman" w:hAnsi="Times New Roman" w:cs="Times New Roman"/>
          <w:i/>
          <w:iCs/>
          <w:kern w:val="0"/>
          <w:lang w:eastAsia="zh-CN"/>
          <w14:ligatures w14:val="none"/>
        </w:rPr>
        <w:t>Buffalo Human Rights Law Review</w:t>
      </w:r>
      <w:r>
        <w:rPr>
          <w:rFonts w:ascii="Times New Roman" w:eastAsia="Times New Roman" w:hAnsi="Times New Roman" w:cs="Times New Roman"/>
          <w:kern w:val="0"/>
          <w:lang w:eastAsia="zh-CN"/>
          <w14:ligatures w14:val="none"/>
        </w:rPr>
        <w:t xml:space="preserve"> 4 (1998): 15–23.</w:t>
      </w:r>
    </w:p>
    <w:p w14:paraId="54304228"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Metz, Thaddeus. “Ubuntu as a Moral Theory and Human Rights in South Africa.” </w:t>
      </w:r>
      <w:r>
        <w:rPr>
          <w:rFonts w:ascii="Times New Roman" w:eastAsia="Times New Roman" w:hAnsi="Times New Roman" w:cs="Times New Roman"/>
          <w:i/>
          <w:iCs/>
          <w:kern w:val="0"/>
          <w:lang w:eastAsia="zh-CN"/>
          <w14:ligatures w14:val="none"/>
        </w:rPr>
        <w:t>African Human Rights Law Journal</w:t>
      </w:r>
      <w:r>
        <w:rPr>
          <w:rFonts w:ascii="Times New Roman" w:eastAsia="Times New Roman" w:hAnsi="Times New Roman" w:cs="Times New Roman"/>
          <w:kern w:val="0"/>
          <w:lang w:eastAsia="zh-CN"/>
          <w14:ligatures w14:val="none"/>
        </w:rPr>
        <w:t xml:space="preserve"> 7, no. 2 (2007): 532–559.</w:t>
      </w:r>
    </w:p>
    <w:p w14:paraId="5A66CBA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Nyamnjoh, Francis B. </w:t>
      </w:r>
      <w:r>
        <w:rPr>
          <w:rFonts w:ascii="Times New Roman" w:eastAsia="Times New Roman" w:hAnsi="Times New Roman" w:cs="Times New Roman"/>
          <w:i/>
          <w:iCs/>
          <w:kern w:val="0"/>
          <w:lang w:eastAsia="zh-CN"/>
          <w14:ligatures w14:val="none"/>
        </w:rPr>
        <w:t>Incompleteness: Frontier Africa and the Currency of Conviviality</w:t>
      </w:r>
      <w:r>
        <w:rPr>
          <w:rFonts w:ascii="Times New Roman" w:eastAsia="Times New Roman" w:hAnsi="Times New Roman" w:cs="Times New Roman"/>
          <w:kern w:val="0"/>
          <w:lang w:eastAsia="zh-CN"/>
          <w14:ligatures w14:val="none"/>
        </w:rPr>
        <w:t>. Bamenda: Langaa Research and Publishing, 2017.</w:t>
      </w:r>
    </w:p>
    <w:p w14:paraId="349EA3D3"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Ramose, Mogobe B. </w:t>
      </w:r>
      <w:r>
        <w:rPr>
          <w:rFonts w:ascii="Times New Roman" w:eastAsia="Times New Roman" w:hAnsi="Times New Roman" w:cs="Times New Roman"/>
          <w:i/>
          <w:iCs/>
          <w:kern w:val="0"/>
          <w:lang w:eastAsia="zh-CN"/>
          <w14:ligatures w14:val="none"/>
        </w:rPr>
        <w:t>African Philosophy through Ubuntu</w:t>
      </w:r>
      <w:r>
        <w:rPr>
          <w:rFonts w:ascii="Times New Roman" w:eastAsia="Times New Roman" w:hAnsi="Times New Roman" w:cs="Times New Roman"/>
          <w:kern w:val="0"/>
          <w:lang w:eastAsia="zh-CN"/>
          <w14:ligatures w14:val="none"/>
        </w:rPr>
        <w:t>. Harare: Mond Books, 1999.</w:t>
      </w:r>
    </w:p>
    <w:p w14:paraId="44FFA24E"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“Ecology through Ubuntu.” In </w:t>
      </w:r>
      <w:r>
        <w:rPr>
          <w:rFonts w:ascii="Times New Roman" w:eastAsia="Times New Roman" w:hAnsi="Times New Roman" w:cs="Times New Roman"/>
          <w:i/>
          <w:iCs/>
          <w:kern w:val="0"/>
          <w:lang w:eastAsia="zh-CN"/>
          <w14:ligatures w14:val="none"/>
        </w:rPr>
        <w:t>The African Philosophy Reader</w:t>
      </w:r>
      <w:r>
        <w:rPr>
          <w:rFonts w:ascii="Times New Roman" w:eastAsia="Times New Roman" w:hAnsi="Times New Roman" w:cs="Times New Roman"/>
          <w:kern w:val="0"/>
          <w:lang w:eastAsia="zh-CN"/>
          <w14:ligatures w14:val="none"/>
        </w:rPr>
        <w:t>, edited by P.H. Coetzee and A.P.J. Roux, 308–316. 2nd ed. London: Routledge, 2009.</w:t>
      </w:r>
    </w:p>
    <w:p w14:paraId="1E025D36"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“The Philosophy of Ubuntu and Ubuntu as a Philosophy.” In </w:t>
      </w:r>
      <w:r>
        <w:rPr>
          <w:rFonts w:ascii="Times New Roman" w:eastAsia="Times New Roman" w:hAnsi="Times New Roman" w:cs="Times New Roman"/>
          <w:i/>
          <w:iCs/>
          <w:kern w:val="0"/>
          <w:lang w:eastAsia="zh-CN"/>
          <w14:ligatures w14:val="none"/>
        </w:rPr>
        <w:t>Philosophy from Africa: A Text with Readings</w:t>
      </w:r>
      <w:r>
        <w:rPr>
          <w:rFonts w:ascii="Times New Roman" w:eastAsia="Times New Roman" w:hAnsi="Times New Roman" w:cs="Times New Roman"/>
          <w:kern w:val="0"/>
          <w:lang w:eastAsia="zh-CN"/>
          <w14:ligatures w14:val="none"/>
        </w:rPr>
        <w:t>, edited by P.H. Coetzee and A.P.J. Roux, 230–238. 2nd ed. Oxford: Oxford University Press Southern Africa, 2002.</w:t>
      </w:r>
    </w:p>
    <w:p w14:paraId="5BBE900C"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Santos, Boaventura de Sousa. </w:t>
      </w:r>
      <w:r>
        <w:rPr>
          <w:rFonts w:ascii="Times New Roman" w:eastAsia="Times New Roman" w:hAnsi="Times New Roman" w:cs="Times New Roman"/>
          <w:i/>
          <w:iCs/>
          <w:kern w:val="0"/>
          <w:lang w:eastAsia="zh-CN"/>
          <w14:ligatures w14:val="none"/>
        </w:rPr>
        <w:t>Epistemologies of the South: Justice Against Epistemicide</w:t>
      </w:r>
      <w:r>
        <w:rPr>
          <w:rFonts w:ascii="Times New Roman" w:eastAsia="Times New Roman" w:hAnsi="Times New Roman" w:cs="Times New Roman"/>
          <w:kern w:val="0"/>
          <w:lang w:eastAsia="zh-CN"/>
          <w14:ligatures w14:val="none"/>
        </w:rPr>
        <w:t>. Boulder, CO: Paradigm Publishers, 2014.</w:t>
      </w:r>
    </w:p>
    <w:p w14:paraId="38A8F56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Shutte, Augustine. </w:t>
      </w:r>
      <w:r>
        <w:rPr>
          <w:rFonts w:ascii="Times New Roman" w:eastAsia="Times New Roman" w:hAnsi="Times New Roman" w:cs="Times New Roman"/>
          <w:i/>
          <w:iCs/>
          <w:kern w:val="0"/>
          <w:lang w:eastAsia="zh-CN"/>
          <w14:ligatures w14:val="none"/>
        </w:rPr>
        <w:t>Ubuntu: An Ethic for a New South Africa</w:t>
      </w:r>
      <w:r>
        <w:rPr>
          <w:rFonts w:ascii="Times New Roman" w:eastAsia="Times New Roman" w:hAnsi="Times New Roman" w:cs="Times New Roman"/>
          <w:kern w:val="0"/>
          <w:lang w:eastAsia="zh-CN"/>
          <w14:ligatures w14:val="none"/>
        </w:rPr>
        <w:t>. Pietermaritzburg: Cluster Publications, 2001.</w:t>
      </w:r>
    </w:p>
    <w:p w14:paraId="44DA359F"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Tutu, Desmond. </w:t>
      </w:r>
      <w:r>
        <w:rPr>
          <w:rFonts w:ascii="Times New Roman" w:eastAsia="Times New Roman" w:hAnsi="Times New Roman" w:cs="Times New Roman"/>
          <w:i/>
          <w:iCs/>
          <w:kern w:val="0"/>
          <w:lang w:eastAsia="zh-CN"/>
          <w14:ligatures w14:val="none"/>
        </w:rPr>
        <w:t>No Future Without Forgiveness</w:t>
      </w:r>
      <w:r>
        <w:rPr>
          <w:rFonts w:ascii="Times New Roman" w:eastAsia="Times New Roman" w:hAnsi="Times New Roman" w:cs="Times New Roman"/>
          <w:kern w:val="0"/>
          <w:lang w:eastAsia="zh-CN"/>
          <w14:ligatures w14:val="none"/>
        </w:rPr>
        <w:t>. New York: Doubleday, 1999.</w:t>
      </w:r>
    </w:p>
    <w:p w14:paraId="0247F520" w14:textId="6A43AF31"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wa Thiong’o, Ngũgĩ. </w:t>
      </w:r>
      <w:r>
        <w:rPr>
          <w:rFonts w:ascii="Times New Roman" w:eastAsia="Times New Roman" w:hAnsi="Times New Roman" w:cs="Times New Roman"/>
          <w:i/>
          <w:iCs/>
          <w:kern w:val="0"/>
          <w:lang w:eastAsia="zh-CN"/>
          <w14:ligatures w14:val="none"/>
        </w:rPr>
        <w:t>Decolonising the Mind: The Politics of Language in African Literature</w:t>
      </w:r>
      <w:r>
        <w:rPr>
          <w:rFonts w:ascii="Times New Roman" w:eastAsia="Times New Roman" w:hAnsi="Times New Roman" w:cs="Times New Roman"/>
          <w:kern w:val="0"/>
          <w:lang w:eastAsia="zh-CN"/>
          <w14:ligatures w14:val="none"/>
        </w:rPr>
        <w:t>. London: James Currey, 1986.</w:t>
      </w:r>
    </w:p>
    <w:p w14:paraId="41A4CA7C" w14:textId="2D6EA77A" w:rsidR="00A21A44" w:rsidRDefault="00A21A44">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lastRenderedPageBreak/>
        <w:t>Koen, M. (2021). Sustainable future for early childhood: Applying the African Ubuntu philosophy to contribute to the holistic development of young children. </w:t>
      </w:r>
      <w:r>
        <w:rPr>
          <w:rFonts w:ascii="Arial" w:hAnsi="Arial" w:cs="Arial"/>
          <w:i/>
          <w:iCs/>
          <w:color w:val="222222"/>
          <w:sz w:val="20"/>
          <w:szCs w:val="20"/>
          <w:shd w:val="clear" w:color="auto" w:fill="FFFFFF"/>
        </w:rPr>
        <w:t>Sustainable development in Africa: Fostering sustainability in one of the world's most promising continents</w:t>
      </w:r>
      <w:r>
        <w:rPr>
          <w:rFonts w:ascii="Arial" w:hAnsi="Arial" w:cs="Arial"/>
          <w:color w:val="222222"/>
          <w:sz w:val="20"/>
          <w:szCs w:val="20"/>
          <w:shd w:val="clear" w:color="auto" w:fill="FFFFFF"/>
        </w:rPr>
        <w:t>, 131-146.</w:t>
      </w:r>
    </w:p>
    <w:p w14:paraId="091BCFDC" w14:textId="54F2B3EE" w:rsidR="00460623" w:rsidRDefault="00460623">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t>Chipango, E. F., &amp; To, L. S. (2024). When sustainable development competes with African Ubuntu: A case study. </w:t>
      </w:r>
      <w:r>
        <w:rPr>
          <w:rFonts w:ascii="Arial" w:hAnsi="Arial" w:cs="Arial"/>
          <w:i/>
          <w:iCs/>
          <w:color w:val="222222"/>
          <w:sz w:val="20"/>
          <w:szCs w:val="20"/>
          <w:shd w:val="clear" w:color="auto" w:fill="FFFFFF"/>
        </w:rPr>
        <w:t>Geoforum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154</w:t>
      </w:r>
      <w:r>
        <w:rPr>
          <w:rFonts w:ascii="Arial" w:hAnsi="Arial" w:cs="Arial"/>
          <w:color w:val="222222"/>
          <w:sz w:val="20"/>
          <w:szCs w:val="20"/>
          <w:shd w:val="clear" w:color="auto" w:fill="FFFFFF"/>
        </w:rPr>
        <w:t>, 104073.</w:t>
      </w:r>
    </w:p>
    <w:p w14:paraId="7DED9ACF" w14:textId="6042DD9A" w:rsidR="00460623" w:rsidRDefault="00460623">
      <w:pPr>
        <w:spacing w:before="100" w:beforeAutospacing="1" w:after="100" w:afterAutospacing="1" w:line="240" w:lineRule="auto"/>
        <w:ind w:left="360"/>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Martinez-Vargas, C., Mathebula, M., Mkwananzi, F., Kibona, B., Malatji, T., Mahlatsi, T., ... &amp; Dlamini, S. (2024). Towards an Ubuntu and Capabilities-Based Conceptualisation of Sustainable Educational Futures in the South African University: Perspectives from Student Activists. In </w:t>
      </w:r>
      <w:r>
        <w:rPr>
          <w:rFonts w:ascii="Arial" w:hAnsi="Arial" w:cs="Arial"/>
          <w:i/>
          <w:iCs/>
          <w:color w:val="222222"/>
          <w:sz w:val="20"/>
          <w:szCs w:val="20"/>
          <w:shd w:val="clear" w:color="auto" w:fill="FFFFFF"/>
        </w:rPr>
        <w:t>Reparative Futures and Transformative Learning Spaces</w:t>
      </w:r>
      <w:r>
        <w:rPr>
          <w:rFonts w:ascii="Arial" w:hAnsi="Arial" w:cs="Arial"/>
          <w:color w:val="222222"/>
          <w:sz w:val="20"/>
          <w:szCs w:val="20"/>
          <w:shd w:val="clear" w:color="auto" w:fill="FFFFFF"/>
        </w:rPr>
        <w:t> (pp. 89-109). Cham: Springer Nature Switzerland.</w:t>
      </w:r>
    </w:p>
    <w:p w14:paraId="7B8399C9" w14:textId="717B326C" w:rsidR="001E7B6C" w:rsidRDefault="001E7B6C">
      <w:pPr>
        <w:spacing w:before="100" w:beforeAutospacing="1" w:after="100" w:afterAutospacing="1" w:line="240" w:lineRule="auto"/>
        <w:ind w:left="360"/>
        <w:jc w:val="both"/>
        <w:rPr>
          <w:lang w:val="en-US" w:eastAsia="zh-CN"/>
        </w:rPr>
      </w:pPr>
      <w:r w:rsidRPr="002D068F">
        <w:rPr>
          <w:highlight w:val="yellow"/>
          <w:lang w:val="en-US" w:eastAsia="zh-CN"/>
        </w:rPr>
        <w:t xml:space="preserve">Modise, J. M. (2025). Batho/Ubuntu and </w:t>
      </w:r>
      <w:r>
        <w:rPr>
          <w:highlight w:val="yellow"/>
          <w:lang w:val="en-US" w:eastAsia="zh-CN"/>
        </w:rPr>
        <w:t>Sustainable Development Goals</w:t>
      </w:r>
      <w:r w:rsidRPr="002D068F">
        <w:rPr>
          <w:highlight w:val="yellow"/>
          <w:lang w:val="en-US" w:eastAsia="zh-CN"/>
        </w:rPr>
        <w:t>. IRASS Journal of Arts, Humanities and Social Sciences, 2(3), [36-45]</w:t>
      </w:r>
      <w:r>
        <w:rPr>
          <w:lang w:val="en-US" w:eastAsia="zh-CN"/>
        </w:rPr>
        <w:t xml:space="preserve">  </w:t>
      </w:r>
    </w:p>
    <w:p w14:paraId="32ADC989" w14:textId="7EDF522F" w:rsidR="001E7B6C" w:rsidRDefault="001E7B6C">
      <w:pPr>
        <w:spacing w:before="100" w:beforeAutospacing="1" w:after="100" w:afterAutospacing="1" w:line="240" w:lineRule="auto"/>
        <w:ind w:left="360"/>
        <w:jc w:val="both"/>
        <w:rPr>
          <w:lang w:val="en-US" w:eastAsia="zh-CN"/>
        </w:rPr>
      </w:pPr>
      <w:r w:rsidRPr="002D068F">
        <w:rPr>
          <w:highlight w:val="yellow"/>
          <w:lang w:val="en-US" w:eastAsia="zh-CN"/>
        </w:rPr>
        <w:t xml:space="preserve">Chipango, E. F., &amp; To, L. S. (2024). When sustainable development competes with African Ubuntu: A case study. </w:t>
      </w:r>
      <w:proofErr w:type="spellStart"/>
      <w:r w:rsidRPr="002D068F">
        <w:rPr>
          <w:highlight w:val="yellow"/>
          <w:lang w:val="en-US" w:eastAsia="zh-CN"/>
        </w:rPr>
        <w:t>Geoforum</w:t>
      </w:r>
      <w:proofErr w:type="spellEnd"/>
      <w:r w:rsidRPr="002D068F">
        <w:rPr>
          <w:highlight w:val="yellow"/>
          <w:lang w:val="en-US" w:eastAsia="zh-CN"/>
        </w:rPr>
        <w:t>, 154, 104073.</w:t>
      </w:r>
      <w:r>
        <w:rPr>
          <w:lang w:val="en-US" w:eastAsia="zh-CN"/>
        </w:rPr>
        <w:t xml:space="preserve">  </w:t>
      </w:r>
    </w:p>
    <w:p w14:paraId="4E865A3A" w14:textId="7172AE59" w:rsidR="008255EC" w:rsidRDefault="008255EC">
      <w:pPr>
        <w:spacing w:before="100" w:beforeAutospacing="1" w:after="100" w:afterAutospacing="1" w:line="240" w:lineRule="auto"/>
        <w:ind w:left="360"/>
        <w:jc w:val="both"/>
        <w:rPr>
          <w:lang w:val="en-US" w:eastAsia="zh-CN"/>
        </w:rPr>
      </w:pPr>
      <w:r w:rsidRPr="002D068F">
        <w:rPr>
          <w:highlight w:val="yellow"/>
          <w:lang w:val="en-US" w:eastAsia="zh-CN"/>
        </w:rPr>
        <w:t>Okoro, N. K. (2015). Ubuntu ideality: The foundation of African compassionate and humane living. Journal of Scientific Research and Reports, 8(1), 1–9.</w:t>
      </w:r>
      <w:r>
        <w:rPr>
          <w:lang w:val="en-US" w:eastAsia="zh-CN"/>
        </w:rPr>
        <w:t xml:space="preserve">  </w:t>
      </w:r>
    </w:p>
    <w:p w14:paraId="2B60DB7A" w14:textId="15820574" w:rsidR="008255EC" w:rsidRDefault="008255EC">
      <w:pPr>
        <w:spacing w:before="100" w:beforeAutospacing="1" w:after="100" w:afterAutospacing="1" w:line="240" w:lineRule="auto"/>
        <w:ind w:left="360"/>
        <w:jc w:val="both"/>
        <w:rPr>
          <w:lang w:val="en-US" w:eastAsia="zh-CN"/>
        </w:rPr>
      </w:pPr>
      <w:r w:rsidRPr="002D068F">
        <w:rPr>
          <w:highlight w:val="yellow"/>
          <w:lang w:val="en-US" w:eastAsia="zh-CN"/>
        </w:rPr>
        <w:t>Moleka, P. (2025). Ubuntu and Sustainable Cities in Africa. In The Palgrave Handbook of Ubuntu, Inequality and Sustainable Development (pp. 355-370). Cham: Springer Nature Switzerland.</w:t>
      </w:r>
      <w:r>
        <w:rPr>
          <w:lang w:val="en-US" w:eastAsia="zh-CN"/>
        </w:rPr>
        <w:t xml:space="preserve">  </w:t>
      </w:r>
    </w:p>
    <w:p w14:paraId="335873A8" w14:textId="08C8F714" w:rsidR="0045063B" w:rsidRDefault="0045063B">
      <w:pPr>
        <w:spacing w:before="100" w:beforeAutospacing="1" w:after="100" w:afterAutospacing="1" w:line="240" w:lineRule="auto"/>
        <w:ind w:left="360"/>
        <w:jc w:val="both"/>
        <w:rPr>
          <w:lang w:val="en-US" w:eastAsia="zh-CN"/>
        </w:rPr>
      </w:pPr>
      <w:r w:rsidRPr="002D068F">
        <w:rPr>
          <w:highlight w:val="yellow"/>
          <w:lang w:val="en-US" w:eastAsia="zh-CN"/>
        </w:rPr>
        <w:t xml:space="preserve">Chigangaidze, R. K., &amp; </w:t>
      </w:r>
      <w:proofErr w:type="spellStart"/>
      <w:r w:rsidRPr="002D068F">
        <w:rPr>
          <w:highlight w:val="yellow"/>
          <w:lang w:val="en-US" w:eastAsia="zh-CN"/>
        </w:rPr>
        <w:t>Chinyenze</w:t>
      </w:r>
      <w:proofErr w:type="spellEnd"/>
      <w:r w:rsidRPr="002D068F">
        <w:rPr>
          <w:highlight w:val="yellow"/>
          <w:lang w:val="en-US" w:eastAsia="zh-CN"/>
        </w:rPr>
        <w:t xml:space="preserve">, P. (2022). What it means to </w:t>
      </w:r>
      <w:proofErr w:type="spellStart"/>
      <w:proofErr w:type="gramStart"/>
      <w:r w:rsidRPr="002D068F">
        <w:rPr>
          <w:highlight w:val="yellow"/>
          <w:lang w:val="en-US" w:eastAsia="zh-CN"/>
        </w:rPr>
        <w:t>say,‘</w:t>
      </w:r>
      <w:proofErr w:type="gramEnd"/>
      <w:r w:rsidRPr="002D068F">
        <w:rPr>
          <w:highlight w:val="yellow"/>
          <w:lang w:val="en-US" w:eastAsia="zh-CN"/>
        </w:rPr>
        <w:t>a</w:t>
      </w:r>
      <w:proofErr w:type="spellEnd"/>
      <w:r w:rsidRPr="002D068F">
        <w:rPr>
          <w:highlight w:val="yellow"/>
          <w:lang w:val="en-US" w:eastAsia="zh-CN"/>
        </w:rPr>
        <w:t xml:space="preserve"> person is a person through other persons’: Ubuntu through humanistic-existential lenses of transactional analysis. Journal of Religion &amp; Spirituality in Social Work: Social Thought, 41(3), 280-295</w:t>
      </w:r>
      <w:r w:rsidRPr="0045063B">
        <w:rPr>
          <w:lang w:val="en-US" w:eastAsia="zh-CN"/>
        </w:rPr>
        <w:t>.</w:t>
      </w:r>
      <w:r>
        <w:rPr>
          <w:lang w:val="en-US" w:eastAsia="zh-CN"/>
        </w:rPr>
        <w:t xml:space="preserve">  </w:t>
      </w:r>
    </w:p>
    <w:p w14:paraId="48D808DE" w14:textId="294037F1" w:rsidR="0045063B" w:rsidRDefault="0045063B">
      <w:pPr>
        <w:spacing w:before="100" w:beforeAutospacing="1" w:after="100" w:afterAutospacing="1" w:line="240" w:lineRule="auto"/>
        <w:ind w:left="360"/>
        <w:jc w:val="both"/>
        <w:rPr>
          <w:lang w:val="en-US" w:eastAsia="zh-CN"/>
        </w:rPr>
      </w:pPr>
      <w:r w:rsidRPr="002D068F">
        <w:rPr>
          <w:highlight w:val="yellow"/>
          <w:lang w:val="en-US" w:eastAsia="zh-CN"/>
        </w:rPr>
        <w:t xml:space="preserve">Amoke, P. A., &amp; </w:t>
      </w:r>
      <w:proofErr w:type="spellStart"/>
      <w:r w:rsidRPr="002D068F">
        <w:rPr>
          <w:highlight w:val="yellow"/>
          <w:lang w:val="en-US" w:eastAsia="zh-CN"/>
        </w:rPr>
        <w:t>Ogabo</w:t>
      </w:r>
      <w:proofErr w:type="spellEnd"/>
      <w:r w:rsidRPr="002D068F">
        <w:rPr>
          <w:highlight w:val="yellow"/>
          <w:lang w:val="en-US" w:eastAsia="zh-CN"/>
        </w:rPr>
        <w:t>, G. A. (2023). AN EXAMINATION OF AFRICAN HUMANISM AND SPIRITUALITY AS PRELUDE TO THE UBUNTU ONTOLOGY. EBSU Journal of Social Sciences and Humanities, 13(3).</w:t>
      </w:r>
      <w:r>
        <w:rPr>
          <w:lang w:val="en-US" w:eastAsia="zh-CN"/>
        </w:rPr>
        <w:t xml:space="preserve">  </w:t>
      </w:r>
    </w:p>
    <w:p w14:paraId="2042F309" w14:textId="36DD2124" w:rsidR="0045063B" w:rsidRPr="002D068F" w:rsidRDefault="0045063B">
      <w:pPr>
        <w:spacing w:before="100" w:beforeAutospacing="1" w:after="100" w:afterAutospacing="1" w:line="240" w:lineRule="auto"/>
        <w:ind w:left="360"/>
        <w:jc w:val="both"/>
        <w:rPr>
          <w:lang w:val="en-US" w:eastAsia="zh-CN"/>
        </w:rPr>
      </w:pPr>
      <w:r w:rsidRPr="002D068F">
        <w:rPr>
          <w:highlight w:val="yellow"/>
          <w:lang w:val="en-US" w:eastAsia="zh-CN"/>
        </w:rPr>
        <w:t>Newell, P., Srivastava, S., Naess, L. O., Torres Contreras, G. A., &amp; Price, R. (2021). Toward transformative climate justice: An emerging research agenda. Wiley Interdisciplinary Reviews: Climate Change, 12(6), e733.</w:t>
      </w:r>
      <w:r>
        <w:rPr>
          <w:lang w:val="en-US" w:eastAsia="zh-CN"/>
        </w:rPr>
        <w:t xml:space="preserve">  </w:t>
      </w:r>
    </w:p>
    <w:sectPr w:rsidR="0045063B" w:rsidRPr="002D06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5B2B" w14:textId="77777777" w:rsidR="00AF03BC" w:rsidRDefault="00AF03BC">
      <w:pPr>
        <w:spacing w:line="240" w:lineRule="auto"/>
      </w:pPr>
      <w:r>
        <w:separator/>
      </w:r>
    </w:p>
  </w:endnote>
  <w:endnote w:type="continuationSeparator" w:id="0">
    <w:p w14:paraId="3895ABC2" w14:textId="77777777" w:rsidR="00AF03BC" w:rsidRDefault="00AF0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BF57" w14:textId="77777777" w:rsidR="000D7E8C" w:rsidRDefault="000D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6CD4" w14:textId="77777777" w:rsidR="000D7E8C" w:rsidRDefault="000D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FDD" w14:textId="77777777" w:rsidR="000D7E8C" w:rsidRDefault="000D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5972" w14:textId="77777777" w:rsidR="00AF03BC" w:rsidRDefault="00AF03BC">
      <w:pPr>
        <w:spacing w:after="0"/>
      </w:pPr>
      <w:r>
        <w:separator/>
      </w:r>
    </w:p>
  </w:footnote>
  <w:footnote w:type="continuationSeparator" w:id="0">
    <w:p w14:paraId="656E8AF9" w14:textId="77777777" w:rsidR="00AF03BC" w:rsidRDefault="00AF03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982" w14:textId="313EB939" w:rsidR="000D7E8C" w:rsidRDefault="00000000">
    <w:pPr>
      <w:pStyle w:val="Header"/>
    </w:pPr>
    <w:r>
      <w:rPr>
        <w:noProof/>
      </w:rPr>
      <w:pict w14:anchorId="36E2A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0AC6" w14:textId="2DE09910" w:rsidR="000D7E8C" w:rsidRDefault="00000000">
    <w:pPr>
      <w:pStyle w:val="Header"/>
    </w:pPr>
    <w:r>
      <w:rPr>
        <w:noProof/>
      </w:rPr>
      <w:pict w14:anchorId="71E30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A46E" w14:textId="4F734FA8" w:rsidR="000D7E8C" w:rsidRDefault="00000000">
    <w:pPr>
      <w:pStyle w:val="Header"/>
    </w:pPr>
    <w:r>
      <w:rPr>
        <w:noProof/>
      </w:rPr>
      <w:pict w14:anchorId="0169B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2895"/>
    <w:multiLevelType w:val="multilevel"/>
    <w:tmpl w:val="239828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316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jG3MDKwNLE0tLRU0lEKTi0uzszPAykwrgUAOBaT/SwAAAA="/>
  </w:docVars>
  <w:rsids>
    <w:rsidRoot w:val="00E61507"/>
    <w:rsid w:val="0009094A"/>
    <w:rsid w:val="000C2F5C"/>
    <w:rsid w:val="000D7E8C"/>
    <w:rsid w:val="0013240D"/>
    <w:rsid w:val="0018473B"/>
    <w:rsid w:val="00190E00"/>
    <w:rsid w:val="001E7B6C"/>
    <w:rsid w:val="002B7953"/>
    <w:rsid w:val="002D068F"/>
    <w:rsid w:val="003A6AF0"/>
    <w:rsid w:val="00434674"/>
    <w:rsid w:val="0045063B"/>
    <w:rsid w:val="00460623"/>
    <w:rsid w:val="004F2C91"/>
    <w:rsid w:val="0053001E"/>
    <w:rsid w:val="006773E4"/>
    <w:rsid w:val="006D54CD"/>
    <w:rsid w:val="006E5003"/>
    <w:rsid w:val="008255EC"/>
    <w:rsid w:val="008806F5"/>
    <w:rsid w:val="008A1896"/>
    <w:rsid w:val="009A32FE"/>
    <w:rsid w:val="00A21A44"/>
    <w:rsid w:val="00A54875"/>
    <w:rsid w:val="00A570D4"/>
    <w:rsid w:val="00A90194"/>
    <w:rsid w:val="00AD18CB"/>
    <w:rsid w:val="00AF03BC"/>
    <w:rsid w:val="00BA5952"/>
    <w:rsid w:val="00BC696B"/>
    <w:rsid w:val="00C34903"/>
    <w:rsid w:val="00C65F50"/>
    <w:rsid w:val="00CE36AE"/>
    <w:rsid w:val="00D517BD"/>
    <w:rsid w:val="00DF5EB3"/>
    <w:rsid w:val="00E00D07"/>
    <w:rsid w:val="00E31F48"/>
    <w:rsid w:val="00E33B5C"/>
    <w:rsid w:val="00E61507"/>
    <w:rsid w:val="553346AE"/>
    <w:rsid w:val="78683C9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BE958"/>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autoRedefine/>
    <w:uiPriority w:val="9"/>
    <w:qFormat/>
    <w:pPr>
      <w:keepNext/>
      <w:keepLines/>
      <w:spacing w:before="360" w:after="80"/>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autoRedefine/>
    <w:uiPriority w:val="9"/>
    <w:unhideWhenUsed/>
    <w:qFormat/>
    <w:pPr>
      <w:keepNext/>
      <w:keepLines/>
      <w:spacing w:before="160" w:after="80"/>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32"/>
      <w:szCs w:val="32"/>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0D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8C"/>
    <w:rPr>
      <w:kern w:val="2"/>
      <w:sz w:val="24"/>
      <w:szCs w:val="24"/>
      <w:lang w:val="zh-CN" w:eastAsia="en-US"/>
      <w14:ligatures w14:val="standardContextual"/>
    </w:rPr>
  </w:style>
  <w:style w:type="paragraph" w:styleId="Footer">
    <w:name w:val="footer"/>
    <w:basedOn w:val="Normal"/>
    <w:link w:val="FooterChar"/>
    <w:uiPriority w:val="99"/>
    <w:unhideWhenUsed/>
    <w:rsid w:val="000D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8C"/>
    <w:rPr>
      <w:kern w:val="2"/>
      <w:sz w:val="24"/>
      <w:szCs w:val="24"/>
      <w:lang w:val="zh-CN" w:eastAsia="en-US"/>
      <w14:ligatures w14:val="standardContextual"/>
    </w:rPr>
  </w:style>
  <w:style w:type="paragraph" w:styleId="Revision">
    <w:name w:val="Revision"/>
    <w:hidden/>
    <w:uiPriority w:val="99"/>
    <w:unhideWhenUsed/>
    <w:rsid w:val="0009094A"/>
    <w:rPr>
      <w:kern w:val="2"/>
      <w:sz w:val="24"/>
      <w:szCs w:val="24"/>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8964-B889-4CBE-84AF-430BBFA6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4111</Words>
  <Characters>25000</Characters>
  <Application>Microsoft Office Word</Application>
  <DocSecurity>0</DocSecurity>
  <Lines>367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OUMA</dc:creator>
  <cp:lastModifiedBy>Editor Acc 101</cp:lastModifiedBy>
  <cp:revision>17</cp:revision>
  <dcterms:created xsi:type="dcterms:W3CDTF">2025-09-02T15:27:00Z</dcterms:created>
  <dcterms:modified xsi:type="dcterms:W3CDTF">2025-09-13T10:09:00Z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64efdba6-13d5-49a6-9140-62d75cbed2ae</vt:lpwstr>
  </property>
  <property fmtid="{D5CDD505-2E9C-101B-9397-08002B2CF9AE}" pid="3" name="KSOProductBuildVer">
    <vt:lpwstr>1033-12.2.0.22549</vt:lpwstr>
  </property>
  <property fmtid="{D5CDD505-2E9C-101B-9397-08002B2CF9AE}" pid="4" name="ICV">
    <vt:lpwstr>2302CFA0FD5041BCABAF10A6C35099CE_13</vt:lpwstr>
  </property>
</Properties>
</file>