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F823" w14:textId="15F291B5" w:rsidR="00FB2F25" w:rsidRDefault="00FB2F25" w:rsidP="00086EC6">
      <w:pPr>
        <w:jc w:val="right"/>
        <w:rPr>
          <w:rFonts w:ascii="Arial" w:eastAsia="Times New Roman" w:hAnsi="Arial" w:cs="Arial"/>
          <w:b/>
          <w:sz w:val="28"/>
          <w:szCs w:val="28"/>
        </w:rPr>
      </w:pPr>
      <w:r w:rsidRPr="00FB2F25">
        <w:rPr>
          <w:rFonts w:ascii="Arial" w:eastAsia="Times New Roman" w:hAnsi="Arial" w:cs="Arial"/>
          <w:b/>
          <w:bCs/>
          <w:i/>
          <w:iCs/>
          <w:sz w:val="28"/>
          <w:szCs w:val="28"/>
          <w:u w:val="single"/>
        </w:rPr>
        <w:t>Original Research Article</w:t>
      </w:r>
    </w:p>
    <w:p w14:paraId="0DCF0B40" w14:textId="4AB51387" w:rsidR="00C87C9C" w:rsidRPr="00086EC6" w:rsidRDefault="004168B9" w:rsidP="00086EC6">
      <w:pPr>
        <w:jc w:val="right"/>
        <w:rPr>
          <w:rFonts w:ascii="Arial" w:eastAsia="Times New Roman" w:hAnsi="Arial" w:cs="Arial"/>
          <w:b/>
          <w:sz w:val="28"/>
          <w:szCs w:val="28"/>
        </w:rPr>
      </w:pPr>
      <w:r w:rsidRPr="00086EC6">
        <w:rPr>
          <w:rFonts w:ascii="Arial" w:eastAsia="Times New Roman" w:hAnsi="Arial" w:cs="Arial"/>
          <w:b/>
          <w:sz w:val="28"/>
          <w:szCs w:val="28"/>
        </w:rPr>
        <w:t xml:space="preserve">Community Knowledge, </w:t>
      </w:r>
      <w:r w:rsidR="00FA73F2" w:rsidRPr="00086EC6">
        <w:rPr>
          <w:rFonts w:ascii="Arial" w:eastAsia="Times New Roman" w:hAnsi="Arial" w:cs="Arial"/>
          <w:b/>
          <w:sz w:val="28"/>
          <w:szCs w:val="28"/>
        </w:rPr>
        <w:t xml:space="preserve">Attitudes </w:t>
      </w:r>
      <w:r w:rsidR="00D9758F" w:rsidRPr="00086EC6">
        <w:rPr>
          <w:rFonts w:ascii="Arial" w:eastAsia="Times New Roman" w:hAnsi="Arial" w:cs="Arial"/>
          <w:b/>
          <w:sz w:val="28"/>
          <w:szCs w:val="28"/>
        </w:rPr>
        <w:t>and</w:t>
      </w:r>
      <w:r w:rsidRPr="00086EC6">
        <w:rPr>
          <w:rFonts w:ascii="Arial" w:eastAsia="Times New Roman" w:hAnsi="Arial" w:cs="Arial"/>
          <w:b/>
          <w:sz w:val="28"/>
          <w:szCs w:val="28"/>
        </w:rPr>
        <w:t xml:space="preserve"> </w:t>
      </w:r>
      <w:r w:rsidR="00FA73F2" w:rsidRPr="00086EC6">
        <w:rPr>
          <w:rFonts w:ascii="Arial" w:eastAsia="Times New Roman" w:hAnsi="Arial" w:cs="Arial"/>
          <w:b/>
          <w:sz w:val="28"/>
          <w:szCs w:val="28"/>
        </w:rPr>
        <w:t xml:space="preserve">Perceptions </w:t>
      </w:r>
      <w:r w:rsidRPr="00086EC6">
        <w:rPr>
          <w:rFonts w:ascii="Arial" w:eastAsia="Times New Roman" w:hAnsi="Arial" w:cs="Arial"/>
          <w:b/>
          <w:sz w:val="28"/>
          <w:szCs w:val="28"/>
        </w:rPr>
        <w:t xml:space="preserve">Regarding Buruli Ulcer </w:t>
      </w:r>
      <w:r w:rsidR="00D9758F" w:rsidRPr="00086EC6">
        <w:rPr>
          <w:rFonts w:ascii="Arial" w:eastAsia="Times New Roman" w:hAnsi="Arial" w:cs="Arial"/>
          <w:b/>
          <w:sz w:val="28"/>
          <w:szCs w:val="28"/>
        </w:rPr>
        <w:t>in</w:t>
      </w:r>
      <w:r w:rsidRPr="00086EC6">
        <w:rPr>
          <w:rFonts w:ascii="Arial" w:eastAsia="Times New Roman" w:hAnsi="Arial" w:cs="Arial"/>
          <w:b/>
          <w:sz w:val="28"/>
          <w:szCs w:val="28"/>
        </w:rPr>
        <w:t xml:space="preserve"> Bafia Health District, Centre Region-Cameroon</w:t>
      </w:r>
    </w:p>
    <w:p w14:paraId="095CBC95" w14:textId="3760B1DC" w:rsidR="00C84B87" w:rsidRPr="004F2BA1" w:rsidRDefault="00C84B87" w:rsidP="00C84B87">
      <w:pPr>
        <w:pBdr>
          <w:top w:val="nil"/>
          <w:left w:val="nil"/>
          <w:bottom w:val="nil"/>
          <w:right w:val="nil"/>
          <w:between w:val="nil"/>
        </w:pBdr>
        <w:jc w:val="right"/>
        <w:rPr>
          <w:rFonts w:ascii="Arial" w:eastAsia="Times New Roman" w:hAnsi="Arial" w:cs="Arial"/>
          <w:sz w:val="20"/>
          <w:szCs w:val="20"/>
          <w:lang w:val="en-GB"/>
        </w:rPr>
      </w:pPr>
    </w:p>
    <w:p w14:paraId="50B8D478" w14:textId="1B8B5CAC" w:rsidR="00C32C1E" w:rsidRPr="004F2BA1" w:rsidRDefault="00086EC6" w:rsidP="000B1DBC">
      <w:pPr>
        <w:spacing w:before="240" w:after="240" w:line="276" w:lineRule="auto"/>
        <w:jc w:val="both"/>
        <w:rPr>
          <w:rFonts w:ascii="Arial" w:eastAsia="Times New Roman" w:hAnsi="Arial" w:cs="Arial"/>
          <w:b/>
          <w:lang w:val="en-GB"/>
        </w:rPr>
      </w:pPr>
      <w:r w:rsidRPr="004F2BA1">
        <w:rPr>
          <w:rFonts w:ascii="Arial" w:eastAsia="Times New Roman" w:hAnsi="Arial" w:cs="Arial"/>
          <w:b/>
          <w:lang w:val="en-GB"/>
        </w:rPr>
        <w:t>ABSTRACT:</w:t>
      </w:r>
    </w:p>
    <w:p w14:paraId="003A28D5" w14:textId="69A40B1C" w:rsidR="00C87C9C" w:rsidRPr="00086EC6" w:rsidRDefault="00086EC6" w:rsidP="00136350">
      <w:pPr>
        <w:spacing w:before="240" w:after="240" w:line="360" w:lineRule="auto"/>
        <w:jc w:val="both"/>
        <w:rPr>
          <w:rFonts w:ascii="Arial" w:eastAsia="Times New Roman" w:hAnsi="Arial" w:cs="Arial"/>
          <w:color w:val="FF0000"/>
        </w:rPr>
      </w:pPr>
      <w:r w:rsidRPr="00086EC6">
        <w:rPr>
          <w:rFonts w:ascii="Arial" w:eastAsia="Times New Roman" w:hAnsi="Arial" w:cs="Arial"/>
          <w:b/>
          <w:bCs/>
        </w:rPr>
        <w:t>Aim:</w:t>
      </w:r>
      <w:r>
        <w:rPr>
          <w:rFonts w:ascii="Arial" w:eastAsia="Times New Roman" w:hAnsi="Arial" w:cs="Arial"/>
        </w:rPr>
        <w:t xml:space="preserve"> </w:t>
      </w:r>
      <w:r w:rsidR="00C87C9C" w:rsidRPr="00086EC6">
        <w:rPr>
          <w:rFonts w:ascii="Arial" w:eastAsia="Times New Roman" w:hAnsi="Arial" w:cs="Arial"/>
        </w:rPr>
        <w:t xml:space="preserve">Buruli </w:t>
      </w:r>
      <w:r w:rsidR="00800274" w:rsidRPr="00086EC6">
        <w:rPr>
          <w:rFonts w:ascii="Arial" w:eastAsia="Times New Roman" w:hAnsi="Arial" w:cs="Arial"/>
        </w:rPr>
        <w:t>ulcer (BU)</w:t>
      </w:r>
      <w:r w:rsidR="00780578" w:rsidRPr="00086EC6">
        <w:rPr>
          <w:rFonts w:ascii="Arial" w:eastAsia="Times New Roman" w:hAnsi="Arial" w:cs="Arial"/>
        </w:rPr>
        <w:t xml:space="preserve">, </w:t>
      </w:r>
      <w:r w:rsidR="00C87C9C" w:rsidRPr="00086EC6">
        <w:rPr>
          <w:rFonts w:ascii="Arial" w:eastAsia="Times New Roman" w:hAnsi="Arial" w:cs="Arial"/>
        </w:rPr>
        <w:t xml:space="preserve">a neglected tropical </w:t>
      </w:r>
      <w:r w:rsidR="00963FA2" w:rsidRPr="00086EC6">
        <w:rPr>
          <w:rFonts w:ascii="Arial" w:eastAsia="Times New Roman" w:hAnsi="Arial" w:cs="Arial"/>
        </w:rPr>
        <w:t>disease,</w:t>
      </w:r>
      <w:r w:rsidR="00C87C9C" w:rsidRPr="00086EC6">
        <w:rPr>
          <w:rFonts w:ascii="Arial" w:eastAsia="Times New Roman" w:hAnsi="Arial" w:cs="Arial"/>
        </w:rPr>
        <w:t xml:space="preserve"> </w:t>
      </w:r>
      <w:r w:rsidR="00780578" w:rsidRPr="00086EC6">
        <w:rPr>
          <w:rFonts w:ascii="Arial" w:eastAsia="Times New Roman" w:hAnsi="Arial" w:cs="Arial"/>
        </w:rPr>
        <w:t xml:space="preserve">occurs </w:t>
      </w:r>
      <w:r w:rsidR="00C87C9C" w:rsidRPr="00086EC6">
        <w:rPr>
          <w:rFonts w:ascii="Arial" w:eastAsia="Times New Roman" w:hAnsi="Arial" w:cs="Arial"/>
        </w:rPr>
        <w:t>in about thirty</w:t>
      </w:r>
      <w:r w:rsidR="00780578" w:rsidRPr="00086EC6">
        <w:rPr>
          <w:rFonts w:ascii="Arial" w:eastAsia="Times New Roman" w:hAnsi="Arial" w:cs="Arial"/>
        </w:rPr>
        <w:t>-three</w:t>
      </w:r>
      <w:r w:rsidR="00C87C9C" w:rsidRPr="00086EC6">
        <w:rPr>
          <w:rFonts w:ascii="Arial" w:eastAsia="Times New Roman" w:hAnsi="Arial" w:cs="Arial"/>
        </w:rPr>
        <w:t xml:space="preserve"> countries world-wide</w:t>
      </w:r>
      <w:r w:rsidR="00963FA2" w:rsidRPr="00086EC6">
        <w:rPr>
          <w:rFonts w:ascii="Arial" w:eastAsia="Times New Roman" w:hAnsi="Arial" w:cs="Arial"/>
        </w:rPr>
        <w:t>.</w:t>
      </w:r>
      <w:r w:rsidR="00C87C9C" w:rsidRPr="00086EC6">
        <w:rPr>
          <w:rFonts w:ascii="Arial" w:eastAsia="Times New Roman" w:hAnsi="Arial" w:cs="Arial"/>
        </w:rPr>
        <w:t xml:space="preserve"> Misconceptions about B</w:t>
      </w:r>
      <w:r w:rsidR="00800274" w:rsidRPr="00086EC6">
        <w:rPr>
          <w:rFonts w:ascii="Arial" w:eastAsia="Times New Roman" w:hAnsi="Arial" w:cs="Arial"/>
        </w:rPr>
        <w:t>U</w:t>
      </w:r>
      <w:r w:rsidR="00C87C9C" w:rsidRPr="00086EC6">
        <w:rPr>
          <w:rFonts w:ascii="Arial" w:eastAsia="Times New Roman" w:hAnsi="Arial" w:cs="Arial"/>
        </w:rPr>
        <w:t xml:space="preserve"> leads to poor health-seeking behaviors. </w:t>
      </w:r>
      <w:r>
        <w:rPr>
          <w:rFonts w:ascii="Arial" w:eastAsia="Times New Roman" w:hAnsi="Arial" w:cs="Arial"/>
        </w:rPr>
        <w:t>We</w:t>
      </w:r>
      <w:r w:rsidR="00C87C9C" w:rsidRPr="00086EC6">
        <w:rPr>
          <w:rFonts w:ascii="Arial" w:eastAsia="Times New Roman" w:hAnsi="Arial" w:cs="Arial"/>
        </w:rPr>
        <w:t xml:space="preserve"> </w:t>
      </w:r>
      <w:r w:rsidR="00963FA2" w:rsidRPr="00086EC6">
        <w:rPr>
          <w:rFonts w:ascii="Arial" w:eastAsia="Times New Roman" w:hAnsi="Arial" w:cs="Arial"/>
        </w:rPr>
        <w:t xml:space="preserve">explored </w:t>
      </w:r>
      <w:r w:rsidR="00C87C9C" w:rsidRPr="00086EC6">
        <w:rPr>
          <w:rFonts w:ascii="Arial" w:eastAsia="Times New Roman" w:hAnsi="Arial" w:cs="Arial"/>
        </w:rPr>
        <w:t xml:space="preserve">community knowledge, </w:t>
      </w:r>
      <w:r w:rsidR="00D9758F" w:rsidRPr="00086EC6">
        <w:rPr>
          <w:rFonts w:ascii="Arial" w:eastAsia="Times New Roman" w:hAnsi="Arial" w:cs="Arial"/>
        </w:rPr>
        <w:t xml:space="preserve">perceptions and </w:t>
      </w:r>
      <w:r w:rsidR="00C828E0" w:rsidRPr="00086EC6">
        <w:rPr>
          <w:rFonts w:ascii="Arial" w:eastAsia="Times New Roman" w:hAnsi="Arial" w:cs="Arial"/>
        </w:rPr>
        <w:t>attitudes</w:t>
      </w:r>
      <w:r w:rsidR="00C87C9C" w:rsidRPr="00086EC6">
        <w:rPr>
          <w:rFonts w:ascii="Arial" w:eastAsia="Times New Roman" w:hAnsi="Arial" w:cs="Arial"/>
        </w:rPr>
        <w:t xml:space="preserve"> </w:t>
      </w:r>
      <w:r w:rsidR="00D9758F" w:rsidRPr="00086EC6">
        <w:rPr>
          <w:rFonts w:ascii="Arial" w:eastAsia="Times New Roman" w:hAnsi="Arial" w:cs="Arial"/>
        </w:rPr>
        <w:t>r</w:t>
      </w:r>
      <w:r w:rsidR="00C87C9C" w:rsidRPr="00086EC6">
        <w:rPr>
          <w:rFonts w:ascii="Arial" w:eastAsia="Times New Roman" w:hAnsi="Arial" w:cs="Arial"/>
        </w:rPr>
        <w:t>egarding BU</w:t>
      </w:r>
      <w:r>
        <w:rPr>
          <w:rFonts w:ascii="Arial" w:eastAsia="Times New Roman" w:hAnsi="Arial" w:cs="Arial"/>
        </w:rPr>
        <w:t xml:space="preserve"> in a new endemic district</w:t>
      </w:r>
      <w:r w:rsidR="00190292" w:rsidRPr="00086EC6">
        <w:rPr>
          <w:rFonts w:ascii="Arial" w:eastAsia="Times New Roman" w:hAnsi="Arial" w:cs="Arial"/>
        </w:rPr>
        <w:t>.</w:t>
      </w:r>
      <w:r w:rsidR="00C87C9C" w:rsidRPr="00086EC6">
        <w:rPr>
          <w:rFonts w:ascii="Arial" w:eastAsia="Times New Roman" w:hAnsi="Arial" w:cs="Arial"/>
        </w:rPr>
        <w:t xml:space="preserve"> </w:t>
      </w:r>
    </w:p>
    <w:p w14:paraId="2B9DE85F" w14:textId="59BC0AB3" w:rsidR="008728B2" w:rsidRPr="008728B2" w:rsidRDefault="008728B2" w:rsidP="00136350">
      <w:pPr>
        <w:spacing w:line="360" w:lineRule="auto"/>
        <w:jc w:val="both"/>
        <w:rPr>
          <w:rFonts w:ascii="Arial" w:eastAsia="Times New Roman" w:hAnsi="Arial" w:cs="Arial"/>
          <w:b/>
          <w:bCs/>
          <w:iCs/>
          <w:color w:val="000000"/>
        </w:rPr>
      </w:pPr>
      <w:r>
        <w:rPr>
          <w:rFonts w:ascii="Arial" w:eastAsia="Times New Roman" w:hAnsi="Arial" w:cs="Arial"/>
          <w:b/>
          <w:bCs/>
          <w:iCs/>
          <w:color w:val="000000"/>
        </w:rPr>
        <w:t xml:space="preserve">Study design: </w:t>
      </w:r>
      <w:r w:rsidRPr="008728B2">
        <w:rPr>
          <w:rFonts w:ascii="Arial" w:eastAsia="Times New Roman" w:hAnsi="Arial" w:cs="Arial"/>
          <w:iCs/>
          <w:color w:val="000000"/>
        </w:rPr>
        <w:t>It was a cross-sectional community-based survey</w:t>
      </w:r>
      <w:r>
        <w:rPr>
          <w:rFonts w:ascii="Arial" w:eastAsia="Times New Roman" w:hAnsi="Arial" w:cs="Arial"/>
          <w:iCs/>
          <w:color w:val="000000"/>
        </w:rPr>
        <w:t>.</w:t>
      </w:r>
    </w:p>
    <w:p w14:paraId="523D1253" w14:textId="4653B3C3" w:rsidR="00C87C9C" w:rsidRPr="00086EC6" w:rsidRDefault="008728B2" w:rsidP="00136350">
      <w:pPr>
        <w:spacing w:line="360" w:lineRule="auto"/>
        <w:jc w:val="both"/>
        <w:rPr>
          <w:rFonts w:ascii="Arial" w:hAnsi="Arial" w:cs="Arial"/>
        </w:rPr>
      </w:pPr>
      <w:r w:rsidRPr="008728B2">
        <w:rPr>
          <w:rFonts w:ascii="Arial" w:eastAsia="Times New Roman" w:hAnsi="Arial" w:cs="Arial"/>
          <w:b/>
          <w:color w:val="000000"/>
        </w:rPr>
        <w:t>Place and duration of study:</w:t>
      </w:r>
      <w:r>
        <w:rPr>
          <w:rFonts w:ascii="Arial" w:eastAsia="Times New Roman" w:hAnsi="Arial" w:cs="Arial"/>
          <w:bCs/>
          <w:color w:val="000000"/>
        </w:rPr>
        <w:t xml:space="preserve"> </w:t>
      </w:r>
      <w:r w:rsidR="00C87C9C" w:rsidRPr="00086EC6">
        <w:rPr>
          <w:rFonts w:ascii="Arial" w:hAnsi="Arial" w:cs="Arial"/>
        </w:rPr>
        <w:t>B</w:t>
      </w:r>
      <w:r w:rsidR="00963FA2" w:rsidRPr="00086EC6">
        <w:rPr>
          <w:rFonts w:ascii="Arial" w:hAnsi="Arial" w:cs="Arial"/>
        </w:rPr>
        <w:t xml:space="preserve">afia </w:t>
      </w:r>
      <w:r w:rsidR="005C34AC" w:rsidRPr="00086EC6">
        <w:rPr>
          <w:rFonts w:ascii="Arial" w:hAnsi="Arial" w:cs="Arial"/>
        </w:rPr>
        <w:t>H</w:t>
      </w:r>
      <w:r w:rsidR="00963FA2" w:rsidRPr="00086EC6">
        <w:rPr>
          <w:rFonts w:ascii="Arial" w:hAnsi="Arial" w:cs="Arial"/>
        </w:rPr>
        <w:t xml:space="preserve">ealth </w:t>
      </w:r>
      <w:r w:rsidR="005C34AC" w:rsidRPr="00086EC6">
        <w:rPr>
          <w:rFonts w:ascii="Arial" w:hAnsi="Arial" w:cs="Arial"/>
        </w:rPr>
        <w:t>D</w:t>
      </w:r>
      <w:r w:rsidR="00963FA2" w:rsidRPr="00086EC6">
        <w:rPr>
          <w:rFonts w:ascii="Arial" w:hAnsi="Arial" w:cs="Arial"/>
        </w:rPr>
        <w:t>istrict</w:t>
      </w:r>
      <w:r w:rsidR="00854046">
        <w:rPr>
          <w:rFonts w:ascii="Arial" w:hAnsi="Arial" w:cs="Arial"/>
        </w:rPr>
        <w:t xml:space="preserve"> (BHD)</w:t>
      </w:r>
      <w:r w:rsidR="00C87C9C" w:rsidRPr="00086EC6">
        <w:rPr>
          <w:rFonts w:ascii="Arial" w:hAnsi="Arial" w:cs="Arial"/>
        </w:rPr>
        <w:t>,</w:t>
      </w:r>
      <w:r w:rsidR="00963FA2" w:rsidRPr="00086EC6">
        <w:rPr>
          <w:rFonts w:ascii="Arial" w:hAnsi="Arial" w:cs="Arial"/>
        </w:rPr>
        <w:t xml:space="preserve"> </w:t>
      </w:r>
      <w:r w:rsidR="00C87C9C" w:rsidRPr="00086EC6">
        <w:rPr>
          <w:rFonts w:ascii="Arial" w:hAnsi="Arial" w:cs="Arial"/>
        </w:rPr>
        <w:t>Centre region of Cameroon</w:t>
      </w:r>
      <w:r>
        <w:rPr>
          <w:rFonts w:ascii="Arial" w:hAnsi="Arial" w:cs="Arial"/>
        </w:rPr>
        <w:t>, in between November 2023 and February 2024.</w:t>
      </w:r>
      <w:r w:rsidR="00C87C9C" w:rsidRPr="00086EC6">
        <w:rPr>
          <w:rFonts w:ascii="Arial" w:hAnsi="Arial" w:cs="Arial"/>
        </w:rPr>
        <w:t xml:space="preserve"> </w:t>
      </w:r>
    </w:p>
    <w:p w14:paraId="666775B8" w14:textId="65DDC14A" w:rsidR="008728B2" w:rsidRPr="006F2416" w:rsidRDefault="008728B2" w:rsidP="00136350">
      <w:pPr>
        <w:spacing w:before="240" w:after="240" w:line="360" w:lineRule="auto"/>
        <w:jc w:val="both"/>
        <w:rPr>
          <w:rFonts w:ascii="Arial" w:eastAsia="Times New Roman" w:hAnsi="Arial" w:cs="Arial"/>
          <w:bCs/>
          <w:iCs/>
          <w:color w:val="EE0000"/>
        </w:rPr>
      </w:pPr>
      <w:r w:rsidRPr="008728B2">
        <w:rPr>
          <w:rFonts w:ascii="Arial" w:eastAsia="Times New Roman" w:hAnsi="Arial" w:cs="Arial"/>
          <w:b/>
          <w:iCs/>
        </w:rPr>
        <w:t>Methodology</w:t>
      </w:r>
      <w:r>
        <w:rPr>
          <w:rFonts w:ascii="Arial" w:eastAsia="Times New Roman" w:hAnsi="Arial" w:cs="Arial"/>
          <w:b/>
          <w:iCs/>
        </w:rPr>
        <w:t xml:space="preserve">: </w:t>
      </w:r>
      <w:r w:rsidR="00290F08" w:rsidRPr="00290F08">
        <w:rPr>
          <w:rFonts w:ascii="Arial" w:eastAsia="Times New Roman" w:hAnsi="Arial" w:cs="Arial"/>
          <w:bCs/>
          <w:iCs/>
        </w:rPr>
        <w:t>We</w:t>
      </w:r>
      <w:r w:rsidR="00290F08">
        <w:rPr>
          <w:rFonts w:ascii="Arial" w:eastAsia="Times New Roman" w:hAnsi="Arial" w:cs="Arial"/>
          <w:bCs/>
          <w:iCs/>
        </w:rPr>
        <w:t xml:space="preserve"> recruited 1341 participants through a </w:t>
      </w:r>
      <w:r w:rsidR="00300A82">
        <w:rPr>
          <w:rFonts w:ascii="Arial" w:eastAsia="Times New Roman" w:hAnsi="Arial" w:cs="Arial"/>
          <w:bCs/>
          <w:iCs/>
        </w:rPr>
        <w:t>three</w:t>
      </w:r>
      <w:r w:rsidR="00290F08">
        <w:rPr>
          <w:rFonts w:ascii="Arial" w:eastAsia="Times New Roman" w:hAnsi="Arial" w:cs="Arial"/>
          <w:bCs/>
          <w:iCs/>
        </w:rPr>
        <w:t xml:space="preserve">-stage cluster sampling </w:t>
      </w:r>
      <w:r w:rsidR="00300A82">
        <w:rPr>
          <w:rFonts w:ascii="Arial" w:eastAsia="Times New Roman" w:hAnsi="Arial" w:cs="Arial"/>
          <w:bCs/>
          <w:iCs/>
        </w:rPr>
        <w:t>design</w:t>
      </w:r>
      <w:r w:rsidR="008501A9">
        <w:rPr>
          <w:rFonts w:ascii="Arial" w:eastAsia="Times New Roman" w:hAnsi="Arial" w:cs="Arial"/>
          <w:bCs/>
          <w:iCs/>
        </w:rPr>
        <w:t xml:space="preserve">. </w:t>
      </w:r>
      <w:r w:rsidR="00290F08">
        <w:rPr>
          <w:rFonts w:ascii="Arial" w:eastAsia="Times New Roman" w:hAnsi="Arial" w:cs="Arial"/>
          <w:bCs/>
          <w:iCs/>
        </w:rPr>
        <w:t xml:space="preserve"> </w:t>
      </w:r>
      <w:r w:rsidR="008501A9">
        <w:rPr>
          <w:rFonts w:ascii="Arial" w:eastAsia="Times New Roman" w:hAnsi="Arial" w:cs="Arial"/>
          <w:bCs/>
          <w:iCs/>
        </w:rPr>
        <w:t>A</w:t>
      </w:r>
      <w:r w:rsidR="00290F08">
        <w:rPr>
          <w:rFonts w:ascii="Arial" w:eastAsia="Times New Roman" w:hAnsi="Arial" w:cs="Arial"/>
          <w:bCs/>
          <w:iCs/>
        </w:rPr>
        <w:t xml:space="preserve"> structured questionnaire was administered to 2 </w:t>
      </w:r>
      <w:r w:rsidR="00002CB2">
        <w:rPr>
          <w:rFonts w:ascii="Arial" w:eastAsia="Times New Roman" w:hAnsi="Arial" w:cs="Arial"/>
          <w:bCs/>
          <w:iCs/>
        </w:rPr>
        <w:t>or</w:t>
      </w:r>
      <w:r w:rsidR="00290F08">
        <w:rPr>
          <w:rFonts w:ascii="Arial" w:eastAsia="Times New Roman" w:hAnsi="Arial" w:cs="Arial"/>
          <w:bCs/>
          <w:iCs/>
        </w:rPr>
        <w:t xml:space="preserve"> 3 members</w:t>
      </w:r>
      <w:r w:rsidR="00002CB2">
        <w:rPr>
          <w:rFonts w:ascii="Arial" w:eastAsia="Times New Roman" w:hAnsi="Arial" w:cs="Arial"/>
          <w:bCs/>
          <w:iCs/>
        </w:rPr>
        <w:t xml:space="preserve"> </w:t>
      </w:r>
      <w:r w:rsidR="00B25E8C">
        <w:rPr>
          <w:rFonts w:ascii="Arial" w:eastAsia="Times New Roman" w:hAnsi="Arial" w:cs="Arial"/>
          <w:bCs/>
          <w:iCs/>
        </w:rPr>
        <w:t xml:space="preserve">aged </w:t>
      </w:r>
      <w:r w:rsidR="00290F08">
        <w:rPr>
          <w:rFonts w:ascii="Arial" w:eastAsia="Times New Roman" w:hAnsi="Arial" w:cs="Arial"/>
          <w:bCs/>
          <w:iCs/>
        </w:rPr>
        <w:t>10</w:t>
      </w:r>
      <w:r w:rsidR="00B25E8C">
        <w:rPr>
          <w:rFonts w:ascii="Arial" w:eastAsia="Times New Roman" w:hAnsi="Arial" w:cs="Arial"/>
          <w:bCs/>
          <w:iCs/>
        </w:rPr>
        <w:t xml:space="preserve">-87 </w:t>
      </w:r>
      <w:r w:rsidR="00290F08">
        <w:rPr>
          <w:rFonts w:ascii="Arial" w:eastAsia="Times New Roman" w:hAnsi="Arial" w:cs="Arial"/>
          <w:bCs/>
          <w:iCs/>
        </w:rPr>
        <w:t>year</w:t>
      </w:r>
      <w:r w:rsidR="00B25E8C">
        <w:rPr>
          <w:rFonts w:ascii="Arial" w:eastAsia="Times New Roman" w:hAnsi="Arial" w:cs="Arial"/>
          <w:bCs/>
          <w:iCs/>
        </w:rPr>
        <w:t>s</w:t>
      </w:r>
      <w:r w:rsidR="008501A9">
        <w:rPr>
          <w:rFonts w:ascii="Arial" w:eastAsia="Times New Roman" w:hAnsi="Arial" w:cs="Arial"/>
          <w:bCs/>
          <w:iCs/>
        </w:rPr>
        <w:t xml:space="preserve"> </w:t>
      </w:r>
      <w:r w:rsidR="008501A9" w:rsidRPr="006F2416">
        <w:rPr>
          <w:rFonts w:ascii="Arial" w:eastAsia="Times New Roman" w:hAnsi="Arial" w:cs="Arial"/>
          <w:bCs/>
          <w:iCs/>
          <w:color w:val="EE0000"/>
        </w:rPr>
        <w:t>of each household visited</w:t>
      </w:r>
      <w:r w:rsidR="00002CB2" w:rsidRPr="006F2416">
        <w:rPr>
          <w:rFonts w:ascii="Arial" w:eastAsia="Times New Roman" w:hAnsi="Arial" w:cs="Arial"/>
          <w:bCs/>
          <w:iCs/>
          <w:color w:val="EE0000"/>
        </w:rPr>
        <w:t>.</w:t>
      </w:r>
      <w:r w:rsidR="00290F08" w:rsidRPr="006F2416">
        <w:rPr>
          <w:rFonts w:ascii="Arial" w:eastAsia="Times New Roman" w:hAnsi="Arial" w:cs="Arial"/>
          <w:bCs/>
          <w:iCs/>
          <w:color w:val="EE0000"/>
        </w:rPr>
        <w:t xml:space="preserve"> </w:t>
      </w:r>
      <w:r w:rsidR="000D56B0" w:rsidRPr="006F2416">
        <w:rPr>
          <w:rFonts w:ascii="Arial" w:eastAsia="Times New Roman" w:hAnsi="Arial" w:cs="Arial"/>
          <w:bCs/>
          <w:iCs/>
          <w:color w:val="EE0000"/>
        </w:rPr>
        <w:t>Descriptive statistics were performed, chi-square tests used to assess associations</w:t>
      </w:r>
      <w:r w:rsidR="00C57817" w:rsidRPr="006F2416">
        <w:rPr>
          <w:rFonts w:ascii="Arial" w:eastAsia="Times New Roman" w:hAnsi="Arial" w:cs="Arial"/>
          <w:bCs/>
          <w:iCs/>
          <w:color w:val="EE0000"/>
        </w:rPr>
        <w:t>,</w:t>
      </w:r>
      <w:r w:rsidR="000D56B0" w:rsidRPr="006F2416">
        <w:rPr>
          <w:rFonts w:ascii="Arial" w:eastAsia="Times New Roman" w:hAnsi="Arial" w:cs="Arial"/>
          <w:bCs/>
          <w:iCs/>
          <w:color w:val="EE0000"/>
        </w:rPr>
        <w:t xml:space="preserve"> and </w:t>
      </w:r>
      <w:r w:rsidR="00CD5D8C" w:rsidRPr="006F2416">
        <w:rPr>
          <w:rFonts w:ascii="Arial" w:eastAsia="Times New Roman" w:hAnsi="Arial" w:cs="Arial"/>
          <w:bCs/>
          <w:iCs/>
          <w:color w:val="EE0000"/>
        </w:rPr>
        <w:t xml:space="preserve">forward stepwise </w:t>
      </w:r>
      <w:r w:rsidR="000D56B0" w:rsidRPr="006F2416">
        <w:rPr>
          <w:rFonts w:ascii="Arial" w:eastAsia="Times New Roman" w:hAnsi="Arial" w:cs="Arial"/>
          <w:bCs/>
          <w:iCs/>
          <w:color w:val="EE0000"/>
        </w:rPr>
        <w:t xml:space="preserve">binary logistic regression models used to identify </w:t>
      </w:r>
      <w:r w:rsidR="006E6975" w:rsidRPr="006F2416">
        <w:rPr>
          <w:rFonts w:ascii="Arial" w:eastAsia="Times New Roman" w:hAnsi="Arial" w:cs="Arial"/>
          <w:bCs/>
          <w:iCs/>
          <w:color w:val="EE0000"/>
        </w:rPr>
        <w:t xml:space="preserve">independently associated factors </w:t>
      </w:r>
      <w:r w:rsidR="000D56B0" w:rsidRPr="006F2416">
        <w:rPr>
          <w:rFonts w:ascii="Arial" w:eastAsia="Times New Roman" w:hAnsi="Arial" w:cs="Arial"/>
          <w:bCs/>
          <w:iCs/>
          <w:color w:val="EE0000"/>
        </w:rPr>
        <w:t>attitudes.</w:t>
      </w:r>
    </w:p>
    <w:p w14:paraId="0BF4D4AC" w14:textId="32DA9AF5" w:rsidR="00C87C9C" w:rsidRPr="00086EC6" w:rsidRDefault="00C87C9C" w:rsidP="00136350">
      <w:pPr>
        <w:spacing w:before="240" w:after="240" w:line="360" w:lineRule="auto"/>
        <w:jc w:val="both"/>
        <w:rPr>
          <w:rFonts w:ascii="Arial" w:eastAsia="Times New Roman" w:hAnsi="Arial" w:cs="Arial"/>
          <w:lang w:val="en-GB"/>
        </w:rPr>
      </w:pPr>
      <w:r w:rsidRPr="00B25E8C">
        <w:rPr>
          <w:rFonts w:ascii="Arial" w:eastAsia="Times New Roman" w:hAnsi="Arial" w:cs="Arial"/>
          <w:b/>
          <w:iCs/>
        </w:rPr>
        <w:t>Results</w:t>
      </w:r>
      <w:r w:rsidR="00B25E8C">
        <w:rPr>
          <w:rFonts w:ascii="Arial" w:eastAsia="Times New Roman" w:hAnsi="Arial" w:cs="Arial"/>
          <w:b/>
          <w:iCs/>
        </w:rPr>
        <w:t xml:space="preserve">: </w:t>
      </w:r>
      <w:r w:rsidR="00B25E8C" w:rsidRPr="00B25E8C">
        <w:rPr>
          <w:rFonts w:ascii="Arial" w:eastAsia="Times New Roman" w:hAnsi="Arial" w:cs="Arial"/>
          <w:bCs/>
          <w:iCs/>
        </w:rPr>
        <w:t xml:space="preserve">Of </w:t>
      </w:r>
      <w:r w:rsidRPr="00086EC6">
        <w:rPr>
          <w:rFonts w:ascii="Arial" w:hAnsi="Arial" w:cs="Arial"/>
          <w:iCs/>
          <w:color w:val="333333"/>
          <w:lang w:val="en-GB"/>
        </w:rPr>
        <w:t>1341</w:t>
      </w:r>
      <w:r w:rsidR="00B25E8C">
        <w:rPr>
          <w:rFonts w:ascii="Arial" w:hAnsi="Arial" w:cs="Arial"/>
          <w:iCs/>
          <w:color w:val="333333"/>
          <w:lang w:val="en-GB"/>
        </w:rPr>
        <w:t xml:space="preserve"> participants,</w:t>
      </w:r>
      <w:r w:rsidRPr="00086EC6">
        <w:rPr>
          <w:rFonts w:ascii="Arial" w:eastAsia="Times New Roman" w:hAnsi="Arial" w:cs="Arial"/>
          <w:lang w:val="en-GB"/>
        </w:rPr>
        <w:t xml:space="preserve"> 30.1% had heard </w:t>
      </w:r>
      <w:r w:rsidR="00B25E8C">
        <w:rPr>
          <w:rFonts w:ascii="Arial" w:eastAsia="Times New Roman" w:hAnsi="Arial" w:cs="Arial"/>
          <w:lang w:val="en-GB"/>
        </w:rPr>
        <w:t>of</w:t>
      </w:r>
      <w:r w:rsidRPr="00086EC6">
        <w:rPr>
          <w:rFonts w:ascii="Arial" w:eastAsia="Times New Roman" w:hAnsi="Arial" w:cs="Arial"/>
          <w:lang w:val="en-GB"/>
        </w:rPr>
        <w:t xml:space="preserve"> </w:t>
      </w:r>
      <w:r w:rsidR="00CE6911" w:rsidRPr="00086EC6">
        <w:rPr>
          <w:rFonts w:ascii="Arial" w:eastAsia="Times New Roman" w:hAnsi="Arial" w:cs="Arial"/>
          <w:lang w:val="en-GB"/>
        </w:rPr>
        <w:t xml:space="preserve">and 21.1% knew someone with </w:t>
      </w:r>
      <w:r w:rsidR="00082814" w:rsidRPr="00086EC6">
        <w:rPr>
          <w:rFonts w:ascii="Arial" w:eastAsia="Times New Roman" w:hAnsi="Arial" w:cs="Arial"/>
          <w:lang w:val="en-GB"/>
        </w:rPr>
        <w:t>BU</w:t>
      </w:r>
      <w:r w:rsidR="00CE6911" w:rsidRPr="00086EC6">
        <w:rPr>
          <w:rFonts w:ascii="Arial" w:eastAsia="Times New Roman" w:hAnsi="Arial" w:cs="Arial"/>
          <w:lang w:val="en-GB"/>
        </w:rPr>
        <w:t>.</w:t>
      </w:r>
      <w:r w:rsidR="00C44EFE" w:rsidRPr="00086EC6">
        <w:rPr>
          <w:rFonts w:ascii="Arial" w:eastAsia="Times New Roman" w:hAnsi="Arial" w:cs="Arial"/>
          <w:lang w:val="en-GB"/>
        </w:rPr>
        <w:t xml:space="preserve"> </w:t>
      </w:r>
      <w:r w:rsidR="00903DF2" w:rsidRPr="00086EC6">
        <w:rPr>
          <w:rFonts w:ascii="Arial" w:eastAsia="Times New Roman" w:hAnsi="Arial" w:cs="Arial"/>
          <w:lang w:val="en-GB"/>
        </w:rPr>
        <w:t>O</w:t>
      </w:r>
      <w:r w:rsidRPr="00086EC6">
        <w:rPr>
          <w:rFonts w:ascii="Arial" w:eastAsia="Times New Roman" w:hAnsi="Arial" w:cs="Arial"/>
          <w:lang w:val="en-GB"/>
        </w:rPr>
        <w:t>nly</w:t>
      </w:r>
      <w:r w:rsidR="00780578" w:rsidRPr="00086EC6">
        <w:rPr>
          <w:rFonts w:ascii="Arial" w:eastAsia="Times New Roman" w:hAnsi="Arial" w:cs="Arial"/>
          <w:lang w:val="en-GB"/>
        </w:rPr>
        <w:t xml:space="preserve"> </w:t>
      </w:r>
      <w:r w:rsidR="00E0602B" w:rsidRPr="00086EC6">
        <w:rPr>
          <w:rFonts w:ascii="Arial" w:eastAsia="Times New Roman" w:hAnsi="Arial" w:cs="Arial"/>
          <w:lang w:val="en-GB"/>
        </w:rPr>
        <w:t>17.2</w:t>
      </w:r>
      <w:r w:rsidRPr="00086EC6">
        <w:rPr>
          <w:rFonts w:ascii="Arial" w:eastAsia="Times New Roman" w:hAnsi="Arial" w:cs="Arial"/>
          <w:lang w:val="en-GB"/>
        </w:rPr>
        <w:t>% correctly identified BU</w:t>
      </w:r>
      <w:r w:rsidR="00B25E8C">
        <w:rPr>
          <w:rFonts w:ascii="Arial" w:eastAsia="Times New Roman" w:hAnsi="Arial" w:cs="Arial"/>
          <w:lang w:val="en-GB"/>
        </w:rPr>
        <w:t xml:space="preserve"> lesions</w:t>
      </w:r>
      <w:r w:rsidR="00F91A09" w:rsidRPr="00086EC6">
        <w:rPr>
          <w:rFonts w:ascii="Arial" w:eastAsia="Times New Roman" w:hAnsi="Arial" w:cs="Arial"/>
          <w:lang w:val="en-GB"/>
        </w:rPr>
        <w:t>, 2.3% kne</w:t>
      </w:r>
      <w:r w:rsidR="00F40EE3">
        <w:rPr>
          <w:rFonts w:ascii="Arial" w:eastAsia="Times New Roman" w:hAnsi="Arial" w:cs="Arial"/>
          <w:lang w:val="en-GB"/>
        </w:rPr>
        <w:t>w</w:t>
      </w:r>
      <w:r w:rsidR="00F91A09" w:rsidRPr="00086EC6">
        <w:rPr>
          <w:rFonts w:ascii="Arial" w:eastAsia="Times New Roman" w:hAnsi="Arial" w:cs="Arial"/>
          <w:lang w:val="en-GB"/>
        </w:rPr>
        <w:t xml:space="preserve"> i</w:t>
      </w:r>
      <w:r w:rsidR="00780578" w:rsidRPr="00086EC6">
        <w:rPr>
          <w:rFonts w:ascii="Arial" w:eastAsia="Times New Roman" w:hAnsi="Arial" w:cs="Arial"/>
          <w:lang w:val="en-GB"/>
        </w:rPr>
        <w:t>ts</w:t>
      </w:r>
      <w:r w:rsidR="00F91A09" w:rsidRPr="00086EC6">
        <w:rPr>
          <w:rFonts w:ascii="Arial" w:eastAsia="Times New Roman" w:hAnsi="Arial" w:cs="Arial"/>
          <w:lang w:val="en-GB"/>
        </w:rPr>
        <w:t xml:space="preserve"> cause</w:t>
      </w:r>
      <w:r w:rsidR="00485C6D">
        <w:rPr>
          <w:rFonts w:ascii="Arial" w:eastAsia="Times New Roman" w:hAnsi="Arial" w:cs="Arial"/>
          <w:lang w:val="en-GB"/>
        </w:rPr>
        <w:t xml:space="preserve">, and </w:t>
      </w:r>
      <w:r w:rsidRPr="00086EC6">
        <w:rPr>
          <w:rFonts w:ascii="Arial" w:eastAsia="Times New Roman" w:hAnsi="Arial" w:cs="Arial"/>
          <w:lang w:val="en-GB"/>
        </w:rPr>
        <w:t>19.2%</w:t>
      </w:r>
      <w:r w:rsidR="00560E5A" w:rsidRPr="00086EC6">
        <w:rPr>
          <w:rFonts w:ascii="Arial" w:eastAsia="Times New Roman" w:hAnsi="Arial" w:cs="Arial"/>
          <w:lang w:val="en-GB"/>
        </w:rPr>
        <w:t xml:space="preserve"> believed</w:t>
      </w:r>
      <w:r w:rsidRPr="00086EC6">
        <w:rPr>
          <w:rFonts w:ascii="Arial" w:eastAsia="Times New Roman" w:hAnsi="Arial" w:cs="Arial"/>
          <w:lang w:val="en-GB"/>
        </w:rPr>
        <w:t xml:space="preserve"> BU </w:t>
      </w:r>
      <w:r w:rsidR="00780578" w:rsidRPr="00086EC6">
        <w:rPr>
          <w:rFonts w:ascii="Arial" w:eastAsia="Times New Roman" w:hAnsi="Arial" w:cs="Arial"/>
          <w:lang w:val="en-GB"/>
        </w:rPr>
        <w:t>was</w:t>
      </w:r>
      <w:r w:rsidRPr="00086EC6">
        <w:rPr>
          <w:rFonts w:ascii="Arial" w:eastAsia="Times New Roman" w:hAnsi="Arial" w:cs="Arial"/>
          <w:lang w:val="en-GB"/>
        </w:rPr>
        <w:t xml:space="preserve"> curable</w:t>
      </w:r>
      <w:r w:rsidR="00485C6D">
        <w:rPr>
          <w:rFonts w:ascii="Arial" w:eastAsia="Times New Roman" w:hAnsi="Arial" w:cs="Arial"/>
          <w:lang w:val="en-GB"/>
        </w:rPr>
        <w:t>. Regarding a</w:t>
      </w:r>
      <w:r w:rsidRPr="00086EC6">
        <w:rPr>
          <w:rFonts w:ascii="Arial" w:eastAsia="Times New Roman" w:hAnsi="Arial" w:cs="Arial"/>
          <w:lang w:val="en-GB"/>
        </w:rPr>
        <w:t xml:space="preserve">ttitudes towards </w:t>
      </w:r>
      <w:r w:rsidR="00E4605F" w:rsidRPr="00086EC6">
        <w:rPr>
          <w:rFonts w:ascii="Arial" w:eastAsia="Times New Roman" w:hAnsi="Arial" w:cs="Arial"/>
          <w:lang w:val="en-GB"/>
        </w:rPr>
        <w:t>persons with BU (</w:t>
      </w:r>
      <w:r w:rsidR="002E406D" w:rsidRPr="00086EC6">
        <w:rPr>
          <w:rFonts w:ascii="Arial" w:eastAsia="Times New Roman" w:hAnsi="Arial" w:cs="Arial"/>
          <w:lang w:val="en-GB"/>
        </w:rPr>
        <w:t>PW</w:t>
      </w:r>
      <w:r w:rsidRPr="00086EC6">
        <w:rPr>
          <w:rFonts w:ascii="Arial" w:eastAsia="Times New Roman" w:hAnsi="Arial" w:cs="Arial"/>
          <w:lang w:val="en-GB"/>
        </w:rPr>
        <w:t>BU</w:t>
      </w:r>
      <w:r w:rsidR="00E4605F" w:rsidRPr="00086EC6">
        <w:rPr>
          <w:rFonts w:ascii="Arial" w:eastAsia="Times New Roman" w:hAnsi="Arial" w:cs="Arial"/>
          <w:lang w:val="en-GB"/>
        </w:rPr>
        <w:t>)</w:t>
      </w:r>
      <w:r w:rsidRPr="00086EC6">
        <w:rPr>
          <w:rFonts w:ascii="Arial" w:eastAsia="Times New Roman" w:hAnsi="Arial" w:cs="Arial"/>
          <w:lang w:val="en-GB"/>
        </w:rPr>
        <w:t xml:space="preserve"> only</w:t>
      </w:r>
      <w:r w:rsidR="00B63083" w:rsidRPr="00086EC6">
        <w:rPr>
          <w:rFonts w:ascii="Arial" w:eastAsia="Times New Roman" w:hAnsi="Arial" w:cs="Arial"/>
          <w:lang w:val="en-GB"/>
        </w:rPr>
        <w:t xml:space="preserve"> 27.4%</w:t>
      </w:r>
      <w:r w:rsidR="00C83208" w:rsidRPr="00086EC6">
        <w:rPr>
          <w:rFonts w:ascii="Arial" w:eastAsia="Times New Roman" w:hAnsi="Arial" w:cs="Arial"/>
          <w:lang w:val="en-GB"/>
        </w:rPr>
        <w:t xml:space="preserve"> would show </w:t>
      </w:r>
      <w:r w:rsidR="002E406D" w:rsidRPr="00086EC6">
        <w:rPr>
          <w:rFonts w:ascii="Arial" w:eastAsia="Times New Roman" w:hAnsi="Arial" w:cs="Arial"/>
          <w:lang w:val="en-GB"/>
        </w:rPr>
        <w:t xml:space="preserve">them </w:t>
      </w:r>
      <w:r w:rsidR="00C83208" w:rsidRPr="00086EC6">
        <w:rPr>
          <w:rFonts w:ascii="Arial" w:eastAsia="Times New Roman" w:hAnsi="Arial" w:cs="Arial"/>
          <w:lang w:val="en-GB"/>
        </w:rPr>
        <w:t>respect</w:t>
      </w:r>
      <w:r w:rsidR="00B63083" w:rsidRPr="00086EC6">
        <w:rPr>
          <w:rFonts w:ascii="Arial" w:eastAsia="Times New Roman" w:hAnsi="Arial" w:cs="Arial"/>
          <w:lang w:val="en-GB"/>
        </w:rPr>
        <w:t xml:space="preserve">, </w:t>
      </w:r>
      <w:r w:rsidR="002E406D" w:rsidRPr="00086EC6">
        <w:rPr>
          <w:rFonts w:ascii="Arial" w:eastAsia="Times New Roman" w:hAnsi="Arial" w:cs="Arial"/>
          <w:lang w:val="en-GB"/>
        </w:rPr>
        <w:t>19,5% would shake hands</w:t>
      </w:r>
      <w:r w:rsidR="00E4605F" w:rsidRPr="00086EC6">
        <w:rPr>
          <w:rFonts w:ascii="Arial" w:eastAsia="Times New Roman" w:hAnsi="Arial" w:cs="Arial"/>
          <w:lang w:val="en-GB"/>
        </w:rPr>
        <w:t>,</w:t>
      </w:r>
      <w:r w:rsidR="002E406D" w:rsidRPr="00086EC6">
        <w:rPr>
          <w:rFonts w:ascii="Arial" w:eastAsia="Times New Roman" w:hAnsi="Arial" w:cs="Arial"/>
          <w:lang w:val="en-GB"/>
        </w:rPr>
        <w:t xml:space="preserve"> and 16.4% would share</w:t>
      </w:r>
      <w:r w:rsidR="00476189" w:rsidRPr="00086EC6">
        <w:rPr>
          <w:rFonts w:ascii="Arial" w:eastAsia="Times New Roman" w:hAnsi="Arial" w:cs="Arial"/>
          <w:lang w:val="en-GB"/>
        </w:rPr>
        <w:t xml:space="preserve"> </w:t>
      </w:r>
      <w:r w:rsidR="00082814" w:rsidRPr="00086EC6">
        <w:rPr>
          <w:rFonts w:ascii="Arial" w:eastAsia="Times New Roman" w:hAnsi="Arial" w:cs="Arial"/>
          <w:lang w:val="en-GB"/>
        </w:rPr>
        <w:t>the same</w:t>
      </w:r>
      <w:r w:rsidR="002E406D" w:rsidRPr="00086EC6">
        <w:rPr>
          <w:rFonts w:ascii="Arial" w:eastAsia="Times New Roman" w:hAnsi="Arial" w:cs="Arial"/>
          <w:lang w:val="en-GB"/>
        </w:rPr>
        <w:t xml:space="preserve"> plate </w:t>
      </w:r>
      <w:r w:rsidR="00476189" w:rsidRPr="00086EC6">
        <w:rPr>
          <w:rFonts w:ascii="Arial" w:eastAsia="Times New Roman" w:hAnsi="Arial" w:cs="Arial"/>
          <w:lang w:val="en-GB"/>
        </w:rPr>
        <w:t xml:space="preserve">with </w:t>
      </w:r>
      <w:r w:rsidR="002E406D" w:rsidRPr="00086EC6">
        <w:rPr>
          <w:rFonts w:ascii="Arial" w:eastAsia="Times New Roman" w:hAnsi="Arial" w:cs="Arial"/>
          <w:lang w:val="en-GB"/>
        </w:rPr>
        <w:t xml:space="preserve">them. Additionally, </w:t>
      </w:r>
      <w:r w:rsidR="007C72C9" w:rsidRPr="00086EC6">
        <w:rPr>
          <w:rFonts w:ascii="Arial" w:eastAsia="Times New Roman" w:hAnsi="Arial" w:cs="Arial"/>
          <w:lang w:val="en-GB"/>
        </w:rPr>
        <w:t xml:space="preserve">only </w:t>
      </w:r>
      <w:r w:rsidR="00C83208" w:rsidRPr="00086EC6">
        <w:rPr>
          <w:rFonts w:ascii="Arial" w:eastAsia="Times New Roman" w:hAnsi="Arial" w:cs="Arial"/>
          <w:lang w:val="en-GB"/>
        </w:rPr>
        <w:t xml:space="preserve">17.3% </w:t>
      </w:r>
      <w:r w:rsidR="00082814" w:rsidRPr="00086EC6">
        <w:rPr>
          <w:rFonts w:ascii="Arial" w:eastAsia="Times New Roman" w:hAnsi="Arial" w:cs="Arial"/>
          <w:lang w:val="en-GB"/>
        </w:rPr>
        <w:t xml:space="preserve">approved </w:t>
      </w:r>
      <w:r w:rsidR="00854046">
        <w:rPr>
          <w:rFonts w:ascii="Arial" w:eastAsia="Times New Roman" w:hAnsi="Arial" w:cs="Arial"/>
          <w:lang w:val="en-GB"/>
        </w:rPr>
        <w:t xml:space="preserve">of </w:t>
      </w:r>
      <w:r w:rsidR="00476189" w:rsidRPr="00086EC6">
        <w:rPr>
          <w:rFonts w:ascii="Arial" w:eastAsia="Times New Roman" w:hAnsi="Arial" w:cs="Arial"/>
          <w:lang w:val="en-GB"/>
        </w:rPr>
        <w:t xml:space="preserve">their </w:t>
      </w:r>
      <w:r w:rsidR="00C83208" w:rsidRPr="00086EC6">
        <w:rPr>
          <w:rFonts w:ascii="Arial" w:eastAsia="Times New Roman" w:hAnsi="Arial" w:cs="Arial"/>
          <w:lang w:val="en-GB"/>
        </w:rPr>
        <w:t xml:space="preserve">participation, and </w:t>
      </w:r>
      <w:r w:rsidRPr="00086EC6">
        <w:rPr>
          <w:rFonts w:ascii="Arial" w:eastAsia="Times New Roman" w:hAnsi="Arial" w:cs="Arial"/>
          <w:lang w:val="en-GB"/>
        </w:rPr>
        <w:t xml:space="preserve">14.1% </w:t>
      </w:r>
      <w:r w:rsidR="002E406D" w:rsidRPr="00086EC6">
        <w:rPr>
          <w:rFonts w:ascii="Arial" w:eastAsia="Times New Roman" w:hAnsi="Arial" w:cs="Arial"/>
          <w:lang w:val="en-GB"/>
        </w:rPr>
        <w:t xml:space="preserve">and 12.2% </w:t>
      </w:r>
      <w:r w:rsidR="00476189" w:rsidRPr="00086EC6">
        <w:rPr>
          <w:rFonts w:ascii="Arial" w:eastAsia="Times New Roman" w:hAnsi="Arial" w:cs="Arial"/>
          <w:lang w:val="en-GB"/>
        </w:rPr>
        <w:t xml:space="preserve">respectively </w:t>
      </w:r>
      <w:r w:rsidRPr="00086EC6">
        <w:rPr>
          <w:rFonts w:ascii="Arial" w:eastAsia="Times New Roman" w:hAnsi="Arial" w:cs="Arial"/>
          <w:lang w:val="en-GB"/>
        </w:rPr>
        <w:t xml:space="preserve">would allow their child to play </w:t>
      </w:r>
      <w:r w:rsidR="002E406D" w:rsidRPr="00086EC6">
        <w:rPr>
          <w:rFonts w:ascii="Arial" w:eastAsia="Times New Roman" w:hAnsi="Arial" w:cs="Arial"/>
          <w:lang w:val="en-GB"/>
        </w:rPr>
        <w:t xml:space="preserve">with </w:t>
      </w:r>
      <w:r w:rsidRPr="00086EC6">
        <w:rPr>
          <w:rFonts w:ascii="Arial" w:eastAsia="Times New Roman" w:hAnsi="Arial" w:cs="Arial"/>
          <w:lang w:val="en-GB"/>
        </w:rPr>
        <w:t>or marry</w:t>
      </w:r>
      <w:r w:rsidR="002E406D" w:rsidRPr="00086EC6">
        <w:rPr>
          <w:rFonts w:ascii="Arial" w:eastAsia="Times New Roman" w:hAnsi="Arial" w:cs="Arial"/>
          <w:lang w:val="en-GB"/>
        </w:rPr>
        <w:t xml:space="preserve"> a PWBU</w:t>
      </w:r>
      <w:r w:rsidRPr="00086EC6">
        <w:rPr>
          <w:rFonts w:ascii="Arial" w:eastAsia="Times New Roman" w:hAnsi="Arial" w:cs="Arial"/>
          <w:lang w:val="en-GB"/>
        </w:rPr>
        <w:t xml:space="preserve">.  </w:t>
      </w:r>
      <w:r w:rsidR="006C7A4D">
        <w:rPr>
          <w:rFonts w:ascii="Arial" w:eastAsia="Times New Roman" w:hAnsi="Arial" w:cs="Arial"/>
          <w:lang w:val="en-GB"/>
        </w:rPr>
        <w:t>P</w:t>
      </w:r>
      <w:r w:rsidR="00B63083" w:rsidRPr="00086EC6">
        <w:rPr>
          <w:rFonts w:ascii="Arial" w:eastAsia="Times New Roman" w:hAnsi="Arial" w:cs="Arial"/>
          <w:lang w:val="en-GB"/>
        </w:rPr>
        <w:t>ositive</w:t>
      </w:r>
      <w:r w:rsidRPr="00086EC6">
        <w:rPr>
          <w:rFonts w:ascii="Arial" w:eastAsia="Times New Roman" w:hAnsi="Arial" w:cs="Arial"/>
          <w:lang w:val="en-GB"/>
        </w:rPr>
        <w:t xml:space="preserve"> attitudes </w:t>
      </w:r>
      <w:r w:rsidR="006C7A4D">
        <w:rPr>
          <w:rFonts w:ascii="Arial" w:eastAsia="Times New Roman" w:hAnsi="Arial" w:cs="Arial"/>
          <w:lang w:val="en-GB"/>
        </w:rPr>
        <w:t xml:space="preserve">towards PWBU were significantly associated </w:t>
      </w:r>
      <w:r w:rsidR="001B525F">
        <w:rPr>
          <w:rFonts w:ascii="Arial" w:eastAsia="Times New Roman" w:hAnsi="Arial" w:cs="Arial"/>
          <w:lang w:val="en-GB"/>
        </w:rPr>
        <w:t>with</w:t>
      </w:r>
      <w:r w:rsidR="00793177">
        <w:rPr>
          <w:rFonts w:ascii="Arial" w:eastAsia="Times New Roman" w:hAnsi="Arial" w:cs="Arial"/>
          <w:lang w:val="en-GB"/>
        </w:rPr>
        <w:t>:</w:t>
      </w:r>
      <w:r w:rsidR="001D3D72" w:rsidRPr="00086EC6">
        <w:rPr>
          <w:rFonts w:ascii="Arial" w:eastAsia="Times New Roman" w:hAnsi="Arial" w:cs="Arial"/>
          <w:lang w:val="en-GB"/>
        </w:rPr>
        <w:t xml:space="preserve"> head about BU, knowing</w:t>
      </w:r>
      <w:r w:rsidR="005C34AC" w:rsidRPr="00086EC6">
        <w:rPr>
          <w:rFonts w:ascii="Arial" w:eastAsia="Times New Roman" w:hAnsi="Arial" w:cs="Arial"/>
          <w:lang w:val="en-GB"/>
        </w:rPr>
        <w:t xml:space="preserve"> a PWBU</w:t>
      </w:r>
      <w:r w:rsidR="001D3D72" w:rsidRPr="00086EC6">
        <w:rPr>
          <w:rFonts w:ascii="Arial" w:eastAsia="Times New Roman" w:hAnsi="Arial" w:cs="Arial"/>
          <w:lang w:val="en-GB"/>
        </w:rPr>
        <w:t xml:space="preserve">, </w:t>
      </w:r>
      <w:r w:rsidR="006C7A4D">
        <w:rPr>
          <w:rFonts w:ascii="Arial" w:eastAsia="Times New Roman" w:hAnsi="Arial" w:cs="Arial"/>
          <w:lang w:val="en-GB"/>
        </w:rPr>
        <w:t xml:space="preserve">and </w:t>
      </w:r>
      <w:r w:rsidR="001D3D72" w:rsidRPr="00086EC6">
        <w:rPr>
          <w:rFonts w:ascii="Arial" w:eastAsia="Times New Roman" w:hAnsi="Arial" w:cs="Arial"/>
          <w:lang w:val="en-GB"/>
        </w:rPr>
        <w:t xml:space="preserve">understanding that BU is </w:t>
      </w:r>
      <w:r w:rsidR="001B525F" w:rsidRPr="00086EC6">
        <w:rPr>
          <w:rFonts w:ascii="Arial" w:eastAsia="Times New Roman" w:hAnsi="Arial" w:cs="Arial"/>
          <w:lang w:val="en-GB"/>
        </w:rPr>
        <w:t>curable</w:t>
      </w:r>
      <w:r w:rsidR="001B525F">
        <w:rPr>
          <w:rFonts w:ascii="Arial" w:eastAsia="Times New Roman" w:hAnsi="Arial" w:cs="Arial"/>
          <w:lang w:val="en-GB"/>
        </w:rPr>
        <w:t>.</w:t>
      </w:r>
      <w:r w:rsidR="005C34AC" w:rsidRPr="00086EC6">
        <w:rPr>
          <w:rFonts w:ascii="Arial" w:eastAsia="Times New Roman" w:hAnsi="Arial" w:cs="Arial"/>
          <w:lang w:val="en-GB"/>
        </w:rPr>
        <w:t xml:space="preserve"> </w:t>
      </w:r>
      <w:r w:rsidR="005C34AC" w:rsidRPr="00086EC6">
        <w:rPr>
          <w:rFonts w:ascii="Arial" w:hAnsi="Arial" w:cs="Arial"/>
          <w:bCs/>
        </w:rPr>
        <w:t xml:space="preserve">Negative attitudes were </w:t>
      </w:r>
      <w:r w:rsidR="006C7A4D">
        <w:rPr>
          <w:rFonts w:ascii="Arial" w:hAnsi="Arial" w:cs="Arial"/>
          <w:bCs/>
        </w:rPr>
        <w:t xml:space="preserve">significantly </w:t>
      </w:r>
      <w:r w:rsidR="005C34AC" w:rsidRPr="00086EC6">
        <w:rPr>
          <w:rFonts w:ascii="Arial" w:hAnsi="Arial" w:cs="Arial"/>
          <w:bCs/>
        </w:rPr>
        <w:t>associated with beliefs that</w:t>
      </w:r>
      <w:r w:rsidR="006C7A4D">
        <w:rPr>
          <w:rFonts w:ascii="Arial" w:hAnsi="Arial" w:cs="Arial"/>
          <w:bCs/>
        </w:rPr>
        <w:t>:</w:t>
      </w:r>
      <w:r w:rsidR="005C34AC" w:rsidRPr="00086EC6">
        <w:rPr>
          <w:rFonts w:ascii="Arial" w:hAnsi="Arial" w:cs="Arial"/>
          <w:bCs/>
        </w:rPr>
        <w:t xml:space="preserve"> BU is caused by supernatural forces, poor hygiene, or living with a PWBU.</w:t>
      </w:r>
    </w:p>
    <w:p w14:paraId="67491A0C" w14:textId="5CC988DF" w:rsidR="00E40277" w:rsidRPr="00086EC6" w:rsidRDefault="00C87C9C" w:rsidP="00E40277">
      <w:pPr>
        <w:spacing w:before="240" w:after="240" w:line="360" w:lineRule="auto"/>
        <w:jc w:val="both"/>
        <w:rPr>
          <w:rFonts w:ascii="Arial" w:eastAsia="Times New Roman" w:hAnsi="Arial" w:cs="Arial"/>
          <w:bCs/>
          <w:lang w:val="en-GB"/>
        </w:rPr>
      </w:pPr>
      <w:r w:rsidRPr="00086EC6">
        <w:rPr>
          <w:rFonts w:ascii="Arial" w:eastAsia="Times New Roman" w:hAnsi="Arial" w:cs="Arial"/>
          <w:b/>
        </w:rPr>
        <w:t>Conclusion</w:t>
      </w:r>
      <w:r w:rsidR="00BF2478">
        <w:rPr>
          <w:rFonts w:ascii="Arial" w:eastAsia="Times New Roman" w:hAnsi="Arial" w:cs="Arial"/>
          <w:b/>
        </w:rPr>
        <w:t>:</w:t>
      </w:r>
      <w:r w:rsidR="00BF2478">
        <w:rPr>
          <w:rFonts w:ascii="Arial" w:eastAsia="Times New Roman" w:hAnsi="Arial" w:cs="Arial"/>
          <w:bCs/>
          <w:lang w:val="en-GB"/>
        </w:rPr>
        <w:t xml:space="preserve"> </w:t>
      </w:r>
      <w:r w:rsidR="00E40277" w:rsidRPr="00086EC6">
        <w:rPr>
          <w:rFonts w:ascii="Arial" w:eastAsia="Times New Roman" w:hAnsi="Arial" w:cs="Arial"/>
          <w:bCs/>
          <w:lang w:val="en-GB"/>
        </w:rPr>
        <w:t xml:space="preserve">There </w:t>
      </w:r>
      <w:r w:rsidR="00CD29F4" w:rsidRPr="00086EC6">
        <w:rPr>
          <w:rFonts w:ascii="Arial" w:eastAsia="Times New Roman" w:hAnsi="Arial" w:cs="Arial"/>
          <w:bCs/>
          <w:lang w:val="en-GB"/>
        </w:rPr>
        <w:t>were</w:t>
      </w:r>
      <w:r w:rsidR="00E40277" w:rsidRPr="00086EC6">
        <w:rPr>
          <w:rFonts w:ascii="Arial" w:eastAsia="Times New Roman" w:hAnsi="Arial" w:cs="Arial"/>
          <w:bCs/>
          <w:lang w:val="en-GB"/>
        </w:rPr>
        <w:t xml:space="preserve"> poor community knowledge and </w:t>
      </w:r>
      <w:r w:rsidR="00CD29F4">
        <w:rPr>
          <w:rFonts w:ascii="Arial" w:eastAsia="Times New Roman" w:hAnsi="Arial" w:cs="Arial"/>
          <w:bCs/>
          <w:lang w:val="en-GB"/>
        </w:rPr>
        <w:t xml:space="preserve">negative </w:t>
      </w:r>
      <w:r w:rsidR="00E40277" w:rsidRPr="00086EC6">
        <w:rPr>
          <w:rFonts w:ascii="Arial" w:eastAsia="Times New Roman" w:hAnsi="Arial" w:cs="Arial"/>
          <w:bCs/>
          <w:lang w:val="en-GB"/>
        </w:rPr>
        <w:t xml:space="preserve">perceptions </w:t>
      </w:r>
      <w:r w:rsidR="005C34AC" w:rsidRPr="00086EC6">
        <w:rPr>
          <w:rFonts w:ascii="Arial" w:eastAsia="Times New Roman" w:hAnsi="Arial" w:cs="Arial"/>
          <w:bCs/>
          <w:lang w:val="en-GB"/>
        </w:rPr>
        <w:t xml:space="preserve">about BU </w:t>
      </w:r>
      <w:r w:rsidR="00E40277" w:rsidRPr="00086EC6">
        <w:rPr>
          <w:rFonts w:ascii="Arial" w:eastAsia="Times New Roman" w:hAnsi="Arial" w:cs="Arial"/>
          <w:bCs/>
          <w:lang w:val="en-GB"/>
        </w:rPr>
        <w:t>in the</w:t>
      </w:r>
      <w:r w:rsidR="005C34AC" w:rsidRPr="00086EC6">
        <w:rPr>
          <w:rFonts w:ascii="Arial" w:eastAsia="Times New Roman" w:hAnsi="Arial" w:cs="Arial"/>
          <w:bCs/>
          <w:lang w:val="en-GB"/>
        </w:rPr>
        <w:t xml:space="preserve"> BHD</w:t>
      </w:r>
      <w:r w:rsidR="00E40277" w:rsidRPr="00086EC6">
        <w:rPr>
          <w:rFonts w:ascii="Arial" w:eastAsia="Times New Roman" w:hAnsi="Arial" w:cs="Arial"/>
          <w:bCs/>
          <w:lang w:val="en-GB"/>
        </w:rPr>
        <w:t xml:space="preserve">, </w:t>
      </w:r>
      <w:r w:rsidR="00082814" w:rsidRPr="00086EC6">
        <w:rPr>
          <w:rFonts w:ascii="Arial" w:eastAsia="Times New Roman" w:hAnsi="Arial" w:cs="Arial"/>
          <w:bCs/>
          <w:lang w:val="en-GB"/>
        </w:rPr>
        <w:t xml:space="preserve">which </w:t>
      </w:r>
      <w:r w:rsidR="00E40277" w:rsidRPr="00086EC6">
        <w:rPr>
          <w:rFonts w:ascii="Arial" w:eastAsia="Times New Roman" w:hAnsi="Arial" w:cs="Arial"/>
          <w:bCs/>
          <w:lang w:val="en-GB"/>
        </w:rPr>
        <w:t xml:space="preserve">negatively influenced </w:t>
      </w:r>
      <w:r w:rsidR="005C34AC" w:rsidRPr="00086EC6">
        <w:rPr>
          <w:rFonts w:ascii="Arial" w:eastAsia="Times New Roman" w:hAnsi="Arial" w:cs="Arial"/>
          <w:bCs/>
          <w:lang w:val="en-GB"/>
        </w:rPr>
        <w:t xml:space="preserve">community </w:t>
      </w:r>
      <w:r w:rsidR="00E40277" w:rsidRPr="00086EC6">
        <w:rPr>
          <w:rFonts w:ascii="Arial" w:eastAsia="Times New Roman" w:hAnsi="Arial" w:cs="Arial"/>
          <w:bCs/>
          <w:lang w:val="en-GB"/>
        </w:rPr>
        <w:t>attitudes</w:t>
      </w:r>
      <w:r w:rsidR="005C34AC" w:rsidRPr="00086EC6">
        <w:rPr>
          <w:rFonts w:ascii="Arial" w:eastAsia="Times New Roman" w:hAnsi="Arial" w:cs="Arial"/>
          <w:bCs/>
          <w:lang w:val="en-GB"/>
        </w:rPr>
        <w:t xml:space="preserve"> towards PWBU</w:t>
      </w:r>
      <w:r w:rsidR="00E40277" w:rsidRPr="00086EC6">
        <w:rPr>
          <w:rFonts w:ascii="Arial" w:eastAsia="Times New Roman" w:hAnsi="Arial" w:cs="Arial"/>
          <w:bCs/>
          <w:lang w:val="en-GB"/>
        </w:rPr>
        <w:t xml:space="preserve">. </w:t>
      </w:r>
      <w:r w:rsidR="00082814" w:rsidRPr="00086EC6">
        <w:rPr>
          <w:rFonts w:ascii="Arial" w:eastAsia="Times New Roman" w:hAnsi="Arial" w:cs="Arial"/>
          <w:bCs/>
          <w:lang w:val="en-GB"/>
        </w:rPr>
        <w:t xml:space="preserve">A </w:t>
      </w:r>
      <w:r w:rsidR="00E40277" w:rsidRPr="00086EC6">
        <w:rPr>
          <w:rFonts w:ascii="Arial" w:eastAsia="Times New Roman" w:hAnsi="Arial" w:cs="Arial"/>
          <w:bCs/>
          <w:lang w:val="en-GB"/>
        </w:rPr>
        <w:t xml:space="preserve">community education </w:t>
      </w:r>
      <w:r w:rsidR="00082814" w:rsidRPr="00086EC6">
        <w:rPr>
          <w:rFonts w:ascii="Arial" w:eastAsia="Times New Roman" w:hAnsi="Arial" w:cs="Arial"/>
          <w:bCs/>
          <w:lang w:val="en-GB"/>
        </w:rPr>
        <w:t>intervention</w:t>
      </w:r>
      <w:r w:rsidR="00E40277" w:rsidRPr="00086EC6">
        <w:rPr>
          <w:rFonts w:ascii="Arial" w:eastAsia="Times New Roman" w:hAnsi="Arial" w:cs="Arial"/>
          <w:bCs/>
          <w:lang w:val="en-GB"/>
        </w:rPr>
        <w:t xml:space="preserve"> focusing</w:t>
      </w:r>
      <w:r w:rsidR="00D03FD9" w:rsidRPr="00086EC6">
        <w:rPr>
          <w:rFonts w:ascii="Arial" w:eastAsia="Times New Roman" w:hAnsi="Arial" w:cs="Arial"/>
          <w:bCs/>
          <w:lang w:val="en-GB"/>
        </w:rPr>
        <w:t xml:space="preserve"> </w:t>
      </w:r>
      <w:r w:rsidR="009E1639" w:rsidRPr="00086EC6">
        <w:rPr>
          <w:rFonts w:ascii="Arial" w:eastAsia="Times New Roman" w:hAnsi="Arial" w:cs="Arial"/>
          <w:bCs/>
          <w:lang w:val="en-GB"/>
        </w:rPr>
        <w:t>on</w:t>
      </w:r>
      <w:r w:rsidR="00D03FD9" w:rsidRPr="00086EC6">
        <w:rPr>
          <w:rFonts w:ascii="Arial" w:hAnsi="Arial" w:cs="Arial"/>
          <w:bCs/>
        </w:rPr>
        <w:t xml:space="preserve"> </w:t>
      </w:r>
      <w:r w:rsidR="009E1639" w:rsidRPr="00086EC6">
        <w:rPr>
          <w:rFonts w:ascii="Arial" w:hAnsi="Arial" w:cs="Arial"/>
          <w:bCs/>
        </w:rPr>
        <w:t xml:space="preserve">the </w:t>
      </w:r>
      <w:r w:rsidR="00D03FD9" w:rsidRPr="00086EC6">
        <w:rPr>
          <w:rFonts w:ascii="Arial" w:hAnsi="Arial" w:cs="Arial"/>
          <w:bCs/>
        </w:rPr>
        <w:t xml:space="preserve">natural occurrence, biological etiology, non-hereditary nature, the non-human-to-human transmission, and </w:t>
      </w:r>
      <w:r w:rsidR="009E1639" w:rsidRPr="00086EC6">
        <w:rPr>
          <w:rFonts w:ascii="Arial" w:hAnsi="Arial" w:cs="Arial"/>
          <w:bCs/>
        </w:rPr>
        <w:t>the</w:t>
      </w:r>
      <w:r w:rsidR="00D03FD9" w:rsidRPr="00086EC6">
        <w:rPr>
          <w:rFonts w:ascii="Arial" w:hAnsi="Arial" w:cs="Arial"/>
          <w:bCs/>
        </w:rPr>
        <w:t xml:space="preserve"> curable nature </w:t>
      </w:r>
      <w:r w:rsidR="009E1639" w:rsidRPr="00086EC6">
        <w:rPr>
          <w:rFonts w:ascii="Arial" w:hAnsi="Arial" w:cs="Arial"/>
          <w:bCs/>
        </w:rPr>
        <w:t xml:space="preserve">of BU could improve upon the situation in BHD. </w:t>
      </w:r>
    </w:p>
    <w:p w14:paraId="7CB5257C" w14:textId="328FB7E1" w:rsidR="00C87C9C" w:rsidRDefault="00C87C9C" w:rsidP="00136350">
      <w:pPr>
        <w:spacing w:before="240" w:after="240" w:line="360" w:lineRule="auto"/>
        <w:jc w:val="both"/>
        <w:rPr>
          <w:rFonts w:ascii="Arial" w:eastAsia="Times New Roman" w:hAnsi="Arial" w:cs="Arial"/>
          <w:i/>
          <w:iCs/>
          <w:sz w:val="20"/>
          <w:szCs w:val="20"/>
        </w:rPr>
      </w:pPr>
      <w:r w:rsidRPr="00A874CC">
        <w:rPr>
          <w:rFonts w:ascii="Arial" w:eastAsia="Times New Roman" w:hAnsi="Arial" w:cs="Arial"/>
          <w:b/>
          <w:i/>
          <w:iCs/>
          <w:sz w:val="20"/>
          <w:szCs w:val="20"/>
        </w:rPr>
        <w:t>Keywords</w:t>
      </w:r>
      <w:r w:rsidRPr="00A874CC">
        <w:rPr>
          <w:rFonts w:ascii="Arial" w:eastAsia="Times New Roman" w:hAnsi="Arial" w:cs="Arial"/>
          <w:i/>
          <w:iCs/>
          <w:sz w:val="20"/>
          <w:szCs w:val="20"/>
        </w:rPr>
        <w:t xml:space="preserve">: Knowledge, </w:t>
      </w:r>
      <w:r w:rsidR="00345D0D" w:rsidRPr="00A874CC">
        <w:rPr>
          <w:rFonts w:ascii="Arial" w:eastAsia="Times New Roman" w:hAnsi="Arial" w:cs="Arial"/>
          <w:i/>
          <w:iCs/>
          <w:sz w:val="20"/>
          <w:szCs w:val="20"/>
        </w:rPr>
        <w:t>perceptions, a</w:t>
      </w:r>
      <w:r w:rsidRPr="00A874CC">
        <w:rPr>
          <w:rFonts w:ascii="Arial" w:eastAsia="Times New Roman" w:hAnsi="Arial" w:cs="Arial"/>
          <w:i/>
          <w:iCs/>
          <w:sz w:val="20"/>
          <w:szCs w:val="20"/>
        </w:rPr>
        <w:t>ttitude, Buruli Ulcer</w:t>
      </w:r>
      <w:r w:rsidR="00BF2478" w:rsidRPr="00A874CC">
        <w:rPr>
          <w:rFonts w:ascii="Arial" w:eastAsia="Times New Roman" w:hAnsi="Arial" w:cs="Arial"/>
          <w:i/>
          <w:iCs/>
          <w:sz w:val="20"/>
          <w:szCs w:val="20"/>
        </w:rPr>
        <w:t>, Bafia Health District</w:t>
      </w:r>
      <w:r w:rsidR="007A52A5" w:rsidRPr="00A874CC">
        <w:rPr>
          <w:rFonts w:ascii="Arial" w:eastAsia="Times New Roman" w:hAnsi="Arial" w:cs="Arial"/>
          <w:i/>
          <w:iCs/>
          <w:sz w:val="20"/>
          <w:szCs w:val="20"/>
        </w:rPr>
        <w:t>.</w:t>
      </w:r>
    </w:p>
    <w:p w14:paraId="1E3B5102" w14:textId="1B050ED9" w:rsidR="00C87C9C" w:rsidRPr="00E21140" w:rsidRDefault="00A14BFF" w:rsidP="00E21140">
      <w:pPr>
        <w:pStyle w:val="ListParagraph"/>
        <w:numPr>
          <w:ilvl w:val="0"/>
          <w:numId w:val="3"/>
        </w:numPr>
        <w:spacing w:line="360" w:lineRule="auto"/>
        <w:jc w:val="both"/>
        <w:rPr>
          <w:rFonts w:ascii="Arial" w:eastAsia="Times New Roman" w:hAnsi="Arial" w:cs="Arial"/>
          <w:b/>
        </w:rPr>
      </w:pPr>
      <w:r w:rsidRPr="00E21140">
        <w:rPr>
          <w:rFonts w:ascii="Arial" w:eastAsia="Times New Roman" w:hAnsi="Arial" w:cs="Arial"/>
          <w:b/>
        </w:rPr>
        <w:lastRenderedPageBreak/>
        <w:t>INTRODUCTION</w:t>
      </w:r>
    </w:p>
    <w:p w14:paraId="3C112ED6" w14:textId="5FDBB7A0" w:rsidR="00BA6810" w:rsidRPr="00BA6406" w:rsidRDefault="00C87C9C" w:rsidP="00136350">
      <w:pPr>
        <w:spacing w:line="360" w:lineRule="auto"/>
        <w:jc w:val="both"/>
        <w:rPr>
          <w:rFonts w:ascii="Arial" w:hAnsi="Arial" w:cs="Arial"/>
          <w:color w:val="212121"/>
          <w:sz w:val="20"/>
          <w:szCs w:val="20"/>
          <w:shd w:val="clear" w:color="auto" w:fill="FFFFFF"/>
        </w:rPr>
      </w:pPr>
      <w:r w:rsidRPr="00BA6406">
        <w:rPr>
          <w:rFonts w:ascii="Arial" w:eastAsia="Times New Roman" w:hAnsi="Arial" w:cs="Arial"/>
          <w:sz w:val="20"/>
          <w:szCs w:val="20"/>
        </w:rPr>
        <w:t>Buruli ulcer (BU)</w:t>
      </w:r>
      <w:r w:rsidR="00B80C18" w:rsidRPr="00BA6406">
        <w:rPr>
          <w:rFonts w:ascii="Arial" w:eastAsia="Times New Roman" w:hAnsi="Arial" w:cs="Arial"/>
          <w:sz w:val="20"/>
          <w:szCs w:val="20"/>
        </w:rPr>
        <w:t>, a</w:t>
      </w:r>
      <w:r w:rsidRPr="00BA6406">
        <w:rPr>
          <w:rFonts w:ascii="Arial" w:eastAsia="Times New Roman" w:hAnsi="Arial" w:cs="Arial"/>
          <w:sz w:val="20"/>
          <w:szCs w:val="20"/>
        </w:rPr>
        <w:t xml:space="preserve"> neglected tropical diseases (NTD) i</w:t>
      </w:r>
      <w:r w:rsidR="00B80C18" w:rsidRPr="00BA6406">
        <w:rPr>
          <w:rFonts w:ascii="Arial" w:eastAsia="Times New Roman" w:hAnsi="Arial" w:cs="Arial"/>
          <w:sz w:val="20"/>
          <w:szCs w:val="20"/>
        </w:rPr>
        <w:t>s</w:t>
      </w:r>
      <w:r w:rsidRPr="00BA6406">
        <w:rPr>
          <w:rFonts w:ascii="Arial" w:eastAsia="Times New Roman" w:hAnsi="Arial" w:cs="Arial"/>
          <w:sz w:val="20"/>
          <w:szCs w:val="20"/>
        </w:rPr>
        <w:t xml:space="preserve"> caused by </w:t>
      </w:r>
      <w:r w:rsidRPr="00BA6406">
        <w:rPr>
          <w:rFonts w:ascii="Arial" w:eastAsia="Times New Roman" w:hAnsi="Arial" w:cs="Arial"/>
          <w:i/>
          <w:sz w:val="20"/>
          <w:szCs w:val="20"/>
        </w:rPr>
        <w:t xml:space="preserve">Mycobacterium ulcerans, </w:t>
      </w:r>
      <w:r w:rsidRPr="00BA6406">
        <w:rPr>
          <w:rFonts w:ascii="Arial" w:eastAsia="Times New Roman" w:hAnsi="Arial" w:cs="Arial"/>
          <w:sz w:val="20"/>
          <w:szCs w:val="20"/>
        </w:rPr>
        <w:t>a microorganism belonging to the same genus of bacteria as</w:t>
      </w:r>
      <w:r w:rsidR="00B80C18" w:rsidRPr="00BA6406">
        <w:rPr>
          <w:rFonts w:ascii="Arial" w:eastAsia="Times New Roman" w:hAnsi="Arial" w:cs="Arial"/>
          <w:sz w:val="20"/>
          <w:szCs w:val="20"/>
        </w:rPr>
        <w:t xml:space="preserve"> those responsible for</w:t>
      </w:r>
      <w:r w:rsidRPr="00BA6406">
        <w:rPr>
          <w:rFonts w:ascii="Arial" w:eastAsia="Times New Roman" w:hAnsi="Arial" w:cs="Arial"/>
          <w:sz w:val="20"/>
          <w:szCs w:val="20"/>
        </w:rPr>
        <w:t xml:space="preserve"> tuberculosis and leprosy, ranking it the third most common </w:t>
      </w:r>
      <w:r w:rsidR="00BA6406">
        <w:rPr>
          <w:rFonts w:ascii="Arial" w:eastAsia="Times New Roman" w:hAnsi="Arial" w:cs="Arial"/>
          <w:sz w:val="20"/>
          <w:szCs w:val="20"/>
        </w:rPr>
        <w:t xml:space="preserve">human </w:t>
      </w:r>
      <w:r w:rsidRPr="00BA6406">
        <w:rPr>
          <w:rFonts w:ascii="Arial" w:eastAsia="Times New Roman" w:hAnsi="Arial" w:cs="Arial"/>
          <w:sz w:val="20"/>
          <w:szCs w:val="20"/>
        </w:rPr>
        <w:t>mycobacterial infection</w:t>
      </w:r>
      <w:r w:rsidR="00D747DB" w:rsidRPr="00BA6406">
        <w:rPr>
          <w:rFonts w:ascii="Arial" w:eastAsia="Times New Roman" w:hAnsi="Arial" w:cs="Arial"/>
          <w:sz w:val="20"/>
          <w:szCs w:val="20"/>
        </w:rPr>
        <w:fldChar w:fldCharType="begin" w:fldLock="1"/>
      </w:r>
      <w:r w:rsidR="00193264">
        <w:rPr>
          <w:rFonts w:ascii="Arial" w:eastAsia="Times New Roman" w:hAnsi="Arial" w:cs="Arial"/>
          <w:sz w:val="20"/>
          <w:szCs w:val="20"/>
        </w:rPr>
        <w:instrText>ADDIN CSL_CITATION {"citationItems":[{"id":"ITEM-1","itemData":{"DOI":"10.1186/1471-2164-13-258","ISBN":"1471-2164 (Electronic)\\r1471-2164 (Linking)","ISSN":"14712164","PMID":"22712622","abstract":"Background\\nMycobacterium ulcerans is an unusual bacterial pathogen with elusive origins. While closely related to the aquatic dwelling M. marinum, M. ulcerans has evolved the ability to produce the immunosuppressive polyketide toxin mycolactone and cause the neglected tropical disease Buruli ulcer. Other mycolactone-producing mycobacteria (MPM) have been identified in fish and frogs and given distinct species designations (M. pseudoshottsii, M. shinshuense, M. liflandii and M. marinum), however the evolution of M. ulcerans and its relationship to other MPM has not been defined. Here we report the comparative analysis of whole genome sequences from 30 MPM and five M. marinum.\\n\\nResults\\nA high-resolution phylogeny based on genome-wide single nucleotide polymorphisms (SNPs) showed that M. ulcerans and all other MPM represent a single clonal group that evolved from a common M. marinum progenitor. The emergence of the MPM was driven by the acquisition of the pMUM plasmid encoding genes for the biosynthesis of mycolactones. This change was accompanied by the loss of at least 185 genes, with a significant overrepresentation of genes associated with cell wall functions. Cell wall associated genes also showed evidence of substantial adaptive selection, suggesting cell wall remodeling has been critical for the survival of MPM. Fine-grain analysis of the MPM complex revealed at least three distinct lineages, one of which comprised a highly clonal group, responsible for Buruli ulcer in Africa and Australia. This indicates relatively recent transfer of M. ulcerans between these continents, which represent the vast majority of the global Buruli ulcer burden. Our data provide SNPs and gene sequences that can differentiate M. ulcerans lineages, suitable for use in the diagnosis and surveillance of Buruli ulcer.\\n\\nConclusions\\nM. ulcerans and all mycolactone-producing mycobacteria are specialized variants of a common Mycobacterium marinum progenitor that have adapted to live in restricted environments. Examination of genes lost or retained and now under selective pressure suggests these environments might be aerobic, and extracellular, where slow growth, production of an immune suppressor, cell wall remodeling, loss or modification of cell wall antigens, and biofilm-forming ability provide a survival advantage. These insights will guide our efforts to find the elusive reservoir(s) of M. ulcerans and to understand transmission of Buruli ulcer.","author":[{"dropping-particle":"","family":"Doig","given":"Kenneth D.","non-dropping-particle":"","parse-names":false,"suffix":""},{"dropping-particle":"","family":"Holt","given":"Kathryn E.","non-dropping-particle":"","parse-names":false,"suffix":""},{"dropping-particle":"","family":"Fyfe","given":"Janet A.M.","non-dropping-particle":"","parse-names":false,"suffix":""},{"dropping-particle":"","family":"Lavender","given":"Caroline J.","non-dropping-particle":"","parse-names":false,"suffix":""},{"dropping-particle":"","family":"Eddyani","given":"Miriam","non-dropping-particle":"","parse-names":false,"suffix":""},{"dropping-particle":"","family":"Portaels","given":"Françoise","non-dropping-particle":"","parse-names":false,"suffix":""},{"dropping-particle":"","family":"Yeboah-Manu","given":"Dorothy","non-dropping-particle":"","parse-names":false,"suffix":""},{"dropping-particle":"","family":"Pluschke","given":"Gerd","non-dropping-particle":"","parse-names":false,"suffix":""},{"dropping-particle":"","family":"Seemann","given":"Torsten","non-dropping-particle":"","parse-names":false,"suffix":""},{"dropping-particle":"","family":"Stinear","given":"Timothy P.","non-dropping-particle":"","parse-names":false,"suffix":""}],"container-title":"BMC Genomics","id":"ITEM-1","issue":"1","issued":{"date-parts":[["2012"]]},"title":"On the origin of Mycobacterium ulcerans, the causative agent of Buruli ulcer","type":"article-journal","volume":"13"},"uris":["http://www.mendeley.com/documents/?uuid=92f05244-915b-4fb2-ba24-83d41dec9798"]},{"id":"ITEM-2","itemData":{"DOI":"10.1371/journal.pntd.0000205","ISBN":"1935-2735 (Electronic)","ISSN":"1935-2735","PMID":"18365034","abstract":"Mycobacterium ulcerans, the causative agent of Buruli ulcer, is an emerging environmental bacterium in Australia and West Africa. The primary risk factor associated with Buruli ulcer is proximity to slow moving water. Environmental constraints for disease are shown by the absence of infection in arid regions of infected countries. A particularly mysterious aspect of Buruli ulcer is the fact that endemic and non-endemic villages may be only a few kilometers apart within the same watershed. Recent studies suggest that aquatic invertebrate species may serve as reservoirs for M. ulcerans, although transmission pathways remain unknown. Systematic studies of the distribution of M. ulcerans in the environment using standard ecological methods have not been reported. Here we present results from the first study based on random sampling of endemic and non-endemic sites. In this study PCR-based methods, along with biofilm collections, have been used to map the presence of M. ulcerans within 26 aquatic sites in Ghana. Results suggest that M. ulcerans is present in both endemic and non-endemic sites and that variable number tandem repeat (VNTR) profiling can be used to follow chains of transmission from the environment to humans. Our results suggesting that the distribution of M. ulcerans is far broader than the distribution of human disease is characteristic of environmental pathogens. These findings imply that focal demography, along with patterns of human water contact, may play a major role in transmission of Buruli ulcer.","author":[{"dropping-particle":"","family":"Williamson","given":"Heather R.","non-dropping-particle":"","parse-names":false,"suffix":""},{"dropping-particle":"","family":"Benbow","given":"Mark E.","non-dropping-particle":"","parse-names":false,"suffix":""},{"dropping-particle":"","family":"Nguyen","given":"Khoa D.","non-dropping-particle":"","parse-names":false,"suffix":""},{"dropping-particle":"","family":"Beachboard","given":"Dia C.","non-dropping-particle":"","parse-names":false,"suffix":""},{"dropping-particle":"","family":"Kimbirauskas","given":"Ryan K.","non-dropping-particle":"","parse-names":false,"suffix":""},{"dropping-particle":"","family":"McIntosh","given":"Mollie D.","non-dropping-particle":"","parse-names":false,"suffix":""},{"dropping-particle":"","family":"Quaye","given":"Charles","non-dropping-particle":"","parse-names":false,"suffix":""},{"dropping-particle":"","family":"Ampadu","given":"Edwin O.","non-dropping-particle":"","parse-names":false,"suffix":""},{"dropping-particle":"","family":"Boakye","given":"Daniel","non-dropping-particle":"","parse-names":false,"suffix":""},{"dropping-particle":"","family":"Merritt","given":"Richard W.","non-dropping-particle":"","parse-names":false,"suffix":""},{"dropping-particle":"","family":"Small","given":"Pamela L C","non-dropping-particle":"","parse-names":false,"suffix":""}],"container-title":"PLoS Neglected Tropical Diseases","id":"ITEM-2","issue":"3","issued":{"date-parts":[["2008"]]},"title":"Distribution of Mycobacterium ulcerans in Buruli ulcer endemic and non-endemic aquatic sites in Ghana","type":"article-journal","volume":"2"},"uris":["http://www.mendeley.com/documents/?uuid=0ab7724f-2cea-441f-a0cf-46a349ecc503"]},{"id":"ITEM-3","itemData":{"DOI":"10.1016/j.det.2010.09.006","ISBN":"1558-0520","ISSN":"07338635","PMID":"21095521","abstract":"Buruli ulcer (BU), caused by the environmental organism Mycobacterium ulcerans and characterized by necrotizing skin and bone lesions, poses important public health issues as the third most common mycobacterial infection in humans. Pathogenesis of M ulcerans is mediated by mycolactone, a necrotizing immunosuppressive toxin. First-line therapy for BU is rifampin plus streptomycin, sometimes with surgery. New insights into the pathogenesis of BU should improve control strategies. © 2011.","author":[{"dropping-particle":"","family":"Walsh","given":"Douglas S.","non-dropping-particle":"","parse-names":false,"suffix":""},{"dropping-particle":"","family":"Portaels","given":"Françoise","non-dropping-particle":"","parse-names":false,"suffix":""},{"dropping-particle":"","family":"Meyers","given":"Wayne M.","non-dropping-particle":"","parse-names":false,"suffix":""}],"container-title":"Dermatologic Clinics","id":"ITEM-3","issue":"1","issued":{"date-parts":[["2011"]]},"page":"1-8","title":"Buruli ulcer: Advances in understanding mycobacterium ulcerans infection","type":"article-journal","volume":"29"},"uris":["http://www.mendeley.com/documents/?uuid=ed4f3f50-41ff-4384-99d3-851c5fc46782"]}],"mendeley":{"formattedCitation":"(1–3)","plainTextFormattedCitation":"(1–3)","previouslyFormattedCitation":"(1–3)"},"properties":{"noteIndex":0},"schema":"https://github.com/citation-style-language/schema/raw/master/csl-citation.json"}</w:instrText>
      </w:r>
      <w:r w:rsidR="00D747DB"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(1–3)</w:t>
      </w:r>
      <w:r w:rsidR="00D747DB" w:rsidRPr="00BA6406">
        <w:rPr>
          <w:rFonts w:ascii="Arial" w:eastAsia="Times New Roman" w:hAnsi="Arial" w:cs="Arial"/>
          <w:sz w:val="20"/>
          <w:szCs w:val="20"/>
        </w:rPr>
        <w:fldChar w:fldCharType="end"/>
      </w:r>
      <w:r w:rsidR="00D747DB" w:rsidRPr="00BA6406">
        <w:rPr>
          <w:rFonts w:ascii="Arial" w:eastAsia="Times New Roman" w:hAnsi="Arial" w:cs="Arial"/>
          <w:sz w:val="20"/>
          <w:szCs w:val="20"/>
        </w:rPr>
        <w:t>. BU occurs in remote areas of tropical Africa, Latin American, Southeast Asia, around aquatic environments characterized by stagnant or slow flowing water bodies or marshy areas</w:t>
      </w:r>
      <w:r w:rsidR="00D747DB"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{"citationItems":[{"id":"ITEM-1","itemData":{"author":[{"dropping-particle":"","family":"Omansen","given":"Till F","non-dropping-particle":"","parse-names":false,"suffix":""},{"dropping-particle":"","family":"Erbowor-becksen","given":"Alfred","non-dropping-particle":"","parse-names":false,"suffix":""},{"dropping-particle":"","family":"Yotsu","given":"Rie","non-dropping-particle":"","parse-names":false,"suffix":""},{"dropping-particle":"Van Der","family":"Werf","given":"Tjip S","non-dropping-particle":"","parse-names":false,"suffix":""},{"dropping-particle":"","family":"Tiendrebeogo","given":"Alexander","non-dropping-particle":"","parse-names":false,"suffix":""},{"dropping-particle":"","family":"Grout","given":"Lise","non-dropping-particle":"","parse-names":false,"suffix":""},{"dropping-particle":"","family":"Asiedu","given":"Kingsley","non-dropping-particle":"","parse-names":false,"suffix":""}],"container-title":"Emerging Infectious Diseases","id":"ITEM-1","issue":"12","issued":{"date-parts":[["2019"]]},"page":"2183-2190","title":"Global Epidemiology of Buruli Ulcer , 2010 – 2017 , and Analysis of 2014 WHO Programmatic Targets","type":"article-journal","volume":"25"},"uris":["http://www.mendeley.com/documents/?uuid=b9482666-e946-4442-a8ff-69c55c2e3e76"]},{"id":"ITEM-2","itemData":{"DOI":"10.1155/2012/123843","ISBN":"1687-9694 (Electronic)$\\$r1687-9686 (Linking)","ISSN":"16879686","PMID":"22666273","abstract":"Buruli ulcer is a debitliating human skin disease with an unknown transmission mode although epidemiological data link it with swampy areas. Data available suggest that aquatic insects play a role in the dissemination and/or transmission of this disease. However, their biodiversity and biology remain poorly documented. We conducted an entomological survey in Bankim, Cameroon, an area recently described as endemic for Buruli ulcer in order to identify the commonly occurring aquatic bugs and document their relative abundance, diversity, and spatial distribution. Collection of aquatic bugs was realized over a period of one month by daily direct capture in different aquatic environments (streams, ponds, and rivers) and through light traps at night. Globally, the data obtained showed the presence of five families (Belostomatidae, Naucoridae, Nepidae, Notonectidae, and Gerridae), their abundance, distribution and diversity varying according to the type of aquatic environments and light attraction.","author":[{"dropping-particle":"","family":"Ebong","given":"Solange Meyin A.","non-dropping-particle":"","parse-names":false,"suffix":""},{"dropping-particle":"","family":"Eyangoh","given":"Sara","non-dropping-particle":"","parse-names":false,"suffix":""},{"dropping-particle":"","family":"Marion","given":"Estelle","non-dropping-particle":"","parse-names":false,"suffix":""},{"dropping-particle":"","family":"Landier","given":"Jordi","non-dropping-particle":"","parse-names":false,"suffix":""},{"dropping-particle":"","family":"Marsollier","given":"Laurent","non-dropping-particle":"","parse-names":false,"suffix":""},{"dropping-particle":"","family":"Guégan","given":"Jean François","non-dropping-particle":"","parse-names":false,"suffix":""},{"dropping-particle":"","family":"Legall","given":"Philippe","non-dropping-particle":"","parse-names":false,"suffix":""}],"container-title":"Journal of Tropical Medicine","id":"ITEM-2","issued":{"date-parts":[["2012"]]},"page":"1-8","title":"Survey of water bugs in Bankim, a New Buruli ulcer endemic area in Cameroon","type":"article-journal","volume":"2012"},"uris":["http://www.mendeley.com/documents/?uuid=de50678e-413b-4029-87e2-db8dd60f5e86"]},{"id":"ITEM-3","itemData":{"DOI":"10.1371/journal.pntd.0004767","ISSN":"19352735","PMID":"27253422","abstract":"BACKGROUND Current laboratory diagnosis of Buruli ulcer (BU) is based on microscopic detection of acid fast bacilli, quantitative real-time PCR (qPCR), histopathology or cultivation. Insertion sequence (IS) 2404 qPCR, the most sensitive method, is usually only available at reference laboratories. The only currently available point-of-care test, microscopic detection of acid fast bacilli (AFB), has limited sensitivity and specificity. METHODOLOGY/ PRINCIPAL FINDINGS Here we analyzed AFB positive tissue samples (n = 83) for the presence, distribution and amount of AFB. AFB were nearly exclusively present in the subcutis with large extracellular clusters being most frequently (67%) found in plaque lesions. In ulcerative lesions small clusters and dispersed AFB were more common. Beside this, 151 swab samples from 37 BU patients were analyzed by IS2404 qPCR and ZN staining in parallel. The amount of M. ulcerans DNA in extracts from swabs correlated well with the probability of finding AFB in direct smear microscopy, with 56.1% of the samples being positive in both methods and 43.9% being positive only in qPCR. By analyzing three swabs per patient instead of one, the probability to have at least one positive swab increased from 80.2% to 97.1% for qPCR and from 45% to 66.1% for AFB smear examination. CONCLUSION / SIGNIFICANCE Our data show that M. ulcerans bacteria are primarily located in the subcutis of BU lesions, making the retrieval of the deep subcutis mandatory for examination of tissue samples for AFB. When laboratory diagnosis is based on the recommended less invasive collection of swab samples, analysis of three swabs from different areas of ulcerative lesions instead of one increases the sensitivity of both qPCR and of smear microscopy substantially.","author":[{"dropping-particle":"","family":"Ruf","given":"Marie Th??r??se","non-dropping-particle":"","parse-names":false,"suffix":""},{"dropping-particle":"","family":"Bolz","given":"Miriam","non-dropping-particle":"","parse-names":false,"suffix":""},{"dropping-particle":"","family":"Vogel","given":"Moritz","non-dropping-particle":"","parse-names":false,"suffix":""},{"dropping-particle":"","family":"Bayi","given":"Pierre F.","non-dropping-particle":"","parse-names":false,"suffix":""},{"dropping-particle":"","family":"Bratschi","given":"Martin W.","non-dropping-particle":"","parse-names":false,"suffix":""},{"dropping-particle":"","family":"Sopho","given":"Ghislain Emmanuel","non-dropping-particle":"","parse-names":false,"suffix":""},{"dropping-particle":"","family":"Yeboah-Manu","given":"Dorothy","non-dropping-particle":"","parse-names":false,"suffix":""},{"dropping-particle":"","family":"Um Boock","given":"Alphonse","non-dropping-particle":"","parse-names":false,"suffix":""},{"dropping-particle":"","family":"Junghanss","given":"Thomas","non-dropping-particle":"","parse-names":false,"suffix":""},{"dropping-particle":"","family":"Pluschke","given":"Gerd","non-dropping-particle":"","parse-names":false,"suffix":""}],"container-title":"PLoS Neglected Tropical Diseases","id":"ITEM-3","issue":"6","issued":{"date-parts":[["2016"]]},"page":"1-11","title":"Spatial Distribution of Mycobacterium ulcerans in Buruli Ulcer Lesions: Implications for Laboratory Diagnosis","type":"article-journal","volume":"10"},"uris":["http://www.mendeley.com/documents/?uuid=1535e330-919a-4fc9-a84a-23f8a14438b0"]}],"mendeley":{"formattedCitation":"(4–6)","plainTextFormattedCitation":"(4–6)","previouslyFormattedCitation":"(4–6)"},"properties":{"noteIndex":0},"schema":"https://github.com/citation-style-language/schema/raw/master/csl-citation.json"}</w:instrText>
      </w:r>
      <w:r w:rsidR="00D747DB"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(4–6)</w:t>
      </w:r>
      <w:r w:rsidR="00D747DB" w:rsidRPr="00BA6406">
        <w:rPr>
          <w:rFonts w:ascii="Arial" w:eastAsia="Times New Roman" w:hAnsi="Arial" w:cs="Arial"/>
          <w:sz w:val="20"/>
          <w:szCs w:val="20"/>
        </w:rPr>
        <w:fldChar w:fldCharType="end"/>
      </w:r>
      <w:r w:rsidR="00D747DB" w:rsidRPr="00BA6406">
        <w:rPr>
          <w:rFonts w:ascii="Arial" w:eastAsia="Times New Roman" w:hAnsi="Arial" w:cs="Arial"/>
          <w:sz w:val="20"/>
          <w:szCs w:val="20"/>
        </w:rPr>
        <w:t>. The exact mode of transmission is still unclear</w:t>
      </w:r>
      <w:r w:rsidR="00075438" w:rsidRPr="00BA6406">
        <w:rPr>
          <w:rFonts w:ascii="Arial" w:eastAsia="Times New Roman" w:hAnsi="Arial" w:cs="Arial"/>
          <w:sz w:val="20"/>
          <w:szCs w:val="20"/>
        </w:rPr>
        <w:fldChar w:fldCharType="begin" w:fldLock="1"/>
      </w:r>
      <w:r w:rsidR="00193264">
        <w:rPr>
          <w:rFonts w:ascii="Arial" w:eastAsia="Times New Roman" w:hAnsi="Arial" w:cs="Arial"/>
          <w:sz w:val="20"/>
          <w:szCs w:val="20"/>
        </w:rPr>
        <w:instrText>ADDIN CSL_CITATION {"citationItems":[{"id":"ITEM-1","itemData":{"DOI":"10.1097/00001432-200004000-00003","ISBN":"0951-7375 (Print)","ISSN":"09517375","PMID":"11964776","abstract":"Buruli ulcer (Mycobacterium ulcerans) is an emerging disease. The mode of transmission is still unknown. Mycobacterium ulcerans has been detected (by polymerase chain reaction) in water and water insects. Extensive surgery is still the main treatment. Recognition and excision - of the early nodular stage - is effective. The toxin, a polyketide, causes immunosuppression with potent inhibition of monocytes, T cells and nuclear factor kappa-B activation.","author":[{"dropping-particle":"","family":"Evans","given":"Mark R.W.","non-dropping-particle":"","parse-names":false,"suffix":""},{"dropping-particle":"","family":"Thangaraj","given":"Harry S.","non-dropping-particle":"","parse-names":false,"suffix":""},{"dropping-particle":"","family":"Wansbrough-Jones","given":"Mark H.","non-dropping-particle":"","parse-names":false,"suffix":""}],"container-title":"Current Opinion in Infectious Diseases","id":"ITEM-1","issue":"2","issued":{"date-parts":[["2000"]]},"page":"109-112","title":"Buruli ulcer","type":"article-journal","volume":"13"},"uris":["http://www.mendeley.com/documents/?uuid=cbb67603-0b31-4385-86e3-131181085105"]},{"id":"ITEM-2","itemData":{"DOI":"10.1016/S1473-3099(06)70464-9","ISSN":"1473-3099","PMID":"16631549","abstract":"The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diseases","id":"ITEM-2","issue":"5","issued":{"date-parts":[["2006"]]},"page":"288-96","title":"Mycobacterium ulcerans infection: control, diagnosis, and treatment.","type":"article-journal","volume":"6"},"uris":["http://www.mendeley.com/documents/?uuid=6d8edbac-3b81-4928-b480-3250b53d2b47"]}],"mendeley":{"formattedCitation":"(7,8)","plainTextFormattedCitation":"(7,8)","previouslyFormattedCitation":"(7,8)"},"properties":{"noteIndex":0},"schema":"https://github.com/citation-style-language/schema/raw/master/csl-citation.json"}</w:instrText>
      </w:r>
      <w:r w:rsidR="00075438"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(7,8)</w:t>
      </w:r>
      <w:r w:rsidR="00075438" w:rsidRPr="00BA6406">
        <w:rPr>
          <w:rFonts w:ascii="Arial" w:eastAsia="Times New Roman" w:hAnsi="Arial" w:cs="Arial"/>
          <w:sz w:val="20"/>
          <w:szCs w:val="20"/>
        </w:rPr>
        <w:fldChar w:fldCharType="end"/>
      </w:r>
      <w:r w:rsidR="00D747DB" w:rsidRPr="00BA6406">
        <w:rPr>
          <w:rFonts w:ascii="Arial" w:eastAsia="Times New Roman" w:hAnsi="Arial" w:cs="Arial"/>
          <w:sz w:val="20"/>
          <w:szCs w:val="20"/>
        </w:rPr>
        <w:t>, although some studies have suggested the involvement of an animal reservoir or of insect vectors</w:t>
      </w:r>
      <w:r w:rsidR="00A249EA"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{"citationItems":[{"id":"ITEM-1","itemData":{"DOI":"10.1186/1471-2164-13-258","ISBN":"1471-2164 (Electronic)\\r1471-2164 (Linking)","ISSN":"14712164","PMID":"22712622","abstract":"Background\\nMycobacterium ulcerans is an unusual bacterial pathogen with elusive origins. While closely related to the aquatic dwelling M. marinum, M. ulcerans has evolved the ability to produce the immunosuppressive polyketide toxin mycolactone and cause the neglected tropical disease Buruli ulcer. Other mycolactone-producing mycobacteria (MPM) have been identified in fish and frogs and given distinct species designations (M. pseudoshottsii, M. shinshuense, M. liflandii and M. marinum), however the evolution of M. ulcerans and its relationship to other MPM has not been defined. Here we report the comparative analysis of whole genome sequences from 30 MPM and five M. marinum.\\n\\nResults\\nA high-resolution phylogeny based on genome-wide single nucleotide polymorphisms (SNPs) showed that M. ulcerans and all other MPM represent a single clonal group that evolved from a common M. marinum progenitor. The emergence of the MPM was driven by the acquisition of the pMUM plasmid encoding genes for the biosynthesis of mycolactones. This change was accompanied by the loss of at least 185 genes, with a significant overrepresentation of genes associated with cell wall functions. Cell wall associated genes also showed evidence of substantial adaptive selection, suggesting cell wall remodeling has been critical for the survival of MPM. Fine-grain analysis of the MPM complex revealed at least three distinct lineages, one of which comprised a highly clonal group, responsible for Buruli ulcer in Africa and Australia. This indicates relatively recent transfer of M. ulcerans between these continents, which represent the vast majority of the global Buruli ulcer burden. Our data provide SNPs and gene sequences that can differentiate M. ulcerans lineages, suitable for use in the diagnosis and surveillance of Buruli ulcer.\\n\\nConclusions\\nM. ulcerans and all mycolactone-producing mycobacteria are specialized variants of a common Mycobacterium marinum progenitor that have adapted to live in restricted environments. Examination of genes lost or retained and now under selective pressure suggests these environments might be aerobic, and extracellular, where slow growth, production of an immune suppressor, cell wall remodeling, loss or modification of cell wall antigens, and biofilm-forming ability provide a survival advantage. These insights will guide our efforts to find the elusive reservoir(s) of M. ulcerans and to understand transmission of Buruli ulcer.","author":[{"dropping-particle":"","family":"Doig","given":"Kenneth D.","non-dropping-particle":"","parse-names":false,"suffix":""},{"dropping-particle":"","family":"Holt","given":"Kathryn E.","non-dropping-particle":"","parse-names":false,"suffix":""},{"dropping-particle":"","family":"Fyfe","given":"Janet A.M.","non-dropping-particle":"","parse-names":false,"suffix":""},{"dropping-particle":"","family":"Lavender","given":"Caroline J.","non-dropping-particle":"","parse-names":false,"suffix":""},{"dropping-particle":"","family":"Eddyani","given":"Miriam","non-dropping-particle":"","parse-names":false,"suffix":""},{"dropping-particle":"","family":"Portaels","given":"Françoise","non-dropping-particle":"","parse-names":false,"suffix":""},{"dropping-particle":"","family":"Yeboah-Manu","given":"Dorothy","non-dropping-particle":"","parse-names":false,"suffix":""},{"dropping-particle":"","family":"Pluschke","given":"Gerd","non-dropping-particle":"","parse-names":false,"suffix":""},{"dropping-particle":"","family":"Seemann","given":"Torsten","non-dropping-particle":"","parse-names":false,"suffix":""},{"dropping-particle":"","family":"Stinear","given":"Timothy P.","non-dropping-particle":"","parse-names":false,"suffix":""}],"container-title":"BMC Genomics","id":"ITEM-1","issue":"1","issued":{"date-parts":[["2012"]]},"title":"On the origin of Mycobacterium ulcerans, the causative agent of Buruli ulcer","type":"article-journal","volume":"13"},"uris":["http://www.mendeley.com/documents/?uuid=92f05244-915b-4fb2-ba24-83d41dec9798"]},{"id":"ITEM-2","itemData":{"ISBN":"0253-1933 (Print)\\r0253-1933 (Linking)","ISSN":"0253-1933 (Print)","PMID":"11288515","abstract":"Mycobacterium ulcerans infection, or Buruli ulcer, is the third most frequent mycobacterial disease in humans, often causing serious deformities and disability. The disease is most closely associated with tropical wetlands, especially in west and central Africa. Most investigators believe that the aetiological agent proliferates in mud beneath stagnant waters. Modes of transmission may involve direct contact with the contaminated environment, aerosols from water surfaces, and water-dwelling fauna (e.g. insects). Person-to-person transmission is rare. Trauma at the site of skin contamination by M. ulcerans appears to play an important role in initiating disease. Once introduced into the skin or subcutaneous tissue, M. ulcerans multiplies and produces a toxin that causes necrosis. However, the type of disease induced varies from a localised nodule or ulcer, to widespread ulcerative or non-ulcerative disease and osteomyelitis. Although culture of M. ulcerans from a patient was first reported in 1948, attempts to culture the mycobacterium from many specimens of flora and fauna have been unsuccessful. Failure to cultivate this organism from nature may be attributable to inadequate sampling, conditions of transport, decontamination and culture of this fastidious heat-sensitive organism, and to a long generation time relative to that of other environmental mycobacteria. Nevertheless, recent molecular studies using specific primers have revealed M. ulcerans in water, mud, fish and insects. Although no natural reservoir has been found, the possibility that M. ulcerans may colonise microfauna such as free-living amoebae has not been investigated. The host range of experimental infection by M. ulcerans includes lizards, amphibians, chick embryos, possums, armadillos, rats, mice and cattle. Natural infections have been observed only in Australia, in koalas, ringtail possums and a captive alpaca. The lesions were clinically identical to those observed in humans. Mycobacterium ulcerans infection is a rapidly re-emerging disease in some developing tropical countries. The re-emergence may be related to environmental and socioeconomic factors, for example, deforestation leading to increased flooding, and population expansion without improved agricultural techniques, thus putting more people at risk. Eradication of diseases related to these factors is difficult. Whether wild animals have a role in transmission is an important question that, to date, has been virtually un…","author":[{"dropping-particle":"","family":"Portaels","given":"F","non-dropping-particle":"","parse-names":false,"suffix":""},{"dropping-particle":"","family":"Chemlal","given":"K","non-dropping-particle":"","parse-names":false,"suffix":""},{"dropping-particle":"","family":"Elsen","given":"P","non-dropping-particle":"","parse-names":false,"suffix":""},{"dropping-particle":"","family":"Johnson","given":"P D","non-dropping-particle":"","parse-names":false,"suffix":""},{"dropping-particle":"","family":"Hayman","given":"J a","non-dropping-particle":"","parse-names":false,"suffix":""},{"dropping-particle":"","family":"Hibble","given":"J","non-dropping-particle":"","parse-names":false,"suffix":""},{"dropping-particle":"","family":"Kirkwood","given":"R","non-dropping-particle":"","parse-names":false,"suffix":""},{"dropping-particle":"","family":"Meyers","given":"W M","non-dropping-particle":"","parse-names":false,"suffix":""}],"container-title":"Rev Sci Tech","id":"ITEM-2","issue":"1","issued":{"date-parts":[["2001"]]},"page":"252-264","title":"Mycobacterium ulcerans in wild animals","type":"article-journal","volume":"20"},"uris":["http://www.mendeley.com/documents/?uuid=cedaf2f4-f7d1-450a-b20c-e877fed1cd80"]},{"id":"ITEM-3","itemData":{"DOI":"10.1371/journal.pntd.0002756","ISBN":"1935-2735\\n1935-2727","ISSN":"19352735","PMID":"24675964","abstract":"Buruli ulcer (BU), a neglected tropical disease of the skin and subcutaneous tissue, is caused by Mycobacterium ulcerans and is the third most common mycobacterial disease after tuberculosis and leprosy. While there is a strong association of the occurrence of the disease with stagnant or slow flowing water bodies, the exact mode of transmission of BU is not clear. M. ulcerans has emerged from the environmental fish pathogen M. marinum by acquisition of a virulence plasmid encoding the enzymes required for the production of the cytotoxic macrolide toxin mycolactone, which is a key factor in the pathogenesis of BU. Comparative genomic studies have further shown extensive pseudogene formation and downsizing of the M. ulcerans genome, indicative for an adaptation to a more stable ecological niche. This has raised the question whether this pathogen is still present in water-associated environmental reservoirs. Here we show persistence of M. ulcerans specific DNA sequences over a period of more than two years at a water contact location of BU patients in an endemic village of Cameroon. At defined positions in a shallow water hole used by the villagers for washing and bathing, detritus remained consistently positive for M. ulcerans DNA. The observed mean real-time PCR Ct difference of 1.45 between the insertion sequences IS2606 and IS2404 indicated that lineage 3 M. ulcerans, which cause human disease, persisted in this environment after successful treatment of all local patients. Underwater decaying organic matter may therefore represent a reservoir of M. ulcerans for direct infection of skin lesions or vector-associated transmission. Ci","author":[{"dropping-particle":"","family":"Bratschi","given":"Martin W.","non-dropping-particle":"","parse-names":false,"suffix":""},{"dropping-particle":"","family":"Ruf","given":"Marie Therese","non-dropping-particle":"","parse-names":false,"suffix":""},{"dropping-particle":"","family":"Andreoli","given":"Arianna","non-dropping-particle":"","parse-names":false,"suffix":""},{"dropping-particle":"","family":"Minyem","given":"Jacques C.","non-dropping-particle":"","parse-names":false,"suffix":""},{"dropping-particle":"","family":"Kerber","given":"Sarah","non-dropping-particle":"","parse-names":false,"suffix":""},{"dropping-particle":"","family":"Wantong","given":"Fid??le G.","non-dropping-particle":"","parse-names":false,"suffix":""},{"dropping-particle":"","family":"Pritchard","given":"James","non-dropping-particle":"","parse-names":false,"suffix":""},{"dropping-particle":"","family":"Chakwera","given":"Victoria","non-dropping-particle":"","parse-names":false,"suffix":""},{"dropping-particle":"","family":"Beuret","given":"Christian","non-dropping-particle":"","parse-names":false,"suffix":""},{"dropping-particle":"","family":"Wittwer","given":"Matthias","non-dropping-particle":"","parse-names":false,"suffix":""},{"dropping-particle":"","family":"Noumen","given":"Djeunga","non-dropping-particle":"","parse-names":false,"suffix":""},{"dropping-particle":"","family":"Sch??rch","given":"Nadia","non-dropping-particle":"","parse-names":false,"suffix":""},{"dropping-particle":"","family":"Um Book","given":"Alphonse","non-dropping-particle":"","parse-names":false,"suffix":""},{"dropping-particle":"","family":"Pluschke","given":"Gerd","non-dropping-particle":"","parse-names":false,"suffix":""}],"container-title":"PLoS Neglected Tropical Diseases","id":"ITEM-3","issue":"3","issued":{"date-parts":[["2014"]]},"page":"e2756","title":"Mycobacterium ulcerans Persistence at a Village Water Source of Buruli Ulcer Patients","type":"article-journal","volume":"8"},"uris":["http://www.mendeley.com/documents/?uuid=b36de25f-2ff3-4977-aae8-96df6268f752"]},{"id":"ITEM-4","itemData":{"DOI":"10.1371/journal.ppat.0030062","ISBN":"1553-7374 (Electronic)","ISSN":"15537366","PMID":"17480118","abstract":"The role of biofilms in the pathogenesis of mycobacterial diseases remains largely unknown. Mycobacterium ulcerans, the etiological agent of Buruli ulcer, a disfiguring disease in humans, adopts a biofilm-like structure in vitro and in vivo, displaying an abundant extracellular matrix (ECM) that harbors vesicles. The composition and structure of the ECM differs from that of the classical matrix found in other bacterial biofilms. More than 80 proteins are present within this extracellular compartment and appear to be involved in stress responses, respiration, and intermediary metabolism. In addition to a large amount of carbohydrates and lipids, ECM is the reservoir of the polyketide toxin mycolactone, the sole virulence factor of M. ulcerans identified to date, and purified vesicles extracted from ECM are highly cytotoxic. ECM confers to the mycobacterium increased resistance to antimicrobial agents, and enhances colonization of insect vectors and mammalian hosts. The results of this study support a model whereby biofilm changes confer selective advantages to M. ulcerans in colonizing various ecological niches successfully, with repercussions for Buruli ulcer pathogenesis.","author":[{"dropping-particle":"","family":"Marsollier","given":"Laurent","non-dropping-particle":"","parse-names":false,"suffix":""},{"dropping-particle":"","family":"Brodin","given":"Priscille","non-dropping-particle":"","parse-names":false,"suffix":""},{"dropping-particle":"","family":"Jackson","given":"Mary","non-dropping-particle":"","parse-names":false,"suffix":""},{"dropping-particle":"","family":"Korduláková","given":"Jana","non-dropping-particle":"","parse-names":false,"suffix":""},{"dropping-particle":"","family":"Tafelmeyer","given":"Petra","non-dropping-particle":"","parse-names":false,"suffix":""},{"dropping-particle":"","family":"Carbonnelle","given":"Etienne","non-dropping-particle":"","parse-names":false,"suffix":""},{"dropping-particle":"","family":"Aubry","given":"Jacques","non-dropping-particle":"","parse-names":false,"suffix":""},{"dropping-particle":"","family":"Milon","given":"Geneviève","non-dropping-particle":"","parse-names":false,"suffix":""},{"dropping-particle":"","family":"Legras","given":"Pierre","non-dropping-particle":"","parse-names":false,"suffix":""},{"dropping-particle":"","family":"André","given":"Jean Paul","non-dropping-particle":"Saint","parse-names":false,"suffix":""},{"dropping-particle":"","family":"Leroy","given":"Céline","non-dropping-particle":"","parse-names":false,"suffix":""},{"dropping-particle":"","family":"Cottin","given":"Jane","non-dropping-particle":"","parse-names":false,"suffix":""},{"dropping-particle":"","family":"Guillou","given":"Marie Laure Joly","non-dropping-particle":"","parse-names":false,"suffix":""},{"dropping-particle":"","family":"Reysset","given":"Gilles","non-dropping-particle":"","parse-names":false,"suffix":""},{"dropping-particle":"","family":"Cole","given":"Stewart T.","non-dropping-particle":"","parse-names":false,"suffix":""}],"container-title":"PLoS Pathogens","id":"ITEM-4","issue":"5","issued":{"date-parts":[["2007"]]},"page":"0582-0594","title":"Impact of Mycobacterium ulcerans biofilm on transmissibility to ecological niches and Buruli ulcer pathogenesis","type":"article-journal","volume":"3"},"uris":["http://www.mendeley.com/documents/?uuid=45d9f44b-aafa-4a11-9859-e3fe4e232b1b"]},{"id":"ITEM-5","itemData":{"DOI":"10.1371/journal.pntd.0000216","ISBN":"1935-2735 (Electronic)\\r1935-2727 (Linking)","ISSN":"1935-2735","PMID":"18365037","abstract":"In a landmark paper in this issue of PLoS Neglected Tropical Diseases, Portaels et al. [1] describe the first isolation in pure culture of Mycobacterium ulcerans from an aquatic environment, ending a quest that began over 60 years ago when MacCallum and his Australian colleagues identified M. ulcerans as the causative agent of the ulcerative skin disease that later became known as Buruli ulcer [2]. This is a major achievement and will serve as the definitive reference point for scientists intent on revealing the ecology, environmental reservoir, and precise mode of transmission of M. ulcerans. Buruli ulcer is a terrible, disfiguring disease of skin and soft tissue that may leave sufferers permanently disabled (Figure 1). Those most affected are children living in rural West and Central Africa, but the disease is known in more than 30 countries worldwide, and people of all ages and races are susceptible. In some highly endemic regions, Buruli ulcer is now more common than the two most notorious mycobacterial diseases, leprosy and tuberculosis (TB) [3]. Recently, the combination of the potent antimycobacterial drugs rifampicin and streptomycin has been shown to be able to kill the causative agent, M. ulcerans, in early nodular Buruli ulcer [4], and a new WHO protocol has been implemented in several endemic countries [5]. The new protocol is proving very effective, greatly reducing costs and often avoiding the need for surgery [6]. More research is required if we are to understand and control this potentially devastating disease. Exactly how M. ulcerans is introduced into the skin of humans remains unknown, but unlike TB or leprosy, the infection is acquired directly or indirectly from the environment and not from contact with other patients. The highly focal epidemiology and association with swamps and slow-flowing water are hallmarks of Buruli ulcer (Figure 1), and these observations have led to 50 years of failed attempts by many research groups to try to cultivate M. ulcerans from a variety of environmental sources that has included bats, sand flies, rodents, fish, molluscs, vegetation, water, and soil [7–11]. And while isolation of M. ulcerans from clinical specimens is relatively straightforward, efforts to isolate the bacterium from the environment have been confounded by its slow growth, its predicted paucity (based on PCR) in the environment, and the complex, competing microbial flora in these sample types. The discovery of the M. ulcerans2specifi…","author":[{"dropping-particle":"","family":"Stinear","given":"Tim","non-dropping-particle":"","parse-names":false,"suffix":""},{"dropping-particle":"","family":"Johnson","given":"Paul D.R.","non-dropping-particle":"","parse-names":false,"suffix":""}],"container-title":"PLoS Neglected Tropical Diseases","id":"ITEM-5","issue":"3","issued":{"date-parts":[["2008"]]},"page":"2-3","title":"First isolation of Mycobacterium ulcerans from an aquatic environment: The end of a 60-year search?","type":"article-journal","volume":"2"},"uris":["http://www.mendeley.com/documents/?uuid=68d8dd4b-1303-4405-9e66-885b721cf7ce"]}],"mendeley":{"formattedCitation":"(1,9–12)","plainTextFormattedCitation":"(1,9–12)","previouslyFormattedCitation":"(1,9–12)"},"properties":{"noteIndex":0},"schema":"https://github.com/citation-style-language/schema/raw/master/csl-citation.json"}</w:instrText>
      </w:r>
      <w:r w:rsidR="00A249EA"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(1,9–12)</w:t>
      </w:r>
      <w:r w:rsidR="00A249EA" w:rsidRPr="00BA6406">
        <w:rPr>
          <w:rFonts w:ascii="Arial" w:eastAsia="Times New Roman" w:hAnsi="Arial" w:cs="Arial"/>
          <w:sz w:val="20"/>
          <w:szCs w:val="20"/>
        </w:rPr>
        <w:fldChar w:fldCharType="end"/>
      </w:r>
      <w:r w:rsidR="00892307" w:rsidRPr="00BA6406">
        <w:rPr>
          <w:rFonts w:ascii="Arial" w:eastAsia="Times New Roman" w:hAnsi="Arial" w:cs="Arial"/>
          <w:sz w:val="20"/>
          <w:szCs w:val="20"/>
        </w:rPr>
        <w:t>. No human-to-human transmission has been described</w:t>
      </w:r>
      <w:r w:rsidR="001E562D" w:rsidRPr="00BA6406">
        <w:rPr>
          <w:rFonts w:ascii="Arial" w:eastAsia="Times New Roman" w:hAnsi="Arial" w:cs="Arial"/>
          <w:sz w:val="20"/>
          <w:szCs w:val="20"/>
        </w:rPr>
        <w:fldChar w:fldCharType="begin" w:fldLock="1"/>
      </w:r>
      <w:r w:rsidR="00193264">
        <w:rPr>
          <w:rFonts w:ascii="Arial" w:eastAsia="Times New Roman" w:hAnsi="Arial" w:cs="Arial"/>
          <w:sz w:val="20"/>
          <w:szCs w:val="20"/>
        </w:rPr>
        <w:instrText>ADDIN CSL_CITATION {"citationItems":[{"id":"ITEM-1","itemData":{"DOI":"10.1016/S1473-3099(06)70464-9","ISSN":"1473-3099","PMID":"16631549","abstract":"The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diseases","id":"ITEM-1","issue":"5","issued":{"date-parts":[["2006"]]},"page":"288-96","title":"Mycobacterium ulcerans infection: control, diagnosis, and treatment.","type":"article-journal","volume":"6"},"uris":["http://www.mendeley.com/documents/?uuid=6d8edbac-3b81-4928-b480-3250b53d2b47"]}],"mendeley":{"formattedCitation":"(8)","plainTextFormattedCitation":"(8)","previouslyFormattedCitation":"(8)"},"properties":{"noteIndex":0},"schema":"https://github.com/citation-style-language/schema/raw/master/csl-citation.json"}</w:instrText>
      </w:r>
      <w:r w:rsidR="001E562D"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(8)</w:t>
      </w:r>
      <w:r w:rsidR="001E562D" w:rsidRPr="00BA6406">
        <w:rPr>
          <w:rFonts w:ascii="Arial" w:eastAsia="Times New Roman" w:hAnsi="Arial" w:cs="Arial"/>
          <w:sz w:val="20"/>
          <w:szCs w:val="20"/>
        </w:rPr>
        <w:fldChar w:fldCharType="end"/>
      </w:r>
      <w:r w:rsidR="00892307" w:rsidRPr="00BA6406">
        <w:rPr>
          <w:rFonts w:ascii="Arial" w:eastAsia="Times New Roman" w:hAnsi="Arial" w:cs="Arial"/>
          <w:sz w:val="20"/>
          <w:szCs w:val="20"/>
        </w:rPr>
        <w:t xml:space="preserve">. </w:t>
      </w:r>
      <w:r w:rsidR="00D20BE0" w:rsidRPr="00BA6406">
        <w:rPr>
          <w:rFonts w:ascii="Arial" w:eastAsia="Times New Roman" w:hAnsi="Arial" w:cs="Arial"/>
          <w:sz w:val="20"/>
          <w:szCs w:val="20"/>
        </w:rPr>
        <w:t>B</w:t>
      </w:r>
      <w:r w:rsidR="00B80C18" w:rsidRPr="00BA6406">
        <w:rPr>
          <w:rFonts w:ascii="Arial" w:eastAsia="Times New Roman" w:hAnsi="Arial" w:cs="Arial"/>
          <w:sz w:val="20"/>
          <w:szCs w:val="20"/>
        </w:rPr>
        <w:t>U</w:t>
      </w:r>
      <w:r w:rsidR="00D20BE0" w:rsidRPr="00BA6406">
        <w:rPr>
          <w:rFonts w:ascii="Arial" w:eastAsia="Times New Roman" w:hAnsi="Arial" w:cs="Arial"/>
          <w:sz w:val="20"/>
          <w:szCs w:val="20"/>
        </w:rPr>
        <w:t xml:space="preserve"> affects persons of both gender and of all ages, although children below 15 years of age are </w:t>
      </w:r>
      <w:r w:rsidR="00B80C18" w:rsidRPr="00BA6406">
        <w:rPr>
          <w:rFonts w:ascii="Arial" w:eastAsia="Times New Roman" w:hAnsi="Arial" w:cs="Arial"/>
          <w:sz w:val="20"/>
          <w:szCs w:val="20"/>
        </w:rPr>
        <w:t xml:space="preserve">more vulnerable </w:t>
      </w:r>
      <w:r w:rsidR="00D20BE0" w:rsidRPr="00BA6406">
        <w:rPr>
          <w:rFonts w:ascii="Arial" w:eastAsia="Times New Roman" w:hAnsi="Arial" w:cs="Arial"/>
          <w:sz w:val="20"/>
          <w:szCs w:val="20"/>
        </w:rPr>
        <w:t xml:space="preserve">compared </w:t>
      </w:r>
      <w:r w:rsidR="00B80C18" w:rsidRPr="00BA6406">
        <w:rPr>
          <w:rFonts w:ascii="Arial" w:eastAsia="Times New Roman" w:hAnsi="Arial" w:cs="Arial"/>
          <w:sz w:val="20"/>
          <w:szCs w:val="20"/>
        </w:rPr>
        <w:t>to</w:t>
      </w:r>
      <w:r w:rsidR="00D20BE0" w:rsidRPr="00BA6406">
        <w:rPr>
          <w:rFonts w:ascii="Arial" w:eastAsia="Times New Roman" w:hAnsi="Arial" w:cs="Arial"/>
          <w:sz w:val="20"/>
          <w:szCs w:val="20"/>
        </w:rPr>
        <w:t xml:space="preserve"> adults</w:t>
      </w:r>
      <w:r w:rsidR="00D20BE0"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{"citationItems":[{"id":"ITEM-1","itemData":{"DOI":"10.1371/journal.pntd.0002252","ISBN":"1935-2727\\r1935-2735","ISSN":"19352735","PMID":"23785529","abstract":"Buruli ulcer (BU), a neglected tropical disease of the skin, caused by Mycobacterium ulcerans, occurs most frequently in children in West Africa. Risk factors for BU include proximity to slow flowing water, poor wound care and not wearing protective clothing. Man-made alterations of the environment have been suggested to lead to increased BU incidence. M. ulcerans DNA has been detected in the environment, water bugs and recently also in mosquitoes. Despite these findings, the mode of transmission of BU remains poorly understood and both transmission by insects or direct inoculation from contaminated environment have been suggested. Here, we investigated the BU epidemiology in the Mapé basin of Cameroon where the damming of the Mapé River since 1988 is believed to have increased the incidence of BU. Through a house-by-house survey in spring 2010, which also examined the local population for leprosy and yaws, and continued surveillance thereafter, we identified, till June 2012, altogether 88 RT-PCR positive cases of BU. We found that the age adjusted cumulative incidence of BU was highest in young teenagers and in individuals above the age of 50 and that very young children (&lt;5) were underrepresented among cases. BU lesions clustered around the ankles and at the back of the elbows. This pattern neither matches any of the published mosquito biting site patterns, nor the published distribution of small skin injuries in children, where lesions on the knees are much more frequent. The option of multiple modes of transmission should thus be considered. Analyzing the geographic distribution of cases in the Mapé Dam area revealed a closer association with the Mbam River than with the artificial lake.","author":[{"dropping-particle":"","family":"Bratschi","given":"Martin W.","non-dropping-particle":"","parse-names":false,"suffix":""},{"dropping-particle":"","family":"Bolz","given":"Miriam","non-dropping-particle":"","parse-names":false,"suffix":""},{"dropping-particle":"","family":"Minyem","given":"Jacques C.","non-dropping-particle":"","parse-names":false,"suffix":""},{"dropping-particle":"","family":"Grize","given":"Leticia","non-dropping-particle":"","parse-names":false,"suffix":""},{"dropping-particle":"","family":"Wantong","given":"Fidèle G.","non-dropping-particle":"","parse-names":false,"suffix":""},{"dropping-particle":"","family":"Kerber","given":"Sarah","non-dropping-particle":"","parse-names":false,"suffix":""},{"dropping-particle":"","family":"Njih Tabah","given":"Earnest","non-dropping-particle":"","parse-names":false,"suffix":""},{"dropping-particle":"","family":"Ruf","given":"Marie Thérèse","non-dropping-particle":"","parse-names":false,"suffix":""},{"dropping-particle":"","family":"Mou","given":"Ferdinand","non-dropping-particle":"","parse-names":false,"suffix":""},{"dropping-particle":"","family":"Noumen","given":"Djeunga","non-dropping-particle":"","parse-names":false,"suffix":""},{"dropping-particle":"","family":"Um Boock","given":"Alphonse","non-dropping-particle":"","parse-names":false,"suffix":""},{"dropping-particle":"","family":"Pluschke","given":"Gerd","non-dropping-particle":"","parse-names":false,"suffix":""}],"container-title":"PLoS Neglected Tropical Diseases","id":"ITEM-1","issue":"6","issued":{"date-parts":[["2013"]]},"page":"e2252","title":"Geographic Distribution, Age Pattern and Sites of Lesions in a Cohort of Buruli Ulcer Patients from the Mapé Basin of Cameroon","type":"article-journal","volume":"7"},"uris":["http://www.mendeley.com/documents/?uuid=4c72a353-bbb0-46b5-96eb-1fd5f484a46b"]},{"id":"ITEM-2","itemData":{"DOI":"10.1371/journal.pntd.0004005","ISBN":"1935-2735 (Electronic) 1935-2727 (Linking)","ISSN":"19352735","PMID":"26355838","abstract":"</w:instrText>
      </w:r>
      <w:r w:rsidR="004167FC">
        <w:rPr>
          <w:rFonts w:ascii="Microsoft YaHei" w:eastAsia="Microsoft YaHei" w:hAnsi="Microsoft YaHei" w:cs="Microsoft YaHei" w:hint="eastAsia"/>
          <w:sz w:val="20"/>
          <w:szCs w:val="20"/>
        </w:rPr>
        <w:instrText>ブルーリ・ベナン・疫学・病変の進行度と治療の遅れ</w:instrText>
      </w:r>
      <w:r w:rsidR="004167FC">
        <w:rPr>
          <w:rFonts w:ascii="Arial" w:eastAsia="Times New Roman" w:hAnsi="Arial" w:cs="Arial"/>
          <w:sz w:val="20"/>
          <w:szCs w:val="20"/>
        </w:rPr>
        <w:instrText xml:space="preserve"> Buruli Ulcer (BU) is a neglected infectious disease caused by Mycobacterium ulcerans that is responsible for severe necrotizing cutaneous lesions that may be associated with bone involvement. Clinical presentations of BU lesions are classically classified as papules, nodules, plaques and edematous infiltration, ulcer or osteomyelitis. Within these different clinical forms, lesions can be further classified as severe forms based on focality (multiple lesions), lesions' size (&gt;15 cm diameter) or WHO Category (WHO Category 3 lesions). There are studies reporting an association between delay in seeking medical care and the development of ulcerative forms of BU or osteomyelitis, but the effect of time-delay on the emergence of lesions classified as severe has not been addressed. To address both issues, and in a cohort of laboratory-confirmed BU cases, 476 patients from a medical center in Allada, Benin, were studied. In this laboratory-confirmed cohort, we validated previous observations, demonstrating that time-delay is statistically related to the clinical form of BU. Indeed, for non-ulcerated forms (nodule, edema, and plaque) the median time-delay was 32.5 days (IQR 30.0-67.5), while for ulcerated forms it was 60 days (IQR 20.0-120.0) (p = 0.009), and for bone lesions, 365 days (IQR 228.0-548.0). On the other hand, we show here that time-delay is not associated with the more severe phenotypes of BU, such as multi-focal lesions (median 90 days; IQR 56-217.5; p = 0.09), larger lesions (diameter &gt;15 cm) (median 60 days; IQR 30-120; p = 0.92) or category 3 WHO classification (median 60 days; IQR 30-150; p = 0.20), when compared with unifocal (median 60 days; IQR 30-90), small lesions (diameter ≤15 cm) (median 60 days; IQR 30-90), or WHO category 1+2 lesions (median 60 days; IQR 30-90), respectively. Our results demonstrate that after an initial period of progression towards ulceration or bone involvement, BU lesions become stable regarding size and focal/multi-focal progression. Therefore, in future studies on BU epidemiology, severe clinical forms should be systematically considered as distinct phenotypes of the same disease and thus subjected to specific risk factor investigation.","author":[{"dropping-particle":"","family":"Capela","given":"Carlos","non-dropping-particle":"","parse-names":false,"suffix":""},{"dropping-particle":"","family":"Sopoh","given":"Ghislain E.","non-dropping-particle":"","parse-names":false,"suffix":""},{"dropping-particle":"","family":"Houezo","given":"Jean G.","non-dropping-particle":"","parse-names":false,"suffix":""},{"dropping-particle":"","family":"Fiodessihoué","given":"René","non-dropping-particle":"","parse-names":false,"suffix":""},{"dropping-particle":"","family":"Dossou","given":"Ange D.","non-dropping-particle":"","parse-names":false,"suffix":""},{"dropping-particle":"","family":"Costa","given":"Patrício","non-dropping-particle":"","parse-names":false,"suffix":""},{"dropping-particle":"","family":"Fraga","given":"Alexandra G.","non-dropping-particle":"","parse-names":false,"suffix":""},{"dropping-particle":"","family":"Menino","given":"João F.","non-dropping-particle":"","parse-names":false,"suffix":""},{"dropping-particle":"","family":"Silva-Gomes","given":"Rita","non-dropping-particle":"","parse-names":false,"suffix":""},{"dropping-particle":"","family":"Ouendo","given":"Edgard M.","non-dropping-particle":"","parse-names":false,"suffix":""},{"dropping-particle":"","family":"Rodrigues","given":"Fernando","non-dropping-particle":"","parse-names":false,"suffix":""},{"dropping-particle":"","family":"Pedrosa","given":"Jorge","non-dropping-particle":"","parse-names":false,"suffix":""}],"container-title":"PLoS Neglected Tropical Diseases","id":"ITEM-2","issue":"9","issued":{"date-parts":[["2015"]]},"page":"1-17","title":"Clinical Epidemiology of Buruli Ulcer from Benin (2005-2013): Effect of Time-Delay to Diagnosis on Clinical Forms and Severe Phenotypes","type":"article-journal","volume":"9"},"uris":["http://www.mendeley.com/documents/?uuid=c99b4e76-92c0-4858-930b-7bf65f8aa019"]}],"mendeley":{"formattedCitation":"(13,14)","plainTextFormattedCitation":"(13,14)","previouslyFormattedCitation":"(13,14)"},"properties":{"noteIndex":0},"schema":"https://github.com/citation-style-language/schema/raw/master/csl-citation.json"}</w:instrText>
      </w:r>
      <w:r w:rsidR="00D20BE0"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(13,14)</w:t>
      </w:r>
      <w:r w:rsidR="00D20BE0" w:rsidRPr="00BA6406">
        <w:rPr>
          <w:rFonts w:ascii="Arial" w:eastAsia="Times New Roman" w:hAnsi="Arial" w:cs="Arial"/>
          <w:sz w:val="20"/>
          <w:szCs w:val="20"/>
        </w:rPr>
        <w:fldChar w:fldCharType="end"/>
      </w:r>
      <w:r w:rsidR="00D20BE0" w:rsidRPr="00BA6406">
        <w:rPr>
          <w:rFonts w:ascii="Arial" w:eastAsia="Times New Roman" w:hAnsi="Arial" w:cs="Arial"/>
          <w:sz w:val="20"/>
          <w:szCs w:val="20"/>
        </w:rPr>
        <w:t xml:space="preserve">. </w:t>
      </w:r>
      <w:r w:rsidR="00892307" w:rsidRPr="00BA6406">
        <w:rPr>
          <w:rFonts w:ascii="Arial" w:eastAsia="Times New Roman" w:hAnsi="Arial" w:cs="Arial"/>
          <w:sz w:val="20"/>
          <w:szCs w:val="20"/>
        </w:rPr>
        <w:t>BU disease begins as a non-ulcerative and non-analgesic skin lesion (in the form of papule, nodule, plaque or oedema) after an incubation period of 21 to 90 days. Each lesion ulcerate</w:t>
      </w:r>
      <w:r w:rsidR="00F43E77" w:rsidRPr="00BA6406">
        <w:rPr>
          <w:rFonts w:ascii="Arial" w:eastAsia="Times New Roman" w:hAnsi="Arial" w:cs="Arial"/>
          <w:sz w:val="20"/>
          <w:szCs w:val="20"/>
        </w:rPr>
        <w:t>s</w:t>
      </w:r>
      <w:r w:rsidR="00892307" w:rsidRPr="00BA6406">
        <w:rPr>
          <w:rFonts w:ascii="Arial" w:eastAsia="Times New Roman" w:hAnsi="Arial" w:cs="Arial"/>
          <w:sz w:val="20"/>
          <w:szCs w:val="20"/>
        </w:rPr>
        <w:t xml:space="preserve"> and progress</w:t>
      </w:r>
      <w:r w:rsidR="00F43E77" w:rsidRPr="00BA6406">
        <w:rPr>
          <w:rFonts w:ascii="Arial" w:eastAsia="Times New Roman" w:hAnsi="Arial" w:cs="Arial"/>
          <w:sz w:val="20"/>
          <w:szCs w:val="20"/>
        </w:rPr>
        <w:t>es</w:t>
      </w:r>
      <w:r w:rsidR="00892307" w:rsidRPr="00BA6406">
        <w:rPr>
          <w:rFonts w:ascii="Arial" w:eastAsia="Times New Roman" w:hAnsi="Arial" w:cs="Arial"/>
          <w:sz w:val="20"/>
          <w:szCs w:val="20"/>
        </w:rPr>
        <w:t xml:space="preserve"> to </w:t>
      </w:r>
      <w:r w:rsidR="00F43E77" w:rsidRPr="00BA6406">
        <w:rPr>
          <w:rFonts w:ascii="Arial" w:eastAsia="Times New Roman" w:hAnsi="Arial" w:cs="Arial"/>
          <w:sz w:val="20"/>
          <w:szCs w:val="20"/>
        </w:rPr>
        <w:t xml:space="preserve">an </w:t>
      </w:r>
      <w:r w:rsidR="00892307" w:rsidRPr="00BA6406">
        <w:rPr>
          <w:rFonts w:ascii="Arial" w:eastAsia="Times New Roman" w:hAnsi="Arial" w:cs="Arial"/>
          <w:sz w:val="20"/>
          <w:szCs w:val="20"/>
        </w:rPr>
        <w:t>extensive ulcer, if not detected and treated early</w:t>
      </w:r>
      <w:r w:rsidR="00892307"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{"citationItems":[{"id":"ITEM-1","itemData":{"DOI":"10.1371/journal.pntd.0004005","ISBN":"1935-2735 (Electronic) 1935-2727 (Linking)","ISSN":"19352735","PMID":"26355838","abstract":"</w:instrText>
      </w:r>
      <w:r w:rsidR="004167FC">
        <w:rPr>
          <w:rFonts w:ascii="Microsoft YaHei" w:eastAsia="Microsoft YaHei" w:hAnsi="Microsoft YaHei" w:cs="Microsoft YaHei" w:hint="eastAsia"/>
          <w:sz w:val="20"/>
          <w:szCs w:val="20"/>
        </w:rPr>
        <w:instrText>ブルーリ・ベナン・疫学・病変の進行度と治療の遅れ</w:instrText>
      </w:r>
      <w:r w:rsidR="004167FC">
        <w:rPr>
          <w:rFonts w:ascii="Arial" w:eastAsia="Times New Roman" w:hAnsi="Arial" w:cs="Arial"/>
          <w:sz w:val="20"/>
          <w:szCs w:val="20"/>
        </w:rPr>
        <w:instrText xml:space="preserve"> Buruli Ulcer (BU) is a neglected infectious disease caused by Mycobacterium ulcerans that is responsible for severe necrotizing cutaneous lesions that may be associated with bone involvement. Clinical presentations of BU lesions are classically classified as papules, nodules, plaques and edematous infiltration, ulcer or osteomyelitis. Within these different clinical forms, lesions can be further classified as severe forms based on focality (multiple lesions), lesions' size (&gt;15 cm diameter) or WHO Category (WHO Category 3 lesions). There are studies reporting an association between delay in seeking medical care and the development of ulcerative forms of BU or osteomyelitis, but the effect of time-delay on the emergence of lesions classified as severe has not been addressed. To address both issues, and in a cohort of laboratory-confirmed BU cases, 476 patients from a medical center in Allada, Benin, were studied. In this laboratory-confirmed cohort, we validated previous observations, demonstrating that time-delay is statistically related to the clinical form of BU. Indeed, for non-ulcerated forms (nodule, edema, and plaque) the median time-delay was 32.5 days (IQR 30.0-67.5), while for ulcerated forms it was 60 days (IQR 20.0-120.0) (p = 0.009), and for bone lesions, 365 days (IQR 228.0-548.0). On the other hand, we show here that time-delay is not associated with the more severe phenotypes of BU, such as multi-focal lesions (median 90 days; IQR 56-217.5; p = 0.09), larger lesions (diameter &gt;15 cm) (median 60 days; IQR 30-120; p = 0.92) or category 3 WHO classification (median 60 days; IQR 30-150; p = 0.20), when compared with unifocal (median 60 days; IQR 30-90), small lesions (diameter ≤15 cm) (median 60 days; IQR 30-90), or WHO category 1+2 lesions (median 60 days; IQR 30-90), respectively. Our results demonstrate that after an initial period of progression towards ulceration or bone involvement, BU lesions become stable regarding size and focal/multi-focal progression. Therefore, in future studies on BU epidemiology, severe clinical forms should be systematically considered as distinct phenotypes of the same disease and thus subjected to specific risk factor investigation.","author":[{"dropping-particle":"","family":"Capela","given":"Carlos","non-dropping-particle":"","parse-names":false,"suffix":""},{"dropping-particle":"","family":"Sopoh","given":"Ghislain E.","non-dropping-particle":"","parse-names":false,"suffix":""},{"dropping-particle":"","family":"Houezo","given":"Jean G.","non-dropping-particle":"","parse-names":false,"suffix":""},{"dropping-particle":"","family":"Fiodessihoué","given":"René","non-dropping-particle":"","parse-names":false,"suffix":""},{"dropping-particle":"","family":"Dossou","given":"Ange D.","non-dropping-particle":"","parse-names":false,"suffix":""},{"dropping-particle":"","family":"Costa","given":"Patrício","non-dropping-particle":"","parse-names":false,"suffix":""},{"dropping-particle":"","family":"Fraga","given":"Alexandra G.","non-dropping-particle":"","parse-names":false,"suffix":""},{"dropping-particle":"","family":"Menino","given":"João F.","non-dropping-particle":"","parse-names":false,"suffix":""},{"dropping-particle":"","family":"Silva-Gomes","given":"Rita","non-dropping-particle":"","parse-names":false,"suffix":""},{"dropping-particle":"","family":"Ouendo","given":"Edgard M.","non-dropping-particle":"","parse-names":false,"suffix":""},{"dropping-particle":"","family":"Rodrigues","given":"Fernando","non-dropping-particle":"","parse-names":false,"suffix":""},{"dropping-particle":"","family":"Pedrosa","given":"Jorge","non-dropping-particle":"","parse-names":false,"suffix":""}],"container-title":"PLoS Neglected Tropical Diseases","id":"ITEM-1","issue":"9","issued":{"date-parts":[["2015"]]},"page":"1-17","title":"Clinical Epidemiology of Buruli Ulcer from Benin (2005-2013): Effect of Time-Delay to Diagnosis on Clinical Forms and Severe Phenotypes","type":"article-journal","volume":"9"},"uris":["http://www.mendeley.com/documents/?uuid=c99b4e76-92c0-4858-930b-7bf65f8aa019"]},{"id":"ITEM-2","itemData":{"DOI":"10.1371/journal.pntd.0002252","ISBN":"1935-2727\\r1935-2735","ISSN":"19352735","PMID":"23785529","abstract":"Buruli ulcer (BU), a neglected tropical disease of the skin, caused by Mycobacterium ulcerans, occurs most frequently in children in West Africa. Risk factors for BU include proximity to slow flowing water, poor wound care and not wearing protective clothing. Man-made alterations of the environment have been suggested to lead to increased BU incidence. M. ulcerans DNA has been detected in the environment, water bugs and recently also in mosquitoes. Despite these findings, the mode of transmission of BU remains poorly understood and both transmission by insects or direct inoculation from contaminated environment have been suggested. Here, we investigated the BU epidemiology in the Mapé basin of Cameroon where the damming of the Mapé River since 1988 is believed to have increased the incidence of BU. Through a house-by-house survey in spring 2010, which also examined the local population for leprosy and yaws, and continued surveillance thereafter, we identified, till June 2012, altogether 88 RT-PCR positive cases of BU. We found that the age adjusted cumulative incidence of BU was highest in young teenagers and in individuals above the age of 50 and that very young children (&lt;5) were underrepresented among cases. BU lesions clustered around the ankles and at the back of the elbows. This pattern neither matches any of the published mosquito biting site patterns, nor the published distribution of small skin injuries in children, where lesions on the knees are much more frequent. The option of multiple modes of transmission should thus be considered. Analyzing the geographic distribution of cases in the Mapé Dam area revealed a closer association with the Mbam River than with the artificial lake.","author":[{"dropping-particle":"","family":"Bratschi","given":"Martin W.","non-dropping-particle":"","parse-names":false,"suffix":""},{"dropping-particle":"","family":"Bolz","given":"Miriam","non-dropping-particle":"","parse-names":false,"suffix":""},{"dropping-particle":"","family":"Minyem","given":"Jacques C.","non-dropping-particle":"","parse-names":false,"suffix":""},{"dropping-particle":"","family":"Grize","given":"Leticia","non-dropping-particle":"","parse-names":false,"suffix":""},{"dropping-particle":"","family":"Wantong","given":"Fidèle G.","non-dropping-particle":"","parse-names":false,"suffix":""},{"dropping-particle":"","family":"Kerber","given":"Sarah","non-dropping-particle":"","parse-names":false,"suffix":""},{"dropping-particle":"","family":"Njih Tabah","given":"Earnest","non-dropping-particle":"","parse-names":false,"suffix":""},{"dropping-particle":"","family":"Ruf","given":"Marie Thérèse","non-dropping-particle":"","parse-names":false,"suffix":""},{"dropping-particle":"","family":"Mou","given":"Ferdinand","non-dropping-particle":"","parse-names":false,"suffix":""},{"dropping-particle":"","family":"Noumen","given":"Djeunga","non-dropping-particle":"","parse-names":false,"suffix":""},{"dropping-particle":"","family":"Um Boock","given":"Alphonse","non-dropping-particle":"","parse-names":false,"suffix":""},{"dropping-particle":"","family":"Pluschke","given":"Gerd","non-dropping-particle":"","parse-names":false,"suffix":""}],"container-title":"PLoS Neglected Tropical Diseases","id":"ITEM-2","issue":"6","issued":{"date-parts":[["2013"]]},"page":"e2252","title":"Geographic Distribution, Age Pattern and Sites of Lesions in a Cohort of Buruli Ulcer Patients from the Mapé Basin of Cameroon","type":"article-journal","volume":"7"},"uris":["http://www.mendeley.com/documents/?uuid=4c72a353-bbb0-46b5-96eb-1fd5f484a46b"]},{"id":"ITEM-3","itemData":{"DOI":"10.1371/JOURNAL.PNTD.0004224","ISSN":"1935-2735","PMID":"26760499","abstract":"Background Cameroon is endemic for Buruli ulcer (BU) and organised institutional BU control began in 2002. The objective was to describe the evolution, achievements and challenges of the national BU control programme (NBUCP) and to make suggestions for scaling up the programme. Methods We analysed collated data on BU from 2001 to 2014 and reviewed activity reports NBUCP in Cameroon. Case-detection rates and key BU control indicators were calculated and plotted on a time scale to determine trends in performance. A linear regression analysis of BU detection rate from 2005–2014 was done. The regression coefficient was tested statistically for the significance in variation of BU detection rate. Principal findings In 14 years of BU control, 3700 cases were notified. The BU detection rate dropped significantly from 3.89 to 1.45 per 100 000 inhabitants. The number of BU endemic health districts rose from two to 64. Five BU diagnostic and treatment centres are functional and two more are planned for 2015. The health system has been strengthened and BU research and education has gained more interest in Cameroon. Conclusion/Significance Although institutional BU control Cameroon only began 30 years after the first cases were reported in 1969, a number of milestones have been attained. These would serve as stepping stones for charting the way forward and improving upon control activities in the country if the major challenge of resource allocation is dealt with.","author":[{"dropping-particle":"","family":"Tabah","given":"Earnest Njih","non-dropping-particle":"","parse-names":false,"suffix":""},{"dropping-particle":"","family":"Nsagha","given":"Dickson Shey","non-dropping-particle":"","parse-names":false,"suffix":""},{"dropping-particle":"","family":"Bissek","given":"Anne Cécile Zoung Kanyi","non-dropping-particle":"","parse-names":false,"suffix":""},{"dropping-particle":"","family":"Njamnshi","given":"Alfred Kongnyu","non-dropping-particle":"","parse-names":false,"suffix":""},{"dropping-particle":"","family":"Bratschi","given":"Martin W.","non-dropping-particle":"","parse-names":false,"suffix":""},{"dropping-particle":"","family":"Pluschke","given":"Gerd","non-dropping-particle":"","parse-names":false,"suffix":""},{"dropping-particle":"","family":"Um Boock","given":"Alphonse","non-dropping-particle":"","parse-names":false,"suffix":""}],"container-title":"PLOS Neglected Tropical Diseases","id":"ITEM-3","issue":"1","issued":{"date-parts":[["2016"]]},"page":"e0004224","title":"Buruli Ulcer in Cameroon: The Development and Impact of the National Control Programme","type":"article-journal","volume":"10"},"uris":["http://www.mendeley.com/documents/?uuid=53973d23-8ab5-3a2a-a800-59eb83f7c3c7"]},{"id":"ITEM-4","itemData":{"DOI":"10.1111/j.1365-3156.2007.01990.x","ISBN":"1365-3156 (Electronic)","ISSN":"13602276","PMID":"18304265","abstract":"Clinical diagnosis of Mycobacterium ulcerans infection is currently accepted as sufficient basis for treating the disease. Inadequate laboratory resources in the highly endemic areas of Africa often limit possibilities for in-country confirmation of clinical judgement. We analysed records of 99 Buruli ulcer (BU) patients diagnosed clinically and treated surgically at Amasaman Health Centre in Ghana, for whom post-treatment diagnostic laboratory tests were performed. Comparison of clinical diagnoses with test results obtained by an in-country laboratory on samples of excised tissue showed a high specificity of clinical judgement. Among lesions with three laboratory tests (microscopy for acid fast bacilli, culture and IS2404 polymerase chain reaction) done, 94% tested positive at least once and 83% twice. Thus correct clinical diagnosis of BU by well trained health workers is achievable, although the quality of clinical diagnosis should be monitored by intermittent testing in national reference laboratories. However, being retrospective, this study did not permit sensitivity and negative predictive value analysis.","author":[{"dropping-particle":"","family":"Mensah-Quainoo","given":"Ernestina","non-dropping-particle":"","parse-names":false,"suffix":""},{"dropping-particle":"","family":"Yeboah-Manu","given":"Dorothy","non-dropping-particle":"","parse-names":false,"suffix":""},{"dropping-particle":"","family":"Asebi","given":"Caroline","non-dropping-particle":"","parse-names":false,"suffix":""},{"dropping-particle":"","family":"Patafuor","given":"Francis","non-dropping-particle":"","parse-names":false,"suffix":""},{"dropping-particle":"","family":"Ofori-Adjei","given":"David","non-dropping-particle":"","parse-names":false,"suffix":""},{"dropping-particle":"","family":"Junghanss","given":"Thomas","non-dropping-particle":"","parse-names":false,"suffix":""},{"dropping-particle":"","family":"Pluschke","given":"Gerd","non-dropping-particle":"","parse-names":false,"suffix":""}],"container-title":"Tropical Medicine and International Health","id":"ITEM-4","issue":"2","issued":{"date-parts":[["2008"]]},"page":"191-198","title":"Diagnosis of Mycobacterium ulcerans infection (Buruli ulcer) at a treatment centre in Ghana: A retrospective analysis of laboratory results of clinically diagnosed cases","type":"article-journal","volume":"13"},"uris":["http://www.mendeley.com/documents/?uuid=24a0945e-cf25-4268-9fa5-93a8d2b84698"]}],"mendeley":{"formattedCitation":"(13–16)","plainTextFormattedCitation":"(13–16)","previouslyFormattedCitation":"(13–16)"},"properties":{"noteIndex":0},"schema":"https://github.com/citation-style-language/schema/raw/master/csl-citation.json"}</w:instrText>
      </w:r>
      <w:r w:rsidR="00892307"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(13–16)</w:t>
      </w:r>
      <w:r w:rsidR="00892307" w:rsidRPr="00BA6406">
        <w:rPr>
          <w:rFonts w:ascii="Arial" w:eastAsia="Times New Roman" w:hAnsi="Arial" w:cs="Arial"/>
          <w:sz w:val="20"/>
          <w:szCs w:val="20"/>
        </w:rPr>
        <w:fldChar w:fldCharType="end"/>
      </w:r>
      <w:r w:rsidR="00892307" w:rsidRPr="00BA6406">
        <w:rPr>
          <w:rFonts w:ascii="Arial" w:eastAsia="Times New Roman" w:hAnsi="Arial" w:cs="Arial"/>
          <w:sz w:val="20"/>
          <w:szCs w:val="20"/>
        </w:rPr>
        <w:t xml:space="preserve">. </w:t>
      </w:r>
      <w:r w:rsidR="003A5EF1" w:rsidRPr="00BA6406">
        <w:rPr>
          <w:rFonts w:ascii="Arial" w:eastAsia="Times New Roman" w:hAnsi="Arial" w:cs="Arial"/>
          <w:sz w:val="20"/>
          <w:szCs w:val="20"/>
        </w:rPr>
        <w:t xml:space="preserve">The extensive ulcers leads deformities, limitation of joint movement and eventually to functional disability, loss of economic productivity </w:t>
      </w:r>
      <w:r w:rsidR="003A5EF1" w:rsidRPr="00BA6406">
        <w:rPr>
          <w:rFonts w:ascii="Arial" w:eastAsia="Times New Roman" w:hAnsi="Arial" w:cs="Arial"/>
          <w:sz w:val="20"/>
          <w:szCs w:val="20"/>
        </w:rPr>
        <w:fldChar w:fldCharType="begin" w:fldLock="1"/>
      </w:r>
      <w:r w:rsidR="00193264">
        <w:rPr>
          <w:rFonts w:ascii="Arial" w:eastAsia="Times New Roman" w:hAnsi="Arial" w:cs="Arial"/>
          <w:sz w:val="20"/>
          <w:szCs w:val="20"/>
        </w:rPr>
        <w:instrText>ADDIN CSL_CITATION {"citationItems":[{"id":"ITEM-1","itemData":{"DOI":"10.1155/2011/647418","ISSN":"2090-1461","PMID":"22567246","abstract":"&lt;p&gt; &lt;italic&gt;Objective&lt;/italic&gt; . To identify disabilities caused by Buruli Ulcer Disease (BUD) when it affects the Head and Neck Region (HNR) of patients in endemic areas and suggest possible ways to overcome the complications involved. &lt;italic&gt;Methods&lt;/italic&gt; . Data for the study was collected from six different hospitals in the central part of Ghana from 2004–2009. Diagnosis of BUD was based on clinical findings and confirmed by positive result of Ziehl-Neelson Test for Acid Fast Bacilli, Polymerase Chain Reaction, or Histopathology. Treatment of BUD involved a combination of surgical interventions and antimycobacterial chemotherapy for 8 weeks. &lt;italic&gt;Results&lt;/italic&gt; . The age of the 38 patients ranged from 0–56 years (mean age of 14.3 years), with males outnumbering females. Most (55 &lt;italic&gt;.&lt;/italic&gt; 3%, ) of the patients reported to the facilities with developed BUD deformities. Patients who lost their eyeball () recorded the highest in terms of functional disability. A mean total hospital stay of 52 days and follow-up period of 2.3 years were recorded for the study. &lt;italic&gt;Conclusion&lt;/italic&gt; . Visual impairment was the commonest form of disability recorded in the HNR. Management difficulties and BUD disabilities could be avoided by early detection of the disease and training of health professionals at district levels. &lt;/p&gt;","author":[{"dropping-particle":"","family":"Agbenorku","given":"Pius","non-dropping-particle":"","parse-names":false,"suffix":""}],"container-title":"Plastic Surgery International","id":"ITEM-1","issued":{"date-parts":[["2011"]]},"page":"1-5","title":"Multicenter Study of Buruli Ulcer Disabilities in the Head and Neck Region","type":"article-journal","volume":"2011"},"uris":["http://www.mendeley.com/documents/?uuid=5a4783e3-0b71-446b-b434-2e65aeb24a09"]},{"id":"ITEM-2","itemData":{"DOI":"10.4269/ajtmh.1998.59.1015","ISBN":"0002-9637 (Print)","ISSN":"00029637","PMID":"9886216","abstract":"</w:instrText>
      </w:r>
      <w:r w:rsidR="00193264">
        <w:rPr>
          <w:rFonts w:ascii="Microsoft YaHei" w:eastAsia="Microsoft YaHei" w:hAnsi="Microsoft YaHei" w:cs="Microsoft YaHei" w:hint="eastAsia"/>
          <w:sz w:val="20"/>
          <w:szCs w:val="20"/>
        </w:rPr>
        <w:instrText>ブルーリ・ガーナ・</w:instrText>
      </w:r>
      <w:r w:rsidR="00193264">
        <w:rPr>
          <w:rFonts w:ascii="Arial" w:eastAsia="Times New Roman" w:hAnsi="Arial" w:cs="Arial"/>
          <w:sz w:val="20"/>
          <w:szCs w:val="20"/>
        </w:rPr>
        <w:instrText>This study examines some of the socioeconomic cost of treating 102 cases of Buruli ulcer between 1994 and 1996 at the St. Martin's Catholic Hospital in Agroyesum in the Amansie West district of the Ashanti region of Ghana. Seventy percent of the cases were children (up to 15 years of age). There was no sex difference in the distribution of cases. Hospitalization was prolonged (average = 186 days in 1994, 103 days in 1995, and 102 days in 1996) with no significant age and sex differences. There were 10 limb amputations, 12 patients were left with contracture deformities, one patient lost sight in one eye, and two died of sepsis and tetanus. The average total treatment cost per patient was $966.85 (62% indirect) in 1994, $706.08 (75% indirect) in 1995, and $658.74 (79% indirect) in 1996. With increasing number of cases, high treatment costs, and serious complications, urgent attention should be given to the disease in terms of control and research efforts aimed at early detection and treatment.","author":[{"dropping-particle":"","family":"Asiedu","given":"Kingsley","non-dropping-particle":"","parse-names":false,"suffix":""},{"dropping-particle":"","family":"Etuaful","given":"Samuel","non-dropping-particle":"","parse-names":false,"suffix":""}],"container-title":"American Journal of Tropical Medicine and Hygiene","id":"ITEM-2","issue":"6","issued":{"date-parts":[["1998"]]},"page":"1015-1022","title":"Socioeconomic implications of Buruli ulcer in Ghana: A three-year review","type":"article-journal","volume":"59"},"uris":["http://www.mendeley.com/documents/?uuid=d49a5416-44be-4b6e-a05b-b02fdeeb8d46"]},{"id":"ITEM-3","itemData":{"DOI":"10.1371/journal.pntd.0000321","ISBN":"1935-2735 (Electronic)\\r1935-2727 (Linking)","ISSN":"1935-2735","PMID":"18923711","abstract":"</w:instrText>
      </w:r>
      <w:r w:rsidR="00193264">
        <w:rPr>
          <w:rFonts w:ascii="Microsoft YaHei" w:eastAsia="Microsoft YaHei" w:hAnsi="Microsoft YaHei" w:cs="Microsoft YaHei" w:hint="eastAsia"/>
          <w:sz w:val="20"/>
          <w:szCs w:val="20"/>
        </w:rPr>
        <w:instrText>ブルーリ・カメルーン・医療負担</w:instrText>
      </w:r>
      <w:r w:rsidR="00193264">
        <w:rPr>
          <w:rFonts w:ascii="Arial" w:eastAsia="Times New Roman" w:hAnsi="Arial" w:cs="Arial"/>
          <w:sz w:val="20"/>
          <w:szCs w:val="20"/>
        </w:rPr>
        <w:instrText>Despite free of charge biomedical treatment, the cost burden of Buruli ulcer disease (Bu) hospitalisation in Central Cameroon accounts for 25% of households' yearly earnings, surpassing the threshold of 10%, which is generally considered catastrophic for the household economy, and calling into question the sustainability of current Bu programmes. The high non-medical costs and productivity loss for Bu patients and their households make household involvement in the healing process unsustainable. 63% of households cease providing social and financial support for patients as a coping strategy, resulting in the patient's isolation at the hospital. Social isolation itself was cited by in-patients as the principal cause for abandonment of biomedical treatment. These findings demonstrate that further research and investment in Bu are urgently needed to evaluate new intervention strategies that are socially acceptable and appropriate in the local context.","author":[{"dropping-particle":"","family":"Grietens","given":"Koen Peeter","non-dropping-particle":"","parse-names":false,"suffix":""},{"dropping-particle":"","family":"Boock","given":"Alphonse Um","non-dropping-particle":"","parse-names":false,"suffix":""},{"dropping-particle":"","family":"Peeters","given":"Hans","non-dropping-particle":"","parse-names":false,"suffix":""},{"dropping-particle":"","family":"Hausmann-Muela","given":"Susanna","non-dropping-particle":"","parse-names":false,"suffix":""},{"dropping-particle":"","family":"Toomer","given":"Elizabeth","non-dropping-particle":"","parse-names":false,"suffix":""},{"dropping-particle":"","family":"Ribera","given":"Joan Muelas","non-dropping-particle":"","parse-names":false,"suffix":""}],"container-title":"PLoS Neglected Tropical Diseases","id":"ITEM-3","issue":"10","issued":{"date-parts":[["2008"]]},"page":"1-7","title":"\"It is me who endures but my family that suffers\": Social isolation as a consequence of the household cost burden of buruli ulcer free of charge hospital treatment","type":"article-journal","volume":"2"},"uris":["http://www.mendeley.com/documents/?uuid=115dbc91-ee1c-47d0-90ef-bf5179daf513"]},{"id":"ITEM-4","itemData":{"abstract":"Buruli Ulcer (BU) is economically burdensome and socially stigmatising. We examined the burden of BU and the strategies commonly adopted by households in a Ghanaian district to cope with it. Respondents for the study were conveniently sampled using data from a BU unit within the District Health Centre. Adult BU patients and caretakers of minor patients (aged less than 15) who had reported for care within the past year were interviewed. A semi-structured questionnaire was used for the interviews. The staff in-charge of an international NGO with services to BU patients in the district was also interviewed. The disease was associ-ated with poor rural households with mean annual incomes of the equivalent of USD 490.70 or less. Other costs and stigma associated with the disease posed a great burden on the already poor households we studied. Households adopt coping strategies, including sale of assets, reduction in farm sizes, and avoiding people, all of which are potentially risky for future sustainability.","author":[{"dropping-particle":"","family":"Adamba","given":"Clement","non-dropping-particle":"","parse-names":false,"suffix":""}],"container-title":"African Study Monographs","id":"ITEM-4","issue":"1","issued":{"date-parts":[["2011"]]},"page":"1-23","title":"Burden of Buruli Ulcer: How Affected Households in a Ghanaian District Cope","type":"article-journal","volume":"32"},"uris":["http://www.mendeley.com/documents/?uuid=2e6e2c0c-df59-4fb3-9aa8-b833916be8b8"]}],"mendeley":{"formattedCitation":"(17–20)","plainTextFormattedCitation":"(17–20)","previouslyFormattedCitation":"(17–20)"},"properties":{"noteIndex":0},"schema":"https://github.com/citation-style-language/schema/raw/master/csl-citation.json"}</w:instrText>
      </w:r>
      <w:r w:rsidR="003A5EF1"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(17–20)</w:t>
      </w:r>
      <w:r w:rsidR="003A5EF1" w:rsidRPr="00BA6406">
        <w:rPr>
          <w:rFonts w:ascii="Arial" w:eastAsia="Times New Roman" w:hAnsi="Arial" w:cs="Arial"/>
          <w:sz w:val="20"/>
          <w:szCs w:val="20"/>
        </w:rPr>
        <w:fldChar w:fldCharType="end"/>
      </w:r>
      <w:r w:rsidR="003A5EF1" w:rsidRPr="00BA6406">
        <w:rPr>
          <w:rFonts w:ascii="Arial" w:eastAsia="Times New Roman" w:hAnsi="Arial" w:cs="Arial"/>
          <w:sz w:val="20"/>
          <w:szCs w:val="20"/>
        </w:rPr>
        <w:t xml:space="preserve">. </w:t>
      </w:r>
      <w:r w:rsidR="00F43E77" w:rsidRPr="00BA6406">
        <w:rPr>
          <w:rFonts w:ascii="Arial" w:eastAsia="Times New Roman" w:hAnsi="Arial" w:cs="Arial"/>
          <w:sz w:val="20"/>
          <w:szCs w:val="20"/>
        </w:rPr>
        <w:t xml:space="preserve">The </w:t>
      </w:r>
      <w:r w:rsidR="00FC3BFA" w:rsidRPr="00BA6406">
        <w:rPr>
          <w:rFonts w:ascii="Arial" w:eastAsia="Times New Roman" w:hAnsi="Arial" w:cs="Arial"/>
          <w:sz w:val="20"/>
          <w:szCs w:val="20"/>
        </w:rPr>
        <w:t xml:space="preserve">deformities </w:t>
      </w:r>
      <w:r w:rsidR="001917D0" w:rsidRPr="00BA6406">
        <w:rPr>
          <w:rFonts w:ascii="Arial" w:eastAsia="Times New Roman" w:hAnsi="Arial" w:cs="Arial"/>
          <w:sz w:val="20"/>
          <w:szCs w:val="20"/>
        </w:rPr>
        <w:t xml:space="preserve">and disabilities consequent to </w:t>
      </w:r>
      <w:r w:rsidR="00FC3BFA" w:rsidRPr="00BA6406">
        <w:rPr>
          <w:rFonts w:ascii="Arial" w:eastAsia="Times New Roman" w:hAnsi="Arial" w:cs="Arial"/>
          <w:sz w:val="20"/>
          <w:szCs w:val="20"/>
        </w:rPr>
        <w:t>B</w:t>
      </w:r>
      <w:r w:rsidR="00B80C18" w:rsidRPr="00BA6406">
        <w:rPr>
          <w:rFonts w:ascii="Arial" w:eastAsia="Times New Roman" w:hAnsi="Arial" w:cs="Arial"/>
          <w:sz w:val="20"/>
          <w:szCs w:val="20"/>
        </w:rPr>
        <w:t>U</w:t>
      </w:r>
      <w:r w:rsidR="00FC3BFA" w:rsidRPr="00BA6406">
        <w:rPr>
          <w:rFonts w:ascii="Arial" w:eastAsia="Times New Roman" w:hAnsi="Arial" w:cs="Arial"/>
          <w:sz w:val="20"/>
          <w:szCs w:val="20"/>
        </w:rPr>
        <w:t xml:space="preserve"> </w:t>
      </w:r>
      <w:r w:rsidR="001917D0" w:rsidRPr="00BA6406">
        <w:rPr>
          <w:rFonts w:ascii="Arial" w:eastAsia="Times New Roman" w:hAnsi="Arial" w:cs="Arial"/>
          <w:sz w:val="20"/>
          <w:szCs w:val="20"/>
        </w:rPr>
        <w:t xml:space="preserve">has led to fear of diseases in endemic communities as well as stimulating erroneous perceptions and poor attitudes </w:t>
      </w:r>
      <w:r w:rsidR="00BA6406">
        <w:rPr>
          <w:rFonts w:ascii="Arial" w:eastAsia="Times New Roman" w:hAnsi="Arial" w:cs="Arial"/>
          <w:sz w:val="20"/>
          <w:szCs w:val="20"/>
        </w:rPr>
        <w:t>like stigma and social exclusion</w:t>
      </w:r>
      <w:r w:rsidR="001917D0" w:rsidRPr="00BA6406">
        <w:rPr>
          <w:rFonts w:ascii="Arial" w:eastAsia="Times New Roman" w:hAnsi="Arial" w:cs="Arial"/>
          <w:sz w:val="20"/>
          <w:szCs w:val="20"/>
        </w:rPr>
        <w:t xml:space="preserve"> BU </w:t>
      </w:r>
      <w:r w:rsidR="00A17B47">
        <w:rPr>
          <w:rFonts w:ascii="Arial" w:eastAsia="Times New Roman" w:hAnsi="Arial" w:cs="Arial"/>
          <w:sz w:val="20"/>
          <w:szCs w:val="20"/>
        </w:rPr>
        <w:t xml:space="preserve">victims </w:t>
      </w:r>
      <w:r w:rsidR="001917D0" w:rsidRPr="00BA6406">
        <w:rPr>
          <w:rFonts w:ascii="Arial" w:eastAsia="Times New Roman" w:hAnsi="Arial" w:cs="Arial"/>
          <w:sz w:val="20"/>
          <w:szCs w:val="20"/>
        </w:rPr>
        <w:t xml:space="preserve">and those affected by it </w:t>
      </w:r>
      <w:r w:rsidR="00101EB1"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{"citationItems":[{"id":"ITEM-1","itemData":{"DOI":"10.1371/journal.pone.0156463","ISBN":"1932-6203","ISSN":"19326203","PMID":"27227429","abstract":"</w:instrText>
      </w:r>
      <w:r w:rsidR="004167FC">
        <w:rPr>
          <w:rFonts w:ascii="Segoe UI Symbol" w:eastAsia="Times New Roman" w:hAnsi="Segoe UI Symbol" w:cs="Segoe UI Symbol"/>
          <w:sz w:val="20"/>
          <w:szCs w:val="20"/>
        </w:rPr>
        <w:instrText>☆</w:instrText>
      </w:r>
      <w:r w:rsidR="004167FC">
        <w:rPr>
          <w:rFonts w:ascii="Microsoft YaHei" w:eastAsia="Microsoft YaHei" w:hAnsi="Microsoft YaHei" w:cs="Microsoft YaHei" w:hint="eastAsia"/>
          <w:sz w:val="20"/>
          <w:szCs w:val="20"/>
        </w:rPr>
        <w:instrText>ブルーリ・カメルーン・ミックス。</w:instrText>
      </w:r>
      <w:r w:rsidR="004167FC">
        <w:rPr>
          <w:rFonts w:ascii="Arial" w:eastAsia="Times New Roman" w:hAnsi="Arial" w:cs="Arial"/>
          <w:sz w:val="20"/>
          <w:szCs w:val="20"/>
        </w:rPr>
        <w:instrText xml:space="preserve"> </w:instrText>
      </w:r>
      <w:r w:rsidR="004167FC">
        <w:rPr>
          <w:rFonts w:ascii="Microsoft YaHei" w:eastAsia="Microsoft YaHei" w:hAnsi="Microsoft YaHei" w:cs="Microsoft YaHei" w:hint="eastAsia"/>
          <w:sz w:val="20"/>
          <w:szCs w:val="20"/>
        </w:rPr>
        <w:instrText>病因と伝達の誤解</w:instrText>
      </w:r>
      <w:r w:rsidR="004167FC">
        <w:rPr>
          <w:rFonts w:ascii="Arial" w:eastAsia="Times New Roman" w:hAnsi="Arial" w:cs="Arial"/>
          <w:sz w:val="20"/>
          <w:szCs w:val="20"/>
        </w:rPr>
        <w:instrText xml:space="preserve"> </w:instrText>
      </w:r>
      <w:r w:rsidR="004167FC">
        <w:rPr>
          <w:rFonts w:ascii="Microsoft YaHei" w:eastAsia="Microsoft YaHei" w:hAnsi="Microsoft YaHei" w:cs="Microsoft YaHei" w:hint="eastAsia"/>
          <w:sz w:val="20"/>
          <w:szCs w:val="20"/>
        </w:rPr>
        <w:instrText>、介入して誤解を解くための教育が必要。</w:instrText>
      </w:r>
      <w:r w:rsidR="004167FC">
        <w:rPr>
          <w:rFonts w:ascii="Arial" w:eastAsia="Times New Roman" w:hAnsi="Arial" w:cs="Arial"/>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practices","type":"article-journal","volume":"11"},"uris":["http://www.mendeley.com/documents/?uuid=79afe14d-b8b6-4f7c-888f-11e6f6559141"]},{"id":"ITEM-2","itemData":{"DOI":"10.4236/aasoci.2018.89037","abstract":"Community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Sociology","id":"ITEM-2","issue":"9","issued":{"date-parts":[["2018"]]},"page":"621-645","title":"Community Knowledge and Perceptions about Buruli Ulcers in Obom Sub-District of the Ga South Municipality in the Greater Accra Region of Ghana","type":"article-journal","volume":"8"},"uris":["http://www.mendeley.com/documents/?uuid=1acd8b7f-350b-4f66-b788-6aa9eb158a95"]},{"id":"ITEM-3","itemData":{"DOI":"10.1371/journal.pntd.0000321","ISBN":"1935-2735 (Electronic)\\r1935-2727 (Linking)","ISSN":"1935-2735","PMID":"18923711","abstract":"</w:instrText>
      </w:r>
      <w:r w:rsidR="004167FC">
        <w:rPr>
          <w:rFonts w:ascii="Microsoft YaHei" w:eastAsia="Microsoft YaHei" w:hAnsi="Microsoft YaHei" w:cs="Microsoft YaHei" w:hint="eastAsia"/>
          <w:sz w:val="20"/>
          <w:szCs w:val="20"/>
        </w:rPr>
        <w:instrText>ブルーリ・カメルーン・医療負担</w:instrText>
      </w:r>
      <w:r w:rsidR="004167FC">
        <w:rPr>
          <w:rFonts w:ascii="Arial" w:eastAsia="Times New Roman" w:hAnsi="Arial" w:cs="Arial"/>
          <w:sz w:val="20"/>
          <w:szCs w:val="20"/>
        </w:rPr>
        <w:instrText>Despite free of charge biomedical treatment, the cost burden of Buruli ulcer disease (Bu) hospitalisation in Central Cameroon accounts for 25% of households' yearly earnings, surpassing the threshold of 10%, which is generally considered catastrophic for the household economy, and calling into question the sustainability of current Bu programmes. The high non-medical costs and productivity loss for Bu patients and their households make household involvement in the healing process unsustainable. 63% of households cease providing social and financial support for patients as a coping strategy, resulting in the patient's isolation at the hospital. Social isolation itself was cited by in-patients as the principal cause for abandonment of biomedical treatment. These findings demonstrate that further research and investment in Bu are urgently needed to evaluate new intervention strategies that are socially acceptable and appropriate in the local context.","author":[{"dropping-particle":"","family":"Grietens","given":"Koen Peeter","non-dropping-particle":"","parse-names":false,"suffix":""},{"dropping-particle":"","family":"Boock","given":"Alphonse Um","non-dropping-particle":"","parse-names":false,"suffix":""},{"dropping-particle":"","family":"Peeters","given":"Hans","non-dropping-particle":"","parse-names":false,"suffix":""},{"dropping-particle":"","family":"Hausmann-Muela","given":"Susanna","non-dropping-particle":"","parse-names":false,"suffix":""},{"dropping-particle":"","family":"Toomer","given":"Elizabeth","non-dropping-particle":"","parse-names":false,"suffix":""},{"dropping-particle":"","family":"Ribera","given":"Joan Muelas","non-dropping-particle":"","parse-names":false,"suffix":""}],"container-title":"PLoS Neglected Tropical Diseases","id":"ITEM-3","issue":"10","issued":{"date-parts":[["2008"]]},"page":"1-7","title":"\"It is me who endures but my family that suffers\": Social isolation as a consequence of the household cost burden of buruli ulcer free of charge hospital treatment","type":"article-journal","volume":"2"},"uris":["http://www.mendeley.com/documents/?uuid=115dbc91-ee1c-47d0-90ef-bf5179daf513"]}],"mendeley":{"formattedCitation":"(19,21,22)","plainTextFormattedCitation":"(19,21,22)","previouslyFormattedCitation":"(19,21,22)"},"properties":{"noteIndex":0},"schema":"https://github.com/citation-style-language/schema/raw/master/csl-citation.json"}</w:instrText>
      </w:r>
      <w:r w:rsidR="00101EB1"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(19,21,22)</w:t>
      </w:r>
      <w:r w:rsidR="00101EB1" w:rsidRPr="00BA6406">
        <w:rPr>
          <w:rFonts w:ascii="Arial" w:eastAsia="Times New Roman" w:hAnsi="Arial" w:cs="Arial"/>
          <w:sz w:val="20"/>
          <w:szCs w:val="20"/>
        </w:rPr>
        <w:fldChar w:fldCharType="end"/>
      </w:r>
      <w:r w:rsidR="00D20BE0" w:rsidRPr="00BA6406">
        <w:rPr>
          <w:rFonts w:ascii="Arial" w:eastAsia="Times New Roman" w:hAnsi="Arial" w:cs="Arial"/>
          <w:sz w:val="20"/>
          <w:szCs w:val="20"/>
        </w:rPr>
        <w:t xml:space="preserve">. </w:t>
      </w:r>
      <w:r w:rsidR="0058627A" w:rsidRPr="00BA6406">
        <w:rPr>
          <w:rFonts w:ascii="Arial" w:eastAsia="Times New Roman" w:hAnsi="Arial" w:cs="Arial"/>
          <w:sz w:val="20"/>
          <w:szCs w:val="20"/>
        </w:rPr>
        <w:t xml:space="preserve">Although BU is curable through </w:t>
      </w:r>
      <w:r w:rsidR="00FF5228" w:rsidRPr="00BA6406">
        <w:rPr>
          <w:rFonts w:ascii="Arial" w:eastAsia="Times New Roman" w:hAnsi="Arial" w:cs="Arial"/>
          <w:sz w:val="20"/>
          <w:szCs w:val="20"/>
        </w:rPr>
        <w:t xml:space="preserve">specific anti-biotherapy </w:t>
      </w:r>
      <w:r w:rsidR="00A17B47">
        <w:rPr>
          <w:rFonts w:ascii="Arial" w:eastAsia="Times New Roman" w:hAnsi="Arial" w:cs="Arial"/>
          <w:sz w:val="20"/>
          <w:szCs w:val="20"/>
        </w:rPr>
        <w:t>combined or not</w:t>
      </w:r>
      <w:r w:rsidR="0058627A" w:rsidRPr="00BA6406">
        <w:rPr>
          <w:rFonts w:ascii="Arial" w:eastAsia="Times New Roman" w:hAnsi="Arial" w:cs="Arial"/>
          <w:sz w:val="20"/>
          <w:szCs w:val="20"/>
        </w:rPr>
        <w:t xml:space="preserve"> with limited surgery, physiotherapy, nutritional and psychosocial support</w:t>
      </w:r>
      <w:r w:rsidR="0058627A"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{"citationItems":[{"id":"ITEM-1","itemData":{"DOI":"doi:10.2217/fmb.11.101.","ISBN":"0031182012000","ISSN":"08966273","PMID":"1000000221","author":[{"dropping-particle":"","family":"Paul J Converse; Eric L Nuermberger; Deepak V Almeida; Jacques H Grosset.","given":"","non-dropping-particle":"","parse-names":false,"suffix":""}],"container-title":"Future Microbiology","id":"ITEM-1","issue":"10","issued":{"date-parts":[["2011"]]},"page":"1185-1198","title":"Treating Mycobaterium ulcerans disease (Buruli ulcer): from surgery to antibiotics, is the pill mightier than the knife?","type":"article-journal","volume":"6"},"uris":["http://www.mendeley.com/documents/?uuid=23caa87a-c2b2-4b5c-85da-c345b27d524e"]},{"id":"ITEM-2","itemData":{"DOI":"10.1371/journal.pntd.0000933","abstract":"Background: Treatment of Mycobacterium ulcerans disease, or Buruli ulcer (BU), has shifted from surgery to treatment with streptomycin(STR)+rifampin(RIF) since 2004 based on studies in a mouse model and clinical trials. We tested two entirely oral regimens for BU treatment, rifampin(RIF)+clarithromycin(CLR) and rifapentine(RPT)+clarithromycin(CLR) in the mouse model. Methodology/Principal Findings: BALB/c mice were infected in the right hind footpad with M. ulcerans strain 1059 and treated daily (5 days/week) for 4 weeks, beginning 11 days after infection. Treatment groups included an untreated control, STR+RIF as a positive control, and test regimens of RIF, RPT, STR and CLR given alone and the RIF+CLR and RPT+CLR combinations. The relative efficacy of the drug treatments was compared on the basis of footpad CFU counts and median time to footpad swelling. Except for CLR, which was bacteriostatic, treatment with all other drugs reduced CFU counts by approximately 2 or 3 log 10 . Median time to footpad swelling after infection was 5.5, 16, 17, 23.5 and 36.5 weeks in mice receiving no treatment, CLR alone, RIF+CLR, RIF alone, and STR alone, respectively. At the end of follow-up, 39 weeks after infection, only 48%, 26.4% and 16.3% of mice treated with RPT+CLR, RPT alone and STR+RIF had developed swollen footpads. An in vitro checkerboard assay showed the interaction of CLR and RIF to be indifferent. However, in mice, co-administration with CLR resulted in a roughly 25% decrease in the maximal serum concentration (Cmax) and area under the serum concentration-time curve (AUC) of each rifamycin. Delaying the administration of CLR by one hour restored Cmax and AUC values of RIF to levels obtained with RIF alone. Conclusions/Significance: These results suggest that an entirely oral daily regimen of RPT+CLR may be at least as effective as the currently recommended combination of injected STR+oral RIF.","author":[{"dropping-particle":"","family":"Almeida","given":"Deepak","non-dropping-particle":"","parse-names":false,"suffix":""},{"dropping-particle":"","family":"Converse","given":"Paul J","non-dropping-particle":"","parse-names":false,"suffix":""},{"dropping-particle":"","family":"Ahmad","given":"Zahoor","non-dropping-particle":"","parse-names":false,"suffix":""},{"dropping-particle":"","family":"Dooley","given":"Kelly E","non-dropping-particle":"","parse-names":false,"suffix":""},{"dropping-particle":"","family":"Nuermberger","given":"Eric L","non-dropping-particle":"","parse-names":false,"suffix":""},{"dropping-particle":"","family":"Grosset","given":"Jacques H","non-dropping-particle":"","parse-names":false,"suffix":""},{"dropping-particle":"","family":"Diemert","given":"David Joseph","non-dropping-particle":"","parse-names":false,"suffix":""}],"container-title":"PLoS Negl Trop Dis","id":"ITEM-2","issue":"1","issued":{"date-parts":[["2011"]]},"page":"e933","title":"Activities of Rifampin, Rifapentine and Clarithromycin Alone and in Combination against Mycobacterium ulcerans Disease in Mice","type":"article-journal","volume":"5"},"uris":["http://www.mendeley.com/documents/?uuid=6a143161-6f01-35c2-9614-30a178afb626"]},{"id":"ITEM-3","itemData":{"abstract":"Executive summary Buruli ulcer disease (BUD), caused by Mycobacterium ulcerans, is a severe neglected infection occurring mostly in African rural areas affecting predominantly children. The mode of transmission is still unknown. Based on evidence for a protective immunity the general objectives of BuruliVac were to identify and characterize possible mechanisms of immunity and of pathogenesis, to develop novel vaccine candidates suitable for translation into clinical application and to obtain new preventive and therapeutic tools that will be of direct benefit for the patients. A major objective of the project was capacity building in 4 African countries. Partner institutions should be enabled to perform immunological analyses on BUD patients and to use standardized procedures for active case finding, for laboratory confirmation, treatment, and data management. An efficient dissemination and exploitation strategy was to be implemented and it was to be ensured that all procedures were carried out in accordance with international standards of the ethical conduct of research in humans as well as in experimental animal studies. Seminal discoveries about the action of mycolactone were made and important results on the immunity against M. ulcerans in patients and in animal systems. We have made a big step in understanding of the pathophysiology of BUD by identifying molecular targets of the bacterial toxin. It was found that the Wiskott-Aldrich syndrome protein (WASp) and WAS-like neural WASp (N-WASp) are major targets of the bacterial mycolactone (ML) toxin. Using a combination of biochemical assays, cellular imaging and animal models, we found that ML mimics physiological signals normally delivered by Rho GTPases to deviate N-WASp-dependent actin polymerization. We showed that ML-induced activation of N-WASp in epithelial cells and the consequent dynamic rearrangements of the actin cytoskeleton dramatically impair the integrity of the epidermis, thus providing a molecular mechanism underpinning Buruli ulcer pathogenesis. We could demonstrate that the toxin is present in","author":[{"dropping-particle":"","family":"Fleischer","given":"Bernhard","non-dropping-particle":"","parse-names":false,"suffix":""}],"id":"ITEM-3","issued":{"date-parts":[["2013"]]},"number-of-pages":"1-24","title":"The BuruliVac Project: Final Publishable Summary Report","type":"report"},"uris":["http://www.mendeley.com/documents/?uuid=5cb295d1-3b2f-32a9-ae14-ca02f084e5ef"]},{"id":"ITEM-4","itemData":{"DOI":"10.1016/S1473-3099(06)70464-9","ISSN":"1473-3099","PMID":"16631549","abstract":"The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diseases","id":"ITEM-4","issue":"5","issued":{"date-parts":[["2006"]]},"page":"288-96","title":"Mycobacterium ulcerans infection: control, diagnosis, and treatment.","type":"article-journal","volume":"6"},"uris":["http://www.mendeley.com/documents/?uuid=6d8edbac-3b81-4928-b480-3250b53d2b47"]}],"mendeley":{"formattedCitation":"(8,23–25)","plainTextFormattedCitation":"(8,23–25)","previouslyFormattedCitation":"(8,23–25)"},"properties":{"noteIndex":0},"schema":"https://github.com/citation-style-language/schema/raw/master/csl-citation.json"}</w:instrText>
      </w:r>
      <w:r w:rsidR="0058627A"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(8,23–25)</w:t>
      </w:r>
      <w:r w:rsidR="0058627A" w:rsidRPr="00BA6406">
        <w:rPr>
          <w:rFonts w:ascii="Arial" w:eastAsia="Times New Roman" w:hAnsi="Arial" w:cs="Arial"/>
          <w:sz w:val="20"/>
          <w:szCs w:val="20"/>
        </w:rPr>
        <w:fldChar w:fldCharType="end"/>
      </w:r>
      <w:r w:rsidR="0058627A" w:rsidRPr="00BA6406">
        <w:rPr>
          <w:rFonts w:ascii="Arial" w:eastAsia="Times New Roman" w:hAnsi="Arial" w:cs="Arial"/>
          <w:sz w:val="20"/>
          <w:szCs w:val="20"/>
        </w:rPr>
        <w:t xml:space="preserve">, many affected persons </w:t>
      </w:r>
      <w:r w:rsidR="00A17B47">
        <w:rPr>
          <w:rFonts w:ascii="Arial" w:eastAsia="Times New Roman" w:hAnsi="Arial" w:cs="Arial"/>
          <w:sz w:val="20"/>
          <w:szCs w:val="20"/>
        </w:rPr>
        <w:t>in</w:t>
      </w:r>
      <w:r w:rsidR="0058627A" w:rsidRPr="00BA6406">
        <w:rPr>
          <w:rFonts w:ascii="Arial" w:eastAsia="Times New Roman" w:hAnsi="Arial" w:cs="Arial"/>
          <w:sz w:val="20"/>
          <w:szCs w:val="20"/>
        </w:rPr>
        <w:t xml:space="preserve"> endemic communities still resort to non-convention</w:t>
      </w:r>
      <w:r w:rsidR="00A17B47">
        <w:rPr>
          <w:rFonts w:ascii="Arial" w:eastAsia="Times New Roman" w:hAnsi="Arial" w:cs="Arial"/>
          <w:sz w:val="20"/>
          <w:szCs w:val="20"/>
        </w:rPr>
        <w:t>al</w:t>
      </w:r>
      <w:r w:rsidR="0058627A" w:rsidRPr="00BA6406">
        <w:rPr>
          <w:rFonts w:ascii="Arial" w:eastAsia="Times New Roman" w:hAnsi="Arial" w:cs="Arial"/>
          <w:sz w:val="20"/>
          <w:szCs w:val="20"/>
        </w:rPr>
        <w:t xml:space="preserve"> and traditional remedies as first means of treatment</w:t>
      </w:r>
      <w:r w:rsidR="0058627A"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{"citationItems":[{"id":"ITEM-1","itemData":{"DOI":"10.1371/journal.pntd.0002014","ISSN":"19352735","PMID":"23350009","abstract":"BACKGROUND: Delay in seeking treatment at the hospital is a major challenge in current Buruli ulcer control; it is associated with severe sequelae and functional limitations. Choosing alternative treatment and psychological, social and practical factors appear to influence delay. Objectives were to determine potential predictors for pre-hospital delay with Leventhal's commonsense model of illness representations, and to explore whether the type of available dominant treatment modality influenced individuals' perceptions about BU, and therefore, influenced pre-hospital delay.\\n\\nMETHODOLOGY: 130 healthy individuals aged &gt;18 years, living in BU-endemic areas in Benin without any history of BU were included in this cross-sectional study. Sixty four participants from areas where surgery was the dominant treatment and sixty six participants from areas where antibiotic treatment was the dominant treatment modality were recruited. Using a semi-structured interview we measured illness perceptions (IPQ-R), knowledge about BU, background variables and estimated pre-hospital delay.\\n\\nPRINCIPAL FINDINGS: The individual characteristics 'effectiveness of treatment' and 'timeline acute-chronic' showed the strongest association with pre-hospital delay. No differences were found between regions where surgery was the dominant treatment and regions where antibiotics were the dominant treatment modality.\\n\\nCONCLUSIONS: Individual characteristics, not anticipated treatment modality appeared predictors of pre-hospital delay.","author":[{"dropping-particle":"","family":"Alferink","given":"Marike","non-dropping-particle":"","parse-names":false,"suffix":""},{"dropping-particle":"","family":"Werf","given":"Tjip S.","non-dropping-particle":"van der","parse-names":false,"suffix":""},{"dropping-particle":"","family":"Sopoh","given":"Ghislain E.","non-dropping-particle":"","parse-names":false,"suffix":""},{"dropping-particle":"","family":"Agossadou","given":"Didier C.","non-dropping-particle":"","parse-names":false,"suffix":""},{"dropping-particle":"","family":"Barogui","given":"Yves T.","non-dropping-particle":"","parse-names":false,"suffix":""},{"dropping-particle":"","family":"Assouto","given":"Frederic","non-dropping-particle":"","parse-names":false,"suffix":""},{"dropping-particle":"","family":"Agossadou","given":"Chantal","non-dropping-particle":"","parse-names":false,"suffix":""},{"dropping-particle":"","family":"Stewart","given":"Roy E.","non-dropping-particle":"","parse-names":false,"suffix":""},{"dropping-particle":"","family":"Stienstra","given":"Ymkje","non-dropping-particle":"","parse-names":false,"suffix":""},{"dropping-particle":"V.","family":"Ranchor","given":"Adelita","non-dropping-particle":"","parse-names":false,"suffix":""}],"container-title":"PLoS Neglected Tropical Diseases","id":"ITEM-1","issue":"1","issued":{"date-parts":[["2013"]]},"page":"e2014","title":"Perceptions on the Effectiveness of Treatment and the Timeline of Buruli Ulcer Influence Pre-Hospital Delay Reported by Healthy Individuals","type":"article-journal","volume":"7"},"uris":["http://www.mendeley.com/documents/?uuid=df02defa-e872-406e-8aae-34eedec73c4f"]},{"id":"ITEM-2","itemData":{"abstract":"Although literature is replete on the possible causes of Buruli ulcer (BU), no one is sure where the bacterium lives in the environment. It is also a mystery how the mycobacterium enters the human body, though it is clear the bacterium is unable to do so by itself. Patients have therefore developed wrong perceptions and attitudes on the disease epidemiology and this has become a challenge to the management and intervention strategies put in place by health expects. The aim of this paper is therefore to highlight some of the wrong perceptions surrounding the disease and discuss some of the possible predisposing factors that affect its transmission and spread in the Amansie West District of Ghana. Using basically qualitative approach, the paper argues that managing the Buruli ulcer disease has been daunting because the strong local beliefs which also affects the choice of treatment by patients. The paper concludes that despite the wrong perception, the disease causing organism thrives well in arsenic rich aquatic environment. Any attempt to manage the disease therefore must first target the wrong perceptions and attitudes, in order to manage the reality.","author":[{"dropping-particle":"","family":"Owusu-Sekyere","given":"Ebenezer","non-dropping-particle":"","parse-names":false,"suffix":""},{"dropping-particle":"","family":"Kwame","given":"Opare-Asamoah","non-dropping-particle":"","parse-names":false,"suffix":""},{"dropping-particle":"","family":"Kofi Nkuah","given":"Joseph","non-dropping-particle":"","parse-names":false,"suffix":""}],"container-title":"International Journal of Sciences Research Article","id":"ITEM-2","issued":{"date-parts":[["2013"]]},"page":"2305-3925","title":"Perceptions and Attitudes: The Challenge of Managing Buruli Ulcer Morbidity in Ghana","type":"article-journal","volume":"2"},"uris":["http://www.mendeley.com/documents/?uuid=095bd1ca-3db1-4c71-b4cd-3ca3ca51f9f0"]},{"id":"ITEM-3","itemData":{"DOI":"10.4236/aasoci.2018.89037","abstract":"Community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Sociology","id":"ITEM-3","issue":"9","issued":{"date-parts":[["2018"]]},"page":"621-645","title":"Community Knowledge and Perceptions about Buruli Ulcers in Obom Sub-District of the Ga South Municipality in the Greater Accra Region of Ghana","type":"article-journal","volume":"8"},"uris":["http://www.mendeley.com/documents/?uuid=1acd8b7f-350b-4f66-b788-6aa9eb158a95"]},{"id":"ITEM-4","itemData":{"DOI":"10.4269/ajtmh.2011.11-0429","ISBN":"0002-9637","ISSN":"00029637","PMID":"22144453","abstract":"This study examined sociocultural features of help-seeking for Buruli ulcer-affected persons with pre-ulcers and ulcers in a disease-endemic area in Ghana. A sample of 181 respondents were purposively selected. Fisher's exact test was used to compare help-seeking variables for pre-ulcers and ulcers. Qualitative phenomenologic analysis of narratives clarified the meaning and content of selected quantitative help-seeking variables. For pre-ulcers, herbal dressings were used to expose necrotic tissues and subsequently applied as dressings for ulcers. Analgesics and left-over antibiotics were used to ease pain and reduce inflammation. Choices for outside-help were influenced by the perceived effectiveness of the treatment, the closeness of the provider to residences, and family and friends. Health education is required to emphasize the risk of self-medication with antibiotics and the importance of medical treatment for pre-ulcers, and to caution against the use of herbs to expose necrotic tissues, which could lead to co-infections.","author":[{"dropping-particle":"","family":"Ackumey","given":"Mercy M.","non-dropping-particle":"","parse-names":false,"suffix":""},{"dropping-particle":"","family":"Gyapong","given":"Margaret","non-dropping-particle":"","parse-names":false,"suffix":""},{"dropping-particle":"","family":"Pappoe","given":"Matilda","non-dropping-particle":"","parse-names":false,"suffix":""},{"dropping-particle":"","family":"Weiss","given":"Mitchell G.","non-dropping-particle":"","parse-names":false,"suffix":""}],"container-title":"American Journal of Tropical Medicine and Hygiene","id":"ITEM-4","issue":"6","issued":{"date-parts":[["2011"]]},"page":"1106-1113","title":"Help-seeking for pre-ulcer and ulcer conditions of Mycobacterium ulcerans disease (Buruli ulcer) in Ghana","type":"article-journal","volume":"85"},"uris":["http://www.mendeley.com/documents/?uuid=5d81af1a-6a21-44e5-8ae5-b48f6420fb26"]},{"id":"ITEM-5","itemData":{"DOI":"10.1371/journal.pone.0156463","ISBN":"1932-6203","ISSN":"19326203","PMID":"27227429","abstract":"</w:instrText>
      </w:r>
      <w:r w:rsidR="004167FC">
        <w:rPr>
          <w:rFonts w:ascii="Segoe UI Symbol" w:eastAsia="Times New Roman" w:hAnsi="Segoe UI Symbol" w:cs="Segoe UI Symbol"/>
          <w:sz w:val="20"/>
          <w:szCs w:val="20"/>
        </w:rPr>
        <w:instrText>☆</w:instrText>
      </w:r>
      <w:r w:rsidR="004167FC">
        <w:rPr>
          <w:rFonts w:ascii="Microsoft YaHei" w:eastAsia="Microsoft YaHei" w:hAnsi="Microsoft YaHei" w:cs="Microsoft YaHei" w:hint="eastAsia"/>
          <w:sz w:val="20"/>
          <w:szCs w:val="20"/>
        </w:rPr>
        <w:instrText>ブルーリ・カメルーン・ミックス。</w:instrText>
      </w:r>
      <w:r w:rsidR="004167FC">
        <w:rPr>
          <w:rFonts w:ascii="Arial" w:eastAsia="Times New Roman" w:hAnsi="Arial" w:cs="Arial"/>
          <w:sz w:val="20"/>
          <w:szCs w:val="20"/>
        </w:rPr>
        <w:instrText xml:space="preserve"> </w:instrText>
      </w:r>
      <w:r w:rsidR="004167FC">
        <w:rPr>
          <w:rFonts w:ascii="Microsoft YaHei" w:eastAsia="Microsoft YaHei" w:hAnsi="Microsoft YaHei" w:cs="Microsoft YaHei" w:hint="eastAsia"/>
          <w:sz w:val="20"/>
          <w:szCs w:val="20"/>
        </w:rPr>
        <w:instrText>病因と伝達の誤解</w:instrText>
      </w:r>
      <w:r w:rsidR="004167FC">
        <w:rPr>
          <w:rFonts w:ascii="Arial" w:eastAsia="Times New Roman" w:hAnsi="Arial" w:cs="Arial"/>
          <w:sz w:val="20"/>
          <w:szCs w:val="20"/>
        </w:rPr>
        <w:instrText xml:space="preserve"> </w:instrText>
      </w:r>
      <w:r w:rsidR="004167FC">
        <w:rPr>
          <w:rFonts w:ascii="Microsoft YaHei" w:eastAsia="Microsoft YaHei" w:hAnsi="Microsoft YaHei" w:cs="Microsoft YaHei" w:hint="eastAsia"/>
          <w:sz w:val="20"/>
          <w:szCs w:val="20"/>
        </w:rPr>
        <w:instrText>、介入して誤解を解くための教育が必要。</w:instrText>
      </w:r>
      <w:r w:rsidR="004167FC">
        <w:rPr>
          <w:rFonts w:ascii="Arial" w:eastAsia="Times New Roman" w:hAnsi="Arial" w:cs="Arial"/>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ONE","id":"ITEM-5","issue":"5","issued":{"date-parts":[["2016"]]},"page":"1-18","title":"A community based study on the mode of transmission, prevention and treatment of buruli ulcers in Southwest Cameroon: Knowledge, attitude and practices","type":"article-journal","volume":"11"},"uris":["http://www.mendeley.com/documents/?uuid=79afe14d-b8b6-4f7c-888f-11e6f6559141"]},{"id":"ITEM-6","itemData":{"DOI":"10.1371/JOURNAL.PONE.0036954","ISSN":"1932-6203","PMID":"22623964","abstract":"Background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ONE","id":"ITEM-6","issue":"5","issued":{"date-parts":[["2012","5","18"]]},"page":"e36954","publisher":"Public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mendeley":{"formattedCitation":"(21,22,26–29)","plainTextFormattedCitation":"(21,22,26–29)","previouslyFormattedCitation":"(21,22,26–29)"},"properties":{"noteIndex":0},"schema":"https://github.com/citation-style-language/schema/raw/master/csl-citation.json"}</w:instrText>
      </w:r>
      <w:r w:rsidR="0058627A"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(21,22,26–29)</w:t>
      </w:r>
      <w:r w:rsidR="0058627A" w:rsidRPr="00BA6406">
        <w:rPr>
          <w:rFonts w:ascii="Arial" w:eastAsia="Times New Roman" w:hAnsi="Arial" w:cs="Arial"/>
          <w:sz w:val="20"/>
          <w:szCs w:val="20"/>
        </w:rPr>
        <w:fldChar w:fldCharType="end"/>
      </w:r>
      <w:r w:rsidR="0058627A" w:rsidRPr="00BA6406">
        <w:rPr>
          <w:rFonts w:ascii="Arial" w:eastAsia="Times New Roman" w:hAnsi="Arial" w:cs="Arial"/>
          <w:sz w:val="20"/>
          <w:szCs w:val="20"/>
        </w:rPr>
        <w:t xml:space="preserve">.  </w:t>
      </w:r>
      <w:r w:rsidR="00607AFC" w:rsidRPr="00BA6406">
        <w:rPr>
          <w:rFonts w:ascii="Arial" w:eastAsia="Times New Roman" w:hAnsi="Arial" w:cs="Arial"/>
          <w:sz w:val="20"/>
          <w:szCs w:val="20"/>
        </w:rPr>
        <w:t>As the exact mode of BU transmission remains elusive</w:t>
      </w:r>
      <w:r w:rsidR="00B35132" w:rsidRPr="00BA6406">
        <w:rPr>
          <w:rFonts w:ascii="Arial" w:eastAsia="Times New Roman" w:hAnsi="Arial" w:cs="Arial"/>
          <w:sz w:val="20"/>
          <w:szCs w:val="20"/>
        </w:rPr>
        <w:fldChar w:fldCharType="begin" w:fldLock="1"/>
      </w:r>
      <w:r w:rsidR="00193264">
        <w:rPr>
          <w:rFonts w:ascii="Arial" w:eastAsia="Times New Roman" w:hAnsi="Arial" w:cs="Arial"/>
          <w:sz w:val="20"/>
          <w:szCs w:val="20"/>
        </w:rPr>
        <w:instrText>ADDIN CSL_CITATION {"citationItems":[{"id":"ITEM-1","itemData":{"DOI":"10.1097/00001432-200004000-00003","ISBN":"0951-7375 (Print)","ISSN":"09517375","PMID":"11964776","abstract":"Buruli ulcer (Mycobacterium ulcerans) is an emerging disease. The mode of transmission is still unknown. Mycobacterium ulcerans has been detected (by polymerase chain reaction) in water and water insects. Extensive surgery is still the main treatment. Recognition and excision - of the early nodular stage - is effective. The toxin, a polyketide, causes immunosuppression with potent inhibition of monocytes, T cells and nuclear factor kappa-B activation.","author":[{"dropping-particle":"","family":"Evans","given":"Mark R.W.","non-dropping-particle":"","parse-names":false,"suffix":""},{"dropping-particle":"","family":"Thangaraj","given":"Harry S.","non-dropping-particle":"","parse-names":false,"suffix":""},{"dropping-particle":"","family":"Wansbrough-Jones","given":"Mark H.","non-dropping-particle":"","parse-names":false,"suffix":""}],"container-title":"Current Opinion in Infectious Diseases","id":"ITEM-1","issue":"2","issued":{"date-parts":[["2000"]]},"page":"109-112","title":"Buruli ulcer","type":"article-journal","volume":"13"},"uris":["http://www.mendeley.com/documents/?uuid=cbb67603-0b31-4385-86e3-131181085105"]},{"id":"ITEM-2","itemData":{"DOI":"10.1016/S1473-3099(06)70464-9","ISSN":"1473-3099","PMID":"16631549","abstract":"The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diseases","id":"ITEM-2","issue":"5","issued":{"date-parts":[["2006"]]},"page":"288-96","title":"Mycobacterium ulcerans infection: control, diagnosis, and treatment.","type":"article-journal","volume":"6"},"uris":["http://www.mendeley.com/documents/?uuid=6d8edbac-3b81-4928-b480-3250b53d2b47"]}],"mendeley":{"formattedCitation":"(7,8)","plainTextFormattedCitation":"(7,8)","previouslyFormattedCitation":"(7,8)"},"properties":{"noteIndex":0},"schema":"https://github.com/citation-style-language/schema/raw/master/csl-citation.json"}</w:instrText>
      </w:r>
      <w:r w:rsidR="00B35132"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(7,8)</w:t>
      </w:r>
      <w:r w:rsidR="00B35132" w:rsidRPr="00BA6406">
        <w:rPr>
          <w:rFonts w:ascii="Arial" w:eastAsia="Times New Roman" w:hAnsi="Arial" w:cs="Arial"/>
          <w:sz w:val="20"/>
          <w:szCs w:val="20"/>
        </w:rPr>
        <w:fldChar w:fldCharType="end"/>
      </w:r>
      <w:r w:rsidR="00607AFC" w:rsidRPr="00BA6406">
        <w:rPr>
          <w:rFonts w:ascii="Arial" w:eastAsia="Times New Roman" w:hAnsi="Arial" w:cs="Arial"/>
          <w:sz w:val="20"/>
          <w:szCs w:val="20"/>
        </w:rPr>
        <w:t>,</w:t>
      </w:r>
      <w:r w:rsidR="0058627A" w:rsidRPr="00BA6406">
        <w:rPr>
          <w:rFonts w:ascii="Arial" w:eastAsia="Times New Roman" w:hAnsi="Arial" w:cs="Arial"/>
          <w:sz w:val="20"/>
          <w:szCs w:val="20"/>
        </w:rPr>
        <w:t xml:space="preserve"> </w:t>
      </w:r>
      <w:r w:rsidR="00B35132" w:rsidRPr="00BA6406">
        <w:rPr>
          <w:rFonts w:ascii="Arial" w:hAnsi="Arial" w:cs="Arial"/>
          <w:color w:val="212121"/>
          <w:sz w:val="20"/>
          <w:szCs w:val="20"/>
          <w:shd w:val="clear" w:color="auto" w:fill="FFFFFF"/>
        </w:rPr>
        <w:t>e</w:t>
      </w:r>
      <w:r w:rsidR="0058627A" w:rsidRPr="00BA6406">
        <w:rPr>
          <w:rFonts w:ascii="Arial" w:hAnsi="Arial" w:cs="Arial"/>
          <w:color w:val="212121"/>
          <w:sz w:val="20"/>
          <w:szCs w:val="20"/>
          <w:shd w:val="clear" w:color="auto" w:fill="FFFFFF"/>
        </w:rPr>
        <w:t xml:space="preserve">arly detection and </w:t>
      </w:r>
      <w:r w:rsidR="005A6E3D" w:rsidRPr="00BA6406">
        <w:rPr>
          <w:rFonts w:ascii="Arial" w:hAnsi="Arial" w:cs="Arial"/>
          <w:color w:val="212121"/>
          <w:sz w:val="20"/>
          <w:szCs w:val="20"/>
          <w:shd w:val="clear" w:color="auto" w:fill="FFFFFF"/>
        </w:rPr>
        <w:t xml:space="preserve">adequate </w:t>
      </w:r>
      <w:r w:rsidR="0058627A" w:rsidRPr="00BA6406">
        <w:rPr>
          <w:rFonts w:ascii="Arial" w:hAnsi="Arial" w:cs="Arial"/>
          <w:color w:val="212121"/>
          <w:sz w:val="20"/>
          <w:szCs w:val="20"/>
          <w:shd w:val="clear" w:color="auto" w:fill="FFFFFF"/>
        </w:rPr>
        <w:t xml:space="preserve">treatment </w:t>
      </w:r>
      <w:r w:rsidR="00A17B47">
        <w:rPr>
          <w:rFonts w:ascii="Arial" w:hAnsi="Arial" w:cs="Arial"/>
          <w:color w:val="212121"/>
          <w:sz w:val="20"/>
          <w:szCs w:val="20"/>
          <w:shd w:val="clear" w:color="auto" w:fill="FFFFFF"/>
        </w:rPr>
        <w:t xml:space="preserve">remain the most effective </w:t>
      </w:r>
      <w:r w:rsidR="005A6E3D" w:rsidRPr="00BA6406">
        <w:rPr>
          <w:rFonts w:ascii="Arial" w:hAnsi="Arial" w:cs="Arial"/>
          <w:color w:val="212121"/>
          <w:sz w:val="20"/>
          <w:szCs w:val="20"/>
          <w:shd w:val="clear" w:color="auto" w:fill="FFFFFF"/>
        </w:rPr>
        <w:t>measures</w:t>
      </w:r>
      <w:r w:rsidR="0058627A" w:rsidRPr="00BA6406">
        <w:rPr>
          <w:rFonts w:ascii="Arial" w:hAnsi="Arial" w:cs="Arial"/>
          <w:color w:val="212121"/>
          <w:sz w:val="20"/>
          <w:szCs w:val="20"/>
          <w:shd w:val="clear" w:color="auto" w:fill="FFFFFF"/>
        </w:rPr>
        <w:t xml:space="preserve"> to prevent </w:t>
      </w:r>
      <w:r w:rsidR="00A17B47">
        <w:rPr>
          <w:rFonts w:ascii="Arial" w:hAnsi="Arial" w:cs="Arial"/>
          <w:color w:val="212121"/>
          <w:sz w:val="20"/>
          <w:szCs w:val="20"/>
          <w:shd w:val="clear" w:color="auto" w:fill="FFFFFF"/>
        </w:rPr>
        <w:t xml:space="preserve">BU and its </w:t>
      </w:r>
      <w:r w:rsidR="0058627A" w:rsidRPr="00BA6406">
        <w:rPr>
          <w:rFonts w:ascii="Arial" w:hAnsi="Arial" w:cs="Arial"/>
          <w:color w:val="212121"/>
          <w:sz w:val="20"/>
          <w:szCs w:val="20"/>
          <w:shd w:val="clear" w:color="auto" w:fill="FFFFFF"/>
        </w:rPr>
        <w:t>damaging consequences</w:t>
      </w:r>
      <w:r w:rsidR="00B9129C" w:rsidRPr="00BA6406">
        <w:rPr>
          <w:rFonts w:ascii="Arial" w:hAnsi="Arial" w:cs="Arial"/>
          <w:color w:val="212121"/>
          <w:sz w:val="20"/>
          <w:szCs w:val="20"/>
          <w:shd w:val="clear" w:color="auto" w:fill="FFFFFF"/>
        </w:rPr>
        <w:fldChar w:fldCharType="begin" w:fldLock="1"/>
      </w:r>
      <w:r w:rsidR="00193264">
        <w:rPr>
          <w:rFonts w:ascii="Arial" w:hAnsi="Arial" w:cs="Arial"/>
          <w:color w:val="212121"/>
          <w:sz w:val="20"/>
          <w:szCs w:val="20"/>
          <w:shd w:val="clear" w:color="auto" w:fill="FFFFFF"/>
        </w:rPr>
        <w:instrText>ADDIN CSL_CITATION {"citationItems":[{"id":"ITEM-1","itemData":{"DOI":"doi:10.2217/fmb.11.101.","ISBN":"0031182012000","ISSN":"08966273","PMID":"1000000221","author":[{"dropping-particle":"","family":"Paul J Converse; Eric L Nuermberger; Deepak V Almeida; Jacques H Grosset.","given":"","non-dropping-particle":"","parse-names":false,"suffix":""}],"container-title":"Future Microbiology","id":"ITEM-1","issue":"10","issued":{"date-parts":[["2011"]]},"page":"1185-1198","title":"Treating Mycobaterium ulcerans disease (Buruli ulcer): from surgery to antibiotics, is the pill mightier than the knife?","type":"article-journal","volume":"6"},"uris":["http://www.mendeley.com/documents/?uuid=23caa87a-c2b2-4b5c-85da-c345b27d524e"]},{"id":"ITEM-2","itemData":{"DOI":"10.1371/journal.pntd.0005136","ISBN":"1111111111","ISSN":"19352735","PMID":"28103250","abstract":"Oriol Mitjà * E-mail: oriol.mitja@isglobal.org Affiliations Skin NTDs Program, Barcelona Institute for Global Health, Hospital Clinic-University of Barcelona, Barcelona, Spain, Division of Public Health, School of Medicine and Health Sciences, University of Papua New Guinea, Port Moresby, Papua New Guinea ORCID http://orcid.org/0000-0003-3266-8868 Michael Marks Affiliations Clinical Research Department, Faculty of Infectious and Tropical Diseases, London School of Hygiene &amp; Tropical Medicine, London, United Kingdom, Hospital for Tropical Diseases, University College London Hospitals NHS Trust, London, United Kingdom ORCID http://orcid.org/0000-0002-7585-4743 Laia Bertran Affiliation: Skin NTDs Program, Barcelona Institute for Global Health, Hospital Clinic-University of Barcelona, Barcelona, Spain Karsor Kollie Affiliation: Neglected Tropical and Non Communicable Diseases Program, Ministry of Health, Government of Liberia, Liberia Daniel Argaw Affiliation: Department of Control of Neglected Tropical Diseases, World Health Organization, Geneva, Switzerland Ahmed H. Fahal Affiliation: The Mycetoma Research Centre, University of Khartoum, Khartoum, Sudan Christopher Fitzpatrick Affiliation: Department of Control of Neglected Tropical Diseases, World Health Organization, Geneva, Switzerland L. Claire Fuller Affiliation: International Foundation for Dermatology, London, United Kingdom Bernardo Garcia Izquierdo Affiliation: Anesvad foundation, Bilbao, Spain Roderick Hay Affiliation: International Foundation for Dermatology, London, United Kingdom Norihisa Ishii Affiliation: Leprosy Research Center, National Institute of Infectious Diseases, Tokyo, Japan Christian Johnson Affiliation: Fondation Raoul Follereau, Cotonou, République du Bénin Jeffrey V. Lazarus Affiliation: Skin NTDs Program, Barcelona Institute for Global Health, Hospital Clinic-University of Barcelona, Barcelona, Spain Anthony Meka Affiliation: Medical Department, German Leprosy and TB Relief Association, Enugu, Nigeria Michele Murdoch Affiliation: Department of Dermatology, Watford General Hospital, Watford, United Kingdom Sally-Ann Ohene Affiliation: World Health Organization Country Office, Accra, Ghana Pam Small Affiliation: Department of Microbiology, University of Tennessee, Knoxville, Tennessee, United States of America Andrew Steer Affiliation: Group A Streptococcal Research Group, Murdoch Children's Research Institute, Melbourne, Victoria, Australia Earnest N. Tabah Affiliation: Nation…","author":[{"dropping-particle":"","family":"Mitjà","given":"Oriol","non-dropping-particle":"","parse-names":false,"suffix":""},{"dropping-particle":"","family":"Marks","given":"Michael","non-dropping-particle":"","parse-names":false,"suffix":""},{"dropping-particle":"","family":"Bertran","given":"Laia","non-dropping-particle":"","parse-names":false,"suffix":""},{"dropping-particle":"","family":"Kollie","given":"Karsor","non-dropping-particle":"","parse-names":false,"suffix":""},{"dropping-particle":"","family":"Argaw","given":"Daniel","non-dropping-particle":"","parse-names":false,"suffix":""},{"dropping-particle":"","family":"Fahal","given":"Ahmed H.","non-dropping-particle":"","parse-names":false,"suffix":""},{"dropping-particle":"","family":"Fitzpatrick","given":"Christopher","non-dropping-particle":"","parse-names":false,"suffix":""},{"dropping-particle":"","family":"Fuller","given":"L. Claire","non-dropping-particle":"","parse-names":false,"suffix":""},{"dropping-particle":"","family":"Garcia Izquierdo","given":"Bernardo","non-dropping-particle":"","parse-names":false,"suffix":""},{"dropping-particle":"","family":"Hay","given":"Roderick","non-dropping-particle":"","parse-names":false,"suffix":""},{"dropping-particle":"","family":"Ishii","given":"Norihisa","non-dropping-particle":"","parse-names":false,"suffix":""},{"dropping-particle":"","family":"Johnson","given":"Christian","non-dropping-particle":"","parse-names":false,"suffix":""},{"dropping-particle":"V.","family":"Lazarus","given":"Jeffrey","non-dropping-particle":"","parse-names":false,"suffix":""},{"dropping-particle":"","family":"Meka","given":"Anthony","non-dropping-particle":"","parse-names":false,"suffix":""},{"dropping-particle":"","family":"Murdoch","given":"Michele","non-dropping-particle":"","parse-names":false,"suffix":""},{"dropping-particle":"","family":"Ohene","given":"Sally Ann","non-dropping-particle":"","parse-names":false,"suffix":""},{"dropping-particle":"","family":"Small","given":"Pam","non-dropping-particle":"","parse-names":false,"suffix":""},{"dropping-particle":"","family":"Steer","given":"Andrew","non-dropping-particle":"","parse-names":false,"suffix":""},{"dropping-particle":"","family":"Tabah","given":"Earnest N.","non-dropping-particle":"","parse-names":false,"suffix":""},{"dropping-particle":"","family":"Tiendrebeogo","given":"Alexandre","non-dropping-particle":"","parse-names":false,"suffix":""},{"dropping-particle":"","family":"Waller","given":"Lance","non-dropping-particle":"","parse-names":false,"suffix":""},{"dropping-particle":"","family":"Yotsu","given":"Rie","non-dropping-particle":"","parse-names":false,"suffix":""},{"dropping-particle":"","family":"Walker","given":"Stephen L.","non-dropping-particle":"","parse-names":false,"suffix":""},{"dropping-particle":"","family":"Asiedu","given":"Kingsley","non-dropping-particle":"","parse-names":false,"suffix":""}],"container-title":"PLoS Neglected Tropical Diseases","id":"ITEM-2","issue":"1","issued":{"date-parts":[["2017"]]},"page":"1-13","title":"Integrated Control and Management of Neglected Tropical Skin Diseases","type":"article-journal","volume":"11"},"uris":["http://www.mendeley.com/documents/?uuid=29d6fe9b-8034-4aa9-bf71-0c788e6454c2"]},{"id":"ITEM-3","itemData":{"ISBN":"9789240010352","author":[{"dropping-particle":"","family":"World Health Organization","given":"","non-dropping-particle":"","parse-names":false,"suffix":""}],"container-title":"World Health Organization","id":"ITEM-3","issued":{"date-parts":[["2020"]]},"title":"Ending the neglect to attain the Sustainable Development Goals: A road map for neglected tropical diseases 2021 – 2030","type":"book"},"uris":["http://www.mendeley.com/documents/?uuid=551afdac-d47f-4fec-bd21-83e6ff069665"]},{"id":"ITEM-4","itemData":{"DOI":"10.1016/S1473-3099(06)70464-9","ISSN":"1473-3099","PMID":"16631549","abstract":"The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diseases","id":"ITEM-4","issue":"5","issued":{"date-parts":[["2006"]]},"page":"288-96","title":"Mycobacterium ulcerans infection: control, diagnosis, and treatment.","type":"article-journal","volume":"6"},"uris":["http://www.mendeley.com/documents/?uuid=6d8edbac-3b81-4928-b480-3250b53d2b47"]}],"mendeley":{"formattedCitation":"(8,23,30,31)","plainTextFormattedCitation":"(8,23,30,31)","previouslyFormattedCitation":"(8,23,30,31)"},"properties":{"noteIndex":0},"schema":"https://github.com/citation-style-language/schema/raw/master/csl-citation.json"}</w:instrText>
      </w:r>
      <w:r w:rsidR="00B9129C" w:rsidRPr="00BA6406">
        <w:rPr>
          <w:rFonts w:ascii="Arial" w:hAnsi="Arial" w:cs="Arial"/>
          <w:color w:val="212121"/>
          <w:sz w:val="20"/>
          <w:szCs w:val="20"/>
          <w:shd w:val="clear" w:color="auto" w:fill="FFFFFF"/>
        </w:rPr>
        <w:fldChar w:fldCharType="separate"/>
      </w:r>
      <w:r w:rsidR="005B342A" w:rsidRPr="005B342A">
        <w:rPr>
          <w:rFonts w:ascii="Arial" w:hAnsi="Arial" w:cs="Arial"/>
          <w:noProof/>
          <w:color w:val="212121"/>
          <w:sz w:val="20"/>
          <w:szCs w:val="20"/>
          <w:shd w:val="clear" w:color="auto" w:fill="FFFFFF"/>
        </w:rPr>
        <w:t>(8,23,30,31)</w:t>
      </w:r>
      <w:r w:rsidR="00B9129C" w:rsidRPr="00BA6406">
        <w:rPr>
          <w:rFonts w:ascii="Arial" w:hAnsi="Arial" w:cs="Arial"/>
          <w:color w:val="212121"/>
          <w:sz w:val="20"/>
          <w:szCs w:val="20"/>
          <w:shd w:val="clear" w:color="auto" w:fill="FFFFFF"/>
        </w:rPr>
        <w:fldChar w:fldCharType="end"/>
      </w:r>
      <w:r w:rsidR="005A6E3D" w:rsidRPr="00BA6406">
        <w:rPr>
          <w:rFonts w:ascii="Arial" w:hAnsi="Arial" w:cs="Arial"/>
          <w:color w:val="212121"/>
          <w:sz w:val="20"/>
          <w:szCs w:val="20"/>
          <w:shd w:val="clear" w:color="auto" w:fill="FFFFFF"/>
        </w:rPr>
        <w:t>.</w:t>
      </w:r>
      <w:r w:rsidR="0058627A" w:rsidRPr="00BA6406">
        <w:rPr>
          <w:rFonts w:ascii="Arial" w:hAnsi="Arial" w:cs="Arial"/>
          <w:color w:val="212121"/>
          <w:sz w:val="20"/>
          <w:szCs w:val="20"/>
          <w:shd w:val="clear" w:color="auto" w:fill="FFFFFF"/>
        </w:rPr>
        <w:t xml:space="preserve"> </w:t>
      </w:r>
      <w:r w:rsidR="005A6E3D" w:rsidRPr="00BA6406">
        <w:rPr>
          <w:rFonts w:ascii="Arial" w:hAnsi="Arial" w:cs="Arial"/>
          <w:color w:val="212121"/>
          <w:sz w:val="20"/>
          <w:szCs w:val="20"/>
          <w:shd w:val="clear" w:color="auto" w:fill="FFFFFF"/>
        </w:rPr>
        <w:t>Effective implementation of these measures relies on proper mobilization and sensitization of</w:t>
      </w:r>
      <w:r w:rsidR="00A17B47">
        <w:rPr>
          <w:rFonts w:ascii="Arial" w:hAnsi="Arial" w:cs="Arial"/>
          <w:color w:val="212121"/>
          <w:sz w:val="20"/>
          <w:szCs w:val="20"/>
          <w:shd w:val="clear" w:color="auto" w:fill="FFFFFF"/>
        </w:rPr>
        <w:t xml:space="preserve"> populations living in</w:t>
      </w:r>
      <w:r w:rsidR="005A6E3D" w:rsidRPr="00BA6406">
        <w:rPr>
          <w:rFonts w:ascii="Arial" w:hAnsi="Arial" w:cs="Arial"/>
          <w:color w:val="212121"/>
          <w:sz w:val="20"/>
          <w:szCs w:val="20"/>
          <w:shd w:val="clear" w:color="auto" w:fill="FFFFFF"/>
        </w:rPr>
        <w:t xml:space="preserve"> endemic </w:t>
      </w:r>
      <w:r w:rsidR="00935EAF" w:rsidRPr="00BA6406">
        <w:rPr>
          <w:rFonts w:ascii="Arial" w:hAnsi="Arial" w:cs="Arial"/>
          <w:color w:val="212121"/>
          <w:sz w:val="20"/>
          <w:szCs w:val="20"/>
          <w:shd w:val="clear" w:color="auto" w:fill="FFFFFF"/>
        </w:rPr>
        <w:t>communities;</w:t>
      </w:r>
      <w:r w:rsidR="005A6E3D" w:rsidRPr="00BA6406">
        <w:rPr>
          <w:rFonts w:ascii="Arial" w:hAnsi="Arial" w:cs="Arial"/>
          <w:color w:val="212121"/>
          <w:sz w:val="20"/>
          <w:szCs w:val="20"/>
          <w:shd w:val="clear" w:color="auto" w:fill="FFFFFF"/>
        </w:rPr>
        <w:t xml:space="preserve"> </w:t>
      </w:r>
      <w:r w:rsidR="00626711" w:rsidRPr="00BA6406">
        <w:rPr>
          <w:rFonts w:ascii="Arial" w:hAnsi="Arial" w:cs="Arial"/>
          <w:color w:val="212121"/>
          <w:sz w:val="20"/>
          <w:szCs w:val="20"/>
          <w:shd w:val="clear" w:color="auto" w:fill="FFFFFF"/>
        </w:rPr>
        <w:t>to</w:t>
      </w:r>
      <w:r w:rsidR="005A6E3D" w:rsidRPr="00BA6406">
        <w:rPr>
          <w:rFonts w:ascii="Arial" w:hAnsi="Arial" w:cs="Arial"/>
          <w:color w:val="212121"/>
          <w:sz w:val="20"/>
          <w:szCs w:val="20"/>
          <w:shd w:val="clear" w:color="auto" w:fill="FFFFFF"/>
        </w:rPr>
        <w:t xml:space="preserve"> dissipate</w:t>
      </w:r>
      <w:r w:rsidR="00A17B47">
        <w:rPr>
          <w:rFonts w:ascii="Arial" w:hAnsi="Arial" w:cs="Arial"/>
          <w:color w:val="212121"/>
          <w:sz w:val="20"/>
          <w:szCs w:val="20"/>
          <w:shd w:val="clear" w:color="auto" w:fill="FFFFFF"/>
        </w:rPr>
        <w:t xml:space="preserve"> fear</w:t>
      </w:r>
      <w:r w:rsidR="005A6E3D" w:rsidRPr="00BA6406">
        <w:rPr>
          <w:rFonts w:ascii="Arial" w:hAnsi="Arial" w:cs="Arial"/>
          <w:color w:val="212121"/>
          <w:sz w:val="20"/>
          <w:szCs w:val="20"/>
          <w:shd w:val="clear" w:color="auto" w:fill="FFFFFF"/>
        </w:rPr>
        <w:t xml:space="preserve"> </w:t>
      </w:r>
      <w:r w:rsidR="00A17B47">
        <w:rPr>
          <w:rFonts w:ascii="Arial" w:hAnsi="Arial" w:cs="Arial"/>
          <w:color w:val="212121"/>
          <w:sz w:val="20"/>
          <w:szCs w:val="20"/>
          <w:shd w:val="clear" w:color="auto" w:fill="FFFFFF"/>
        </w:rPr>
        <w:t xml:space="preserve">and change the </w:t>
      </w:r>
      <w:r w:rsidR="00B35132" w:rsidRPr="00BA6406">
        <w:rPr>
          <w:rFonts w:ascii="Arial" w:hAnsi="Arial" w:cs="Arial"/>
          <w:color w:val="212121"/>
          <w:sz w:val="20"/>
          <w:szCs w:val="20"/>
          <w:shd w:val="clear" w:color="auto" w:fill="FFFFFF"/>
        </w:rPr>
        <w:t xml:space="preserve">erroneous </w:t>
      </w:r>
      <w:r w:rsidR="005A6E3D" w:rsidRPr="00BA6406">
        <w:rPr>
          <w:rFonts w:ascii="Arial" w:hAnsi="Arial" w:cs="Arial"/>
          <w:color w:val="212121"/>
          <w:sz w:val="20"/>
          <w:szCs w:val="20"/>
          <w:shd w:val="clear" w:color="auto" w:fill="FFFFFF"/>
        </w:rPr>
        <w:t xml:space="preserve">perceptions and </w:t>
      </w:r>
      <w:r w:rsidR="00B35132" w:rsidRPr="00BA6406">
        <w:rPr>
          <w:rFonts w:ascii="Arial" w:hAnsi="Arial" w:cs="Arial"/>
          <w:color w:val="212121"/>
          <w:sz w:val="20"/>
          <w:szCs w:val="20"/>
          <w:shd w:val="clear" w:color="auto" w:fill="FFFFFF"/>
        </w:rPr>
        <w:t xml:space="preserve">poor </w:t>
      </w:r>
      <w:r w:rsidR="005A6E3D" w:rsidRPr="00BA6406">
        <w:rPr>
          <w:rFonts w:ascii="Arial" w:hAnsi="Arial" w:cs="Arial"/>
          <w:color w:val="212121"/>
          <w:sz w:val="20"/>
          <w:szCs w:val="20"/>
          <w:shd w:val="clear" w:color="auto" w:fill="FFFFFF"/>
        </w:rPr>
        <w:t xml:space="preserve">attitudes towards </w:t>
      </w:r>
      <w:r w:rsidR="00A17B47">
        <w:rPr>
          <w:rFonts w:ascii="Arial" w:hAnsi="Arial" w:cs="Arial"/>
          <w:color w:val="212121"/>
          <w:sz w:val="20"/>
          <w:szCs w:val="20"/>
          <w:shd w:val="clear" w:color="auto" w:fill="FFFFFF"/>
        </w:rPr>
        <w:t>PW</w:t>
      </w:r>
      <w:r w:rsidR="00B9129C" w:rsidRPr="00BA6406">
        <w:rPr>
          <w:rFonts w:ascii="Arial" w:hAnsi="Arial" w:cs="Arial"/>
          <w:color w:val="212121"/>
          <w:sz w:val="20"/>
          <w:szCs w:val="20"/>
          <w:shd w:val="clear" w:color="auto" w:fill="FFFFFF"/>
        </w:rPr>
        <w:t xml:space="preserve">BU </w:t>
      </w:r>
      <w:r w:rsidR="00A17B47">
        <w:rPr>
          <w:rFonts w:ascii="Arial" w:hAnsi="Arial" w:cs="Arial"/>
          <w:color w:val="212121"/>
          <w:sz w:val="20"/>
          <w:szCs w:val="20"/>
          <w:shd w:val="clear" w:color="auto" w:fill="FFFFFF"/>
        </w:rPr>
        <w:t xml:space="preserve">held in these communities </w:t>
      </w:r>
      <w:r w:rsidR="00B9129C" w:rsidRPr="00BA6406">
        <w:rPr>
          <w:rFonts w:ascii="Arial" w:hAnsi="Arial" w:cs="Arial"/>
          <w:color w:val="212121"/>
          <w:sz w:val="20"/>
          <w:szCs w:val="20"/>
          <w:shd w:val="clear" w:color="auto" w:fill="FFFFFF"/>
        </w:rPr>
        <w:t>and</w:t>
      </w:r>
      <w:r w:rsidR="005A6E3D" w:rsidRPr="00BA6406">
        <w:rPr>
          <w:rFonts w:ascii="Arial" w:hAnsi="Arial" w:cs="Arial"/>
          <w:color w:val="212121"/>
          <w:sz w:val="20"/>
          <w:szCs w:val="20"/>
          <w:shd w:val="clear" w:color="auto" w:fill="FFFFFF"/>
        </w:rPr>
        <w:t xml:space="preserve"> increase the </w:t>
      </w:r>
      <w:r w:rsidR="00A17B47">
        <w:rPr>
          <w:rFonts w:ascii="Arial" w:hAnsi="Arial" w:cs="Arial"/>
          <w:color w:val="212121"/>
          <w:sz w:val="20"/>
          <w:szCs w:val="20"/>
          <w:shd w:val="clear" w:color="auto" w:fill="FFFFFF"/>
        </w:rPr>
        <w:t xml:space="preserve">community </w:t>
      </w:r>
      <w:r w:rsidR="005A6E3D" w:rsidRPr="00BA6406">
        <w:rPr>
          <w:rFonts w:ascii="Arial" w:hAnsi="Arial" w:cs="Arial"/>
          <w:color w:val="212121"/>
          <w:sz w:val="20"/>
          <w:szCs w:val="20"/>
          <w:shd w:val="clear" w:color="auto" w:fill="FFFFFF"/>
        </w:rPr>
        <w:t xml:space="preserve">uptake of BU control </w:t>
      </w:r>
      <w:r w:rsidR="00A17B47">
        <w:rPr>
          <w:rFonts w:ascii="Arial" w:hAnsi="Arial" w:cs="Arial"/>
          <w:color w:val="212121"/>
          <w:sz w:val="20"/>
          <w:szCs w:val="20"/>
          <w:shd w:val="clear" w:color="auto" w:fill="FFFFFF"/>
        </w:rPr>
        <w:t xml:space="preserve">interventions and </w:t>
      </w:r>
      <w:r w:rsidR="005A6E3D" w:rsidRPr="00BA6406">
        <w:rPr>
          <w:rFonts w:ascii="Arial" w:hAnsi="Arial" w:cs="Arial"/>
          <w:color w:val="212121"/>
          <w:sz w:val="20"/>
          <w:szCs w:val="20"/>
          <w:shd w:val="clear" w:color="auto" w:fill="FFFFFF"/>
        </w:rPr>
        <w:t>services that are provided to them</w:t>
      </w:r>
      <w:r w:rsidR="00C33B9C" w:rsidRPr="00BA6406">
        <w:rPr>
          <w:rFonts w:ascii="Arial" w:hAnsi="Arial" w:cs="Arial"/>
          <w:color w:val="212121"/>
          <w:sz w:val="20"/>
          <w:szCs w:val="20"/>
          <w:shd w:val="clear" w:color="auto" w:fill="FFFFFF"/>
        </w:rPr>
        <w:fldChar w:fldCharType="begin" w:fldLock="1"/>
      </w:r>
      <w:r w:rsidR="00A61DA6">
        <w:rPr>
          <w:rFonts w:ascii="Arial" w:hAnsi="Arial" w:cs="Arial"/>
          <w:color w:val="212121"/>
          <w:sz w:val="20"/>
          <w:szCs w:val="20"/>
          <w:shd w:val="clear" w:color="auto" w:fill="FFFFFF"/>
        </w:rPr>
        <w:instrText>ADDIN CSL_CITATION {"citationItems":[{"id":"ITEM-1","itemData":{"DOI":"10.1371/JOURNAL.PNTD.0004224","ISSN":"1935-2735","PMID":"26760499","abstract":"Background Cameroon is endemic for Buruli ulcer (BU) and organised institutional BU control began in 2002. The objective was to describe the evolution, achievements and challenges of the national BU control programme (NBUCP) and to make suggestions for scaling up the programme. Methods We analysed collated data on BU from 2001 to 2014 and reviewed activity reports NBUCP in Cameroon. Case-detection rates and key BU control indicators were calculated and plotted on a time scale to determine trends in performance. A linear regression analysis of BU detection rate from 2005–2014 was done. The regression coefficient was tested statistically for the significance in variation of BU detection rate. Principal findings In 14 years of BU control, 3700 cases were notified. The BU detection rate dropped significantly from 3.89 to 1.45 per 100 000 inhabitants. The number of BU endemic health districts rose from two to 64. Five BU diagnostic and treatment centres are functional and two more are planned for 2015. The health system has been strengthened and BU research and education has gained more interest in Cameroon. Conclusion/Significance Although institutional BU control Cameroon only began 30 years after the first cases were reported in 1969, a number of milestones have been attained. These would serve as stepping stones for charting the way forward and improving upon control activities in the country if the major challenge of resource allocation is dealt with.","author":[{"dropping-particle":"","family":"Tabah","given":"Earnest Njih","non-dropping-particle":"","parse-names":false,"suffix":""},{"dropping-particle":"","family":"Nsagha","given":"Dickson Shey","non-dropping-particle":"","parse-names":false,"suffix":""},{"dropping-particle":"","family":"Bissek","given":"Anne Cécile Zoung Kanyi","non-dropping-particle":"","parse-names":false,"suffix":""},{"dropping-particle":"","family":"Njamnshi","given":"Alfred Kongnyu","non-dropping-particle":"","parse-names":false,"suffix":""},{"dropping-particle":"","family":"Bratschi","given":"Martin W.","non-dropping-particle":"","parse-names":false,"suffix":""},{"dropping-particle":"","family":"Pluschke","given":"Gerd","non-dropping-particle":"","parse-names":false,"suffix":""},{"dropping-particle":"","family":"Um Boock","given":"Alphonse","non-dropping-particle":"","parse-names":false,"suffix":""}],"container-title":"PLOS Neglected Tropical Diseases","id":"ITEM-1","issue":"1","issued":{"date-parts":[["2016"]]},"page":"e0004224","title":"Buruli Ulcer in Cameroon: The Development and Impact of the National Control Programme","type":"article-journal","volume":"10"},"uris":["http://www.mendeley.com/documents/?uuid=53973d23-8ab5-3a2a-a800-59eb83f7c3c7"]}],"mendeley":{"formattedCitation":"(15)","plainTextFormattedCitation":"(15)","previouslyFormattedCitation":"(15)"},"properties":{"noteIndex":0},"schema":"https://github.com/citation-style-language/schema/raw/master/csl-citation.json"}</w:instrText>
      </w:r>
      <w:r w:rsidR="00C33B9C" w:rsidRPr="00BA6406">
        <w:rPr>
          <w:rFonts w:ascii="Arial" w:hAnsi="Arial" w:cs="Arial"/>
          <w:color w:val="212121"/>
          <w:sz w:val="20"/>
          <w:szCs w:val="20"/>
          <w:shd w:val="clear" w:color="auto" w:fill="FFFFFF"/>
        </w:rPr>
        <w:fldChar w:fldCharType="separate"/>
      </w:r>
      <w:r w:rsidR="005B342A" w:rsidRPr="005B342A">
        <w:rPr>
          <w:rFonts w:ascii="Arial" w:hAnsi="Arial" w:cs="Arial"/>
          <w:noProof/>
          <w:color w:val="212121"/>
          <w:sz w:val="20"/>
          <w:szCs w:val="20"/>
          <w:shd w:val="clear" w:color="auto" w:fill="FFFFFF"/>
        </w:rPr>
        <w:t>(15)</w:t>
      </w:r>
      <w:r w:rsidR="00C33B9C" w:rsidRPr="00BA6406">
        <w:rPr>
          <w:rFonts w:ascii="Arial" w:hAnsi="Arial" w:cs="Arial"/>
          <w:color w:val="212121"/>
          <w:sz w:val="20"/>
          <w:szCs w:val="20"/>
          <w:shd w:val="clear" w:color="auto" w:fill="FFFFFF"/>
        </w:rPr>
        <w:fldChar w:fldCharType="end"/>
      </w:r>
      <w:r w:rsidR="005A6E3D" w:rsidRPr="00BA6406">
        <w:rPr>
          <w:rFonts w:ascii="Arial" w:hAnsi="Arial" w:cs="Arial"/>
          <w:color w:val="212121"/>
          <w:sz w:val="20"/>
          <w:szCs w:val="20"/>
          <w:shd w:val="clear" w:color="auto" w:fill="FFFFFF"/>
        </w:rPr>
        <w:t>.</w:t>
      </w:r>
    </w:p>
    <w:p w14:paraId="05078456" w14:textId="53BDA1EE" w:rsidR="00935EAF" w:rsidRDefault="00935EAF" w:rsidP="00136350">
      <w:pPr>
        <w:spacing w:line="360" w:lineRule="auto"/>
        <w:jc w:val="both"/>
        <w:rPr>
          <w:rFonts w:ascii="Arial" w:hAnsi="Arial" w:cs="Arial"/>
          <w:color w:val="212121"/>
          <w:sz w:val="20"/>
          <w:szCs w:val="20"/>
          <w:shd w:val="clear" w:color="auto" w:fill="FFFFFF"/>
        </w:rPr>
      </w:pPr>
      <w:r w:rsidRPr="00BA6406">
        <w:rPr>
          <w:rFonts w:ascii="Arial" w:hAnsi="Arial" w:cs="Arial"/>
          <w:color w:val="212121"/>
          <w:sz w:val="20"/>
          <w:szCs w:val="20"/>
          <w:shd w:val="clear" w:color="auto" w:fill="FFFFFF"/>
        </w:rPr>
        <w:t xml:space="preserve">Cameroon, has been implementing </w:t>
      </w:r>
      <w:r w:rsidR="00B35132" w:rsidRPr="00BA6406">
        <w:rPr>
          <w:rFonts w:ascii="Arial" w:hAnsi="Arial" w:cs="Arial"/>
          <w:color w:val="212121"/>
          <w:sz w:val="20"/>
          <w:szCs w:val="20"/>
          <w:shd w:val="clear" w:color="auto" w:fill="FFFFFF"/>
        </w:rPr>
        <w:t xml:space="preserve">BU </w:t>
      </w:r>
      <w:r w:rsidRPr="00BA6406">
        <w:rPr>
          <w:rFonts w:ascii="Arial" w:hAnsi="Arial" w:cs="Arial"/>
          <w:color w:val="212121"/>
          <w:sz w:val="20"/>
          <w:szCs w:val="20"/>
          <w:shd w:val="clear" w:color="auto" w:fill="FFFFFF"/>
        </w:rPr>
        <w:t>control activities for over 25 years today</w:t>
      </w:r>
      <w:r w:rsidRPr="00BA6406">
        <w:rPr>
          <w:rFonts w:ascii="Arial" w:hAnsi="Arial" w:cs="Arial"/>
          <w:color w:val="212121"/>
          <w:sz w:val="20"/>
          <w:szCs w:val="20"/>
          <w:shd w:val="clear" w:color="auto" w:fill="FFFFFF"/>
        </w:rPr>
        <w:fldChar w:fldCharType="begin" w:fldLock="1"/>
      </w:r>
      <w:r w:rsidR="00A61DA6">
        <w:rPr>
          <w:rFonts w:ascii="Arial" w:hAnsi="Arial" w:cs="Arial"/>
          <w:color w:val="212121"/>
          <w:sz w:val="20"/>
          <w:szCs w:val="20"/>
          <w:shd w:val="clear" w:color="auto" w:fill="FFFFFF"/>
        </w:rPr>
        <w:instrText>ADDIN CSL_CITATION {"citationItems":[{"id":"ITEM-1","itemData":{"abstract":"</w:instrText>
      </w:r>
      <w:r w:rsidR="00A61DA6">
        <w:rPr>
          <w:rFonts w:ascii="Microsoft YaHei" w:eastAsia="Microsoft YaHei" w:hAnsi="Microsoft YaHei" w:cs="Microsoft YaHei" w:hint="eastAsia"/>
          <w:color w:val="212121"/>
          <w:sz w:val="20"/>
          <w:szCs w:val="20"/>
          <w:shd w:val="clear" w:color="auto" w:fill="FFFFFF"/>
        </w:rPr>
        <w:instrText>ブルーリ潰瘍・カメルーン・治療・</w:instrText>
      </w:r>
      <w:r w:rsidR="00A61DA6">
        <w:rPr>
          <w:rFonts w:ascii="Arial" w:hAnsi="Arial" w:cs="Arial"/>
          <w:color w:val="212121"/>
          <w:sz w:val="20"/>
          <w:szCs w:val="20"/>
          <w:shd w:val="clear" w:color="auto" w:fill="FFFFFF"/>
        </w:rPr>
        <w:instrText>To assess the magnitude of the Buruli ulcer (BU) problem in Cameroon, we conducted a cross-sectional survey in the Nyong River basin and identified on clinical grounds a total of 436 cases of active or inactive BU (202 and 234, respectively). Swab specimens were taken from 162 active cases with ulcerative lesions and in 135 of these (83.3%) the clinical diagnosis was confirmed by the IS2404 polymerase chain reaction. Most lesions (93%) were located on the extremities, with lower limbs being twice as commonly involved as upper limbs. The age of patients with active BU ranged from 2 to 90 years with a median age of 14.5 years. Vaccination with bacilli Calmette-Gue´rin appeared to protect children against more severe forms of BU with multiple lesions. We conclude that in Cameroon BU is endemic, at least in the study area, and that a comprehensive control program for BU in Cameroon is urgently needed.","author":[{"dropping-particle":"","family":"Noeske","given":"Rgen","non-dropping-particle":"","parse-names":false,"suffix":""},{"dropping-particle":"","family":"Kuaban","given":"Christopher","non-dropping-particle":"","parse-names":false,"suffix":""},{"dropping-particle":"","family":"Rondini","given":"Simona","non-dropping-particle":"","parse-names":false,"suffix":""},{"dropping-particle":"","family":"Sorlin","given":"Philippe","non-dropping-particle":"","parse-names":false,"suffix":""},{"dropping-particle":"","family":"Ciaffi","given":"Laura","non-dropping-particle":"","parse-names":false,"suffix":""},{"dropping-particle":"","family":"Le","given":"Aide","non-dropping-particle":"","parse-names":false,"suffix":""}],"container-title":"The American Society of Tropical Medicine and Hygiene","id":"ITEM-1","issue":"5","issued":{"date-parts":[["2004"]]},"page":"520-526","title":"Buruli Ulcer Disease in Cameroon Rediscovered","type":"article-journal","volume":"70"},"uris":["http://www.mendeley.com/documents/?uuid=770a620e-9c37-4787-a137-2526e8d1adea"]},{"id":"ITEM-2","itemData":{"DOI":"10.1371/JOURNAL.PNTD.0004224","ISSN":"1935-2735","PMID":"26760499","abstract":"Background Cameroon is endemic for Buruli ulcer (BU) and organised institutional BU control began in 2002. The objective was to describe the evolution, achievements and challenges of the national BU control programme (NBUCP) and to make suggestions for scaling up the programme. Methods We analysed collated data on BU from 2001 to 2014 and reviewed activity reports NBUCP in Cameroon. Case-detection rates and key BU control indicators were calculated and plotted on a time scale to determine trends in performance. A linear regression analysis of BU detection rate from 2005–2014 was done. The regression coefficient was tested statistically for the significance in variation of BU detection rate. Principal findings In 14 years of BU control, 3700 cases were notified. The BU detection rate dropped significantly from 3.89 to 1.45 per 100 000 inhabitants. The number of BU endemic health districts rose from two to 64. Five BU diagnostic and treatment centres are functional and two more are planned for 2015. The health system has been strengthened and BU research and education has gained more interest in Cameroon. Conclusion/Significance Although institutional BU control Cameroon only began 30 years after the first cases were reported in 1969, a number of milestones have been attained. These would serve as stepping stones for charting the way forward and improving upon control activities in the country if the major challenge of resource allocation is dealt with.","author":[{"dropping-particle":"","family":"Tabah","given":"Earnest Njih","non-dropping-particle":"","parse-names":false,"suffix":""},{"dropping-particle":"","family":"Nsagha","given":"Dickson Shey","non-dropping-particle":"","parse-names":false,"suffix":""},{"dropping-particle":"","family":"Bissek","given":"Anne Cécile Zoung Kanyi","non-dropping-particle":"","parse-names":false,"suffix":""},{"dropping-particle":"","family":"Njamnshi","given":"Alfred Kongnyu","non-dropping-particle":"","parse-names":false,"suffix":""},{"dropping-particle":"","family":"Bratschi","given":"Martin W.","non-dropping-particle":"","parse-names":false,"suffix":""},{"dropping-particle":"","family":"Pluschke","given":"Gerd","non-dropping-particle":"","parse-names":false,"suffix":""},{"dropping-particle":"","family":"Um Boock","given":"Alphonse","non-dropping-particle":"","parse-names":false,"suffix":""}],"container-title":"PLOS Neglected Tropical Diseases","id":"ITEM-2","issue":"1","issued":{"date-parts":[["2016"]]},"page":"e0004224","title":"Buruli Ulcer in Cameroon: The Development and Impact of the National Control Programme","type":"article-journal","volume":"10"},"uris":["http://www.mendeley.com/documents/?uuid=53973d23-8ab5-3a2a-a800-59eb83f7c3c7"]}],"mendeley":{"formattedCitation":"(15,32)","plainTextFormattedCitation":"(15,32)","previouslyFormattedCitation":"(15,32)"},"properties":{"noteIndex":0},"schema":"https://github.com/citation-style-language/schema/raw/master/csl-citation.json"}</w:instrText>
      </w:r>
      <w:r w:rsidRPr="00BA6406">
        <w:rPr>
          <w:rFonts w:ascii="Arial" w:hAnsi="Arial" w:cs="Arial"/>
          <w:color w:val="212121"/>
          <w:sz w:val="20"/>
          <w:szCs w:val="20"/>
          <w:shd w:val="clear" w:color="auto" w:fill="FFFFFF"/>
        </w:rPr>
        <w:fldChar w:fldCharType="separate"/>
      </w:r>
      <w:r w:rsidR="005B342A" w:rsidRPr="005B342A">
        <w:rPr>
          <w:rFonts w:ascii="Arial" w:hAnsi="Arial" w:cs="Arial"/>
          <w:noProof/>
          <w:color w:val="212121"/>
          <w:sz w:val="20"/>
          <w:szCs w:val="20"/>
          <w:shd w:val="clear" w:color="auto" w:fill="FFFFFF"/>
        </w:rPr>
        <w:t>(15,32)</w:t>
      </w:r>
      <w:r w:rsidRPr="00BA6406">
        <w:rPr>
          <w:rFonts w:ascii="Arial" w:hAnsi="Arial" w:cs="Arial"/>
          <w:color w:val="212121"/>
          <w:sz w:val="20"/>
          <w:szCs w:val="20"/>
          <w:shd w:val="clear" w:color="auto" w:fill="FFFFFF"/>
        </w:rPr>
        <w:fldChar w:fldCharType="end"/>
      </w:r>
      <w:r w:rsidRPr="00BA6406">
        <w:rPr>
          <w:rFonts w:ascii="Arial" w:hAnsi="Arial" w:cs="Arial"/>
          <w:color w:val="212121"/>
          <w:sz w:val="20"/>
          <w:szCs w:val="20"/>
          <w:shd w:val="clear" w:color="auto" w:fill="FFFFFF"/>
        </w:rPr>
        <w:t xml:space="preserve">. </w:t>
      </w:r>
      <w:r w:rsidR="00552D02" w:rsidRPr="00BA6406">
        <w:rPr>
          <w:rFonts w:ascii="Arial" w:hAnsi="Arial" w:cs="Arial"/>
          <w:color w:val="212121"/>
          <w:sz w:val="20"/>
          <w:szCs w:val="20"/>
          <w:shd w:val="clear" w:color="auto" w:fill="FFFFFF"/>
        </w:rPr>
        <w:t>Over this period, new BU endemic health district</w:t>
      </w:r>
      <w:r w:rsidRPr="00BA6406">
        <w:rPr>
          <w:rFonts w:ascii="Arial" w:hAnsi="Arial" w:cs="Arial"/>
          <w:color w:val="212121"/>
          <w:sz w:val="20"/>
          <w:szCs w:val="20"/>
          <w:shd w:val="clear" w:color="auto" w:fill="FFFFFF"/>
        </w:rPr>
        <w:t xml:space="preserve"> </w:t>
      </w:r>
      <w:r w:rsidR="00552D02" w:rsidRPr="00BA6406">
        <w:rPr>
          <w:rFonts w:ascii="Arial" w:hAnsi="Arial" w:cs="Arial"/>
          <w:color w:val="212121"/>
          <w:sz w:val="20"/>
          <w:szCs w:val="20"/>
          <w:shd w:val="clear" w:color="auto" w:fill="FFFFFF"/>
        </w:rPr>
        <w:t>have continued to emerge</w:t>
      </w:r>
      <w:r w:rsidR="00552D02" w:rsidRPr="00BA6406">
        <w:rPr>
          <w:rFonts w:ascii="Arial" w:hAnsi="Arial" w:cs="Arial"/>
          <w:color w:val="212121"/>
          <w:sz w:val="20"/>
          <w:szCs w:val="20"/>
          <w:shd w:val="clear" w:color="auto" w:fill="FFFFFF"/>
        </w:rPr>
        <w:fldChar w:fldCharType="begin" w:fldLock="1"/>
      </w:r>
      <w:r w:rsidR="00A61DA6">
        <w:rPr>
          <w:rFonts w:ascii="Arial" w:hAnsi="Arial" w:cs="Arial"/>
          <w:color w:val="212121"/>
          <w:sz w:val="20"/>
          <w:szCs w:val="20"/>
          <w:shd w:val="clear" w:color="auto" w:fill="FFFFFF"/>
        </w:rPr>
        <w:instrText>ADDIN CSL_CITATION {"citationItems":[{"id":"ITEM-1","itemData":{"DOI":"10.1371/JOURNAL.PNTD.0004224","ISSN":"1935-2735","PMID":"26760499","abstract":"Background Cameroon is endemic for Buruli ulcer (BU) and organised institutional BU control began in 2002. The objective was to describe the evolution, achievements and challenges of the national BU control programme (NBUCP) and to make suggestions for scaling up the programme. Methods We analysed collated data on BU from 2001 to 2014 and reviewed activity reports NBUCP in Cameroon. Case-detection rates and key BU control indicators were calculated and plotted on a time scale to determine trends in performance. A linear regression analysis of BU detection rate from 2005–2014 was done. The regression coefficient was tested statistically for the significance in variation of BU detection rate. Principal findings In 14 years of BU control, 3700 cases were notified. The BU detection rate dropped significantly from 3.89 to 1.45 per 100 000 inhabitants. The number of BU endemic health districts rose from two to 64. Five BU diagnostic and treatment centres are functional and two more are planned for 2015. The health system has been strengthened and BU research and education has gained more interest in Cameroon. Conclusion/Significance Although institutional BU control Cameroon only began 30 years after the first cases were reported in 1969, a number of milestones have been attained. These would serve as stepping stones for charting the way forward and improving upon control activities in the country if the major challenge of resource allocation is dealt with.","author":[{"dropping-particle":"","family":"Tabah","given":"Earnest Njih","non-dropping-particle":"","parse-names":false,"suffix":""},{"dropping-particle":"","family":"Nsagha","given":"Dickson Shey","non-dropping-particle":"","parse-names":false,"suffix":""},{"dropping-particle":"","family":"Bissek","given":"Anne Cécile Zoung Kanyi","non-dropping-particle":"","parse-names":false,"suffix":""},{"dropping-particle":"","family":"Njamnshi","given":"Alfred Kongnyu","non-dropping-particle":"","parse-names":false,"suffix":""},{"dropping-particle":"","family":"Bratschi","given":"Martin W.","non-dropping-particle":"","parse-names":false,"suffix":""},{"dropping-particle":"","family":"Pluschke","given":"Gerd","non-dropping-particle":"","parse-names":false,"suffix":""},{"dropping-particle":"","family":"Um Boock","given":"Alphonse","non-dropping-particle":"","parse-names":false,"suffix":""}],"container-title":"PLOS Neglected Tropical Diseases","id":"ITEM-1","issue":"1","issued":{"date-parts":[["2016"]]},"page":"e0004224","title":"Buruli Ulcer in Cameroon: The Development and Impact of the National Control Programme","type":"article-journal","volume":"10"},"uris":["http://www.mendeley.com/documents/?uuid=53973d23-8ab5-3a2a-a800-59eb83f7c3c7"]},{"id":"ITEM-2","itemData":{"DOI":"10.1099/ijs.0.63553-0","ISBN":"0020771347","ISSN":"14665026","PMID":"16014496","abstract":"The nucleotide sequences (604 bp) of partial heat-shock protein genes (hsp65) from 161 Mycobacterium strains containing 56 reference Mycobacterium species and 105 clinical isolates were determined and compared. hsp65 sequence analysis showed a higher degree of divergence between Mycobacterium species than did 16S rRNA gene analysis. Generally, the topology of the phylogenetic tree based on the hsp65 DNA sequences was similar to that of the 16S rRNA gene, thus revealing natural relationships among Mycobacterium species. When a direct sequencing protocol targeting 422 bp sequences was applied to 70 non-tuberculous mycobacterium (NTM) clinical isolates, all NTMs were clearly identified. In addition, an XhoI PCR restriction fragment length polymorphism analysis method for the differentiation of Mycobacterium tuberculosis complex from NTM strains was developed during this study. The results obtained suggest that 604 bp hsp65 sequences are useful for the phylogenetic analysis and species identification of mycobacteria.","author":[{"dropping-particle":"","family":"Marion","given":"Estelle","non-dropping-particle":"","parse-names":false,"suffix":""},{"dropping-particle":"","family":"Landier","given":"Jordi","non-dropping-particle":"","parse-names":false,"suffix":""},{"dropping-particle":"","family":"Boisier","given":"Pascal","non-dropping-particle":"","parse-names":false,"suffix":""},{"dropping-particle":"","family":"Marsollier","given":"Laurent","non-dropping-particle":"","parse-names":false,"suffix":""},{"dropping-particle":"","family":"Fontanet","given":"Arnaud","non-dropping-particle":"","parse-names":false,"suffix":""},{"dropping-particle":"","family":"Gall","given":"Philippe","non-dropping-particle":"Le","parse-names":false,"suffix":""},{"dropping-particle":"","family":"Aubry","given":"Jacques","non-dropping-particle":"","parse-names":false,"suffix":""},{"dropping-particle":"","family":"Djeunga","given":"Noumen","non-dropping-particle":"","parse-names":false,"suffix":""},{"dropping-particle":"","family":"Umboock","given":"Alphonse","non-dropping-particle":"","parse-names":false,"suffix":""},{"dropping-particle":"","family":"Eyangoh","given":"Sara","non-dropping-particle":"","parse-names":false,"suffix":""}],"container-title":"International Journal of Systematic and Evolutionary Microbiology","id":"ITEM-2","issue":"4","issued":{"date-parts":[["2005"]]},"page":"1649-1656","title":"Geographic Expansion of Buruli Ulcer Disease, Cameroon","type":"article-journal","volume":"55"},"uris":["http://www.mendeley.com/documents/?uuid=057064cd-bdbd-4a72-b01e-78d4805d5c04"]}],"mendeley":{"formattedCitation":"(15,33)","plainTextFormattedCitation":"(15,33)","previouslyFormattedCitation":"(15,33)"},"properties":{"noteIndex":0},"schema":"https://github.com/citation-style-language/schema/raw/master/csl-citation.json"}</w:instrText>
      </w:r>
      <w:r w:rsidR="00552D02" w:rsidRPr="00BA6406">
        <w:rPr>
          <w:rFonts w:ascii="Arial" w:hAnsi="Arial" w:cs="Arial"/>
          <w:color w:val="212121"/>
          <w:sz w:val="20"/>
          <w:szCs w:val="20"/>
          <w:shd w:val="clear" w:color="auto" w:fill="FFFFFF"/>
        </w:rPr>
        <w:fldChar w:fldCharType="separate"/>
      </w:r>
      <w:r w:rsidR="005B342A" w:rsidRPr="005B342A">
        <w:rPr>
          <w:rFonts w:ascii="Arial" w:hAnsi="Arial" w:cs="Arial"/>
          <w:noProof/>
          <w:color w:val="212121"/>
          <w:sz w:val="20"/>
          <w:szCs w:val="20"/>
          <w:shd w:val="clear" w:color="auto" w:fill="FFFFFF"/>
        </w:rPr>
        <w:t>(15,33)</w:t>
      </w:r>
      <w:r w:rsidR="00552D02" w:rsidRPr="00BA6406">
        <w:rPr>
          <w:rFonts w:ascii="Arial" w:hAnsi="Arial" w:cs="Arial"/>
          <w:color w:val="212121"/>
          <w:sz w:val="20"/>
          <w:szCs w:val="20"/>
          <w:shd w:val="clear" w:color="auto" w:fill="FFFFFF"/>
        </w:rPr>
        <w:fldChar w:fldCharType="end"/>
      </w:r>
      <w:r w:rsidR="00552D02" w:rsidRPr="00BA6406">
        <w:rPr>
          <w:rFonts w:ascii="Arial" w:hAnsi="Arial" w:cs="Arial"/>
          <w:color w:val="212121"/>
          <w:sz w:val="20"/>
          <w:szCs w:val="20"/>
          <w:shd w:val="clear" w:color="auto" w:fill="FFFFFF"/>
        </w:rPr>
        <w:t>. The Bafia health district</w:t>
      </w:r>
      <w:r w:rsidR="00075438" w:rsidRPr="00BA6406">
        <w:rPr>
          <w:rFonts w:ascii="Arial" w:hAnsi="Arial" w:cs="Arial"/>
          <w:color w:val="212121"/>
          <w:sz w:val="20"/>
          <w:szCs w:val="20"/>
          <w:shd w:val="clear" w:color="auto" w:fill="FFFFFF"/>
        </w:rPr>
        <w:t>(BHD)</w:t>
      </w:r>
      <w:r w:rsidR="00552D02" w:rsidRPr="00BA6406">
        <w:rPr>
          <w:rFonts w:ascii="Arial" w:hAnsi="Arial" w:cs="Arial"/>
          <w:color w:val="212121"/>
          <w:sz w:val="20"/>
          <w:szCs w:val="20"/>
          <w:shd w:val="clear" w:color="auto" w:fill="FFFFFF"/>
        </w:rPr>
        <w:t xml:space="preserve"> in the </w:t>
      </w:r>
      <w:r w:rsidR="00DB5B02" w:rsidRPr="00BA6406">
        <w:rPr>
          <w:rFonts w:ascii="Arial" w:hAnsi="Arial" w:cs="Arial"/>
          <w:color w:val="212121"/>
          <w:sz w:val="20"/>
          <w:szCs w:val="20"/>
          <w:shd w:val="clear" w:color="auto" w:fill="FFFFFF"/>
        </w:rPr>
        <w:t>Centre</w:t>
      </w:r>
      <w:r w:rsidR="00552D02" w:rsidRPr="00BA6406">
        <w:rPr>
          <w:rFonts w:ascii="Arial" w:hAnsi="Arial" w:cs="Arial"/>
          <w:color w:val="212121"/>
          <w:sz w:val="20"/>
          <w:szCs w:val="20"/>
          <w:shd w:val="clear" w:color="auto" w:fill="FFFFFF"/>
        </w:rPr>
        <w:t xml:space="preserve"> region of Cameroon was recently confirmed endemic for</w:t>
      </w:r>
      <w:r w:rsidR="00B35132" w:rsidRPr="00BA6406">
        <w:rPr>
          <w:rFonts w:ascii="Arial" w:hAnsi="Arial" w:cs="Arial"/>
          <w:color w:val="212121"/>
          <w:sz w:val="20"/>
          <w:szCs w:val="20"/>
          <w:shd w:val="clear" w:color="auto" w:fill="FFFFFF"/>
        </w:rPr>
        <w:t xml:space="preserve"> BU</w:t>
      </w:r>
      <w:r w:rsidR="00552D02" w:rsidRPr="00BA6406">
        <w:rPr>
          <w:rFonts w:ascii="Arial" w:hAnsi="Arial" w:cs="Arial"/>
          <w:color w:val="212121"/>
          <w:sz w:val="20"/>
          <w:szCs w:val="20"/>
          <w:shd w:val="clear" w:color="auto" w:fill="FFFFFF"/>
        </w:rPr>
        <w:t xml:space="preserve">, within the frameworks of a project for integrated surveillance of skin neglected tropical diseases (Skin-NTDs) implemented there from </w:t>
      </w:r>
      <w:r w:rsidR="00E30918">
        <w:rPr>
          <w:rFonts w:ascii="Arial" w:hAnsi="Arial" w:cs="Arial"/>
          <w:color w:val="212121"/>
          <w:sz w:val="20"/>
          <w:szCs w:val="20"/>
          <w:shd w:val="clear" w:color="auto" w:fill="FFFFFF"/>
        </w:rPr>
        <w:t xml:space="preserve">August </w:t>
      </w:r>
      <w:r w:rsidR="00552D02" w:rsidRPr="00BA6406">
        <w:rPr>
          <w:rFonts w:ascii="Arial" w:hAnsi="Arial" w:cs="Arial"/>
          <w:color w:val="212121"/>
          <w:sz w:val="20"/>
          <w:szCs w:val="20"/>
          <w:shd w:val="clear" w:color="auto" w:fill="FFFFFF"/>
        </w:rPr>
        <w:t xml:space="preserve">2023 to </w:t>
      </w:r>
      <w:r w:rsidR="00E30918">
        <w:rPr>
          <w:rFonts w:ascii="Arial" w:hAnsi="Arial" w:cs="Arial"/>
          <w:color w:val="212121"/>
          <w:sz w:val="20"/>
          <w:szCs w:val="20"/>
          <w:shd w:val="clear" w:color="auto" w:fill="FFFFFF"/>
        </w:rPr>
        <w:t xml:space="preserve">November </w:t>
      </w:r>
      <w:r w:rsidR="00552D02" w:rsidRPr="00BA6406">
        <w:rPr>
          <w:rFonts w:ascii="Arial" w:hAnsi="Arial" w:cs="Arial"/>
          <w:color w:val="212121"/>
          <w:sz w:val="20"/>
          <w:szCs w:val="20"/>
          <w:shd w:val="clear" w:color="auto" w:fill="FFFFFF"/>
        </w:rPr>
        <w:t xml:space="preserve">2024. </w:t>
      </w:r>
      <w:r w:rsidR="00985FF2" w:rsidRPr="00BA6406">
        <w:rPr>
          <w:rFonts w:ascii="Arial" w:hAnsi="Arial" w:cs="Arial"/>
          <w:color w:val="212121"/>
          <w:sz w:val="20"/>
          <w:szCs w:val="20"/>
          <w:shd w:val="clear" w:color="auto" w:fill="FFFFFF"/>
        </w:rPr>
        <w:t xml:space="preserve">As a prelude to extending Buruli ulcer control activities to </w:t>
      </w:r>
      <w:r w:rsidR="00DE6B05">
        <w:rPr>
          <w:rFonts w:ascii="Arial" w:hAnsi="Arial" w:cs="Arial"/>
          <w:color w:val="212121"/>
          <w:sz w:val="20"/>
          <w:szCs w:val="20"/>
          <w:shd w:val="clear" w:color="auto" w:fill="FFFFFF"/>
        </w:rPr>
        <w:t>Bafia health</w:t>
      </w:r>
      <w:r w:rsidR="00985FF2" w:rsidRPr="00BA6406">
        <w:rPr>
          <w:rFonts w:ascii="Arial" w:hAnsi="Arial" w:cs="Arial"/>
          <w:color w:val="212121"/>
          <w:sz w:val="20"/>
          <w:szCs w:val="20"/>
          <w:shd w:val="clear" w:color="auto" w:fill="FFFFFF"/>
        </w:rPr>
        <w:t xml:space="preserve"> district, we embarked on conducting a community-based study to assess the knowledge, perceptions and attitudes regarding </w:t>
      </w:r>
      <w:r w:rsidR="00B35132" w:rsidRPr="00BA6406">
        <w:rPr>
          <w:rFonts w:ascii="Arial" w:hAnsi="Arial" w:cs="Arial"/>
          <w:color w:val="212121"/>
          <w:sz w:val="20"/>
          <w:szCs w:val="20"/>
          <w:shd w:val="clear" w:color="auto" w:fill="FFFFFF"/>
        </w:rPr>
        <w:t xml:space="preserve">BU </w:t>
      </w:r>
      <w:r w:rsidR="00985FF2" w:rsidRPr="00BA6406">
        <w:rPr>
          <w:rFonts w:ascii="Arial" w:hAnsi="Arial" w:cs="Arial"/>
          <w:color w:val="212121"/>
          <w:sz w:val="20"/>
          <w:szCs w:val="20"/>
          <w:shd w:val="clear" w:color="auto" w:fill="FFFFFF"/>
        </w:rPr>
        <w:t>there</w:t>
      </w:r>
      <w:r w:rsidR="00E30918">
        <w:rPr>
          <w:rFonts w:ascii="Arial" w:hAnsi="Arial" w:cs="Arial"/>
          <w:color w:val="212121"/>
          <w:sz w:val="20"/>
          <w:szCs w:val="20"/>
          <w:shd w:val="clear" w:color="auto" w:fill="FFFFFF"/>
        </w:rPr>
        <w:t xml:space="preserve">, with the aim of adapting interventions to the specific context of the </w:t>
      </w:r>
      <w:r w:rsidR="00DE6B05">
        <w:rPr>
          <w:rFonts w:ascii="Arial" w:hAnsi="Arial" w:cs="Arial"/>
          <w:color w:val="212121"/>
          <w:sz w:val="20"/>
          <w:szCs w:val="20"/>
          <w:shd w:val="clear" w:color="auto" w:fill="FFFFFF"/>
        </w:rPr>
        <w:t>district</w:t>
      </w:r>
      <w:r w:rsidR="00985FF2" w:rsidRPr="00BA6406">
        <w:rPr>
          <w:rFonts w:ascii="Arial" w:hAnsi="Arial" w:cs="Arial"/>
          <w:color w:val="212121"/>
          <w:sz w:val="20"/>
          <w:szCs w:val="20"/>
          <w:shd w:val="clear" w:color="auto" w:fill="FFFFFF"/>
        </w:rPr>
        <w:t>.</w:t>
      </w:r>
    </w:p>
    <w:p w14:paraId="7BE2798B" w14:textId="77777777" w:rsidR="00FF5072" w:rsidRDefault="00FF5072" w:rsidP="00136350">
      <w:pPr>
        <w:spacing w:line="360" w:lineRule="auto"/>
        <w:jc w:val="both"/>
        <w:rPr>
          <w:rFonts w:ascii="Arial" w:hAnsi="Arial" w:cs="Arial"/>
          <w:color w:val="212121"/>
          <w:sz w:val="20"/>
          <w:szCs w:val="20"/>
          <w:shd w:val="clear" w:color="auto" w:fill="FFFFFF"/>
        </w:rPr>
      </w:pPr>
    </w:p>
    <w:p w14:paraId="3679F864" w14:textId="77777777" w:rsidR="006F2416" w:rsidRDefault="006F2416" w:rsidP="00136350">
      <w:pPr>
        <w:spacing w:line="360" w:lineRule="auto"/>
        <w:jc w:val="both"/>
        <w:rPr>
          <w:rFonts w:ascii="Arial" w:hAnsi="Arial" w:cs="Arial"/>
          <w:color w:val="212121"/>
          <w:sz w:val="20"/>
          <w:szCs w:val="20"/>
          <w:shd w:val="clear" w:color="auto" w:fill="FFFFFF"/>
        </w:rPr>
      </w:pPr>
    </w:p>
    <w:p w14:paraId="70B88ED1" w14:textId="77777777" w:rsidR="006F2416" w:rsidRDefault="006F2416" w:rsidP="00136350">
      <w:pPr>
        <w:spacing w:line="360" w:lineRule="auto"/>
        <w:jc w:val="both"/>
        <w:rPr>
          <w:rFonts w:ascii="Arial" w:hAnsi="Arial" w:cs="Arial"/>
          <w:color w:val="212121"/>
          <w:sz w:val="20"/>
          <w:szCs w:val="20"/>
          <w:shd w:val="clear" w:color="auto" w:fill="FFFFFF"/>
        </w:rPr>
      </w:pPr>
    </w:p>
    <w:p w14:paraId="3DFBE940" w14:textId="77777777" w:rsidR="006F2416" w:rsidRPr="00BA6406" w:rsidRDefault="006F2416" w:rsidP="00136350">
      <w:pPr>
        <w:spacing w:line="360" w:lineRule="auto"/>
        <w:jc w:val="both"/>
        <w:rPr>
          <w:rFonts w:ascii="Arial" w:hAnsi="Arial" w:cs="Arial"/>
          <w:color w:val="212121"/>
          <w:sz w:val="20"/>
          <w:szCs w:val="20"/>
          <w:shd w:val="clear" w:color="auto" w:fill="FFFFFF"/>
        </w:rPr>
      </w:pPr>
    </w:p>
    <w:p w14:paraId="61FB1A6F" w14:textId="65581321" w:rsidR="005B18CF" w:rsidRPr="00E21140" w:rsidRDefault="00BA6406" w:rsidP="00E21140">
      <w:pPr>
        <w:pStyle w:val="ListParagraph"/>
        <w:numPr>
          <w:ilvl w:val="0"/>
          <w:numId w:val="3"/>
        </w:numPr>
        <w:spacing w:line="360" w:lineRule="auto"/>
        <w:jc w:val="both"/>
        <w:rPr>
          <w:rFonts w:ascii="Arial" w:eastAsia="Times New Roman" w:hAnsi="Arial" w:cs="Arial"/>
          <w:b/>
        </w:rPr>
      </w:pPr>
      <w:r w:rsidRPr="00E21140">
        <w:rPr>
          <w:rFonts w:ascii="Arial" w:eastAsia="Times New Roman" w:hAnsi="Arial" w:cs="Arial"/>
          <w:b/>
        </w:rPr>
        <w:lastRenderedPageBreak/>
        <w:t>METHODOLOGY</w:t>
      </w:r>
    </w:p>
    <w:p w14:paraId="3E4FA03D" w14:textId="3EF5D393" w:rsidR="00C32C1E" w:rsidRPr="0054798C" w:rsidRDefault="000B537E" w:rsidP="0054798C">
      <w:pPr>
        <w:pStyle w:val="ListParagraph"/>
        <w:numPr>
          <w:ilvl w:val="1"/>
          <w:numId w:val="3"/>
        </w:numPr>
        <w:spacing w:line="360" w:lineRule="auto"/>
        <w:jc w:val="both"/>
        <w:rPr>
          <w:rFonts w:ascii="Arial" w:eastAsia="Times New Roman" w:hAnsi="Arial" w:cs="Arial"/>
          <w:b/>
          <w:bCs/>
          <w:color w:val="000000"/>
        </w:rPr>
      </w:pPr>
      <w:r w:rsidRPr="0054798C">
        <w:rPr>
          <w:rFonts w:ascii="Arial" w:eastAsia="Times New Roman" w:hAnsi="Arial" w:cs="Arial"/>
          <w:b/>
          <w:bCs/>
          <w:color w:val="000000"/>
        </w:rPr>
        <w:t>S</w:t>
      </w:r>
      <w:r w:rsidR="005B18CF" w:rsidRPr="0054798C">
        <w:rPr>
          <w:rFonts w:ascii="Arial" w:eastAsia="Times New Roman" w:hAnsi="Arial" w:cs="Arial"/>
          <w:b/>
          <w:bCs/>
          <w:color w:val="000000"/>
        </w:rPr>
        <w:t>tudy</w:t>
      </w:r>
      <w:r w:rsidRPr="0054798C">
        <w:rPr>
          <w:rFonts w:ascii="Arial" w:eastAsia="Times New Roman" w:hAnsi="Arial" w:cs="Arial"/>
          <w:b/>
          <w:bCs/>
          <w:color w:val="000000"/>
        </w:rPr>
        <w:t xml:space="preserve"> design</w:t>
      </w:r>
    </w:p>
    <w:p w14:paraId="7931F2E1" w14:textId="234A694C" w:rsidR="005B18CF" w:rsidRPr="00E21140" w:rsidRDefault="005B18CF" w:rsidP="00136350">
      <w:pPr>
        <w:spacing w:line="360" w:lineRule="auto"/>
        <w:jc w:val="both"/>
        <w:rPr>
          <w:rFonts w:ascii="Arial" w:hAnsi="Arial" w:cs="Arial"/>
          <w:sz w:val="20"/>
          <w:szCs w:val="20"/>
        </w:rPr>
      </w:pPr>
      <w:r w:rsidRPr="00E21140">
        <w:rPr>
          <w:rFonts w:ascii="Arial" w:eastAsia="Times New Roman" w:hAnsi="Arial" w:cs="Arial"/>
          <w:bCs/>
          <w:color w:val="000000"/>
          <w:sz w:val="20"/>
          <w:szCs w:val="20"/>
        </w:rPr>
        <w:t xml:space="preserve">We conducted a cross-sectional </w:t>
      </w:r>
      <w:r w:rsidR="000B537E" w:rsidRPr="00E21140">
        <w:rPr>
          <w:rFonts w:ascii="Arial" w:eastAsia="Times New Roman" w:hAnsi="Arial" w:cs="Arial"/>
          <w:bCs/>
          <w:color w:val="000000"/>
          <w:sz w:val="20"/>
          <w:szCs w:val="20"/>
        </w:rPr>
        <w:t xml:space="preserve">descriptive and analytical community-based </w:t>
      </w:r>
      <w:r w:rsidRPr="00E21140">
        <w:rPr>
          <w:rFonts w:ascii="Arial" w:eastAsia="Times New Roman" w:hAnsi="Arial" w:cs="Arial"/>
          <w:bCs/>
          <w:color w:val="000000"/>
          <w:sz w:val="20"/>
          <w:szCs w:val="20"/>
        </w:rPr>
        <w:t xml:space="preserve">survey in which a structured questionnaire was administered face-to-face to </w:t>
      </w:r>
      <w:r w:rsidR="00B25E8C" w:rsidRPr="00E21140">
        <w:rPr>
          <w:rFonts w:ascii="Arial" w:eastAsia="Times New Roman" w:hAnsi="Arial" w:cs="Arial"/>
          <w:bCs/>
          <w:color w:val="000000"/>
          <w:sz w:val="20"/>
          <w:szCs w:val="20"/>
        </w:rPr>
        <w:t xml:space="preserve">two or </w:t>
      </w:r>
      <w:r w:rsidRPr="00E21140">
        <w:rPr>
          <w:rFonts w:ascii="Arial" w:eastAsia="Times New Roman" w:hAnsi="Arial" w:cs="Arial"/>
          <w:bCs/>
          <w:color w:val="000000"/>
          <w:sz w:val="20"/>
          <w:szCs w:val="20"/>
        </w:rPr>
        <w:t>three people in each household</w:t>
      </w:r>
      <w:r w:rsidR="000B537E" w:rsidRPr="00E21140">
        <w:rPr>
          <w:rFonts w:ascii="Arial" w:eastAsia="Times New Roman" w:hAnsi="Arial" w:cs="Arial"/>
          <w:bCs/>
          <w:color w:val="000000"/>
          <w:sz w:val="20"/>
          <w:szCs w:val="20"/>
        </w:rPr>
        <w:t xml:space="preserve"> visited to assess knowledge, perceptions and attitudes regarding Buruli ulcer</w:t>
      </w:r>
      <w:r w:rsidRPr="00E21140">
        <w:rPr>
          <w:rFonts w:ascii="Arial" w:eastAsia="Times New Roman" w:hAnsi="Arial" w:cs="Arial"/>
          <w:bCs/>
          <w:color w:val="000000"/>
          <w:sz w:val="20"/>
          <w:szCs w:val="20"/>
        </w:rPr>
        <w:t xml:space="preserve">. </w:t>
      </w:r>
      <w:r w:rsidR="000B537E" w:rsidRPr="00E21140">
        <w:rPr>
          <w:rFonts w:ascii="Arial" w:eastAsia="Times New Roman" w:hAnsi="Arial" w:cs="Arial"/>
          <w:bCs/>
          <w:color w:val="000000"/>
          <w:sz w:val="20"/>
          <w:szCs w:val="20"/>
        </w:rPr>
        <w:t xml:space="preserve">This study </w:t>
      </w:r>
      <w:r w:rsidR="00954513" w:rsidRPr="00E21140">
        <w:rPr>
          <w:rFonts w:ascii="Arial" w:eastAsia="Times New Roman" w:hAnsi="Arial" w:cs="Arial"/>
          <w:bCs/>
          <w:color w:val="000000"/>
          <w:sz w:val="20"/>
          <w:szCs w:val="20"/>
        </w:rPr>
        <w:t xml:space="preserve">conducted in </w:t>
      </w:r>
      <w:r w:rsidR="004F1A35">
        <w:rPr>
          <w:rFonts w:ascii="Arial" w:eastAsia="Times New Roman" w:hAnsi="Arial" w:cs="Arial"/>
          <w:bCs/>
          <w:color w:val="000000"/>
          <w:sz w:val="20"/>
          <w:szCs w:val="20"/>
        </w:rPr>
        <w:t xml:space="preserve">between November 2023 and </w:t>
      </w:r>
      <w:r w:rsidR="00954513" w:rsidRPr="00E21140">
        <w:rPr>
          <w:rFonts w:ascii="Arial" w:eastAsia="Times New Roman" w:hAnsi="Arial" w:cs="Arial"/>
          <w:bCs/>
          <w:color w:val="000000"/>
          <w:sz w:val="20"/>
          <w:szCs w:val="20"/>
        </w:rPr>
        <w:t xml:space="preserve">February 2024, </w:t>
      </w:r>
      <w:r w:rsidR="000B537E" w:rsidRPr="00E21140">
        <w:rPr>
          <w:rFonts w:ascii="Arial" w:eastAsia="Times New Roman" w:hAnsi="Arial" w:cs="Arial"/>
          <w:bCs/>
          <w:color w:val="000000"/>
          <w:sz w:val="20"/>
          <w:szCs w:val="20"/>
        </w:rPr>
        <w:t>was carried out within the framework of a</w:t>
      </w:r>
      <w:r w:rsidR="00AD61D2" w:rsidRPr="00E21140">
        <w:rPr>
          <w:rFonts w:ascii="Arial" w:eastAsia="Times New Roman" w:hAnsi="Arial" w:cs="Arial"/>
          <w:bCs/>
          <w:color w:val="000000"/>
          <w:sz w:val="20"/>
          <w:szCs w:val="20"/>
        </w:rPr>
        <w:t>n ANESVAD sponsored</w:t>
      </w:r>
      <w:r w:rsidR="000B537E" w:rsidRPr="00E21140">
        <w:rPr>
          <w:rFonts w:ascii="Arial" w:eastAsia="Times New Roman" w:hAnsi="Arial" w:cs="Arial"/>
          <w:bCs/>
          <w:color w:val="000000"/>
          <w:sz w:val="20"/>
          <w:szCs w:val="20"/>
        </w:rPr>
        <w:t xml:space="preserve"> project for integrated surveillance of skin-NTDs impl</w:t>
      </w:r>
      <w:r w:rsidR="00954513" w:rsidRPr="00E21140">
        <w:rPr>
          <w:rFonts w:ascii="Arial" w:eastAsia="Times New Roman" w:hAnsi="Arial" w:cs="Arial"/>
          <w:bCs/>
          <w:color w:val="000000"/>
          <w:sz w:val="20"/>
          <w:szCs w:val="20"/>
        </w:rPr>
        <w:t>emen</w:t>
      </w:r>
      <w:r w:rsidR="000B537E" w:rsidRPr="00E21140">
        <w:rPr>
          <w:rFonts w:ascii="Arial" w:eastAsia="Times New Roman" w:hAnsi="Arial" w:cs="Arial"/>
          <w:bCs/>
          <w:color w:val="000000"/>
          <w:sz w:val="20"/>
          <w:szCs w:val="20"/>
        </w:rPr>
        <w:t>ted from August 2023 to November 2024 in Bafia health district</w:t>
      </w:r>
      <w:r w:rsidR="004F1A35">
        <w:rPr>
          <w:rFonts w:ascii="Arial" w:eastAsia="Times New Roman" w:hAnsi="Arial" w:cs="Arial"/>
          <w:bCs/>
          <w:color w:val="000000"/>
          <w:sz w:val="20"/>
          <w:szCs w:val="20"/>
        </w:rPr>
        <w:t>,</w:t>
      </w:r>
      <w:r w:rsidR="000B537E" w:rsidRPr="00E21140">
        <w:rPr>
          <w:rFonts w:ascii="Arial" w:eastAsia="Times New Roman" w:hAnsi="Arial" w:cs="Arial"/>
          <w:bCs/>
          <w:color w:val="000000"/>
          <w:sz w:val="20"/>
          <w:szCs w:val="20"/>
        </w:rPr>
        <w:t xml:space="preserve"> Centre Region of Cameroon.</w:t>
      </w:r>
    </w:p>
    <w:p w14:paraId="3616305E" w14:textId="0A93F521" w:rsidR="00C32C1E" w:rsidRPr="0054798C" w:rsidRDefault="005B18CF" w:rsidP="0054798C">
      <w:pPr>
        <w:pStyle w:val="ListParagraph"/>
        <w:numPr>
          <w:ilvl w:val="1"/>
          <w:numId w:val="3"/>
        </w:numPr>
        <w:spacing w:line="360" w:lineRule="auto"/>
        <w:jc w:val="both"/>
        <w:rPr>
          <w:rFonts w:ascii="Arial" w:hAnsi="Arial" w:cs="Arial"/>
          <w:b/>
        </w:rPr>
      </w:pPr>
      <w:r w:rsidRPr="0054798C">
        <w:rPr>
          <w:rFonts w:ascii="Arial" w:hAnsi="Arial" w:cs="Arial"/>
          <w:b/>
        </w:rPr>
        <w:t>Study s</w:t>
      </w:r>
      <w:r w:rsidR="003227F9">
        <w:rPr>
          <w:rFonts w:ascii="Arial" w:hAnsi="Arial" w:cs="Arial"/>
          <w:b/>
        </w:rPr>
        <w:t>ite</w:t>
      </w:r>
    </w:p>
    <w:p w14:paraId="43CC9020" w14:textId="51F16CBA" w:rsidR="00B12ECA" w:rsidRPr="00E21140" w:rsidRDefault="00B12ECA" w:rsidP="00136350">
      <w:pPr>
        <w:spacing w:line="360" w:lineRule="auto"/>
        <w:jc w:val="both"/>
        <w:rPr>
          <w:rFonts w:ascii="Arial" w:hAnsi="Arial" w:cs="Arial"/>
          <w:sz w:val="20"/>
          <w:szCs w:val="20"/>
        </w:rPr>
      </w:pPr>
      <w:r w:rsidRPr="00E21140">
        <w:rPr>
          <w:rFonts w:ascii="Arial" w:hAnsi="Arial" w:cs="Arial"/>
          <w:sz w:val="20"/>
          <w:szCs w:val="20"/>
        </w:rPr>
        <w:t xml:space="preserve">The Bafia health </w:t>
      </w:r>
      <w:r w:rsidR="002371F0" w:rsidRPr="00E21140">
        <w:rPr>
          <w:rFonts w:ascii="Arial" w:hAnsi="Arial" w:cs="Arial"/>
          <w:sz w:val="20"/>
          <w:szCs w:val="20"/>
        </w:rPr>
        <w:t>district (</w:t>
      </w:r>
      <w:r w:rsidR="00954513" w:rsidRPr="00E21140">
        <w:rPr>
          <w:rFonts w:ascii="Arial" w:hAnsi="Arial" w:cs="Arial"/>
          <w:sz w:val="20"/>
          <w:szCs w:val="20"/>
        </w:rPr>
        <w:t xml:space="preserve">BHD) </w:t>
      </w:r>
      <w:r w:rsidRPr="00E21140">
        <w:rPr>
          <w:rFonts w:ascii="Arial" w:hAnsi="Arial" w:cs="Arial"/>
          <w:sz w:val="20"/>
          <w:szCs w:val="20"/>
        </w:rPr>
        <w:t>is situated some 130 km to the northwest of Yaounde, the capital city of Cameroon</w:t>
      </w:r>
      <w:r w:rsidR="00C01A38" w:rsidRPr="00E21140">
        <w:rPr>
          <w:rFonts w:ascii="Arial" w:hAnsi="Arial" w:cs="Arial"/>
          <w:sz w:val="20"/>
          <w:szCs w:val="20"/>
        </w:rPr>
        <w:t xml:space="preserve"> (Fig 1)</w:t>
      </w:r>
      <w:r w:rsidRPr="00E21140">
        <w:rPr>
          <w:rFonts w:ascii="Arial" w:hAnsi="Arial" w:cs="Arial"/>
          <w:sz w:val="20"/>
          <w:szCs w:val="20"/>
        </w:rPr>
        <w:t xml:space="preserve">. It is found in the country's central plateau, with dense forest vegetation. The climate is equatorial, with two rainy seasons and two dry seasons. It is crossed by the Mbam and the Sanaga rivers and share borders with seven other health districts. The </w:t>
      </w:r>
      <w:r w:rsidR="001F4C0D" w:rsidRPr="00E21140">
        <w:rPr>
          <w:rFonts w:ascii="Arial" w:hAnsi="Arial" w:cs="Arial"/>
          <w:sz w:val="20"/>
          <w:szCs w:val="20"/>
        </w:rPr>
        <w:t xml:space="preserve">BHD </w:t>
      </w:r>
      <w:r w:rsidRPr="00E21140">
        <w:rPr>
          <w:rFonts w:ascii="Arial" w:hAnsi="Arial" w:cs="Arial"/>
          <w:sz w:val="20"/>
          <w:szCs w:val="20"/>
        </w:rPr>
        <w:t>is made up of 179 villages/communities, distributed into 19 health areas, 16 of which are rural; and ha</w:t>
      </w:r>
      <w:r w:rsidR="000A48EE" w:rsidRPr="00E21140">
        <w:rPr>
          <w:rFonts w:ascii="Arial" w:hAnsi="Arial" w:cs="Arial"/>
          <w:sz w:val="20"/>
          <w:szCs w:val="20"/>
        </w:rPr>
        <w:t>d</w:t>
      </w:r>
      <w:r w:rsidRPr="00E21140">
        <w:rPr>
          <w:rFonts w:ascii="Arial" w:hAnsi="Arial" w:cs="Arial"/>
          <w:sz w:val="20"/>
          <w:szCs w:val="20"/>
        </w:rPr>
        <w:t xml:space="preserve"> an estimated population 180 733 in 2024</w:t>
      </w:r>
      <w:r w:rsidRPr="00E21140">
        <w:rPr>
          <w:rFonts w:ascii="Arial" w:hAnsi="Arial" w:cs="Arial"/>
          <w:sz w:val="20"/>
          <w:szCs w:val="20"/>
        </w:rPr>
        <w:fldChar w:fldCharType="begin" w:fldLock="1"/>
      </w:r>
      <w:r w:rsidR="00271620">
        <w:rPr>
          <w:rFonts w:ascii="Arial" w:hAnsi="Arial" w:cs="Arial"/>
          <w:sz w:val="20"/>
          <w:szCs w:val="20"/>
        </w:rPr>
        <w:instrText>ADDIN CSL_CITATION {"citationItems":[{"id":"ITEM-1","itemData":{"author":[{"dropping-particle":"","family":"Health Informations Unit","given":"","non-dropping-particle":"","parse-names":false,"suffix":""}],"editor":[{"dropping-particle":"","family":"Health Informations Unit","given":"","non-dropping-particle":"","parse-names":false,"suffix":""}],"id":"ITEM-1","issued":{"date-parts":[["2024"]]},"publisher":"Ministry of Public Health Cameroon","publisher-place":"Yaounde","title":"Priority target populations 2024: Country/regions/districts/health areas","type":"book"},"uris":["http://www.mendeley.com/documents/?uuid=432d3551-b015-4fca-bf14-2a0caa950967"]}],"mendeley":{"formattedCitation":"(34)","plainTextFormattedCitation":"(34)","previouslyFormattedCitation":"(34)"},"properties":{"noteIndex":0},"schema":"https://github.com/citation-style-language/schema/raw/master/csl-citation.json"}</w:instrText>
      </w:r>
      <w:r w:rsidRPr="00E21140">
        <w:rPr>
          <w:rFonts w:ascii="Arial" w:hAnsi="Arial" w:cs="Arial"/>
          <w:sz w:val="20"/>
          <w:szCs w:val="20"/>
        </w:rPr>
        <w:fldChar w:fldCharType="separate"/>
      </w:r>
      <w:r w:rsidR="005B342A" w:rsidRPr="005B342A">
        <w:rPr>
          <w:rFonts w:ascii="Arial" w:hAnsi="Arial" w:cs="Arial"/>
          <w:noProof/>
          <w:sz w:val="20"/>
          <w:szCs w:val="20"/>
        </w:rPr>
        <w:t>(34)</w:t>
      </w:r>
      <w:r w:rsidRPr="00E21140">
        <w:rPr>
          <w:rFonts w:ascii="Arial" w:hAnsi="Arial" w:cs="Arial"/>
          <w:sz w:val="20"/>
          <w:szCs w:val="20"/>
        </w:rPr>
        <w:fldChar w:fldCharType="end"/>
      </w:r>
      <w:r w:rsidRPr="00E21140">
        <w:rPr>
          <w:rFonts w:ascii="Arial" w:hAnsi="Arial" w:cs="Arial"/>
          <w:sz w:val="20"/>
          <w:szCs w:val="20"/>
        </w:rPr>
        <w:t xml:space="preserve">. </w:t>
      </w:r>
      <w:r w:rsidR="0057048B" w:rsidRPr="00E21140">
        <w:rPr>
          <w:rFonts w:ascii="Arial" w:hAnsi="Arial" w:cs="Arial"/>
          <w:sz w:val="20"/>
          <w:szCs w:val="20"/>
        </w:rPr>
        <w:t>The population is constituted of many tribal groups, with the major ones being: the Yambassa, Banen, Bafia, Nyokon, and Yambetta tribes</w:t>
      </w:r>
      <w:r w:rsidR="0057048B" w:rsidRPr="00E21140">
        <w:rPr>
          <w:rFonts w:ascii="Arial" w:hAnsi="Arial" w:cs="Arial"/>
          <w:sz w:val="20"/>
          <w:szCs w:val="20"/>
        </w:rPr>
        <w:fldChar w:fldCharType="begin" w:fldLock="1"/>
      </w:r>
      <w:r w:rsidR="00193264">
        <w:rPr>
          <w:rFonts w:ascii="Arial" w:hAnsi="Arial" w:cs="Arial"/>
          <w:sz w:val="20"/>
          <w:szCs w:val="20"/>
        </w:rPr>
        <w:instrText>ADDIN CSL_CITATION {"citationItems":[{"id":"ITEM-1","itemData":{"URL":"https://web.facebook.com/Cercle.UYI/posts/decouvrez-le-mbam-et-inoubou-sa-culture-et-ses-sites-touristiques1-le-mbam-et-in/145464053648774/?_rdc=1&amp;_rdr#","accessed":{"date-parts":[["2025","3","15"]]},"author":[{"dropping-particle":"","family":"Cercle Histoire, Geographie et Archeologie (CHAGA)","given":"Universite de Yaounde I","non-dropping-particle":"Le","parse-names":false,"suffix":""}],"id":"ITEM-1","issued":{"date-parts":[["2020"]]},"title":"Decouvrez le Mbam et Inoubou: Sa cultrure et ses sites touristiques.","type":"webpage"},"uris":["http://www.mendeley.com/documents/?uuid=2584b767-c1d6-4a29-a275-f47c991235ec"]}],"mendeley":{"formattedCitation":"(35)","plainTextFormattedCitation":"(35)","previouslyFormattedCitation":"(35)"},"properties":{"noteIndex":0},"schema":"https://github.com/citation-style-language/schema/raw/master/csl-citation.json"}</w:instrText>
      </w:r>
      <w:r w:rsidR="0057048B" w:rsidRPr="00E21140">
        <w:rPr>
          <w:rFonts w:ascii="Arial" w:hAnsi="Arial" w:cs="Arial"/>
          <w:sz w:val="20"/>
          <w:szCs w:val="20"/>
        </w:rPr>
        <w:fldChar w:fldCharType="separate"/>
      </w:r>
      <w:r w:rsidR="005B342A" w:rsidRPr="005B342A">
        <w:rPr>
          <w:rFonts w:ascii="Arial" w:hAnsi="Arial" w:cs="Arial"/>
          <w:noProof/>
          <w:sz w:val="20"/>
          <w:szCs w:val="20"/>
        </w:rPr>
        <w:t>(35)</w:t>
      </w:r>
      <w:r w:rsidR="0057048B" w:rsidRPr="00E21140">
        <w:rPr>
          <w:rFonts w:ascii="Arial" w:hAnsi="Arial" w:cs="Arial"/>
          <w:sz w:val="20"/>
          <w:szCs w:val="20"/>
        </w:rPr>
        <w:fldChar w:fldCharType="end"/>
      </w:r>
      <w:r w:rsidR="0057048B" w:rsidRPr="00E21140">
        <w:rPr>
          <w:rFonts w:ascii="Arial" w:hAnsi="Arial" w:cs="Arial"/>
          <w:sz w:val="20"/>
          <w:szCs w:val="20"/>
        </w:rPr>
        <w:t xml:space="preserve">. </w:t>
      </w:r>
    </w:p>
    <w:p w14:paraId="1421F1F2" w14:textId="2B046C88" w:rsidR="00F42F8E" w:rsidRPr="00E21140" w:rsidRDefault="00F41F98" w:rsidP="006F2416">
      <w:pPr>
        <w:spacing w:line="276" w:lineRule="auto"/>
        <w:jc w:val="both"/>
        <w:rPr>
          <w:rFonts w:ascii="Arial" w:eastAsia="Times New Roman" w:hAnsi="Arial" w:cs="Arial"/>
          <w:color w:val="FF0000"/>
          <w:sz w:val="20"/>
          <w:szCs w:val="20"/>
        </w:rPr>
      </w:pPr>
      <w:r w:rsidRPr="00E21140">
        <w:rPr>
          <w:rFonts w:ascii="Arial" w:hAnsi="Arial" w:cs="Arial"/>
          <w:sz w:val="20"/>
          <w:szCs w:val="20"/>
        </w:rPr>
        <w:t xml:space="preserve"> </w:t>
      </w:r>
      <w:r w:rsidR="00F42F8E" w:rsidRPr="00E21140">
        <w:rPr>
          <w:rFonts w:ascii="Arial" w:hAnsi="Arial" w:cs="Arial"/>
          <w:noProof/>
          <w:sz w:val="20"/>
          <w:szCs w:val="20"/>
          <w:lang w:val="fr-FR"/>
        </w:rPr>
        <w:drawing>
          <wp:inline distT="0" distB="0" distL="0" distR="0" wp14:anchorId="6AE3C32C" wp14:editId="3FE0B820">
            <wp:extent cx="3659478" cy="4387850"/>
            <wp:effectExtent l="0" t="0" r="0" b="0"/>
            <wp:docPr id="60" name="Picture 60"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Une image contenant cart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4811" cy="4478176"/>
                    </a:xfrm>
                    <a:prstGeom prst="rect">
                      <a:avLst/>
                    </a:prstGeom>
                    <a:noFill/>
                    <a:ln>
                      <a:noFill/>
                    </a:ln>
                  </pic:spPr>
                </pic:pic>
              </a:graphicData>
            </a:graphic>
          </wp:inline>
        </w:drawing>
      </w:r>
    </w:p>
    <w:p w14:paraId="754B9A91" w14:textId="669D4602" w:rsidR="00F42F8E" w:rsidRPr="00E21140" w:rsidRDefault="00F42F8E" w:rsidP="006F2416">
      <w:pPr>
        <w:spacing w:after="0" w:line="360" w:lineRule="auto"/>
        <w:rPr>
          <w:rFonts w:ascii="Arial" w:hAnsi="Arial" w:cs="Arial"/>
          <w:bCs/>
          <w:iCs/>
          <w:sz w:val="20"/>
          <w:szCs w:val="20"/>
        </w:rPr>
      </w:pPr>
      <w:r w:rsidRPr="00E21140">
        <w:rPr>
          <w:rFonts w:ascii="Arial" w:hAnsi="Arial" w:cs="Arial"/>
          <w:bCs/>
          <w:iCs/>
          <w:sz w:val="20"/>
          <w:szCs w:val="20"/>
        </w:rPr>
        <w:t>Fig 1</w:t>
      </w:r>
      <w:r w:rsidR="003D7F42" w:rsidRPr="00E21140">
        <w:rPr>
          <w:rFonts w:ascii="Arial" w:hAnsi="Arial" w:cs="Arial"/>
          <w:bCs/>
          <w:iCs/>
          <w:sz w:val="20"/>
          <w:szCs w:val="20"/>
        </w:rPr>
        <w:t>. Map</w:t>
      </w:r>
      <w:r w:rsidRPr="00E21140">
        <w:rPr>
          <w:rFonts w:ascii="Arial" w:hAnsi="Arial" w:cs="Arial"/>
          <w:bCs/>
          <w:iCs/>
          <w:sz w:val="20"/>
          <w:szCs w:val="20"/>
        </w:rPr>
        <w:t xml:space="preserve"> of the Bafia Health District</w:t>
      </w:r>
      <w:r w:rsidR="00F41F98" w:rsidRPr="00E21140">
        <w:rPr>
          <w:rFonts w:ascii="Arial" w:hAnsi="Arial" w:cs="Arial"/>
          <w:bCs/>
          <w:iCs/>
          <w:sz w:val="20"/>
          <w:szCs w:val="20"/>
        </w:rPr>
        <w:t xml:space="preserve"> (</w:t>
      </w:r>
      <w:r w:rsidR="003D7F42" w:rsidRPr="00E21140">
        <w:rPr>
          <w:rFonts w:ascii="Arial" w:hAnsi="Arial" w:cs="Arial"/>
          <w:bCs/>
          <w:iCs/>
          <w:sz w:val="20"/>
          <w:szCs w:val="20"/>
        </w:rPr>
        <w:t>Source: CNLP2LUB-MISANTE</w:t>
      </w:r>
      <w:r w:rsidR="00F41F98" w:rsidRPr="00E21140">
        <w:rPr>
          <w:rFonts w:ascii="Arial" w:hAnsi="Arial" w:cs="Arial"/>
          <w:bCs/>
          <w:iCs/>
          <w:sz w:val="20"/>
          <w:szCs w:val="20"/>
        </w:rPr>
        <w:t>)</w:t>
      </w:r>
    </w:p>
    <w:p w14:paraId="75CF3822" w14:textId="77777777" w:rsidR="000B537E" w:rsidRPr="00E21140" w:rsidRDefault="000B537E" w:rsidP="000B1DBC">
      <w:pPr>
        <w:spacing w:line="276" w:lineRule="auto"/>
        <w:ind w:firstLine="720"/>
        <w:jc w:val="both"/>
        <w:rPr>
          <w:rFonts w:ascii="Arial" w:hAnsi="Arial" w:cs="Arial"/>
          <w:sz w:val="20"/>
          <w:szCs w:val="20"/>
        </w:rPr>
      </w:pPr>
    </w:p>
    <w:p w14:paraId="6EFF38F1" w14:textId="1D96B581" w:rsidR="00C32C1E" w:rsidRPr="0054798C" w:rsidRDefault="00C32C1E" w:rsidP="0054798C">
      <w:pPr>
        <w:pStyle w:val="ListParagraph"/>
        <w:numPr>
          <w:ilvl w:val="1"/>
          <w:numId w:val="3"/>
        </w:numPr>
        <w:spacing w:line="276" w:lineRule="auto"/>
        <w:jc w:val="both"/>
        <w:rPr>
          <w:rFonts w:ascii="Arial" w:hAnsi="Arial" w:cs="Arial"/>
          <w:b/>
        </w:rPr>
      </w:pPr>
      <w:r w:rsidRPr="0054798C">
        <w:rPr>
          <w:rFonts w:ascii="Arial" w:hAnsi="Arial" w:cs="Arial"/>
          <w:b/>
        </w:rPr>
        <w:lastRenderedPageBreak/>
        <w:t>Participants, sampling and d</w:t>
      </w:r>
      <w:r w:rsidR="009C1E9C" w:rsidRPr="0054798C">
        <w:rPr>
          <w:rFonts w:ascii="Arial" w:hAnsi="Arial" w:cs="Arial"/>
          <w:b/>
        </w:rPr>
        <w:t>ata collection</w:t>
      </w:r>
    </w:p>
    <w:p w14:paraId="626FA413" w14:textId="0BBD9444" w:rsidR="00C32C1E" w:rsidRPr="0054798C" w:rsidRDefault="00C32C1E" w:rsidP="0054798C">
      <w:pPr>
        <w:pStyle w:val="ListParagraph"/>
        <w:numPr>
          <w:ilvl w:val="2"/>
          <w:numId w:val="3"/>
        </w:numPr>
        <w:spacing w:line="276" w:lineRule="auto"/>
        <w:jc w:val="both"/>
        <w:rPr>
          <w:rFonts w:ascii="Arial" w:hAnsi="Arial" w:cs="Arial"/>
          <w:b/>
          <w:sz w:val="20"/>
          <w:szCs w:val="20"/>
        </w:rPr>
      </w:pPr>
      <w:r w:rsidRPr="0054798C">
        <w:rPr>
          <w:rFonts w:ascii="Arial" w:hAnsi="Arial" w:cs="Arial"/>
          <w:b/>
          <w:sz w:val="20"/>
          <w:szCs w:val="20"/>
        </w:rPr>
        <w:t xml:space="preserve">Participants. </w:t>
      </w:r>
    </w:p>
    <w:p w14:paraId="212CE420" w14:textId="1E577E43" w:rsidR="00C32C1E" w:rsidRDefault="00C32C1E" w:rsidP="005B0C08">
      <w:pPr>
        <w:spacing w:line="360" w:lineRule="auto"/>
        <w:jc w:val="both"/>
        <w:rPr>
          <w:rFonts w:ascii="Arial" w:hAnsi="Arial" w:cs="Arial"/>
          <w:bCs/>
          <w:sz w:val="20"/>
          <w:szCs w:val="20"/>
        </w:rPr>
      </w:pPr>
      <w:r w:rsidRPr="00E21140">
        <w:rPr>
          <w:rFonts w:ascii="Arial" w:hAnsi="Arial" w:cs="Arial"/>
          <w:bCs/>
          <w:sz w:val="20"/>
          <w:szCs w:val="20"/>
        </w:rPr>
        <w:t xml:space="preserve">We included individuals of both sexes who were </w:t>
      </w:r>
      <w:r w:rsidR="000A48EE" w:rsidRPr="00E21140">
        <w:rPr>
          <w:rFonts w:ascii="Arial" w:hAnsi="Arial" w:cs="Arial"/>
          <w:bCs/>
          <w:sz w:val="20"/>
          <w:szCs w:val="20"/>
        </w:rPr>
        <w:t>10</w:t>
      </w:r>
      <w:r w:rsidRPr="00E21140">
        <w:rPr>
          <w:rFonts w:ascii="Arial" w:hAnsi="Arial" w:cs="Arial"/>
          <w:bCs/>
          <w:sz w:val="20"/>
          <w:szCs w:val="20"/>
        </w:rPr>
        <w:t xml:space="preserve"> years of age and older. </w:t>
      </w:r>
      <w:r w:rsidR="000A48EE" w:rsidRPr="00E21140">
        <w:rPr>
          <w:rFonts w:ascii="Arial" w:hAnsi="Arial" w:cs="Arial"/>
          <w:bCs/>
          <w:sz w:val="20"/>
          <w:szCs w:val="20"/>
        </w:rPr>
        <w:t>People</w:t>
      </w:r>
      <w:r w:rsidRPr="00E21140">
        <w:rPr>
          <w:rFonts w:ascii="Arial" w:hAnsi="Arial" w:cs="Arial"/>
          <w:bCs/>
          <w:sz w:val="20"/>
          <w:szCs w:val="20"/>
        </w:rPr>
        <w:t xml:space="preserve"> below </w:t>
      </w:r>
      <w:r w:rsidR="000A48EE" w:rsidRPr="00E21140">
        <w:rPr>
          <w:rFonts w:ascii="Arial" w:hAnsi="Arial" w:cs="Arial"/>
          <w:bCs/>
          <w:sz w:val="20"/>
          <w:szCs w:val="20"/>
        </w:rPr>
        <w:t>10</w:t>
      </w:r>
      <w:r w:rsidRPr="00E21140">
        <w:rPr>
          <w:rFonts w:ascii="Arial" w:hAnsi="Arial" w:cs="Arial"/>
          <w:bCs/>
          <w:sz w:val="20"/>
          <w:szCs w:val="20"/>
        </w:rPr>
        <w:t xml:space="preserve"> years of age, community health workers, health personnel and those who did not </w:t>
      </w:r>
      <w:r w:rsidR="0054798C">
        <w:rPr>
          <w:rFonts w:ascii="Arial" w:hAnsi="Arial" w:cs="Arial"/>
          <w:bCs/>
          <w:sz w:val="20"/>
          <w:szCs w:val="20"/>
        </w:rPr>
        <w:t xml:space="preserve">give their </w:t>
      </w:r>
      <w:r w:rsidRPr="00E21140">
        <w:rPr>
          <w:rFonts w:ascii="Arial" w:hAnsi="Arial" w:cs="Arial"/>
          <w:bCs/>
          <w:sz w:val="20"/>
          <w:szCs w:val="20"/>
        </w:rPr>
        <w:t>consent to</w:t>
      </w:r>
      <w:r w:rsidR="003227F9">
        <w:rPr>
          <w:rFonts w:ascii="Arial" w:hAnsi="Arial" w:cs="Arial"/>
          <w:bCs/>
          <w:sz w:val="20"/>
          <w:szCs w:val="20"/>
        </w:rPr>
        <w:t xml:space="preserve"> participate in</w:t>
      </w:r>
      <w:r w:rsidRPr="00E21140">
        <w:rPr>
          <w:rFonts w:ascii="Arial" w:hAnsi="Arial" w:cs="Arial"/>
          <w:bCs/>
          <w:sz w:val="20"/>
          <w:szCs w:val="20"/>
        </w:rPr>
        <w:t xml:space="preserve"> </w:t>
      </w:r>
      <w:r w:rsidR="0054798C">
        <w:rPr>
          <w:rFonts w:ascii="Arial" w:hAnsi="Arial" w:cs="Arial"/>
          <w:bCs/>
          <w:sz w:val="20"/>
          <w:szCs w:val="20"/>
        </w:rPr>
        <w:t xml:space="preserve">the </w:t>
      </w:r>
      <w:r w:rsidR="004151AF" w:rsidRPr="00E21140">
        <w:rPr>
          <w:rFonts w:ascii="Arial" w:hAnsi="Arial" w:cs="Arial"/>
          <w:bCs/>
          <w:sz w:val="20"/>
          <w:szCs w:val="20"/>
        </w:rPr>
        <w:t>study</w:t>
      </w:r>
      <w:r w:rsidRPr="00E21140">
        <w:rPr>
          <w:rFonts w:ascii="Arial" w:hAnsi="Arial" w:cs="Arial"/>
          <w:bCs/>
          <w:sz w:val="20"/>
          <w:szCs w:val="20"/>
        </w:rPr>
        <w:t xml:space="preserve"> were excluded.</w:t>
      </w:r>
    </w:p>
    <w:p w14:paraId="0A0C704C" w14:textId="26F80783" w:rsidR="00C64B5B" w:rsidRPr="00C64B5B" w:rsidRDefault="00C64B5B" w:rsidP="00C64B5B">
      <w:pPr>
        <w:pStyle w:val="ListParagraph"/>
        <w:numPr>
          <w:ilvl w:val="2"/>
          <w:numId w:val="3"/>
        </w:numPr>
        <w:spacing w:line="360" w:lineRule="auto"/>
        <w:jc w:val="both"/>
        <w:rPr>
          <w:rFonts w:ascii="Arial" w:hAnsi="Arial" w:cs="Arial"/>
          <w:b/>
          <w:sz w:val="20"/>
          <w:szCs w:val="20"/>
        </w:rPr>
      </w:pPr>
      <w:r w:rsidRPr="00C64B5B">
        <w:rPr>
          <w:rFonts w:ascii="Arial" w:hAnsi="Arial" w:cs="Arial"/>
          <w:b/>
          <w:sz w:val="20"/>
          <w:szCs w:val="20"/>
        </w:rPr>
        <w:t>Sample size.</w:t>
      </w:r>
    </w:p>
    <w:p w14:paraId="1A3CB81A" w14:textId="2ED1613A" w:rsidR="00C64B5B" w:rsidRPr="00E21140" w:rsidRDefault="00C64B5B" w:rsidP="00C64B5B">
      <w:pPr>
        <w:spacing w:line="360" w:lineRule="auto"/>
        <w:jc w:val="both"/>
        <w:rPr>
          <w:rFonts w:ascii="Arial" w:hAnsi="Arial" w:cs="Arial"/>
          <w:bCs/>
          <w:sz w:val="20"/>
          <w:szCs w:val="20"/>
        </w:rPr>
      </w:pPr>
      <w:r w:rsidRPr="00E21140">
        <w:rPr>
          <w:rFonts w:ascii="Arial" w:hAnsi="Arial" w:cs="Arial"/>
          <w:bCs/>
          <w:sz w:val="20"/>
          <w:szCs w:val="20"/>
        </w:rPr>
        <w:t>Based on the assumed proportion of good community knowledge of Buruli ulcer of 84.4% obtained in the southwest of Cameroon</w:t>
      </w:r>
      <w:r w:rsidRPr="00E21140">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plainTextFormattedCitation":"(21)","previouslyFormattedCitation":"(21)"},"properties":{"noteIndex":0},"schema":"https://github.com/citation-style-language/schema/raw/master/csl-citation.json"}</w:instrText>
      </w:r>
      <w:r w:rsidRPr="00E21140">
        <w:rPr>
          <w:rFonts w:ascii="Arial" w:hAnsi="Arial" w:cs="Arial"/>
          <w:bCs/>
          <w:sz w:val="20"/>
          <w:szCs w:val="20"/>
        </w:rPr>
        <w:fldChar w:fldCharType="separate"/>
      </w:r>
      <w:r w:rsidR="005B342A" w:rsidRPr="005B342A">
        <w:rPr>
          <w:rFonts w:ascii="Arial" w:hAnsi="Arial" w:cs="Arial"/>
          <w:bCs/>
          <w:noProof/>
          <w:sz w:val="20"/>
          <w:szCs w:val="20"/>
        </w:rPr>
        <w:t>(21)</w:t>
      </w:r>
      <w:r w:rsidRPr="00E21140">
        <w:rPr>
          <w:rFonts w:ascii="Arial" w:hAnsi="Arial" w:cs="Arial"/>
          <w:bCs/>
          <w:sz w:val="20"/>
          <w:szCs w:val="20"/>
        </w:rPr>
        <w:fldChar w:fldCharType="end"/>
      </w:r>
      <w:r w:rsidRPr="00E21140">
        <w:rPr>
          <w:rFonts w:ascii="Arial" w:hAnsi="Arial" w:cs="Arial"/>
          <w:bCs/>
          <w:sz w:val="20"/>
          <w:szCs w:val="20"/>
        </w:rPr>
        <w:t xml:space="preserve">, and for a 95% confidence interval, an acceptable difference of 0.05 and an estimated non-response rate of 10%, </w:t>
      </w:r>
      <w:r>
        <w:rPr>
          <w:rFonts w:ascii="Arial" w:hAnsi="Arial" w:cs="Arial"/>
          <w:bCs/>
          <w:sz w:val="20"/>
          <w:szCs w:val="20"/>
        </w:rPr>
        <w:t xml:space="preserve">for a cluster sampling with a design effect of 2, </w:t>
      </w:r>
      <w:r w:rsidRPr="00E21140">
        <w:rPr>
          <w:rFonts w:ascii="Arial" w:hAnsi="Arial" w:cs="Arial"/>
          <w:bCs/>
          <w:sz w:val="20"/>
          <w:szCs w:val="20"/>
        </w:rPr>
        <w:t xml:space="preserve">a minimum sample size of </w:t>
      </w:r>
      <w:r>
        <w:rPr>
          <w:rFonts w:ascii="Arial" w:hAnsi="Arial" w:cs="Arial"/>
          <w:bCs/>
          <w:sz w:val="20"/>
          <w:szCs w:val="20"/>
        </w:rPr>
        <w:t>404</w:t>
      </w:r>
      <w:r w:rsidRPr="00E21140">
        <w:rPr>
          <w:rFonts w:ascii="Arial" w:hAnsi="Arial" w:cs="Arial"/>
          <w:bCs/>
          <w:sz w:val="20"/>
          <w:szCs w:val="20"/>
        </w:rPr>
        <w:t xml:space="preserve"> </w:t>
      </w:r>
      <w:r>
        <w:rPr>
          <w:rFonts w:ascii="Arial" w:hAnsi="Arial" w:cs="Arial"/>
          <w:bCs/>
          <w:sz w:val="20"/>
          <w:szCs w:val="20"/>
        </w:rPr>
        <w:t xml:space="preserve">participants </w:t>
      </w:r>
      <w:r w:rsidRPr="00E21140">
        <w:rPr>
          <w:rFonts w:ascii="Arial" w:hAnsi="Arial" w:cs="Arial"/>
          <w:bCs/>
          <w:sz w:val="20"/>
          <w:szCs w:val="20"/>
        </w:rPr>
        <w:t xml:space="preserve">was determined for the study. </w:t>
      </w:r>
    </w:p>
    <w:p w14:paraId="59ADCE89" w14:textId="784D971B" w:rsidR="00C32C1E" w:rsidRPr="0054798C" w:rsidRDefault="00C32C1E" w:rsidP="00C64B5B">
      <w:pPr>
        <w:pStyle w:val="ListParagraph"/>
        <w:numPr>
          <w:ilvl w:val="2"/>
          <w:numId w:val="3"/>
        </w:numPr>
        <w:spacing w:line="360" w:lineRule="auto"/>
        <w:jc w:val="both"/>
        <w:rPr>
          <w:rFonts w:ascii="Arial" w:hAnsi="Arial" w:cs="Arial"/>
          <w:b/>
          <w:sz w:val="20"/>
          <w:szCs w:val="20"/>
        </w:rPr>
      </w:pPr>
      <w:r w:rsidRPr="0054798C">
        <w:rPr>
          <w:rFonts w:ascii="Arial" w:hAnsi="Arial" w:cs="Arial"/>
          <w:b/>
          <w:sz w:val="20"/>
          <w:szCs w:val="20"/>
        </w:rPr>
        <w:t>Sampling.</w:t>
      </w:r>
    </w:p>
    <w:p w14:paraId="21F4B986" w14:textId="685BA68F" w:rsidR="00C32C1E" w:rsidRPr="00E21140" w:rsidRDefault="0054798C" w:rsidP="005B0C08">
      <w:pPr>
        <w:spacing w:line="360" w:lineRule="auto"/>
        <w:jc w:val="both"/>
        <w:rPr>
          <w:rFonts w:ascii="Arial" w:hAnsi="Arial" w:cs="Arial"/>
          <w:bCs/>
          <w:sz w:val="20"/>
          <w:szCs w:val="20"/>
        </w:rPr>
      </w:pPr>
      <w:r>
        <w:rPr>
          <w:rFonts w:ascii="Arial" w:hAnsi="Arial" w:cs="Arial"/>
          <w:bCs/>
          <w:sz w:val="20"/>
          <w:szCs w:val="20"/>
        </w:rPr>
        <w:t xml:space="preserve">A three-stage cluster sampling was used. The 19 health areas of BHD </w:t>
      </w:r>
      <w:r w:rsidR="001F4CEE">
        <w:rPr>
          <w:rFonts w:ascii="Arial" w:hAnsi="Arial" w:cs="Arial"/>
          <w:bCs/>
          <w:sz w:val="20"/>
          <w:szCs w:val="20"/>
        </w:rPr>
        <w:t xml:space="preserve">(Fig. 1) </w:t>
      </w:r>
      <w:r>
        <w:rPr>
          <w:rFonts w:ascii="Arial" w:hAnsi="Arial" w:cs="Arial"/>
          <w:bCs/>
          <w:sz w:val="20"/>
          <w:szCs w:val="20"/>
        </w:rPr>
        <w:t xml:space="preserve">constituted the </w:t>
      </w:r>
      <w:r w:rsidR="005B0C08">
        <w:rPr>
          <w:rFonts w:ascii="Arial" w:hAnsi="Arial" w:cs="Arial"/>
          <w:bCs/>
          <w:sz w:val="20"/>
          <w:szCs w:val="20"/>
        </w:rPr>
        <w:t xml:space="preserve">primary sampling units. </w:t>
      </w:r>
      <w:r w:rsidR="00827919" w:rsidRPr="00E21140">
        <w:rPr>
          <w:rFonts w:ascii="Arial" w:hAnsi="Arial" w:cs="Arial"/>
          <w:bCs/>
          <w:sz w:val="20"/>
          <w:szCs w:val="20"/>
        </w:rPr>
        <w:t xml:space="preserve">The survey teams visited 3 villages </w:t>
      </w:r>
      <w:r w:rsidR="005B0C08">
        <w:rPr>
          <w:rFonts w:ascii="Arial" w:hAnsi="Arial" w:cs="Arial"/>
          <w:bCs/>
          <w:sz w:val="20"/>
          <w:szCs w:val="20"/>
        </w:rPr>
        <w:t>(secondary sampling units</w:t>
      </w:r>
      <w:r w:rsidR="00D958E3">
        <w:rPr>
          <w:rFonts w:ascii="Arial" w:hAnsi="Arial" w:cs="Arial"/>
          <w:bCs/>
          <w:sz w:val="20"/>
          <w:szCs w:val="20"/>
        </w:rPr>
        <w:t>),</w:t>
      </w:r>
      <w:r w:rsidR="00D958E3" w:rsidRPr="00E21140">
        <w:rPr>
          <w:rFonts w:ascii="Arial" w:hAnsi="Arial" w:cs="Arial"/>
          <w:bCs/>
          <w:sz w:val="20"/>
          <w:szCs w:val="20"/>
        </w:rPr>
        <w:t xml:space="preserve"> </w:t>
      </w:r>
      <w:r w:rsidR="00827919" w:rsidRPr="00E21140">
        <w:rPr>
          <w:rFonts w:ascii="Arial" w:hAnsi="Arial" w:cs="Arial"/>
          <w:bCs/>
          <w:sz w:val="20"/>
          <w:szCs w:val="20"/>
        </w:rPr>
        <w:t xml:space="preserve">randomly selected </w:t>
      </w:r>
      <w:r w:rsidR="00507B3C">
        <w:rPr>
          <w:rFonts w:ascii="Arial" w:hAnsi="Arial" w:cs="Arial"/>
          <w:bCs/>
          <w:sz w:val="20"/>
          <w:szCs w:val="20"/>
        </w:rPr>
        <w:t>within</w:t>
      </w:r>
      <w:r w:rsidR="00827919" w:rsidRPr="00E21140">
        <w:rPr>
          <w:rFonts w:ascii="Arial" w:hAnsi="Arial" w:cs="Arial"/>
          <w:bCs/>
          <w:sz w:val="20"/>
          <w:szCs w:val="20"/>
        </w:rPr>
        <w:t xml:space="preserve"> each of the 19 health areas. In each </w:t>
      </w:r>
      <w:r w:rsidR="005B0C08">
        <w:rPr>
          <w:rFonts w:ascii="Arial" w:hAnsi="Arial" w:cs="Arial"/>
          <w:bCs/>
          <w:sz w:val="20"/>
          <w:szCs w:val="20"/>
        </w:rPr>
        <w:t xml:space="preserve">selected </w:t>
      </w:r>
      <w:r w:rsidR="00827919" w:rsidRPr="00E21140">
        <w:rPr>
          <w:rFonts w:ascii="Arial" w:hAnsi="Arial" w:cs="Arial"/>
          <w:bCs/>
          <w:sz w:val="20"/>
          <w:szCs w:val="20"/>
        </w:rPr>
        <w:t xml:space="preserve">village, the survey </w:t>
      </w:r>
      <w:r w:rsidR="00507F3E" w:rsidRPr="00E21140">
        <w:rPr>
          <w:rFonts w:ascii="Arial" w:hAnsi="Arial" w:cs="Arial"/>
          <w:bCs/>
          <w:sz w:val="20"/>
          <w:szCs w:val="20"/>
        </w:rPr>
        <w:t>team</w:t>
      </w:r>
      <w:r w:rsidR="00511626">
        <w:rPr>
          <w:rFonts w:ascii="Arial" w:hAnsi="Arial" w:cs="Arial"/>
          <w:bCs/>
          <w:sz w:val="20"/>
          <w:szCs w:val="20"/>
        </w:rPr>
        <w:t>s</w:t>
      </w:r>
      <w:r w:rsidR="00827919" w:rsidRPr="00E21140">
        <w:rPr>
          <w:rFonts w:ascii="Arial" w:hAnsi="Arial" w:cs="Arial"/>
          <w:bCs/>
          <w:sz w:val="20"/>
          <w:szCs w:val="20"/>
        </w:rPr>
        <w:t xml:space="preserve"> introduced themselves to the village </w:t>
      </w:r>
      <w:r w:rsidR="00507B3C">
        <w:rPr>
          <w:rFonts w:ascii="Arial" w:hAnsi="Arial" w:cs="Arial"/>
          <w:bCs/>
          <w:sz w:val="20"/>
          <w:szCs w:val="20"/>
        </w:rPr>
        <w:t>Chief</w:t>
      </w:r>
      <w:r w:rsidR="00827919" w:rsidRPr="00E21140">
        <w:rPr>
          <w:rFonts w:ascii="Arial" w:hAnsi="Arial" w:cs="Arial"/>
          <w:bCs/>
          <w:sz w:val="20"/>
          <w:szCs w:val="20"/>
        </w:rPr>
        <w:t>, to whom they explained the study objective and procedures</w:t>
      </w:r>
      <w:r w:rsidR="00E07DB8" w:rsidRPr="00E21140">
        <w:rPr>
          <w:rFonts w:ascii="Arial" w:hAnsi="Arial" w:cs="Arial"/>
          <w:bCs/>
          <w:sz w:val="20"/>
          <w:szCs w:val="20"/>
        </w:rPr>
        <w:t>, and then sought for his approval to collect data for the study in his village. When approval was granted, the survey teams were then directed to the main square of the village. At this position, they t</w:t>
      </w:r>
      <w:r w:rsidR="003939D6" w:rsidRPr="00E21140">
        <w:rPr>
          <w:rFonts w:ascii="Arial" w:hAnsi="Arial" w:cs="Arial"/>
          <w:bCs/>
          <w:sz w:val="20"/>
          <w:szCs w:val="20"/>
        </w:rPr>
        <w:t xml:space="preserve">ossed a </w:t>
      </w:r>
      <w:r w:rsidR="00507F3E" w:rsidRPr="00E21140">
        <w:rPr>
          <w:rFonts w:ascii="Arial" w:hAnsi="Arial" w:cs="Arial"/>
          <w:bCs/>
          <w:sz w:val="20"/>
          <w:szCs w:val="20"/>
        </w:rPr>
        <w:t>pencil and</w:t>
      </w:r>
      <w:r w:rsidR="003939D6" w:rsidRPr="00E21140">
        <w:rPr>
          <w:rFonts w:ascii="Arial" w:hAnsi="Arial" w:cs="Arial"/>
          <w:bCs/>
          <w:sz w:val="20"/>
          <w:szCs w:val="20"/>
        </w:rPr>
        <w:t xml:space="preserve"> </w:t>
      </w:r>
      <w:r w:rsidR="00CE7227" w:rsidRPr="00E21140">
        <w:rPr>
          <w:rFonts w:ascii="Arial" w:hAnsi="Arial" w:cs="Arial"/>
          <w:bCs/>
          <w:sz w:val="20"/>
          <w:szCs w:val="20"/>
        </w:rPr>
        <w:t xml:space="preserve">then </w:t>
      </w:r>
      <w:r w:rsidR="003939D6" w:rsidRPr="00E21140">
        <w:rPr>
          <w:rFonts w:ascii="Arial" w:hAnsi="Arial" w:cs="Arial"/>
          <w:bCs/>
          <w:sz w:val="20"/>
          <w:szCs w:val="20"/>
        </w:rPr>
        <w:t>took</w:t>
      </w:r>
      <w:r w:rsidR="00511626">
        <w:rPr>
          <w:rFonts w:ascii="Arial" w:hAnsi="Arial" w:cs="Arial"/>
          <w:bCs/>
          <w:sz w:val="20"/>
          <w:szCs w:val="20"/>
        </w:rPr>
        <w:t xml:space="preserve"> </w:t>
      </w:r>
      <w:r w:rsidR="003939D6" w:rsidRPr="00E21140">
        <w:rPr>
          <w:rFonts w:ascii="Arial" w:hAnsi="Arial" w:cs="Arial"/>
          <w:bCs/>
          <w:sz w:val="20"/>
          <w:szCs w:val="20"/>
        </w:rPr>
        <w:t xml:space="preserve">the street in the direction pointed by the pencil. </w:t>
      </w:r>
      <w:r w:rsidR="009666BB" w:rsidRPr="00E21140">
        <w:rPr>
          <w:rFonts w:ascii="Arial" w:hAnsi="Arial" w:cs="Arial"/>
          <w:bCs/>
          <w:sz w:val="20"/>
          <w:szCs w:val="20"/>
        </w:rPr>
        <w:t>A systematic random sampling was then used to select households</w:t>
      </w:r>
      <w:r w:rsidR="005B0C08">
        <w:rPr>
          <w:rFonts w:ascii="Arial" w:hAnsi="Arial" w:cs="Arial"/>
          <w:bCs/>
          <w:sz w:val="20"/>
          <w:szCs w:val="20"/>
        </w:rPr>
        <w:t xml:space="preserve"> (tertiary sampling unit)</w:t>
      </w:r>
      <w:r w:rsidR="009666BB" w:rsidRPr="00E21140">
        <w:rPr>
          <w:rFonts w:ascii="Arial" w:hAnsi="Arial" w:cs="Arial"/>
          <w:bCs/>
          <w:sz w:val="20"/>
          <w:szCs w:val="20"/>
        </w:rPr>
        <w:t xml:space="preserve"> along the street where every fifth household was selected.</w:t>
      </w:r>
      <w:r w:rsidR="0015509E" w:rsidRPr="00E21140">
        <w:rPr>
          <w:rFonts w:ascii="Arial" w:hAnsi="Arial" w:cs="Arial"/>
          <w:bCs/>
          <w:sz w:val="20"/>
          <w:szCs w:val="20"/>
        </w:rPr>
        <w:t xml:space="preserve"> </w:t>
      </w:r>
      <w:r w:rsidR="00511626">
        <w:rPr>
          <w:rFonts w:ascii="Arial" w:hAnsi="Arial" w:cs="Arial"/>
          <w:bCs/>
          <w:sz w:val="20"/>
          <w:szCs w:val="20"/>
        </w:rPr>
        <w:t>If</w:t>
      </w:r>
      <w:r w:rsidR="00511626" w:rsidRPr="00E21140">
        <w:rPr>
          <w:rFonts w:ascii="Arial" w:hAnsi="Arial" w:cs="Arial"/>
          <w:bCs/>
          <w:sz w:val="20"/>
          <w:szCs w:val="20"/>
        </w:rPr>
        <w:t xml:space="preserve"> a selected household was locked or did not consent to the study</w:t>
      </w:r>
      <w:r w:rsidR="00511626">
        <w:rPr>
          <w:rFonts w:ascii="Arial" w:hAnsi="Arial" w:cs="Arial"/>
          <w:bCs/>
          <w:sz w:val="20"/>
          <w:szCs w:val="20"/>
        </w:rPr>
        <w:t>,</w:t>
      </w:r>
      <w:r w:rsidR="00511626" w:rsidRPr="00E21140">
        <w:rPr>
          <w:rFonts w:ascii="Arial" w:hAnsi="Arial" w:cs="Arial"/>
          <w:bCs/>
          <w:sz w:val="20"/>
          <w:szCs w:val="20"/>
        </w:rPr>
        <w:t xml:space="preserve"> </w:t>
      </w:r>
      <w:r w:rsidR="00511626">
        <w:rPr>
          <w:rFonts w:ascii="Arial" w:hAnsi="Arial" w:cs="Arial"/>
          <w:bCs/>
          <w:sz w:val="20"/>
          <w:szCs w:val="20"/>
        </w:rPr>
        <w:t>t</w:t>
      </w:r>
      <w:r w:rsidR="0015509E" w:rsidRPr="00E21140">
        <w:rPr>
          <w:rFonts w:ascii="Arial" w:hAnsi="Arial" w:cs="Arial"/>
          <w:bCs/>
          <w:sz w:val="20"/>
          <w:szCs w:val="20"/>
        </w:rPr>
        <w:t xml:space="preserve">he immediate </w:t>
      </w:r>
      <w:r w:rsidR="003F2B74" w:rsidRPr="00E21140">
        <w:rPr>
          <w:rFonts w:ascii="Arial" w:hAnsi="Arial" w:cs="Arial"/>
          <w:bCs/>
          <w:sz w:val="20"/>
          <w:szCs w:val="20"/>
        </w:rPr>
        <w:t xml:space="preserve">next </w:t>
      </w:r>
      <w:r w:rsidR="0015509E" w:rsidRPr="00E21140">
        <w:rPr>
          <w:rFonts w:ascii="Arial" w:hAnsi="Arial" w:cs="Arial"/>
          <w:bCs/>
          <w:sz w:val="20"/>
          <w:szCs w:val="20"/>
        </w:rPr>
        <w:t>household was visited.</w:t>
      </w:r>
      <w:r w:rsidR="009666BB" w:rsidRPr="00E21140">
        <w:rPr>
          <w:rFonts w:ascii="Arial" w:hAnsi="Arial" w:cs="Arial"/>
          <w:bCs/>
          <w:sz w:val="20"/>
          <w:szCs w:val="20"/>
        </w:rPr>
        <w:t xml:space="preserve"> </w:t>
      </w:r>
      <w:r w:rsidR="0015509E" w:rsidRPr="00E21140">
        <w:rPr>
          <w:rFonts w:ascii="Arial" w:hAnsi="Arial" w:cs="Arial"/>
          <w:bCs/>
          <w:sz w:val="20"/>
          <w:szCs w:val="20"/>
        </w:rPr>
        <w:t xml:space="preserve">This went on until 10 households were visited in each selected village. </w:t>
      </w:r>
      <w:r w:rsidR="005B0C08">
        <w:rPr>
          <w:rFonts w:ascii="Arial" w:hAnsi="Arial" w:cs="Arial"/>
          <w:bCs/>
          <w:sz w:val="20"/>
          <w:szCs w:val="20"/>
        </w:rPr>
        <w:t>Withi</w:t>
      </w:r>
      <w:r w:rsidR="009666BB" w:rsidRPr="00E21140">
        <w:rPr>
          <w:rFonts w:ascii="Arial" w:hAnsi="Arial" w:cs="Arial"/>
          <w:bCs/>
          <w:sz w:val="20"/>
          <w:szCs w:val="20"/>
        </w:rPr>
        <w:t xml:space="preserve">n each selected household, </w:t>
      </w:r>
      <w:r w:rsidR="005B0C08" w:rsidRPr="00E21140">
        <w:rPr>
          <w:rFonts w:ascii="Arial" w:hAnsi="Arial" w:cs="Arial"/>
          <w:bCs/>
          <w:sz w:val="20"/>
          <w:szCs w:val="20"/>
        </w:rPr>
        <w:t>informed</w:t>
      </w:r>
      <w:r w:rsidR="009666BB" w:rsidRPr="00E21140">
        <w:rPr>
          <w:rFonts w:ascii="Arial" w:hAnsi="Arial" w:cs="Arial"/>
          <w:bCs/>
          <w:sz w:val="20"/>
          <w:szCs w:val="20"/>
        </w:rPr>
        <w:t xml:space="preserve"> consent was sought from the household head or any other adult member of the household present during the visit. The household head and two other </w:t>
      </w:r>
      <w:r w:rsidR="00C017A8" w:rsidRPr="00E21140">
        <w:rPr>
          <w:rFonts w:ascii="Arial" w:hAnsi="Arial" w:cs="Arial"/>
          <w:bCs/>
          <w:sz w:val="20"/>
          <w:szCs w:val="20"/>
        </w:rPr>
        <w:t>pe</w:t>
      </w:r>
      <w:r w:rsidR="00511626">
        <w:rPr>
          <w:rFonts w:ascii="Arial" w:hAnsi="Arial" w:cs="Arial"/>
          <w:bCs/>
          <w:sz w:val="20"/>
          <w:szCs w:val="20"/>
        </w:rPr>
        <w:t>rsons</w:t>
      </w:r>
      <w:r w:rsidR="009666BB" w:rsidRPr="00E21140">
        <w:rPr>
          <w:rFonts w:ascii="Arial" w:hAnsi="Arial" w:cs="Arial"/>
          <w:bCs/>
          <w:sz w:val="20"/>
          <w:szCs w:val="20"/>
        </w:rPr>
        <w:t xml:space="preserve"> </w:t>
      </w:r>
      <w:r w:rsidR="005B0C08">
        <w:rPr>
          <w:rFonts w:ascii="Arial" w:hAnsi="Arial" w:cs="Arial"/>
          <w:bCs/>
          <w:sz w:val="20"/>
          <w:szCs w:val="20"/>
        </w:rPr>
        <w:t xml:space="preserve">randomly selected </w:t>
      </w:r>
      <w:r w:rsidR="009666BB" w:rsidRPr="00E21140">
        <w:rPr>
          <w:rFonts w:ascii="Arial" w:hAnsi="Arial" w:cs="Arial"/>
          <w:bCs/>
          <w:sz w:val="20"/>
          <w:szCs w:val="20"/>
        </w:rPr>
        <w:t>within the household who fulfilled the inclusion criteria and who gave their consent we</w:t>
      </w:r>
      <w:r w:rsidR="00511626">
        <w:rPr>
          <w:rFonts w:ascii="Arial" w:hAnsi="Arial" w:cs="Arial"/>
          <w:bCs/>
          <w:sz w:val="20"/>
          <w:szCs w:val="20"/>
        </w:rPr>
        <w:t>re</w:t>
      </w:r>
      <w:r w:rsidR="009666BB" w:rsidRPr="00E21140">
        <w:rPr>
          <w:rFonts w:ascii="Arial" w:hAnsi="Arial" w:cs="Arial"/>
          <w:bCs/>
          <w:sz w:val="20"/>
          <w:szCs w:val="20"/>
        </w:rPr>
        <w:t xml:space="preserve"> recruited into the study. The household head gave consent for children </w:t>
      </w:r>
      <w:r w:rsidR="00C017A8" w:rsidRPr="00E21140">
        <w:rPr>
          <w:rFonts w:ascii="Arial" w:hAnsi="Arial" w:cs="Arial"/>
          <w:bCs/>
          <w:sz w:val="20"/>
          <w:szCs w:val="20"/>
        </w:rPr>
        <w:t>under</w:t>
      </w:r>
      <w:r w:rsidR="009666BB" w:rsidRPr="00E21140">
        <w:rPr>
          <w:rFonts w:ascii="Arial" w:hAnsi="Arial" w:cs="Arial"/>
          <w:bCs/>
          <w:sz w:val="20"/>
          <w:szCs w:val="20"/>
        </w:rPr>
        <w:t xml:space="preserve"> 1</w:t>
      </w:r>
      <w:r w:rsidR="0007685D">
        <w:rPr>
          <w:rFonts w:ascii="Arial" w:hAnsi="Arial" w:cs="Arial"/>
          <w:bCs/>
          <w:sz w:val="20"/>
          <w:szCs w:val="20"/>
        </w:rPr>
        <w:t>8</w:t>
      </w:r>
      <w:r w:rsidR="00C017A8" w:rsidRPr="00E21140">
        <w:rPr>
          <w:rFonts w:ascii="Arial" w:hAnsi="Arial" w:cs="Arial"/>
          <w:bCs/>
          <w:sz w:val="20"/>
          <w:szCs w:val="20"/>
        </w:rPr>
        <w:t xml:space="preserve"> years of age. </w:t>
      </w:r>
      <w:r w:rsidR="0007685D">
        <w:rPr>
          <w:rFonts w:ascii="Arial" w:hAnsi="Arial" w:cs="Arial"/>
          <w:bCs/>
          <w:sz w:val="20"/>
          <w:szCs w:val="20"/>
        </w:rPr>
        <w:t>Additionally</w:t>
      </w:r>
      <w:r w:rsidR="00C017A8" w:rsidRPr="00E21140">
        <w:rPr>
          <w:rFonts w:ascii="Arial" w:hAnsi="Arial" w:cs="Arial"/>
          <w:bCs/>
          <w:sz w:val="20"/>
          <w:szCs w:val="20"/>
        </w:rPr>
        <w:t>, the child-participants assented to participate in the study.</w:t>
      </w:r>
    </w:p>
    <w:p w14:paraId="0EFED1B3" w14:textId="30360F61" w:rsidR="008B52F7" w:rsidRPr="0054798C" w:rsidRDefault="008B52F7" w:rsidP="00C64B5B">
      <w:pPr>
        <w:pStyle w:val="ListParagraph"/>
        <w:numPr>
          <w:ilvl w:val="2"/>
          <w:numId w:val="3"/>
        </w:numPr>
        <w:spacing w:line="360" w:lineRule="auto"/>
        <w:jc w:val="both"/>
        <w:rPr>
          <w:rFonts w:ascii="Arial" w:hAnsi="Arial" w:cs="Arial"/>
          <w:b/>
          <w:sz w:val="20"/>
          <w:szCs w:val="20"/>
        </w:rPr>
      </w:pPr>
      <w:r w:rsidRPr="0054798C">
        <w:rPr>
          <w:rFonts w:ascii="Arial" w:hAnsi="Arial" w:cs="Arial"/>
          <w:b/>
          <w:sz w:val="20"/>
          <w:szCs w:val="20"/>
        </w:rPr>
        <w:t>Data collection.</w:t>
      </w:r>
    </w:p>
    <w:p w14:paraId="5F9E11E2" w14:textId="18E8F019" w:rsidR="00565310" w:rsidRDefault="00D83388" w:rsidP="005B0C08">
      <w:pPr>
        <w:spacing w:line="360" w:lineRule="auto"/>
        <w:jc w:val="both"/>
        <w:rPr>
          <w:rFonts w:ascii="Arial" w:eastAsia="Times New Roman" w:hAnsi="Arial" w:cs="Arial"/>
          <w:b/>
          <w:bCs/>
          <w:i/>
          <w:color w:val="000000"/>
          <w:sz w:val="20"/>
          <w:szCs w:val="20"/>
        </w:rPr>
      </w:pPr>
      <w:r w:rsidRPr="00E21140">
        <w:rPr>
          <w:rFonts w:ascii="Arial" w:hAnsi="Arial" w:cs="Arial"/>
          <w:bCs/>
          <w:sz w:val="20"/>
          <w:szCs w:val="20"/>
        </w:rPr>
        <w:t>Data was collected using a closed ended questionnaire</w:t>
      </w:r>
      <w:r w:rsidR="00E16FE2" w:rsidRPr="00E21140">
        <w:rPr>
          <w:rFonts w:ascii="Arial" w:hAnsi="Arial" w:cs="Arial"/>
          <w:bCs/>
          <w:sz w:val="20"/>
          <w:szCs w:val="20"/>
        </w:rPr>
        <w:t xml:space="preserve"> designed to collect demographic data and to evaluate knowledge, perceptions and attitudes regarding Buruli ulcer, adapted from the one </w:t>
      </w:r>
      <w:r w:rsidR="00E72ED3">
        <w:rPr>
          <w:rFonts w:ascii="Arial" w:hAnsi="Arial" w:cs="Arial"/>
          <w:bCs/>
          <w:sz w:val="20"/>
          <w:szCs w:val="20"/>
        </w:rPr>
        <w:t>that was</w:t>
      </w:r>
      <w:r w:rsidR="00E16FE2" w:rsidRPr="00E21140">
        <w:rPr>
          <w:rFonts w:ascii="Arial" w:hAnsi="Arial" w:cs="Arial"/>
          <w:bCs/>
          <w:sz w:val="20"/>
          <w:szCs w:val="20"/>
        </w:rPr>
        <w:t xml:space="preserve"> used for KAP-leprosy </w:t>
      </w:r>
      <w:r w:rsidR="00E72ED3">
        <w:rPr>
          <w:rFonts w:ascii="Arial" w:hAnsi="Arial" w:cs="Arial"/>
          <w:bCs/>
          <w:sz w:val="20"/>
          <w:szCs w:val="20"/>
        </w:rPr>
        <w:t xml:space="preserve">study </w:t>
      </w:r>
      <w:r w:rsidR="00E16FE2" w:rsidRPr="00E21140">
        <w:rPr>
          <w:rFonts w:ascii="Arial" w:hAnsi="Arial" w:cs="Arial"/>
          <w:bCs/>
          <w:sz w:val="20"/>
          <w:szCs w:val="20"/>
        </w:rPr>
        <w:t>in Ekondotiti and Mbonge health districts in the Southwest region of Cameroon</w:t>
      </w:r>
      <w:r w:rsidR="0062055E" w:rsidRPr="00E21140">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{"citationItems":[{"id":"ITEM-1","itemData":{"DOI":"10.1371/journal.pntd.0006233","ISSN":"19352735","abstract":"© 2018 Tabah et al. Background: Although leprosy is one of the oldest diseases known to humanity, it remains largely misunderstood. Misconceptions about leprosy lead to stigma towards people with the disease. This study aimed at exploring the knowledge, perceptions and attitudes regarding leprosy in rural Cameroon. Methods: We carried out a cross-sectional community survey of 233 respondents aged 15–75 years, free from leprosy, and living in two rural health districts of the South-west Region of Cameroon. A questionnaire designed to evaluate knowledge, perceptions and attitudes about leprosy was used. Binary logistic regression was used to determine independent predictors of negative attitudes. Results: About 82% of respondents had heard about, and 64.4% knew someone with leprosy. Information on leprosy was mainly from community volunteers (40.6%), friends (38.0%), and the media (24%). Only 19.7% of respondents knew the cause of leprosy, and a considerable proportion linked it to a spell (25.3%), unclean blood (15.5%) and heredity (14.6%). About 72% knew that leprosy is curable and 86.3% would advise medical treatment. Attitudes towards leprosy patients were generally negative. Only 42% would shake hands, 32.6% would share the same plate, and 28.3% and 27% respectively, would allow their child to play or marry a person with leprosy. Furthermore, only 33.9% approved of participation of leprosy patients, and 42.9% of their employment. Independent predictors of negative attitudes were: the belief that leprosy is a curse; is caused by a germ; and having seen a leprosy patient. The negative attitudes were dampened by: the beliefs that leprosy is a punishment, is hereditary and is due to poor personal hygiene. Conclusion: An awareness intervention using community volunteers and the media, with information on the cause of leprosy, its clinical manifestations and curability, and sensitization messages correcting the misconceptions and beliefs regarding leprosy, could improve the community knowledge and attitudes towards leprosy. This would ultimately contribute to the reduction of leprosy burden in the community.","author":[{"dropping-particle":"","family":"Tabah","given":"E.N.","non-dropping-particle":"","parse-names":false,"suffix":""},{"dropping-particle":"","family":"Nsagha","given":"D.S.","non-dropping-particle":"","parse-names":false,"suffix":""},{"dropping-particle":"","family":"Bissek","given":"A.-C.Z.-K.","non-dropping-particle":"","parse-names":false,"suffix":""},{"dropping-particle":"","family":"Njamnshi","given":"T.N.","non-dropping-particle":"","parse-names":false,"suffix":""},{"dropping-particle":"","family":"Njih","given":"I.N.-N.","non-dropping-particle":"","parse-names":false,"suffix":""},{"dropping-particle":"","family":"Pluschke","given":"G.","non-dropping-particle":"","parse-names":false,"suffix":""},{"dropping-particle":"","family":"Njamnshi","given":"A.K.","non-dropping-particle":"","parse-names":false,"suffix":""}],"container-title":"PLoS Neglected Tropical Diseases","id":"ITEM-1","issue":"2","issued":{"date-parts":[["2018"]]},"title":"Community knowledge, perceptions and attitudes regarding leprosy in rural Cameroon: The case of Ekondotiti and Mbonge health districts in the South-west Region","type":"article-journal","volume":"12"},"uris":["http://www.mendeley.com/documents/?uuid=35201b22-714d-3c79-97a1-39f2c3ab9065"]}],"mendeley":{"formattedCitation":"(36)","plainTextFormattedCitation":"(36)","previouslyFormattedCitation":"(36)"},"properties":{"noteIndex":0},"schema":"https://github.com/citation-style-language/schema/raw/master/csl-citation.json"}</w:instrText>
      </w:r>
      <w:r w:rsidR="0062055E" w:rsidRPr="00E21140">
        <w:rPr>
          <w:rFonts w:ascii="Arial" w:hAnsi="Arial" w:cs="Arial"/>
          <w:bCs/>
          <w:sz w:val="20"/>
          <w:szCs w:val="20"/>
        </w:rPr>
        <w:fldChar w:fldCharType="separate"/>
      </w:r>
      <w:r w:rsidR="005B342A" w:rsidRPr="005B342A">
        <w:rPr>
          <w:rFonts w:ascii="Arial" w:hAnsi="Arial" w:cs="Arial"/>
          <w:bCs/>
          <w:noProof/>
          <w:sz w:val="20"/>
          <w:szCs w:val="20"/>
        </w:rPr>
        <w:t>(36)</w:t>
      </w:r>
      <w:r w:rsidR="0062055E" w:rsidRPr="00E21140">
        <w:rPr>
          <w:rFonts w:ascii="Arial" w:hAnsi="Arial" w:cs="Arial"/>
          <w:bCs/>
          <w:sz w:val="20"/>
          <w:szCs w:val="20"/>
        </w:rPr>
        <w:fldChar w:fldCharType="end"/>
      </w:r>
      <w:r w:rsidR="000A2853" w:rsidRPr="00E21140">
        <w:rPr>
          <w:rFonts w:ascii="Arial" w:hAnsi="Arial" w:cs="Arial"/>
          <w:bCs/>
          <w:sz w:val="20"/>
          <w:szCs w:val="20"/>
        </w:rPr>
        <w:t>. Excluding demographic data, the questionnaire had</w:t>
      </w:r>
      <w:r w:rsidR="00E56F9D" w:rsidRPr="00E21140">
        <w:rPr>
          <w:rFonts w:ascii="Arial" w:hAnsi="Arial" w:cs="Arial"/>
          <w:bCs/>
          <w:sz w:val="20"/>
          <w:szCs w:val="20"/>
        </w:rPr>
        <w:t xml:space="preserve"> 11 questions on knowledge, 6 questions on attitudes and 4 questions on perceptions regarding Buruli ulcer (Table 1).</w:t>
      </w:r>
      <w:r w:rsidR="00565310" w:rsidRPr="00E21140">
        <w:rPr>
          <w:rFonts w:ascii="Arial" w:eastAsia="Times New Roman" w:hAnsi="Arial" w:cs="Arial"/>
          <w:b/>
          <w:bCs/>
          <w:i/>
          <w:color w:val="000000"/>
          <w:sz w:val="20"/>
          <w:szCs w:val="20"/>
        </w:rPr>
        <w:t xml:space="preserve"> </w:t>
      </w:r>
    </w:p>
    <w:p w14:paraId="019B6F06" w14:textId="77777777" w:rsidR="006F2416" w:rsidRDefault="006F2416" w:rsidP="005B0C08">
      <w:pPr>
        <w:spacing w:line="360" w:lineRule="auto"/>
        <w:jc w:val="both"/>
        <w:rPr>
          <w:rFonts w:ascii="Arial" w:eastAsia="Times New Roman" w:hAnsi="Arial" w:cs="Arial"/>
          <w:b/>
          <w:bCs/>
          <w:i/>
          <w:color w:val="000000"/>
          <w:sz w:val="20"/>
          <w:szCs w:val="20"/>
        </w:rPr>
      </w:pPr>
    </w:p>
    <w:p w14:paraId="45DB7C75" w14:textId="77777777" w:rsidR="006F2416" w:rsidRDefault="006F2416" w:rsidP="005B0C08">
      <w:pPr>
        <w:spacing w:line="360" w:lineRule="auto"/>
        <w:jc w:val="both"/>
        <w:rPr>
          <w:rFonts w:ascii="Arial" w:eastAsia="Times New Roman" w:hAnsi="Arial" w:cs="Arial"/>
          <w:b/>
          <w:bCs/>
          <w:i/>
          <w:color w:val="000000"/>
          <w:sz w:val="20"/>
          <w:szCs w:val="20"/>
        </w:rPr>
      </w:pPr>
    </w:p>
    <w:p w14:paraId="616D222C" w14:textId="77777777" w:rsidR="006F2416" w:rsidRDefault="006F2416" w:rsidP="005B0C08">
      <w:pPr>
        <w:spacing w:line="360" w:lineRule="auto"/>
        <w:jc w:val="both"/>
        <w:rPr>
          <w:rFonts w:ascii="Arial" w:eastAsia="Times New Roman" w:hAnsi="Arial" w:cs="Arial"/>
          <w:b/>
          <w:bCs/>
          <w:i/>
          <w:color w:val="000000"/>
          <w:sz w:val="20"/>
          <w:szCs w:val="20"/>
        </w:rPr>
      </w:pPr>
    </w:p>
    <w:p w14:paraId="43B224FA" w14:textId="77777777" w:rsidR="006F2416" w:rsidRPr="00E21140" w:rsidRDefault="006F2416" w:rsidP="005B0C08">
      <w:pPr>
        <w:spacing w:line="360" w:lineRule="auto"/>
        <w:jc w:val="both"/>
        <w:rPr>
          <w:rFonts w:ascii="Arial" w:eastAsia="Times New Roman" w:hAnsi="Arial" w:cs="Arial"/>
          <w:b/>
          <w:bCs/>
          <w:i/>
          <w:color w:val="000000"/>
          <w:sz w:val="20"/>
          <w:szCs w:val="20"/>
        </w:rPr>
      </w:pPr>
    </w:p>
    <w:p w14:paraId="1A8CEA6E" w14:textId="7A8389D9" w:rsidR="00D83388" w:rsidRPr="00E21140" w:rsidRDefault="00565310" w:rsidP="00565310">
      <w:pPr>
        <w:spacing w:after="0" w:line="240" w:lineRule="auto"/>
        <w:jc w:val="both"/>
        <w:rPr>
          <w:rFonts w:ascii="Arial" w:hAnsi="Arial" w:cs="Arial"/>
          <w:bCs/>
          <w:iCs/>
          <w:sz w:val="20"/>
          <w:szCs w:val="20"/>
        </w:rPr>
      </w:pPr>
      <w:r w:rsidRPr="00E21140">
        <w:rPr>
          <w:rFonts w:ascii="Arial" w:eastAsia="Times New Roman" w:hAnsi="Arial" w:cs="Arial"/>
          <w:b/>
          <w:bCs/>
          <w:iCs/>
          <w:color w:val="000000"/>
          <w:sz w:val="20"/>
          <w:szCs w:val="20"/>
        </w:rPr>
        <w:lastRenderedPageBreak/>
        <w:t>Table 1: List of study variables</w:t>
      </w:r>
      <w:r w:rsidR="007B1174">
        <w:rPr>
          <w:rFonts w:ascii="Arial" w:eastAsia="Times New Roman" w:hAnsi="Arial" w:cs="Arial"/>
          <w:b/>
          <w:bCs/>
          <w:iCs/>
          <w:color w:val="000000"/>
          <w:sz w:val="20"/>
          <w:szCs w:val="20"/>
        </w:rPr>
        <w:t xml:space="preserve"> (questions)</w:t>
      </w:r>
    </w:p>
    <w:tbl>
      <w:tblPr>
        <w:tblW w:w="9067" w:type="dxa"/>
        <w:tblInd w:w="5" w:type="dxa"/>
        <w:tblCellMar>
          <w:left w:w="70" w:type="dxa"/>
          <w:right w:w="70" w:type="dxa"/>
        </w:tblCellMar>
        <w:tblLook w:val="04A0" w:firstRow="1" w:lastRow="0" w:firstColumn="1" w:lastColumn="0" w:noHBand="0" w:noVBand="1"/>
      </w:tblPr>
      <w:tblGrid>
        <w:gridCol w:w="1274"/>
        <w:gridCol w:w="1162"/>
        <w:gridCol w:w="6631"/>
      </w:tblGrid>
      <w:tr w:rsidR="000A2853" w:rsidRPr="00E21140" w14:paraId="47052F53" w14:textId="77777777" w:rsidTr="0054798C">
        <w:trPr>
          <w:trHeight w:val="20"/>
        </w:trPr>
        <w:tc>
          <w:tcPr>
            <w:tcW w:w="9067" w:type="dxa"/>
            <w:gridSpan w:val="3"/>
            <w:tcBorders>
              <w:top w:val="nil"/>
              <w:left w:val="nil"/>
              <w:bottom w:val="single" w:sz="4" w:space="0" w:color="auto"/>
              <w:right w:val="nil"/>
            </w:tcBorders>
            <w:noWrap/>
            <w:vAlign w:val="center"/>
            <w:hideMark/>
          </w:tcPr>
          <w:p w14:paraId="50B19099" w14:textId="555E666C" w:rsidR="000A2853" w:rsidRPr="00E21140" w:rsidRDefault="000A2853" w:rsidP="0054798C">
            <w:pPr>
              <w:spacing w:after="0" w:line="360" w:lineRule="auto"/>
              <w:rPr>
                <w:rFonts w:ascii="Arial" w:eastAsia="Times New Roman" w:hAnsi="Arial" w:cs="Arial"/>
                <w:b/>
                <w:bCs/>
                <w:color w:val="000000"/>
                <w:sz w:val="20"/>
                <w:szCs w:val="20"/>
              </w:rPr>
            </w:pPr>
          </w:p>
        </w:tc>
      </w:tr>
      <w:tr w:rsidR="007B1174" w:rsidRPr="00E21140" w14:paraId="2DD54095" w14:textId="77777777" w:rsidTr="007B1174">
        <w:trPr>
          <w:trHeight w:val="20"/>
        </w:trPr>
        <w:tc>
          <w:tcPr>
            <w:tcW w:w="1274" w:type="dxa"/>
            <w:tcBorders>
              <w:top w:val="nil"/>
              <w:left w:val="single" w:sz="4" w:space="0" w:color="auto"/>
              <w:bottom w:val="single" w:sz="4" w:space="0" w:color="auto"/>
              <w:right w:val="single" w:sz="4" w:space="0" w:color="auto"/>
            </w:tcBorders>
            <w:vAlign w:val="center"/>
          </w:tcPr>
          <w:p w14:paraId="360FCDF6" w14:textId="13F3C393" w:rsidR="007B1174" w:rsidRPr="00E21140" w:rsidRDefault="007B1174" w:rsidP="007B1174">
            <w:pPr>
              <w:spacing w:after="0" w:line="360" w:lineRule="auto"/>
              <w:rPr>
                <w:rFonts w:ascii="Arial" w:eastAsia="Times New Roman" w:hAnsi="Arial" w:cs="Arial"/>
                <w:b/>
                <w:bCs/>
                <w:color w:val="000000"/>
                <w:sz w:val="20"/>
                <w:szCs w:val="20"/>
              </w:rPr>
            </w:pPr>
            <w:r>
              <w:rPr>
                <w:rFonts w:ascii="Arial" w:eastAsia="Times New Roman" w:hAnsi="Arial" w:cs="Arial"/>
                <w:b/>
                <w:bCs/>
                <w:color w:val="000000"/>
                <w:sz w:val="20"/>
                <w:szCs w:val="20"/>
              </w:rPr>
              <w:t>Group of questions</w:t>
            </w:r>
          </w:p>
        </w:tc>
        <w:tc>
          <w:tcPr>
            <w:tcW w:w="1162" w:type="dxa"/>
            <w:tcBorders>
              <w:top w:val="nil"/>
              <w:left w:val="single" w:sz="4" w:space="0" w:color="auto"/>
              <w:bottom w:val="single" w:sz="4" w:space="0" w:color="auto"/>
              <w:right w:val="single" w:sz="4" w:space="0" w:color="auto"/>
            </w:tcBorders>
            <w:vAlign w:val="center"/>
          </w:tcPr>
          <w:p w14:paraId="5A709FCA" w14:textId="23209B61" w:rsidR="007B1174" w:rsidRPr="00E21140" w:rsidRDefault="007B1174" w:rsidP="007B1174">
            <w:pPr>
              <w:spacing w:after="0" w:line="360" w:lineRule="auto"/>
              <w:rPr>
                <w:rFonts w:ascii="Arial" w:eastAsia="Times New Roman" w:hAnsi="Arial" w:cs="Arial"/>
                <w:b/>
                <w:bCs/>
                <w:color w:val="000000"/>
                <w:sz w:val="20"/>
                <w:szCs w:val="20"/>
              </w:rPr>
            </w:pPr>
            <w:r>
              <w:rPr>
                <w:rFonts w:ascii="Arial" w:eastAsia="Times New Roman" w:hAnsi="Arial" w:cs="Arial"/>
                <w:b/>
                <w:bCs/>
                <w:color w:val="000000"/>
                <w:sz w:val="20"/>
                <w:szCs w:val="20"/>
              </w:rPr>
              <w:t>Q</w:t>
            </w:r>
            <w:r w:rsidRPr="00E21140">
              <w:rPr>
                <w:rFonts w:ascii="Arial" w:eastAsia="Times New Roman" w:hAnsi="Arial" w:cs="Arial"/>
                <w:b/>
                <w:bCs/>
                <w:color w:val="000000"/>
                <w:sz w:val="20"/>
                <w:szCs w:val="20"/>
              </w:rPr>
              <w:t>uestion Number</w:t>
            </w:r>
          </w:p>
        </w:tc>
        <w:tc>
          <w:tcPr>
            <w:tcW w:w="6631" w:type="dxa"/>
            <w:tcBorders>
              <w:top w:val="nil"/>
              <w:left w:val="nil"/>
              <w:bottom w:val="single" w:sz="4" w:space="0" w:color="auto"/>
              <w:right w:val="single" w:sz="4" w:space="0" w:color="auto"/>
            </w:tcBorders>
            <w:vAlign w:val="center"/>
            <w:hideMark/>
          </w:tcPr>
          <w:p w14:paraId="2DAF0165" w14:textId="7EA621E3" w:rsidR="007B1174" w:rsidRPr="00E21140" w:rsidRDefault="007B1174" w:rsidP="007B1174">
            <w:pPr>
              <w:spacing w:after="0" w:line="360" w:lineRule="auto"/>
              <w:rPr>
                <w:rFonts w:ascii="Arial" w:eastAsia="Times New Roman" w:hAnsi="Arial" w:cs="Arial"/>
                <w:b/>
                <w:bCs/>
                <w:color w:val="000000"/>
                <w:sz w:val="20"/>
                <w:szCs w:val="20"/>
              </w:rPr>
            </w:pPr>
            <w:r w:rsidRPr="00E21140">
              <w:rPr>
                <w:rFonts w:ascii="Arial" w:eastAsia="Times New Roman" w:hAnsi="Arial" w:cs="Arial"/>
                <w:b/>
                <w:bCs/>
                <w:color w:val="000000"/>
                <w:sz w:val="20"/>
                <w:szCs w:val="20"/>
              </w:rPr>
              <w:t>Question</w:t>
            </w:r>
          </w:p>
        </w:tc>
      </w:tr>
      <w:tr w:rsidR="007B1174" w:rsidRPr="00E21140" w14:paraId="784FF8DA" w14:textId="77777777" w:rsidTr="0054798C">
        <w:trPr>
          <w:trHeight w:val="20"/>
        </w:trPr>
        <w:tc>
          <w:tcPr>
            <w:tcW w:w="1274" w:type="dxa"/>
            <w:vMerge w:val="restart"/>
            <w:tcBorders>
              <w:top w:val="nil"/>
              <w:left w:val="single" w:sz="4" w:space="0" w:color="auto"/>
              <w:bottom w:val="single" w:sz="4" w:space="0" w:color="auto"/>
              <w:right w:val="single" w:sz="4" w:space="0" w:color="auto"/>
            </w:tcBorders>
            <w:vAlign w:val="center"/>
            <w:hideMark/>
          </w:tcPr>
          <w:p w14:paraId="691B5324" w14:textId="50C01F41" w:rsidR="007B1174" w:rsidRPr="00E21140" w:rsidRDefault="007B1174" w:rsidP="007B1174">
            <w:pPr>
              <w:spacing w:after="0" w:line="360" w:lineRule="auto"/>
              <w:rPr>
                <w:rFonts w:ascii="Arial" w:eastAsia="Times New Roman" w:hAnsi="Arial" w:cs="Arial"/>
                <w:b/>
                <w:bCs/>
                <w:color w:val="000000"/>
                <w:sz w:val="20"/>
                <w:szCs w:val="20"/>
              </w:rPr>
            </w:pPr>
            <w:r w:rsidRPr="00E21140">
              <w:rPr>
                <w:rFonts w:ascii="Arial" w:eastAsia="Times New Roman" w:hAnsi="Arial" w:cs="Arial"/>
                <w:b/>
                <w:bCs/>
                <w:color w:val="000000"/>
                <w:sz w:val="20"/>
                <w:szCs w:val="20"/>
              </w:rPr>
              <w:t>Questions on Knowledge and perceptions regarding Buruli ulcer</w:t>
            </w:r>
          </w:p>
        </w:tc>
        <w:tc>
          <w:tcPr>
            <w:tcW w:w="1162" w:type="dxa"/>
            <w:tcBorders>
              <w:top w:val="nil"/>
              <w:left w:val="nil"/>
              <w:bottom w:val="single" w:sz="4" w:space="0" w:color="auto"/>
              <w:right w:val="single" w:sz="4" w:space="0" w:color="auto"/>
            </w:tcBorders>
            <w:noWrap/>
            <w:vAlign w:val="center"/>
            <w:hideMark/>
          </w:tcPr>
          <w:p w14:paraId="58518310"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w:t>
            </w:r>
          </w:p>
        </w:tc>
        <w:tc>
          <w:tcPr>
            <w:tcW w:w="6631" w:type="dxa"/>
            <w:tcBorders>
              <w:top w:val="nil"/>
              <w:left w:val="nil"/>
              <w:bottom w:val="single" w:sz="4" w:space="0" w:color="auto"/>
              <w:right w:val="single" w:sz="4" w:space="0" w:color="auto"/>
            </w:tcBorders>
            <w:vAlign w:val="center"/>
            <w:hideMark/>
          </w:tcPr>
          <w:p w14:paraId="4A1DE7BC"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Have you heard about Buruli ulcer?</w:t>
            </w:r>
          </w:p>
        </w:tc>
      </w:tr>
      <w:tr w:rsidR="007B1174" w:rsidRPr="00E21140" w14:paraId="1A7A522C"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2F0AB011"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4811532B"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Q2</w:t>
            </w:r>
          </w:p>
        </w:tc>
        <w:tc>
          <w:tcPr>
            <w:tcW w:w="6631" w:type="dxa"/>
            <w:tcBorders>
              <w:top w:val="nil"/>
              <w:left w:val="nil"/>
              <w:bottom w:val="single" w:sz="4" w:space="0" w:color="auto"/>
              <w:right w:val="single" w:sz="4" w:space="0" w:color="auto"/>
            </w:tcBorders>
            <w:vAlign w:val="center"/>
            <w:hideMark/>
          </w:tcPr>
          <w:p w14:paraId="5BB06E0A"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If yes, by which means?</w:t>
            </w:r>
          </w:p>
        </w:tc>
      </w:tr>
      <w:tr w:rsidR="007B1174" w:rsidRPr="00E21140" w14:paraId="666728C4"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61AF21F9"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16B72BF2"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Q3</w:t>
            </w:r>
          </w:p>
        </w:tc>
        <w:tc>
          <w:tcPr>
            <w:tcW w:w="6631" w:type="dxa"/>
            <w:tcBorders>
              <w:top w:val="nil"/>
              <w:left w:val="nil"/>
              <w:bottom w:val="single" w:sz="4" w:space="0" w:color="auto"/>
              <w:right w:val="single" w:sz="4" w:space="0" w:color="auto"/>
            </w:tcBorders>
            <w:vAlign w:val="center"/>
            <w:hideMark/>
          </w:tcPr>
          <w:p w14:paraId="0C1D9844" w14:textId="58779451"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Have you ever seen somebody suffering from Buruli ulcer?</w:t>
            </w:r>
          </w:p>
        </w:tc>
      </w:tr>
      <w:tr w:rsidR="007B1174" w:rsidRPr="00E21140" w14:paraId="7D26283E"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1E93CCA9"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271F20A0"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Q4</w:t>
            </w:r>
          </w:p>
        </w:tc>
        <w:tc>
          <w:tcPr>
            <w:tcW w:w="6631" w:type="dxa"/>
            <w:tcBorders>
              <w:top w:val="nil"/>
              <w:left w:val="nil"/>
              <w:bottom w:val="single" w:sz="4" w:space="0" w:color="auto"/>
              <w:right w:val="single" w:sz="4" w:space="0" w:color="auto"/>
            </w:tcBorders>
            <w:vAlign w:val="center"/>
            <w:hideMark/>
          </w:tcPr>
          <w:p w14:paraId="70335A90" w14:textId="5582D829"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know anybody suffering or who suffered from Buruli ulcer?</w:t>
            </w:r>
          </w:p>
        </w:tc>
      </w:tr>
      <w:tr w:rsidR="007B1174" w:rsidRPr="00E21140" w14:paraId="2131D57C"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3BE2BBF3"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045122A3"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Q5</w:t>
            </w:r>
          </w:p>
        </w:tc>
        <w:tc>
          <w:tcPr>
            <w:tcW w:w="6631" w:type="dxa"/>
            <w:tcBorders>
              <w:top w:val="nil"/>
              <w:left w:val="nil"/>
              <w:bottom w:val="single" w:sz="4" w:space="0" w:color="auto"/>
              <w:right w:val="single" w:sz="4" w:space="0" w:color="auto"/>
            </w:tcBorders>
            <w:vAlign w:val="center"/>
            <w:hideMark/>
          </w:tcPr>
          <w:p w14:paraId="37AA7406" w14:textId="40235BBF"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have a relative who's suffering or who suffered from Buruli ulcer?</w:t>
            </w:r>
          </w:p>
        </w:tc>
      </w:tr>
      <w:tr w:rsidR="007B1174" w:rsidRPr="00E21140" w14:paraId="420A4432"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0FD7BE95"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62B70702"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Q6</w:t>
            </w:r>
          </w:p>
        </w:tc>
        <w:tc>
          <w:tcPr>
            <w:tcW w:w="6631" w:type="dxa"/>
            <w:tcBorders>
              <w:top w:val="nil"/>
              <w:left w:val="nil"/>
              <w:bottom w:val="single" w:sz="4" w:space="0" w:color="auto"/>
              <w:right w:val="single" w:sz="4" w:space="0" w:color="auto"/>
            </w:tcBorders>
            <w:vAlign w:val="center"/>
            <w:hideMark/>
          </w:tcPr>
          <w:p w14:paraId="2294D05D"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If yes, who is this person to you?</w:t>
            </w:r>
          </w:p>
        </w:tc>
      </w:tr>
      <w:tr w:rsidR="007B1174" w:rsidRPr="00E21140" w14:paraId="51263ECA"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1EE705C9"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1FD5BEC5"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Q7</w:t>
            </w:r>
          </w:p>
        </w:tc>
        <w:tc>
          <w:tcPr>
            <w:tcW w:w="6631" w:type="dxa"/>
            <w:tcBorders>
              <w:top w:val="nil"/>
              <w:left w:val="nil"/>
              <w:bottom w:val="single" w:sz="4" w:space="0" w:color="auto"/>
              <w:right w:val="single" w:sz="4" w:space="0" w:color="auto"/>
            </w:tcBorders>
            <w:vAlign w:val="center"/>
            <w:hideMark/>
          </w:tcPr>
          <w:p w14:paraId="660461BB" w14:textId="09F0DC9B"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How does Buruli ulcer manifest?</w:t>
            </w:r>
          </w:p>
        </w:tc>
      </w:tr>
      <w:tr w:rsidR="007B1174" w:rsidRPr="00E21140" w14:paraId="030367E0"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4343AEE3"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16991CB3"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Q8</w:t>
            </w:r>
          </w:p>
        </w:tc>
        <w:tc>
          <w:tcPr>
            <w:tcW w:w="6631" w:type="dxa"/>
            <w:tcBorders>
              <w:top w:val="nil"/>
              <w:left w:val="nil"/>
              <w:bottom w:val="single" w:sz="4" w:space="0" w:color="auto"/>
              <w:right w:val="single" w:sz="4" w:space="0" w:color="auto"/>
            </w:tcBorders>
            <w:vAlign w:val="center"/>
            <w:hideMark/>
          </w:tcPr>
          <w:p w14:paraId="0AEEB787" w14:textId="3EF8F06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What could be the cause of Buruli ulcer?</w:t>
            </w:r>
          </w:p>
        </w:tc>
      </w:tr>
      <w:tr w:rsidR="007B1174" w:rsidRPr="00E21140" w14:paraId="391BD5DF"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2C0F8DA1"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6BB91115"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Q9</w:t>
            </w:r>
          </w:p>
        </w:tc>
        <w:tc>
          <w:tcPr>
            <w:tcW w:w="6631" w:type="dxa"/>
            <w:tcBorders>
              <w:top w:val="nil"/>
              <w:left w:val="nil"/>
              <w:bottom w:val="single" w:sz="4" w:space="0" w:color="auto"/>
              <w:right w:val="single" w:sz="4" w:space="0" w:color="auto"/>
            </w:tcBorders>
            <w:vAlign w:val="center"/>
            <w:hideMark/>
          </w:tcPr>
          <w:p w14:paraId="35D14A4A" w14:textId="771FB16E"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If your relative is affected by Buruli ulcer, where would you advise her to go for treatment?</w:t>
            </w:r>
          </w:p>
        </w:tc>
      </w:tr>
      <w:tr w:rsidR="007B1174" w:rsidRPr="00E21140" w14:paraId="13D9FC1B"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7BE88F72"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tcPr>
          <w:p w14:paraId="23D3F48A" w14:textId="697A876B"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Q10</w:t>
            </w:r>
          </w:p>
        </w:tc>
        <w:tc>
          <w:tcPr>
            <w:tcW w:w="6631" w:type="dxa"/>
            <w:tcBorders>
              <w:top w:val="nil"/>
              <w:left w:val="nil"/>
              <w:bottom w:val="single" w:sz="4" w:space="0" w:color="auto"/>
              <w:right w:val="single" w:sz="4" w:space="0" w:color="auto"/>
            </w:tcBorders>
            <w:vAlign w:val="center"/>
          </w:tcPr>
          <w:p w14:paraId="155909CF" w14:textId="485D60BE"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think there is a cure for Buruli ulcer?</w:t>
            </w:r>
          </w:p>
        </w:tc>
      </w:tr>
      <w:tr w:rsidR="007B1174" w:rsidRPr="00E21140" w14:paraId="434B5943"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2CA94A3D"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7591C300"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Q11</w:t>
            </w:r>
          </w:p>
        </w:tc>
        <w:tc>
          <w:tcPr>
            <w:tcW w:w="6631" w:type="dxa"/>
            <w:tcBorders>
              <w:top w:val="nil"/>
              <w:left w:val="nil"/>
              <w:bottom w:val="single" w:sz="4" w:space="0" w:color="auto"/>
              <w:right w:val="single" w:sz="4" w:space="0" w:color="auto"/>
            </w:tcBorders>
            <w:vAlign w:val="center"/>
            <w:hideMark/>
          </w:tcPr>
          <w:p w14:paraId="73F2C3B8" w14:textId="1B8D28E2"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What can you do to prevent Buruli ulcer?</w:t>
            </w:r>
          </w:p>
        </w:tc>
      </w:tr>
      <w:tr w:rsidR="007B1174" w:rsidRPr="00E21140" w14:paraId="06A0940C" w14:textId="77777777" w:rsidTr="0054798C">
        <w:trPr>
          <w:trHeight w:val="20"/>
        </w:trPr>
        <w:tc>
          <w:tcPr>
            <w:tcW w:w="1274" w:type="dxa"/>
            <w:vMerge w:val="restart"/>
            <w:tcBorders>
              <w:top w:val="nil"/>
              <w:left w:val="single" w:sz="4" w:space="0" w:color="auto"/>
              <w:right w:val="single" w:sz="4" w:space="0" w:color="auto"/>
            </w:tcBorders>
            <w:vAlign w:val="center"/>
            <w:hideMark/>
          </w:tcPr>
          <w:p w14:paraId="3CAC3D13" w14:textId="757BD475" w:rsidR="007B1174" w:rsidRPr="00E21140" w:rsidRDefault="007B1174" w:rsidP="007B1174">
            <w:pPr>
              <w:spacing w:after="0" w:line="360" w:lineRule="auto"/>
              <w:rPr>
                <w:rFonts w:ascii="Arial" w:eastAsia="Times New Roman" w:hAnsi="Arial" w:cs="Arial"/>
                <w:b/>
                <w:bCs/>
                <w:color w:val="000000"/>
                <w:sz w:val="20"/>
                <w:szCs w:val="20"/>
              </w:rPr>
            </w:pPr>
            <w:r w:rsidRPr="00E21140">
              <w:rPr>
                <w:rFonts w:ascii="Arial" w:eastAsia="Times New Roman" w:hAnsi="Arial" w:cs="Arial"/>
                <w:b/>
                <w:bCs/>
                <w:color w:val="000000"/>
                <w:sz w:val="20"/>
                <w:szCs w:val="20"/>
              </w:rPr>
              <w:t>Attitudes questions</w:t>
            </w:r>
          </w:p>
        </w:tc>
        <w:tc>
          <w:tcPr>
            <w:tcW w:w="1162" w:type="dxa"/>
            <w:tcBorders>
              <w:top w:val="nil"/>
              <w:left w:val="nil"/>
              <w:bottom w:val="single" w:sz="4" w:space="0" w:color="auto"/>
              <w:right w:val="single" w:sz="4" w:space="0" w:color="auto"/>
            </w:tcBorders>
            <w:noWrap/>
            <w:vAlign w:val="center"/>
            <w:hideMark/>
          </w:tcPr>
          <w:p w14:paraId="36AFE4A9"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Q12</w:t>
            </w:r>
          </w:p>
        </w:tc>
        <w:tc>
          <w:tcPr>
            <w:tcW w:w="6631" w:type="dxa"/>
            <w:tcBorders>
              <w:top w:val="nil"/>
              <w:left w:val="nil"/>
              <w:bottom w:val="single" w:sz="4" w:space="0" w:color="auto"/>
              <w:right w:val="single" w:sz="4" w:space="0" w:color="auto"/>
            </w:tcBorders>
            <w:vAlign w:val="center"/>
            <w:hideMark/>
          </w:tcPr>
          <w:p w14:paraId="14E3EA4F" w14:textId="38440872"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Can you shake hands with somebody suffering from Buruli ulcer?</w:t>
            </w:r>
          </w:p>
        </w:tc>
      </w:tr>
      <w:tr w:rsidR="007B1174" w:rsidRPr="00E21140" w14:paraId="2DE5302F" w14:textId="77777777" w:rsidTr="0054798C">
        <w:trPr>
          <w:trHeight w:val="20"/>
        </w:trPr>
        <w:tc>
          <w:tcPr>
            <w:tcW w:w="1274" w:type="dxa"/>
            <w:vMerge/>
            <w:tcBorders>
              <w:left w:val="single" w:sz="4" w:space="0" w:color="auto"/>
              <w:right w:val="single" w:sz="4" w:space="0" w:color="auto"/>
            </w:tcBorders>
            <w:vAlign w:val="center"/>
            <w:hideMark/>
          </w:tcPr>
          <w:p w14:paraId="595C3E70"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42D443BA"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Q13</w:t>
            </w:r>
          </w:p>
        </w:tc>
        <w:tc>
          <w:tcPr>
            <w:tcW w:w="6631" w:type="dxa"/>
            <w:tcBorders>
              <w:top w:val="nil"/>
              <w:left w:val="nil"/>
              <w:bottom w:val="single" w:sz="4" w:space="0" w:color="auto"/>
              <w:right w:val="single" w:sz="4" w:space="0" w:color="auto"/>
            </w:tcBorders>
            <w:vAlign w:val="center"/>
            <w:hideMark/>
          </w:tcPr>
          <w:p w14:paraId="643705C5" w14:textId="7DCB211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Can you eat from the same plate with someone who has Buruli ulcer?</w:t>
            </w:r>
          </w:p>
        </w:tc>
      </w:tr>
      <w:tr w:rsidR="007B1174" w:rsidRPr="00E21140" w14:paraId="3C082593" w14:textId="77777777" w:rsidTr="0054798C">
        <w:trPr>
          <w:trHeight w:val="20"/>
        </w:trPr>
        <w:tc>
          <w:tcPr>
            <w:tcW w:w="1274" w:type="dxa"/>
            <w:vMerge/>
            <w:tcBorders>
              <w:left w:val="single" w:sz="4" w:space="0" w:color="auto"/>
              <w:right w:val="single" w:sz="4" w:space="0" w:color="auto"/>
            </w:tcBorders>
            <w:vAlign w:val="center"/>
            <w:hideMark/>
          </w:tcPr>
          <w:p w14:paraId="4C7637D7"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6E4918DB"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Q14</w:t>
            </w:r>
          </w:p>
        </w:tc>
        <w:tc>
          <w:tcPr>
            <w:tcW w:w="6631" w:type="dxa"/>
            <w:tcBorders>
              <w:top w:val="nil"/>
              <w:left w:val="nil"/>
              <w:bottom w:val="single" w:sz="4" w:space="0" w:color="auto"/>
              <w:right w:val="single" w:sz="4" w:space="0" w:color="auto"/>
            </w:tcBorders>
            <w:vAlign w:val="center"/>
            <w:hideMark/>
          </w:tcPr>
          <w:p w14:paraId="054B7D07" w14:textId="41121011"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Would you be ashamed of a family member suffering from Buruli ulcer?</w:t>
            </w:r>
          </w:p>
        </w:tc>
      </w:tr>
      <w:tr w:rsidR="007B1174" w:rsidRPr="00E21140" w14:paraId="55B81BCE" w14:textId="77777777" w:rsidTr="0054798C">
        <w:trPr>
          <w:trHeight w:val="20"/>
        </w:trPr>
        <w:tc>
          <w:tcPr>
            <w:tcW w:w="1274" w:type="dxa"/>
            <w:vMerge/>
            <w:tcBorders>
              <w:left w:val="single" w:sz="4" w:space="0" w:color="auto"/>
              <w:right w:val="single" w:sz="4" w:space="0" w:color="auto"/>
            </w:tcBorders>
            <w:vAlign w:val="center"/>
            <w:hideMark/>
          </w:tcPr>
          <w:p w14:paraId="1F963C71"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61996BD4"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Q15</w:t>
            </w:r>
          </w:p>
        </w:tc>
        <w:tc>
          <w:tcPr>
            <w:tcW w:w="6631" w:type="dxa"/>
            <w:tcBorders>
              <w:top w:val="nil"/>
              <w:left w:val="nil"/>
              <w:bottom w:val="single" w:sz="4" w:space="0" w:color="auto"/>
              <w:right w:val="single" w:sz="4" w:space="0" w:color="auto"/>
            </w:tcBorders>
            <w:vAlign w:val="center"/>
            <w:hideMark/>
          </w:tcPr>
          <w:p w14:paraId="55CA875F" w14:textId="098C99CA"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Would you be willing to let your relative/friend know if you had Buruli ulcer?</w:t>
            </w:r>
          </w:p>
        </w:tc>
      </w:tr>
      <w:tr w:rsidR="007B1174" w:rsidRPr="00E21140" w14:paraId="0ED47DDF" w14:textId="77777777" w:rsidTr="0054798C">
        <w:trPr>
          <w:trHeight w:val="20"/>
        </w:trPr>
        <w:tc>
          <w:tcPr>
            <w:tcW w:w="1274" w:type="dxa"/>
            <w:vMerge/>
            <w:tcBorders>
              <w:left w:val="single" w:sz="4" w:space="0" w:color="auto"/>
              <w:right w:val="single" w:sz="4" w:space="0" w:color="auto"/>
            </w:tcBorders>
            <w:vAlign w:val="center"/>
            <w:hideMark/>
          </w:tcPr>
          <w:p w14:paraId="130F94F1"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57D192A1"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Q16</w:t>
            </w:r>
          </w:p>
        </w:tc>
        <w:tc>
          <w:tcPr>
            <w:tcW w:w="6631" w:type="dxa"/>
            <w:tcBorders>
              <w:top w:val="nil"/>
              <w:left w:val="nil"/>
              <w:bottom w:val="single" w:sz="4" w:space="0" w:color="auto"/>
              <w:right w:val="single" w:sz="4" w:space="0" w:color="auto"/>
            </w:tcBorders>
            <w:vAlign w:val="center"/>
            <w:hideMark/>
          </w:tcPr>
          <w:p w14:paraId="1DF3035B" w14:textId="39D28AAA"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Would you let your child play with a person affected by Buruli ulcer?</w:t>
            </w:r>
          </w:p>
        </w:tc>
      </w:tr>
      <w:tr w:rsidR="007B1174" w:rsidRPr="00E21140" w14:paraId="266B40FD" w14:textId="77777777" w:rsidTr="0054798C">
        <w:trPr>
          <w:trHeight w:val="20"/>
        </w:trPr>
        <w:tc>
          <w:tcPr>
            <w:tcW w:w="1274" w:type="dxa"/>
            <w:vMerge/>
            <w:tcBorders>
              <w:left w:val="single" w:sz="4" w:space="0" w:color="auto"/>
              <w:right w:val="single" w:sz="4" w:space="0" w:color="auto"/>
            </w:tcBorders>
            <w:vAlign w:val="center"/>
            <w:hideMark/>
          </w:tcPr>
          <w:p w14:paraId="08ED9641"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1DA9DE9B"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Q17</w:t>
            </w:r>
          </w:p>
        </w:tc>
        <w:tc>
          <w:tcPr>
            <w:tcW w:w="6631" w:type="dxa"/>
            <w:tcBorders>
              <w:top w:val="nil"/>
              <w:left w:val="nil"/>
              <w:bottom w:val="single" w:sz="4" w:space="0" w:color="auto"/>
              <w:right w:val="single" w:sz="4" w:space="0" w:color="auto"/>
            </w:tcBorders>
            <w:vAlign w:val="center"/>
            <w:hideMark/>
          </w:tcPr>
          <w:p w14:paraId="18CDB37B" w14:textId="02DD6EB3"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Would you accept that your child gets married to someone with Buruli ulcer?</w:t>
            </w:r>
          </w:p>
        </w:tc>
      </w:tr>
      <w:tr w:rsidR="007B1174" w:rsidRPr="00E21140" w14:paraId="68CECF61" w14:textId="77777777" w:rsidTr="0054798C">
        <w:trPr>
          <w:trHeight w:val="20"/>
        </w:trPr>
        <w:tc>
          <w:tcPr>
            <w:tcW w:w="1274" w:type="dxa"/>
            <w:vMerge/>
            <w:tcBorders>
              <w:left w:val="single" w:sz="4" w:space="0" w:color="auto"/>
              <w:right w:val="single" w:sz="4" w:space="0" w:color="auto"/>
            </w:tcBorders>
            <w:vAlign w:val="center"/>
          </w:tcPr>
          <w:p w14:paraId="7BA8F270" w14:textId="6F5723F9"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single" w:sz="4" w:space="0" w:color="auto"/>
              <w:left w:val="nil"/>
              <w:bottom w:val="single" w:sz="4" w:space="0" w:color="auto"/>
              <w:right w:val="single" w:sz="4" w:space="0" w:color="auto"/>
            </w:tcBorders>
            <w:noWrap/>
            <w:vAlign w:val="center"/>
            <w:hideMark/>
          </w:tcPr>
          <w:p w14:paraId="1B69AC4C"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Q18</w:t>
            </w:r>
          </w:p>
        </w:tc>
        <w:tc>
          <w:tcPr>
            <w:tcW w:w="6631" w:type="dxa"/>
            <w:tcBorders>
              <w:top w:val="single" w:sz="4" w:space="0" w:color="auto"/>
              <w:left w:val="nil"/>
              <w:bottom w:val="single" w:sz="4" w:space="0" w:color="auto"/>
              <w:right w:val="single" w:sz="4" w:space="0" w:color="auto"/>
            </w:tcBorders>
            <w:vAlign w:val="center"/>
            <w:hideMark/>
          </w:tcPr>
          <w:p w14:paraId="4003B1F5" w14:textId="772A0BED"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think a person with Buruli ulcer should take part in social activities in the community like any other person?</w:t>
            </w:r>
          </w:p>
        </w:tc>
      </w:tr>
      <w:tr w:rsidR="007B1174" w:rsidRPr="00E21140" w14:paraId="5436F5E6" w14:textId="77777777" w:rsidTr="0054798C">
        <w:trPr>
          <w:trHeight w:val="20"/>
        </w:trPr>
        <w:tc>
          <w:tcPr>
            <w:tcW w:w="1274" w:type="dxa"/>
            <w:vMerge/>
            <w:tcBorders>
              <w:left w:val="single" w:sz="4" w:space="0" w:color="auto"/>
              <w:right w:val="single" w:sz="4" w:space="0" w:color="auto"/>
            </w:tcBorders>
            <w:vAlign w:val="center"/>
            <w:hideMark/>
          </w:tcPr>
          <w:p w14:paraId="60F6B219"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731B5E91"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Q19</w:t>
            </w:r>
          </w:p>
        </w:tc>
        <w:tc>
          <w:tcPr>
            <w:tcW w:w="6631" w:type="dxa"/>
            <w:tcBorders>
              <w:top w:val="nil"/>
              <w:left w:val="nil"/>
              <w:bottom w:val="single" w:sz="4" w:space="0" w:color="auto"/>
              <w:right w:val="single" w:sz="4" w:space="0" w:color="auto"/>
            </w:tcBorders>
            <w:vAlign w:val="center"/>
            <w:hideMark/>
          </w:tcPr>
          <w:p w14:paraId="7C07D9AE" w14:textId="5D83893A"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think a person with Buruli ulcer should be employed in the same way as anyone else?</w:t>
            </w:r>
          </w:p>
        </w:tc>
      </w:tr>
      <w:tr w:rsidR="007B1174" w:rsidRPr="00E21140" w14:paraId="574E71DC" w14:textId="77777777" w:rsidTr="0054798C">
        <w:trPr>
          <w:trHeight w:val="20"/>
        </w:trPr>
        <w:tc>
          <w:tcPr>
            <w:tcW w:w="1274" w:type="dxa"/>
            <w:vMerge/>
            <w:tcBorders>
              <w:left w:val="single" w:sz="4" w:space="0" w:color="auto"/>
              <w:right w:val="single" w:sz="4" w:space="0" w:color="auto"/>
            </w:tcBorders>
            <w:vAlign w:val="center"/>
            <w:hideMark/>
          </w:tcPr>
          <w:p w14:paraId="5B8464F9"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01229E4B"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Q20</w:t>
            </w:r>
          </w:p>
        </w:tc>
        <w:tc>
          <w:tcPr>
            <w:tcW w:w="6631" w:type="dxa"/>
            <w:tcBorders>
              <w:top w:val="nil"/>
              <w:left w:val="nil"/>
              <w:bottom w:val="single" w:sz="4" w:space="0" w:color="auto"/>
              <w:right w:val="single" w:sz="4" w:space="0" w:color="auto"/>
            </w:tcBorders>
            <w:vAlign w:val="center"/>
            <w:hideMark/>
          </w:tcPr>
          <w:p w14:paraId="281F6410" w14:textId="184EF344"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think a person with Buruli ulcer should be respected in the community like any other person?</w:t>
            </w:r>
          </w:p>
        </w:tc>
      </w:tr>
      <w:tr w:rsidR="007B1174" w:rsidRPr="00E21140" w14:paraId="3952AB6F" w14:textId="77777777" w:rsidTr="0054798C">
        <w:trPr>
          <w:trHeight w:val="20"/>
        </w:trPr>
        <w:tc>
          <w:tcPr>
            <w:tcW w:w="1274" w:type="dxa"/>
            <w:vMerge/>
            <w:tcBorders>
              <w:left w:val="single" w:sz="4" w:space="0" w:color="auto"/>
              <w:bottom w:val="single" w:sz="4" w:space="0" w:color="000000"/>
              <w:right w:val="single" w:sz="4" w:space="0" w:color="auto"/>
            </w:tcBorders>
            <w:vAlign w:val="center"/>
            <w:hideMark/>
          </w:tcPr>
          <w:p w14:paraId="7772E52A"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0DCE757F"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Q21</w:t>
            </w:r>
          </w:p>
        </w:tc>
        <w:tc>
          <w:tcPr>
            <w:tcW w:w="6631" w:type="dxa"/>
            <w:tcBorders>
              <w:top w:val="nil"/>
              <w:left w:val="nil"/>
              <w:bottom w:val="single" w:sz="4" w:space="0" w:color="auto"/>
              <w:right w:val="single" w:sz="4" w:space="0" w:color="auto"/>
            </w:tcBorders>
            <w:vAlign w:val="center"/>
            <w:hideMark/>
          </w:tcPr>
          <w:p w14:paraId="447E38B7" w14:textId="4F8E7F15"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What kind of difficulties do you think people with Buruli ulcer face in your community?</w:t>
            </w:r>
          </w:p>
        </w:tc>
      </w:tr>
    </w:tbl>
    <w:p w14:paraId="59093134" w14:textId="77777777" w:rsidR="000A2853" w:rsidRPr="00E21140" w:rsidRDefault="000A2853" w:rsidP="000B1DBC">
      <w:pPr>
        <w:spacing w:line="276" w:lineRule="auto"/>
        <w:jc w:val="both"/>
        <w:rPr>
          <w:rFonts w:ascii="Arial" w:hAnsi="Arial" w:cs="Arial"/>
          <w:bCs/>
          <w:sz w:val="20"/>
          <w:szCs w:val="20"/>
        </w:rPr>
      </w:pPr>
    </w:p>
    <w:p w14:paraId="428D168C" w14:textId="3DF3323E" w:rsidR="00D83388" w:rsidRPr="00E21140" w:rsidRDefault="0013563D" w:rsidP="00136350">
      <w:pPr>
        <w:spacing w:line="360" w:lineRule="auto"/>
        <w:jc w:val="both"/>
        <w:rPr>
          <w:rFonts w:ascii="Arial" w:hAnsi="Arial" w:cs="Arial"/>
          <w:bCs/>
          <w:sz w:val="20"/>
          <w:szCs w:val="20"/>
        </w:rPr>
      </w:pPr>
      <w:r w:rsidRPr="00E21140">
        <w:rPr>
          <w:rFonts w:ascii="Arial" w:hAnsi="Arial" w:cs="Arial"/>
          <w:bCs/>
          <w:sz w:val="20"/>
          <w:szCs w:val="20"/>
        </w:rPr>
        <w:t xml:space="preserve">Four survey teams of three members each, fluent in </w:t>
      </w:r>
      <w:r w:rsidR="00376A56" w:rsidRPr="00E21140">
        <w:rPr>
          <w:rFonts w:ascii="Arial" w:hAnsi="Arial" w:cs="Arial"/>
          <w:bCs/>
          <w:sz w:val="20"/>
          <w:szCs w:val="20"/>
        </w:rPr>
        <w:t xml:space="preserve">the </w:t>
      </w:r>
      <w:r w:rsidRPr="00E21140">
        <w:rPr>
          <w:rFonts w:ascii="Arial" w:hAnsi="Arial" w:cs="Arial"/>
          <w:bCs/>
          <w:sz w:val="20"/>
          <w:szCs w:val="20"/>
        </w:rPr>
        <w:t xml:space="preserve">French language were trained on the questionnaire by the principal investigator. The training included full understanding of the questionnaire and techniques of face-to-face interviews. For the practical session of the training, the survey teams were dispatched </w:t>
      </w:r>
      <w:r w:rsidR="00B06123" w:rsidRPr="00E21140">
        <w:rPr>
          <w:rFonts w:ascii="Arial" w:hAnsi="Arial" w:cs="Arial"/>
          <w:bCs/>
          <w:sz w:val="20"/>
          <w:szCs w:val="20"/>
        </w:rPr>
        <w:t>to</w:t>
      </w:r>
      <w:r w:rsidRPr="00E21140">
        <w:rPr>
          <w:rFonts w:ascii="Arial" w:hAnsi="Arial" w:cs="Arial"/>
          <w:bCs/>
          <w:sz w:val="20"/>
          <w:szCs w:val="20"/>
        </w:rPr>
        <w:t xml:space="preserve"> four quarters of a </w:t>
      </w:r>
      <w:r w:rsidR="00B52528" w:rsidRPr="00E21140">
        <w:rPr>
          <w:rFonts w:ascii="Arial" w:hAnsi="Arial" w:cs="Arial"/>
          <w:bCs/>
          <w:sz w:val="20"/>
          <w:szCs w:val="20"/>
        </w:rPr>
        <w:t>semi-urban</w:t>
      </w:r>
      <w:r w:rsidRPr="00E21140">
        <w:rPr>
          <w:rFonts w:ascii="Arial" w:hAnsi="Arial" w:cs="Arial"/>
          <w:bCs/>
          <w:sz w:val="20"/>
          <w:szCs w:val="20"/>
        </w:rPr>
        <w:t xml:space="preserve"> heal</w:t>
      </w:r>
      <w:r w:rsidR="00B06123" w:rsidRPr="00E21140">
        <w:rPr>
          <w:rFonts w:ascii="Arial" w:hAnsi="Arial" w:cs="Arial"/>
          <w:bCs/>
          <w:sz w:val="20"/>
          <w:szCs w:val="20"/>
        </w:rPr>
        <w:t>th</w:t>
      </w:r>
      <w:r w:rsidRPr="00E21140">
        <w:rPr>
          <w:rFonts w:ascii="Arial" w:hAnsi="Arial" w:cs="Arial"/>
          <w:bCs/>
          <w:sz w:val="20"/>
          <w:szCs w:val="20"/>
        </w:rPr>
        <w:t xml:space="preserve"> area in Yaounde, </w:t>
      </w:r>
      <w:r w:rsidR="00B06123" w:rsidRPr="00E21140">
        <w:rPr>
          <w:rFonts w:ascii="Arial" w:hAnsi="Arial" w:cs="Arial"/>
          <w:bCs/>
          <w:sz w:val="20"/>
          <w:szCs w:val="20"/>
        </w:rPr>
        <w:t>where</w:t>
      </w:r>
      <w:r w:rsidRPr="00E21140">
        <w:rPr>
          <w:rFonts w:ascii="Arial" w:hAnsi="Arial" w:cs="Arial"/>
          <w:bCs/>
          <w:sz w:val="20"/>
          <w:szCs w:val="20"/>
        </w:rPr>
        <w:t xml:space="preserve"> they field-tested the questionnaire. Three questions were modified for better understanding after the field-testing exercise. </w:t>
      </w:r>
      <w:r w:rsidR="00F67861" w:rsidRPr="00E21140">
        <w:rPr>
          <w:rFonts w:ascii="Arial" w:hAnsi="Arial" w:cs="Arial"/>
          <w:bCs/>
          <w:sz w:val="20"/>
          <w:szCs w:val="20"/>
        </w:rPr>
        <w:t xml:space="preserve">The survey teams were then dispatched to Bafia health district for a period of ten days, </w:t>
      </w:r>
      <w:r w:rsidR="00B52528" w:rsidRPr="00E21140">
        <w:rPr>
          <w:rFonts w:ascii="Arial" w:hAnsi="Arial" w:cs="Arial"/>
          <w:bCs/>
          <w:sz w:val="20"/>
          <w:szCs w:val="20"/>
        </w:rPr>
        <w:t>where</w:t>
      </w:r>
      <w:r w:rsidR="00F67861" w:rsidRPr="00E21140">
        <w:rPr>
          <w:rFonts w:ascii="Arial" w:hAnsi="Arial" w:cs="Arial"/>
          <w:bCs/>
          <w:sz w:val="20"/>
          <w:szCs w:val="20"/>
        </w:rPr>
        <w:t xml:space="preserve"> each team cover</w:t>
      </w:r>
      <w:r w:rsidR="00B52528" w:rsidRPr="00E21140">
        <w:rPr>
          <w:rFonts w:ascii="Arial" w:hAnsi="Arial" w:cs="Arial"/>
          <w:bCs/>
          <w:sz w:val="20"/>
          <w:szCs w:val="20"/>
        </w:rPr>
        <w:t>ed</w:t>
      </w:r>
      <w:r w:rsidR="00F67861" w:rsidRPr="00E21140">
        <w:rPr>
          <w:rFonts w:ascii="Arial" w:hAnsi="Arial" w:cs="Arial"/>
          <w:bCs/>
          <w:sz w:val="20"/>
          <w:szCs w:val="20"/>
        </w:rPr>
        <w:t xml:space="preserve"> 4 to 5 health areas and 12 to 15 villages for the data collection phase of the survey.</w:t>
      </w:r>
    </w:p>
    <w:p w14:paraId="6EA5CCC6" w14:textId="6EBDBD55" w:rsidR="00F05514" w:rsidRPr="0054798C" w:rsidRDefault="00F05514" w:rsidP="00C64B5B">
      <w:pPr>
        <w:pStyle w:val="ListParagraph"/>
        <w:numPr>
          <w:ilvl w:val="2"/>
          <w:numId w:val="3"/>
        </w:numPr>
        <w:spacing w:line="360" w:lineRule="auto"/>
        <w:jc w:val="both"/>
        <w:rPr>
          <w:rFonts w:ascii="Arial" w:hAnsi="Arial" w:cs="Arial"/>
          <w:b/>
          <w:sz w:val="20"/>
          <w:szCs w:val="20"/>
        </w:rPr>
      </w:pPr>
      <w:r w:rsidRPr="0054798C">
        <w:rPr>
          <w:rFonts w:ascii="Arial" w:hAnsi="Arial" w:cs="Arial"/>
          <w:b/>
          <w:sz w:val="20"/>
          <w:szCs w:val="20"/>
        </w:rPr>
        <w:lastRenderedPageBreak/>
        <w:t>Operation</w:t>
      </w:r>
      <w:r w:rsidR="003E2E04" w:rsidRPr="0054798C">
        <w:rPr>
          <w:rFonts w:ascii="Arial" w:hAnsi="Arial" w:cs="Arial"/>
          <w:b/>
          <w:sz w:val="20"/>
          <w:szCs w:val="20"/>
        </w:rPr>
        <w:t>al</w:t>
      </w:r>
      <w:r w:rsidRPr="0054798C">
        <w:rPr>
          <w:rFonts w:ascii="Arial" w:hAnsi="Arial" w:cs="Arial"/>
          <w:b/>
          <w:sz w:val="20"/>
          <w:szCs w:val="20"/>
        </w:rPr>
        <w:t xml:space="preserve"> definitions</w:t>
      </w:r>
    </w:p>
    <w:p w14:paraId="7372A44E" w14:textId="656EED02" w:rsidR="006F5787" w:rsidRPr="00E21140" w:rsidRDefault="00F05514" w:rsidP="00136350">
      <w:pPr>
        <w:spacing w:line="360" w:lineRule="auto"/>
        <w:jc w:val="both"/>
        <w:rPr>
          <w:rFonts w:ascii="Arial" w:hAnsi="Arial" w:cs="Arial"/>
          <w:bCs/>
          <w:sz w:val="20"/>
          <w:szCs w:val="20"/>
        </w:rPr>
      </w:pPr>
      <w:r w:rsidRPr="00E21140">
        <w:rPr>
          <w:rFonts w:ascii="Arial" w:hAnsi="Arial" w:cs="Arial"/>
          <w:b/>
          <w:sz w:val="20"/>
          <w:szCs w:val="20"/>
        </w:rPr>
        <w:t xml:space="preserve">High </w:t>
      </w:r>
      <w:r w:rsidR="0046127C">
        <w:rPr>
          <w:rFonts w:ascii="Arial" w:hAnsi="Arial" w:cs="Arial"/>
          <w:b/>
          <w:sz w:val="20"/>
          <w:szCs w:val="20"/>
        </w:rPr>
        <w:t xml:space="preserve">community </w:t>
      </w:r>
      <w:r w:rsidRPr="00E21140">
        <w:rPr>
          <w:rFonts w:ascii="Arial" w:hAnsi="Arial" w:cs="Arial"/>
          <w:b/>
          <w:sz w:val="20"/>
          <w:szCs w:val="20"/>
        </w:rPr>
        <w:t>knowledge of Buruli ulcer:</w:t>
      </w:r>
      <w:r w:rsidRPr="00E21140">
        <w:rPr>
          <w:rFonts w:ascii="Arial" w:hAnsi="Arial" w:cs="Arial"/>
          <w:bCs/>
          <w:sz w:val="20"/>
          <w:szCs w:val="20"/>
        </w:rPr>
        <w:t xml:space="preserve"> </w:t>
      </w:r>
      <w:r w:rsidR="006F5787" w:rsidRPr="00E21140">
        <w:rPr>
          <w:rFonts w:ascii="Arial" w:hAnsi="Arial" w:cs="Arial"/>
          <w:bCs/>
          <w:sz w:val="20"/>
          <w:szCs w:val="20"/>
        </w:rPr>
        <w:t>A “Yes” answer by 50% and above of the participants to each knowledge question was considered as good community knowledge of regarding Buruli ulcer. Otherwise, it was considered as poor community knowledge</w:t>
      </w:r>
    </w:p>
    <w:p w14:paraId="257491B5" w14:textId="1C604D43" w:rsidR="006F5787" w:rsidRPr="00E21140" w:rsidRDefault="00F05514" w:rsidP="00136350">
      <w:pPr>
        <w:spacing w:line="360" w:lineRule="auto"/>
        <w:jc w:val="both"/>
        <w:rPr>
          <w:rFonts w:ascii="Arial" w:hAnsi="Arial" w:cs="Arial"/>
          <w:bCs/>
          <w:sz w:val="20"/>
          <w:szCs w:val="20"/>
        </w:rPr>
      </w:pPr>
      <w:r w:rsidRPr="00E21140">
        <w:rPr>
          <w:rFonts w:ascii="Arial" w:hAnsi="Arial" w:cs="Arial"/>
          <w:b/>
          <w:sz w:val="20"/>
          <w:szCs w:val="20"/>
        </w:rPr>
        <w:t>Positive attitudes</w:t>
      </w:r>
      <w:r w:rsidR="0046127C">
        <w:rPr>
          <w:rFonts w:ascii="Arial" w:hAnsi="Arial" w:cs="Arial"/>
          <w:b/>
          <w:sz w:val="20"/>
          <w:szCs w:val="20"/>
        </w:rPr>
        <w:t xml:space="preserve"> towards Buruli ulcer</w:t>
      </w:r>
      <w:r w:rsidRPr="00E21140">
        <w:rPr>
          <w:rFonts w:ascii="Arial" w:hAnsi="Arial" w:cs="Arial"/>
          <w:b/>
          <w:sz w:val="20"/>
          <w:szCs w:val="20"/>
        </w:rPr>
        <w:t>:</w:t>
      </w:r>
      <w:r w:rsidRPr="00E21140">
        <w:rPr>
          <w:rFonts w:ascii="Arial" w:hAnsi="Arial" w:cs="Arial"/>
          <w:bCs/>
          <w:sz w:val="20"/>
          <w:szCs w:val="20"/>
        </w:rPr>
        <w:t xml:space="preserve"> </w:t>
      </w:r>
      <w:r w:rsidR="006F5787" w:rsidRPr="00E21140">
        <w:rPr>
          <w:rFonts w:ascii="Arial" w:hAnsi="Arial" w:cs="Arial"/>
          <w:bCs/>
          <w:sz w:val="20"/>
          <w:szCs w:val="20"/>
        </w:rPr>
        <w:t>A “Yes” answer by 50% and above of the p</w:t>
      </w:r>
      <w:r w:rsidRPr="00E21140">
        <w:rPr>
          <w:rFonts w:ascii="Arial" w:hAnsi="Arial" w:cs="Arial"/>
          <w:bCs/>
          <w:sz w:val="20"/>
          <w:szCs w:val="20"/>
        </w:rPr>
        <w:t xml:space="preserve">articipants </w:t>
      </w:r>
      <w:r w:rsidR="006F5787" w:rsidRPr="00E21140">
        <w:rPr>
          <w:rFonts w:ascii="Arial" w:hAnsi="Arial" w:cs="Arial"/>
          <w:bCs/>
          <w:sz w:val="20"/>
          <w:szCs w:val="20"/>
        </w:rPr>
        <w:t>to each a</w:t>
      </w:r>
      <w:r w:rsidRPr="00E21140">
        <w:rPr>
          <w:rFonts w:ascii="Arial" w:hAnsi="Arial" w:cs="Arial"/>
          <w:bCs/>
          <w:sz w:val="20"/>
          <w:szCs w:val="20"/>
        </w:rPr>
        <w:t xml:space="preserve">ttitude question </w:t>
      </w:r>
      <w:r w:rsidR="006F5787" w:rsidRPr="00E21140">
        <w:rPr>
          <w:rFonts w:ascii="Arial" w:hAnsi="Arial" w:cs="Arial"/>
          <w:bCs/>
          <w:sz w:val="20"/>
          <w:szCs w:val="20"/>
        </w:rPr>
        <w:t>was</w:t>
      </w:r>
      <w:r w:rsidRPr="00E21140">
        <w:rPr>
          <w:rFonts w:ascii="Arial" w:hAnsi="Arial" w:cs="Arial"/>
          <w:bCs/>
          <w:sz w:val="20"/>
          <w:szCs w:val="20"/>
        </w:rPr>
        <w:t xml:space="preserve"> considered </w:t>
      </w:r>
      <w:r w:rsidR="006F5787" w:rsidRPr="00E21140">
        <w:rPr>
          <w:rFonts w:ascii="Arial" w:hAnsi="Arial" w:cs="Arial"/>
          <w:bCs/>
          <w:sz w:val="20"/>
          <w:szCs w:val="20"/>
        </w:rPr>
        <w:t xml:space="preserve">as </w:t>
      </w:r>
      <w:r w:rsidRPr="00E21140">
        <w:rPr>
          <w:rFonts w:ascii="Arial" w:hAnsi="Arial" w:cs="Arial"/>
          <w:bCs/>
          <w:sz w:val="20"/>
          <w:szCs w:val="20"/>
        </w:rPr>
        <w:t xml:space="preserve">positive </w:t>
      </w:r>
      <w:r w:rsidR="006F5787" w:rsidRPr="00E21140">
        <w:rPr>
          <w:rFonts w:ascii="Arial" w:hAnsi="Arial" w:cs="Arial"/>
          <w:bCs/>
          <w:sz w:val="20"/>
          <w:szCs w:val="20"/>
        </w:rPr>
        <w:t xml:space="preserve">community </w:t>
      </w:r>
      <w:r w:rsidRPr="00E21140">
        <w:rPr>
          <w:rFonts w:ascii="Arial" w:hAnsi="Arial" w:cs="Arial"/>
          <w:bCs/>
          <w:sz w:val="20"/>
          <w:szCs w:val="20"/>
        </w:rPr>
        <w:t>attitude regarding Buruli ulcer.</w:t>
      </w:r>
      <w:r w:rsidR="006F5787" w:rsidRPr="00E21140">
        <w:rPr>
          <w:rFonts w:ascii="Arial" w:hAnsi="Arial" w:cs="Arial"/>
          <w:bCs/>
          <w:sz w:val="20"/>
          <w:szCs w:val="20"/>
        </w:rPr>
        <w:t xml:space="preserve"> Otherwise, it was considered as </w:t>
      </w:r>
      <w:r w:rsidR="0046127C">
        <w:rPr>
          <w:rFonts w:ascii="Arial" w:hAnsi="Arial" w:cs="Arial"/>
          <w:bCs/>
          <w:sz w:val="20"/>
          <w:szCs w:val="20"/>
        </w:rPr>
        <w:t>negative</w:t>
      </w:r>
      <w:r w:rsidR="006F5787" w:rsidRPr="00E21140">
        <w:rPr>
          <w:rFonts w:ascii="Arial" w:hAnsi="Arial" w:cs="Arial"/>
          <w:bCs/>
          <w:sz w:val="20"/>
          <w:szCs w:val="20"/>
        </w:rPr>
        <w:t xml:space="preserve"> community attitude.</w:t>
      </w:r>
    </w:p>
    <w:p w14:paraId="5F3AAB24" w14:textId="2959164A" w:rsidR="00F05514" w:rsidRPr="00E21140" w:rsidRDefault="00F05514" w:rsidP="00136350">
      <w:pPr>
        <w:spacing w:line="360" w:lineRule="auto"/>
        <w:jc w:val="both"/>
        <w:rPr>
          <w:rFonts w:ascii="Arial" w:hAnsi="Arial" w:cs="Arial"/>
          <w:bCs/>
          <w:sz w:val="20"/>
          <w:szCs w:val="20"/>
        </w:rPr>
      </w:pPr>
      <w:r w:rsidRPr="00E21140">
        <w:rPr>
          <w:rFonts w:ascii="Arial" w:hAnsi="Arial" w:cs="Arial"/>
          <w:b/>
          <w:sz w:val="20"/>
          <w:szCs w:val="20"/>
        </w:rPr>
        <w:t>Erroneous perceptions:</w:t>
      </w:r>
      <w:r w:rsidRPr="00E21140">
        <w:rPr>
          <w:rFonts w:ascii="Arial" w:hAnsi="Arial" w:cs="Arial"/>
          <w:bCs/>
          <w:sz w:val="20"/>
          <w:szCs w:val="20"/>
        </w:rPr>
        <w:t xml:space="preserve"> </w:t>
      </w:r>
      <w:r w:rsidR="00F318F7" w:rsidRPr="00E21140">
        <w:rPr>
          <w:rFonts w:ascii="Arial" w:hAnsi="Arial" w:cs="Arial"/>
          <w:bCs/>
          <w:sz w:val="20"/>
          <w:szCs w:val="20"/>
        </w:rPr>
        <w:t>Participants who indicated the cause of Buruli ulcer to be any of the following: curse, divine punishment, witchcraft, heredity, bad food, bad blood; or who believed that BU is not curable; or that victims of BU should not be respected, nor participate in the society nor employed like anyone else</w:t>
      </w:r>
      <w:r w:rsidR="004168B9" w:rsidRPr="00E21140">
        <w:rPr>
          <w:rFonts w:ascii="Arial" w:hAnsi="Arial" w:cs="Arial"/>
          <w:bCs/>
          <w:sz w:val="20"/>
          <w:szCs w:val="20"/>
        </w:rPr>
        <w:t>, were considered as having erroneous perceptions towards BU</w:t>
      </w:r>
    </w:p>
    <w:p w14:paraId="3BF1E8AF" w14:textId="0BBC6A3B" w:rsidR="00C9079F" w:rsidRPr="00D22F81" w:rsidRDefault="00C9079F" w:rsidP="00C64B5B">
      <w:pPr>
        <w:pStyle w:val="ListParagraph"/>
        <w:numPr>
          <w:ilvl w:val="1"/>
          <w:numId w:val="3"/>
        </w:numPr>
        <w:spacing w:line="360" w:lineRule="auto"/>
        <w:jc w:val="both"/>
        <w:rPr>
          <w:rFonts w:ascii="Arial" w:hAnsi="Arial" w:cs="Arial"/>
          <w:b/>
        </w:rPr>
      </w:pPr>
      <w:r w:rsidRPr="00D22F81">
        <w:rPr>
          <w:rFonts w:ascii="Arial" w:hAnsi="Arial" w:cs="Arial"/>
          <w:b/>
        </w:rPr>
        <w:t>Data management and statistical methods</w:t>
      </w:r>
    </w:p>
    <w:p w14:paraId="7CD34CEC" w14:textId="3B697B6A" w:rsidR="0034623E" w:rsidRPr="00E21140" w:rsidRDefault="00F96909" w:rsidP="005B3678">
      <w:pPr>
        <w:spacing w:line="360" w:lineRule="auto"/>
        <w:jc w:val="both"/>
        <w:rPr>
          <w:rFonts w:ascii="Arial" w:hAnsi="Arial" w:cs="Arial"/>
          <w:bCs/>
          <w:sz w:val="20"/>
          <w:szCs w:val="20"/>
        </w:rPr>
      </w:pPr>
      <w:r w:rsidRPr="00E21140">
        <w:rPr>
          <w:rFonts w:ascii="Arial" w:hAnsi="Arial" w:cs="Arial"/>
          <w:bCs/>
          <w:sz w:val="20"/>
          <w:szCs w:val="20"/>
        </w:rPr>
        <w:t xml:space="preserve">All </w:t>
      </w:r>
      <w:r w:rsidR="00370A43" w:rsidRPr="00E21140">
        <w:rPr>
          <w:rFonts w:ascii="Arial" w:hAnsi="Arial" w:cs="Arial"/>
          <w:bCs/>
          <w:sz w:val="20"/>
          <w:szCs w:val="20"/>
        </w:rPr>
        <w:t xml:space="preserve">filled </w:t>
      </w:r>
      <w:r w:rsidRPr="00E21140">
        <w:rPr>
          <w:rFonts w:ascii="Arial" w:hAnsi="Arial" w:cs="Arial"/>
          <w:bCs/>
          <w:sz w:val="20"/>
          <w:szCs w:val="20"/>
        </w:rPr>
        <w:t xml:space="preserve">questionnaires were checked for completeness </w:t>
      </w:r>
      <w:r w:rsidR="00B06123" w:rsidRPr="00E21140">
        <w:rPr>
          <w:rFonts w:ascii="Arial" w:hAnsi="Arial" w:cs="Arial"/>
          <w:bCs/>
          <w:sz w:val="20"/>
          <w:szCs w:val="20"/>
        </w:rPr>
        <w:t xml:space="preserve">and then </w:t>
      </w:r>
      <w:r w:rsidR="00FD7492" w:rsidRPr="00A52EFB">
        <w:rPr>
          <w:rFonts w:ascii="Arial" w:hAnsi="Arial" w:cs="Arial"/>
          <w:bCs/>
          <w:sz w:val="20"/>
          <w:szCs w:val="20"/>
        </w:rPr>
        <w:t>anonymized</w:t>
      </w:r>
      <w:r w:rsidR="00FD7492">
        <w:rPr>
          <w:rFonts w:ascii="Arial" w:hAnsi="Arial" w:cs="Arial"/>
          <w:bCs/>
          <w:sz w:val="20"/>
          <w:szCs w:val="20"/>
        </w:rPr>
        <w:t xml:space="preserve"> and</w:t>
      </w:r>
      <w:r w:rsidR="00FD7492" w:rsidRPr="00A52EFB">
        <w:rPr>
          <w:rFonts w:ascii="Arial" w:hAnsi="Arial" w:cs="Arial"/>
          <w:bCs/>
          <w:sz w:val="20"/>
          <w:szCs w:val="20"/>
        </w:rPr>
        <w:t xml:space="preserve"> </w:t>
      </w:r>
      <w:r w:rsidR="00B06123" w:rsidRPr="00E21140">
        <w:rPr>
          <w:rFonts w:ascii="Arial" w:hAnsi="Arial" w:cs="Arial"/>
          <w:bCs/>
          <w:sz w:val="20"/>
          <w:szCs w:val="20"/>
        </w:rPr>
        <w:t xml:space="preserve">coded with a unique identifier. The data was then </w:t>
      </w:r>
      <w:r w:rsidR="0034623E" w:rsidRPr="00E21140">
        <w:rPr>
          <w:rFonts w:ascii="Arial" w:hAnsi="Arial" w:cs="Arial"/>
          <w:bCs/>
          <w:sz w:val="20"/>
          <w:szCs w:val="20"/>
        </w:rPr>
        <w:t>stored</w:t>
      </w:r>
      <w:r w:rsidR="00B06123" w:rsidRPr="00E21140">
        <w:rPr>
          <w:rFonts w:ascii="Arial" w:hAnsi="Arial" w:cs="Arial"/>
          <w:bCs/>
          <w:sz w:val="20"/>
          <w:szCs w:val="20"/>
        </w:rPr>
        <w:t xml:space="preserve"> in a safe and </w:t>
      </w:r>
      <w:r w:rsidR="0034623E" w:rsidRPr="00E21140">
        <w:rPr>
          <w:rFonts w:ascii="Arial" w:hAnsi="Arial" w:cs="Arial"/>
          <w:bCs/>
          <w:sz w:val="20"/>
          <w:szCs w:val="20"/>
        </w:rPr>
        <w:t>secure</w:t>
      </w:r>
      <w:r w:rsidR="00B06123" w:rsidRPr="00E21140">
        <w:rPr>
          <w:rFonts w:ascii="Arial" w:hAnsi="Arial" w:cs="Arial"/>
          <w:bCs/>
          <w:sz w:val="20"/>
          <w:szCs w:val="20"/>
        </w:rPr>
        <w:t xml:space="preserve"> manner until they were analyzed. </w:t>
      </w:r>
      <w:r w:rsidR="00FD7492" w:rsidRPr="00A52EFB">
        <w:rPr>
          <w:rFonts w:ascii="Arial" w:hAnsi="Arial" w:cs="Arial"/>
          <w:bCs/>
          <w:sz w:val="20"/>
          <w:szCs w:val="20"/>
        </w:rPr>
        <w:t>There was strict observance of confidentiality in handling and analyzing the data.</w:t>
      </w:r>
      <w:r w:rsidR="00FD7492">
        <w:rPr>
          <w:rFonts w:ascii="Arial" w:hAnsi="Arial" w:cs="Arial"/>
          <w:bCs/>
          <w:sz w:val="20"/>
          <w:szCs w:val="20"/>
        </w:rPr>
        <w:t xml:space="preserve"> </w:t>
      </w:r>
      <w:r w:rsidR="0034623E" w:rsidRPr="00E21140">
        <w:rPr>
          <w:rFonts w:ascii="Arial" w:hAnsi="Arial" w:cs="Arial"/>
          <w:bCs/>
          <w:sz w:val="20"/>
          <w:szCs w:val="20"/>
        </w:rPr>
        <w:t xml:space="preserve">Data was entered on Microsoft Excel spreadsheet and cleaned before being exported </w:t>
      </w:r>
      <w:r w:rsidR="00AA3D08" w:rsidRPr="00E21140">
        <w:rPr>
          <w:rFonts w:ascii="Arial" w:hAnsi="Arial" w:cs="Arial"/>
          <w:bCs/>
          <w:sz w:val="20"/>
          <w:szCs w:val="20"/>
        </w:rPr>
        <w:t>in</w:t>
      </w:r>
      <w:r w:rsidR="0034623E" w:rsidRPr="00E21140">
        <w:rPr>
          <w:rFonts w:ascii="Arial" w:hAnsi="Arial" w:cs="Arial"/>
          <w:bCs/>
          <w:sz w:val="20"/>
          <w:szCs w:val="20"/>
        </w:rPr>
        <w:t xml:space="preserve">to IBM SPSS statistics Processor Version 20 for </w:t>
      </w:r>
      <w:r w:rsidR="00CA28BC" w:rsidRPr="00E21140">
        <w:rPr>
          <w:rFonts w:ascii="Arial" w:hAnsi="Arial" w:cs="Arial"/>
          <w:bCs/>
          <w:sz w:val="20"/>
          <w:szCs w:val="20"/>
        </w:rPr>
        <w:t>analysis</w:t>
      </w:r>
      <w:r w:rsidR="0034623E" w:rsidRPr="00E21140">
        <w:rPr>
          <w:rFonts w:ascii="Arial" w:hAnsi="Arial" w:cs="Arial"/>
          <w:bCs/>
          <w:sz w:val="20"/>
          <w:szCs w:val="20"/>
        </w:rPr>
        <w:t>. Proportions were calculated and associations between variables were examined using the Chi-square test</w:t>
      </w:r>
      <w:r w:rsidR="00FB765C" w:rsidRPr="00E21140">
        <w:rPr>
          <w:rFonts w:ascii="Arial" w:hAnsi="Arial" w:cs="Arial"/>
          <w:bCs/>
          <w:sz w:val="20"/>
          <w:szCs w:val="20"/>
        </w:rPr>
        <w:t>, with</w:t>
      </w:r>
      <w:r w:rsidR="00AA3D08" w:rsidRPr="00E21140">
        <w:rPr>
          <w:rFonts w:ascii="Arial" w:hAnsi="Arial" w:cs="Arial"/>
          <w:bCs/>
          <w:sz w:val="20"/>
          <w:szCs w:val="20"/>
        </w:rPr>
        <w:t xml:space="preserve"> level of significance set at </w:t>
      </w:r>
      <w:r w:rsidR="00FB765C" w:rsidRPr="00E21140">
        <w:rPr>
          <w:rFonts w:ascii="Arial" w:hAnsi="Arial" w:cs="Arial"/>
          <w:bCs/>
          <w:sz w:val="20"/>
          <w:szCs w:val="20"/>
        </w:rPr>
        <w:t>P-value</w:t>
      </w:r>
      <w:r w:rsidR="00AA3D08" w:rsidRPr="00E21140">
        <w:rPr>
          <w:rFonts w:ascii="Arial" w:hAnsi="Arial" w:cs="Arial"/>
          <w:bCs/>
          <w:sz w:val="20"/>
          <w:szCs w:val="20"/>
        </w:rPr>
        <w:t xml:space="preserve">&lt;0.05. Binary logistic regression </w:t>
      </w:r>
      <w:r w:rsidR="00CA28BC" w:rsidRPr="00E21140">
        <w:rPr>
          <w:rFonts w:ascii="Arial" w:hAnsi="Arial" w:cs="Arial"/>
          <w:bCs/>
          <w:sz w:val="20"/>
          <w:szCs w:val="20"/>
        </w:rPr>
        <w:t xml:space="preserve">using a forward likelihood stepwise entry method </w:t>
      </w:r>
      <w:r w:rsidR="00AA3D08" w:rsidRPr="00E21140">
        <w:rPr>
          <w:rFonts w:ascii="Arial" w:hAnsi="Arial" w:cs="Arial"/>
          <w:bCs/>
          <w:sz w:val="20"/>
          <w:szCs w:val="20"/>
        </w:rPr>
        <w:t>was performed by inputting variables that were significant in univariate analyses</w:t>
      </w:r>
      <w:r w:rsidR="00FB765C" w:rsidRPr="00E21140">
        <w:rPr>
          <w:rFonts w:ascii="Arial" w:hAnsi="Arial" w:cs="Arial"/>
          <w:bCs/>
          <w:sz w:val="20"/>
          <w:szCs w:val="20"/>
        </w:rPr>
        <w:t>,</w:t>
      </w:r>
      <w:r w:rsidR="00AA3D08" w:rsidRPr="00E21140">
        <w:rPr>
          <w:rFonts w:ascii="Arial" w:hAnsi="Arial" w:cs="Arial"/>
          <w:bCs/>
          <w:sz w:val="20"/>
          <w:szCs w:val="20"/>
        </w:rPr>
        <w:t xml:space="preserve"> to determine predictors of</w:t>
      </w:r>
      <w:r w:rsidR="00CA28BC" w:rsidRPr="00E21140">
        <w:rPr>
          <w:rFonts w:ascii="Arial" w:hAnsi="Arial" w:cs="Arial"/>
          <w:bCs/>
          <w:sz w:val="20"/>
          <w:szCs w:val="20"/>
        </w:rPr>
        <w:t xml:space="preserve"> a</w:t>
      </w:r>
      <w:r w:rsidR="00AA3D08" w:rsidRPr="00E21140">
        <w:rPr>
          <w:rFonts w:ascii="Arial" w:hAnsi="Arial" w:cs="Arial"/>
          <w:bCs/>
          <w:sz w:val="20"/>
          <w:szCs w:val="20"/>
        </w:rPr>
        <w:t>ttitudes.</w:t>
      </w:r>
    </w:p>
    <w:p w14:paraId="2930D9D1" w14:textId="14B80A49" w:rsidR="005860C6" w:rsidRPr="0035491C" w:rsidRDefault="0035491C" w:rsidP="00C64B5B">
      <w:pPr>
        <w:pStyle w:val="ListParagraph"/>
        <w:numPr>
          <w:ilvl w:val="0"/>
          <w:numId w:val="3"/>
        </w:numPr>
        <w:spacing w:line="360" w:lineRule="auto"/>
        <w:jc w:val="both"/>
        <w:rPr>
          <w:rFonts w:ascii="Arial" w:hAnsi="Arial" w:cs="Arial"/>
          <w:b/>
          <w:iCs/>
          <w:color w:val="333333"/>
        </w:rPr>
      </w:pPr>
      <w:r w:rsidRPr="0035491C">
        <w:rPr>
          <w:rFonts w:ascii="Arial" w:hAnsi="Arial" w:cs="Arial"/>
          <w:b/>
          <w:iCs/>
          <w:color w:val="333333"/>
        </w:rPr>
        <w:t xml:space="preserve">RESULTS </w:t>
      </w:r>
    </w:p>
    <w:p w14:paraId="24A78355" w14:textId="5FDDCCEB" w:rsidR="005860C6" w:rsidRPr="0035491C" w:rsidRDefault="005860C6" w:rsidP="00C64B5B">
      <w:pPr>
        <w:pStyle w:val="ListParagraph"/>
        <w:numPr>
          <w:ilvl w:val="1"/>
          <w:numId w:val="3"/>
        </w:numPr>
        <w:spacing w:line="360" w:lineRule="auto"/>
        <w:jc w:val="both"/>
        <w:rPr>
          <w:rFonts w:ascii="Arial" w:hAnsi="Arial" w:cs="Arial"/>
          <w:b/>
          <w:color w:val="333333"/>
        </w:rPr>
      </w:pPr>
      <w:r w:rsidRPr="0035491C">
        <w:rPr>
          <w:rFonts w:ascii="Arial" w:hAnsi="Arial" w:cs="Arial"/>
          <w:b/>
          <w:color w:val="333333"/>
        </w:rPr>
        <w:t xml:space="preserve">Characteristics of </w:t>
      </w:r>
      <w:r w:rsidR="001D7DD9" w:rsidRPr="0035491C">
        <w:rPr>
          <w:rFonts w:ascii="Arial" w:hAnsi="Arial" w:cs="Arial"/>
          <w:b/>
          <w:color w:val="333333"/>
        </w:rPr>
        <w:t>respondents</w:t>
      </w:r>
      <w:r w:rsidRPr="0035491C">
        <w:rPr>
          <w:rFonts w:ascii="Arial" w:hAnsi="Arial" w:cs="Arial"/>
          <w:b/>
          <w:color w:val="333333"/>
        </w:rPr>
        <w:t xml:space="preserve">  </w:t>
      </w:r>
    </w:p>
    <w:p w14:paraId="5220E770" w14:textId="2AE10E2F" w:rsidR="005860C6" w:rsidRPr="0035491C" w:rsidRDefault="00221E06" w:rsidP="0035491C">
      <w:pPr>
        <w:spacing w:line="360" w:lineRule="auto"/>
        <w:jc w:val="both"/>
        <w:rPr>
          <w:rFonts w:ascii="Arial" w:hAnsi="Arial" w:cs="Arial"/>
          <w:sz w:val="20"/>
          <w:szCs w:val="20"/>
        </w:rPr>
      </w:pPr>
      <w:r>
        <w:rPr>
          <w:rFonts w:ascii="Arial" w:hAnsi="Arial" w:cs="Arial"/>
          <w:iCs/>
          <w:color w:val="333333"/>
          <w:sz w:val="20"/>
          <w:szCs w:val="20"/>
        </w:rPr>
        <w:t xml:space="preserve">Five hundred and ten households were visited in 57 villages selected from 19 health areas of Bafia health district. In these households, </w:t>
      </w:r>
      <w:r w:rsidR="005860C6" w:rsidRPr="0035491C">
        <w:rPr>
          <w:rFonts w:ascii="Arial" w:hAnsi="Arial" w:cs="Arial"/>
          <w:iCs/>
          <w:color w:val="333333"/>
          <w:sz w:val="20"/>
          <w:szCs w:val="20"/>
        </w:rPr>
        <w:t xml:space="preserve">1710 individuals were approached and 1341 accepted to participate in the study, for a response rate of 78.42%. </w:t>
      </w:r>
      <w:r w:rsidR="00E91E95">
        <w:rPr>
          <w:rFonts w:ascii="Arial" w:hAnsi="Arial" w:cs="Arial"/>
          <w:iCs/>
          <w:color w:val="333333"/>
          <w:sz w:val="20"/>
          <w:szCs w:val="20"/>
        </w:rPr>
        <w:t>The median age was 31 (</w:t>
      </w:r>
      <w:r w:rsidR="004437E1" w:rsidRPr="0035491C">
        <w:rPr>
          <w:rFonts w:ascii="Arial" w:hAnsi="Arial" w:cs="Arial"/>
          <w:iCs/>
          <w:color w:val="333333"/>
          <w:sz w:val="20"/>
          <w:szCs w:val="20"/>
        </w:rPr>
        <w:t>10</w:t>
      </w:r>
      <w:r w:rsidR="005860C6" w:rsidRPr="0035491C">
        <w:rPr>
          <w:rFonts w:ascii="Arial" w:hAnsi="Arial" w:cs="Arial"/>
          <w:iCs/>
          <w:color w:val="333333"/>
          <w:sz w:val="20"/>
          <w:szCs w:val="20"/>
        </w:rPr>
        <w:t xml:space="preserve"> </w:t>
      </w:r>
      <w:r w:rsidR="00E91E95">
        <w:rPr>
          <w:rFonts w:ascii="Arial" w:hAnsi="Arial" w:cs="Arial"/>
          <w:iCs/>
          <w:color w:val="333333"/>
          <w:sz w:val="20"/>
          <w:szCs w:val="20"/>
        </w:rPr>
        <w:t>-</w:t>
      </w:r>
      <w:r w:rsidR="005860C6" w:rsidRPr="0035491C">
        <w:rPr>
          <w:rFonts w:ascii="Arial" w:hAnsi="Arial" w:cs="Arial"/>
          <w:iCs/>
          <w:color w:val="333333"/>
          <w:sz w:val="20"/>
          <w:szCs w:val="20"/>
        </w:rPr>
        <w:t xml:space="preserve"> 87</w:t>
      </w:r>
      <w:r w:rsidR="00E91E95">
        <w:rPr>
          <w:rFonts w:ascii="Arial" w:hAnsi="Arial" w:cs="Arial"/>
          <w:iCs/>
          <w:color w:val="333333"/>
          <w:sz w:val="20"/>
          <w:szCs w:val="20"/>
        </w:rPr>
        <w:t>)</w:t>
      </w:r>
      <w:r w:rsidR="005860C6" w:rsidRPr="0035491C">
        <w:rPr>
          <w:rFonts w:ascii="Arial" w:hAnsi="Arial" w:cs="Arial"/>
          <w:iCs/>
          <w:color w:val="333333"/>
          <w:sz w:val="20"/>
          <w:szCs w:val="20"/>
        </w:rPr>
        <w:t xml:space="preserve"> y</w:t>
      </w:r>
      <w:r w:rsidR="00E91E95">
        <w:rPr>
          <w:rFonts w:ascii="Arial" w:hAnsi="Arial" w:cs="Arial"/>
          <w:iCs/>
          <w:color w:val="333333"/>
          <w:sz w:val="20"/>
          <w:szCs w:val="20"/>
        </w:rPr>
        <w:t>ea</w:t>
      </w:r>
      <w:r w:rsidR="005860C6" w:rsidRPr="0035491C">
        <w:rPr>
          <w:rFonts w:ascii="Arial" w:hAnsi="Arial" w:cs="Arial"/>
          <w:iCs/>
          <w:color w:val="333333"/>
          <w:sz w:val="20"/>
          <w:szCs w:val="20"/>
        </w:rPr>
        <w:t>rs</w:t>
      </w:r>
      <w:r w:rsidR="00E91E95">
        <w:rPr>
          <w:rFonts w:ascii="Arial" w:hAnsi="Arial" w:cs="Arial"/>
          <w:iCs/>
          <w:color w:val="333333"/>
          <w:sz w:val="20"/>
          <w:szCs w:val="20"/>
        </w:rPr>
        <w:t>.</w:t>
      </w:r>
      <w:r w:rsidR="005860C6" w:rsidRPr="0035491C">
        <w:rPr>
          <w:rFonts w:ascii="Arial" w:hAnsi="Arial" w:cs="Arial"/>
          <w:iCs/>
          <w:color w:val="333333"/>
          <w:sz w:val="20"/>
          <w:szCs w:val="20"/>
        </w:rPr>
        <w:t xml:space="preserve"> </w:t>
      </w:r>
      <w:r w:rsidR="00DD23D4" w:rsidRPr="0035491C">
        <w:rPr>
          <w:rFonts w:ascii="Arial" w:hAnsi="Arial" w:cs="Arial"/>
          <w:iCs/>
          <w:color w:val="333333"/>
          <w:sz w:val="20"/>
          <w:szCs w:val="20"/>
        </w:rPr>
        <w:t>There were 708(52.8%) females</w:t>
      </w:r>
      <w:r w:rsidR="00A7065B" w:rsidRPr="0035491C">
        <w:rPr>
          <w:rFonts w:ascii="Arial" w:hAnsi="Arial" w:cs="Arial"/>
          <w:iCs/>
          <w:color w:val="333333"/>
          <w:sz w:val="20"/>
          <w:szCs w:val="20"/>
        </w:rPr>
        <w:t>, and 50.1% were married.</w:t>
      </w:r>
      <w:r w:rsidR="005860C6" w:rsidRPr="0035491C">
        <w:rPr>
          <w:rFonts w:ascii="Arial" w:hAnsi="Arial" w:cs="Arial"/>
          <w:iCs/>
          <w:color w:val="333333"/>
          <w:sz w:val="20"/>
          <w:szCs w:val="20"/>
        </w:rPr>
        <w:t xml:space="preserve"> </w:t>
      </w:r>
      <w:r w:rsidR="00DD23D4" w:rsidRPr="0035491C">
        <w:rPr>
          <w:rFonts w:ascii="Arial" w:hAnsi="Arial" w:cs="Arial"/>
          <w:iCs/>
          <w:color w:val="333333"/>
          <w:sz w:val="20"/>
          <w:szCs w:val="20"/>
        </w:rPr>
        <w:t>Most of the respondents were of the Christian faith, with the most represented being:</w:t>
      </w:r>
      <w:r w:rsidR="005860C6" w:rsidRPr="0035491C">
        <w:rPr>
          <w:rFonts w:ascii="Arial" w:hAnsi="Arial" w:cs="Arial"/>
          <w:iCs/>
          <w:color w:val="333333"/>
          <w:sz w:val="20"/>
          <w:szCs w:val="20"/>
        </w:rPr>
        <w:t xml:space="preserve"> </w:t>
      </w:r>
      <w:r w:rsidR="005860C6" w:rsidRPr="0035491C">
        <w:rPr>
          <w:rFonts w:ascii="Arial" w:hAnsi="Arial" w:cs="Arial"/>
          <w:sz w:val="20"/>
          <w:szCs w:val="20"/>
        </w:rPr>
        <w:t>Catholics</w:t>
      </w:r>
      <w:r w:rsidR="00DD23D4" w:rsidRPr="0035491C">
        <w:rPr>
          <w:rFonts w:ascii="Arial" w:hAnsi="Arial" w:cs="Arial"/>
          <w:sz w:val="20"/>
          <w:szCs w:val="20"/>
        </w:rPr>
        <w:t xml:space="preserve"> (44.7%)</w:t>
      </w:r>
      <w:r w:rsidR="00010655" w:rsidRPr="0035491C">
        <w:rPr>
          <w:rFonts w:ascii="Arial" w:hAnsi="Arial" w:cs="Arial"/>
          <w:sz w:val="20"/>
          <w:szCs w:val="20"/>
        </w:rPr>
        <w:t xml:space="preserve"> and</w:t>
      </w:r>
      <w:r w:rsidR="00DD23D4" w:rsidRPr="0035491C">
        <w:rPr>
          <w:rFonts w:ascii="Arial" w:hAnsi="Arial" w:cs="Arial"/>
          <w:sz w:val="20"/>
          <w:szCs w:val="20"/>
        </w:rPr>
        <w:t xml:space="preserve"> Protestants (29.5%). Muslims constituted 8.4% while animist accounted for 4.2% of the respondents.</w:t>
      </w:r>
      <w:r w:rsidR="000E3EE0" w:rsidRPr="0035491C">
        <w:rPr>
          <w:rFonts w:ascii="Arial" w:hAnsi="Arial" w:cs="Arial"/>
          <w:sz w:val="20"/>
          <w:szCs w:val="20"/>
        </w:rPr>
        <w:t xml:space="preserve"> M</w:t>
      </w:r>
      <w:r w:rsidR="00D14861" w:rsidRPr="0035491C">
        <w:rPr>
          <w:rFonts w:ascii="Arial" w:hAnsi="Arial" w:cs="Arial"/>
          <w:sz w:val="20"/>
          <w:szCs w:val="20"/>
        </w:rPr>
        <w:t>ajority of the</w:t>
      </w:r>
      <w:r w:rsidR="000E3EE0" w:rsidRPr="0035491C">
        <w:rPr>
          <w:rFonts w:ascii="Arial" w:hAnsi="Arial" w:cs="Arial"/>
          <w:sz w:val="20"/>
          <w:szCs w:val="20"/>
        </w:rPr>
        <w:t xml:space="preserve"> participants were of the Bafia (35</w:t>
      </w:r>
      <w:r w:rsidR="008F2D1E" w:rsidRPr="0035491C">
        <w:rPr>
          <w:rFonts w:ascii="Arial" w:hAnsi="Arial" w:cs="Arial"/>
          <w:sz w:val="20"/>
          <w:szCs w:val="20"/>
        </w:rPr>
        <w:t>.0</w:t>
      </w:r>
      <w:r w:rsidR="000E3EE0" w:rsidRPr="0035491C">
        <w:rPr>
          <w:rFonts w:ascii="Arial" w:hAnsi="Arial" w:cs="Arial"/>
          <w:sz w:val="20"/>
          <w:szCs w:val="20"/>
        </w:rPr>
        <w:t xml:space="preserve">%) tribe followed by the </w:t>
      </w:r>
      <w:r w:rsidR="00E91E95" w:rsidRPr="0035491C">
        <w:rPr>
          <w:rFonts w:ascii="Arial" w:hAnsi="Arial" w:cs="Arial"/>
          <w:sz w:val="20"/>
          <w:szCs w:val="20"/>
        </w:rPr>
        <w:t>Yambassa (</w:t>
      </w:r>
      <w:r w:rsidR="000E3EE0" w:rsidRPr="0035491C">
        <w:rPr>
          <w:rFonts w:ascii="Arial" w:hAnsi="Arial" w:cs="Arial"/>
          <w:sz w:val="20"/>
          <w:szCs w:val="20"/>
        </w:rPr>
        <w:t xml:space="preserve">28.3%), and the smaller tribes regrouped as </w:t>
      </w:r>
      <w:r w:rsidR="00E91E95" w:rsidRPr="0035491C">
        <w:rPr>
          <w:rFonts w:ascii="Arial" w:hAnsi="Arial" w:cs="Arial"/>
          <w:sz w:val="20"/>
          <w:szCs w:val="20"/>
        </w:rPr>
        <w:t>Mbamois (</w:t>
      </w:r>
      <w:r w:rsidR="000E3EE0" w:rsidRPr="0035491C">
        <w:rPr>
          <w:rFonts w:ascii="Arial" w:hAnsi="Arial" w:cs="Arial"/>
          <w:sz w:val="20"/>
          <w:szCs w:val="20"/>
        </w:rPr>
        <w:t>24.4</w:t>
      </w:r>
      <w:r w:rsidR="00613613" w:rsidRPr="0035491C">
        <w:rPr>
          <w:rFonts w:ascii="Arial" w:hAnsi="Arial" w:cs="Arial"/>
          <w:sz w:val="20"/>
          <w:szCs w:val="20"/>
        </w:rPr>
        <w:t>%</w:t>
      </w:r>
      <w:r w:rsidR="000E3EE0" w:rsidRPr="0035491C">
        <w:rPr>
          <w:rFonts w:ascii="Arial" w:hAnsi="Arial" w:cs="Arial"/>
          <w:sz w:val="20"/>
          <w:szCs w:val="20"/>
        </w:rPr>
        <w:t>) respectively.</w:t>
      </w:r>
      <w:r w:rsidR="00D14861" w:rsidRPr="0035491C">
        <w:rPr>
          <w:rFonts w:ascii="Arial" w:hAnsi="Arial" w:cs="Arial"/>
          <w:sz w:val="20"/>
          <w:szCs w:val="20"/>
        </w:rPr>
        <w:t xml:space="preserve"> Participants originating from tribes outside the district accounted for 12.4%.</w:t>
      </w:r>
      <w:r w:rsidR="00E24FE7" w:rsidRPr="0035491C">
        <w:rPr>
          <w:rFonts w:ascii="Arial" w:hAnsi="Arial" w:cs="Arial"/>
          <w:sz w:val="20"/>
          <w:szCs w:val="20"/>
        </w:rPr>
        <w:t xml:space="preserve"> The majority</w:t>
      </w:r>
      <w:r w:rsidR="004437E1" w:rsidRPr="0035491C">
        <w:rPr>
          <w:rFonts w:ascii="Arial" w:hAnsi="Arial" w:cs="Arial"/>
          <w:sz w:val="20"/>
          <w:szCs w:val="20"/>
        </w:rPr>
        <w:t xml:space="preserve"> had</w:t>
      </w:r>
      <w:r w:rsidR="005860C6" w:rsidRPr="0035491C">
        <w:rPr>
          <w:rFonts w:ascii="Arial" w:hAnsi="Arial" w:cs="Arial"/>
          <w:sz w:val="20"/>
          <w:szCs w:val="20"/>
        </w:rPr>
        <w:t xml:space="preserve"> </w:t>
      </w:r>
      <w:r w:rsidR="004437E1" w:rsidRPr="0035491C">
        <w:rPr>
          <w:rFonts w:ascii="Arial" w:hAnsi="Arial" w:cs="Arial"/>
          <w:sz w:val="20"/>
          <w:szCs w:val="20"/>
        </w:rPr>
        <w:t>secondary (</w:t>
      </w:r>
      <w:r w:rsidR="00D14861" w:rsidRPr="0035491C">
        <w:rPr>
          <w:rFonts w:ascii="Arial" w:hAnsi="Arial" w:cs="Arial"/>
          <w:sz w:val="20"/>
          <w:szCs w:val="20"/>
        </w:rPr>
        <w:t xml:space="preserve">54.8%) and </w:t>
      </w:r>
      <w:r w:rsidR="00613613" w:rsidRPr="0035491C">
        <w:rPr>
          <w:rFonts w:ascii="Arial" w:hAnsi="Arial" w:cs="Arial"/>
          <w:sz w:val="20"/>
          <w:szCs w:val="20"/>
        </w:rPr>
        <w:t>p</w:t>
      </w:r>
      <w:r w:rsidR="004437E1" w:rsidRPr="0035491C">
        <w:rPr>
          <w:rFonts w:ascii="Arial" w:hAnsi="Arial" w:cs="Arial"/>
          <w:sz w:val="20"/>
          <w:szCs w:val="20"/>
        </w:rPr>
        <w:t>rimary (</w:t>
      </w:r>
      <w:r w:rsidR="00D14861" w:rsidRPr="0035491C">
        <w:rPr>
          <w:rFonts w:ascii="Arial" w:hAnsi="Arial" w:cs="Arial"/>
          <w:sz w:val="20"/>
          <w:szCs w:val="20"/>
        </w:rPr>
        <w:t>35.0%)</w:t>
      </w:r>
      <w:r w:rsidR="004437E1" w:rsidRPr="0035491C">
        <w:rPr>
          <w:rFonts w:ascii="Arial" w:hAnsi="Arial" w:cs="Arial"/>
          <w:sz w:val="20"/>
          <w:szCs w:val="20"/>
        </w:rPr>
        <w:t xml:space="preserve"> education</w:t>
      </w:r>
      <w:r w:rsidR="00D14861" w:rsidRPr="0035491C">
        <w:rPr>
          <w:rFonts w:ascii="Arial" w:hAnsi="Arial" w:cs="Arial"/>
          <w:sz w:val="20"/>
          <w:szCs w:val="20"/>
        </w:rPr>
        <w:t xml:space="preserve"> </w:t>
      </w:r>
      <w:r w:rsidR="004437E1" w:rsidRPr="0035491C">
        <w:rPr>
          <w:rFonts w:ascii="Arial" w:hAnsi="Arial" w:cs="Arial"/>
          <w:sz w:val="20"/>
          <w:szCs w:val="20"/>
        </w:rPr>
        <w:t xml:space="preserve">levels </w:t>
      </w:r>
      <w:r w:rsidR="00D14861" w:rsidRPr="0035491C">
        <w:rPr>
          <w:rFonts w:ascii="Arial" w:hAnsi="Arial" w:cs="Arial"/>
          <w:sz w:val="20"/>
          <w:szCs w:val="20"/>
        </w:rPr>
        <w:t>respectively</w:t>
      </w:r>
      <w:r w:rsidR="005860C6" w:rsidRPr="0035491C">
        <w:rPr>
          <w:rFonts w:ascii="Arial" w:hAnsi="Arial" w:cs="Arial"/>
          <w:sz w:val="20"/>
          <w:szCs w:val="20"/>
        </w:rPr>
        <w:t xml:space="preserve">.  The main </w:t>
      </w:r>
      <w:r w:rsidR="00D14861" w:rsidRPr="0035491C">
        <w:rPr>
          <w:rFonts w:ascii="Arial" w:hAnsi="Arial" w:cs="Arial"/>
          <w:sz w:val="20"/>
          <w:szCs w:val="20"/>
        </w:rPr>
        <w:t>occupation</w:t>
      </w:r>
      <w:r w:rsidR="005860C6" w:rsidRPr="0035491C">
        <w:rPr>
          <w:rFonts w:ascii="Arial" w:hAnsi="Arial" w:cs="Arial"/>
          <w:sz w:val="20"/>
          <w:szCs w:val="20"/>
        </w:rPr>
        <w:t xml:space="preserve"> of the respondents was farming</w:t>
      </w:r>
      <w:r w:rsidR="00E24FE7" w:rsidRPr="0035491C">
        <w:rPr>
          <w:rFonts w:ascii="Arial" w:hAnsi="Arial" w:cs="Arial"/>
          <w:sz w:val="20"/>
          <w:szCs w:val="20"/>
        </w:rPr>
        <w:t xml:space="preserve">(45.4%) followed by </w:t>
      </w:r>
      <w:r w:rsidR="00E91E95" w:rsidRPr="0035491C">
        <w:rPr>
          <w:rFonts w:ascii="Arial" w:hAnsi="Arial" w:cs="Arial"/>
          <w:sz w:val="20"/>
          <w:szCs w:val="20"/>
        </w:rPr>
        <w:t>schooling (</w:t>
      </w:r>
      <w:r w:rsidR="00E24FE7" w:rsidRPr="0035491C">
        <w:rPr>
          <w:rFonts w:ascii="Arial" w:hAnsi="Arial" w:cs="Arial"/>
          <w:sz w:val="20"/>
          <w:szCs w:val="20"/>
        </w:rPr>
        <w:t xml:space="preserve">27.1%). </w:t>
      </w:r>
      <w:r w:rsidR="005860C6" w:rsidRPr="0035491C">
        <w:rPr>
          <w:rFonts w:ascii="Arial" w:hAnsi="Arial" w:cs="Arial"/>
          <w:sz w:val="20"/>
          <w:szCs w:val="20"/>
        </w:rPr>
        <w:t xml:space="preserve"> </w:t>
      </w:r>
    </w:p>
    <w:p w14:paraId="570EC7A6" w14:textId="00A77349" w:rsidR="001573E7" w:rsidRPr="0035491C" w:rsidRDefault="008D3009" w:rsidP="00C64B5B">
      <w:pPr>
        <w:pStyle w:val="ListParagraph"/>
        <w:numPr>
          <w:ilvl w:val="1"/>
          <w:numId w:val="3"/>
        </w:numPr>
        <w:spacing w:line="360" w:lineRule="auto"/>
        <w:rPr>
          <w:rFonts w:ascii="Arial" w:hAnsi="Arial" w:cs="Arial"/>
          <w:b/>
        </w:rPr>
      </w:pPr>
      <w:r w:rsidRPr="0035491C">
        <w:rPr>
          <w:rFonts w:ascii="Arial" w:hAnsi="Arial" w:cs="Arial"/>
          <w:b/>
        </w:rPr>
        <w:t xml:space="preserve">Familiarity, </w:t>
      </w:r>
      <w:r w:rsidR="000074C7" w:rsidRPr="0035491C">
        <w:rPr>
          <w:rFonts w:ascii="Arial" w:hAnsi="Arial" w:cs="Arial"/>
          <w:b/>
        </w:rPr>
        <w:t>k</w:t>
      </w:r>
      <w:r w:rsidR="00C66453" w:rsidRPr="0035491C">
        <w:rPr>
          <w:rFonts w:ascii="Arial" w:hAnsi="Arial" w:cs="Arial"/>
          <w:b/>
        </w:rPr>
        <w:t xml:space="preserve">nowledge, </w:t>
      </w:r>
      <w:r w:rsidR="001D7DD9" w:rsidRPr="0035491C">
        <w:rPr>
          <w:rFonts w:ascii="Arial" w:hAnsi="Arial" w:cs="Arial"/>
          <w:b/>
        </w:rPr>
        <w:t>perceptions</w:t>
      </w:r>
      <w:r w:rsidR="000074C7" w:rsidRPr="0035491C">
        <w:rPr>
          <w:rFonts w:ascii="Arial" w:hAnsi="Arial" w:cs="Arial"/>
          <w:b/>
        </w:rPr>
        <w:t xml:space="preserve"> regarding BU</w:t>
      </w:r>
      <w:r w:rsidR="00344762" w:rsidRPr="0035491C">
        <w:rPr>
          <w:rFonts w:ascii="Arial" w:hAnsi="Arial" w:cs="Arial"/>
          <w:b/>
        </w:rPr>
        <w:t>.</w:t>
      </w:r>
    </w:p>
    <w:p w14:paraId="326C539B" w14:textId="365EE8AA" w:rsidR="001573E7" w:rsidRPr="0035491C" w:rsidRDefault="002B5A6F" w:rsidP="0035491C">
      <w:pPr>
        <w:spacing w:line="360" w:lineRule="auto"/>
        <w:jc w:val="both"/>
        <w:rPr>
          <w:rFonts w:ascii="Arial" w:hAnsi="Arial" w:cs="Arial"/>
          <w:bCs/>
          <w:sz w:val="20"/>
          <w:szCs w:val="20"/>
        </w:rPr>
      </w:pPr>
      <w:r w:rsidRPr="0035491C">
        <w:rPr>
          <w:rFonts w:ascii="Arial" w:hAnsi="Arial" w:cs="Arial"/>
          <w:bCs/>
          <w:sz w:val="20"/>
          <w:szCs w:val="20"/>
        </w:rPr>
        <w:t>The knowledge and familiarity of our respondents regarding BU were generally low as only 30.1% had heard about the disease, 21.1% knew and 16.8% had seen someone with the condition</w:t>
      </w:r>
      <w:r w:rsidR="00F80BC2" w:rsidRPr="0035491C">
        <w:rPr>
          <w:rFonts w:ascii="Arial" w:hAnsi="Arial" w:cs="Arial"/>
          <w:bCs/>
          <w:sz w:val="20"/>
          <w:szCs w:val="20"/>
        </w:rPr>
        <w:t>, and about 1</w:t>
      </w:r>
      <w:r w:rsidR="00692FD4" w:rsidRPr="0035491C">
        <w:rPr>
          <w:rFonts w:ascii="Arial" w:hAnsi="Arial" w:cs="Arial"/>
          <w:bCs/>
          <w:sz w:val="20"/>
          <w:szCs w:val="20"/>
        </w:rPr>
        <w:t>1</w:t>
      </w:r>
      <w:r w:rsidR="00495489" w:rsidRPr="0035491C">
        <w:rPr>
          <w:rFonts w:ascii="Arial" w:hAnsi="Arial" w:cs="Arial"/>
          <w:bCs/>
          <w:sz w:val="20"/>
          <w:szCs w:val="20"/>
        </w:rPr>
        <w:t xml:space="preserve">% </w:t>
      </w:r>
      <w:r w:rsidR="00F80BC2" w:rsidRPr="0035491C">
        <w:rPr>
          <w:rFonts w:ascii="Arial" w:hAnsi="Arial" w:cs="Arial"/>
          <w:bCs/>
          <w:sz w:val="20"/>
          <w:szCs w:val="20"/>
        </w:rPr>
        <w:t xml:space="preserve">of respondents had </w:t>
      </w:r>
      <w:r w:rsidR="00010655" w:rsidRPr="0035491C">
        <w:rPr>
          <w:rFonts w:ascii="Arial" w:hAnsi="Arial" w:cs="Arial"/>
          <w:bCs/>
          <w:sz w:val="20"/>
          <w:szCs w:val="20"/>
        </w:rPr>
        <w:t xml:space="preserve">relatives </w:t>
      </w:r>
      <w:r w:rsidR="00F80BC2" w:rsidRPr="0035491C">
        <w:rPr>
          <w:rFonts w:ascii="Arial" w:hAnsi="Arial" w:cs="Arial"/>
          <w:bCs/>
          <w:sz w:val="20"/>
          <w:szCs w:val="20"/>
        </w:rPr>
        <w:t xml:space="preserve">with </w:t>
      </w:r>
      <w:r w:rsidR="00E91E95" w:rsidRPr="0035491C">
        <w:rPr>
          <w:rFonts w:ascii="Arial" w:hAnsi="Arial" w:cs="Arial"/>
          <w:bCs/>
          <w:sz w:val="20"/>
          <w:szCs w:val="20"/>
        </w:rPr>
        <w:t>BU (</w:t>
      </w:r>
      <w:r w:rsidR="00010655" w:rsidRPr="0035491C">
        <w:rPr>
          <w:rFonts w:ascii="Arial" w:hAnsi="Arial" w:cs="Arial"/>
          <w:bCs/>
          <w:sz w:val="20"/>
          <w:szCs w:val="20"/>
        </w:rPr>
        <w:t>Table 2)</w:t>
      </w:r>
      <w:r w:rsidR="00495489" w:rsidRPr="0035491C">
        <w:rPr>
          <w:rFonts w:ascii="Arial" w:hAnsi="Arial" w:cs="Arial"/>
          <w:bCs/>
          <w:sz w:val="20"/>
          <w:szCs w:val="20"/>
        </w:rPr>
        <w:t xml:space="preserve">.  For the 404 respondents </w:t>
      </w:r>
      <w:r w:rsidR="00E91E95" w:rsidRPr="0035491C">
        <w:rPr>
          <w:rFonts w:ascii="Arial" w:hAnsi="Arial" w:cs="Arial"/>
          <w:bCs/>
          <w:sz w:val="20"/>
          <w:szCs w:val="20"/>
        </w:rPr>
        <w:t>who</w:t>
      </w:r>
      <w:r w:rsidR="00495489" w:rsidRPr="0035491C">
        <w:rPr>
          <w:rFonts w:ascii="Arial" w:hAnsi="Arial" w:cs="Arial"/>
          <w:bCs/>
          <w:sz w:val="20"/>
          <w:szCs w:val="20"/>
        </w:rPr>
        <w:t xml:space="preserve"> had heard about BU, </w:t>
      </w:r>
      <w:r w:rsidR="00495489" w:rsidRPr="0035491C">
        <w:rPr>
          <w:rFonts w:ascii="Arial" w:hAnsi="Arial" w:cs="Arial"/>
          <w:bCs/>
          <w:sz w:val="20"/>
          <w:szCs w:val="20"/>
        </w:rPr>
        <w:lastRenderedPageBreak/>
        <w:t xml:space="preserve">their sources of information were from family </w:t>
      </w:r>
      <w:r w:rsidR="00E91E95" w:rsidRPr="0035491C">
        <w:rPr>
          <w:rFonts w:ascii="Arial" w:hAnsi="Arial" w:cs="Arial"/>
          <w:bCs/>
          <w:sz w:val="20"/>
          <w:szCs w:val="20"/>
        </w:rPr>
        <w:t>members (</w:t>
      </w:r>
      <w:r w:rsidR="00495489" w:rsidRPr="0035491C">
        <w:rPr>
          <w:rFonts w:ascii="Arial" w:hAnsi="Arial" w:cs="Arial"/>
          <w:bCs/>
          <w:sz w:val="20"/>
          <w:szCs w:val="20"/>
        </w:rPr>
        <w:t>29%) friends(21%) school(14%) , churches or mosques (5%</w:t>
      </w:r>
      <w:r w:rsidR="00010655" w:rsidRPr="0035491C">
        <w:rPr>
          <w:rFonts w:ascii="Arial" w:hAnsi="Arial" w:cs="Arial"/>
          <w:bCs/>
          <w:sz w:val="20"/>
          <w:szCs w:val="20"/>
        </w:rPr>
        <w:t>),</w:t>
      </w:r>
      <w:r w:rsidR="00495489" w:rsidRPr="0035491C">
        <w:rPr>
          <w:rFonts w:ascii="Arial" w:hAnsi="Arial" w:cs="Arial"/>
          <w:bCs/>
          <w:sz w:val="20"/>
          <w:szCs w:val="20"/>
        </w:rPr>
        <w:t xml:space="preserve"> </w:t>
      </w:r>
      <w:r w:rsidR="00E91E95">
        <w:rPr>
          <w:rFonts w:ascii="Arial" w:hAnsi="Arial" w:cs="Arial"/>
          <w:bCs/>
          <w:sz w:val="20"/>
          <w:szCs w:val="20"/>
        </w:rPr>
        <w:t>c</w:t>
      </w:r>
      <w:r w:rsidR="00495489" w:rsidRPr="0035491C">
        <w:rPr>
          <w:rFonts w:ascii="Arial" w:hAnsi="Arial" w:cs="Arial"/>
          <w:bCs/>
          <w:sz w:val="20"/>
          <w:szCs w:val="20"/>
        </w:rPr>
        <w:t>ommunity health workers (5%) and radio or television (5</w:t>
      </w:r>
      <w:r w:rsidR="00D20F10" w:rsidRPr="0035491C">
        <w:rPr>
          <w:rFonts w:ascii="Arial" w:hAnsi="Arial" w:cs="Arial"/>
          <w:bCs/>
          <w:sz w:val="20"/>
          <w:szCs w:val="20"/>
        </w:rPr>
        <w:t>%) (</w:t>
      </w:r>
      <w:r w:rsidR="00495489" w:rsidRPr="0035491C">
        <w:rPr>
          <w:rFonts w:ascii="Arial" w:hAnsi="Arial" w:cs="Arial"/>
          <w:bCs/>
          <w:sz w:val="20"/>
          <w:szCs w:val="20"/>
        </w:rPr>
        <w:t xml:space="preserve">Fig 2). </w:t>
      </w:r>
      <w:r w:rsidR="00A458EA" w:rsidRPr="0035491C">
        <w:rPr>
          <w:rFonts w:ascii="Arial" w:hAnsi="Arial" w:cs="Arial"/>
          <w:bCs/>
          <w:sz w:val="20"/>
          <w:szCs w:val="20"/>
        </w:rPr>
        <w:t xml:space="preserve"> Familiarity</w:t>
      </w:r>
      <w:r w:rsidR="003763FD" w:rsidRPr="0035491C">
        <w:rPr>
          <w:rFonts w:ascii="Arial" w:hAnsi="Arial" w:cs="Arial"/>
          <w:bCs/>
          <w:sz w:val="20"/>
          <w:szCs w:val="20"/>
        </w:rPr>
        <w:t xml:space="preserve"> with</w:t>
      </w:r>
      <w:r w:rsidR="00A458EA" w:rsidRPr="0035491C">
        <w:rPr>
          <w:rFonts w:ascii="Arial" w:hAnsi="Arial" w:cs="Arial"/>
          <w:bCs/>
          <w:sz w:val="20"/>
          <w:szCs w:val="20"/>
        </w:rPr>
        <w:t xml:space="preserve"> BU was influenced </w:t>
      </w:r>
      <w:r w:rsidR="00010655" w:rsidRPr="0035491C">
        <w:rPr>
          <w:rFonts w:ascii="Arial" w:hAnsi="Arial" w:cs="Arial"/>
          <w:bCs/>
          <w:sz w:val="20"/>
          <w:szCs w:val="20"/>
        </w:rPr>
        <w:t xml:space="preserve">by </w:t>
      </w:r>
      <w:r w:rsidR="00D20F10" w:rsidRPr="0035491C">
        <w:rPr>
          <w:rFonts w:ascii="Arial" w:hAnsi="Arial" w:cs="Arial"/>
          <w:bCs/>
          <w:sz w:val="20"/>
          <w:szCs w:val="20"/>
        </w:rPr>
        <w:t>age, religion</w:t>
      </w:r>
      <w:r w:rsidR="00A458EA" w:rsidRPr="0035491C">
        <w:rPr>
          <w:rFonts w:ascii="Arial" w:hAnsi="Arial" w:cs="Arial"/>
          <w:bCs/>
          <w:sz w:val="20"/>
          <w:szCs w:val="20"/>
        </w:rPr>
        <w:t xml:space="preserve"> occupation </w:t>
      </w:r>
      <w:r w:rsidR="00050750" w:rsidRPr="0035491C">
        <w:rPr>
          <w:rFonts w:ascii="Arial" w:hAnsi="Arial" w:cs="Arial"/>
          <w:bCs/>
          <w:sz w:val="20"/>
          <w:szCs w:val="20"/>
        </w:rPr>
        <w:t>and marital</w:t>
      </w:r>
      <w:r w:rsidR="00A458EA" w:rsidRPr="0035491C">
        <w:rPr>
          <w:rFonts w:ascii="Arial" w:hAnsi="Arial" w:cs="Arial"/>
          <w:bCs/>
          <w:sz w:val="20"/>
          <w:szCs w:val="20"/>
        </w:rPr>
        <w:t xml:space="preserve"> </w:t>
      </w:r>
      <w:r w:rsidR="00E91E95" w:rsidRPr="0035491C">
        <w:rPr>
          <w:rFonts w:ascii="Arial" w:hAnsi="Arial" w:cs="Arial"/>
          <w:bCs/>
          <w:sz w:val="20"/>
          <w:szCs w:val="20"/>
        </w:rPr>
        <w:t>status (Table 2).</w:t>
      </w:r>
      <w:r w:rsidR="00A458EA" w:rsidRPr="0035491C">
        <w:rPr>
          <w:rFonts w:ascii="Arial" w:hAnsi="Arial" w:cs="Arial"/>
          <w:bCs/>
          <w:sz w:val="20"/>
          <w:szCs w:val="20"/>
        </w:rPr>
        <w:t xml:space="preserve">  Older people were most likely to have heard about, knew or seen someone with BU (</w:t>
      </w:r>
      <w:r w:rsidR="00A458EA" w:rsidRPr="00E91E95">
        <w:rPr>
          <w:rFonts w:ascii="Arial" w:hAnsi="Arial" w:cs="Arial"/>
          <w:bCs/>
          <w:i/>
          <w:iCs/>
          <w:sz w:val="20"/>
          <w:szCs w:val="20"/>
        </w:rPr>
        <w:t>P</w:t>
      </w:r>
      <w:r w:rsidR="00A458EA" w:rsidRPr="0035491C">
        <w:rPr>
          <w:rFonts w:ascii="Arial" w:hAnsi="Arial" w:cs="Arial"/>
          <w:bCs/>
          <w:sz w:val="20"/>
          <w:szCs w:val="20"/>
        </w:rPr>
        <w:t>&lt;0.001</w:t>
      </w:r>
      <w:r w:rsidR="00050750" w:rsidRPr="0035491C">
        <w:rPr>
          <w:rFonts w:ascii="Arial" w:hAnsi="Arial" w:cs="Arial"/>
          <w:bCs/>
          <w:sz w:val="20"/>
          <w:szCs w:val="20"/>
        </w:rPr>
        <w:t>).</w:t>
      </w:r>
      <w:r w:rsidR="00A458EA" w:rsidRPr="0035491C">
        <w:rPr>
          <w:rFonts w:ascii="Arial" w:hAnsi="Arial" w:cs="Arial"/>
          <w:bCs/>
          <w:sz w:val="20"/>
          <w:szCs w:val="20"/>
        </w:rPr>
        <w:t xml:space="preserve"> The same pattern was seen with Christians of the Pentecostal denomination (</w:t>
      </w:r>
      <w:r w:rsidR="00A458EA" w:rsidRPr="00E91E95">
        <w:rPr>
          <w:rFonts w:ascii="Arial" w:hAnsi="Arial" w:cs="Arial"/>
          <w:bCs/>
          <w:i/>
          <w:iCs/>
          <w:sz w:val="20"/>
          <w:szCs w:val="20"/>
        </w:rPr>
        <w:t>P</w:t>
      </w:r>
      <w:r w:rsidR="00A458EA" w:rsidRPr="0035491C">
        <w:rPr>
          <w:rFonts w:ascii="Arial" w:hAnsi="Arial" w:cs="Arial"/>
          <w:bCs/>
          <w:sz w:val="20"/>
          <w:szCs w:val="20"/>
        </w:rPr>
        <w:t>&lt;0.001 – 0.023</w:t>
      </w:r>
      <w:r w:rsidR="00050750" w:rsidRPr="0035491C">
        <w:rPr>
          <w:rFonts w:ascii="Arial" w:hAnsi="Arial" w:cs="Arial"/>
          <w:bCs/>
          <w:sz w:val="20"/>
          <w:szCs w:val="20"/>
        </w:rPr>
        <w:t>), people</w:t>
      </w:r>
      <w:r w:rsidR="00A458EA" w:rsidRPr="0035491C">
        <w:rPr>
          <w:rFonts w:ascii="Arial" w:hAnsi="Arial" w:cs="Arial"/>
          <w:bCs/>
          <w:sz w:val="20"/>
          <w:szCs w:val="20"/>
        </w:rPr>
        <w:t xml:space="preserve"> having </w:t>
      </w:r>
      <w:r w:rsidR="00050750" w:rsidRPr="0035491C">
        <w:rPr>
          <w:rFonts w:ascii="Arial" w:hAnsi="Arial" w:cs="Arial"/>
          <w:bCs/>
          <w:sz w:val="20"/>
          <w:szCs w:val="20"/>
        </w:rPr>
        <w:t>attained higher education (</w:t>
      </w:r>
      <w:r w:rsidR="00050750" w:rsidRPr="00E91E95">
        <w:rPr>
          <w:rFonts w:ascii="Arial" w:hAnsi="Arial" w:cs="Arial"/>
          <w:bCs/>
          <w:i/>
          <w:iCs/>
          <w:sz w:val="20"/>
          <w:szCs w:val="20"/>
        </w:rPr>
        <w:t>P</w:t>
      </w:r>
      <w:r w:rsidR="00050750" w:rsidRPr="0035491C">
        <w:rPr>
          <w:rFonts w:ascii="Arial" w:hAnsi="Arial" w:cs="Arial"/>
          <w:bCs/>
          <w:sz w:val="20"/>
          <w:szCs w:val="20"/>
        </w:rPr>
        <w:t>&lt;0.001), salaried workers (</w:t>
      </w:r>
      <w:r w:rsidR="00050750" w:rsidRPr="00E91E95">
        <w:rPr>
          <w:rFonts w:ascii="Arial" w:hAnsi="Arial" w:cs="Arial"/>
          <w:bCs/>
          <w:i/>
          <w:iCs/>
          <w:sz w:val="20"/>
          <w:szCs w:val="20"/>
        </w:rPr>
        <w:t>P</w:t>
      </w:r>
      <w:r w:rsidR="00050750" w:rsidRPr="0035491C">
        <w:rPr>
          <w:rFonts w:ascii="Arial" w:hAnsi="Arial" w:cs="Arial"/>
          <w:bCs/>
          <w:sz w:val="20"/>
          <w:szCs w:val="20"/>
        </w:rPr>
        <w:t>&lt;0.001) and singles (</w:t>
      </w:r>
      <w:r w:rsidR="00050750" w:rsidRPr="00E91E95">
        <w:rPr>
          <w:rFonts w:ascii="Arial" w:hAnsi="Arial" w:cs="Arial"/>
          <w:bCs/>
          <w:i/>
          <w:iCs/>
          <w:sz w:val="20"/>
          <w:szCs w:val="20"/>
        </w:rPr>
        <w:t>P</w:t>
      </w:r>
      <w:r w:rsidR="00050750" w:rsidRPr="0035491C">
        <w:rPr>
          <w:rFonts w:ascii="Arial" w:hAnsi="Arial" w:cs="Arial"/>
          <w:bCs/>
          <w:sz w:val="20"/>
          <w:szCs w:val="20"/>
        </w:rPr>
        <w:t>&lt;0.001)</w:t>
      </w:r>
      <w:r w:rsidR="00E91E95">
        <w:rPr>
          <w:rFonts w:ascii="Arial" w:hAnsi="Arial" w:cs="Arial"/>
          <w:bCs/>
          <w:sz w:val="20"/>
          <w:szCs w:val="20"/>
        </w:rPr>
        <w:t>.</w:t>
      </w:r>
      <w:r w:rsidR="00010655" w:rsidRPr="0035491C">
        <w:rPr>
          <w:rFonts w:ascii="Arial" w:hAnsi="Arial" w:cs="Arial"/>
          <w:bCs/>
          <w:sz w:val="20"/>
          <w:szCs w:val="20"/>
        </w:rPr>
        <w:t xml:space="preserve"> </w:t>
      </w:r>
    </w:p>
    <w:p w14:paraId="76B201AE" w14:textId="77777777" w:rsidR="0068327B" w:rsidRPr="0035491C" w:rsidRDefault="0068327B" w:rsidP="0035491C">
      <w:pPr>
        <w:spacing w:after="0" w:line="360" w:lineRule="auto"/>
        <w:rPr>
          <w:rFonts w:ascii="Arial" w:hAnsi="Arial" w:cs="Arial"/>
          <w:bCs/>
          <w:sz w:val="20"/>
          <w:szCs w:val="20"/>
        </w:rPr>
      </w:pPr>
      <w:r w:rsidRPr="0035491C">
        <w:rPr>
          <w:rFonts w:ascii="Arial" w:hAnsi="Arial" w:cs="Arial"/>
          <w:noProof/>
          <w:sz w:val="20"/>
          <w:szCs w:val="20"/>
        </w:rPr>
        <w:drawing>
          <wp:inline distT="0" distB="0" distL="0" distR="0" wp14:anchorId="1DBAC5A0" wp14:editId="505DD1E3">
            <wp:extent cx="5584825" cy="2743200"/>
            <wp:effectExtent l="0" t="0" r="15875" b="0"/>
            <wp:docPr id="1241646867" name="Chart 1">
              <a:extLst xmlns:a="http://schemas.openxmlformats.org/drawingml/2006/main">
                <a:ext uri="{FF2B5EF4-FFF2-40B4-BE49-F238E27FC236}">
                  <a16:creationId xmlns:a16="http://schemas.microsoft.com/office/drawing/2014/main" id="{6BD3E274-B19A-D259-ABDA-B2DFC4416F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F75D15" w14:textId="7A0DE389" w:rsidR="0068327B" w:rsidRPr="0035491C" w:rsidRDefault="0068327B" w:rsidP="0035491C">
      <w:pPr>
        <w:spacing w:line="360" w:lineRule="auto"/>
        <w:rPr>
          <w:rFonts w:ascii="Arial" w:hAnsi="Arial" w:cs="Arial"/>
          <w:bCs/>
          <w:sz w:val="20"/>
          <w:szCs w:val="20"/>
        </w:rPr>
      </w:pPr>
      <w:r w:rsidRPr="0035491C">
        <w:rPr>
          <w:rFonts w:ascii="Arial" w:hAnsi="Arial" w:cs="Arial"/>
          <w:bCs/>
          <w:sz w:val="20"/>
          <w:szCs w:val="20"/>
        </w:rPr>
        <w:t xml:space="preserve">Fig 2. Sources of </w:t>
      </w:r>
      <w:r w:rsidR="009078F9">
        <w:rPr>
          <w:rFonts w:ascii="Arial" w:hAnsi="Arial" w:cs="Arial"/>
          <w:bCs/>
          <w:sz w:val="20"/>
          <w:szCs w:val="20"/>
        </w:rPr>
        <w:t xml:space="preserve">community </w:t>
      </w:r>
      <w:r w:rsidRPr="0035491C">
        <w:rPr>
          <w:rFonts w:ascii="Arial" w:hAnsi="Arial" w:cs="Arial"/>
          <w:bCs/>
          <w:sz w:val="20"/>
          <w:szCs w:val="20"/>
        </w:rPr>
        <w:t xml:space="preserve">information on BU </w:t>
      </w:r>
    </w:p>
    <w:p w14:paraId="249754AB" w14:textId="749AF64F" w:rsidR="00B716FE" w:rsidRPr="0035491C" w:rsidRDefault="00B716FE" w:rsidP="0035491C">
      <w:pPr>
        <w:spacing w:line="360" w:lineRule="auto"/>
        <w:jc w:val="both"/>
        <w:rPr>
          <w:rFonts w:ascii="Arial" w:hAnsi="Arial" w:cs="Arial"/>
          <w:bCs/>
          <w:sz w:val="20"/>
          <w:szCs w:val="20"/>
        </w:rPr>
      </w:pPr>
      <w:r w:rsidRPr="0035491C">
        <w:rPr>
          <w:rFonts w:ascii="Arial" w:hAnsi="Arial" w:cs="Arial"/>
          <w:bCs/>
          <w:sz w:val="20"/>
          <w:szCs w:val="20"/>
        </w:rPr>
        <w:t xml:space="preserve">Regarding knowledge of </w:t>
      </w:r>
      <w:r w:rsidR="00C75020" w:rsidRPr="0035491C">
        <w:rPr>
          <w:rFonts w:ascii="Arial" w:hAnsi="Arial" w:cs="Arial"/>
          <w:bCs/>
          <w:sz w:val="20"/>
          <w:szCs w:val="20"/>
        </w:rPr>
        <w:t xml:space="preserve">clinical manifestations </w:t>
      </w:r>
      <w:r w:rsidR="00010655" w:rsidRPr="0035491C">
        <w:rPr>
          <w:rFonts w:ascii="Arial" w:hAnsi="Arial" w:cs="Arial"/>
          <w:bCs/>
          <w:sz w:val="20"/>
          <w:szCs w:val="20"/>
        </w:rPr>
        <w:t xml:space="preserve">BU, </w:t>
      </w:r>
      <w:r w:rsidR="00B60616" w:rsidRPr="0035491C">
        <w:rPr>
          <w:rFonts w:ascii="Arial" w:hAnsi="Arial" w:cs="Arial"/>
          <w:bCs/>
          <w:sz w:val="20"/>
          <w:szCs w:val="20"/>
        </w:rPr>
        <w:t>515(38%) of our respondents attempted to</w:t>
      </w:r>
      <w:r w:rsidR="00C75020" w:rsidRPr="0035491C">
        <w:rPr>
          <w:rFonts w:ascii="Arial" w:hAnsi="Arial" w:cs="Arial"/>
          <w:bCs/>
          <w:sz w:val="20"/>
          <w:szCs w:val="20"/>
        </w:rPr>
        <w:t xml:space="preserve"> cite</w:t>
      </w:r>
      <w:r w:rsidR="00B60616" w:rsidRPr="0035491C">
        <w:rPr>
          <w:rFonts w:ascii="Arial" w:hAnsi="Arial" w:cs="Arial"/>
          <w:bCs/>
          <w:sz w:val="20"/>
          <w:szCs w:val="20"/>
        </w:rPr>
        <w:t xml:space="preserve">, with </w:t>
      </w:r>
      <w:r w:rsidRPr="0035491C">
        <w:rPr>
          <w:rFonts w:ascii="Arial" w:hAnsi="Arial" w:cs="Arial"/>
          <w:bCs/>
          <w:sz w:val="20"/>
          <w:szCs w:val="20"/>
        </w:rPr>
        <w:t xml:space="preserve">231(17.2%) of </w:t>
      </w:r>
      <w:r w:rsidR="00B60616" w:rsidRPr="0035491C">
        <w:rPr>
          <w:rFonts w:ascii="Arial" w:hAnsi="Arial" w:cs="Arial"/>
          <w:bCs/>
          <w:sz w:val="20"/>
          <w:szCs w:val="20"/>
        </w:rPr>
        <w:t xml:space="preserve">them citing </w:t>
      </w:r>
      <w:r w:rsidRPr="0035491C">
        <w:rPr>
          <w:rFonts w:ascii="Arial" w:hAnsi="Arial" w:cs="Arial"/>
          <w:bCs/>
          <w:sz w:val="20"/>
          <w:szCs w:val="20"/>
        </w:rPr>
        <w:t>the correct manifestations</w:t>
      </w:r>
      <w:r w:rsidR="002A3900" w:rsidRPr="0035491C">
        <w:rPr>
          <w:rFonts w:ascii="Arial" w:hAnsi="Arial" w:cs="Arial"/>
          <w:bCs/>
          <w:sz w:val="20"/>
          <w:szCs w:val="20"/>
        </w:rPr>
        <w:t xml:space="preserve"> </w:t>
      </w:r>
      <w:r w:rsidR="00C75020" w:rsidRPr="0035491C">
        <w:rPr>
          <w:rFonts w:ascii="Arial" w:hAnsi="Arial" w:cs="Arial"/>
          <w:bCs/>
          <w:sz w:val="20"/>
          <w:szCs w:val="20"/>
        </w:rPr>
        <w:t xml:space="preserve">of BU </w:t>
      </w:r>
      <w:r w:rsidR="002A3900" w:rsidRPr="0035491C">
        <w:rPr>
          <w:rFonts w:ascii="Arial" w:hAnsi="Arial" w:cs="Arial"/>
          <w:bCs/>
          <w:sz w:val="20"/>
          <w:szCs w:val="20"/>
        </w:rPr>
        <w:t>including: u</w:t>
      </w:r>
      <w:r w:rsidRPr="0035491C">
        <w:rPr>
          <w:rFonts w:ascii="Arial" w:hAnsi="Arial" w:cs="Arial"/>
          <w:bCs/>
          <w:sz w:val="20"/>
          <w:szCs w:val="20"/>
        </w:rPr>
        <w:t>lcers(</w:t>
      </w:r>
      <w:r w:rsidR="002A3900" w:rsidRPr="0035491C">
        <w:rPr>
          <w:rFonts w:ascii="Arial" w:hAnsi="Arial" w:cs="Arial"/>
          <w:bCs/>
          <w:sz w:val="20"/>
          <w:szCs w:val="20"/>
        </w:rPr>
        <w:t>38.1</w:t>
      </w:r>
      <w:r w:rsidRPr="0035491C">
        <w:rPr>
          <w:rFonts w:ascii="Arial" w:hAnsi="Arial" w:cs="Arial"/>
          <w:bCs/>
          <w:sz w:val="20"/>
          <w:szCs w:val="20"/>
        </w:rPr>
        <w:t>%), oedema(</w:t>
      </w:r>
      <w:r w:rsidR="002A3900" w:rsidRPr="0035491C">
        <w:rPr>
          <w:rFonts w:ascii="Arial" w:hAnsi="Arial" w:cs="Arial"/>
          <w:bCs/>
          <w:sz w:val="20"/>
          <w:szCs w:val="20"/>
        </w:rPr>
        <w:t>11.3</w:t>
      </w:r>
      <w:r w:rsidRPr="0035491C">
        <w:rPr>
          <w:rFonts w:ascii="Arial" w:hAnsi="Arial" w:cs="Arial"/>
          <w:bCs/>
          <w:sz w:val="20"/>
          <w:szCs w:val="20"/>
        </w:rPr>
        <w:t>%), nodule(</w:t>
      </w:r>
      <w:r w:rsidR="002A3900" w:rsidRPr="0035491C">
        <w:rPr>
          <w:rFonts w:ascii="Arial" w:hAnsi="Arial" w:cs="Arial"/>
          <w:bCs/>
          <w:sz w:val="20"/>
          <w:szCs w:val="20"/>
        </w:rPr>
        <w:t>6.8</w:t>
      </w:r>
      <w:r w:rsidRPr="0035491C">
        <w:rPr>
          <w:rFonts w:ascii="Arial" w:hAnsi="Arial" w:cs="Arial"/>
          <w:bCs/>
          <w:sz w:val="20"/>
          <w:szCs w:val="20"/>
        </w:rPr>
        <w:t>%) and plaque(</w:t>
      </w:r>
      <w:r w:rsidR="002A3900" w:rsidRPr="0035491C">
        <w:rPr>
          <w:rFonts w:ascii="Arial" w:hAnsi="Arial" w:cs="Arial"/>
          <w:bCs/>
          <w:sz w:val="20"/>
          <w:szCs w:val="20"/>
        </w:rPr>
        <w:t>1.6</w:t>
      </w:r>
      <w:r w:rsidRPr="0035491C">
        <w:rPr>
          <w:rFonts w:ascii="Arial" w:hAnsi="Arial" w:cs="Arial"/>
          <w:bCs/>
          <w:sz w:val="20"/>
          <w:szCs w:val="20"/>
        </w:rPr>
        <w:t>%) (</w:t>
      </w:r>
      <w:r w:rsidR="00010655" w:rsidRPr="0035491C">
        <w:rPr>
          <w:rFonts w:ascii="Arial" w:hAnsi="Arial" w:cs="Arial"/>
          <w:bCs/>
          <w:sz w:val="20"/>
          <w:szCs w:val="20"/>
        </w:rPr>
        <w:t xml:space="preserve">Table 2 and </w:t>
      </w:r>
      <w:r w:rsidR="00D20F10" w:rsidRPr="0035491C">
        <w:rPr>
          <w:rFonts w:ascii="Arial" w:hAnsi="Arial" w:cs="Arial"/>
          <w:bCs/>
          <w:sz w:val="20"/>
          <w:szCs w:val="20"/>
        </w:rPr>
        <w:t>Fig 3</w:t>
      </w:r>
      <w:r w:rsidR="002A3900" w:rsidRPr="0035491C">
        <w:rPr>
          <w:rFonts w:ascii="Arial" w:hAnsi="Arial" w:cs="Arial"/>
          <w:bCs/>
          <w:sz w:val="20"/>
          <w:szCs w:val="20"/>
        </w:rPr>
        <w:t>a &amp; b</w:t>
      </w:r>
      <w:r w:rsidR="00A90DFB" w:rsidRPr="0035491C">
        <w:rPr>
          <w:rFonts w:ascii="Arial" w:hAnsi="Arial" w:cs="Arial"/>
          <w:bCs/>
          <w:sz w:val="20"/>
          <w:szCs w:val="20"/>
        </w:rPr>
        <w:t>, correct manifestations heighted in red bars</w:t>
      </w:r>
      <w:r w:rsidRPr="0035491C">
        <w:rPr>
          <w:rFonts w:ascii="Arial" w:hAnsi="Arial" w:cs="Arial"/>
          <w:bCs/>
          <w:sz w:val="20"/>
          <w:szCs w:val="20"/>
        </w:rPr>
        <w:t xml:space="preserve">). </w:t>
      </w:r>
      <w:r w:rsidR="00A90DFB" w:rsidRPr="0035491C">
        <w:rPr>
          <w:rFonts w:ascii="Arial" w:hAnsi="Arial" w:cs="Arial"/>
          <w:bCs/>
          <w:sz w:val="20"/>
          <w:szCs w:val="20"/>
        </w:rPr>
        <w:t>Of the respondents, 451(34%) indicated the cause of BU, and a</w:t>
      </w:r>
      <w:r w:rsidR="003763FD" w:rsidRPr="0035491C">
        <w:rPr>
          <w:rFonts w:ascii="Arial" w:hAnsi="Arial" w:cs="Arial"/>
          <w:bCs/>
          <w:sz w:val="20"/>
          <w:szCs w:val="20"/>
        </w:rPr>
        <w:t xml:space="preserve">s low as </w:t>
      </w:r>
      <w:r w:rsidR="002601DD" w:rsidRPr="0035491C">
        <w:rPr>
          <w:rFonts w:ascii="Arial" w:hAnsi="Arial" w:cs="Arial"/>
          <w:bCs/>
          <w:sz w:val="20"/>
          <w:szCs w:val="20"/>
        </w:rPr>
        <w:t xml:space="preserve">2.3% knew that BU is caused by </w:t>
      </w:r>
      <w:r w:rsidR="00D20F10" w:rsidRPr="0035491C">
        <w:rPr>
          <w:rFonts w:ascii="Arial" w:hAnsi="Arial" w:cs="Arial"/>
          <w:bCs/>
          <w:sz w:val="20"/>
          <w:szCs w:val="20"/>
        </w:rPr>
        <w:t>a microbe</w:t>
      </w:r>
      <w:r w:rsidR="005D02BB" w:rsidRPr="0035491C">
        <w:rPr>
          <w:rFonts w:ascii="Arial" w:hAnsi="Arial" w:cs="Arial"/>
          <w:bCs/>
          <w:sz w:val="20"/>
          <w:szCs w:val="20"/>
        </w:rPr>
        <w:t xml:space="preserve">. </w:t>
      </w:r>
      <w:r w:rsidR="00A90DFB" w:rsidRPr="0035491C">
        <w:rPr>
          <w:rFonts w:ascii="Arial" w:hAnsi="Arial" w:cs="Arial"/>
          <w:bCs/>
          <w:sz w:val="20"/>
          <w:szCs w:val="20"/>
        </w:rPr>
        <w:t xml:space="preserve">Majority (54.8%) did not know any cause at all and many </w:t>
      </w:r>
      <w:r w:rsidR="00D20F10" w:rsidRPr="0035491C">
        <w:rPr>
          <w:rFonts w:ascii="Arial" w:hAnsi="Arial" w:cs="Arial"/>
          <w:bCs/>
          <w:sz w:val="20"/>
          <w:szCs w:val="20"/>
        </w:rPr>
        <w:t xml:space="preserve">cited </w:t>
      </w:r>
      <w:r w:rsidR="005D02BB" w:rsidRPr="0035491C">
        <w:rPr>
          <w:rFonts w:ascii="Arial" w:hAnsi="Arial" w:cs="Arial"/>
          <w:bCs/>
          <w:sz w:val="20"/>
          <w:szCs w:val="20"/>
        </w:rPr>
        <w:t xml:space="preserve">erroneous </w:t>
      </w:r>
      <w:r w:rsidR="002601DD" w:rsidRPr="0035491C">
        <w:rPr>
          <w:rFonts w:ascii="Arial" w:hAnsi="Arial" w:cs="Arial"/>
          <w:bCs/>
          <w:sz w:val="20"/>
          <w:szCs w:val="20"/>
        </w:rPr>
        <w:t>causes</w:t>
      </w:r>
      <w:r w:rsidR="00D20F10" w:rsidRPr="0035491C">
        <w:rPr>
          <w:rFonts w:ascii="Arial" w:hAnsi="Arial" w:cs="Arial"/>
          <w:bCs/>
          <w:sz w:val="20"/>
          <w:szCs w:val="20"/>
        </w:rPr>
        <w:t xml:space="preserve"> of BU</w:t>
      </w:r>
      <w:r w:rsidR="002601DD" w:rsidRPr="0035491C">
        <w:rPr>
          <w:rFonts w:ascii="Arial" w:hAnsi="Arial" w:cs="Arial"/>
          <w:bCs/>
          <w:sz w:val="20"/>
          <w:szCs w:val="20"/>
        </w:rPr>
        <w:t xml:space="preserve"> that were</w:t>
      </w:r>
      <w:r w:rsidR="00D20F10" w:rsidRPr="0035491C">
        <w:rPr>
          <w:rFonts w:ascii="Arial" w:hAnsi="Arial" w:cs="Arial"/>
          <w:bCs/>
          <w:sz w:val="20"/>
          <w:szCs w:val="20"/>
        </w:rPr>
        <w:t xml:space="preserve"> </w:t>
      </w:r>
      <w:r w:rsidR="00A90DFB" w:rsidRPr="0035491C">
        <w:rPr>
          <w:rFonts w:ascii="Arial" w:hAnsi="Arial" w:cs="Arial"/>
          <w:bCs/>
          <w:sz w:val="20"/>
          <w:szCs w:val="20"/>
        </w:rPr>
        <w:t xml:space="preserve">probably </w:t>
      </w:r>
      <w:r w:rsidR="002601DD" w:rsidRPr="0035491C">
        <w:rPr>
          <w:rFonts w:ascii="Arial" w:hAnsi="Arial" w:cs="Arial"/>
          <w:bCs/>
          <w:sz w:val="20"/>
          <w:szCs w:val="20"/>
        </w:rPr>
        <w:t xml:space="preserve">based on </w:t>
      </w:r>
      <w:r w:rsidR="00A90DFB" w:rsidRPr="0035491C">
        <w:rPr>
          <w:rFonts w:ascii="Arial" w:hAnsi="Arial" w:cs="Arial"/>
          <w:bCs/>
          <w:sz w:val="20"/>
          <w:szCs w:val="20"/>
        </w:rPr>
        <w:t xml:space="preserve">cultural beliefs and </w:t>
      </w:r>
      <w:r w:rsidR="002601DD" w:rsidRPr="0035491C">
        <w:rPr>
          <w:rFonts w:ascii="Arial" w:hAnsi="Arial" w:cs="Arial"/>
          <w:bCs/>
          <w:sz w:val="20"/>
          <w:szCs w:val="20"/>
        </w:rPr>
        <w:t>misconceptions (</w:t>
      </w:r>
      <w:r w:rsidR="00D20F10" w:rsidRPr="0035491C">
        <w:rPr>
          <w:rFonts w:ascii="Arial" w:hAnsi="Arial" w:cs="Arial"/>
          <w:bCs/>
          <w:sz w:val="20"/>
          <w:szCs w:val="20"/>
        </w:rPr>
        <w:t xml:space="preserve">Table 2 and </w:t>
      </w:r>
      <w:r w:rsidR="002601DD" w:rsidRPr="0035491C">
        <w:rPr>
          <w:rFonts w:ascii="Arial" w:hAnsi="Arial" w:cs="Arial"/>
          <w:bCs/>
          <w:sz w:val="20"/>
          <w:szCs w:val="20"/>
        </w:rPr>
        <w:t>Fig</w:t>
      </w:r>
      <w:r w:rsidR="00A90DFB" w:rsidRPr="0035491C">
        <w:rPr>
          <w:rFonts w:ascii="Arial" w:hAnsi="Arial" w:cs="Arial"/>
          <w:bCs/>
          <w:sz w:val="20"/>
          <w:szCs w:val="20"/>
        </w:rPr>
        <w:t xml:space="preserve"> 3c &amp; d</w:t>
      </w:r>
      <w:r w:rsidR="002601DD" w:rsidRPr="0035491C">
        <w:rPr>
          <w:rFonts w:ascii="Arial" w:hAnsi="Arial" w:cs="Arial"/>
          <w:bCs/>
          <w:sz w:val="20"/>
          <w:szCs w:val="20"/>
        </w:rPr>
        <w:t>).</w:t>
      </w:r>
      <w:r w:rsidR="005D02BB" w:rsidRPr="0035491C">
        <w:rPr>
          <w:rFonts w:ascii="Arial" w:hAnsi="Arial" w:cs="Arial"/>
          <w:bCs/>
          <w:sz w:val="20"/>
          <w:szCs w:val="20"/>
        </w:rPr>
        <w:t xml:space="preserve"> For instance, </w:t>
      </w:r>
      <w:r w:rsidR="00A90DFB" w:rsidRPr="0035491C">
        <w:rPr>
          <w:rFonts w:ascii="Arial" w:hAnsi="Arial" w:cs="Arial"/>
          <w:bCs/>
          <w:sz w:val="20"/>
          <w:szCs w:val="20"/>
        </w:rPr>
        <w:t>9.8% cited poor hygiene, 8.0</w:t>
      </w:r>
      <w:r w:rsidR="005D02BB" w:rsidRPr="0035491C">
        <w:rPr>
          <w:rFonts w:ascii="Arial" w:hAnsi="Arial" w:cs="Arial"/>
          <w:bCs/>
          <w:sz w:val="20"/>
          <w:szCs w:val="20"/>
        </w:rPr>
        <w:t>% cited witchcraft</w:t>
      </w:r>
      <w:r w:rsidR="00A90DFB" w:rsidRPr="0035491C">
        <w:rPr>
          <w:rFonts w:ascii="Arial" w:hAnsi="Arial" w:cs="Arial"/>
          <w:bCs/>
          <w:sz w:val="20"/>
          <w:szCs w:val="20"/>
        </w:rPr>
        <w:t xml:space="preserve"> or supernatural forces</w:t>
      </w:r>
      <w:r w:rsidR="005D02BB" w:rsidRPr="0035491C">
        <w:rPr>
          <w:rFonts w:ascii="Arial" w:hAnsi="Arial" w:cs="Arial"/>
          <w:bCs/>
          <w:sz w:val="20"/>
          <w:szCs w:val="20"/>
        </w:rPr>
        <w:t>, 5.</w:t>
      </w:r>
      <w:r w:rsidR="00080E48" w:rsidRPr="0035491C">
        <w:rPr>
          <w:rFonts w:ascii="Arial" w:hAnsi="Arial" w:cs="Arial"/>
          <w:bCs/>
          <w:sz w:val="20"/>
          <w:szCs w:val="20"/>
        </w:rPr>
        <w:t>3</w:t>
      </w:r>
      <w:r w:rsidR="005D02BB" w:rsidRPr="0035491C">
        <w:rPr>
          <w:rFonts w:ascii="Arial" w:hAnsi="Arial" w:cs="Arial"/>
          <w:bCs/>
          <w:sz w:val="20"/>
          <w:szCs w:val="20"/>
        </w:rPr>
        <w:t xml:space="preserve">% spontaneous occurrence, </w:t>
      </w:r>
      <w:r w:rsidR="00080E48" w:rsidRPr="0035491C">
        <w:rPr>
          <w:rFonts w:ascii="Arial" w:hAnsi="Arial" w:cs="Arial"/>
          <w:bCs/>
          <w:sz w:val="20"/>
          <w:szCs w:val="20"/>
        </w:rPr>
        <w:t>4.9</w:t>
      </w:r>
      <w:r w:rsidR="005D02BB" w:rsidRPr="0035491C">
        <w:rPr>
          <w:rFonts w:ascii="Arial" w:hAnsi="Arial" w:cs="Arial"/>
          <w:bCs/>
          <w:sz w:val="20"/>
          <w:szCs w:val="20"/>
        </w:rPr>
        <w:t>% insect bite,</w:t>
      </w:r>
      <w:r w:rsidR="00080E48" w:rsidRPr="0035491C">
        <w:rPr>
          <w:rFonts w:ascii="Arial" w:hAnsi="Arial" w:cs="Arial"/>
          <w:bCs/>
          <w:sz w:val="20"/>
          <w:szCs w:val="20"/>
        </w:rPr>
        <w:t xml:space="preserve"> </w:t>
      </w:r>
      <w:r w:rsidR="005D02BB" w:rsidRPr="0035491C">
        <w:rPr>
          <w:rFonts w:ascii="Arial" w:hAnsi="Arial" w:cs="Arial"/>
          <w:bCs/>
          <w:sz w:val="20"/>
          <w:szCs w:val="20"/>
        </w:rPr>
        <w:t xml:space="preserve">as causes of Buruli ulcer (Fig </w:t>
      </w:r>
      <w:r w:rsidR="00080E48" w:rsidRPr="0035491C">
        <w:rPr>
          <w:rFonts w:ascii="Arial" w:hAnsi="Arial" w:cs="Arial"/>
          <w:bCs/>
          <w:sz w:val="20"/>
          <w:szCs w:val="20"/>
        </w:rPr>
        <w:t>3c &amp; d</w:t>
      </w:r>
      <w:r w:rsidR="005D02BB" w:rsidRPr="0035491C">
        <w:rPr>
          <w:rFonts w:ascii="Arial" w:hAnsi="Arial" w:cs="Arial"/>
          <w:bCs/>
          <w:sz w:val="20"/>
          <w:szCs w:val="20"/>
        </w:rPr>
        <w:t xml:space="preserve">). </w:t>
      </w:r>
      <w:r w:rsidR="007E01F0" w:rsidRPr="0035491C">
        <w:rPr>
          <w:rFonts w:ascii="Arial" w:hAnsi="Arial" w:cs="Arial"/>
          <w:bCs/>
          <w:sz w:val="20"/>
          <w:szCs w:val="20"/>
        </w:rPr>
        <w:t xml:space="preserve">Regarding knowledge of treatment and prevention of BU, only 19.2% of our respondents believed that BU was curable and a smaller proportion (10.8%) understood its correct preventive measures (Table 2). </w:t>
      </w:r>
      <w:r w:rsidR="001D4BF4" w:rsidRPr="0035491C">
        <w:rPr>
          <w:rFonts w:ascii="Arial" w:hAnsi="Arial" w:cs="Arial"/>
          <w:bCs/>
          <w:sz w:val="20"/>
          <w:szCs w:val="20"/>
        </w:rPr>
        <w:t>Of the 449(33.5) of respondents who gave their opinion</w:t>
      </w:r>
      <w:r w:rsidR="00694212" w:rsidRPr="0035491C">
        <w:rPr>
          <w:rFonts w:ascii="Arial" w:hAnsi="Arial" w:cs="Arial"/>
          <w:bCs/>
          <w:sz w:val="20"/>
          <w:szCs w:val="20"/>
        </w:rPr>
        <w:t>s</w:t>
      </w:r>
      <w:r w:rsidR="001D4BF4" w:rsidRPr="0035491C">
        <w:rPr>
          <w:rFonts w:ascii="Arial" w:hAnsi="Arial" w:cs="Arial"/>
          <w:bCs/>
          <w:sz w:val="20"/>
          <w:szCs w:val="20"/>
        </w:rPr>
        <w:t xml:space="preserve"> on where to seek treatment for BU, 78.6</w:t>
      </w:r>
      <w:r w:rsidR="0074586C" w:rsidRPr="0035491C">
        <w:rPr>
          <w:rFonts w:ascii="Arial" w:hAnsi="Arial" w:cs="Arial"/>
          <w:bCs/>
          <w:sz w:val="20"/>
          <w:szCs w:val="20"/>
        </w:rPr>
        <w:t xml:space="preserve">% </w:t>
      </w:r>
      <w:r w:rsidR="001D4BF4" w:rsidRPr="0035491C">
        <w:rPr>
          <w:rFonts w:ascii="Arial" w:hAnsi="Arial" w:cs="Arial"/>
          <w:bCs/>
          <w:sz w:val="20"/>
          <w:szCs w:val="20"/>
        </w:rPr>
        <w:t xml:space="preserve">would advise PWBU </w:t>
      </w:r>
      <w:r w:rsidR="0074586C" w:rsidRPr="0035491C">
        <w:rPr>
          <w:rFonts w:ascii="Arial" w:hAnsi="Arial" w:cs="Arial"/>
          <w:bCs/>
          <w:sz w:val="20"/>
          <w:szCs w:val="20"/>
        </w:rPr>
        <w:t xml:space="preserve">to </w:t>
      </w:r>
      <w:r w:rsidR="001D4BF4" w:rsidRPr="0035491C">
        <w:rPr>
          <w:rFonts w:ascii="Arial" w:hAnsi="Arial" w:cs="Arial"/>
          <w:bCs/>
          <w:sz w:val="20"/>
          <w:szCs w:val="20"/>
        </w:rPr>
        <w:t xml:space="preserve">visit </w:t>
      </w:r>
      <w:r w:rsidR="0074586C" w:rsidRPr="0035491C">
        <w:rPr>
          <w:rFonts w:ascii="Arial" w:hAnsi="Arial" w:cs="Arial"/>
          <w:bCs/>
          <w:sz w:val="20"/>
          <w:szCs w:val="20"/>
        </w:rPr>
        <w:t>the hospital for treatment,</w:t>
      </w:r>
      <w:r w:rsidR="007E01F0" w:rsidRPr="0035491C">
        <w:rPr>
          <w:rFonts w:ascii="Arial" w:hAnsi="Arial" w:cs="Arial"/>
          <w:bCs/>
          <w:sz w:val="20"/>
          <w:szCs w:val="20"/>
        </w:rPr>
        <w:t xml:space="preserve"> and </w:t>
      </w:r>
      <w:r w:rsidR="001D4BF4" w:rsidRPr="0035491C">
        <w:rPr>
          <w:rFonts w:ascii="Arial" w:hAnsi="Arial" w:cs="Arial"/>
          <w:bCs/>
          <w:sz w:val="20"/>
          <w:szCs w:val="20"/>
        </w:rPr>
        <w:t>8.2</w:t>
      </w:r>
      <w:r w:rsidR="008F2693" w:rsidRPr="0035491C">
        <w:rPr>
          <w:rFonts w:ascii="Arial" w:hAnsi="Arial" w:cs="Arial"/>
          <w:bCs/>
          <w:sz w:val="20"/>
          <w:szCs w:val="20"/>
        </w:rPr>
        <w:t xml:space="preserve">% </w:t>
      </w:r>
      <w:r w:rsidR="001D4BF4" w:rsidRPr="0035491C">
        <w:rPr>
          <w:rFonts w:ascii="Arial" w:hAnsi="Arial" w:cs="Arial"/>
          <w:bCs/>
          <w:sz w:val="20"/>
          <w:szCs w:val="20"/>
        </w:rPr>
        <w:t xml:space="preserve">and 0.9% </w:t>
      </w:r>
      <w:r w:rsidR="008F2693" w:rsidRPr="0035491C">
        <w:rPr>
          <w:rFonts w:ascii="Arial" w:hAnsi="Arial" w:cs="Arial"/>
          <w:bCs/>
          <w:sz w:val="20"/>
          <w:szCs w:val="20"/>
        </w:rPr>
        <w:t xml:space="preserve">would prefer traditional healers </w:t>
      </w:r>
      <w:r w:rsidR="001D4BF4" w:rsidRPr="0035491C">
        <w:rPr>
          <w:rFonts w:ascii="Arial" w:hAnsi="Arial" w:cs="Arial"/>
          <w:bCs/>
          <w:sz w:val="20"/>
          <w:szCs w:val="20"/>
        </w:rPr>
        <w:t>or prayer home</w:t>
      </w:r>
      <w:r w:rsidR="00694212" w:rsidRPr="0035491C">
        <w:rPr>
          <w:rFonts w:ascii="Arial" w:hAnsi="Arial" w:cs="Arial"/>
          <w:bCs/>
          <w:sz w:val="20"/>
          <w:szCs w:val="20"/>
        </w:rPr>
        <w:t>s</w:t>
      </w:r>
      <w:r w:rsidR="001D4BF4" w:rsidRPr="0035491C">
        <w:rPr>
          <w:rFonts w:ascii="Arial" w:hAnsi="Arial" w:cs="Arial"/>
          <w:bCs/>
          <w:sz w:val="20"/>
          <w:szCs w:val="20"/>
        </w:rPr>
        <w:t xml:space="preserve"> respective </w:t>
      </w:r>
      <w:r w:rsidR="008F2693" w:rsidRPr="0035491C">
        <w:rPr>
          <w:rFonts w:ascii="Arial" w:hAnsi="Arial" w:cs="Arial"/>
          <w:bCs/>
          <w:sz w:val="20"/>
          <w:szCs w:val="20"/>
        </w:rPr>
        <w:t>(Fig 4a &amp; b).</w:t>
      </w:r>
      <w:r w:rsidR="0074586C" w:rsidRPr="0035491C">
        <w:rPr>
          <w:rFonts w:ascii="Arial" w:hAnsi="Arial" w:cs="Arial"/>
          <w:bCs/>
          <w:sz w:val="20"/>
          <w:szCs w:val="20"/>
        </w:rPr>
        <w:t xml:space="preserve"> </w:t>
      </w:r>
      <w:r w:rsidR="00812D4D" w:rsidRPr="0035491C">
        <w:rPr>
          <w:rFonts w:ascii="Arial" w:hAnsi="Arial" w:cs="Arial"/>
          <w:bCs/>
          <w:sz w:val="20"/>
          <w:szCs w:val="20"/>
        </w:rPr>
        <w:t>Elderly persons, those with a secondary or higher level of education and the male gender were more like</w:t>
      </w:r>
      <w:r w:rsidR="003763FD" w:rsidRPr="0035491C">
        <w:rPr>
          <w:rFonts w:ascii="Arial" w:hAnsi="Arial" w:cs="Arial"/>
          <w:bCs/>
          <w:sz w:val="20"/>
          <w:szCs w:val="20"/>
        </w:rPr>
        <w:t>ly</w:t>
      </w:r>
      <w:r w:rsidR="00812D4D" w:rsidRPr="0035491C">
        <w:rPr>
          <w:rFonts w:ascii="Arial" w:hAnsi="Arial" w:cs="Arial"/>
          <w:bCs/>
          <w:sz w:val="20"/>
          <w:szCs w:val="20"/>
        </w:rPr>
        <w:t xml:space="preserve"> to have better Knowledge </w:t>
      </w:r>
      <w:r w:rsidR="007609B4" w:rsidRPr="0035491C">
        <w:rPr>
          <w:rFonts w:ascii="Arial" w:hAnsi="Arial" w:cs="Arial"/>
          <w:bCs/>
          <w:sz w:val="20"/>
          <w:szCs w:val="20"/>
        </w:rPr>
        <w:t>of manifestations</w:t>
      </w:r>
      <w:r w:rsidR="008F2693" w:rsidRPr="0035491C">
        <w:rPr>
          <w:rFonts w:ascii="Arial" w:hAnsi="Arial" w:cs="Arial"/>
          <w:bCs/>
          <w:sz w:val="20"/>
          <w:szCs w:val="20"/>
        </w:rPr>
        <w:t xml:space="preserve">, causes, correct source of treatment and preventive measures of </w:t>
      </w:r>
      <w:r w:rsidR="00812D4D" w:rsidRPr="0035491C">
        <w:rPr>
          <w:rFonts w:ascii="Arial" w:hAnsi="Arial" w:cs="Arial"/>
          <w:bCs/>
          <w:sz w:val="20"/>
          <w:szCs w:val="20"/>
        </w:rPr>
        <w:t>BU among our respondents (P-value &lt;0.05) (Table 2).</w:t>
      </w:r>
    </w:p>
    <w:p w14:paraId="37E5DA6A" w14:textId="739E1EB0" w:rsidR="004F6C93" w:rsidRPr="00086EC6" w:rsidRDefault="004F6C93" w:rsidP="00C9079F">
      <w:pPr>
        <w:spacing w:line="276" w:lineRule="auto"/>
        <w:rPr>
          <w:rFonts w:ascii="Arial" w:hAnsi="Arial" w:cs="Arial"/>
          <w:bCs/>
        </w:rPr>
        <w:sectPr w:rsidR="004F6C93" w:rsidRPr="00086EC6" w:rsidSect="00227B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52437BEF" w14:textId="0A7443CD" w:rsidR="001573E7" w:rsidRPr="00086EC6" w:rsidRDefault="00420DE0" w:rsidP="00B105D1">
      <w:pPr>
        <w:spacing w:after="0" w:line="276" w:lineRule="auto"/>
        <w:rPr>
          <w:rFonts w:ascii="Arial" w:hAnsi="Arial" w:cs="Arial"/>
          <w:bCs/>
        </w:rPr>
      </w:pPr>
      <w:r w:rsidRPr="00086EC6">
        <w:rPr>
          <w:rFonts w:ascii="Arial" w:hAnsi="Arial" w:cs="Arial"/>
          <w:bCs/>
        </w:rPr>
        <w:lastRenderedPageBreak/>
        <w:t xml:space="preserve">Table </w:t>
      </w:r>
      <w:r w:rsidR="002B5A6F" w:rsidRPr="00086EC6">
        <w:rPr>
          <w:rFonts w:ascii="Arial" w:hAnsi="Arial" w:cs="Arial"/>
          <w:bCs/>
        </w:rPr>
        <w:t>2</w:t>
      </w:r>
      <w:r w:rsidRPr="00086EC6">
        <w:rPr>
          <w:rFonts w:ascii="Arial" w:hAnsi="Arial" w:cs="Arial"/>
          <w:bCs/>
        </w:rPr>
        <w:t>. Relationship between socio-demographic variables and knowledge of Buruli ulcer</w:t>
      </w:r>
    </w:p>
    <w:tbl>
      <w:tblPr>
        <w:tblW w:w="15616" w:type="dxa"/>
        <w:tblInd w:w="-797" w:type="dxa"/>
        <w:tblLayout w:type="fixed"/>
        <w:tblLook w:val="04A0" w:firstRow="1" w:lastRow="0" w:firstColumn="1" w:lastColumn="0" w:noHBand="0" w:noVBand="1"/>
      </w:tblPr>
      <w:tblGrid>
        <w:gridCol w:w="1029"/>
        <w:gridCol w:w="1098"/>
        <w:gridCol w:w="740"/>
        <w:gridCol w:w="700"/>
        <w:gridCol w:w="686"/>
        <w:gridCol w:w="651"/>
        <w:gridCol w:w="767"/>
        <w:gridCol w:w="651"/>
        <w:gridCol w:w="767"/>
        <w:gridCol w:w="651"/>
        <w:gridCol w:w="772"/>
        <w:gridCol w:w="651"/>
        <w:gridCol w:w="761"/>
        <w:gridCol w:w="651"/>
        <w:gridCol w:w="772"/>
        <w:gridCol w:w="651"/>
        <w:gridCol w:w="772"/>
        <w:gridCol w:w="651"/>
        <w:gridCol w:w="772"/>
        <w:gridCol w:w="651"/>
        <w:gridCol w:w="772"/>
      </w:tblGrid>
      <w:tr w:rsidR="00D828BB" w:rsidRPr="007C4D12" w14:paraId="6AEFA0D3" w14:textId="77777777" w:rsidTr="00765CA7">
        <w:trPr>
          <w:trHeight w:val="170"/>
        </w:trPr>
        <w:tc>
          <w:tcPr>
            <w:tcW w:w="1029" w:type="dxa"/>
            <w:vMerge w:val="restart"/>
            <w:tcBorders>
              <w:top w:val="single" w:sz="4" w:space="0" w:color="auto"/>
              <w:left w:val="nil"/>
              <w:right w:val="nil"/>
            </w:tcBorders>
            <w:noWrap/>
            <w:vAlign w:val="center"/>
            <w:hideMark/>
          </w:tcPr>
          <w:p w14:paraId="00C6EF67" w14:textId="4BA232DC" w:rsidR="00D828BB" w:rsidRPr="007C4D12" w:rsidRDefault="00D828BB"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Variable</w:t>
            </w:r>
          </w:p>
        </w:tc>
        <w:tc>
          <w:tcPr>
            <w:tcW w:w="1098" w:type="dxa"/>
            <w:vMerge w:val="restart"/>
            <w:tcBorders>
              <w:top w:val="single" w:sz="4" w:space="0" w:color="auto"/>
              <w:left w:val="nil"/>
              <w:right w:val="nil"/>
            </w:tcBorders>
            <w:noWrap/>
            <w:vAlign w:val="center"/>
            <w:hideMark/>
          </w:tcPr>
          <w:p w14:paraId="6ADAE34F" w14:textId="688B8100" w:rsidR="00D828BB" w:rsidRPr="007C4D12" w:rsidRDefault="00D828BB"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Category</w:t>
            </w:r>
          </w:p>
        </w:tc>
        <w:tc>
          <w:tcPr>
            <w:tcW w:w="740" w:type="dxa"/>
            <w:vMerge w:val="restart"/>
            <w:tcBorders>
              <w:top w:val="single" w:sz="4" w:space="0" w:color="auto"/>
              <w:left w:val="nil"/>
              <w:right w:val="nil"/>
            </w:tcBorders>
            <w:noWrap/>
            <w:vAlign w:val="center"/>
            <w:hideMark/>
          </w:tcPr>
          <w:p w14:paraId="6A4F43EF" w14:textId="1CC514BF"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N</w:t>
            </w:r>
          </w:p>
        </w:tc>
        <w:tc>
          <w:tcPr>
            <w:tcW w:w="1386" w:type="dxa"/>
            <w:gridSpan w:val="2"/>
            <w:tcBorders>
              <w:top w:val="single" w:sz="4" w:space="0" w:color="auto"/>
              <w:left w:val="nil"/>
              <w:bottom w:val="single" w:sz="4" w:space="0" w:color="auto"/>
              <w:right w:val="nil"/>
            </w:tcBorders>
            <w:noWrap/>
            <w:vAlign w:val="center"/>
            <w:hideMark/>
          </w:tcPr>
          <w:p w14:paraId="7DEE2553"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Q1</w:t>
            </w:r>
          </w:p>
        </w:tc>
        <w:tc>
          <w:tcPr>
            <w:tcW w:w="1418" w:type="dxa"/>
            <w:gridSpan w:val="2"/>
            <w:tcBorders>
              <w:top w:val="single" w:sz="4" w:space="0" w:color="auto"/>
              <w:left w:val="nil"/>
              <w:bottom w:val="single" w:sz="4" w:space="0" w:color="auto"/>
              <w:right w:val="nil"/>
            </w:tcBorders>
            <w:noWrap/>
            <w:vAlign w:val="center"/>
            <w:hideMark/>
          </w:tcPr>
          <w:p w14:paraId="341AEADF"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Q3</w:t>
            </w:r>
          </w:p>
        </w:tc>
        <w:tc>
          <w:tcPr>
            <w:tcW w:w="1418" w:type="dxa"/>
            <w:gridSpan w:val="2"/>
            <w:tcBorders>
              <w:top w:val="single" w:sz="4" w:space="0" w:color="auto"/>
              <w:left w:val="nil"/>
              <w:bottom w:val="single" w:sz="4" w:space="0" w:color="auto"/>
              <w:right w:val="nil"/>
            </w:tcBorders>
            <w:noWrap/>
            <w:vAlign w:val="center"/>
            <w:hideMark/>
          </w:tcPr>
          <w:p w14:paraId="07B14176"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Q4</w:t>
            </w:r>
          </w:p>
        </w:tc>
        <w:tc>
          <w:tcPr>
            <w:tcW w:w="1423" w:type="dxa"/>
            <w:gridSpan w:val="2"/>
            <w:tcBorders>
              <w:top w:val="single" w:sz="4" w:space="0" w:color="auto"/>
              <w:left w:val="nil"/>
              <w:bottom w:val="single" w:sz="4" w:space="0" w:color="auto"/>
              <w:right w:val="nil"/>
            </w:tcBorders>
            <w:noWrap/>
            <w:vAlign w:val="center"/>
            <w:hideMark/>
          </w:tcPr>
          <w:p w14:paraId="3628F42E"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Q5</w:t>
            </w:r>
          </w:p>
        </w:tc>
        <w:tc>
          <w:tcPr>
            <w:tcW w:w="1412" w:type="dxa"/>
            <w:gridSpan w:val="2"/>
            <w:tcBorders>
              <w:top w:val="single" w:sz="4" w:space="0" w:color="auto"/>
              <w:left w:val="nil"/>
              <w:bottom w:val="single" w:sz="4" w:space="0" w:color="auto"/>
              <w:right w:val="nil"/>
            </w:tcBorders>
            <w:noWrap/>
            <w:vAlign w:val="center"/>
            <w:hideMark/>
          </w:tcPr>
          <w:p w14:paraId="5C2C57E9"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Q7</w:t>
            </w:r>
          </w:p>
        </w:tc>
        <w:tc>
          <w:tcPr>
            <w:tcW w:w="1423" w:type="dxa"/>
            <w:gridSpan w:val="2"/>
            <w:tcBorders>
              <w:top w:val="single" w:sz="4" w:space="0" w:color="auto"/>
              <w:left w:val="nil"/>
              <w:bottom w:val="single" w:sz="4" w:space="0" w:color="auto"/>
              <w:right w:val="nil"/>
            </w:tcBorders>
            <w:noWrap/>
            <w:vAlign w:val="center"/>
            <w:hideMark/>
          </w:tcPr>
          <w:p w14:paraId="2C355F43"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Q8</w:t>
            </w:r>
          </w:p>
        </w:tc>
        <w:tc>
          <w:tcPr>
            <w:tcW w:w="1423" w:type="dxa"/>
            <w:gridSpan w:val="2"/>
            <w:tcBorders>
              <w:top w:val="single" w:sz="4" w:space="0" w:color="auto"/>
              <w:left w:val="nil"/>
              <w:bottom w:val="single" w:sz="4" w:space="0" w:color="auto"/>
              <w:right w:val="nil"/>
            </w:tcBorders>
            <w:noWrap/>
            <w:vAlign w:val="center"/>
            <w:hideMark/>
          </w:tcPr>
          <w:p w14:paraId="16944A1C"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Q9</w:t>
            </w:r>
          </w:p>
        </w:tc>
        <w:tc>
          <w:tcPr>
            <w:tcW w:w="1423" w:type="dxa"/>
            <w:gridSpan w:val="2"/>
            <w:tcBorders>
              <w:top w:val="single" w:sz="4" w:space="0" w:color="auto"/>
              <w:left w:val="nil"/>
              <w:bottom w:val="single" w:sz="4" w:space="0" w:color="auto"/>
              <w:right w:val="nil"/>
            </w:tcBorders>
            <w:noWrap/>
            <w:vAlign w:val="center"/>
            <w:hideMark/>
          </w:tcPr>
          <w:p w14:paraId="51EBD38F"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Q10</w:t>
            </w:r>
          </w:p>
        </w:tc>
        <w:tc>
          <w:tcPr>
            <w:tcW w:w="1423" w:type="dxa"/>
            <w:gridSpan w:val="2"/>
            <w:tcBorders>
              <w:top w:val="single" w:sz="4" w:space="0" w:color="auto"/>
              <w:left w:val="nil"/>
              <w:bottom w:val="single" w:sz="4" w:space="0" w:color="auto"/>
              <w:right w:val="nil"/>
            </w:tcBorders>
            <w:noWrap/>
            <w:vAlign w:val="center"/>
            <w:hideMark/>
          </w:tcPr>
          <w:p w14:paraId="5F20086A"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Q11</w:t>
            </w:r>
          </w:p>
        </w:tc>
      </w:tr>
      <w:tr w:rsidR="00D828BB" w:rsidRPr="007C4D12" w14:paraId="66329249" w14:textId="77777777" w:rsidTr="00765CA7">
        <w:trPr>
          <w:trHeight w:val="170"/>
        </w:trPr>
        <w:tc>
          <w:tcPr>
            <w:tcW w:w="1029" w:type="dxa"/>
            <w:vMerge/>
            <w:tcBorders>
              <w:left w:val="nil"/>
              <w:bottom w:val="single" w:sz="4" w:space="0" w:color="auto"/>
              <w:right w:val="nil"/>
            </w:tcBorders>
            <w:noWrap/>
            <w:vAlign w:val="center"/>
            <w:hideMark/>
          </w:tcPr>
          <w:p w14:paraId="05F9A216" w14:textId="5E53B060" w:rsidR="00D828BB" w:rsidRPr="007C4D12" w:rsidRDefault="00D828BB"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vMerge/>
            <w:tcBorders>
              <w:left w:val="nil"/>
              <w:bottom w:val="single" w:sz="4" w:space="0" w:color="auto"/>
              <w:right w:val="nil"/>
            </w:tcBorders>
            <w:noWrap/>
            <w:vAlign w:val="center"/>
            <w:hideMark/>
          </w:tcPr>
          <w:p w14:paraId="54CBDAF7" w14:textId="37D103CC" w:rsidR="00D828BB" w:rsidRPr="007C4D12" w:rsidRDefault="00D828BB"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740" w:type="dxa"/>
            <w:vMerge/>
            <w:tcBorders>
              <w:left w:val="nil"/>
              <w:bottom w:val="single" w:sz="4" w:space="0" w:color="auto"/>
              <w:right w:val="nil"/>
            </w:tcBorders>
            <w:noWrap/>
            <w:vAlign w:val="center"/>
            <w:hideMark/>
          </w:tcPr>
          <w:p w14:paraId="2B9C1FAE" w14:textId="35371248"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700" w:type="dxa"/>
            <w:tcBorders>
              <w:top w:val="single" w:sz="4" w:space="0" w:color="auto"/>
              <w:left w:val="nil"/>
              <w:bottom w:val="single" w:sz="4" w:space="0" w:color="auto"/>
              <w:right w:val="nil"/>
            </w:tcBorders>
            <w:noWrap/>
            <w:vAlign w:val="center"/>
            <w:hideMark/>
          </w:tcPr>
          <w:p w14:paraId="1F7829E8"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686" w:type="dxa"/>
            <w:tcBorders>
              <w:top w:val="single" w:sz="4" w:space="0" w:color="auto"/>
              <w:left w:val="nil"/>
              <w:bottom w:val="single" w:sz="4" w:space="0" w:color="auto"/>
              <w:right w:val="nil"/>
            </w:tcBorders>
            <w:noWrap/>
            <w:vAlign w:val="center"/>
            <w:hideMark/>
          </w:tcPr>
          <w:p w14:paraId="5FEC7EFF"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0ED0F50D"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67" w:type="dxa"/>
            <w:tcBorders>
              <w:top w:val="single" w:sz="4" w:space="0" w:color="auto"/>
              <w:left w:val="nil"/>
              <w:bottom w:val="single" w:sz="4" w:space="0" w:color="auto"/>
              <w:right w:val="nil"/>
            </w:tcBorders>
            <w:noWrap/>
            <w:vAlign w:val="center"/>
            <w:hideMark/>
          </w:tcPr>
          <w:p w14:paraId="0155A33B"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4D63C80E"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67" w:type="dxa"/>
            <w:tcBorders>
              <w:top w:val="single" w:sz="4" w:space="0" w:color="auto"/>
              <w:left w:val="nil"/>
              <w:bottom w:val="single" w:sz="4" w:space="0" w:color="auto"/>
              <w:right w:val="nil"/>
            </w:tcBorders>
            <w:noWrap/>
            <w:vAlign w:val="center"/>
            <w:hideMark/>
          </w:tcPr>
          <w:p w14:paraId="07FE8EB7"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4BB5C850"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72" w:type="dxa"/>
            <w:tcBorders>
              <w:top w:val="single" w:sz="4" w:space="0" w:color="auto"/>
              <w:left w:val="nil"/>
              <w:bottom w:val="single" w:sz="4" w:space="0" w:color="auto"/>
              <w:right w:val="nil"/>
            </w:tcBorders>
            <w:noWrap/>
            <w:vAlign w:val="center"/>
            <w:hideMark/>
          </w:tcPr>
          <w:p w14:paraId="17D289FE"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0304A274"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61" w:type="dxa"/>
            <w:tcBorders>
              <w:top w:val="single" w:sz="4" w:space="0" w:color="auto"/>
              <w:left w:val="nil"/>
              <w:bottom w:val="single" w:sz="4" w:space="0" w:color="auto"/>
              <w:right w:val="nil"/>
            </w:tcBorders>
            <w:noWrap/>
            <w:vAlign w:val="center"/>
            <w:hideMark/>
          </w:tcPr>
          <w:p w14:paraId="63D8F310"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14F18C20"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72" w:type="dxa"/>
            <w:tcBorders>
              <w:top w:val="single" w:sz="4" w:space="0" w:color="auto"/>
              <w:left w:val="nil"/>
              <w:bottom w:val="single" w:sz="4" w:space="0" w:color="auto"/>
              <w:right w:val="nil"/>
            </w:tcBorders>
            <w:noWrap/>
            <w:vAlign w:val="center"/>
            <w:hideMark/>
          </w:tcPr>
          <w:p w14:paraId="119973E8"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47003B4F"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72" w:type="dxa"/>
            <w:tcBorders>
              <w:top w:val="single" w:sz="4" w:space="0" w:color="auto"/>
              <w:left w:val="nil"/>
              <w:bottom w:val="single" w:sz="4" w:space="0" w:color="auto"/>
              <w:right w:val="nil"/>
            </w:tcBorders>
            <w:noWrap/>
            <w:vAlign w:val="center"/>
            <w:hideMark/>
          </w:tcPr>
          <w:p w14:paraId="6EF03018"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0F72063A"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72" w:type="dxa"/>
            <w:tcBorders>
              <w:top w:val="single" w:sz="4" w:space="0" w:color="auto"/>
              <w:left w:val="nil"/>
              <w:bottom w:val="single" w:sz="4" w:space="0" w:color="auto"/>
              <w:right w:val="nil"/>
            </w:tcBorders>
            <w:noWrap/>
            <w:vAlign w:val="center"/>
            <w:hideMark/>
          </w:tcPr>
          <w:p w14:paraId="24659C24"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6923C5FA"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72" w:type="dxa"/>
            <w:tcBorders>
              <w:top w:val="single" w:sz="4" w:space="0" w:color="auto"/>
              <w:left w:val="nil"/>
              <w:bottom w:val="single" w:sz="4" w:space="0" w:color="auto"/>
              <w:right w:val="nil"/>
            </w:tcBorders>
            <w:noWrap/>
            <w:vAlign w:val="center"/>
            <w:hideMark/>
          </w:tcPr>
          <w:p w14:paraId="1C6EEACE"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r>
      <w:tr w:rsidR="00420DE0" w:rsidRPr="007C4D12" w14:paraId="785AF7C8" w14:textId="77777777" w:rsidTr="00765CA7">
        <w:trPr>
          <w:trHeight w:val="170"/>
        </w:trPr>
        <w:tc>
          <w:tcPr>
            <w:tcW w:w="1029" w:type="dxa"/>
            <w:tcBorders>
              <w:top w:val="nil"/>
              <w:left w:val="nil"/>
              <w:bottom w:val="nil"/>
              <w:right w:val="nil"/>
            </w:tcBorders>
            <w:noWrap/>
            <w:vAlign w:val="center"/>
            <w:hideMark/>
          </w:tcPr>
          <w:p w14:paraId="3D22F63A" w14:textId="7ECB171F" w:rsidR="00420DE0" w:rsidRPr="007C4D12" w:rsidRDefault="00420DE0"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tcBorders>
              <w:top w:val="nil"/>
              <w:left w:val="nil"/>
              <w:bottom w:val="nil"/>
              <w:right w:val="nil"/>
            </w:tcBorders>
            <w:noWrap/>
            <w:vAlign w:val="center"/>
            <w:hideMark/>
          </w:tcPr>
          <w:p w14:paraId="014CE4A4" w14:textId="77777777" w:rsidR="00420DE0" w:rsidRPr="007C4D12" w:rsidRDefault="00420DE0"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Total</w:t>
            </w:r>
          </w:p>
        </w:tc>
        <w:tc>
          <w:tcPr>
            <w:tcW w:w="740" w:type="dxa"/>
            <w:tcBorders>
              <w:top w:val="nil"/>
              <w:left w:val="nil"/>
              <w:bottom w:val="nil"/>
              <w:right w:val="nil"/>
            </w:tcBorders>
            <w:noWrap/>
            <w:vAlign w:val="center"/>
            <w:hideMark/>
          </w:tcPr>
          <w:p w14:paraId="7DEC2BAF"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1341</w:t>
            </w:r>
          </w:p>
        </w:tc>
        <w:tc>
          <w:tcPr>
            <w:tcW w:w="700" w:type="dxa"/>
            <w:tcBorders>
              <w:top w:val="nil"/>
              <w:left w:val="nil"/>
              <w:bottom w:val="nil"/>
              <w:right w:val="nil"/>
            </w:tcBorders>
            <w:noWrap/>
            <w:vAlign w:val="center"/>
            <w:hideMark/>
          </w:tcPr>
          <w:p w14:paraId="6854DD0C"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30.1%</w:t>
            </w:r>
          </w:p>
        </w:tc>
        <w:tc>
          <w:tcPr>
            <w:tcW w:w="686" w:type="dxa"/>
            <w:tcBorders>
              <w:top w:val="nil"/>
              <w:left w:val="nil"/>
              <w:bottom w:val="nil"/>
              <w:right w:val="nil"/>
            </w:tcBorders>
            <w:noWrap/>
            <w:vAlign w:val="center"/>
            <w:hideMark/>
          </w:tcPr>
          <w:p w14:paraId="1AB10023" w14:textId="5042FB85"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35EEBF9"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21.1%</w:t>
            </w:r>
          </w:p>
        </w:tc>
        <w:tc>
          <w:tcPr>
            <w:tcW w:w="767" w:type="dxa"/>
            <w:tcBorders>
              <w:top w:val="nil"/>
              <w:left w:val="nil"/>
              <w:bottom w:val="nil"/>
              <w:right w:val="nil"/>
            </w:tcBorders>
            <w:noWrap/>
            <w:vAlign w:val="center"/>
            <w:hideMark/>
          </w:tcPr>
          <w:p w14:paraId="3B8F7E35" w14:textId="34B7EF84"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0AE98D6D"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16.8%</w:t>
            </w:r>
          </w:p>
        </w:tc>
        <w:tc>
          <w:tcPr>
            <w:tcW w:w="767" w:type="dxa"/>
            <w:tcBorders>
              <w:top w:val="nil"/>
              <w:left w:val="nil"/>
              <w:bottom w:val="nil"/>
              <w:right w:val="nil"/>
            </w:tcBorders>
            <w:noWrap/>
            <w:vAlign w:val="center"/>
            <w:hideMark/>
          </w:tcPr>
          <w:p w14:paraId="3CE33DBA" w14:textId="0F6C5866"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74C3EC12"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11.0%</w:t>
            </w:r>
          </w:p>
        </w:tc>
        <w:tc>
          <w:tcPr>
            <w:tcW w:w="772" w:type="dxa"/>
            <w:tcBorders>
              <w:top w:val="nil"/>
              <w:left w:val="nil"/>
              <w:bottom w:val="nil"/>
              <w:right w:val="nil"/>
            </w:tcBorders>
            <w:noWrap/>
            <w:vAlign w:val="center"/>
            <w:hideMark/>
          </w:tcPr>
          <w:p w14:paraId="1B447723" w14:textId="4A87F26F"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2C9B324A" w14:textId="737B382C" w:rsidR="00420DE0" w:rsidRPr="007C4D12" w:rsidRDefault="000912F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17.2</w:t>
            </w:r>
            <w:r w:rsidR="00420DE0" w:rsidRPr="007C4D12">
              <w:rPr>
                <w:rFonts w:ascii="Arial Narrow" w:eastAsia="Times New Roman" w:hAnsi="Arial Narrow" w:cs="Arial"/>
                <w:b/>
                <w:bCs/>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58E4F9AD" w14:textId="5C6C5AB3"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634B55E9"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2.3%</w:t>
            </w:r>
          </w:p>
        </w:tc>
        <w:tc>
          <w:tcPr>
            <w:tcW w:w="772" w:type="dxa"/>
            <w:tcBorders>
              <w:top w:val="nil"/>
              <w:left w:val="nil"/>
              <w:bottom w:val="nil"/>
              <w:right w:val="nil"/>
            </w:tcBorders>
            <w:noWrap/>
            <w:vAlign w:val="center"/>
            <w:hideMark/>
          </w:tcPr>
          <w:p w14:paraId="5C2BB358" w14:textId="43E05EB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38C1FCC"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26.3%</w:t>
            </w:r>
          </w:p>
        </w:tc>
        <w:tc>
          <w:tcPr>
            <w:tcW w:w="772" w:type="dxa"/>
            <w:tcBorders>
              <w:top w:val="nil"/>
              <w:left w:val="nil"/>
              <w:bottom w:val="nil"/>
              <w:right w:val="nil"/>
            </w:tcBorders>
            <w:noWrap/>
            <w:vAlign w:val="center"/>
            <w:hideMark/>
          </w:tcPr>
          <w:p w14:paraId="01AC8D03" w14:textId="119E7C95"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53AA4C88"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19.2%</w:t>
            </w:r>
          </w:p>
        </w:tc>
        <w:tc>
          <w:tcPr>
            <w:tcW w:w="772" w:type="dxa"/>
            <w:tcBorders>
              <w:top w:val="nil"/>
              <w:left w:val="nil"/>
              <w:bottom w:val="nil"/>
              <w:right w:val="nil"/>
            </w:tcBorders>
            <w:noWrap/>
            <w:vAlign w:val="center"/>
            <w:hideMark/>
          </w:tcPr>
          <w:p w14:paraId="4746F033" w14:textId="081E1B6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0779A980" w14:textId="7ACB5D24" w:rsidR="00420DE0" w:rsidRPr="007C4D12" w:rsidRDefault="0015512D"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10.8</w:t>
            </w:r>
            <w:r w:rsidR="00420DE0" w:rsidRPr="007C4D12">
              <w:rPr>
                <w:rFonts w:ascii="Arial Narrow" w:eastAsia="Times New Roman" w:hAnsi="Arial Narrow" w:cs="Arial"/>
                <w:b/>
                <w:bCs/>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6168463A" w14:textId="060DE589"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420DE0" w:rsidRPr="007C4D12" w14:paraId="24B054F2" w14:textId="77777777" w:rsidTr="00765CA7">
        <w:trPr>
          <w:trHeight w:val="170"/>
        </w:trPr>
        <w:tc>
          <w:tcPr>
            <w:tcW w:w="1029" w:type="dxa"/>
            <w:tcBorders>
              <w:top w:val="nil"/>
              <w:left w:val="nil"/>
              <w:bottom w:val="nil"/>
              <w:right w:val="nil"/>
            </w:tcBorders>
            <w:noWrap/>
            <w:vAlign w:val="center"/>
            <w:hideMark/>
          </w:tcPr>
          <w:p w14:paraId="54E0B641" w14:textId="77777777" w:rsidR="00420DE0" w:rsidRPr="007C4D12" w:rsidRDefault="00420DE0" w:rsidP="007C4D12">
            <w:pPr>
              <w:spacing w:after="0" w:line="240" w:lineRule="auto"/>
              <w:rPr>
                <w:rFonts w:ascii="Arial Narrow" w:eastAsia="Times New Roman" w:hAnsi="Arial Narrow" w:cs="Arial"/>
                <w:b/>
                <w:bCs/>
                <w:sz w:val="16"/>
                <w:szCs w:val="16"/>
                <w:lang w:val="en-GB" w:eastAsia="zh-CN"/>
                <w14:ligatures w14:val="none"/>
              </w:rPr>
            </w:pPr>
            <w:r w:rsidRPr="007C4D12">
              <w:rPr>
                <w:rFonts w:ascii="Arial Narrow" w:eastAsia="Times New Roman" w:hAnsi="Arial Narrow" w:cs="Arial"/>
                <w:b/>
                <w:bCs/>
                <w:sz w:val="16"/>
                <w:szCs w:val="16"/>
                <w:lang w:val="en-GB" w:eastAsia="zh-CN"/>
                <w14:ligatures w14:val="none"/>
              </w:rPr>
              <w:t>Age</w:t>
            </w:r>
          </w:p>
        </w:tc>
        <w:tc>
          <w:tcPr>
            <w:tcW w:w="1098" w:type="dxa"/>
            <w:tcBorders>
              <w:top w:val="nil"/>
              <w:left w:val="nil"/>
              <w:bottom w:val="nil"/>
              <w:right w:val="nil"/>
            </w:tcBorders>
            <w:noWrap/>
            <w:vAlign w:val="center"/>
            <w:hideMark/>
          </w:tcPr>
          <w:p w14:paraId="4BBCCC88"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10-19yrs</w:t>
            </w:r>
          </w:p>
        </w:tc>
        <w:tc>
          <w:tcPr>
            <w:tcW w:w="740" w:type="dxa"/>
            <w:tcBorders>
              <w:top w:val="nil"/>
              <w:left w:val="nil"/>
              <w:bottom w:val="nil"/>
              <w:right w:val="nil"/>
            </w:tcBorders>
            <w:noWrap/>
            <w:vAlign w:val="center"/>
            <w:hideMark/>
          </w:tcPr>
          <w:p w14:paraId="24FF4CF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373</w:t>
            </w:r>
          </w:p>
        </w:tc>
        <w:tc>
          <w:tcPr>
            <w:tcW w:w="700" w:type="dxa"/>
            <w:tcBorders>
              <w:top w:val="nil"/>
              <w:left w:val="nil"/>
              <w:bottom w:val="nil"/>
              <w:right w:val="nil"/>
            </w:tcBorders>
            <w:noWrap/>
            <w:vAlign w:val="center"/>
            <w:hideMark/>
          </w:tcPr>
          <w:p w14:paraId="71390F4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15.0%</w:t>
            </w:r>
          </w:p>
        </w:tc>
        <w:tc>
          <w:tcPr>
            <w:tcW w:w="686" w:type="dxa"/>
            <w:tcBorders>
              <w:top w:val="nil"/>
              <w:left w:val="nil"/>
              <w:bottom w:val="nil"/>
              <w:right w:val="nil"/>
            </w:tcBorders>
            <w:noWrap/>
            <w:vAlign w:val="center"/>
            <w:hideMark/>
          </w:tcPr>
          <w:p w14:paraId="350BE552"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24693C0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10.5%</w:t>
            </w:r>
          </w:p>
        </w:tc>
        <w:tc>
          <w:tcPr>
            <w:tcW w:w="767" w:type="dxa"/>
            <w:tcBorders>
              <w:top w:val="nil"/>
              <w:left w:val="nil"/>
              <w:bottom w:val="nil"/>
              <w:right w:val="nil"/>
            </w:tcBorders>
            <w:noWrap/>
            <w:vAlign w:val="center"/>
            <w:hideMark/>
          </w:tcPr>
          <w:p w14:paraId="7431A09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EEA302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9.1%</w:t>
            </w:r>
          </w:p>
        </w:tc>
        <w:tc>
          <w:tcPr>
            <w:tcW w:w="767" w:type="dxa"/>
            <w:tcBorders>
              <w:top w:val="nil"/>
              <w:left w:val="nil"/>
              <w:bottom w:val="nil"/>
              <w:right w:val="nil"/>
            </w:tcBorders>
            <w:noWrap/>
            <w:vAlign w:val="center"/>
            <w:hideMark/>
          </w:tcPr>
          <w:p w14:paraId="6945E84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9EE1BF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6.7%</w:t>
            </w:r>
          </w:p>
        </w:tc>
        <w:tc>
          <w:tcPr>
            <w:tcW w:w="772" w:type="dxa"/>
            <w:tcBorders>
              <w:top w:val="nil"/>
              <w:left w:val="nil"/>
              <w:bottom w:val="nil"/>
              <w:right w:val="nil"/>
            </w:tcBorders>
            <w:noWrap/>
            <w:vAlign w:val="center"/>
            <w:hideMark/>
          </w:tcPr>
          <w:p w14:paraId="7EB43AA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33A3982" w14:textId="613BBA31"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7.2</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4BBD165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00F6AA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0.8%</w:t>
            </w:r>
          </w:p>
        </w:tc>
        <w:tc>
          <w:tcPr>
            <w:tcW w:w="772" w:type="dxa"/>
            <w:tcBorders>
              <w:top w:val="nil"/>
              <w:left w:val="nil"/>
              <w:bottom w:val="nil"/>
              <w:right w:val="nil"/>
            </w:tcBorders>
            <w:noWrap/>
            <w:vAlign w:val="center"/>
            <w:hideMark/>
          </w:tcPr>
          <w:p w14:paraId="5A7AD74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5A2173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14.7%</w:t>
            </w:r>
          </w:p>
        </w:tc>
        <w:tc>
          <w:tcPr>
            <w:tcW w:w="772" w:type="dxa"/>
            <w:tcBorders>
              <w:top w:val="nil"/>
              <w:left w:val="nil"/>
              <w:bottom w:val="nil"/>
              <w:right w:val="nil"/>
            </w:tcBorders>
            <w:noWrap/>
            <w:vAlign w:val="center"/>
            <w:hideMark/>
          </w:tcPr>
          <w:p w14:paraId="2660561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8D39F6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11.5%</w:t>
            </w:r>
          </w:p>
        </w:tc>
        <w:tc>
          <w:tcPr>
            <w:tcW w:w="772" w:type="dxa"/>
            <w:tcBorders>
              <w:top w:val="nil"/>
              <w:left w:val="nil"/>
              <w:bottom w:val="nil"/>
              <w:right w:val="nil"/>
            </w:tcBorders>
            <w:noWrap/>
            <w:vAlign w:val="center"/>
            <w:hideMark/>
          </w:tcPr>
          <w:p w14:paraId="4996ED3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E180731" w14:textId="18FFF59A"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w:t>
            </w:r>
            <w:r w:rsidR="00420DE0" w:rsidRPr="007C4D12">
              <w:rPr>
                <w:rFonts w:ascii="Arial Narrow" w:eastAsia="Times New Roman" w:hAnsi="Arial Narrow" w:cs="Arial"/>
                <w:color w:val="000000"/>
                <w:sz w:val="16"/>
                <w:szCs w:val="16"/>
                <w:lang w:val="en-GB" w:eastAsia="zh-CN"/>
                <w14:ligatures w14:val="none"/>
              </w:rPr>
              <w:t>.6%</w:t>
            </w:r>
          </w:p>
        </w:tc>
        <w:tc>
          <w:tcPr>
            <w:tcW w:w="772" w:type="dxa"/>
            <w:tcBorders>
              <w:top w:val="nil"/>
              <w:left w:val="nil"/>
              <w:bottom w:val="nil"/>
              <w:right w:val="nil"/>
            </w:tcBorders>
            <w:noWrap/>
            <w:vAlign w:val="center"/>
            <w:hideMark/>
          </w:tcPr>
          <w:p w14:paraId="3AD8A7F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62A8D89A" w14:textId="77777777" w:rsidTr="00765CA7">
        <w:trPr>
          <w:trHeight w:val="170"/>
        </w:trPr>
        <w:tc>
          <w:tcPr>
            <w:tcW w:w="1029" w:type="dxa"/>
            <w:tcBorders>
              <w:top w:val="nil"/>
              <w:left w:val="nil"/>
              <w:bottom w:val="nil"/>
              <w:right w:val="nil"/>
            </w:tcBorders>
            <w:noWrap/>
            <w:vAlign w:val="center"/>
            <w:hideMark/>
          </w:tcPr>
          <w:p w14:paraId="1BB793D2" w14:textId="77777777" w:rsidR="00420DE0" w:rsidRPr="007C4D12" w:rsidRDefault="00420DE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6CAE92D6"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20-29yrs</w:t>
            </w:r>
          </w:p>
        </w:tc>
        <w:tc>
          <w:tcPr>
            <w:tcW w:w="740" w:type="dxa"/>
            <w:tcBorders>
              <w:top w:val="nil"/>
              <w:left w:val="nil"/>
              <w:bottom w:val="nil"/>
              <w:right w:val="nil"/>
            </w:tcBorders>
            <w:noWrap/>
            <w:vAlign w:val="center"/>
            <w:hideMark/>
          </w:tcPr>
          <w:p w14:paraId="00441AC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263</w:t>
            </w:r>
          </w:p>
        </w:tc>
        <w:tc>
          <w:tcPr>
            <w:tcW w:w="700" w:type="dxa"/>
            <w:tcBorders>
              <w:top w:val="nil"/>
              <w:left w:val="nil"/>
              <w:bottom w:val="nil"/>
              <w:right w:val="nil"/>
            </w:tcBorders>
            <w:noWrap/>
            <w:vAlign w:val="center"/>
            <w:hideMark/>
          </w:tcPr>
          <w:p w14:paraId="4FC2E6B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31.9%</w:t>
            </w:r>
          </w:p>
        </w:tc>
        <w:tc>
          <w:tcPr>
            <w:tcW w:w="686" w:type="dxa"/>
            <w:tcBorders>
              <w:top w:val="nil"/>
              <w:left w:val="nil"/>
              <w:bottom w:val="nil"/>
              <w:right w:val="nil"/>
            </w:tcBorders>
            <w:noWrap/>
            <w:vAlign w:val="center"/>
            <w:hideMark/>
          </w:tcPr>
          <w:p w14:paraId="031A698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74E4C5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23.2%</w:t>
            </w:r>
          </w:p>
        </w:tc>
        <w:tc>
          <w:tcPr>
            <w:tcW w:w="767" w:type="dxa"/>
            <w:tcBorders>
              <w:top w:val="nil"/>
              <w:left w:val="nil"/>
              <w:bottom w:val="nil"/>
              <w:right w:val="nil"/>
            </w:tcBorders>
            <w:noWrap/>
            <w:vAlign w:val="center"/>
            <w:hideMark/>
          </w:tcPr>
          <w:p w14:paraId="01D43EB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677B6E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20.5%</w:t>
            </w:r>
          </w:p>
        </w:tc>
        <w:tc>
          <w:tcPr>
            <w:tcW w:w="767" w:type="dxa"/>
            <w:tcBorders>
              <w:top w:val="nil"/>
              <w:left w:val="nil"/>
              <w:bottom w:val="nil"/>
              <w:right w:val="nil"/>
            </w:tcBorders>
            <w:noWrap/>
            <w:vAlign w:val="center"/>
            <w:hideMark/>
          </w:tcPr>
          <w:p w14:paraId="79B1428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052B1E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12.2%</w:t>
            </w:r>
          </w:p>
        </w:tc>
        <w:tc>
          <w:tcPr>
            <w:tcW w:w="772" w:type="dxa"/>
            <w:tcBorders>
              <w:top w:val="nil"/>
              <w:left w:val="nil"/>
              <w:bottom w:val="nil"/>
              <w:right w:val="nil"/>
            </w:tcBorders>
            <w:noWrap/>
            <w:vAlign w:val="center"/>
            <w:hideMark/>
          </w:tcPr>
          <w:p w14:paraId="1F80AC7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6640846" w14:textId="1317F3A2"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17.5</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669E391F" w14:textId="4C6B22B8"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F02565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w:t>
            </w:r>
          </w:p>
        </w:tc>
        <w:tc>
          <w:tcPr>
            <w:tcW w:w="772" w:type="dxa"/>
            <w:tcBorders>
              <w:top w:val="nil"/>
              <w:left w:val="nil"/>
              <w:bottom w:val="nil"/>
              <w:right w:val="nil"/>
            </w:tcBorders>
            <w:noWrap/>
            <w:vAlign w:val="center"/>
            <w:hideMark/>
          </w:tcPr>
          <w:p w14:paraId="77B7400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C1FAF5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31.9%</w:t>
            </w:r>
          </w:p>
        </w:tc>
        <w:tc>
          <w:tcPr>
            <w:tcW w:w="772" w:type="dxa"/>
            <w:tcBorders>
              <w:top w:val="nil"/>
              <w:left w:val="nil"/>
              <w:bottom w:val="nil"/>
              <w:right w:val="nil"/>
            </w:tcBorders>
            <w:noWrap/>
            <w:vAlign w:val="center"/>
            <w:hideMark/>
          </w:tcPr>
          <w:p w14:paraId="7695BCE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97D854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21.7%</w:t>
            </w:r>
          </w:p>
        </w:tc>
        <w:tc>
          <w:tcPr>
            <w:tcW w:w="772" w:type="dxa"/>
            <w:tcBorders>
              <w:top w:val="nil"/>
              <w:left w:val="nil"/>
              <w:bottom w:val="nil"/>
              <w:right w:val="nil"/>
            </w:tcBorders>
            <w:noWrap/>
            <w:vAlign w:val="center"/>
            <w:hideMark/>
          </w:tcPr>
          <w:p w14:paraId="0F6F8D4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58AA585" w14:textId="488E2DD7"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w:t>
            </w:r>
            <w:r w:rsidR="00420DE0" w:rsidRPr="007C4D12">
              <w:rPr>
                <w:rFonts w:ascii="Arial Narrow" w:eastAsia="Times New Roman" w:hAnsi="Arial Narrow" w:cs="Arial"/>
                <w:color w:val="000000"/>
                <w:sz w:val="16"/>
                <w:szCs w:val="16"/>
                <w:lang w:val="en-GB" w:eastAsia="zh-CN"/>
                <w14:ligatures w14:val="none"/>
              </w:rPr>
              <w:t>.3%</w:t>
            </w:r>
          </w:p>
        </w:tc>
        <w:tc>
          <w:tcPr>
            <w:tcW w:w="772" w:type="dxa"/>
            <w:tcBorders>
              <w:top w:val="nil"/>
              <w:left w:val="nil"/>
              <w:bottom w:val="nil"/>
              <w:right w:val="nil"/>
            </w:tcBorders>
            <w:noWrap/>
            <w:vAlign w:val="center"/>
            <w:hideMark/>
          </w:tcPr>
          <w:p w14:paraId="72FCADE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7BB31127" w14:textId="77777777" w:rsidTr="00765CA7">
        <w:trPr>
          <w:trHeight w:val="170"/>
        </w:trPr>
        <w:tc>
          <w:tcPr>
            <w:tcW w:w="1029" w:type="dxa"/>
            <w:tcBorders>
              <w:top w:val="nil"/>
              <w:left w:val="nil"/>
              <w:bottom w:val="nil"/>
              <w:right w:val="nil"/>
            </w:tcBorders>
            <w:noWrap/>
            <w:vAlign w:val="center"/>
            <w:hideMark/>
          </w:tcPr>
          <w:p w14:paraId="028A69AF" w14:textId="77777777" w:rsidR="00420DE0" w:rsidRPr="007C4D12" w:rsidRDefault="00420DE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13051AF8"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30-39yrs</w:t>
            </w:r>
          </w:p>
        </w:tc>
        <w:tc>
          <w:tcPr>
            <w:tcW w:w="740" w:type="dxa"/>
            <w:tcBorders>
              <w:top w:val="nil"/>
              <w:left w:val="nil"/>
              <w:bottom w:val="nil"/>
              <w:right w:val="nil"/>
            </w:tcBorders>
            <w:noWrap/>
            <w:vAlign w:val="center"/>
            <w:hideMark/>
          </w:tcPr>
          <w:p w14:paraId="45E85F0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186</w:t>
            </w:r>
          </w:p>
        </w:tc>
        <w:tc>
          <w:tcPr>
            <w:tcW w:w="700" w:type="dxa"/>
            <w:tcBorders>
              <w:top w:val="nil"/>
              <w:left w:val="nil"/>
              <w:bottom w:val="nil"/>
              <w:right w:val="nil"/>
            </w:tcBorders>
            <w:noWrap/>
            <w:vAlign w:val="center"/>
            <w:hideMark/>
          </w:tcPr>
          <w:p w14:paraId="7E91A21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34.4%</w:t>
            </w:r>
          </w:p>
        </w:tc>
        <w:tc>
          <w:tcPr>
            <w:tcW w:w="686" w:type="dxa"/>
            <w:tcBorders>
              <w:top w:val="nil"/>
              <w:left w:val="nil"/>
              <w:bottom w:val="nil"/>
              <w:right w:val="nil"/>
            </w:tcBorders>
            <w:noWrap/>
            <w:vAlign w:val="center"/>
            <w:hideMark/>
          </w:tcPr>
          <w:p w14:paraId="34037E4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5105FC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28.0%</w:t>
            </w:r>
          </w:p>
        </w:tc>
        <w:tc>
          <w:tcPr>
            <w:tcW w:w="767" w:type="dxa"/>
            <w:tcBorders>
              <w:top w:val="nil"/>
              <w:left w:val="nil"/>
              <w:bottom w:val="nil"/>
              <w:right w:val="nil"/>
            </w:tcBorders>
            <w:noWrap/>
            <w:vAlign w:val="center"/>
            <w:hideMark/>
          </w:tcPr>
          <w:p w14:paraId="60383EE5"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68D1C7F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21.5%</w:t>
            </w:r>
          </w:p>
        </w:tc>
        <w:tc>
          <w:tcPr>
            <w:tcW w:w="767" w:type="dxa"/>
            <w:tcBorders>
              <w:top w:val="nil"/>
              <w:left w:val="nil"/>
              <w:bottom w:val="nil"/>
              <w:right w:val="nil"/>
            </w:tcBorders>
            <w:noWrap/>
            <w:vAlign w:val="center"/>
            <w:hideMark/>
          </w:tcPr>
          <w:p w14:paraId="52F0EA01"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7F4E06B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16.7%</w:t>
            </w:r>
          </w:p>
        </w:tc>
        <w:tc>
          <w:tcPr>
            <w:tcW w:w="772" w:type="dxa"/>
            <w:tcBorders>
              <w:top w:val="nil"/>
              <w:left w:val="nil"/>
              <w:bottom w:val="nil"/>
              <w:right w:val="nil"/>
            </w:tcBorders>
            <w:noWrap/>
            <w:vAlign w:val="center"/>
            <w:hideMark/>
          </w:tcPr>
          <w:p w14:paraId="6F63CECD"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0.001</w:t>
            </w:r>
          </w:p>
        </w:tc>
        <w:tc>
          <w:tcPr>
            <w:tcW w:w="651" w:type="dxa"/>
            <w:tcBorders>
              <w:top w:val="nil"/>
              <w:left w:val="nil"/>
              <w:bottom w:val="nil"/>
              <w:right w:val="nil"/>
            </w:tcBorders>
            <w:noWrap/>
            <w:vAlign w:val="center"/>
            <w:hideMark/>
          </w:tcPr>
          <w:p w14:paraId="63017D4A" w14:textId="19FB2BB3"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17.2</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4B307299" w14:textId="4D3A842E" w:rsidR="00420DE0" w:rsidRPr="007C4D12" w:rsidRDefault="004C0004"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1CA934F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w:t>
            </w:r>
          </w:p>
        </w:tc>
        <w:tc>
          <w:tcPr>
            <w:tcW w:w="772" w:type="dxa"/>
            <w:tcBorders>
              <w:top w:val="nil"/>
              <w:left w:val="nil"/>
              <w:bottom w:val="nil"/>
              <w:right w:val="nil"/>
            </w:tcBorders>
            <w:noWrap/>
            <w:vAlign w:val="center"/>
            <w:hideMark/>
          </w:tcPr>
          <w:p w14:paraId="2260E7D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0.159</w:t>
            </w:r>
          </w:p>
        </w:tc>
        <w:tc>
          <w:tcPr>
            <w:tcW w:w="651" w:type="dxa"/>
            <w:tcBorders>
              <w:top w:val="nil"/>
              <w:left w:val="nil"/>
              <w:bottom w:val="nil"/>
              <w:right w:val="nil"/>
            </w:tcBorders>
            <w:noWrap/>
            <w:vAlign w:val="center"/>
            <w:hideMark/>
          </w:tcPr>
          <w:p w14:paraId="7AAA878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27.4%</w:t>
            </w:r>
          </w:p>
        </w:tc>
        <w:tc>
          <w:tcPr>
            <w:tcW w:w="772" w:type="dxa"/>
            <w:tcBorders>
              <w:top w:val="nil"/>
              <w:left w:val="nil"/>
              <w:bottom w:val="nil"/>
              <w:right w:val="nil"/>
            </w:tcBorders>
            <w:noWrap/>
            <w:vAlign w:val="center"/>
            <w:hideMark/>
          </w:tcPr>
          <w:p w14:paraId="7B1E4C3C"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545FA64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18.3%</w:t>
            </w:r>
          </w:p>
        </w:tc>
        <w:tc>
          <w:tcPr>
            <w:tcW w:w="772" w:type="dxa"/>
            <w:tcBorders>
              <w:top w:val="nil"/>
              <w:left w:val="nil"/>
              <w:bottom w:val="nil"/>
              <w:right w:val="nil"/>
            </w:tcBorders>
            <w:noWrap/>
            <w:vAlign w:val="center"/>
            <w:hideMark/>
          </w:tcPr>
          <w:p w14:paraId="747B2E89"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34B52CD0" w14:textId="579C4475"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14.0</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258508E5" w14:textId="45CD6CA6" w:rsidR="00420DE0" w:rsidRPr="007C4D12" w:rsidRDefault="0015512D"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w:t>
            </w:r>
            <w:r w:rsidR="00420DE0" w:rsidRPr="007C4D12">
              <w:rPr>
                <w:rFonts w:ascii="Arial Narrow" w:eastAsia="Times New Roman" w:hAnsi="Arial Narrow" w:cs="Arial"/>
                <w:b/>
                <w:bCs/>
                <w:color w:val="000000"/>
                <w:sz w:val="16"/>
                <w:szCs w:val="16"/>
                <w:lang w:val="en-GB" w:eastAsia="zh-CN"/>
                <w14:ligatures w14:val="none"/>
              </w:rPr>
              <w:t>0.0</w:t>
            </w:r>
            <w:r w:rsidRPr="007C4D12">
              <w:rPr>
                <w:rFonts w:ascii="Arial Narrow" w:eastAsia="Times New Roman" w:hAnsi="Arial Narrow" w:cs="Arial"/>
                <w:b/>
                <w:bCs/>
                <w:color w:val="000000"/>
                <w:sz w:val="16"/>
                <w:szCs w:val="16"/>
                <w:lang w:val="en-GB" w:eastAsia="zh-CN"/>
                <w14:ligatures w14:val="none"/>
              </w:rPr>
              <w:t>00</w:t>
            </w:r>
          </w:p>
        </w:tc>
      </w:tr>
      <w:tr w:rsidR="00420DE0" w:rsidRPr="007C4D12" w14:paraId="5A945A67" w14:textId="77777777" w:rsidTr="00765CA7">
        <w:trPr>
          <w:trHeight w:val="170"/>
        </w:trPr>
        <w:tc>
          <w:tcPr>
            <w:tcW w:w="1029" w:type="dxa"/>
            <w:tcBorders>
              <w:top w:val="nil"/>
              <w:left w:val="nil"/>
              <w:bottom w:val="nil"/>
              <w:right w:val="nil"/>
            </w:tcBorders>
            <w:noWrap/>
            <w:vAlign w:val="center"/>
            <w:hideMark/>
          </w:tcPr>
          <w:p w14:paraId="1FA60ED0" w14:textId="77777777" w:rsidR="00420DE0" w:rsidRPr="007C4D12" w:rsidRDefault="00420DE0"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tcBorders>
              <w:top w:val="nil"/>
              <w:left w:val="nil"/>
              <w:bottom w:val="nil"/>
              <w:right w:val="nil"/>
            </w:tcBorders>
            <w:noWrap/>
            <w:vAlign w:val="center"/>
            <w:hideMark/>
          </w:tcPr>
          <w:p w14:paraId="40930EF7"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40-49yrs</w:t>
            </w:r>
          </w:p>
        </w:tc>
        <w:tc>
          <w:tcPr>
            <w:tcW w:w="740" w:type="dxa"/>
            <w:tcBorders>
              <w:top w:val="nil"/>
              <w:left w:val="nil"/>
              <w:bottom w:val="nil"/>
              <w:right w:val="nil"/>
            </w:tcBorders>
            <w:noWrap/>
            <w:vAlign w:val="center"/>
            <w:hideMark/>
          </w:tcPr>
          <w:p w14:paraId="64B1E58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190</w:t>
            </w:r>
          </w:p>
        </w:tc>
        <w:tc>
          <w:tcPr>
            <w:tcW w:w="700" w:type="dxa"/>
            <w:tcBorders>
              <w:top w:val="nil"/>
              <w:left w:val="nil"/>
              <w:bottom w:val="nil"/>
              <w:right w:val="nil"/>
            </w:tcBorders>
            <w:noWrap/>
            <w:vAlign w:val="center"/>
            <w:hideMark/>
          </w:tcPr>
          <w:p w14:paraId="17C071E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35.8%</w:t>
            </w:r>
          </w:p>
        </w:tc>
        <w:tc>
          <w:tcPr>
            <w:tcW w:w="686" w:type="dxa"/>
            <w:tcBorders>
              <w:top w:val="nil"/>
              <w:left w:val="nil"/>
              <w:bottom w:val="nil"/>
              <w:right w:val="nil"/>
            </w:tcBorders>
            <w:noWrap/>
            <w:vAlign w:val="center"/>
            <w:hideMark/>
          </w:tcPr>
          <w:p w14:paraId="4CDE3AF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488778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21.6%</w:t>
            </w:r>
          </w:p>
        </w:tc>
        <w:tc>
          <w:tcPr>
            <w:tcW w:w="767" w:type="dxa"/>
            <w:tcBorders>
              <w:top w:val="nil"/>
              <w:left w:val="nil"/>
              <w:bottom w:val="nil"/>
              <w:right w:val="nil"/>
            </w:tcBorders>
            <w:noWrap/>
            <w:vAlign w:val="center"/>
            <w:hideMark/>
          </w:tcPr>
          <w:p w14:paraId="025E94E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182CBA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15.3%</w:t>
            </w:r>
          </w:p>
        </w:tc>
        <w:tc>
          <w:tcPr>
            <w:tcW w:w="767" w:type="dxa"/>
            <w:tcBorders>
              <w:top w:val="nil"/>
              <w:left w:val="nil"/>
              <w:bottom w:val="nil"/>
              <w:right w:val="nil"/>
            </w:tcBorders>
            <w:noWrap/>
            <w:vAlign w:val="center"/>
            <w:hideMark/>
          </w:tcPr>
          <w:p w14:paraId="11CC14A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D3FFCC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8.4%</w:t>
            </w:r>
          </w:p>
        </w:tc>
        <w:tc>
          <w:tcPr>
            <w:tcW w:w="772" w:type="dxa"/>
            <w:tcBorders>
              <w:top w:val="nil"/>
              <w:left w:val="nil"/>
              <w:bottom w:val="nil"/>
              <w:right w:val="nil"/>
            </w:tcBorders>
            <w:noWrap/>
            <w:vAlign w:val="center"/>
            <w:hideMark/>
          </w:tcPr>
          <w:p w14:paraId="7AD085D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CAC1DBE" w14:textId="2D4B067A"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21.1</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61FDCD2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0B5184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2.6%</w:t>
            </w:r>
          </w:p>
        </w:tc>
        <w:tc>
          <w:tcPr>
            <w:tcW w:w="772" w:type="dxa"/>
            <w:tcBorders>
              <w:top w:val="nil"/>
              <w:left w:val="nil"/>
              <w:bottom w:val="nil"/>
              <w:right w:val="nil"/>
            </w:tcBorders>
            <w:noWrap/>
            <w:vAlign w:val="center"/>
            <w:hideMark/>
          </w:tcPr>
          <w:p w14:paraId="1E7243D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0A0C72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27.4%</w:t>
            </w:r>
          </w:p>
        </w:tc>
        <w:tc>
          <w:tcPr>
            <w:tcW w:w="772" w:type="dxa"/>
            <w:tcBorders>
              <w:top w:val="nil"/>
              <w:left w:val="nil"/>
              <w:bottom w:val="nil"/>
              <w:right w:val="nil"/>
            </w:tcBorders>
            <w:noWrap/>
            <w:vAlign w:val="center"/>
            <w:hideMark/>
          </w:tcPr>
          <w:p w14:paraId="5305D4C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1C192F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23.7%</w:t>
            </w:r>
          </w:p>
        </w:tc>
        <w:tc>
          <w:tcPr>
            <w:tcW w:w="772" w:type="dxa"/>
            <w:tcBorders>
              <w:top w:val="nil"/>
              <w:left w:val="nil"/>
              <w:bottom w:val="nil"/>
              <w:right w:val="nil"/>
            </w:tcBorders>
            <w:noWrap/>
            <w:vAlign w:val="center"/>
            <w:hideMark/>
          </w:tcPr>
          <w:p w14:paraId="1A2EF28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61C049C" w14:textId="21E52ACB"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15.3</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4BE9920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4D4C94F4" w14:textId="77777777" w:rsidTr="00765CA7">
        <w:trPr>
          <w:trHeight w:val="170"/>
        </w:trPr>
        <w:tc>
          <w:tcPr>
            <w:tcW w:w="1029" w:type="dxa"/>
            <w:tcBorders>
              <w:top w:val="nil"/>
              <w:left w:val="nil"/>
              <w:bottom w:val="nil"/>
              <w:right w:val="nil"/>
            </w:tcBorders>
            <w:noWrap/>
            <w:vAlign w:val="center"/>
            <w:hideMark/>
          </w:tcPr>
          <w:p w14:paraId="085D1A48" w14:textId="77777777" w:rsidR="00420DE0" w:rsidRPr="007C4D12" w:rsidRDefault="00420DE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76C5EF1B"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50-59yrs</w:t>
            </w:r>
          </w:p>
        </w:tc>
        <w:tc>
          <w:tcPr>
            <w:tcW w:w="740" w:type="dxa"/>
            <w:tcBorders>
              <w:top w:val="nil"/>
              <w:left w:val="nil"/>
              <w:bottom w:val="nil"/>
              <w:right w:val="nil"/>
            </w:tcBorders>
            <w:noWrap/>
            <w:vAlign w:val="center"/>
            <w:hideMark/>
          </w:tcPr>
          <w:p w14:paraId="2272CC6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158</w:t>
            </w:r>
          </w:p>
        </w:tc>
        <w:tc>
          <w:tcPr>
            <w:tcW w:w="700" w:type="dxa"/>
            <w:tcBorders>
              <w:top w:val="nil"/>
              <w:left w:val="nil"/>
              <w:bottom w:val="nil"/>
              <w:right w:val="nil"/>
            </w:tcBorders>
            <w:noWrap/>
            <w:vAlign w:val="center"/>
            <w:hideMark/>
          </w:tcPr>
          <w:p w14:paraId="291967E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38.6%</w:t>
            </w:r>
          </w:p>
        </w:tc>
        <w:tc>
          <w:tcPr>
            <w:tcW w:w="686" w:type="dxa"/>
            <w:tcBorders>
              <w:top w:val="nil"/>
              <w:left w:val="nil"/>
              <w:bottom w:val="nil"/>
              <w:right w:val="nil"/>
            </w:tcBorders>
            <w:noWrap/>
            <w:vAlign w:val="center"/>
            <w:hideMark/>
          </w:tcPr>
          <w:p w14:paraId="4EB4283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077A64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20.9%</w:t>
            </w:r>
          </w:p>
        </w:tc>
        <w:tc>
          <w:tcPr>
            <w:tcW w:w="767" w:type="dxa"/>
            <w:tcBorders>
              <w:top w:val="nil"/>
              <w:left w:val="nil"/>
              <w:bottom w:val="nil"/>
              <w:right w:val="nil"/>
            </w:tcBorders>
            <w:noWrap/>
            <w:vAlign w:val="center"/>
            <w:hideMark/>
          </w:tcPr>
          <w:p w14:paraId="393241D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814A55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14.6%</w:t>
            </w:r>
          </w:p>
        </w:tc>
        <w:tc>
          <w:tcPr>
            <w:tcW w:w="767" w:type="dxa"/>
            <w:tcBorders>
              <w:top w:val="nil"/>
              <w:left w:val="nil"/>
              <w:bottom w:val="nil"/>
              <w:right w:val="nil"/>
            </w:tcBorders>
            <w:noWrap/>
            <w:vAlign w:val="center"/>
            <w:hideMark/>
          </w:tcPr>
          <w:p w14:paraId="2B185C2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093A0E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9.5%</w:t>
            </w:r>
          </w:p>
        </w:tc>
        <w:tc>
          <w:tcPr>
            <w:tcW w:w="772" w:type="dxa"/>
            <w:tcBorders>
              <w:top w:val="nil"/>
              <w:left w:val="nil"/>
              <w:bottom w:val="nil"/>
              <w:right w:val="nil"/>
            </w:tcBorders>
            <w:noWrap/>
            <w:vAlign w:val="center"/>
            <w:hideMark/>
          </w:tcPr>
          <w:p w14:paraId="1A8F9C6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26ED10A" w14:textId="3E2D6FF1"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19.6</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40562F0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556AA1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4.4%</w:t>
            </w:r>
          </w:p>
        </w:tc>
        <w:tc>
          <w:tcPr>
            <w:tcW w:w="772" w:type="dxa"/>
            <w:tcBorders>
              <w:top w:val="nil"/>
              <w:left w:val="nil"/>
              <w:bottom w:val="nil"/>
              <w:right w:val="nil"/>
            </w:tcBorders>
            <w:noWrap/>
            <w:vAlign w:val="center"/>
            <w:hideMark/>
          </w:tcPr>
          <w:p w14:paraId="28C8BF1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858148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33.5%</w:t>
            </w:r>
          </w:p>
        </w:tc>
        <w:tc>
          <w:tcPr>
            <w:tcW w:w="772" w:type="dxa"/>
            <w:tcBorders>
              <w:top w:val="nil"/>
              <w:left w:val="nil"/>
              <w:bottom w:val="nil"/>
              <w:right w:val="nil"/>
            </w:tcBorders>
            <w:noWrap/>
            <w:vAlign w:val="center"/>
            <w:hideMark/>
          </w:tcPr>
          <w:p w14:paraId="261733F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332414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24.1%</w:t>
            </w:r>
          </w:p>
        </w:tc>
        <w:tc>
          <w:tcPr>
            <w:tcW w:w="772" w:type="dxa"/>
            <w:tcBorders>
              <w:top w:val="nil"/>
              <w:left w:val="nil"/>
              <w:bottom w:val="nil"/>
              <w:right w:val="nil"/>
            </w:tcBorders>
            <w:noWrap/>
            <w:vAlign w:val="center"/>
            <w:hideMark/>
          </w:tcPr>
          <w:p w14:paraId="1A0049B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818DF67" w14:textId="03E5027E"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12.0</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0D3F37C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3F02E00E" w14:textId="77777777" w:rsidTr="00765CA7">
        <w:trPr>
          <w:trHeight w:val="170"/>
        </w:trPr>
        <w:tc>
          <w:tcPr>
            <w:tcW w:w="1029" w:type="dxa"/>
            <w:tcBorders>
              <w:top w:val="nil"/>
              <w:left w:val="nil"/>
              <w:bottom w:val="nil"/>
              <w:right w:val="nil"/>
            </w:tcBorders>
            <w:noWrap/>
            <w:vAlign w:val="center"/>
            <w:hideMark/>
          </w:tcPr>
          <w:p w14:paraId="0DFB3A8C" w14:textId="77777777" w:rsidR="00420DE0" w:rsidRPr="007C4D12" w:rsidRDefault="00420DE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7A01C188"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60yrs+</w:t>
            </w:r>
          </w:p>
        </w:tc>
        <w:tc>
          <w:tcPr>
            <w:tcW w:w="740" w:type="dxa"/>
            <w:tcBorders>
              <w:top w:val="nil"/>
              <w:left w:val="nil"/>
              <w:bottom w:val="nil"/>
              <w:right w:val="nil"/>
            </w:tcBorders>
            <w:noWrap/>
            <w:vAlign w:val="center"/>
            <w:hideMark/>
          </w:tcPr>
          <w:p w14:paraId="306A72D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171</w:t>
            </w:r>
          </w:p>
        </w:tc>
        <w:tc>
          <w:tcPr>
            <w:tcW w:w="700" w:type="dxa"/>
            <w:tcBorders>
              <w:top w:val="nil"/>
              <w:left w:val="nil"/>
              <w:bottom w:val="nil"/>
              <w:right w:val="nil"/>
            </w:tcBorders>
            <w:noWrap/>
            <w:vAlign w:val="center"/>
            <w:hideMark/>
          </w:tcPr>
          <w:p w14:paraId="7EC4ACC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41.5%</w:t>
            </w:r>
          </w:p>
        </w:tc>
        <w:tc>
          <w:tcPr>
            <w:tcW w:w="686" w:type="dxa"/>
            <w:tcBorders>
              <w:top w:val="nil"/>
              <w:left w:val="nil"/>
              <w:bottom w:val="nil"/>
              <w:right w:val="nil"/>
            </w:tcBorders>
            <w:noWrap/>
            <w:vAlign w:val="center"/>
            <w:hideMark/>
          </w:tcPr>
          <w:p w14:paraId="5A25F04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C7F38B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33.3%</w:t>
            </w:r>
          </w:p>
        </w:tc>
        <w:tc>
          <w:tcPr>
            <w:tcW w:w="767" w:type="dxa"/>
            <w:tcBorders>
              <w:top w:val="nil"/>
              <w:left w:val="nil"/>
              <w:bottom w:val="nil"/>
              <w:right w:val="nil"/>
            </w:tcBorders>
            <w:noWrap/>
            <w:vAlign w:val="center"/>
            <w:hideMark/>
          </w:tcPr>
          <w:p w14:paraId="37B0BB4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20D35C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26.3%</w:t>
            </w:r>
          </w:p>
        </w:tc>
        <w:tc>
          <w:tcPr>
            <w:tcW w:w="767" w:type="dxa"/>
            <w:tcBorders>
              <w:top w:val="nil"/>
              <w:left w:val="nil"/>
              <w:bottom w:val="nil"/>
              <w:right w:val="nil"/>
            </w:tcBorders>
            <w:noWrap/>
            <w:vAlign w:val="center"/>
            <w:hideMark/>
          </w:tcPr>
          <w:p w14:paraId="1FD5333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119AA1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17.0%</w:t>
            </w:r>
          </w:p>
        </w:tc>
        <w:tc>
          <w:tcPr>
            <w:tcW w:w="772" w:type="dxa"/>
            <w:tcBorders>
              <w:top w:val="nil"/>
              <w:left w:val="nil"/>
              <w:bottom w:val="nil"/>
              <w:right w:val="nil"/>
            </w:tcBorders>
            <w:noWrap/>
            <w:vAlign w:val="center"/>
            <w:hideMark/>
          </w:tcPr>
          <w:p w14:paraId="609F965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5575AD9" w14:textId="29630A4A"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32.2</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63452F7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03AD30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w:t>
            </w:r>
          </w:p>
        </w:tc>
        <w:tc>
          <w:tcPr>
            <w:tcW w:w="772" w:type="dxa"/>
            <w:tcBorders>
              <w:top w:val="nil"/>
              <w:left w:val="nil"/>
              <w:bottom w:val="nil"/>
              <w:right w:val="nil"/>
            </w:tcBorders>
            <w:noWrap/>
            <w:vAlign w:val="center"/>
            <w:hideMark/>
          </w:tcPr>
          <w:p w14:paraId="1BBDA0F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4D5B24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33.9%</w:t>
            </w:r>
          </w:p>
        </w:tc>
        <w:tc>
          <w:tcPr>
            <w:tcW w:w="772" w:type="dxa"/>
            <w:tcBorders>
              <w:top w:val="nil"/>
              <w:left w:val="nil"/>
              <w:bottom w:val="nil"/>
              <w:right w:val="nil"/>
            </w:tcBorders>
            <w:noWrap/>
            <w:vAlign w:val="center"/>
            <w:hideMark/>
          </w:tcPr>
          <w:p w14:paraId="2525E3C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9A01EC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23.4%</w:t>
            </w:r>
          </w:p>
        </w:tc>
        <w:tc>
          <w:tcPr>
            <w:tcW w:w="772" w:type="dxa"/>
            <w:tcBorders>
              <w:top w:val="nil"/>
              <w:left w:val="nil"/>
              <w:bottom w:val="nil"/>
              <w:right w:val="nil"/>
            </w:tcBorders>
            <w:noWrap/>
            <w:vAlign w:val="center"/>
            <w:hideMark/>
          </w:tcPr>
          <w:p w14:paraId="4EC9E88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2EA3EE9" w14:textId="73A3F5E4"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15.8</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5F7C4F8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0519AEE5" w14:textId="77777777" w:rsidTr="00765CA7">
        <w:trPr>
          <w:trHeight w:val="170"/>
        </w:trPr>
        <w:tc>
          <w:tcPr>
            <w:tcW w:w="1029" w:type="dxa"/>
            <w:tcBorders>
              <w:top w:val="nil"/>
              <w:left w:val="nil"/>
              <w:bottom w:val="nil"/>
              <w:right w:val="nil"/>
            </w:tcBorders>
            <w:noWrap/>
            <w:vAlign w:val="center"/>
            <w:hideMark/>
          </w:tcPr>
          <w:p w14:paraId="6C5A4AE8" w14:textId="77777777" w:rsidR="00420DE0" w:rsidRPr="007C4D12" w:rsidRDefault="00420DE0" w:rsidP="007C4D12">
            <w:pPr>
              <w:spacing w:after="0" w:line="240" w:lineRule="auto"/>
              <w:rPr>
                <w:rFonts w:ascii="Arial Narrow" w:eastAsia="Times New Roman" w:hAnsi="Arial Narrow" w:cs="Arial"/>
                <w:b/>
                <w:bCs/>
                <w:sz w:val="16"/>
                <w:szCs w:val="16"/>
                <w:lang w:val="en-GB" w:eastAsia="zh-CN"/>
                <w14:ligatures w14:val="none"/>
              </w:rPr>
            </w:pPr>
            <w:r w:rsidRPr="007C4D12">
              <w:rPr>
                <w:rFonts w:ascii="Arial Narrow" w:eastAsia="Times New Roman" w:hAnsi="Arial Narrow" w:cs="Arial"/>
                <w:b/>
                <w:bCs/>
                <w:sz w:val="16"/>
                <w:szCs w:val="16"/>
                <w:lang w:val="en-GB" w:eastAsia="zh-CN"/>
                <w14:ligatures w14:val="none"/>
              </w:rPr>
              <w:t>Sex</w:t>
            </w:r>
          </w:p>
        </w:tc>
        <w:tc>
          <w:tcPr>
            <w:tcW w:w="1098" w:type="dxa"/>
            <w:tcBorders>
              <w:top w:val="nil"/>
              <w:left w:val="nil"/>
              <w:bottom w:val="nil"/>
              <w:right w:val="nil"/>
            </w:tcBorders>
            <w:noWrap/>
            <w:vAlign w:val="center"/>
            <w:hideMark/>
          </w:tcPr>
          <w:p w14:paraId="5EF88D9B"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Female</w:t>
            </w:r>
          </w:p>
        </w:tc>
        <w:tc>
          <w:tcPr>
            <w:tcW w:w="740" w:type="dxa"/>
            <w:tcBorders>
              <w:top w:val="nil"/>
              <w:left w:val="nil"/>
              <w:bottom w:val="nil"/>
              <w:right w:val="nil"/>
            </w:tcBorders>
            <w:noWrap/>
            <w:vAlign w:val="center"/>
            <w:hideMark/>
          </w:tcPr>
          <w:p w14:paraId="005D5FB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708</w:t>
            </w:r>
          </w:p>
        </w:tc>
        <w:tc>
          <w:tcPr>
            <w:tcW w:w="700" w:type="dxa"/>
            <w:tcBorders>
              <w:top w:val="nil"/>
              <w:left w:val="nil"/>
              <w:bottom w:val="nil"/>
              <w:right w:val="nil"/>
            </w:tcBorders>
            <w:noWrap/>
            <w:vAlign w:val="center"/>
            <w:hideMark/>
          </w:tcPr>
          <w:p w14:paraId="192E5C6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27.8%</w:t>
            </w:r>
          </w:p>
        </w:tc>
        <w:tc>
          <w:tcPr>
            <w:tcW w:w="686" w:type="dxa"/>
            <w:tcBorders>
              <w:top w:val="nil"/>
              <w:left w:val="nil"/>
              <w:bottom w:val="nil"/>
              <w:right w:val="nil"/>
            </w:tcBorders>
            <w:noWrap/>
            <w:vAlign w:val="center"/>
            <w:hideMark/>
          </w:tcPr>
          <w:p w14:paraId="229BC29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0.052</w:t>
            </w:r>
          </w:p>
        </w:tc>
        <w:tc>
          <w:tcPr>
            <w:tcW w:w="651" w:type="dxa"/>
            <w:tcBorders>
              <w:top w:val="nil"/>
              <w:left w:val="nil"/>
              <w:bottom w:val="nil"/>
              <w:right w:val="nil"/>
            </w:tcBorders>
            <w:noWrap/>
            <w:vAlign w:val="center"/>
            <w:hideMark/>
          </w:tcPr>
          <w:p w14:paraId="4C852DF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19.4%</w:t>
            </w:r>
          </w:p>
        </w:tc>
        <w:tc>
          <w:tcPr>
            <w:tcW w:w="767" w:type="dxa"/>
            <w:tcBorders>
              <w:top w:val="nil"/>
              <w:left w:val="nil"/>
              <w:bottom w:val="nil"/>
              <w:right w:val="nil"/>
            </w:tcBorders>
            <w:noWrap/>
            <w:vAlign w:val="center"/>
            <w:hideMark/>
          </w:tcPr>
          <w:p w14:paraId="2C42677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0.096</w:t>
            </w:r>
          </w:p>
        </w:tc>
        <w:tc>
          <w:tcPr>
            <w:tcW w:w="651" w:type="dxa"/>
            <w:tcBorders>
              <w:top w:val="nil"/>
              <w:left w:val="nil"/>
              <w:bottom w:val="nil"/>
              <w:right w:val="nil"/>
            </w:tcBorders>
            <w:noWrap/>
            <w:vAlign w:val="center"/>
            <w:hideMark/>
          </w:tcPr>
          <w:p w14:paraId="0A87A27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15.4%</w:t>
            </w:r>
          </w:p>
        </w:tc>
        <w:tc>
          <w:tcPr>
            <w:tcW w:w="767" w:type="dxa"/>
            <w:tcBorders>
              <w:top w:val="nil"/>
              <w:left w:val="nil"/>
              <w:bottom w:val="nil"/>
              <w:right w:val="nil"/>
            </w:tcBorders>
            <w:noWrap/>
            <w:vAlign w:val="center"/>
            <w:hideMark/>
          </w:tcPr>
          <w:p w14:paraId="1071449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0.152</w:t>
            </w:r>
          </w:p>
        </w:tc>
        <w:tc>
          <w:tcPr>
            <w:tcW w:w="651" w:type="dxa"/>
            <w:tcBorders>
              <w:top w:val="nil"/>
              <w:left w:val="nil"/>
              <w:bottom w:val="nil"/>
              <w:right w:val="nil"/>
            </w:tcBorders>
            <w:noWrap/>
            <w:vAlign w:val="center"/>
            <w:hideMark/>
          </w:tcPr>
          <w:p w14:paraId="6462258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9.2%</w:t>
            </w:r>
          </w:p>
        </w:tc>
        <w:tc>
          <w:tcPr>
            <w:tcW w:w="772" w:type="dxa"/>
            <w:tcBorders>
              <w:top w:val="nil"/>
              <w:left w:val="nil"/>
              <w:bottom w:val="nil"/>
              <w:right w:val="nil"/>
            </w:tcBorders>
            <w:noWrap/>
            <w:vAlign w:val="center"/>
            <w:hideMark/>
          </w:tcPr>
          <w:p w14:paraId="2445CA57" w14:textId="2CB80E64"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2470247A" w14:textId="5E90DE77"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w:t>
            </w:r>
            <w:r w:rsidR="00420DE0" w:rsidRPr="007C4D12">
              <w:rPr>
                <w:rFonts w:ascii="Arial Narrow" w:eastAsia="Times New Roman" w:hAnsi="Arial Narrow" w:cs="Arial"/>
                <w:color w:val="000000"/>
                <w:sz w:val="16"/>
                <w:szCs w:val="16"/>
                <w:lang w:val="en-GB" w:eastAsia="zh-CN"/>
                <w14:ligatures w14:val="none"/>
              </w:rPr>
              <w:t>.0%</w:t>
            </w:r>
          </w:p>
        </w:tc>
        <w:tc>
          <w:tcPr>
            <w:tcW w:w="761" w:type="dxa"/>
            <w:tcBorders>
              <w:top w:val="nil"/>
              <w:left w:val="nil"/>
              <w:bottom w:val="nil"/>
              <w:right w:val="nil"/>
            </w:tcBorders>
            <w:noWrap/>
            <w:vAlign w:val="center"/>
          </w:tcPr>
          <w:p w14:paraId="7D3430FC" w14:textId="55E13563"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6483D7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w:t>
            </w:r>
          </w:p>
        </w:tc>
        <w:tc>
          <w:tcPr>
            <w:tcW w:w="772" w:type="dxa"/>
            <w:tcBorders>
              <w:top w:val="nil"/>
              <w:left w:val="nil"/>
              <w:bottom w:val="nil"/>
              <w:right w:val="nil"/>
            </w:tcBorders>
            <w:noWrap/>
            <w:vAlign w:val="center"/>
            <w:hideMark/>
          </w:tcPr>
          <w:p w14:paraId="2C6BCDB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0.112</w:t>
            </w:r>
          </w:p>
        </w:tc>
        <w:tc>
          <w:tcPr>
            <w:tcW w:w="651" w:type="dxa"/>
            <w:tcBorders>
              <w:top w:val="nil"/>
              <w:left w:val="nil"/>
              <w:bottom w:val="nil"/>
              <w:right w:val="nil"/>
            </w:tcBorders>
            <w:noWrap/>
            <w:vAlign w:val="center"/>
            <w:hideMark/>
          </w:tcPr>
          <w:p w14:paraId="3EBE944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23.3%</w:t>
            </w:r>
          </w:p>
        </w:tc>
        <w:tc>
          <w:tcPr>
            <w:tcW w:w="772" w:type="dxa"/>
            <w:tcBorders>
              <w:top w:val="nil"/>
              <w:left w:val="nil"/>
              <w:bottom w:val="nil"/>
              <w:right w:val="nil"/>
            </w:tcBorders>
            <w:noWrap/>
            <w:vAlign w:val="center"/>
            <w:hideMark/>
          </w:tcPr>
          <w:p w14:paraId="304B629A" w14:textId="5E172CDA"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57127C9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16.1%</w:t>
            </w:r>
          </w:p>
        </w:tc>
        <w:tc>
          <w:tcPr>
            <w:tcW w:w="772" w:type="dxa"/>
            <w:tcBorders>
              <w:top w:val="nil"/>
              <w:left w:val="nil"/>
              <w:bottom w:val="nil"/>
              <w:right w:val="nil"/>
            </w:tcBorders>
            <w:noWrap/>
            <w:vAlign w:val="center"/>
            <w:hideMark/>
          </w:tcPr>
          <w:p w14:paraId="7B43AEF5" w14:textId="76FC93C8"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6E9BECFB" w14:textId="353BD7FC"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8.5</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6EDF3C50" w14:textId="769398C4"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420DE0" w:rsidRPr="007C4D12" w14:paraId="6F90C0A4" w14:textId="77777777" w:rsidTr="00765CA7">
        <w:trPr>
          <w:trHeight w:val="170"/>
        </w:trPr>
        <w:tc>
          <w:tcPr>
            <w:tcW w:w="1029" w:type="dxa"/>
            <w:tcBorders>
              <w:top w:val="nil"/>
              <w:left w:val="nil"/>
              <w:bottom w:val="nil"/>
              <w:right w:val="nil"/>
            </w:tcBorders>
            <w:noWrap/>
            <w:vAlign w:val="center"/>
            <w:hideMark/>
          </w:tcPr>
          <w:p w14:paraId="455734F9" w14:textId="77777777" w:rsidR="00420DE0" w:rsidRPr="007C4D12" w:rsidRDefault="00420DE0"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tcBorders>
              <w:top w:val="nil"/>
              <w:left w:val="nil"/>
              <w:bottom w:val="nil"/>
              <w:right w:val="nil"/>
            </w:tcBorders>
            <w:noWrap/>
            <w:vAlign w:val="center"/>
            <w:hideMark/>
          </w:tcPr>
          <w:p w14:paraId="3D980D9F"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Male</w:t>
            </w:r>
          </w:p>
        </w:tc>
        <w:tc>
          <w:tcPr>
            <w:tcW w:w="740" w:type="dxa"/>
            <w:tcBorders>
              <w:top w:val="nil"/>
              <w:left w:val="nil"/>
              <w:bottom w:val="nil"/>
              <w:right w:val="nil"/>
            </w:tcBorders>
            <w:noWrap/>
            <w:vAlign w:val="center"/>
            <w:hideMark/>
          </w:tcPr>
          <w:p w14:paraId="0D4F6C7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633</w:t>
            </w:r>
          </w:p>
        </w:tc>
        <w:tc>
          <w:tcPr>
            <w:tcW w:w="700" w:type="dxa"/>
            <w:tcBorders>
              <w:top w:val="nil"/>
              <w:left w:val="nil"/>
              <w:bottom w:val="nil"/>
              <w:right w:val="nil"/>
            </w:tcBorders>
            <w:noWrap/>
            <w:vAlign w:val="center"/>
            <w:hideMark/>
          </w:tcPr>
          <w:p w14:paraId="3B00298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32.7%</w:t>
            </w:r>
          </w:p>
        </w:tc>
        <w:tc>
          <w:tcPr>
            <w:tcW w:w="686" w:type="dxa"/>
            <w:tcBorders>
              <w:top w:val="nil"/>
              <w:left w:val="nil"/>
              <w:bottom w:val="nil"/>
              <w:right w:val="nil"/>
            </w:tcBorders>
            <w:noWrap/>
            <w:vAlign w:val="center"/>
            <w:hideMark/>
          </w:tcPr>
          <w:p w14:paraId="1046114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B10FC6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23.1%</w:t>
            </w:r>
          </w:p>
        </w:tc>
        <w:tc>
          <w:tcPr>
            <w:tcW w:w="767" w:type="dxa"/>
            <w:tcBorders>
              <w:top w:val="nil"/>
              <w:left w:val="nil"/>
              <w:bottom w:val="nil"/>
              <w:right w:val="nil"/>
            </w:tcBorders>
            <w:noWrap/>
            <w:vAlign w:val="center"/>
            <w:hideMark/>
          </w:tcPr>
          <w:p w14:paraId="05B0A73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50B6C5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18.3%</w:t>
            </w:r>
          </w:p>
        </w:tc>
        <w:tc>
          <w:tcPr>
            <w:tcW w:w="767" w:type="dxa"/>
            <w:tcBorders>
              <w:top w:val="nil"/>
              <w:left w:val="nil"/>
              <w:bottom w:val="nil"/>
              <w:right w:val="nil"/>
            </w:tcBorders>
            <w:noWrap/>
            <w:vAlign w:val="center"/>
            <w:hideMark/>
          </w:tcPr>
          <w:p w14:paraId="0248993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62A37E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13.1%</w:t>
            </w:r>
          </w:p>
        </w:tc>
        <w:tc>
          <w:tcPr>
            <w:tcW w:w="772" w:type="dxa"/>
            <w:tcBorders>
              <w:top w:val="nil"/>
              <w:left w:val="nil"/>
              <w:bottom w:val="nil"/>
              <w:right w:val="nil"/>
            </w:tcBorders>
            <w:noWrap/>
            <w:vAlign w:val="center"/>
            <w:hideMark/>
          </w:tcPr>
          <w:p w14:paraId="0CB08FB7" w14:textId="2C0CDFE1" w:rsidR="00420DE0" w:rsidRPr="007C4D12" w:rsidRDefault="00812D4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0.022</w:t>
            </w:r>
          </w:p>
        </w:tc>
        <w:tc>
          <w:tcPr>
            <w:tcW w:w="651" w:type="dxa"/>
            <w:tcBorders>
              <w:top w:val="nil"/>
              <w:left w:val="nil"/>
              <w:bottom w:val="nil"/>
              <w:right w:val="nil"/>
            </w:tcBorders>
            <w:noWrap/>
            <w:vAlign w:val="center"/>
            <w:hideMark/>
          </w:tcPr>
          <w:p w14:paraId="6C861953" w14:textId="0F6E3661"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19.7</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tcPr>
          <w:p w14:paraId="6F8667AE" w14:textId="5F72505A" w:rsidR="00420DE0" w:rsidRPr="007C4D12" w:rsidRDefault="004C0004"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0.021</w:t>
            </w:r>
          </w:p>
        </w:tc>
        <w:tc>
          <w:tcPr>
            <w:tcW w:w="651" w:type="dxa"/>
            <w:tcBorders>
              <w:top w:val="nil"/>
              <w:left w:val="nil"/>
              <w:bottom w:val="nil"/>
              <w:right w:val="nil"/>
            </w:tcBorders>
            <w:noWrap/>
            <w:vAlign w:val="center"/>
            <w:hideMark/>
          </w:tcPr>
          <w:p w14:paraId="1244790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w:t>
            </w:r>
          </w:p>
        </w:tc>
        <w:tc>
          <w:tcPr>
            <w:tcW w:w="772" w:type="dxa"/>
            <w:tcBorders>
              <w:top w:val="nil"/>
              <w:left w:val="nil"/>
              <w:bottom w:val="nil"/>
              <w:right w:val="nil"/>
            </w:tcBorders>
            <w:noWrap/>
            <w:vAlign w:val="center"/>
            <w:hideMark/>
          </w:tcPr>
          <w:p w14:paraId="67E3839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E3B27D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29.7%</w:t>
            </w:r>
          </w:p>
        </w:tc>
        <w:tc>
          <w:tcPr>
            <w:tcW w:w="772" w:type="dxa"/>
            <w:tcBorders>
              <w:top w:val="nil"/>
              <w:left w:val="nil"/>
              <w:bottom w:val="nil"/>
              <w:right w:val="nil"/>
            </w:tcBorders>
            <w:noWrap/>
            <w:vAlign w:val="center"/>
            <w:hideMark/>
          </w:tcPr>
          <w:p w14:paraId="5E745EF6" w14:textId="3A2089A7" w:rsidR="00420DE0" w:rsidRPr="007C4D12" w:rsidRDefault="00812D4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0.008</w:t>
            </w:r>
          </w:p>
        </w:tc>
        <w:tc>
          <w:tcPr>
            <w:tcW w:w="651" w:type="dxa"/>
            <w:tcBorders>
              <w:top w:val="nil"/>
              <w:left w:val="nil"/>
              <w:bottom w:val="nil"/>
              <w:right w:val="nil"/>
            </w:tcBorders>
            <w:noWrap/>
            <w:vAlign w:val="center"/>
            <w:hideMark/>
          </w:tcPr>
          <w:p w14:paraId="316BE6E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22.6%</w:t>
            </w:r>
          </w:p>
        </w:tc>
        <w:tc>
          <w:tcPr>
            <w:tcW w:w="772" w:type="dxa"/>
            <w:tcBorders>
              <w:top w:val="nil"/>
              <w:left w:val="nil"/>
              <w:bottom w:val="nil"/>
              <w:right w:val="nil"/>
            </w:tcBorders>
            <w:noWrap/>
            <w:vAlign w:val="center"/>
            <w:hideMark/>
          </w:tcPr>
          <w:p w14:paraId="1384DB3F" w14:textId="52BE578A" w:rsidR="00420DE0" w:rsidRPr="007C4D12" w:rsidRDefault="00812D4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0.003</w:t>
            </w:r>
          </w:p>
        </w:tc>
        <w:tc>
          <w:tcPr>
            <w:tcW w:w="651" w:type="dxa"/>
            <w:tcBorders>
              <w:top w:val="nil"/>
              <w:left w:val="nil"/>
              <w:bottom w:val="nil"/>
              <w:right w:val="nil"/>
            </w:tcBorders>
            <w:noWrap/>
            <w:vAlign w:val="center"/>
            <w:hideMark/>
          </w:tcPr>
          <w:p w14:paraId="6ADBB861" w14:textId="0F628D12"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13.4</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0A3D5FCC" w14:textId="175885E0" w:rsidR="00420DE0" w:rsidRPr="007C4D12" w:rsidRDefault="00812D4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0.004</w:t>
            </w:r>
          </w:p>
        </w:tc>
      </w:tr>
      <w:tr w:rsidR="00420DE0" w:rsidRPr="007C4D12" w14:paraId="2343445D" w14:textId="77777777" w:rsidTr="00765CA7">
        <w:trPr>
          <w:trHeight w:val="170"/>
        </w:trPr>
        <w:tc>
          <w:tcPr>
            <w:tcW w:w="1029" w:type="dxa"/>
            <w:tcBorders>
              <w:top w:val="nil"/>
              <w:left w:val="nil"/>
              <w:bottom w:val="nil"/>
              <w:right w:val="nil"/>
            </w:tcBorders>
            <w:noWrap/>
            <w:vAlign w:val="center"/>
            <w:hideMark/>
          </w:tcPr>
          <w:p w14:paraId="1F3B41E0" w14:textId="77777777" w:rsidR="00420DE0" w:rsidRPr="007C4D12" w:rsidRDefault="00420DE0" w:rsidP="007C4D12">
            <w:pPr>
              <w:spacing w:after="0" w:line="240" w:lineRule="auto"/>
              <w:rPr>
                <w:rFonts w:ascii="Arial Narrow" w:eastAsia="Times New Roman" w:hAnsi="Arial Narrow" w:cs="Arial"/>
                <w:b/>
                <w:bCs/>
                <w:sz w:val="16"/>
                <w:szCs w:val="16"/>
                <w:lang w:val="en-GB" w:eastAsia="zh-CN"/>
                <w14:ligatures w14:val="none"/>
              </w:rPr>
            </w:pPr>
            <w:r w:rsidRPr="007C4D12">
              <w:rPr>
                <w:rFonts w:ascii="Arial Narrow" w:eastAsia="Times New Roman" w:hAnsi="Arial Narrow" w:cs="Arial"/>
                <w:b/>
                <w:bCs/>
                <w:sz w:val="16"/>
                <w:szCs w:val="16"/>
                <w:lang w:val="en-GB" w:eastAsia="zh-CN"/>
                <w14:ligatures w14:val="none"/>
              </w:rPr>
              <w:t>Religion</w:t>
            </w:r>
          </w:p>
        </w:tc>
        <w:tc>
          <w:tcPr>
            <w:tcW w:w="1098" w:type="dxa"/>
            <w:tcBorders>
              <w:top w:val="nil"/>
              <w:left w:val="nil"/>
              <w:bottom w:val="nil"/>
              <w:right w:val="nil"/>
            </w:tcBorders>
            <w:noWrap/>
            <w:vAlign w:val="center"/>
            <w:hideMark/>
          </w:tcPr>
          <w:p w14:paraId="3F5AF03D" w14:textId="7000262B"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Animist/ No Religion</w:t>
            </w:r>
          </w:p>
        </w:tc>
        <w:tc>
          <w:tcPr>
            <w:tcW w:w="740" w:type="dxa"/>
            <w:tcBorders>
              <w:top w:val="nil"/>
              <w:left w:val="nil"/>
              <w:bottom w:val="nil"/>
              <w:right w:val="nil"/>
            </w:tcBorders>
            <w:noWrap/>
            <w:vAlign w:val="center"/>
            <w:hideMark/>
          </w:tcPr>
          <w:p w14:paraId="1EBF210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56</w:t>
            </w:r>
          </w:p>
        </w:tc>
        <w:tc>
          <w:tcPr>
            <w:tcW w:w="700" w:type="dxa"/>
            <w:tcBorders>
              <w:top w:val="nil"/>
              <w:left w:val="nil"/>
              <w:bottom w:val="nil"/>
              <w:right w:val="nil"/>
            </w:tcBorders>
            <w:noWrap/>
            <w:vAlign w:val="center"/>
            <w:hideMark/>
          </w:tcPr>
          <w:p w14:paraId="25633E0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21.4%</w:t>
            </w:r>
          </w:p>
        </w:tc>
        <w:tc>
          <w:tcPr>
            <w:tcW w:w="686" w:type="dxa"/>
            <w:tcBorders>
              <w:top w:val="nil"/>
              <w:left w:val="nil"/>
              <w:bottom w:val="nil"/>
              <w:right w:val="nil"/>
            </w:tcBorders>
            <w:noWrap/>
            <w:vAlign w:val="center"/>
            <w:hideMark/>
          </w:tcPr>
          <w:p w14:paraId="6B501BC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B46EE8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8.9%</w:t>
            </w:r>
          </w:p>
        </w:tc>
        <w:tc>
          <w:tcPr>
            <w:tcW w:w="767" w:type="dxa"/>
            <w:tcBorders>
              <w:top w:val="nil"/>
              <w:left w:val="nil"/>
              <w:bottom w:val="nil"/>
              <w:right w:val="nil"/>
            </w:tcBorders>
            <w:noWrap/>
            <w:vAlign w:val="center"/>
          </w:tcPr>
          <w:p w14:paraId="6B3951EF" w14:textId="19FFFFC9"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109342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8.9%</w:t>
            </w:r>
          </w:p>
        </w:tc>
        <w:tc>
          <w:tcPr>
            <w:tcW w:w="767" w:type="dxa"/>
            <w:tcBorders>
              <w:top w:val="nil"/>
              <w:left w:val="nil"/>
              <w:bottom w:val="nil"/>
              <w:right w:val="nil"/>
            </w:tcBorders>
            <w:noWrap/>
            <w:vAlign w:val="center"/>
            <w:hideMark/>
          </w:tcPr>
          <w:p w14:paraId="2921F55D" w14:textId="0DD1B3DF"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6CEB1A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8.9%</w:t>
            </w:r>
          </w:p>
        </w:tc>
        <w:tc>
          <w:tcPr>
            <w:tcW w:w="772" w:type="dxa"/>
            <w:tcBorders>
              <w:top w:val="nil"/>
              <w:left w:val="nil"/>
              <w:bottom w:val="nil"/>
              <w:right w:val="nil"/>
            </w:tcBorders>
            <w:noWrap/>
            <w:vAlign w:val="center"/>
            <w:hideMark/>
          </w:tcPr>
          <w:p w14:paraId="1282F8DE" w14:textId="6396D823"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59206E8" w14:textId="6BF6520A" w:rsidR="00420DE0" w:rsidRPr="007C4D12" w:rsidRDefault="00A83227"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8.9</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tcPr>
          <w:p w14:paraId="0E1FDD35" w14:textId="3BC9EABC"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775F57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w:t>
            </w:r>
          </w:p>
        </w:tc>
        <w:tc>
          <w:tcPr>
            <w:tcW w:w="772" w:type="dxa"/>
            <w:tcBorders>
              <w:top w:val="nil"/>
              <w:left w:val="nil"/>
              <w:bottom w:val="nil"/>
              <w:right w:val="nil"/>
            </w:tcBorders>
            <w:noWrap/>
            <w:vAlign w:val="center"/>
            <w:hideMark/>
          </w:tcPr>
          <w:p w14:paraId="0356034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0.681</w:t>
            </w:r>
          </w:p>
        </w:tc>
        <w:tc>
          <w:tcPr>
            <w:tcW w:w="651" w:type="dxa"/>
            <w:tcBorders>
              <w:top w:val="nil"/>
              <w:left w:val="nil"/>
              <w:bottom w:val="nil"/>
              <w:right w:val="nil"/>
            </w:tcBorders>
            <w:noWrap/>
            <w:vAlign w:val="center"/>
            <w:hideMark/>
          </w:tcPr>
          <w:p w14:paraId="15C8DE8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19.6%</w:t>
            </w:r>
          </w:p>
        </w:tc>
        <w:tc>
          <w:tcPr>
            <w:tcW w:w="772" w:type="dxa"/>
            <w:tcBorders>
              <w:top w:val="nil"/>
              <w:left w:val="nil"/>
              <w:bottom w:val="nil"/>
              <w:right w:val="nil"/>
            </w:tcBorders>
            <w:noWrap/>
            <w:vAlign w:val="center"/>
            <w:hideMark/>
          </w:tcPr>
          <w:p w14:paraId="560D1D02"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0.010</w:t>
            </w:r>
          </w:p>
        </w:tc>
        <w:tc>
          <w:tcPr>
            <w:tcW w:w="651" w:type="dxa"/>
            <w:tcBorders>
              <w:top w:val="nil"/>
              <w:left w:val="nil"/>
              <w:bottom w:val="nil"/>
              <w:right w:val="nil"/>
            </w:tcBorders>
            <w:noWrap/>
            <w:vAlign w:val="center"/>
            <w:hideMark/>
          </w:tcPr>
          <w:p w14:paraId="501EB24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14.3%</w:t>
            </w:r>
          </w:p>
        </w:tc>
        <w:tc>
          <w:tcPr>
            <w:tcW w:w="772" w:type="dxa"/>
            <w:tcBorders>
              <w:top w:val="nil"/>
              <w:left w:val="nil"/>
              <w:bottom w:val="nil"/>
              <w:right w:val="nil"/>
            </w:tcBorders>
            <w:noWrap/>
            <w:vAlign w:val="center"/>
            <w:hideMark/>
          </w:tcPr>
          <w:p w14:paraId="44A99AB1"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0.004</w:t>
            </w:r>
          </w:p>
        </w:tc>
        <w:tc>
          <w:tcPr>
            <w:tcW w:w="651" w:type="dxa"/>
            <w:tcBorders>
              <w:top w:val="nil"/>
              <w:left w:val="nil"/>
              <w:bottom w:val="nil"/>
              <w:right w:val="nil"/>
            </w:tcBorders>
            <w:noWrap/>
            <w:vAlign w:val="center"/>
            <w:hideMark/>
          </w:tcPr>
          <w:p w14:paraId="39A056C9" w14:textId="66FA37CF"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7.1</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572E38BB" w14:textId="0C7AB74C"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74E8C8F0" w14:textId="77777777" w:rsidTr="00765CA7">
        <w:trPr>
          <w:trHeight w:val="170"/>
        </w:trPr>
        <w:tc>
          <w:tcPr>
            <w:tcW w:w="1029" w:type="dxa"/>
            <w:tcBorders>
              <w:top w:val="nil"/>
              <w:left w:val="nil"/>
              <w:bottom w:val="nil"/>
              <w:right w:val="nil"/>
            </w:tcBorders>
            <w:noWrap/>
            <w:vAlign w:val="center"/>
            <w:hideMark/>
          </w:tcPr>
          <w:p w14:paraId="66A262DF"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p>
        </w:tc>
        <w:tc>
          <w:tcPr>
            <w:tcW w:w="1098" w:type="dxa"/>
            <w:tcBorders>
              <w:top w:val="nil"/>
              <w:left w:val="nil"/>
              <w:bottom w:val="nil"/>
              <w:right w:val="nil"/>
            </w:tcBorders>
            <w:noWrap/>
            <w:vAlign w:val="center"/>
            <w:hideMark/>
          </w:tcPr>
          <w:p w14:paraId="7EB802F6"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Catholic</w:t>
            </w:r>
          </w:p>
        </w:tc>
        <w:tc>
          <w:tcPr>
            <w:tcW w:w="740" w:type="dxa"/>
            <w:tcBorders>
              <w:top w:val="nil"/>
              <w:left w:val="nil"/>
              <w:bottom w:val="nil"/>
              <w:right w:val="nil"/>
            </w:tcBorders>
            <w:noWrap/>
            <w:vAlign w:val="center"/>
            <w:hideMark/>
          </w:tcPr>
          <w:p w14:paraId="7456A48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600</w:t>
            </w:r>
          </w:p>
        </w:tc>
        <w:tc>
          <w:tcPr>
            <w:tcW w:w="700" w:type="dxa"/>
            <w:tcBorders>
              <w:top w:val="nil"/>
              <w:left w:val="nil"/>
              <w:bottom w:val="nil"/>
              <w:right w:val="nil"/>
            </w:tcBorders>
            <w:noWrap/>
            <w:vAlign w:val="center"/>
            <w:hideMark/>
          </w:tcPr>
          <w:p w14:paraId="3AF2D75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29.5%</w:t>
            </w:r>
          </w:p>
        </w:tc>
        <w:tc>
          <w:tcPr>
            <w:tcW w:w="686" w:type="dxa"/>
            <w:tcBorders>
              <w:top w:val="nil"/>
              <w:left w:val="nil"/>
              <w:bottom w:val="nil"/>
              <w:right w:val="nil"/>
            </w:tcBorders>
            <w:noWrap/>
            <w:vAlign w:val="center"/>
            <w:hideMark/>
          </w:tcPr>
          <w:p w14:paraId="113BE7A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233546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19.2%</w:t>
            </w:r>
          </w:p>
        </w:tc>
        <w:tc>
          <w:tcPr>
            <w:tcW w:w="767" w:type="dxa"/>
            <w:tcBorders>
              <w:top w:val="nil"/>
              <w:left w:val="nil"/>
              <w:bottom w:val="nil"/>
              <w:right w:val="nil"/>
            </w:tcBorders>
            <w:noWrap/>
            <w:vAlign w:val="center"/>
            <w:hideMark/>
          </w:tcPr>
          <w:p w14:paraId="4639BF9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079063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14.5%</w:t>
            </w:r>
          </w:p>
        </w:tc>
        <w:tc>
          <w:tcPr>
            <w:tcW w:w="767" w:type="dxa"/>
            <w:tcBorders>
              <w:top w:val="nil"/>
              <w:left w:val="nil"/>
              <w:bottom w:val="nil"/>
              <w:right w:val="nil"/>
            </w:tcBorders>
            <w:noWrap/>
            <w:vAlign w:val="center"/>
            <w:hideMark/>
          </w:tcPr>
          <w:p w14:paraId="2DEF279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ACEC8F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10.2%</w:t>
            </w:r>
          </w:p>
        </w:tc>
        <w:tc>
          <w:tcPr>
            <w:tcW w:w="772" w:type="dxa"/>
            <w:tcBorders>
              <w:top w:val="nil"/>
              <w:left w:val="nil"/>
              <w:bottom w:val="nil"/>
              <w:right w:val="nil"/>
            </w:tcBorders>
            <w:noWrap/>
            <w:vAlign w:val="center"/>
            <w:hideMark/>
          </w:tcPr>
          <w:p w14:paraId="7A01526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FC3E223" w14:textId="627E6386" w:rsidR="00420DE0" w:rsidRPr="007C4D12" w:rsidRDefault="00A83227"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15.8</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tcPr>
          <w:p w14:paraId="38C7179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8E071D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w:t>
            </w:r>
          </w:p>
        </w:tc>
        <w:tc>
          <w:tcPr>
            <w:tcW w:w="772" w:type="dxa"/>
            <w:tcBorders>
              <w:top w:val="nil"/>
              <w:left w:val="nil"/>
              <w:bottom w:val="nil"/>
              <w:right w:val="nil"/>
            </w:tcBorders>
            <w:noWrap/>
            <w:vAlign w:val="center"/>
            <w:hideMark/>
          </w:tcPr>
          <w:p w14:paraId="657B2BB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1495F6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24.5%</w:t>
            </w:r>
          </w:p>
        </w:tc>
        <w:tc>
          <w:tcPr>
            <w:tcW w:w="772" w:type="dxa"/>
            <w:tcBorders>
              <w:top w:val="nil"/>
              <w:left w:val="nil"/>
              <w:bottom w:val="nil"/>
              <w:right w:val="nil"/>
            </w:tcBorders>
            <w:noWrap/>
            <w:vAlign w:val="center"/>
            <w:hideMark/>
          </w:tcPr>
          <w:p w14:paraId="36DCD9C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19BF42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18.2%</w:t>
            </w:r>
          </w:p>
        </w:tc>
        <w:tc>
          <w:tcPr>
            <w:tcW w:w="772" w:type="dxa"/>
            <w:tcBorders>
              <w:top w:val="nil"/>
              <w:left w:val="nil"/>
              <w:bottom w:val="nil"/>
              <w:right w:val="nil"/>
            </w:tcBorders>
            <w:noWrap/>
            <w:vAlign w:val="center"/>
            <w:hideMark/>
          </w:tcPr>
          <w:p w14:paraId="66F2208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1D5F8BC" w14:textId="4793BC15"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9.8</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38B4388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552898BE" w14:textId="77777777" w:rsidTr="00765CA7">
        <w:trPr>
          <w:trHeight w:val="170"/>
        </w:trPr>
        <w:tc>
          <w:tcPr>
            <w:tcW w:w="1029" w:type="dxa"/>
            <w:tcBorders>
              <w:top w:val="nil"/>
              <w:left w:val="nil"/>
              <w:bottom w:val="nil"/>
              <w:right w:val="nil"/>
            </w:tcBorders>
            <w:noWrap/>
            <w:vAlign w:val="center"/>
            <w:hideMark/>
          </w:tcPr>
          <w:p w14:paraId="217186BE" w14:textId="77777777" w:rsidR="00420DE0" w:rsidRPr="007C4D12" w:rsidRDefault="00420DE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1B4ADBB3"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Islam</w:t>
            </w:r>
          </w:p>
        </w:tc>
        <w:tc>
          <w:tcPr>
            <w:tcW w:w="740" w:type="dxa"/>
            <w:tcBorders>
              <w:top w:val="nil"/>
              <w:left w:val="nil"/>
              <w:bottom w:val="nil"/>
              <w:right w:val="nil"/>
            </w:tcBorders>
            <w:noWrap/>
            <w:vAlign w:val="center"/>
            <w:hideMark/>
          </w:tcPr>
          <w:p w14:paraId="21DB301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113</w:t>
            </w:r>
          </w:p>
        </w:tc>
        <w:tc>
          <w:tcPr>
            <w:tcW w:w="700" w:type="dxa"/>
            <w:tcBorders>
              <w:top w:val="nil"/>
              <w:left w:val="nil"/>
              <w:bottom w:val="nil"/>
              <w:right w:val="nil"/>
            </w:tcBorders>
            <w:noWrap/>
            <w:vAlign w:val="center"/>
            <w:hideMark/>
          </w:tcPr>
          <w:p w14:paraId="70D1399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31.0%</w:t>
            </w:r>
          </w:p>
        </w:tc>
        <w:tc>
          <w:tcPr>
            <w:tcW w:w="686" w:type="dxa"/>
            <w:tcBorders>
              <w:top w:val="nil"/>
              <w:left w:val="nil"/>
              <w:bottom w:val="nil"/>
              <w:right w:val="nil"/>
            </w:tcBorders>
            <w:noWrap/>
            <w:vAlign w:val="center"/>
            <w:hideMark/>
          </w:tcPr>
          <w:p w14:paraId="259C835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067A71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20.4%</w:t>
            </w:r>
          </w:p>
        </w:tc>
        <w:tc>
          <w:tcPr>
            <w:tcW w:w="767" w:type="dxa"/>
            <w:tcBorders>
              <w:top w:val="nil"/>
              <w:left w:val="nil"/>
              <w:bottom w:val="nil"/>
              <w:right w:val="nil"/>
            </w:tcBorders>
            <w:noWrap/>
            <w:vAlign w:val="center"/>
            <w:hideMark/>
          </w:tcPr>
          <w:p w14:paraId="23826C0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D76613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15.0%</w:t>
            </w:r>
          </w:p>
        </w:tc>
        <w:tc>
          <w:tcPr>
            <w:tcW w:w="767" w:type="dxa"/>
            <w:tcBorders>
              <w:top w:val="nil"/>
              <w:left w:val="nil"/>
              <w:bottom w:val="nil"/>
              <w:right w:val="nil"/>
            </w:tcBorders>
            <w:noWrap/>
            <w:vAlign w:val="center"/>
            <w:hideMark/>
          </w:tcPr>
          <w:p w14:paraId="217C771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EF072D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12.4%</w:t>
            </w:r>
          </w:p>
        </w:tc>
        <w:tc>
          <w:tcPr>
            <w:tcW w:w="772" w:type="dxa"/>
            <w:tcBorders>
              <w:top w:val="nil"/>
              <w:left w:val="nil"/>
              <w:bottom w:val="nil"/>
              <w:right w:val="nil"/>
            </w:tcBorders>
            <w:noWrap/>
            <w:vAlign w:val="center"/>
            <w:hideMark/>
          </w:tcPr>
          <w:p w14:paraId="297337C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430205E" w14:textId="61341C01" w:rsidR="00420DE0" w:rsidRPr="007C4D12" w:rsidRDefault="00A83227"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w:t>
            </w:r>
            <w:r w:rsidR="00420DE0" w:rsidRPr="007C4D12">
              <w:rPr>
                <w:rFonts w:ascii="Arial Narrow" w:eastAsia="Times New Roman" w:hAnsi="Arial Narrow" w:cs="Arial"/>
                <w:color w:val="000000"/>
                <w:sz w:val="16"/>
                <w:szCs w:val="16"/>
                <w:lang w:val="en-GB" w:eastAsia="zh-CN"/>
                <w14:ligatures w14:val="none"/>
              </w:rPr>
              <w:t>6.</w:t>
            </w:r>
            <w:r w:rsidRPr="007C4D12">
              <w:rPr>
                <w:rFonts w:ascii="Arial Narrow" w:eastAsia="Times New Roman" w:hAnsi="Arial Narrow" w:cs="Arial"/>
                <w:color w:val="000000"/>
                <w:sz w:val="16"/>
                <w:szCs w:val="16"/>
                <w:lang w:val="en-GB" w:eastAsia="zh-CN"/>
                <w14:ligatures w14:val="none"/>
              </w:rPr>
              <w:t>8</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tcPr>
          <w:p w14:paraId="055683C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30A23A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3.5%</w:t>
            </w:r>
          </w:p>
        </w:tc>
        <w:tc>
          <w:tcPr>
            <w:tcW w:w="772" w:type="dxa"/>
            <w:tcBorders>
              <w:top w:val="nil"/>
              <w:left w:val="nil"/>
              <w:bottom w:val="nil"/>
              <w:right w:val="nil"/>
            </w:tcBorders>
            <w:noWrap/>
            <w:vAlign w:val="center"/>
            <w:hideMark/>
          </w:tcPr>
          <w:p w14:paraId="1706F75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14BA27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34.5%</w:t>
            </w:r>
          </w:p>
        </w:tc>
        <w:tc>
          <w:tcPr>
            <w:tcW w:w="772" w:type="dxa"/>
            <w:tcBorders>
              <w:top w:val="nil"/>
              <w:left w:val="nil"/>
              <w:bottom w:val="nil"/>
              <w:right w:val="nil"/>
            </w:tcBorders>
            <w:noWrap/>
            <w:vAlign w:val="center"/>
            <w:hideMark/>
          </w:tcPr>
          <w:p w14:paraId="4DA5861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216747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26.5%</w:t>
            </w:r>
          </w:p>
        </w:tc>
        <w:tc>
          <w:tcPr>
            <w:tcW w:w="772" w:type="dxa"/>
            <w:tcBorders>
              <w:top w:val="nil"/>
              <w:left w:val="nil"/>
              <w:bottom w:val="nil"/>
              <w:right w:val="nil"/>
            </w:tcBorders>
            <w:noWrap/>
            <w:vAlign w:val="center"/>
            <w:hideMark/>
          </w:tcPr>
          <w:p w14:paraId="127F5A3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AB5C1E8" w14:textId="38753642"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12.4</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69DCC2C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A458EA" w:rsidRPr="007C4D12" w14:paraId="3719A2A9" w14:textId="77777777" w:rsidTr="00765CA7">
        <w:trPr>
          <w:trHeight w:val="170"/>
        </w:trPr>
        <w:tc>
          <w:tcPr>
            <w:tcW w:w="1029" w:type="dxa"/>
            <w:tcBorders>
              <w:top w:val="nil"/>
              <w:left w:val="nil"/>
              <w:bottom w:val="nil"/>
              <w:right w:val="nil"/>
            </w:tcBorders>
            <w:noWrap/>
            <w:vAlign w:val="center"/>
            <w:hideMark/>
          </w:tcPr>
          <w:p w14:paraId="11788C11" w14:textId="77777777" w:rsidR="00A458EA" w:rsidRPr="007C4D12" w:rsidRDefault="00A458EA"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58A20FE3"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Pentecostal</w:t>
            </w:r>
          </w:p>
        </w:tc>
        <w:tc>
          <w:tcPr>
            <w:tcW w:w="740" w:type="dxa"/>
            <w:tcBorders>
              <w:top w:val="nil"/>
              <w:left w:val="nil"/>
              <w:bottom w:val="nil"/>
              <w:right w:val="nil"/>
            </w:tcBorders>
            <w:noWrap/>
            <w:vAlign w:val="center"/>
            <w:hideMark/>
          </w:tcPr>
          <w:p w14:paraId="5C485BA4"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177</w:t>
            </w:r>
          </w:p>
        </w:tc>
        <w:tc>
          <w:tcPr>
            <w:tcW w:w="700" w:type="dxa"/>
            <w:tcBorders>
              <w:top w:val="nil"/>
              <w:left w:val="nil"/>
              <w:bottom w:val="nil"/>
              <w:right w:val="nil"/>
            </w:tcBorders>
            <w:noWrap/>
            <w:vAlign w:val="center"/>
            <w:hideMark/>
          </w:tcPr>
          <w:p w14:paraId="5EF09D2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41.8%</w:t>
            </w:r>
          </w:p>
        </w:tc>
        <w:tc>
          <w:tcPr>
            <w:tcW w:w="686" w:type="dxa"/>
            <w:tcBorders>
              <w:top w:val="nil"/>
              <w:left w:val="nil"/>
              <w:bottom w:val="nil"/>
              <w:right w:val="nil"/>
            </w:tcBorders>
            <w:noWrap/>
            <w:vAlign w:val="center"/>
            <w:hideMark/>
          </w:tcPr>
          <w:p w14:paraId="4FCA0E07" w14:textId="103D4FDB"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0.003</w:t>
            </w:r>
          </w:p>
        </w:tc>
        <w:tc>
          <w:tcPr>
            <w:tcW w:w="651" w:type="dxa"/>
            <w:tcBorders>
              <w:top w:val="nil"/>
              <w:left w:val="nil"/>
              <w:bottom w:val="nil"/>
              <w:right w:val="nil"/>
            </w:tcBorders>
            <w:noWrap/>
            <w:vAlign w:val="center"/>
            <w:hideMark/>
          </w:tcPr>
          <w:p w14:paraId="1588FE1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33.3%</w:t>
            </w:r>
          </w:p>
        </w:tc>
        <w:tc>
          <w:tcPr>
            <w:tcW w:w="767" w:type="dxa"/>
            <w:tcBorders>
              <w:top w:val="nil"/>
              <w:left w:val="nil"/>
              <w:bottom w:val="nil"/>
              <w:right w:val="nil"/>
            </w:tcBorders>
            <w:noWrap/>
            <w:vAlign w:val="center"/>
            <w:hideMark/>
          </w:tcPr>
          <w:p w14:paraId="43892A4D" w14:textId="359E5E14"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0028934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27.1%</w:t>
            </w:r>
          </w:p>
        </w:tc>
        <w:tc>
          <w:tcPr>
            <w:tcW w:w="767" w:type="dxa"/>
            <w:tcBorders>
              <w:top w:val="nil"/>
              <w:left w:val="nil"/>
              <w:bottom w:val="nil"/>
              <w:right w:val="nil"/>
            </w:tcBorders>
            <w:noWrap/>
            <w:vAlign w:val="center"/>
            <w:hideMark/>
          </w:tcPr>
          <w:p w14:paraId="2FA7EE2E" w14:textId="40EE2F61"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0.001</w:t>
            </w:r>
          </w:p>
        </w:tc>
        <w:tc>
          <w:tcPr>
            <w:tcW w:w="651" w:type="dxa"/>
            <w:tcBorders>
              <w:top w:val="nil"/>
              <w:left w:val="nil"/>
              <w:bottom w:val="nil"/>
              <w:right w:val="nil"/>
            </w:tcBorders>
            <w:noWrap/>
            <w:vAlign w:val="center"/>
            <w:hideMark/>
          </w:tcPr>
          <w:p w14:paraId="5869223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18.1%</w:t>
            </w:r>
          </w:p>
        </w:tc>
        <w:tc>
          <w:tcPr>
            <w:tcW w:w="772" w:type="dxa"/>
            <w:tcBorders>
              <w:top w:val="nil"/>
              <w:left w:val="nil"/>
              <w:bottom w:val="nil"/>
              <w:right w:val="nil"/>
            </w:tcBorders>
            <w:noWrap/>
            <w:vAlign w:val="center"/>
            <w:hideMark/>
          </w:tcPr>
          <w:p w14:paraId="5451A4F7" w14:textId="2CEE9606"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0.023</w:t>
            </w:r>
          </w:p>
        </w:tc>
        <w:tc>
          <w:tcPr>
            <w:tcW w:w="651" w:type="dxa"/>
            <w:tcBorders>
              <w:top w:val="nil"/>
              <w:left w:val="nil"/>
              <w:bottom w:val="nil"/>
              <w:right w:val="nil"/>
            </w:tcBorders>
            <w:noWrap/>
            <w:vAlign w:val="center"/>
            <w:hideMark/>
          </w:tcPr>
          <w:p w14:paraId="5B327889" w14:textId="491622E6"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28.2%</w:t>
            </w:r>
          </w:p>
        </w:tc>
        <w:tc>
          <w:tcPr>
            <w:tcW w:w="761" w:type="dxa"/>
            <w:tcBorders>
              <w:top w:val="nil"/>
              <w:left w:val="nil"/>
              <w:bottom w:val="nil"/>
              <w:right w:val="nil"/>
            </w:tcBorders>
            <w:noWrap/>
            <w:vAlign w:val="center"/>
          </w:tcPr>
          <w:p w14:paraId="3A4713AF" w14:textId="1903E437"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0.001</w:t>
            </w:r>
          </w:p>
        </w:tc>
        <w:tc>
          <w:tcPr>
            <w:tcW w:w="651" w:type="dxa"/>
            <w:tcBorders>
              <w:top w:val="nil"/>
              <w:left w:val="nil"/>
              <w:bottom w:val="nil"/>
              <w:right w:val="nil"/>
            </w:tcBorders>
            <w:noWrap/>
            <w:vAlign w:val="center"/>
            <w:hideMark/>
          </w:tcPr>
          <w:p w14:paraId="53CAFA5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3.4%</w:t>
            </w:r>
          </w:p>
        </w:tc>
        <w:tc>
          <w:tcPr>
            <w:tcW w:w="772" w:type="dxa"/>
            <w:tcBorders>
              <w:top w:val="nil"/>
              <w:left w:val="nil"/>
              <w:bottom w:val="nil"/>
              <w:right w:val="nil"/>
            </w:tcBorders>
            <w:noWrap/>
            <w:vAlign w:val="center"/>
            <w:hideMark/>
          </w:tcPr>
          <w:p w14:paraId="2CF2A64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3E3023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34.5%</w:t>
            </w:r>
          </w:p>
        </w:tc>
        <w:tc>
          <w:tcPr>
            <w:tcW w:w="772" w:type="dxa"/>
            <w:tcBorders>
              <w:top w:val="nil"/>
              <w:left w:val="nil"/>
              <w:bottom w:val="nil"/>
              <w:right w:val="nil"/>
            </w:tcBorders>
            <w:noWrap/>
            <w:vAlign w:val="center"/>
            <w:hideMark/>
          </w:tcPr>
          <w:p w14:paraId="66D89F7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F6A8DF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27.1%</w:t>
            </w:r>
          </w:p>
        </w:tc>
        <w:tc>
          <w:tcPr>
            <w:tcW w:w="772" w:type="dxa"/>
            <w:tcBorders>
              <w:top w:val="nil"/>
              <w:left w:val="nil"/>
              <w:bottom w:val="nil"/>
              <w:right w:val="nil"/>
            </w:tcBorders>
            <w:noWrap/>
            <w:vAlign w:val="center"/>
            <w:hideMark/>
          </w:tcPr>
          <w:p w14:paraId="55D43E1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A5F4655" w14:textId="756FF223"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18.6</w:t>
            </w:r>
            <w:r w:rsidR="00A458EA"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441A1162" w14:textId="4273BE46" w:rsidR="00A458EA" w:rsidRPr="007C4D12" w:rsidRDefault="0015512D"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0.006</w:t>
            </w:r>
          </w:p>
        </w:tc>
      </w:tr>
      <w:tr w:rsidR="00A458EA" w:rsidRPr="007C4D12" w14:paraId="53DF5CFA" w14:textId="77777777" w:rsidTr="00765CA7">
        <w:trPr>
          <w:trHeight w:val="170"/>
        </w:trPr>
        <w:tc>
          <w:tcPr>
            <w:tcW w:w="1029" w:type="dxa"/>
            <w:tcBorders>
              <w:top w:val="nil"/>
              <w:left w:val="nil"/>
              <w:bottom w:val="nil"/>
              <w:right w:val="nil"/>
            </w:tcBorders>
            <w:noWrap/>
            <w:vAlign w:val="center"/>
            <w:hideMark/>
          </w:tcPr>
          <w:p w14:paraId="6D8200DD" w14:textId="77777777" w:rsidR="00A458EA" w:rsidRPr="007C4D12" w:rsidRDefault="00A458EA"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2F680576"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Protestant</w:t>
            </w:r>
          </w:p>
        </w:tc>
        <w:tc>
          <w:tcPr>
            <w:tcW w:w="740" w:type="dxa"/>
            <w:tcBorders>
              <w:top w:val="nil"/>
              <w:left w:val="nil"/>
              <w:bottom w:val="nil"/>
              <w:right w:val="nil"/>
            </w:tcBorders>
            <w:noWrap/>
            <w:vAlign w:val="center"/>
            <w:hideMark/>
          </w:tcPr>
          <w:p w14:paraId="44A65E5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395</w:t>
            </w:r>
          </w:p>
        </w:tc>
        <w:tc>
          <w:tcPr>
            <w:tcW w:w="700" w:type="dxa"/>
            <w:tcBorders>
              <w:top w:val="nil"/>
              <w:left w:val="nil"/>
              <w:bottom w:val="nil"/>
              <w:right w:val="nil"/>
            </w:tcBorders>
            <w:noWrap/>
            <w:vAlign w:val="center"/>
            <w:hideMark/>
          </w:tcPr>
          <w:p w14:paraId="3D7E7E6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26.8%</w:t>
            </w:r>
          </w:p>
        </w:tc>
        <w:tc>
          <w:tcPr>
            <w:tcW w:w="686" w:type="dxa"/>
            <w:tcBorders>
              <w:top w:val="nil"/>
              <w:left w:val="nil"/>
              <w:bottom w:val="nil"/>
              <w:right w:val="nil"/>
            </w:tcBorders>
            <w:noWrap/>
            <w:vAlign w:val="center"/>
            <w:hideMark/>
          </w:tcPr>
          <w:p w14:paraId="38C44236" w14:textId="68794AF4"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C2CD0B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20.5%</w:t>
            </w:r>
          </w:p>
        </w:tc>
        <w:tc>
          <w:tcPr>
            <w:tcW w:w="767" w:type="dxa"/>
            <w:tcBorders>
              <w:top w:val="nil"/>
              <w:left w:val="nil"/>
              <w:bottom w:val="nil"/>
              <w:right w:val="nil"/>
            </w:tcBorders>
            <w:noWrap/>
            <w:vAlign w:val="center"/>
            <w:hideMark/>
          </w:tcPr>
          <w:p w14:paraId="3E4F875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C0821C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17.2%</w:t>
            </w:r>
          </w:p>
        </w:tc>
        <w:tc>
          <w:tcPr>
            <w:tcW w:w="767" w:type="dxa"/>
            <w:tcBorders>
              <w:top w:val="nil"/>
              <w:left w:val="nil"/>
              <w:bottom w:val="nil"/>
              <w:right w:val="nil"/>
            </w:tcBorders>
            <w:noWrap/>
            <w:vAlign w:val="center"/>
            <w:hideMark/>
          </w:tcPr>
          <w:p w14:paraId="2F04648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690457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9.1%</w:t>
            </w:r>
          </w:p>
        </w:tc>
        <w:tc>
          <w:tcPr>
            <w:tcW w:w="772" w:type="dxa"/>
            <w:tcBorders>
              <w:top w:val="nil"/>
              <w:left w:val="nil"/>
              <w:bottom w:val="nil"/>
              <w:right w:val="nil"/>
            </w:tcBorders>
            <w:noWrap/>
            <w:vAlign w:val="center"/>
            <w:hideMark/>
          </w:tcPr>
          <w:p w14:paraId="77C68EB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75E1F88" w14:textId="1C7B7642"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15.7%</w:t>
            </w:r>
          </w:p>
        </w:tc>
        <w:tc>
          <w:tcPr>
            <w:tcW w:w="761" w:type="dxa"/>
            <w:tcBorders>
              <w:top w:val="nil"/>
              <w:left w:val="nil"/>
              <w:bottom w:val="nil"/>
              <w:right w:val="nil"/>
            </w:tcBorders>
            <w:noWrap/>
            <w:vAlign w:val="center"/>
          </w:tcPr>
          <w:p w14:paraId="10EC737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A161B2E"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w:t>
            </w:r>
          </w:p>
        </w:tc>
        <w:tc>
          <w:tcPr>
            <w:tcW w:w="772" w:type="dxa"/>
            <w:tcBorders>
              <w:top w:val="nil"/>
              <w:left w:val="nil"/>
              <w:bottom w:val="nil"/>
              <w:right w:val="nil"/>
            </w:tcBorders>
            <w:noWrap/>
            <w:vAlign w:val="center"/>
            <w:hideMark/>
          </w:tcPr>
          <w:p w14:paraId="1D1D9F1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46CCDA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24.1%</w:t>
            </w:r>
          </w:p>
        </w:tc>
        <w:tc>
          <w:tcPr>
            <w:tcW w:w="772" w:type="dxa"/>
            <w:tcBorders>
              <w:top w:val="nil"/>
              <w:left w:val="nil"/>
              <w:bottom w:val="nil"/>
              <w:right w:val="nil"/>
            </w:tcBorders>
            <w:noWrap/>
            <w:vAlign w:val="center"/>
            <w:hideMark/>
          </w:tcPr>
          <w:p w14:paraId="2D1993F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94F76CD"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15.7%</w:t>
            </w:r>
          </w:p>
        </w:tc>
        <w:tc>
          <w:tcPr>
            <w:tcW w:w="772" w:type="dxa"/>
            <w:tcBorders>
              <w:top w:val="nil"/>
              <w:left w:val="nil"/>
              <w:bottom w:val="nil"/>
              <w:right w:val="nil"/>
            </w:tcBorders>
            <w:noWrap/>
            <w:vAlign w:val="center"/>
            <w:hideMark/>
          </w:tcPr>
          <w:p w14:paraId="088D762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5FAB4A6" w14:textId="7F376DC2"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8.9</w:t>
            </w:r>
            <w:r w:rsidR="00A458EA"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6DF10F2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A458EA" w:rsidRPr="007C4D12" w14:paraId="1F00A453" w14:textId="77777777" w:rsidTr="00765CA7">
        <w:trPr>
          <w:trHeight w:val="170"/>
        </w:trPr>
        <w:tc>
          <w:tcPr>
            <w:tcW w:w="1029" w:type="dxa"/>
            <w:tcBorders>
              <w:top w:val="nil"/>
              <w:left w:val="nil"/>
              <w:bottom w:val="nil"/>
              <w:right w:val="nil"/>
            </w:tcBorders>
            <w:noWrap/>
            <w:vAlign w:val="center"/>
            <w:hideMark/>
          </w:tcPr>
          <w:p w14:paraId="3AFECEF1" w14:textId="77777777" w:rsidR="00A458EA" w:rsidRPr="007C4D12" w:rsidRDefault="00A458EA"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Education</w:t>
            </w:r>
          </w:p>
        </w:tc>
        <w:tc>
          <w:tcPr>
            <w:tcW w:w="1098" w:type="dxa"/>
            <w:tcBorders>
              <w:top w:val="nil"/>
              <w:left w:val="nil"/>
              <w:bottom w:val="nil"/>
              <w:right w:val="nil"/>
            </w:tcBorders>
            <w:vAlign w:val="center"/>
            <w:hideMark/>
          </w:tcPr>
          <w:p w14:paraId="5C55D182"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None</w:t>
            </w:r>
          </w:p>
        </w:tc>
        <w:tc>
          <w:tcPr>
            <w:tcW w:w="740" w:type="dxa"/>
            <w:tcBorders>
              <w:top w:val="nil"/>
              <w:left w:val="nil"/>
              <w:bottom w:val="nil"/>
              <w:right w:val="nil"/>
            </w:tcBorders>
            <w:noWrap/>
            <w:vAlign w:val="center"/>
            <w:hideMark/>
          </w:tcPr>
          <w:p w14:paraId="63535FE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70</w:t>
            </w:r>
          </w:p>
        </w:tc>
        <w:tc>
          <w:tcPr>
            <w:tcW w:w="700" w:type="dxa"/>
            <w:tcBorders>
              <w:top w:val="nil"/>
              <w:left w:val="nil"/>
              <w:bottom w:val="nil"/>
              <w:right w:val="nil"/>
            </w:tcBorders>
            <w:noWrap/>
            <w:vAlign w:val="center"/>
            <w:hideMark/>
          </w:tcPr>
          <w:p w14:paraId="1092646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21.4%</w:t>
            </w:r>
          </w:p>
        </w:tc>
        <w:tc>
          <w:tcPr>
            <w:tcW w:w="686" w:type="dxa"/>
            <w:tcBorders>
              <w:top w:val="nil"/>
              <w:left w:val="nil"/>
              <w:bottom w:val="nil"/>
              <w:right w:val="nil"/>
            </w:tcBorders>
            <w:noWrap/>
            <w:vAlign w:val="center"/>
            <w:hideMark/>
          </w:tcPr>
          <w:p w14:paraId="5B2199B4" w14:textId="19B23B45"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33127EA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15.7%</w:t>
            </w:r>
          </w:p>
        </w:tc>
        <w:tc>
          <w:tcPr>
            <w:tcW w:w="767" w:type="dxa"/>
            <w:tcBorders>
              <w:top w:val="nil"/>
              <w:left w:val="nil"/>
              <w:bottom w:val="nil"/>
              <w:right w:val="nil"/>
            </w:tcBorders>
            <w:noWrap/>
            <w:vAlign w:val="center"/>
            <w:hideMark/>
          </w:tcPr>
          <w:p w14:paraId="6790EA6F" w14:textId="47511EA7"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3D7E9F8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11.4%</w:t>
            </w:r>
          </w:p>
        </w:tc>
        <w:tc>
          <w:tcPr>
            <w:tcW w:w="767" w:type="dxa"/>
            <w:tcBorders>
              <w:top w:val="nil"/>
              <w:left w:val="nil"/>
              <w:bottom w:val="nil"/>
              <w:right w:val="nil"/>
            </w:tcBorders>
            <w:noWrap/>
            <w:vAlign w:val="center"/>
            <w:hideMark/>
          </w:tcPr>
          <w:p w14:paraId="3DBA0961" w14:textId="52CB6452"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2506AF3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7.1%</w:t>
            </w:r>
          </w:p>
        </w:tc>
        <w:tc>
          <w:tcPr>
            <w:tcW w:w="772" w:type="dxa"/>
            <w:tcBorders>
              <w:top w:val="nil"/>
              <w:left w:val="nil"/>
              <w:bottom w:val="nil"/>
              <w:right w:val="nil"/>
            </w:tcBorders>
            <w:noWrap/>
            <w:vAlign w:val="center"/>
            <w:hideMark/>
          </w:tcPr>
          <w:p w14:paraId="0C7BECA8" w14:textId="2A3EB28F"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09329432" w14:textId="0F9FA9E2"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8.6%</w:t>
            </w:r>
          </w:p>
        </w:tc>
        <w:tc>
          <w:tcPr>
            <w:tcW w:w="761" w:type="dxa"/>
            <w:tcBorders>
              <w:top w:val="nil"/>
              <w:left w:val="nil"/>
              <w:bottom w:val="nil"/>
              <w:right w:val="nil"/>
            </w:tcBorders>
            <w:noWrap/>
            <w:vAlign w:val="center"/>
          </w:tcPr>
          <w:p w14:paraId="746BE740" w14:textId="4C3F0AFC"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6A937F14"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w:t>
            </w:r>
          </w:p>
        </w:tc>
        <w:tc>
          <w:tcPr>
            <w:tcW w:w="772" w:type="dxa"/>
            <w:tcBorders>
              <w:top w:val="nil"/>
              <w:left w:val="nil"/>
              <w:bottom w:val="nil"/>
              <w:right w:val="nil"/>
            </w:tcBorders>
            <w:noWrap/>
            <w:vAlign w:val="center"/>
            <w:hideMark/>
          </w:tcPr>
          <w:p w14:paraId="377F13C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126C09E"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18.6%</w:t>
            </w:r>
          </w:p>
        </w:tc>
        <w:tc>
          <w:tcPr>
            <w:tcW w:w="772" w:type="dxa"/>
            <w:tcBorders>
              <w:top w:val="nil"/>
              <w:left w:val="nil"/>
              <w:bottom w:val="nil"/>
              <w:right w:val="nil"/>
            </w:tcBorders>
            <w:noWrap/>
            <w:vAlign w:val="center"/>
            <w:hideMark/>
          </w:tcPr>
          <w:p w14:paraId="66B82285" w14:textId="72BECAFF"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1114034"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11.4%</w:t>
            </w:r>
          </w:p>
        </w:tc>
        <w:tc>
          <w:tcPr>
            <w:tcW w:w="772" w:type="dxa"/>
            <w:tcBorders>
              <w:top w:val="nil"/>
              <w:left w:val="nil"/>
              <w:bottom w:val="nil"/>
              <w:right w:val="nil"/>
            </w:tcBorders>
            <w:noWrap/>
            <w:vAlign w:val="center"/>
            <w:hideMark/>
          </w:tcPr>
          <w:p w14:paraId="4DD8D658" w14:textId="73DC2A4C"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2A3C47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w:t>
            </w:r>
          </w:p>
        </w:tc>
        <w:tc>
          <w:tcPr>
            <w:tcW w:w="772" w:type="dxa"/>
            <w:tcBorders>
              <w:top w:val="nil"/>
              <w:left w:val="nil"/>
              <w:bottom w:val="nil"/>
              <w:right w:val="nil"/>
            </w:tcBorders>
            <w:noWrap/>
            <w:vAlign w:val="center"/>
            <w:hideMark/>
          </w:tcPr>
          <w:p w14:paraId="2FB3C7B1" w14:textId="4D1E6E45"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A458EA" w:rsidRPr="007C4D12" w14:paraId="78FAE0E2" w14:textId="77777777" w:rsidTr="00765CA7">
        <w:trPr>
          <w:trHeight w:val="170"/>
        </w:trPr>
        <w:tc>
          <w:tcPr>
            <w:tcW w:w="1029" w:type="dxa"/>
            <w:tcBorders>
              <w:top w:val="nil"/>
              <w:left w:val="nil"/>
              <w:bottom w:val="nil"/>
              <w:right w:val="nil"/>
            </w:tcBorders>
            <w:noWrap/>
            <w:vAlign w:val="center"/>
            <w:hideMark/>
          </w:tcPr>
          <w:p w14:paraId="76ACC184" w14:textId="77777777" w:rsidR="00A458EA" w:rsidRPr="007C4D12" w:rsidRDefault="00A458EA"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tcBorders>
              <w:top w:val="nil"/>
              <w:left w:val="nil"/>
              <w:bottom w:val="nil"/>
              <w:right w:val="nil"/>
            </w:tcBorders>
            <w:vAlign w:val="center"/>
            <w:hideMark/>
          </w:tcPr>
          <w:p w14:paraId="5C88DC16"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Primary</w:t>
            </w:r>
          </w:p>
        </w:tc>
        <w:tc>
          <w:tcPr>
            <w:tcW w:w="740" w:type="dxa"/>
            <w:tcBorders>
              <w:top w:val="nil"/>
              <w:left w:val="nil"/>
              <w:bottom w:val="nil"/>
              <w:right w:val="nil"/>
            </w:tcBorders>
            <w:noWrap/>
            <w:vAlign w:val="center"/>
            <w:hideMark/>
          </w:tcPr>
          <w:p w14:paraId="0970310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470</w:t>
            </w:r>
          </w:p>
        </w:tc>
        <w:tc>
          <w:tcPr>
            <w:tcW w:w="700" w:type="dxa"/>
            <w:tcBorders>
              <w:top w:val="nil"/>
              <w:left w:val="nil"/>
              <w:bottom w:val="nil"/>
              <w:right w:val="nil"/>
            </w:tcBorders>
            <w:noWrap/>
            <w:vAlign w:val="center"/>
            <w:hideMark/>
          </w:tcPr>
          <w:p w14:paraId="3014B44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30.4%</w:t>
            </w:r>
          </w:p>
        </w:tc>
        <w:tc>
          <w:tcPr>
            <w:tcW w:w="686" w:type="dxa"/>
            <w:tcBorders>
              <w:top w:val="nil"/>
              <w:left w:val="nil"/>
              <w:bottom w:val="nil"/>
              <w:right w:val="nil"/>
            </w:tcBorders>
            <w:noWrap/>
            <w:vAlign w:val="center"/>
            <w:hideMark/>
          </w:tcPr>
          <w:p w14:paraId="2553E0A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DDD511D"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21.3%</w:t>
            </w:r>
          </w:p>
        </w:tc>
        <w:tc>
          <w:tcPr>
            <w:tcW w:w="767" w:type="dxa"/>
            <w:tcBorders>
              <w:top w:val="nil"/>
              <w:left w:val="nil"/>
              <w:bottom w:val="nil"/>
              <w:right w:val="nil"/>
            </w:tcBorders>
            <w:noWrap/>
            <w:vAlign w:val="center"/>
            <w:hideMark/>
          </w:tcPr>
          <w:p w14:paraId="4E7D8A1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1279C4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16.2%</w:t>
            </w:r>
          </w:p>
        </w:tc>
        <w:tc>
          <w:tcPr>
            <w:tcW w:w="767" w:type="dxa"/>
            <w:tcBorders>
              <w:top w:val="nil"/>
              <w:left w:val="nil"/>
              <w:bottom w:val="nil"/>
              <w:right w:val="nil"/>
            </w:tcBorders>
            <w:noWrap/>
            <w:vAlign w:val="center"/>
            <w:hideMark/>
          </w:tcPr>
          <w:p w14:paraId="27A3164D"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69B5EE4"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10.9%</w:t>
            </w:r>
          </w:p>
        </w:tc>
        <w:tc>
          <w:tcPr>
            <w:tcW w:w="772" w:type="dxa"/>
            <w:tcBorders>
              <w:top w:val="nil"/>
              <w:left w:val="nil"/>
              <w:bottom w:val="nil"/>
              <w:right w:val="nil"/>
            </w:tcBorders>
            <w:noWrap/>
            <w:vAlign w:val="center"/>
            <w:hideMark/>
          </w:tcPr>
          <w:p w14:paraId="01941F4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A80C774" w14:textId="18E7EE4F"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17.2%</w:t>
            </w:r>
          </w:p>
        </w:tc>
        <w:tc>
          <w:tcPr>
            <w:tcW w:w="761" w:type="dxa"/>
            <w:tcBorders>
              <w:top w:val="nil"/>
              <w:left w:val="nil"/>
              <w:bottom w:val="nil"/>
              <w:right w:val="nil"/>
            </w:tcBorders>
            <w:noWrap/>
            <w:vAlign w:val="center"/>
          </w:tcPr>
          <w:p w14:paraId="29706CC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909159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w:t>
            </w:r>
          </w:p>
        </w:tc>
        <w:tc>
          <w:tcPr>
            <w:tcW w:w="772" w:type="dxa"/>
            <w:tcBorders>
              <w:top w:val="nil"/>
              <w:left w:val="nil"/>
              <w:bottom w:val="nil"/>
              <w:right w:val="nil"/>
            </w:tcBorders>
            <w:noWrap/>
            <w:vAlign w:val="center"/>
            <w:hideMark/>
          </w:tcPr>
          <w:p w14:paraId="4C8F4D5D" w14:textId="66AC6EA6"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3097CDC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24.9%</w:t>
            </w:r>
          </w:p>
        </w:tc>
        <w:tc>
          <w:tcPr>
            <w:tcW w:w="772" w:type="dxa"/>
            <w:tcBorders>
              <w:top w:val="nil"/>
              <w:left w:val="nil"/>
              <w:bottom w:val="nil"/>
              <w:right w:val="nil"/>
            </w:tcBorders>
            <w:noWrap/>
            <w:vAlign w:val="center"/>
            <w:hideMark/>
          </w:tcPr>
          <w:p w14:paraId="4ABE928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C081E3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18.5%</w:t>
            </w:r>
          </w:p>
        </w:tc>
        <w:tc>
          <w:tcPr>
            <w:tcW w:w="772" w:type="dxa"/>
            <w:tcBorders>
              <w:top w:val="nil"/>
              <w:left w:val="nil"/>
              <w:bottom w:val="nil"/>
              <w:right w:val="nil"/>
            </w:tcBorders>
            <w:noWrap/>
            <w:vAlign w:val="center"/>
            <w:hideMark/>
          </w:tcPr>
          <w:p w14:paraId="2E7BB6F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B25ED4D" w14:textId="7A928671"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9.1</w:t>
            </w:r>
            <w:r w:rsidR="00A458EA"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590D943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A458EA" w:rsidRPr="007C4D12" w14:paraId="0222F8A3" w14:textId="77777777" w:rsidTr="00765CA7">
        <w:trPr>
          <w:trHeight w:val="170"/>
        </w:trPr>
        <w:tc>
          <w:tcPr>
            <w:tcW w:w="1029" w:type="dxa"/>
            <w:tcBorders>
              <w:top w:val="nil"/>
              <w:left w:val="nil"/>
              <w:bottom w:val="nil"/>
              <w:right w:val="nil"/>
            </w:tcBorders>
            <w:noWrap/>
            <w:vAlign w:val="center"/>
            <w:hideMark/>
          </w:tcPr>
          <w:p w14:paraId="4B922A13" w14:textId="77777777" w:rsidR="00A458EA" w:rsidRPr="007C4D12" w:rsidRDefault="00A458EA"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4164EB00"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Secondary</w:t>
            </w:r>
          </w:p>
        </w:tc>
        <w:tc>
          <w:tcPr>
            <w:tcW w:w="740" w:type="dxa"/>
            <w:tcBorders>
              <w:top w:val="nil"/>
              <w:left w:val="nil"/>
              <w:bottom w:val="nil"/>
              <w:right w:val="nil"/>
            </w:tcBorders>
            <w:noWrap/>
            <w:vAlign w:val="center"/>
            <w:hideMark/>
          </w:tcPr>
          <w:p w14:paraId="57983F8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735</w:t>
            </w:r>
          </w:p>
        </w:tc>
        <w:tc>
          <w:tcPr>
            <w:tcW w:w="700" w:type="dxa"/>
            <w:tcBorders>
              <w:top w:val="nil"/>
              <w:left w:val="nil"/>
              <w:bottom w:val="nil"/>
              <w:right w:val="nil"/>
            </w:tcBorders>
            <w:noWrap/>
            <w:vAlign w:val="center"/>
            <w:hideMark/>
          </w:tcPr>
          <w:p w14:paraId="06C9364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27.9%</w:t>
            </w:r>
          </w:p>
        </w:tc>
        <w:tc>
          <w:tcPr>
            <w:tcW w:w="686" w:type="dxa"/>
            <w:tcBorders>
              <w:top w:val="nil"/>
              <w:left w:val="nil"/>
              <w:bottom w:val="nil"/>
              <w:right w:val="nil"/>
            </w:tcBorders>
            <w:noWrap/>
            <w:vAlign w:val="center"/>
            <w:hideMark/>
          </w:tcPr>
          <w:p w14:paraId="7033B8F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B4B31D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19.0%</w:t>
            </w:r>
          </w:p>
        </w:tc>
        <w:tc>
          <w:tcPr>
            <w:tcW w:w="767" w:type="dxa"/>
            <w:tcBorders>
              <w:top w:val="nil"/>
              <w:left w:val="nil"/>
              <w:bottom w:val="nil"/>
              <w:right w:val="nil"/>
            </w:tcBorders>
            <w:noWrap/>
            <w:vAlign w:val="center"/>
            <w:hideMark/>
          </w:tcPr>
          <w:p w14:paraId="5EC41724"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3B89A9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15.9%</w:t>
            </w:r>
          </w:p>
        </w:tc>
        <w:tc>
          <w:tcPr>
            <w:tcW w:w="767" w:type="dxa"/>
            <w:tcBorders>
              <w:top w:val="nil"/>
              <w:left w:val="nil"/>
              <w:bottom w:val="nil"/>
              <w:right w:val="nil"/>
            </w:tcBorders>
            <w:noWrap/>
            <w:vAlign w:val="center"/>
            <w:hideMark/>
          </w:tcPr>
          <w:p w14:paraId="7C0F7CE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9369E6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10.3%</w:t>
            </w:r>
          </w:p>
        </w:tc>
        <w:tc>
          <w:tcPr>
            <w:tcW w:w="772" w:type="dxa"/>
            <w:tcBorders>
              <w:top w:val="nil"/>
              <w:left w:val="nil"/>
              <w:bottom w:val="nil"/>
              <w:right w:val="nil"/>
            </w:tcBorders>
            <w:noWrap/>
            <w:vAlign w:val="center"/>
            <w:hideMark/>
          </w:tcPr>
          <w:p w14:paraId="3F67A72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684D6B2" w14:textId="584A53A5"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15.8%</w:t>
            </w:r>
          </w:p>
        </w:tc>
        <w:tc>
          <w:tcPr>
            <w:tcW w:w="761" w:type="dxa"/>
            <w:tcBorders>
              <w:top w:val="nil"/>
              <w:left w:val="nil"/>
              <w:bottom w:val="nil"/>
              <w:right w:val="nil"/>
            </w:tcBorders>
            <w:noWrap/>
            <w:vAlign w:val="center"/>
          </w:tcPr>
          <w:p w14:paraId="312D156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999CBE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w:t>
            </w:r>
          </w:p>
        </w:tc>
        <w:tc>
          <w:tcPr>
            <w:tcW w:w="772" w:type="dxa"/>
            <w:tcBorders>
              <w:top w:val="nil"/>
              <w:left w:val="nil"/>
              <w:bottom w:val="nil"/>
              <w:right w:val="nil"/>
            </w:tcBorders>
            <w:noWrap/>
            <w:vAlign w:val="center"/>
            <w:hideMark/>
          </w:tcPr>
          <w:p w14:paraId="0C2F65E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1664A9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25.2%</w:t>
            </w:r>
          </w:p>
        </w:tc>
        <w:tc>
          <w:tcPr>
            <w:tcW w:w="772" w:type="dxa"/>
            <w:tcBorders>
              <w:top w:val="nil"/>
              <w:left w:val="nil"/>
              <w:bottom w:val="nil"/>
              <w:right w:val="nil"/>
            </w:tcBorders>
            <w:noWrap/>
            <w:vAlign w:val="center"/>
            <w:hideMark/>
          </w:tcPr>
          <w:p w14:paraId="1C47F7EB"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FFEB84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17.8%</w:t>
            </w:r>
          </w:p>
        </w:tc>
        <w:tc>
          <w:tcPr>
            <w:tcW w:w="772" w:type="dxa"/>
            <w:tcBorders>
              <w:top w:val="nil"/>
              <w:left w:val="nil"/>
              <w:bottom w:val="nil"/>
              <w:right w:val="nil"/>
            </w:tcBorders>
            <w:noWrap/>
            <w:vAlign w:val="center"/>
            <w:hideMark/>
          </w:tcPr>
          <w:p w14:paraId="39F067B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6C6BA5B" w14:textId="06A9DF5D"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10.9</w:t>
            </w:r>
            <w:r w:rsidR="00A458EA"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20E812B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A458EA" w:rsidRPr="007C4D12" w14:paraId="5AA645CE" w14:textId="77777777" w:rsidTr="00765CA7">
        <w:trPr>
          <w:trHeight w:val="170"/>
        </w:trPr>
        <w:tc>
          <w:tcPr>
            <w:tcW w:w="1029" w:type="dxa"/>
            <w:tcBorders>
              <w:top w:val="nil"/>
              <w:left w:val="nil"/>
              <w:bottom w:val="nil"/>
              <w:right w:val="nil"/>
            </w:tcBorders>
            <w:noWrap/>
            <w:vAlign w:val="center"/>
            <w:hideMark/>
          </w:tcPr>
          <w:p w14:paraId="12A925E3" w14:textId="77777777" w:rsidR="00A458EA" w:rsidRPr="007C4D12" w:rsidRDefault="00A458EA"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7E1F306F" w14:textId="3D51B7BD" w:rsidR="00A458EA" w:rsidRPr="007C4D12" w:rsidRDefault="0015512D"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Higher</w:t>
            </w:r>
          </w:p>
        </w:tc>
        <w:tc>
          <w:tcPr>
            <w:tcW w:w="740" w:type="dxa"/>
            <w:tcBorders>
              <w:top w:val="nil"/>
              <w:left w:val="nil"/>
              <w:bottom w:val="nil"/>
              <w:right w:val="nil"/>
            </w:tcBorders>
            <w:noWrap/>
            <w:vAlign w:val="center"/>
            <w:hideMark/>
          </w:tcPr>
          <w:p w14:paraId="0D92014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66</w:t>
            </w:r>
          </w:p>
        </w:tc>
        <w:tc>
          <w:tcPr>
            <w:tcW w:w="700" w:type="dxa"/>
            <w:tcBorders>
              <w:top w:val="nil"/>
              <w:left w:val="nil"/>
              <w:bottom w:val="nil"/>
              <w:right w:val="nil"/>
            </w:tcBorders>
            <w:noWrap/>
            <w:vAlign w:val="center"/>
            <w:hideMark/>
          </w:tcPr>
          <w:p w14:paraId="3548748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62.1%</w:t>
            </w:r>
          </w:p>
        </w:tc>
        <w:tc>
          <w:tcPr>
            <w:tcW w:w="686" w:type="dxa"/>
            <w:tcBorders>
              <w:top w:val="nil"/>
              <w:left w:val="nil"/>
              <w:bottom w:val="nil"/>
              <w:right w:val="nil"/>
            </w:tcBorders>
            <w:noWrap/>
            <w:vAlign w:val="center"/>
            <w:hideMark/>
          </w:tcPr>
          <w:p w14:paraId="37AB80E4" w14:textId="65987652"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497C6B7E"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48.5%</w:t>
            </w:r>
          </w:p>
        </w:tc>
        <w:tc>
          <w:tcPr>
            <w:tcW w:w="767" w:type="dxa"/>
            <w:tcBorders>
              <w:top w:val="nil"/>
              <w:left w:val="nil"/>
              <w:bottom w:val="nil"/>
              <w:right w:val="nil"/>
            </w:tcBorders>
            <w:noWrap/>
            <w:vAlign w:val="center"/>
            <w:hideMark/>
          </w:tcPr>
          <w:p w14:paraId="4534913F" w14:textId="0E11DA98"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0CB4FAE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36.4%</w:t>
            </w:r>
          </w:p>
        </w:tc>
        <w:tc>
          <w:tcPr>
            <w:tcW w:w="767" w:type="dxa"/>
            <w:tcBorders>
              <w:top w:val="nil"/>
              <w:left w:val="nil"/>
              <w:bottom w:val="nil"/>
              <w:right w:val="nil"/>
            </w:tcBorders>
            <w:noWrap/>
            <w:vAlign w:val="center"/>
            <w:hideMark/>
          </w:tcPr>
          <w:p w14:paraId="160926D0" w14:textId="5FD4814B"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7822BF5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24.2%</w:t>
            </w:r>
          </w:p>
        </w:tc>
        <w:tc>
          <w:tcPr>
            <w:tcW w:w="772" w:type="dxa"/>
            <w:tcBorders>
              <w:top w:val="nil"/>
              <w:left w:val="nil"/>
              <w:bottom w:val="nil"/>
              <w:right w:val="nil"/>
            </w:tcBorders>
            <w:noWrap/>
            <w:vAlign w:val="center"/>
            <w:hideMark/>
          </w:tcPr>
          <w:p w14:paraId="68128ABF" w14:textId="4254E62D" w:rsidR="00A458EA"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0.004</w:t>
            </w:r>
          </w:p>
        </w:tc>
        <w:tc>
          <w:tcPr>
            <w:tcW w:w="651" w:type="dxa"/>
            <w:tcBorders>
              <w:top w:val="nil"/>
              <w:left w:val="nil"/>
              <w:bottom w:val="nil"/>
              <w:right w:val="nil"/>
            </w:tcBorders>
            <w:noWrap/>
            <w:vAlign w:val="center"/>
            <w:hideMark/>
          </w:tcPr>
          <w:p w14:paraId="2A61B933" w14:textId="64A9DC35"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42.4%</w:t>
            </w:r>
          </w:p>
        </w:tc>
        <w:tc>
          <w:tcPr>
            <w:tcW w:w="761" w:type="dxa"/>
            <w:tcBorders>
              <w:top w:val="nil"/>
              <w:left w:val="nil"/>
              <w:bottom w:val="nil"/>
              <w:right w:val="nil"/>
            </w:tcBorders>
            <w:noWrap/>
            <w:vAlign w:val="center"/>
          </w:tcPr>
          <w:p w14:paraId="020A9E04" w14:textId="1CDC392B"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6C5CB3AD"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15.2%</w:t>
            </w:r>
          </w:p>
        </w:tc>
        <w:tc>
          <w:tcPr>
            <w:tcW w:w="772" w:type="dxa"/>
            <w:tcBorders>
              <w:top w:val="nil"/>
              <w:left w:val="nil"/>
              <w:bottom w:val="nil"/>
              <w:right w:val="nil"/>
            </w:tcBorders>
            <w:noWrap/>
            <w:vAlign w:val="center"/>
            <w:hideMark/>
          </w:tcPr>
          <w:p w14:paraId="3B65E4D8" w14:textId="001DC534"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4F08F9B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57.6%</w:t>
            </w:r>
          </w:p>
        </w:tc>
        <w:tc>
          <w:tcPr>
            <w:tcW w:w="772" w:type="dxa"/>
            <w:tcBorders>
              <w:top w:val="nil"/>
              <w:left w:val="nil"/>
              <w:bottom w:val="nil"/>
              <w:right w:val="nil"/>
            </w:tcBorders>
            <w:noWrap/>
            <w:vAlign w:val="center"/>
            <w:hideMark/>
          </w:tcPr>
          <w:p w14:paraId="26612472" w14:textId="1C7E8D74"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77BFF50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47.0%</w:t>
            </w:r>
          </w:p>
        </w:tc>
        <w:tc>
          <w:tcPr>
            <w:tcW w:w="772" w:type="dxa"/>
            <w:tcBorders>
              <w:top w:val="nil"/>
              <w:left w:val="nil"/>
              <w:bottom w:val="nil"/>
              <w:right w:val="nil"/>
            </w:tcBorders>
            <w:noWrap/>
            <w:vAlign w:val="center"/>
            <w:hideMark/>
          </w:tcPr>
          <w:p w14:paraId="1A277EDC" w14:textId="604FA0B7"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783A80AE" w14:textId="69D401D3"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31.8</w:t>
            </w:r>
            <w:r w:rsidR="00A458EA"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77678D57" w14:textId="237918AC"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r>
      <w:tr w:rsidR="00A458EA" w:rsidRPr="007C4D12" w14:paraId="61EEC4C9" w14:textId="77777777" w:rsidTr="00765CA7">
        <w:trPr>
          <w:trHeight w:val="170"/>
        </w:trPr>
        <w:tc>
          <w:tcPr>
            <w:tcW w:w="1029" w:type="dxa"/>
            <w:tcBorders>
              <w:top w:val="nil"/>
              <w:left w:val="nil"/>
              <w:bottom w:val="nil"/>
              <w:right w:val="nil"/>
            </w:tcBorders>
            <w:noWrap/>
            <w:vAlign w:val="center"/>
            <w:hideMark/>
          </w:tcPr>
          <w:p w14:paraId="37D0CBC6" w14:textId="77777777" w:rsidR="00A458EA" w:rsidRPr="007C4D12" w:rsidRDefault="00A458EA"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Occupation</w:t>
            </w:r>
          </w:p>
        </w:tc>
        <w:tc>
          <w:tcPr>
            <w:tcW w:w="1098" w:type="dxa"/>
            <w:tcBorders>
              <w:top w:val="nil"/>
              <w:left w:val="nil"/>
              <w:bottom w:val="nil"/>
              <w:right w:val="nil"/>
            </w:tcBorders>
            <w:vAlign w:val="center"/>
            <w:hideMark/>
          </w:tcPr>
          <w:p w14:paraId="60263FE6"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Pupil/Student</w:t>
            </w:r>
          </w:p>
        </w:tc>
        <w:tc>
          <w:tcPr>
            <w:tcW w:w="740" w:type="dxa"/>
            <w:tcBorders>
              <w:top w:val="nil"/>
              <w:left w:val="nil"/>
              <w:bottom w:val="nil"/>
              <w:right w:val="nil"/>
            </w:tcBorders>
            <w:noWrap/>
            <w:vAlign w:val="center"/>
            <w:hideMark/>
          </w:tcPr>
          <w:p w14:paraId="366E33A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363</w:t>
            </w:r>
          </w:p>
        </w:tc>
        <w:tc>
          <w:tcPr>
            <w:tcW w:w="700" w:type="dxa"/>
            <w:tcBorders>
              <w:top w:val="nil"/>
              <w:left w:val="nil"/>
              <w:bottom w:val="nil"/>
              <w:right w:val="nil"/>
            </w:tcBorders>
            <w:noWrap/>
            <w:vAlign w:val="center"/>
            <w:hideMark/>
          </w:tcPr>
          <w:p w14:paraId="3CC019A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17.4%</w:t>
            </w:r>
          </w:p>
        </w:tc>
        <w:tc>
          <w:tcPr>
            <w:tcW w:w="686" w:type="dxa"/>
            <w:tcBorders>
              <w:top w:val="nil"/>
              <w:left w:val="nil"/>
              <w:bottom w:val="nil"/>
              <w:right w:val="nil"/>
            </w:tcBorders>
            <w:noWrap/>
            <w:vAlign w:val="center"/>
            <w:hideMark/>
          </w:tcPr>
          <w:p w14:paraId="30A51E45" w14:textId="10505775"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987078B"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12.1%</w:t>
            </w:r>
          </w:p>
        </w:tc>
        <w:tc>
          <w:tcPr>
            <w:tcW w:w="767" w:type="dxa"/>
            <w:tcBorders>
              <w:top w:val="nil"/>
              <w:left w:val="nil"/>
              <w:bottom w:val="nil"/>
              <w:right w:val="nil"/>
            </w:tcBorders>
            <w:noWrap/>
            <w:vAlign w:val="center"/>
            <w:hideMark/>
          </w:tcPr>
          <w:p w14:paraId="5C394E77" w14:textId="1F0C5FD8"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D84057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9.9%</w:t>
            </w:r>
          </w:p>
        </w:tc>
        <w:tc>
          <w:tcPr>
            <w:tcW w:w="767" w:type="dxa"/>
            <w:tcBorders>
              <w:top w:val="nil"/>
              <w:left w:val="nil"/>
              <w:bottom w:val="nil"/>
              <w:right w:val="nil"/>
            </w:tcBorders>
            <w:noWrap/>
            <w:vAlign w:val="center"/>
            <w:hideMark/>
          </w:tcPr>
          <w:p w14:paraId="6CD1B490" w14:textId="43EF477E"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408E37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6.9%</w:t>
            </w:r>
          </w:p>
        </w:tc>
        <w:tc>
          <w:tcPr>
            <w:tcW w:w="772" w:type="dxa"/>
            <w:tcBorders>
              <w:top w:val="nil"/>
              <w:left w:val="nil"/>
              <w:bottom w:val="nil"/>
              <w:right w:val="nil"/>
            </w:tcBorders>
            <w:noWrap/>
            <w:vAlign w:val="center"/>
            <w:hideMark/>
          </w:tcPr>
          <w:p w14:paraId="240AF61E" w14:textId="6FE1AE41"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5390A4FB" w14:textId="5E3FD35B" w:rsidR="00A458EA" w:rsidRPr="007C4D12" w:rsidRDefault="00A458EA"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8.5%</w:t>
            </w:r>
          </w:p>
        </w:tc>
        <w:tc>
          <w:tcPr>
            <w:tcW w:w="761" w:type="dxa"/>
            <w:tcBorders>
              <w:top w:val="nil"/>
              <w:left w:val="nil"/>
              <w:bottom w:val="nil"/>
              <w:right w:val="nil"/>
            </w:tcBorders>
            <w:noWrap/>
            <w:vAlign w:val="center"/>
          </w:tcPr>
          <w:p w14:paraId="6F1600FB"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A30882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w:t>
            </w:r>
          </w:p>
        </w:tc>
        <w:tc>
          <w:tcPr>
            <w:tcW w:w="772" w:type="dxa"/>
            <w:tcBorders>
              <w:top w:val="nil"/>
              <w:left w:val="nil"/>
              <w:bottom w:val="nil"/>
              <w:right w:val="nil"/>
            </w:tcBorders>
            <w:noWrap/>
            <w:vAlign w:val="center"/>
            <w:hideMark/>
          </w:tcPr>
          <w:p w14:paraId="72E5353C" w14:textId="2FFFFA2E"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5E38278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16.5%</w:t>
            </w:r>
          </w:p>
        </w:tc>
        <w:tc>
          <w:tcPr>
            <w:tcW w:w="772" w:type="dxa"/>
            <w:tcBorders>
              <w:top w:val="nil"/>
              <w:left w:val="nil"/>
              <w:bottom w:val="nil"/>
              <w:right w:val="nil"/>
            </w:tcBorders>
            <w:noWrap/>
            <w:vAlign w:val="center"/>
            <w:hideMark/>
          </w:tcPr>
          <w:p w14:paraId="2B51FD4D" w14:textId="244AE486"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036F4BD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13.2%</w:t>
            </w:r>
          </w:p>
        </w:tc>
        <w:tc>
          <w:tcPr>
            <w:tcW w:w="772" w:type="dxa"/>
            <w:tcBorders>
              <w:top w:val="nil"/>
              <w:left w:val="nil"/>
              <w:bottom w:val="nil"/>
              <w:right w:val="nil"/>
            </w:tcBorders>
            <w:noWrap/>
            <w:vAlign w:val="center"/>
          </w:tcPr>
          <w:p w14:paraId="5FBD3AEA" w14:textId="59815693"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tcPr>
          <w:p w14:paraId="798A0B9B" w14:textId="3E181A99" w:rsidR="00A458EA" w:rsidRPr="007C4D12" w:rsidRDefault="0015512D"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5.5%</w:t>
            </w:r>
          </w:p>
        </w:tc>
        <w:tc>
          <w:tcPr>
            <w:tcW w:w="772" w:type="dxa"/>
            <w:tcBorders>
              <w:top w:val="nil"/>
              <w:left w:val="nil"/>
              <w:bottom w:val="nil"/>
              <w:right w:val="nil"/>
            </w:tcBorders>
            <w:noWrap/>
            <w:vAlign w:val="center"/>
            <w:hideMark/>
          </w:tcPr>
          <w:p w14:paraId="3FEC2907" w14:textId="2B167EC0"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A458EA" w:rsidRPr="007C4D12" w14:paraId="3F4F4A92" w14:textId="77777777" w:rsidTr="00765CA7">
        <w:trPr>
          <w:trHeight w:val="170"/>
        </w:trPr>
        <w:tc>
          <w:tcPr>
            <w:tcW w:w="1029" w:type="dxa"/>
            <w:tcBorders>
              <w:top w:val="nil"/>
              <w:left w:val="nil"/>
              <w:bottom w:val="nil"/>
              <w:right w:val="nil"/>
            </w:tcBorders>
            <w:noWrap/>
            <w:vAlign w:val="center"/>
            <w:hideMark/>
          </w:tcPr>
          <w:p w14:paraId="20004BA8" w14:textId="77777777" w:rsidR="00A458EA" w:rsidRPr="007C4D12" w:rsidRDefault="00A458EA"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tcBorders>
              <w:top w:val="nil"/>
              <w:left w:val="nil"/>
              <w:bottom w:val="nil"/>
              <w:right w:val="nil"/>
            </w:tcBorders>
            <w:vAlign w:val="center"/>
            <w:hideMark/>
          </w:tcPr>
          <w:p w14:paraId="46633071"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Unemployed</w:t>
            </w:r>
          </w:p>
        </w:tc>
        <w:tc>
          <w:tcPr>
            <w:tcW w:w="740" w:type="dxa"/>
            <w:tcBorders>
              <w:top w:val="nil"/>
              <w:left w:val="nil"/>
              <w:bottom w:val="nil"/>
              <w:right w:val="nil"/>
            </w:tcBorders>
            <w:noWrap/>
            <w:vAlign w:val="center"/>
            <w:hideMark/>
          </w:tcPr>
          <w:p w14:paraId="664632AB"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124</w:t>
            </w:r>
          </w:p>
        </w:tc>
        <w:tc>
          <w:tcPr>
            <w:tcW w:w="700" w:type="dxa"/>
            <w:tcBorders>
              <w:top w:val="nil"/>
              <w:left w:val="nil"/>
              <w:bottom w:val="nil"/>
              <w:right w:val="nil"/>
            </w:tcBorders>
            <w:noWrap/>
            <w:vAlign w:val="center"/>
            <w:hideMark/>
          </w:tcPr>
          <w:p w14:paraId="2E12BF3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31.5%</w:t>
            </w:r>
          </w:p>
        </w:tc>
        <w:tc>
          <w:tcPr>
            <w:tcW w:w="686" w:type="dxa"/>
            <w:tcBorders>
              <w:top w:val="nil"/>
              <w:left w:val="nil"/>
              <w:bottom w:val="nil"/>
              <w:right w:val="nil"/>
            </w:tcBorders>
            <w:noWrap/>
            <w:vAlign w:val="center"/>
            <w:hideMark/>
          </w:tcPr>
          <w:p w14:paraId="203F36F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42C773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20.2%</w:t>
            </w:r>
          </w:p>
        </w:tc>
        <w:tc>
          <w:tcPr>
            <w:tcW w:w="767" w:type="dxa"/>
            <w:tcBorders>
              <w:top w:val="nil"/>
              <w:left w:val="nil"/>
              <w:bottom w:val="nil"/>
              <w:right w:val="nil"/>
            </w:tcBorders>
            <w:noWrap/>
            <w:vAlign w:val="center"/>
            <w:hideMark/>
          </w:tcPr>
          <w:p w14:paraId="28E6A93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3F65ED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15.3%</w:t>
            </w:r>
          </w:p>
        </w:tc>
        <w:tc>
          <w:tcPr>
            <w:tcW w:w="767" w:type="dxa"/>
            <w:tcBorders>
              <w:top w:val="nil"/>
              <w:left w:val="nil"/>
              <w:bottom w:val="nil"/>
              <w:right w:val="nil"/>
            </w:tcBorders>
            <w:noWrap/>
            <w:vAlign w:val="center"/>
            <w:hideMark/>
          </w:tcPr>
          <w:p w14:paraId="0DA189B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92C237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6.5%</w:t>
            </w:r>
          </w:p>
        </w:tc>
        <w:tc>
          <w:tcPr>
            <w:tcW w:w="772" w:type="dxa"/>
            <w:tcBorders>
              <w:top w:val="nil"/>
              <w:left w:val="nil"/>
              <w:bottom w:val="nil"/>
              <w:right w:val="nil"/>
            </w:tcBorders>
            <w:noWrap/>
            <w:vAlign w:val="center"/>
            <w:hideMark/>
          </w:tcPr>
          <w:p w14:paraId="7D5A6A9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0B8308C" w14:textId="2B1892BC" w:rsidR="00A458EA" w:rsidRPr="007C4D12" w:rsidRDefault="00A458EA"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19.4%</w:t>
            </w:r>
          </w:p>
        </w:tc>
        <w:tc>
          <w:tcPr>
            <w:tcW w:w="761" w:type="dxa"/>
            <w:tcBorders>
              <w:top w:val="nil"/>
              <w:left w:val="nil"/>
              <w:bottom w:val="nil"/>
              <w:right w:val="nil"/>
            </w:tcBorders>
            <w:noWrap/>
            <w:vAlign w:val="center"/>
          </w:tcPr>
          <w:p w14:paraId="052B30E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5007AD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4.0%</w:t>
            </w:r>
          </w:p>
        </w:tc>
        <w:tc>
          <w:tcPr>
            <w:tcW w:w="772" w:type="dxa"/>
            <w:tcBorders>
              <w:top w:val="nil"/>
              <w:left w:val="nil"/>
              <w:bottom w:val="nil"/>
              <w:right w:val="nil"/>
            </w:tcBorders>
            <w:noWrap/>
            <w:vAlign w:val="center"/>
            <w:hideMark/>
          </w:tcPr>
          <w:p w14:paraId="5E75714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A87B59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27.4%</w:t>
            </w:r>
          </w:p>
        </w:tc>
        <w:tc>
          <w:tcPr>
            <w:tcW w:w="772" w:type="dxa"/>
            <w:tcBorders>
              <w:top w:val="nil"/>
              <w:left w:val="nil"/>
              <w:bottom w:val="nil"/>
              <w:right w:val="nil"/>
            </w:tcBorders>
            <w:noWrap/>
            <w:vAlign w:val="center"/>
            <w:hideMark/>
          </w:tcPr>
          <w:p w14:paraId="234D506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813036B"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14.5%</w:t>
            </w:r>
          </w:p>
        </w:tc>
        <w:tc>
          <w:tcPr>
            <w:tcW w:w="772" w:type="dxa"/>
            <w:tcBorders>
              <w:top w:val="nil"/>
              <w:left w:val="nil"/>
              <w:bottom w:val="nil"/>
              <w:right w:val="nil"/>
            </w:tcBorders>
            <w:noWrap/>
            <w:vAlign w:val="center"/>
            <w:hideMark/>
          </w:tcPr>
          <w:p w14:paraId="3C7704F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tcPr>
          <w:p w14:paraId="3D05B964" w14:textId="2C6C05D4" w:rsidR="00A458EA" w:rsidRPr="007C4D12" w:rsidRDefault="0015512D"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15.3%</w:t>
            </w:r>
          </w:p>
        </w:tc>
        <w:tc>
          <w:tcPr>
            <w:tcW w:w="772" w:type="dxa"/>
            <w:tcBorders>
              <w:top w:val="nil"/>
              <w:left w:val="nil"/>
              <w:bottom w:val="nil"/>
              <w:right w:val="nil"/>
            </w:tcBorders>
            <w:noWrap/>
            <w:vAlign w:val="center"/>
            <w:hideMark/>
          </w:tcPr>
          <w:p w14:paraId="1FA6066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133D60" w:rsidRPr="007C4D12" w14:paraId="1DE95DE3" w14:textId="77777777" w:rsidTr="00765CA7">
        <w:trPr>
          <w:trHeight w:val="170"/>
        </w:trPr>
        <w:tc>
          <w:tcPr>
            <w:tcW w:w="1029" w:type="dxa"/>
            <w:tcBorders>
              <w:top w:val="nil"/>
              <w:left w:val="nil"/>
              <w:bottom w:val="nil"/>
              <w:right w:val="nil"/>
            </w:tcBorders>
            <w:noWrap/>
            <w:vAlign w:val="center"/>
            <w:hideMark/>
          </w:tcPr>
          <w:p w14:paraId="5FEC97A2" w14:textId="77777777" w:rsidR="00133D60" w:rsidRPr="007C4D12" w:rsidRDefault="00133D6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1281FE77" w14:textId="77777777" w:rsidR="00133D60" w:rsidRPr="007C4D12" w:rsidRDefault="00133D6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Hocker</w:t>
            </w:r>
          </w:p>
        </w:tc>
        <w:tc>
          <w:tcPr>
            <w:tcW w:w="740" w:type="dxa"/>
            <w:tcBorders>
              <w:top w:val="nil"/>
              <w:left w:val="nil"/>
              <w:bottom w:val="nil"/>
              <w:right w:val="nil"/>
            </w:tcBorders>
            <w:noWrap/>
            <w:vAlign w:val="center"/>
            <w:hideMark/>
          </w:tcPr>
          <w:p w14:paraId="200BE23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115</w:t>
            </w:r>
          </w:p>
        </w:tc>
        <w:tc>
          <w:tcPr>
            <w:tcW w:w="700" w:type="dxa"/>
            <w:tcBorders>
              <w:top w:val="nil"/>
              <w:left w:val="nil"/>
              <w:bottom w:val="nil"/>
              <w:right w:val="nil"/>
            </w:tcBorders>
            <w:noWrap/>
            <w:vAlign w:val="center"/>
            <w:hideMark/>
          </w:tcPr>
          <w:p w14:paraId="02F125CE"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32.2%</w:t>
            </w:r>
          </w:p>
        </w:tc>
        <w:tc>
          <w:tcPr>
            <w:tcW w:w="686" w:type="dxa"/>
            <w:tcBorders>
              <w:top w:val="nil"/>
              <w:left w:val="nil"/>
              <w:bottom w:val="nil"/>
              <w:right w:val="nil"/>
            </w:tcBorders>
            <w:noWrap/>
            <w:vAlign w:val="center"/>
            <w:hideMark/>
          </w:tcPr>
          <w:p w14:paraId="7844058E"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49621DB"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22.6%</w:t>
            </w:r>
          </w:p>
        </w:tc>
        <w:tc>
          <w:tcPr>
            <w:tcW w:w="767" w:type="dxa"/>
            <w:tcBorders>
              <w:top w:val="nil"/>
              <w:left w:val="nil"/>
              <w:bottom w:val="nil"/>
              <w:right w:val="nil"/>
            </w:tcBorders>
            <w:noWrap/>
            <w:vAlign w:val="center"/>
            <w:hideMark/>
          </w:tcPr>
          <w:p w14:paraId="6E9DB67B"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36E8A6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20.0%</w:t>
            </w:r>
          </w:p>
        </w:tc>
        <w:tc>
          <w:tcPr>
            <w:tcW w:w="767" w:type="dxa"/>
            <w:tcBorders>
              <w:top w:val="nil"/>
              <w:left w:val="nil"/>
              <w:bottom w:val="nil"/>
              <w:right w:val="nil"/>
            </w:tcBorders>
            <w:noWrap/>
            <w:vAlign w:val="center"/>
            <w:hideMark/>
          </w:tcPr>
          <w:p w14:paraId="32C0D68E"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AF3DB7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12.2%</w:t>
            </w:r>
          </w:p>
        </w:tc>
        <w:tc>
          <w:tcPr>
            <w:tcW w:w="772" w:type="dxa"/>
            <w:tcBorders>
              <w:top w:val="nil"/>
              <w:left w:val="nil"/>
              <w:bottom w:val="nil"/>
              <w:right w:val="nil"/>
            </w:tcBorders>
            <w:noWrap/>
            <w:vAlign w:val="center"/>
            <w:hideMark/>
          </w:tcPr>
          <w:p w14:paraId="6836D11F"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A018641" w14:textId="2FE5CCF6"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20.9%</w:t>
            </w:r>
          </w:p>
        </w:tc>
        <w:tc>
          <w:tcPr>
            <w:tcW w:w="761" w:type="dxa"/>
            <w:tcBorders>
              <w:top w:val="nil"/>
              <w:left w:val="nil"/>
              <w:bottom w:val="nil"/>
              <w:right w:val="nil"/>
            </w:tcBorders>
            <w:noWrap/>
            <w:vAlign w:val="center"/>
          </w:tcPr>
          <w:p w14:paraId="478825FB" w14:textId="29953379"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D25FB2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4.3%</w:t>
            </w:r>
          </w:p>
        </w:tc>
        <w:tc>
          <w:tcPr>
            <w:tcW w:w="772" w:type="dxa"/>
            <w:tcBorders>
              <w:top w:val="nil"/>
              <w:left w:val="nil"/>
              <w:bottom w:val="nil"/>
              <w:right w:val="nil"/>
            </w:tcBorders>
            <w:noWrap/>
            <w:vAlign w:val="center"/>
            <w:hideMark/>
          </w:tcPr>
          <w:p w14:paraId="451FFEE0"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781A1B3"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30.4%</w:t>
            </w:r>
          </w:p>
        </w:tc>
        <w:tc>
          <w:tcPr>
            <w:tcW w:w="772" w:type="dxa"/>
            <w:tcBorders>
              <w:top w:val="nil"/>
              <w:left w:val="nil"/>
              <w:bottom w:val="nil"/>
              <w:right w:val="nil"/>
            </w:tcBorders>
            <w:noWrap/>
            <w:vAlign w:val="center"/>
            <w:hideMark/>
          </w:tcPr>
          <w:p w14:paraId="4325576C"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A97ACC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20.9%</w:t>
            </w:r>
          </w:p>
        </w:tc>
        <w:tc>
          <w:tcPr>
            <w:tcW w:w="772" w:type="dxa"/>
            <w:tcBorders>
              <w:top w:val="nil"/>
              <w:left w:val="nil"/>
              <w:bottom w:val="nil"/>
              <w:right w:val="nil"/>
            </w:tcBorders>
            <w:noWrap/>
            <w:vAlign w:val="center"/>
            <w:hideMark/>
          </w:tcPr>
          <w:p w14:paraId="77CBAF92" w14:textId="77430B29"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tcPr>
          <w:p w14:paraId="5C1B621B" w14:textId="3084070D"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12.2%</w:t>
            </w:r>
          </w:p>
        </w:tc>
        <w:tc>
          <w:tcPr>
            <w:tcW w:w="772" w:type="dxa"/>
            <w:tcBorders>
              <w:top w:val="nil"/>
              <w:left w:val="nil"/>
              <w:bottom w:val="nil"/>
              <w:right w:val="nil"/>
            </w:tcBorders>
            <w:noWrap/>
            <w:vAlign w:val="center"/>
            <w:hideMark/>
          </w:tcPr>
          <w:p w14:paraId="218F9F9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133D60" w:rsidRPr="007C4D12" w14:paraId="775C241E" w14:textId="77777777" w:rsidTr="00765CA7">
        <w:trPr>
          <w:trHeight w:val="170"/>
        </w:trPr>
        <w:tc>
          <w:tcPr>
            <w:tcW w:w="1029" w:type="dxa"/>
            <w:tcBorders>
              <w:top w:val="nil"/>
              <w:left w:val="nil"/>
              <w:bottom w:val="nil"/>
              <w:right w:val="nil"/>
            </w:tcBorders>
            <w:noWrap/>
            <w:vAlign w:val="center"/>
            <w:hideMark/>
          </w:tcPr>
          <w:p w14:paraId="1CC389A2" w14:textId="77777777" w:rsidR="00133D60" w:rsidRPr="007C4D12" w:rsidRDefault="00133D6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1483E039" w14:textId="77777777" w:rsidR="00133D60" w:rsidRPr="007C4D12" w:rsidRDefault="00133D6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Trader</w:t>
            </w:r>
          </w:p>
        </w:tc>
        <w:tc>
          <w:tcPr>
            <w:tcW w:w="740" w:type="dxa"/>
            <w:tcBorders>
              <w:top w:val="nil"/>
              <w:left w:val="nil"/>
              <w:bottom w:val="nil"/>
              <w:right w:val="nil"/>
            </w:tcBorders>
            <w:noWrap/>
            <w:vAlign w:val="center"/>
            <w:hideMark/>
          </w:tcPr>
          <w:p w14:paraId="223DB26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65</w:t>
            </w:r>
          </w:p>
        </w:tc>
        <w:tc>
          <w:tcPr>
            <w:tcW w:w="700" w:type="dxa"/>
            <w:tcBorders>
              <w:top w:val="nil"/>
              <w:left w:val="nil"/>
              <w:bottom w:val="nil"/>
              <w:right w:val="nil"/>
            </w:tcBorders>
            <w:noWrap/>
            <w:vAlign w:val="center"/>
            <w:hideMark/>
          </w:tcPr>
          <w:p w14:paraId="33F25FD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35.4%</w:t>
            </w:r>
          </w:p>
        </w:tc>
        <w:tc>
          <w:tcPr>
            <w:tcW w:w="686" w:type="dxa"/>
            <w:tcBorders>
              <w:top w:val="nil"/>
              <w:left w:val="nil"/>
              <w:bottom w:val="nil"/>
              <w:right w:val="nil"/>
            </w:tcBorders>
            <w:noWrap/>
            <w:vAlign w:val="center"/>
            <w:hideMark/>
          </w:tcPr>
          <w:p w14:paraId="7453214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42FA14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30.8%</w:t>
            </w:r>
          </w:p>
        </w:tc>
        <w:tc>
          <w:tcPr>
            <w:tcW w:w="767" w:type="dxa"/>
            <w:tcBorders>
              <w:top w:val="nil"/>
              <w:left w:val="nil"/>
              <w:bottom w:val="nil"/>
              <w:right w:val="nil"/>
            </w:tcBorders>
            <w:noWrap/>
            <w:vAlign w:val="center"/>
            <w:hideMark/>
          </w:tcPr>
          <w:p w14:paraId="224A81D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F643B00"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27.7%</w:t>
            </w:r>
          </w:p>
        </w:tc>
        <w:tc>
          <w:tcPr>
            <w:tcW w:w="767" w:type="dxa"/>
            <w:tcBorders>
              <w:top w:val="nil"/>
              <w:left w:val="nil"/>
              <w:bottom w:val="nil"/>
              <w:right w:val="nil"/>
            </w:tcBorders>
            <w:noWrap/>
            <w:vAlign w:val="center"/>
            <w:hideMark/>
          </w:tcPr>
          <w:p w14:paraId="6338285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C6FA9E7"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18.5%</w:t>
            </w:r>
          </w:p>
        </w:tc>
        <w:tc>
          <w:tcPr>
            <w:tcW w:w="772" w:type="dxa"/>
            <w:tcBorders>
              <w:top w:val="nil"/>
              <w:left w:val="nil"/>
              <w:bottom w:val="nil"/>
              <w:right w:val="nil"/>
            </w:tcBorders>
            <w:noWrap/>
            <w:vAlign w:val="center"/>
            <w:hideMark/>
          </w:tcPr>
          <w:p w14:paraId="62D5F42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503A7E0" w14:textId="0AA80D7A"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26.2%</w:t>
            </w:r>
          </w:p>
        </w:tc>
        <w:tc>
          <w:tcPr>
            <w:tcW w:w="761" w:type="dxa"/>
            <w:tcBorders>
              <w:top w:val="nil"/>
              <w:left w:val="nil"/>
              <w:bottom w:val="nil"/>
              <w:right w:val="nil"/>
            </w:tcBorders>
            <w:noWrap/>
            <w:vAlign w:val="center"/>
          </w:tcPr>
          <w:p w14:paraId="384C08F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800448B"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4.6%</w:t>
            </w:r>
          </w:p>
        </w:tc>
        <w:tc>
          <w:tcPr>
            <w:tcW w:w="772" w:type="dxa"/>
            <w:tcBorders>
              <w:top w:val="nil"/>
              <w:left w:val="nil"/>
              <w:bottom w:val="nil"/>
              <w:right w:val="nil"/>
            </w:tcBorders>
            <w:noWrap/>
            <w:vAlign w:val="center"/>
            <w:hideMark/>
          </w:tcPr>
          <w:p w14:paraId="1D52626A" w14:textId="5A078B60"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C962EC8"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30.8%</w:t>
            </w:r>
          </w:p>
        </w:tc>
        <w:tc>
          <w:tcPr>
            <w:tcW w:w="772" w:type="dxa"/>
            <w:tcBorders>
              <w:top w:val="nil"/>
              <w:left w:val="nil"/>
              <w:bottom w:val="nil"/>
              <w:right w:val="nil"/>
            </w:tcBorders>
            <w:noWrap/>
            <w:vAlign w:val="center"/>
            <w:hideMark/>
          </w:tcPr>
          <w:p w14:paraId="288DAA4A" w14:textId="25F0AAE2"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DCAA7A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21.5%</w:t>
            </w:r>
          </w:p>
        </w:tc>
        <w:tc>
          <w:tcPr>
            <w:tcW w:w="772" w:type="dxa"/>
            <w:tcBorders>
              <w:top w:val="nil"/>
              <w:left w:val="nil"/>
              <w:bottom w:val="nil"/>
              <w:right w:val="nil"/>
            </w:tcBorders>
            <w:noWrap/>
            <w:vAlign w:val="center"/>
            <w:hideMark/>
          </w:tcPr>
          <w:p w14:paraId="428DC80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tcPr>
          <w:p w14:paraId="543F3D4F" w14:textId="469D9763"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18.5%</w:t>
            </w:r>
          </w:p>
        </w:tc>
        <w:tc>
          <w:tcPr>
            <w:tcW w:w="772" w:type="dxa"/>
            <w:tcBorders>
              <w:top w:val="nil"/>
              <w:left w:val="nil"/>
              <w:bottom w:val="nil"/>
              <w:right w:val="nil"/>
            </w:tcBorders>
            <w:noWrap/>
            <w:vAlign w:val="center"/>
            <w:hideMark/>
          </w:tcPr>
          <w:p w14:paraId="191FE33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133D60" w:rsidRPr="007C4D12" w14:paraId="25A35050" w14:textId="77777777" w:rsidTr="00765CA7">
        <w:trPr>
          <w:trHeight w:val="170"/>
        </w:trPr>
        <w:tc>
          <w:tcPr>
            <w:tcW w:w="1029" w:type="dxa"/>
            <w:tcBorders>
              <w:top w:val="nil"/>
              <w:left w:val="nil"/>
              <w:bottom w:val="nil"/>
              <w:right w:val="nil"/>
            </w:tcBorders>
            <w:noWrap/>
            <w:vAlign w:val="center"/>
            <w:hideMark/>
          </w:tcPr>
          <w:p w14:paraId="24E2981F" w14:textId="77777777" w:rsidR="00133D60" w:rsidRPr="007C4D12" w:rsidRDefault="00133D6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23F2B59B" w14:textId="77777777" w:rsidR="00133D60" w:rsidRPr="007C4D12" w:rsidRDefault="00133D6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Farmer</w:t>
            </w:r>
          </w:p>
        </w:tc>
        <w:tc>
          <w:tcPr>
            <w:tcW w:w="740" w:type="dxa"/>
            <w:tcBorders>
              <w:top w:val="nil"/>
              <w:left w:val="nil"/>
              <w:bottom w:val="nil"/>
              <w:right w:val="nil"/>
            </w:tcBorders>
            <w:noWrap/>
            <w:vAlign w:val="center"/>
            <w:hideMark/>
          </w:tcPr>
          <w:p w14:paraId="312DB4B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609</w:t>
            </w:r>
          </w:p>
        </w:tc>
        <w:tc>
          <w:tcPr>
            <w:tcW w:w="700" w:type="dxa"/>
            <w:tcBorders>
              <w:top w:val="nil"/>
              <w:left w:val="nil"/>
              <w:bottom w:val="nil"/>
              <w:right w:val="nil"/>
            </w:tcBorders>
            <w:noWrap/>
            <w:vAlign w:val="center"/>
            <w:hideMark/>
          </w:tcPr>
          <w:p w14:paraId="417A3C7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33.0%</w:t>
            </w:r>
          </w:p>
        </w:tc>
        <w:tc>
          <w:tcPr>
            <w:tcW w:w="686" w:type="dxa"/>
            <w:tcBorders>
              <w:top w:val="nil"/>
              <w:left w:val="nil"/>
              <w:bottom w:val="nil"/>
              <w:right w:val="nil"/>
            </w:tcBorders>
            <w:noWrap/>
            <w:vAlign w:val="center"/>
            <w:hideMark/>
          </w:tcPr>
          <w:p w14:paraId="096EDB0E"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CD66D8B"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22.5%</w:t>
            </w:r>
          </w:p>
        </w:tc>
        <w:tc>
          <w:tcPr>
            <w:tcW w:w="767" w:type="dxa"/>
            <w:tcBorders>
              <w:top w:val="nil"/>
              <w:left w:val="nil"/>
              <w:bottom w:val="nil"/>
              <w:right w:val="nil"/>
            </w:tcBorders>
            <w:noWrap/>
            <w:vAlign w:val="center"/>
            <w:hideMark/>
          </w:tcPr>
          <w:p w14:paraId="493555F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E2F06D9"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17.7%</w:t>
            </w:r>
          </w:p>
        </w:tc>
        <w:tc>
          <w:tcPr>
            <w:tcW w:w="767" w:type="dxa"/>
            <w:tcBorders>
              <w:top w:val="nil"/>
              <w:left w:val="nil"/>
              <w:bottom w:val="nil"/>
              <w:right w:val="nil"/>
            </w:tcBorders>
            <w:noWrap/>
            <w:vAlign w:val="center"/>
            <w:hideMark/>
          </w:tcPr>
          <w:p w14:paraId="0D2675D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782BB9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12.3%</w:t>
            </w:r>
          </w:p>
        </w:tc>
        <w:tc>
          <w:tcPr>
            <w:tcW w:w="772" w:type="dxa"/>
            <w:tcBorders>
              <w:top w:val="nil"/>
              <w:left w:val="nil"/>
              <w:bottom w:val="nil"/>
              <w:right w:val="nil"/>
            </w:tcBorders>
            <w:noWrap/>
            <w:vAlign w:val="center"/>
            <w:hideMark/>
          </w:tcPr>
          <w:p w14:paraId="0D63D346"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9ACCD1E" w14:textId="27D406D0"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17.9%</w:t>
            </w:r>
          </w:p>
        </w:tc>
        <w:tc>
          <w:tcPr>
            <w:tcW w:w="761" w:type="dxa"/>
            <w:tcBorders>
              <w:top w:val="nil"/>
              <w:left w:val="nil"/>
              <w:bottom w:val="nil"/>
              <w:right w:val="nil"/>
            </w:tcBorders>
            <w:noWrap/>
            <w:vAlign w:val="center"/>
          </w:tcPr>
          <w:p w14:paraId="0545C39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06CC9C6"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w:t>
            </w:r>
          </w:p>
        </w:tc>
        <w:tc>
          <w:tcPr>
            <w:tcW w:w="772" w:type="dxa"/>
            <w:tcBorders>
              <w:top w:val="nil"/>
              <w:left w:val="nil"/>
              <w:bottom w:val="nil"/>
              <w:right w:val="nil"/>
            </w:tcBorders>
            <w:noWrap/>
            <w:vAlign w:val="center"/>
            <w:hideMark/>
          </w:tcPr>
          <w:p w14:paraId="488595EF"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7D5C5F8"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27.4%</w:t>
            </w:r>
          </w:p>
        </w:tc>
        <w:tc>
          <w:tcPr>
            <w:tcW w:w="772" w:type="dxa"/>
            <w:tcBorders>
              <w:top w:val="nil"/>
              <w:left w:val="nil"/>
              <w:bottom w:val="nil"/>
              <w:right w:val="nil"/>
            </w:tcBorders>
            <w:noWrap/>
            <w:vAlign w:val="center"/>
            <w:hideMark/>
          </w:tcPr>
          <w:p w14:paraId="6F18944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CFC87A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20.5%</w:t>
            </w:r>
          </w:p>
        </w:tc>
        <w:tc>
          <w:tcPr>
            <w:tcW w:w="772" w:type="dxa"/>
            <w:tcBorders>
              <w:top w:val="nil"/>
              <w:left w:val="nil"/>
              <w:bottom w:val="nil"/>
              <w:right w:val="nil"/>
            </w:tcBorders>
            <w:noWrap/>
            <w:vAlign w:val="center"/>
            <w:hideMark/>
          </w:tcPr>
          <w:p w14:paraId="1EED3696"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tcPr>
          <w:p w14:paraId="0D53EA51" w14:textId="3B62D4B9"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9.9%</w:t>
            </w:r>
          </w:p>
        </w:tc>
        <w:tc>
          <w:tcPr>
            <w:tcW w:w="772" w:type="dxa"/>
            <w:tcBorders>
              <w:top w:val="nil"/>
              <w:left w:val="nil"/>
              <w:bottom w:val="nil"/>
              <w:right w:val="nil"/>
            </w:tcBorders>
            <w:noWrap/>
            <w:vAlign w:val="center"/>
            <w:hideMark/>
          </w:tcPr>
          <w:p w14:paraId="6750E663"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133D60" w:rsidRPr="007C4D12" w14:paraId="4A2514C8" w14:textId="77777777" w:rsidTr="00765CA7">
        <w:trPr>
          <w:trHeight w:val="170"/>
        </w:trPr>
        <w:tc>
          <w:tcPr>
            <w:tcW w:w="1029" w:type="dxa"/>
            <w:tcBorders>
              <w:top w:val="nil"/>
              <w:left w:val="nil"/>
              <w:bottom w:val="nil"/>
              <w:right w:val="nil"/>
            </w:tcBorders>
            <w:noWrap/>
            <w:vAlign w:val="center"/>
            <w:hideMark/>
          </w:tcPr>
          <w:p w14:paraId="054CD991" w14:textId="77777777" w:rsidR="00133D60" w:rsidRPr="007C4D12" w:rsidRDefault="00133D6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7043549B" w14:textId="77777777" w:rsidR="00133D60" w:rsidRPr="007C4D12" w:rsidRDefault="00133D6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Salaried worker</w:t>
            </w:r>
          </w:p>
        </w:tc>
        <w:tc>
          <w:tcPr>
            <w:tcW w:w="740" w:type="dxa"/>
            <w:tcBorders>
              <w:top w:val="nil"/>
              <w:left w:val="nil"/>
              <w:bottom w:val="nil"/>
              <w:right w:val="nil"/>
            </w:tcBorders>
            <w:noWrap/>
            <w:vAlign w:val="center"/>
            <w:hideMark/>
          </w:tcPr>
          <w:p w14:paraId="6211C2B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65</w:t>
            </w:r>
          </w:p>
        </w:tc>
        <w:tc>
          <w:tcPr>
            <w:tcW w:w="700" w:type="dxa"/>
            <w:tcBorders>
              <w:top w:val="nil"/>
              <w:left w:val="nil"/>
              <w:bottom w:val="nil"/>
              <w:right w:val="nil"/>
            </w:tcBorders>
            <w:noWrap/>
            <w:vAlign w:val="center"/>
            <w:hideMark/>
          </w:tcPr>
          <w:p w14:paraId="5E677218"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63.1%</w:t>
            </w:r>
          </w:p>
        </w:tc>
        <w:tc>
          <w:tcPr>
            <w:tcW w:w="686" w:type="dxa"/>
            <w:tcBorders>
              <w:top w:val="nil"/>
              <w:left w:val="nil"/>
              <w:bottom w:val="nil"/>
              <w:right w:val="nil"/>
            </w:tcBorders>
            <w:noWrap/>
            <w:vAlign w:val="center"/>
            <w:hideMark/>
          </w:tcPr>
          <w:p w14:paraId="4190E27A" w14:textId="7537E9B5"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6E4D4167"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47.7%</w:t>
            </w:r>
          </w:p>
        </w:tc>
        <w:tc>
          <w:tcPr>
            <w:tcW w:w="767" w:type="dxa"/>
            <w:tcBorders>
              <w:top w:val="nil"/>
              <w:left w:val="nil"/>
              <w:bottom w:val="nil"/>
              <w:right w:val="nil"/>
            </w:tcBorders>
            <w:noWrap/>
            <w:vAlign w:val="center"/>
            <w:hideMark/>
          </w:tcPr>
          <w:p w14:paraId="24D2F984" w14:textId="38C5B218"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4CBB0269"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32.3%</w:t>
            </w:r>
          </w:p>
        </w:tc>
        <w:tc>
          <w:tcPr>
            <w:tcW w:w="767" w:type="dxa"/>
            <w:tcBorders>
              <w:top w:val="nil"/>
              <w:left w:val="nil"/>
              <w:bottom w:val="nil"/>
              <w:right w:val="nil"/>
            </w:tcBorders>
            <w:noWrap/>
            <w:vAlign w:val="center"/>
            <w:hideMark/>
          </w:tcPr>
          <w:p w14:paraId="3D585E98" w14:textId="4D9691B4"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0231CF0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21.5%</w:t>
            </w:r>
          </w:p>
        </w:tc>
        <w:tc>
          <w:tcPr>
            <w:tcW w:w="772" w:type="dxa"/>
            <w:tcBorders>
              <w:top w:val="nil"/>
              <w:left w:val="nil"/>
              <w:bottom w:val="nil"/>
              <w:right w:val="nil"/>
            </w:tcBorders>
            <w:noWrap/>
            <w:vAlign w:val="center"/>
            <w:hideMark/>
          </w:tcPr>
          <w:p w14:paraId="4BDF0E6A" w14:textId="3FE6EA3A" w:rsidR="00133D60"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0.001</w:t>
            </w:r>
          </w:p>
        </w:tc>
        <w:tc>
          <w:tcPr>
            <w:tcW w:w="651" w:type="dxa"/>
            <w:tcBorders>
              <w:top w:val="nil"/>
              <w:left w:val="nil"/>
              <w:bottom w:val="nil"/>
              <w:right w:val="nil"/>
            </w:tcBorders>
            <w:noWrap/>
            <w:vAlign w:val="center"/>
            <w:hideMark/>
          </w:tcPr>
          <w:p w14:paraId="4738C310" w14:textId="60C2A223"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40.0%</w:t>
            </w:r>
          </w:p>
        </w:tc>
        <w:tc>
          <w:tcPr>
            <w:tcW w:w="761" w:type="dxa"/>
            <w:tcBorders>
              <w:top w:val="nil"/>
              <w:left w:val="nil"/>
              <w:bottom w:val="nil"/>
              <w:right w:val="nil"/>
            </w:tcBorders>
            <w:noWrap/>
            <w:vAlign w:val="center"/>
          </w:tcPr>
          <w:p w14:paraId="67A02363" w14:textId="65A1E4AB"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057A805C"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9.2%</w:t>
            </w:r>
          </w:p>
        </w:tc>
        <w:tc>
          <w:tcPr>
            <w:tcW w:w="772" w:type="dxa"/>
            <w:tcBorders>
              <w:top w:val="nil"/>
              <w:left w:val="nil"/>
              <w:bottom w:val="nil"/>
              <w:right w:val="nil"/>
            </w:tcBorders>
            <w:noWrap/>
            <w:vAlign w:val="center"/>
            <w:hideMark/>
          </w:tcPr>
          <w:p w14:paraId="479AF268" w14:textId="6E7AB50B"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1E526756"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56.9%</w:t>
            </w:r>
          </w:p>
        </w:tc>
        <w:tc>
          <w:tcPr>
            <w:tcW w:w="772" w:type="dxa"/>
            <w:tcBorders>
              <w:top w:val="nil"/>
              <w:left w:val="nil"/>
              <w:bottom w:val="nil"/>
              <w:right w:val="nil"/>
            </w:tcBorders>
            <w:noWrap/>
            <w:vAlign w:val="center"/>
            <w:hideMark/>
          </w:tcPr>
          <w:p w14:paraId="5A5302C4" w14:textId="1CD85634"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3D9DFFB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43.1%</w:t>
            </w:r>
          </w:p>
        </w:tc>
        <w:tc>
          <w:tcPr>
            <w:tcW w:w="772" w:type="dxa"/>
            <w:tcBorders>
              <w:top w:val="nil"/>
              <w:left w:val="nil"/>
              <w:bottom w:val="nil"/>
              <w:right w:val="nil"/>
            </w:tcBorders>
            <w:noWrap/>
            <w:vAlign w:val="center"/>
            <w:hideMark/>
          </w:tcPr>
          <w:p w14:paraId="716788CF" w14:textId="621026B8"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tcPr>
          <w:p w14:paraId="2BF86709" w14:textId="65E5E4E7"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30.8%</w:t>
            </w:r>
          </w:p>
        </w:tc>
        <w:tc>
          <w:tcPr>
            <w:tcW w:w="772" w:type="dxa"/>
            <w:tcBorders>
              <w:top w:val="nil"/>
              <w:left w:val="nil"/>
              <w:bottom w:val="nil"/>
              <w:right w:val="nil"/>
            </w:tcBorders>
            <w:noWrap/>
            <w:vAlign w:val="center"/>
            <w:hideMark/>
          </w:tcPr>
          <w:p w14:paraId="7395853B" w14:textId="1909606C"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r>
      <w:tr w:rsidR="00133D60" w:rsidRPr="007C4D12" w14:paraId="7F4653F9" w14:textId="77777777" w:rsidTr="00765CA7">
        <w:trPr>
          <w:trHeight w:val="170"/>
        </w:trPr>
        <w:tc>
          <w:tcPr>
            <w:tcW w:w="1029" w:type="dxa"/>
            <w:tcBorders>
              <w:top w:val="nil"/>
              <w:left w:val="nil"/>
              <w:bottom w:val="nil"/>
              <w:right w:val="nil"/>
            </w:tcBorders>
            <w:noWrap/>
            <w:vAlign w:val="center"/>
            <w:hideMark/>
          </w:tcPr>
          <w:p w14:paraId="0B9B0950" w14:textId="77777777" w:rsidR="00133D60" w:rsidRPr="007C4D12" w:rsidRDefault="00133D60"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Marital status</w:t>
            </w:r>
          </w:p>
        </w:tc>
        <w:tc>
          <w:tcPr>
            <w:tcW w:w="1098" w:type="dxa"/>
            <w:tcBorders>
              <w:top w:val="nil"/>
              <w:left w:val="nil"/>
              <w:bottom w:val="nil"/>
              <w:right w:val="nil"/>
            </w:tcBorders>
            <w:vAlign w:val="center"/>
            <w:hideMark/>
          </w:tcPr>
          <w:p w14:paraId="55C0EE92" w14:textId="77777777" w:rsidR="00133D60" w:rsidRPr="007C4D12" w:rsidRDefault="00133D6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Minor</w:t>
            </w:r>
          </w:p>
        </w:tc>
        <w:tc>
          <w:tcPr>
            <w:tcW w:w="740" w:type="dxa"/>
            <w:tcBorders>
              <w:top w:val="nil"/>
              <w:left w:val="nil"/>
              <w:bottom w:val="nil"/>
              <w:right w:val="nil"/>
            </w:tcBorders>
            <w:noWrap/>
            <w:vAlign w:val="center"/>
            <w:hideMark/>
          </w:tcPr>
          <w:p w14:paraId="658D2CD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298</w:t>
            </w:r>
          </w:p>
        </w:tc>
        <w:tc>
          <w:tcPr>
            <w:tcW w:w="700" w:type="dxa"/>
            <w:tcBorders>
              <w:top w:val="nil"/>
              <w:left w:val="nil"/>
              <w:bottom w:val="nil"/>
              <w:right w:val="nil"/>
            </w:tcBorders>
            <w:noWrap/>
            <w:vAlign w:val="center"/>
            <w:hideMark/>
          </w:tcPr>
          <w:p w14:paraId="73FDC06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12.8%</w:t>
            </w:r>
          </w:p>
        </w:tc>
        <w:tc>
          <w:tcPr>
            <w:tcW w:w="686" w:type="dxa"/>
            <w:tcBorders>
              <w:top w:val="nil"/>
              <w:left w:val="nil"/>
              <w:bottom w:val="nil"/>
              <w:right w:val="nil"/>
            </w:tcBorders>
            <w:noWrap/>
            <w:vAlign w:val="center"/>
            <w:hideMark/>
          </w:tcPr>
          <w:p w14:paraId="68CAB470" w14:textId="5982A46E"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3790D1F"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8.4%</w:t>
            </w:r>
          </w:p>
        </w:tc>
        <w:tc>
          <w:tcPr>
            <w:tcW w:w="767" w:type="dxa"/>
            <w:tcBorders>
              <w:top w:val="nil"/>
              <w:left w:val="nil"/>
              <w:bottom w:val="nil"/>
              <w:right w:val="nil"/>
            </w:tcBorders>
            <w:noWrap/>
            <w:vAlign w:val="center"/>
            <w:hideMark/>
          </w:tcPr>
          <w:p w14:paraId="15F92F56" w14:textId="01C4CA13"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399BE40"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7.7%</w:t>
            </w:r>
          </w:p>
        </w:tc>
        <w:tc>
          <w:tcPr>
            <w:tcW w:w="767" w:type="dxa"/>
            <w:tcBorders>
              <w:top w:val="nil"/>
              <w:left w:val="nil"/>
              <w:bottom w:val="nil"/>
              <w:right w:val="nil"/>
            </w:tcBorders>
            <w:noWrap/>
            <w:vAlign w:val="center"/>
            <w:hideMark/>
          </w:tcPr>
          <w:p w14:paraId="0C246615" w14:textId="5ACCDD61"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6B6CFC6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6.7%</w:t>
            </w:r>
          </w:p>
        </w:tc>
        <w:tc>
          <w:tcPr>
            <w:tcW w:w="772" w:type="dxa"/>
            <w:tcBorders>
              <w:top w:val="nil"/>
              <w:left w:val="nil"/>
              <w:bottom w:val="nil"/>
              <w:right w:val="nil"/>
            </w:tcBorders>
            <w:noWrap/>
            <w:vAlign w:val="center"/>
          </w:tcPr>
          <w:p w14:paraId="4F1B23C0" w14:textId="36B2E7EE"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5F37692B" w14:textId="33C15AD0"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6.0%</w:t>
            </w:r>
          </w:p>
        </w:tc>
        <w:tc>
          <w:tcPr>
            <w:tcW w:w="761" w:type="dxa"/>
            <w:tcBorders>
              <w:top w:val="nil"/>
              <w:left w:val="nil"/>
              <w:bottom w:val="nil"/>
              <w:right w:val="nil"/>
            </w:tcBorders>
            <w:noWrap/>
            <w:vAlign w:val="center"/>
          </w:tcPr>
          <w:p w14:paraId="6BCA907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514995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0.7%</w:t>
            </w:r>
          </w:p>
        </w:tc>
        <w:tc>
          <w:tcPr>
            <w:tcW w:w="772" w:type="dxa"/>
            <w:tcBorders>
              <w:top w:val="nil"/>
              <w:left w:val="nil"/>
              <w:bottom w:val="nil"/>
              <w:right w:val="nil"/>
            </w:tcBorders>
            <w:noWrap/>
            <w:vAlign w:val="center"/>
            <w:hideMark/>
          </w:tcPr>
          <w:p w14:paraId="124A96E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28C445B"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14.4%</w:t>
            </w:r>
          </w:p>
        </w:tc>
        <w:tc>
          <w:tcPr>
            <w:tcW w:w="772" w:type="dxa"/>
            <w:tcBorders>
              <w:top w:val="nil"/>
              <w:left w:val="nil"/>
              <w:bottom w:val="nil"/>
              <w:right w:val="nil"/>
            </w:tcBorders>
            <w:noWrap/>
            <w:vAlign w:val="center"/>
            <w:hideMark/>
          </w:tcPr>
          <w:p w14:paraId="6A273D7C" w14:textId="528A3B2C"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7E6EA37F"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11.1%</w:t>
            </w:r>
          </w:p>
        </w:tc>
        <w:tc>
          <w:tcPr>
            <w:tcW w:w="772" w:type="dxa"/>
            <w:tcBorders>
              <w:top w:val="nil"/>
              <w:left w:val="nil"/>
              <w:bottom w:val="nil"/>
              <w:right w:val="nil"/>
            </w:tcBorders>
            <w:noWrap/>
            <w:vAlign w:val="center"/>
            <w:hideMark/>
          </w:tcPr>
          <w:p w14:paraId="75833D17" w14:textId="4FD0359D"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6CB823B" w14:textId="6E795140"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5.4%</w:t>
            </w:r>
          </w:p>
        </w:tc>
        <w:tc>
          <w:tcPr>
            <w:tcW w:w="772" w:type="dxa"/>
            <w:tcBorders>
              <w:top w:val="nil"/>
              <w:left w:val="nil"/>
              <w:bottom w:val="nil"/>
              <w:right w:val="nil"/>
            </w:tcBorders>
            <w:noWrap/>
            <w:vAlign w:val="center"/>
            <w:hideMark/>
          </w:tcPr>
          <w:p w14:paraId="084FFA69" w14:textId="3637EE6B"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064F9B" w:rsidRPr="007C4D12" w14:paraId="595F8829" w14:textId="77777777" w:rsidTr="00765CA7">
        <w:trPr>
          <w:trHeight w:val="170"/>
        </w:trPr>
        <w:tc>
          <w:tcPr>
            <w:tcW w:w="1029" w:type="dxa"/>
            <w:tcBorders>
              <w:top w:val="nil"/>
              <w:left w:val="nil"/>
              <w:bottom w:val="nil"/>
              <w:right w:val="nil"/>
            </w:tcBorders>
            <w:noWrap/>
            <w:vAlign w:val="center"/>
            <w:hideMark/>
          </w:tcPr>
          <w:p w14:paraId="481082C0" w14:textId="77777777" w:rsidR="00064F9B" w:rsidRPr="007C4D12" w:rsidRDefault="00064F9B" w:rsidP="007C4D12">
            <w:pPr>
              <w:spacing w:after="0" w:line="240" w:lineRule="auto"/>
              <w:rPr>
                <w:rFonts w:ascii="Arial Narrow" w:eastAsia="Times New Roman" w:hAnsi="Arial Narrow" w:cs="Arial"/>
                <w:color w:val="000000"/>
                <w:sz w:val="16"/>
                <w:szCs w:val="16"/>
                <w:lang w:val="en-GB" w:eastAsia="zh-CN"/>
                <w14:ligatures w14:val="none"/>
              </w:rPr>
            </w:pPr>
          </w:p>
        </w:tc>
        <w:tc>
          <w:tcPr>
            <w:tcW w:w="1098" w:type="dxa"/>
            <w:tcBorders>
              <w:top w:val="nil"/>
              <w:left w:val="nil"/>
              <w:bottom w:val="nil"/>
              <w:right w:val="nil"/>
            </w:tcBorders>
            <w:vAlign w:val="center"/>
            <w:hideMark/>
          </w:tcPr>
          <w:p w14:paraId="3C74CD00" w14:textId="77777777" w:rsidR="00064F9B" w:rsidRPr="007C4D12" w:rsidRDefault="00064F9B"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Single</w:t>
            </w:r>
          </w:p>
        </w:tc>
        <w:tc>
          <w:tcPr>
            <w:tcW w:w="740" w:type="dxa"/>
            <w:tcBorders>
              <w:top w:val="nil"/>
              <w:left w:val="nil"/>
              <w:bottom w:val="nil"/>
              <w:right w:val="nil"/>
            </w:tcBorders>
            <w:noWrap/>
            <w:vAlign w:val="center"/>
            <w:hideMark/>
          </w:tcPr>
          <w:p w14:paraId="67E95D40"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301</w:t>
            </w:r>
          </w:p>
        </w:tc>
        <w:tc>
          <w:tcPr>
            <w:tcW w:w="700" w:type="dxa"/>
            <w:tcBorders>
              <w:top w:val="nil"/>
              <w:left w:val="nil"/>
              <w:bottom w:val="nil"/>
              <w:right w:val="nil"/>
            </w:tcBorders>
            <w:noWrap/>
            <w:vAlign w:val="center"/>
            <w:hideMark/>
          </w:tcPr>
          <w:p w14:paraId="7EAB61CC"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38.5%</w:t>
            </w:r>
          </w:p>
        </w:tc>
        <w:tc>
          <w:tcPr>
            <w:tcW w:w="686" w:type="dxa"/>
            <w:tcBorders>
              <w:top w:val="nil"/>
              <w:left w:val="nil"/>
              <w:bottom w:val="nil"/>
              <w:right w:val="nil"/>
            </w:tcBorders>
            <w:noWrap/>
            <w:vAlign w:val="center"/>
            <w:hideMark/>
          </w:tcPr>
          <w:p w14:paraId="0FD3D17D" w14:textId="03EAEB01"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4C185DFC"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27.9%</w:t>
            </w:r>
          </w:p>
        </w:tc>
        <w:tc>
          <w:tcPr>
            <w:tcW w:w="767" w:type="dxa"/>
            <w:tcBorders>
              <w:top w:val="nil"/>
              <w:left w:val="nil"/>
              <w:bottom w:val="nil"/>
              <w:right w:val="nil"/>
            </w:tcBorders>
            <w:noWrap/>
            <w:vAlign w:val="center"/>
            <w:hideMark/>
          </w:tcPr>
          <w:p w14:paraId="5DDA6184" w14:textId="7588FD96"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1DDBDE0C"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22.9%</w:t>
            </w:r>
          </w:p>
        </w:tc>
        <w:tc>
          <w:tcPr>
            <w:tcW w:w="767" w:type="dxa"/>
            <w:tcBorders>
              <w:top w:val="nil"/>
              <w:left w:val="nil"/>
              <w:bottom w:val="nil"/>
              <w:right w:val="nil"/>
            </w:tcBorders>
            <w:noWrap/>
            <w:vAlign w:val="center"/>
            <w:hideMark/>
          </w:tcPr>
          <w:p w14:paraId="16E224B7" w14:textId="0055AE8E"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7CA7365A"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13.0%</w:t>
            </w:r>
          </w:p>
        </w:tc>
        <w:tc>
          <w:tcPr>
            <w:tcW w:w="772" w:type="dxa"/>
            <w:tcBorders>
              <w:top w:val="nil"/>
              <w:left w:val="nil"/>
              <w:bottom w:val="nil"/>
              <w:right w:val="nil"/>
            </w:tcBorders>
            <w:noWrap/>
            <w:vAlign w:val="center"/>
            <w:hideMark/>
          </w:tcPr>
          <w:p w14:paraId="35DD0B8A" w14:textId="5CC1B13F"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0.050</w:t>
            </w:r>
          </w:p>
        </w:tc>
        <w:tc>
          <w:tcPr>
            <w:tcW w:w="651" w:type="dxa"/>
            <w:tcBorders>
              <w:top w:val="nil"/>
              <w:left w:val="nil"/>
              <w:bottom w:val="nil"/>
              <w:right w:val="nil"/>
            </w:tcBorders>
            <w:noWrap/>
            <w:vAlign w:val="center"/>
            <w:hideMark/>
          </w:tcPr>
          <w:p w14:paraId="7C1075E3" w14:textId="770314A3"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22.3%</w:t>
            </w:r>
          </w:p>
        </w:tc>
        <w:tc>
          <w:tcPr>
            <w:tcW w:w="761" w:type="dxa"/>
            <w:tcBorders>
              <w:top w:val="nil"/>
              <w:left w:val="nil"/>
              <w:bottom w:val="nil"/>
              <w:right w:val="nil"/>
            </w:tcBorders>
            <w:noWrap/>
            <w:vAlign w:val="center"/>
          </w:tcPr>
          <w:p w14:paraId="1E876D9E" w14:textId="4789F273"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4C850C75"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w:t>
            </w:r>
          </w:p>
        </w:tc>
        <w:tc>
          <w:tcPr>
            <w:tcW w:w="772" w:type="dxa"/>
            <w:tcBorders>
              <w:top w:val="nil"/>
              <w:left w:val="nil"/>
              <w:bottom w:val="nil"/>
              <w:right w:val="nil"/>
            </w:tcBorders>
            <w:noWrap/>
            <w:vAlign w:val="center"/>
            <w:hideMark/>
          </w:tcPr>
          <w:p w14:paraId="273BB7FA" w14:textId="7D9F3262"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0.061</w:t>
            </w:r>
          </w:p>
        </w:tc>
        <w:tc>
          <w:tcPr>
            <w:tcW w:w="651" w:type="dxa"/>
            <w:tcBorders>
              <w:top w:val="nil"/>
              <w:left w:val="nil"/>
              <w:bottom w:val="nil"/>
              <w:right w:val="nil"/>
            </w:tcBorders>
            <w:noWrap/>
            <w:vAlign w:val="center"/>
            <w:hideMark/>
          </w:tcPr>
          <w:p w14:paraId="390DB2A2"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33.2%</w:t>
            </w:r>
          </w:p>
        </w:tc>
        <w:tc>
          <w:tcPr>
            <w:tcW w:w="772" w:type="dxa"/>
            <w:tcBorders>
              <w:top w:val="nil"/>
              <w:left w:val="nil"/>
              <w:bottom w:val="nil"/>
              <w:right w:val="nil"/>
            </w:tcBorders>
            <w:noWrap/>
            <w:vAlign w:val="center"/>
            <w:hideMark/>
          </w:tcPr>
          <w:p w14:paraId="5D8ACF42" w14:textId="1C0CF5A8"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313E1216"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25.6%</w:t>
            </w:r>
          </w:p>
        </w:tc>
        <w:tc>
          <w:tcPr>
            <w:tcW w:w="772" w:type="dxa"/>
            <w:tcBorders>
              <w:top w:val="nil"/>
              <w:left w:val="nil"/>
              <w:bottom w:val="nil"/>
              <w:right w:val="nil"/>
            </w:tcBorders>
            <w:noWrap/>
            <w:vAlign w:val="center"/>
            <w:hideMark/>
          </w:tcPr>
          <w:p w14:paraId="35489A2E" w14:textId="01A5ADB8"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3D4F956D" w14:textId="3D376A8D"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13.0%</w:t>
            </w:r>
          </w:p>
        </w:tc>
        <w:tc>
          <w:tcPr>
            <w:tcW w:w="772" w:type="dxa"/>
            <w:tcBorders>
              <w:top w:val="nil"/>
              <w:left w:val="nil"/>
              <w:bottom w:val="nil"/>
              <w:right w:val="nil"/>
            </w:tcBorders>
            <w:noWrap/>
            <w:vAlign w:val="center"/>
            <w:hideMark/>
          </w:tcPr>
          <w:p w14:paraId="312451B6" w14:textId="47402924" w:rsidR="00064F9B" w:rsidRPr="007C4D12" w:rsidRDefault="00064F9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0.006</w:t>
            </w:r>
          </w:p>
        </w:tc>
      </w:tr>
      <w:tr w:rsidR="00064F9B" w:rsidRPr="007C4D12" w14:paraId="1E363373" w14:textId="77777777" w:rsidTr="00765CA7">
        <w:trPr>
          <w:trHeight w:val="170"/>
        </w:trPr>
        <w:tc>
          <w:tcPr>
            <w:tcW w:w="1029" w:type="dxa"/>
            <w:tcBorders>
              <w:top w:val="nil"/>
              <w:left w:val="nil"/>
              <w:bottom w:val="nil"/>
              <w:right w:val="nil"/>
            </w:tcBorders>
            <w:noWrap/>
            <w:vAlign w:val="center"/>
            <w:hideMark/>
          </w:tcPr>
          <w:p w14:paraId="40F76CF4" w14:textId="77777777" w:rsidR="00064F9B" w:rsidRPr="007C4D12" w:rsidRDefault="00064F9B"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6F1BA13B" w14:textId="788DB906" w:rsidR="00064F9B" w:rsidRPr="007C4D12" w:rsidRDefault="00064F9B"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Divorced/ Widowed</w:t>
            </w:r>
          </w:p>
        </w:tc>
        <w:tc>
          <w:tcPr>
            <w:tcW w:w="740" w:type="dxa"/>
            <w:tcBorders>
              <w:top w:val="nil"/>
              <w:left w:val="nil"/>
              <w:bottom w:val="nil"/>
              <w:right w:val="nil"/>
            </w:tcBorders>
            <w:noWrap/>
            <w:vAlign w:val="center"/>
            <w:hideMark/>
          </w:tcPr>
          <w:p w14:paraId="12055769"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70</w:t>
            </w:r>
          </w:p>
        </w:tc>
        <w:tc>
          <w:tcPr>
            <w:tcW w:w="700" w:type="dxa"/>
            <w:tcBorders>
              <w:top w:val="nil"/>
              <w:left w:val="nil"/>
              <w:bottom w:val="nil"/>
              <w:right w:val="nil"/>
            </w:tcBorders>
            <w:noWrap/>
            <w:vAlign w:val="center"/>
            <w:hideMark/>
          </w:tcPr>
          <w:p w14:paraId="71F71E19"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30.0%</w:t>
            </w:r>
          </w:p>
        </w:tc>
        <w:tc>
          <w:tcPr>
            <w:tcW w:w="686" w:type="dxa"/>
            <w:tcBorders>
              <w:top w:val="nil"/>
              <w:left w:val="nil"/>
              <w:bottom w:val="nil"/>
              <w:right w:val="nil"/>
            </w:tcBorders>
            <w:noWrap/>
            <w:vAlign w:val="center"/>
            <w:hideMark/>
          </w:tcPr>
          <w:p w14:paraId="304AA5CF"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AC7D270"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15.7%</w:t>
            </w:r>
          </w:p>
        </w:tc>
        <w:tc>
          <w:tcPr>
            <w:tcW w:w="767" w:type="dxa"/>
            <w:tcBorders>
              <w:top w:val="nil"/>
              <w:left w:val="nil"/>
              <w:bottom w:val="nil"/>
              <w:right w:val="nil"/>
            </w:tcBorders>
            <w:noWrap/>
            <w:vAlign w:val="center"/>
            <w:hideMark/>
          </w:tcPr>
          <w:p w14:paraId="1EE0DD2B"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391833A"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12.9%</w:t>
            </w:r>
          </w:p>
        </w:tc>
        <w:tc>
          <w:tcPr>
            <w:tcW w:w="767" w:type="dxa"/>
            <w:tcBorders>
              <w:top w:val="nil"/>
              <w:left w:val="nil"/>
              <w:bottom w:val="nil"/>
              <w:right w:val="nil"/>
            </w:tcBorders>
            <w:noWrap/>
            <w:vAlign w:val="center"/>
            <w:hideMark/>
          </w:tcPr>
          <w:p w14:paraId="70642248"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C8418AB"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10.0%</w:t>
            </w:r>
          </w:p>
        </w:tc>
        <w:tc>
          <w:tcPr>
            <w:tcW w:w="772" w:type="dxa"/>
            <w:tcBorders>
              <w:top w:val="nil"/>
              <w:left w:val="nil"/>
              <w:bottom w:val="nil"/>
              <w:right w:val="nil"/>
            </w:tcBorders>
            <w:noWrap/>
            <w:vAlign w:val="center"/>
            <w:hideMark/>
          </w:tcPr>
          <w:p w14:paraId="02B34359"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22B5E09" w14:textId="60D91653"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17.1%</w:t>
            </w:r>
          </w:p>
        </w:tc>
        <w:tc>
          <w:tcPr>
            <w:tcW w:w="761" w:type="dxa"/>
            <w:tcBorders>
              <w:top w:val="nil"/>
              <w:left w:val="nil"/>
              <w:bottom w:val="nil"/>
              <w:right w:val="nil"/>
            </w:tcBorders>
            <w:noWrap/>
            <w:vAlign w:val="center"/>
          </w:tcPr>
          <w:p w14:paraId="44C35BA9" w14:textId="5BE47F33"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5A02B74"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0.0%</w:t>
            </w:r>
          </w:p>
        </w:tc>
        <w:tc>
          <w:tcPr>
            <w:tcW w:w="772" w:type="dxa"/>
            <w:tcBorders>
              <w:top w:val="nil"/>
              <w:left w:val="nil"/>
              <w:bottom w:val="nil"/>
              <w:right w:val="nil"/>
            </w:tcBorders>
            <w:noWrap/>
            <w:vAlign w:val="center"/>
            <w:hideMark/>
          </w:tcPr>
          <w:p w14:paraId="3CAFB870" w14:textId="25B721FA"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C437C7A"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24.3%</w:t>
            </w:r>
          </w:p>
        </w:tc>
        <w:tc>
          <w:tcPr>
            <w:tcW w:w="772" w:type="dxa"/>
            <w:tcBorders>
              <w:top w:val="nil"/>
              <w:left w:val="nil"/>
              <w:bottom w:val="nil"/>
              <w:right w:val="nil"/>
            </w:tcBorders>
            <w:noWrap/>
            <w:vAlign w:val="center"/>
            <w:hideMark/>
          </w:tcPr>
          <w:p w14:paraId="040B1B5B"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9252D07"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14.3%</w:t>
            </w:r>
          </w:p>
        </w:tc>
        <w:tc>
          <w:tcPr>
            <w:tcW w:w="772" w:type="dxa"/>
            <w:tcBorders>
              <w:top w:val="nil"/>
              <w:left w:val="nil"/>
              <w:bottom w:val="nil"/>
              <w:right w:val="nil"/>
            </w:tcBorders>
            <w:noWrap/>
            <w:vAlign w:val="center"/>
            <w:hideMark/>
          </w:tcPr>
          <w:p w14:paraId="623D3D82"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26D8781" w14:textId="0F765C22"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10.0%</w:t>
            </w:r>
          </w:p>
        </w:tc>
        <w:tc>
          <w:tcPr>
            <w:tcW w:w="772" w:type="dxa"/>
            <w:tcBorders>
              <w:top w:val="nil"/>
              <w:left w:val="nil"/>
              <w:bottom w:val="nil"/>
              <w:right w:val="nil"/>
            </w:tcBorders>
            <w:noWrap/>
            <w:vAlign w:val="center"/>
            <w:hideMark/>
          </w:tcPr>
          <w:p w14:paraId="1EF4538E"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064F9B" w:rsidRPr="007C4D12" w14:paraId="22FF5CB5" w14:textId="77777777" w:rsidTr="00765CA7">
        <w:trPr>
          <w:trHeight w:val="170"/>
        </w:trPr>
        <w:tc>
          <w:tcPr>
            <w:tcW w:w="1029" w:type="dxa"/>
            <w:tcBorders>
              <w:top w:val="nil"/>
              <w:left w:val="nil"/>
              <w:bottom w:val="single" w:sz="4" w:space="0" w:color="auto"/>
              <w:right w:val="nil"/>
            </w:tcBorders>
            <w:noWrap/>
            <w:vAlign w:val="center"/>
            <w:hideMark/>
          </w:tcPr>
          <w:p w14:paraId="2060737C" w14:textId="5E2B6533" w:rsidR="00064F9B" w:rsidRPr="007C4D12" w:rsidRDefault="00064F9B" w:rsidP="007C4D12">
            <w:pPr>
              <w:spacing w:after="0" w:line="240" w:lineRule="auto"/>
              <w:rPr>
                <w:rFonts w:ascii="Arial Narrow" w:eastAsia="Times New Roman" w:hAnsi="Arial Narrow" w:cs="Arial"/>
                <w:color w:val="000000"/>
                <w:sz w:val="16"/>
                <w:szCs w:val="16"/>
                <w:lang w:val="en-GB" w:eastAsia="zh-CN"/>
                <w14:ligatures w14:val="none"/>
              </w:rPr>
            </w:pPr>
          </w:p>
        </w:tc>
        <w:tc>
          <w:tcPr>
            <w:tcW w:w="1098" w:type="dxa"/>
            <w:tcBorders>
              <w:top w:val="nil"/>
              <w:left w:val="nil"/>
              <w:bottom w:val="single" w:sz="4" w:space="0" w:color="auto"/>
              <w:right w:val="nil"/>
            </w:tcBorders>
            <w:vAlign w:val="center"/>
            <w:hideMark/>
          </w:tcPr>
          <w:p w14:paraId="2F3B1212" w14:textId="77777777" w:rsidR="00064F9B" w:rsidRPr="007C4D12" w:rsidRDefault="00064F9B"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Married</w:t>
            </w:r>
          </w:p>
        </w:tc>
        <w:tc>
          <w:tcPr>
            <w:tcW w:w="740" w:type="dxa"/>
            <w:tcBorders>
              <w:top w:val="nil"/>
              <w:left w:val="nil"/>
              <w:bottom w:val="single" w:sz="4" w:space="0" w:color="auto"/>
              <w:right w:val="nil"/>
            </w:tcBorders>
            <w:noWrap/>
            <w:vAlign w:val="center"/>
            <w:hideMark/>
          </w:tcPr>
          <w:p w14:paraId="083114F5"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672</w:t>
            </w:r>
          </w:p>
        </w:tc>
        <w:tc>
          <w:tcPr>
            <w:tcW w:w="700" w:type="dxa"/>
            <w:tcBorders>
              <w:top w:val="nil"/>
              <w:left w:val="nil"/>
              <w:bottom w:val="single" w:sz="4" w:space="0" w:color="auto"/>
              <w:right w:val="nil"/>
            </w:tcBorders>
            <w:noWrap/>
            <w:vAlign w:val="center"/>
            <w:hideMark/>
          </w:tcPr>
          <w:p w14:paraId="5DFDBB5E"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34.1%</w:t>
            </w:r>
          </w:p>
        </w:tc>
        <w:tc>
          <w:tcPr>
            <w:tcW w:w="686" w:type="dxa"/>
            <w:tcBorders>
              <w:top w:val="nil"/>
              <w:left w:val="nil"/>
              <w:bottom w:val="single" w:sz="4" w:space="0" w:color="auto"/>
              <w:right w:val="nil"/>
            </w:tcBorders>
            <w:noWrap/>
            <w:vAlign w:val="center"/>
            <w:hideMark/>
          </w:tcPr>
          <w:p w14:paraId="6A09E01C" w14:textId="41D64AB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17E77FA5"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24.3%</w:t>
            </w:r>
          </w:p>
        </w:tc>
        <w:tc>
          <w:tcPr>
            <w:tcW w:w="767" w:type="dxa"/>
            <w:tcBorders>
              <w:top w:val="nil"/>
              <w:left w:val="nil"/>
              <w:bottom w:val="single" w:sz="4" w:space="0" w:color="auto"/>
              <w:right w:val="nil"/>
            </w:tcBorders>
            <w:noWrap/>
            <w:vAlign w:val="center"/>
            <w:hideMark/>
          </w:tcPr>
          <w:p w14:paraId="27189EE1" w14:textId="54FD2B9E"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7693F194"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18.5%</w:t>
            </w:r>
          </w:p>
        </w:tc>
        <w:tc>
          <w:tcPr>
            <w:tcW w:w="767" w:type="dxa"/>
            <w:tcBorders>
              <w:top w:val="nil"/>
              <w:left w:val="nil"/>
              <w:bottom w:val="single" w:sz="4" w:space="0" w:color="auto"/>
              <w:right w:val="nil"/>
            </w:tcBorders>
            <w:noWrap/>
            <w:vAlign w:val="center"/>
            <w:hideMark/>
          </w:tcPr>
          <w:p w14:paraId="24A7C4C9" w14:textId="0F7F1DC6"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53351CF9"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12.2%</w:t>
            </w:r>
          </w:p>
        </w:tc>
        <w:tc>
          <w:tcPr>
            <w:tcW w:w="772" w:type="dxa"/>
            <w:tcBorders>
              <w:top w:val="nil"/>
              <w:left w:val="nil"/>
              <w:bottom w:val="single" w:sz="4" w:space="0" w:color="auto"/>
              <w:right w:val="nil"/>
            </w:tcBorders>
            <w:noWrap/>
            <w:vAlign w:val="center"/>
            <w:hideMark/>
          </w:tcPr>
          <w:p w14:paraId="37A56103" w14:textId="1AA5F273"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5E8780C9" w14:textId="6B26E4F8"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19.9%</w:t>
            </w:r>
          </w:p>
        </w:tc>
        <w:tc>
          <w:tcPr>
            <w:tcW w:w="761" w:type="dxa"/>
            <w:tcBorders>
              <w:top w:val="nil"/>
              <w:left w:val="nil"/>
              <w:bottom w:val="single" w:sz="4" w:space="0" w:color="auto"/>
              <w:right w:val="nil"/>
            </w:tcBorders>
            <w:noWrap/>
            <w:vAlign w:val="center"/>
            <w:hideMark/>
          </w:tcPr>
          <w:p w14:paraId="0F6490EA" w14:textId="6B52DE1F"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20181815"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2.8%</w:t>
            </w:r>
          </w:p>
        </w:tc>
        <w:tc>
          <w:tcPr>
            <w:tcW w:w="772" w:type="dxa"/>
            <w:tcBorders>
              <w:top w:val="nil"/>
              <w:left w:val="nil"/>
              <w:bottom w:val="single" w:sz="4" w:space="0" w:color="auto"/>
              <w:right w:val="nil"/>
            </w:tcBorders>
            <w:noWrap/>
            <w:vAlign w:val="center"/>
            <w:hideMark/>
          </w:tcPr>
          <w:p w14:paraId="5760A483" w14:textId="65203BE1"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319408FC"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28.7%</w:t>
            </w:r>
          </w:p>
        </w:tc>
        <w:tc>
          <w:tcPr>
            <w:tcW w:w="772" w:type="dxa"/>
            <w:tcBorders>
              <w:top w:val="nil"/>
              <w:left w:val="nil"/>
              <w:bottom w:val="single" w:sz="4" w:space="0" w:color="auto"/>
              <w:right w:val="nil"/>
            </w:tcBorders>
            <w:noWrap/>
            <w:vAlign w:val="center"/>
            <w:hideMark/>
          </w:tcPr>
          <w:p w14:paraId="17298BC2" w14:textId="20A600E1"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2FE34DA5"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20.4%</w:t>
            </w:r>
          </w:p>
        </w:tc>
        <w:tc>
          <w:tcPr>
            <w:tcW w:w="772" w:type="dxa"/>
            <w:tcBorders>
              <w:top w:val="nil"/>
              <w:left w:val="nil"/>
              <w:bottom w:val="single" w:sz="4" w:space="0" w:color="auto"/>
              <w:right w:val="nil"/>
            </w:tcBorders>
            <w:noWrap/>
            <w:vAlign w:val="center"/>
            <w:hideMark/>
          </w:tcPr>
          <w:p w14:paraId="3E268750" w14:textId="1B7C7EEC"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6721CFC4" w14:textId="4E7694D1"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12.4%</w:t>
            </w:r>
          </w:p>
        </w:tc>
        <w:tc>
          <w:tcPr>
            <w:tcW w:w="772" w:type="dxa"/>
            <w:tcBorders>
              <w:top w:val="nil"/>
              <w:left w:val="nil"/>
              <w:bottom w:val="single" w:sz="4" w:space="0" w:color="auto"/>
              <w:right w:val="nil"/>
            </w:tcBorders>
            <w:noWrap/>
            <w:vAlign w:val="center"/>
            <w:hideMark/>
          </w:tcPr>
          <w:p w14:paraId="172C8BE4" w14:textId="121DECA5"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r>
    </w:tbl>
    <w:p w14:paraId="40DC61C5" w14:textId="77777777" w:rsidR="00420DE0" w:rsidRPr="00086EC6" w:rsidRDefault="00420DE0" w:rsidP="00C9079F">
      <w:pPr>
        <w:spacing w:line="276" w:lineRule="auto"/>
        <w:rPr>
          <w:rFonts w:ascii="Arial" w:hAnsi="Arial" w:cs="Arial"/>
          <w:bCs/>
        </w:rPr>
      </w:pPr>
    </w:p>
    <w:p w14:paraId="7A15D9E7" w14:textId="77777777" w:rsidR="007C0011" w:rsidRPr="00086EC6" w:rsidRDefault="007C0011" w:rsidP="00C9079F">
      <w:pPr>
        <w:spacing w:line="276" w:lineRule="auto"/>
        <w:rPr>
          <w:rFonts w:ascii="Arial" w:hAnsi="Arial" w:cs="Arial"/>
          <w:bCs/>
        </w:rPr>
        <w:sectPr w:rsidR="007C0011" w:rsidRPr="00086EC6" w:rsidSect="001573E7">
          <w:pgSz w:w="16838" w:h="11906" w:orient="landscape"/>
          <w:pgMar w:top="1418" w:right="1418" w:bottom="1418" w:left="1418" w:header="709" w:footer="709" w:gutter="0"/>
          <w:cols w:space="708"/>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477"/>
      </w:tblGrid>
      <w:tr w:rsidR="00E26305" w:rsidRPr="00086EC6" w14:paraId="41E61497" w14:textId="77777777" w:rsidTr="00371B04">
        <w:tc>
          <w:tcPr>
            <w:tcW w:w="4593" w:type="dxa"/>
          </w:tcPr>
          <w:p w14:paraId="42427266" w14:textId="3A333C2C" w:rsidR="001D5254" w:rsidRPr="00086EC6" w:rsidRDefault="00E26305" w:rsidP="00B716FE">
            <w:pPr>
              <w:spacing w:line="240" w:lineRule="auto"/>
              <w:rPr>
                <w:rFonts w:ascii="Arial" w:hAnsi="Arial" w:cs="Arial"/>
                <w:bCs/>
              </w:rPr>
            </w:pPr>
            <w:r w:rsidRPr="00086EC6">
              <w:rPr>
                <w:rFonts w:ascii="Arial" w:hAnsi="Arial" w:cs="Arial"/>
                <w:bCs/>
                <w:noProof/>
              </w:rPr>
              <w:lastRenderedPageBreak/>
              <w:drawing>
                <wp:inline distT="0" distB="0" distL="0" distR="0" wp14:anchorId="3EDBB56B" wp14:editId="1815A311">
                  <wp:extent cx="2854197" cy="1711728"/>
                  <wp:effectExtent l="0" t="0" r="3810" b="3175"/>
                  <wp:docPr id="7303065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6329" cy="1725001"/>
                          </a:xfrm>
                          <a:prstGeom prst="rect">
                            <a:avLst/>
                          </a:prstGeom>
                          <a:noFill/>
                        </pic:spPr>
                      </pic:pic>
                    </a:graphicData>
                  </a:graphic>
                </wp:inline>
              </w:drawing>
            </w:r>
          </w:p>
        </w:tc>
        <w:tc>
          <w:tcPr>
            <w:tcW w:w="4477" w:type="dxa"/>
          </w:tcPr>
          <w:p w14:paraId="0A2B804F" w14:textId="79F902BA" w:rsidR="001D5254" w:rsidRPr="00086EC6" w:rsidRDefault="00E26305" w:rsidP="00B716FE">
            <w:pPr>
              <w:spacing w:line="240" w:lineRule="auto"/>
              <w:rPr>
                <w:rFonts w:ascii="Arial" w:hAnsi="Arial" w:cs="Arial"/>
                <w:bCs/>
              </w:rPr>
            </w:pPr>
            <w:r w:rsidRPr="00086EC6">
              <w:rPr>
                <w:rFonts w:ascii="Arial" w:hAnsi="Arial" w:cs="Arial"/>
                <w:bCs/>
                <w:noProof/>
              </w:rPr>
              <w:drawing>
                <wp:inline distT="0" distB="0" distL="0" distR="0" wp14:anchorId="56DE6E59" wp14:editId="618681DE">
                  <wp:extent cx="2774061" cy="1701947"/>
                  <wp:effectExtent l="0" t="0" r="7620" b="0"/>
                  <wp:docPr id="8896150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18383" cy="1729140"/>
                          </a:xfrm>
                          <a:prstGeom prst="rect">
                            <a:avLst/>
                          </a:prstGeom>
                          <a:noFill/>
                        </pic:spPr>
                      </pic:pic>
                    </a:graphicData>
                  </a:graphic>
                </wp:inline>
              </w:drawing>
            </w:r>
          </w:p>
        </w:tc>
      </w:tr>
      <w:tr w:rsidR="00E26305" w:rsidRPr="00086EC6" w14:paraId="212522AA" w14:textId="77777777" w:rsidTr="00371B04">
        <w:tc>
          <w:tcPr>
            <w:tcW w:w="4593" w:type="dxa"/>
          </w:tcPr>
          <w:p w14:paraId="32B0C00B" w14:textId="6E38F8FA" w:rsidR="001D5254" w:rsidRPr="00086EC6" w:rsidRDefault="00E26305" w:rsidP="00B716FE">
            <w:pPr>
              <w:spacing w:line="240" w:lineRule="auto"/>
              <w:rPr>
                <w:rFonts w:ascii="Arial" w:hAnsi="Arial" w:cs="Arial"/>
                <w:bCs/>
              </w:rPr>
            </w:pPr>
            <w:r w:rsidRPr="00086EC6">
              <w:rPr>
                <w:rFonts w:ascii="Arial" w:hAnsi="Arial" w:cs="Arial"/>
                <w:bCs/>
                <w:noProof/>
              </w:rPr>
              <w:drawing>
                <wp:inline distT="0" distB="0" distL="0" distR="0" wp14:anchorId="2A2550AF" wp14:editId="60F7A8DA">
                  <wp:extent cx="2852853" cy="1775012"/>
                  <wp:effectExtent l="0" t="0" r="5080" b="0"/>
                  <wp:docPr id="20594022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6856" cy="1789946"/>
                          </a:xfrm>
                          <a:prstGeom prst="rect">
                            <a:avLst/>
                          </a:prstGeom>
                          <a:noFill/>
                        </pic:spPr>
                      </pic:pic>
                    </a:graphicData>
                  </a:graphic>
                </wp:inline>
              </w:drawing>
            </w:r>
          </w:p>
        </w:tc>
        <w:tc>
          <w:tcPr>
            <w:tcW w:w="4477" w:type="dxa"/>
          </w:tcPr>
          <w:p w14:paraId="41C44202" w14:textId="6B7541BA" w:rsidR="001D5254" w:rsidRPr="00086EC6" w:rsidRDefault="00E26305" w:rsidP="00B716FE">
            <w:pPr>
              <w:spacing w:line="240" w:lineRule="auto"/>
              <w:rPr>
                <w:rFonts w:ascii="Arial" w:hAnsi="Arial" w:cs="Arial"/>
                <w:bCs/>
              </w:rPr>
            </w:pPr>
            <w:r w:rsidRPr="00086EC6">
              <w:rPr>
                <w:rFonts w:ascii="Arial" w:hAnsi="Arial" w:cs="Arial"/>
                <w:bCs/>
                <w:noProof/>
              </w:rPr>
              <w:drawing>
                <wp:inline distT="0" distB="0" distL="0" distR="0" wp14:anchorId="7313636D" wp14:editId="776891AA">
                  <wp:extent cx="2780030" cy="1765232"/>
                  <wp:effectExtent l="0" t="0" r="1270" b="6985"/>
                  <wp:docPr id="1039938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2003" cy="1779184"/>
                          </a:xfrm>
                          <a:prstGeom prst="rect">
                            <a:avLst/>
                          </a:prstGeom>
                          <a:noFill/>
                        </pic:spPr>
                      </pic:pic>
                    </a:graphicData>
                  </a:graphic>
                </wp:inline>
              </w:drawing>
            </w:r>
          </w:p>
        </w:tc>
      </w:tr>
    </w:tbl>
    <w:p w14:paraId="4EE603C5" w14:textId="77777777" w:rsidR="00A71FFE" w:rsidRDefault="00044FB7" w:rsidP="00C23D42">
      <w:pPr>
        <w:spacing w:after="120" w:line="240" w:lineRule="auto"/>
        <w:jc w:val="both"/>
        <w:rPr>
          <w:rFonts w:ascii="Arial" w:hAnsi="Arial" w:cs="Arial"/>
          <w:bCs/>
          <w:sz w:val="20"/>
          <w:szCs w:val="20"/>
        </w:rPr>
      </w:pPr>
      <w:r w:rsidRPr="0035491C">
        <w:rPr>
          <w:rFonts w:ascii="Arial" w:hAnsi="Arial" w:cs="Arial"/>
          <w:b/>
          <w:sz w:val="20"/>
          <w:szCs w:val="20"/>
        </w:rPr>
        <w:t xml:space="preserve">Fig </w:t>
      </w:r>
      <w:r w:rsidR="00B60616" w:rsidRPr="0035491C">
        <w:rPr>
          <w:rFonts w:ascii="Arial" w:hAnsi="Arial" w:cs="Arial"/>
          <w:b/>
          <w:sz w:val="20"/>
          <w:szCs w:val="20"/>
        </w:rPr>
        <w:t>3</w:t>
      </w:r>
      <w:r w:rsidRPr="0035491C">
        <w:rPr>
          <w:rFonts w:ascii="Arial" w:hAnsi="Arial" w:cs="Arial"/>
          <w:b/>
          <w:sz w:val="20"/>
          <w:szCs w:val="20"/>
        </w:rPr>
        <w:t xml:space="preserve">. </w:t>
      </w:r>
      <w:r w:rsidR="001D5254" w:rsidRPr="0035491C">
        <w:rPr>
          <w:rFonts w:ascii="Arial" w:hAnsi="Arial" w:cs="Arial"/>
          <w:b/>
          <w:sz w:val="20"/>
          <w:szCs w:val="20"/>
        </w:rPr>
        <w:t>Community knowledge on the causes and manifestations of BU</w:t>
      </w:r>
      <w:r w:rsidR="001E53DD" w:rsidRPr="0035491C">
        <w:rPr>
          <w:rFonts w:ascii="Arial" w:hAnsi="Arial" w:cs="Arial"/>
          <w:bCs/>
          <w:sz w:val="20"/>
          <w:szCs w:val="20"/>
        </w:rPr>
        <w:t>.</w:t>
      </w:r>
    </w:p>
    <w:p w14:paraId="6367E23E" w14:textId="14E2766E" w:rsidR="00044FB7" w:rsidRPr="0035491C" w:rsidRDefault="001E53DD" w:rsidP="00C23D42">
      <w:pPr>
        <w:spacing w:after="120" w:line="240" w:lineRule="auto"/>
        <w:jc w:val="both"/>
        <w:rPr>
          <w:rFonts w:ascii="Arial" w:hAnsi="Arial" w:cs="Arial"/>
          <w:bCs/>
          <w:sz w:val="20"/>
          <w:szCs w:val="20"/>
        </w:rPr>
      </w:pPr>
      <w:r w:rsidRPr="0035491C">
        <w:rPr>
          <w:rFonts w:ascii="Arial" w:hAnsi="Arial" w:cs="Arial"/>
          <w:bCs/>
          <w:sz w:val="20"/>
          <w:szCs w:val="20"/>
        </w:rPr>
        <w:t xml:space="preserve"> </w:t>
      </w:r>
      <w:r w:rsidR="00730AC4" w:rsidRPr="0035491C">
        <w:rPr>
          <w:rFonts w:ascii="Arial" w:hAnsi="Arial" w:cs="Arial"/>
          <w:bCs/>
          <w:sz w:val="20"/>
          <w:szCs w:val="20"/>
        </w:rPr>
        <w:t>Thirty-eight percent of respondents attempted to cite the manifestations of BU (</w:t>
      </w:r>
      <w:r w:rsidR="005E5E3D" w:rsidRPr="0035491C">
        <w:rPr>
          <w:rFonts w:ascii="Arial" w:hAnsi="Arial" w:cs="Arial"/>
          <w:bCs/>
          <w:sz w:val="20"/>
          <w:szCs w:val="20"/>
        </w:rPr>
        <w:t xml:space="preserve">Fig </w:t>
      </w:r>
      <w:r w:rsidR="00730AC4" w:rsidRPr="0035491C">
        <w:rPr>
          <w:rFonts w:ascii="Arial" w:hAnsi="Arial" w:cs="Arial"/>
          <w:bCs/>
          <w:sz w:val="20"/>
          <w:szCs w:val="20"/>
        </w:rPr>
        <w:t xml:space="preserve">3a), of whom </w:t>
      </w:r>
      <w:r w:rsidR="00C13FFB" w:rsidRPr="0035491C">
        <w:rPr>
          <w:rFonts w:ascii="Arial" w:hAnsi="Arial" w:cs="Arial"/>
          <w:bCs/>
          <w:sz w:val="20"/>
          <w:szCs w:val="20"/>
        </w:rPr>
        <w:t xml:space="preserve">some </w:t>
      </w:r>
      <w:r w:rsidR="00730AC4" w:rsidRPr="0035491C">
        <w:rPr>
          <w:rFonts w:ascii="Arial" w:hAnsi="Arial" w:cs="Arial"/>
          <w:bCs/>
          <w:sz w:val="20"/>
          <w:szCs w:val="20"/>
        </w:rPr>
        <w:t>correctly cited ulcers(38.1%), oedema(11.3%), nodule(</w:t>
      </w:r>
      <w:r w:rsidR="005E5E3D" w:rsidRPr="0035491C">
        <w:rPr>
          <w:rFonts w:ascii="Arial" w:hAnsi="Arial" w:cs="Arial"/>
          <w:bCs/>
          <w:sz w:val="20"/>
          <w:szCs w:val="20"/>
        </w:rPr>
        <w:t xml:space="preserve">6.8%) and plaque(1.6%) highlighted in red (Fig 3b). Equally, 34% attempted to cite the causes of BU (Fig 3c) and only 6.9% of rightly indicated microbes. The rest cited erroneous causes including witchcraft, poor hygiene, insect bite and spontaneous </w:t>
      </w:r>
      <w:r w:rsidR="0007726A" w:rsidRPr="0035491C">
        <w:rPr>
          <w:rFonts w:ascii="Arial" w:hAnsi="Arial" w:cs="Arial"/>
          <w:bCs/>
          <w:sz w:val="20"/>
          <w:szCs w:val="20"/>
        </w:rPr>
        <w:t>occurrence (</w:t>
      </w:r>
      <w:r w:rsidR="005E5E3D" w:rsidRPr="0035491C">
        <w:rPr>
          <w:rFonts w:ascii="Arial" w:hAnsi="Arial" w:cs="Arial"/>
          <w:bCs/>
          <w:sz w:val="20"/>
          <w:szCs w:val="20"/>
        </w:rPr>
        <w:t xml:space="preserve">Fig 3d).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373"/>
      </w:tblGrid>
      <w:tr w:rsidR="00C54F1F" w:rsidRPr="00086EC6" w14:paraId="7D861EB2" w14:textId="77777777" w:rsidTr="00951320">
        <w:tc>
          <w:tcPr>
            <w:tcW w:w="4145" w:type="dxa"/>
          </w:tcPr>
          <w:p w14:paraId="0BE73C3C" w14:textId="6BC5DC5D" w:rsidR="00875CC8" w:rsidRPr="00086EC6" w:rsidRDefault="00C54F1F" w:rsidP="00B07D59">
            <w:pPr>
              <w:spacing w:line="240" w:lineRule="auto"/>
              <w:rPr>
                <w:rFonts w:ascii="Arial" w:hAnsi="Arial" w:cs="Arial"/>
                <w:b/>
              </w:rPr>
            </w:pPr>
            <w:r w:rsidRPr="00086EC6">
              <w:rPr>
                <w:rFonts w:ascii="Arial" w:hAnsi="Arial" w:cs="Arial"/>
                <w:b/>
                <w:noProof/>
              </w:rPr>
              <w:drawing>
                <wp:inline distT="0" distB="0" distL="0" distR="0" wp14:anchorId="1D90E8A5" wp14:editId="6416FD13">
                  <wp:extent cx="2909455" cy="1617980"/>
                  <wp:effectExtent l="0" t="0" r="5715" b="1270"/>
                  <wp:docPr id="3237969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1596" cy="1624732"/>
                          </a:xfrm>
                          <a:prstGeom prst="rect">
                            <a:avLst/>
                          </a:prstGeom>
                          <a:noFill/>
                        </pic:spPr>
                      </pic:pic>
                    </a:graphicData>
                  </a:graphic>
                </wp:inline>
              </w:drawing>
            </w:r>
          </w:p>
        </w:tc>
        <w:tc>
          <w:tcPr>
            <w:tcW w:w="4915" w:type="dxa"/>
          </w:tcPr>
          <w:p w14:paraId="40FE7974" w14:textId="662E7888" w:rsidR="00875CC8" w:rsidRPr="00086EC6" w:rsidRDefault="00F4672D" w:rsidP="00B07D59">
            <w:pPr>
              <w:spacing w:line="240" w:lineRule="auto"/>
              <w:rPr>
                <w:rFonts w:ascii="Arial" w:hAnsi="Arial" w:cs="Arial"/>
                <w:b/>
              </w:rPr>
            </w:pPr>
            <w:r w:rsidRPr="00086EC6">
              <w:rPr>
                <w:rFonts w:ascii="Arial" w:hAnsi="Arial" w:cs="Arial"/>
                <w:b/>
                <w:noProof/>
              </w:rPr>
              <w:drawing>
                <wp:inline distT="0" distB="0" distL="0" distR="0" wp14:anchorId="504E05FE" wp14:editId="03EC76CD">
                  <wp:extent cx="2705100" cy="1598978"/>
                  <wp:effectExtent l="0" t="0" r="0" b="1270"/>
                  <wp:docPr id="2528132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9754" cy="1625373"/>
                          </a:xfrm>
                          <a:prstGeom prst="rect">
                            <a:avLst/>
                          </a:prstGeom>
                          <a:noFill/>
                        </pic:spPr>
                      </pic:pic>
                    </a:graphicData>
                  </a:graphic>
                </wp:inline>
              </w:drawing>
            </w:r>
          </w:p>
        </w:tc>
      </w:tr>
      <w:tr w:rsidR="00C54F1F" w:rsidRPr="00086EC6" w14:paraId="1E3A96C5" w14:textId="77777777" w:rsidTr="00951320">
        <w:tc>
          <w:tcPr>
            <w:tcW w:w="4145" w:type="dxa"/>
          </w:tcPr>
          <w:p w14:paraId="1D547E6A" w14:textId="4C1D2F2C" w:rsidR="00875CC8" w:rsidRPr="00086EC6" w:rsidRDefault="001E388B" w:rsidP="00B07D59">
            <w:pPr>
              <w:spacing w:line="240" w:lineRule="auto"/>
              <w:rPr>
                <w:rFonts w:ascii="Arial" w:hAnsi="Arial" w:cs="Arial"/>
                <w:b/>
              </w:rPr>
            </w:pPr>
            <w:r w:rsidRPr="00086EC6">
              <w:rPr>
                <w:rFonts w:ascii="Arial" w:hAnsi="Arial" w:cs="Arial"/>
                <w:b/>
                <w:noProof/>
              </w:rPr>
              <w:drawing>
                <wp:inline distT="0" distB="0" distL="0" distR="0" wp14:anchorId="6F9C5079" wp14:editId="1561CD8B">
                  <wp:extent cx="2916673" cy="1594088"/>
                  <wp:effectExtent l="0" t="0" r="0" b="6350"/>
                  <wp:docPr id="14187928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41238" cy="1607514"/>
                          </a:xfrm>
                          <a:prstGeom prst="rect">
                            <a:avLst/>
                          </a:prstGeom>
                          <a:noFill/>
                        </pic:spPr>
                      </pic:pic>
                    </a:graphicData>
                  </a:graphic>
                </wp:inline>
              </w:drawing>
            </w:r>
          </w:p>
        </w:tc>
        <w:tc>
          <w:tcPr>
            <w:tcW w:w="4915" w:type="dxa"/>
          </w:tcPr>
          <w:p w14:paraId="4D8263C7" w14:textId="11EAC05A" w:rsidR="00875CC8" w:rsidRPr="00086EC6" w:rsidRDefault="001E388B" w:rsidP="00B07D59">
            <w:pPr>
              <w:spacing w:line="240" w:lineRule="auto"/>
              <w:rPr>
                <w:rFonts w:ascii="Arial" w:hAnsi="Arial" w:cs="Arial"/>
                <w:b/>
              </w:rPr>
            </w:pPr>
            <w:r w:rsidRPr="00086EC6">
              <w:rPr>
                <w:rFonts w:ascii="Arial" w:hAnsi="Arial" w:cs="Arial"/>
                <w:b/>
                <w:noProof/>
              </w:rPr>
              <w:drawing>
                <wp:inline distT="0" distB="0" distL="0" distR="0" wp14:anchorId="0C9FDDC7" wp14:editId="2531A1B1">
                  <wp:extent cx="2695575" cy="1589198"/>
                  <wp:effectExtent l="0" t="0" r="0" b="0"/>
                  <wp:docPr id="1424556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19116" cy="1603077"/>
                          </a:xfrm>
                          <a:prstGeom prst="rect">
                            <a:avLst/>
                          </a:prstGeom>
                          <a:noFill/>
                        </pic:spPr>
                      </pic:pic>
                    </a:graphicData>
                  </a:graphic>
                </wp:inline>
              </w:drawing>
            </w:r>
          </w:p>
        </w:tc>
      </w:tr>
    </w:tbl>
    <w:p w14:paraId="45756DEA" w14:textId="77777777" w:rsidR="00A71FFE" w:rsidRDefault="00EB15D7" w:rsidP="00230983">
      <w:pPr>
        <w:spacing w:line="240" w:lineRule="auto"/>
        <w:jc w:val="both"/>
        <w:rPr>
          <w:rFonts w:ascii="Arial" w:hAnsi="Arial" w:cs="Arial"/>
          <w:bCs/>
          <w:sz w:val="20"/>
          <w:szCs w:val="20"/>
        </w:rPr>
      </w:pPr>
      <w:r w:rsidRPr="0035491C">
        <w:rPr>
          <w:rFonts w:ascii="Arial" w:hAnsi="Arial" w:cs="Arial"/>
          <w:b/>
          <w:sz w:val="20"/>
          <w:szCs w:val="20"/>
        </w:rPr>
        <w:t xml:space="preserve">Fig </w:t>
      </w:r>
      <w:r w:rsidR="00B60616" w:rsidRPr="0035491C">
        <w:rPr>
          <w:rFonts w:ascii="Arial" w:hAnsi="Arial" w:cs="Arial"/>
          <w:b/>
          <w:sz w:val="20"/>
          <w:szCs w:val="20"/>
        </w:rPr>
        <w:t>4</w:t>
      </w:r>
      <w:r w:rsidRPr="0035491C">
        <w:rPr>
          <w:rFonts w:ascii="Arial" w:hAnsi="Arial" w:cs="Arial"/>
          <w:b/>
          <w:sz w:val="20"/>
          <w:szCs w:val="20"/>
        </w:rPr>
        <w:t xml:space="preserve">. </w:t>
      </w:r>
      <w:r w:rsidR="00951320" w:rsidRPr="0035491C">
        <w:rPr>
          <w:rFonts w:ascii="Arial" w:hAnsi="Arial" w:cs="Arial"/>
          <w:b/>
          <w:sz w:val="20"/>
          <w:szCs w:val="20"/>
        </w:rPr>
        <w:t>Community knowledge regarding treatment and prevention of BU</w:t>
      </w:r>
      <w:r w:rsidR="00021203" w:rsidRPr="0035491C">
        <w:rPr>
          <w:rFonts w:ascii="Arial" w:hAnsi="Arial" w:cs="Arial"/>
          <w:b/>
          <w:sz w:val="20"/>
          <w:szCs w:val="20"/>
        </w:rPr>
        <w:t>.</w:t>
      </w:r>
      <w:r w:rsidR="00021203" w:rsidRPr="0035491C">
        <w:rPr>
          <w:rFonts w:ascii="Arial" w:hAnsi="Arial" w:cs="Arial"/>
          <w:bCs/>
          <w:sz w:val="20"/>
          <w:szCs w:val="20"/>
        </w:rPr>
        <w:t xml:space="preserve"> </w:t>
      </w:r>
    </w:p>
    <w:p w14:paraId="3B4B2DAF" w14:textId="692B840A" w:rsidR="00EB15D7" w:rsidRPr="0035491C" w:rsidRDefault="005255A8" w:rsidP="00230983">
      <w:pPr>
        <w:spacing w:line="240" w:lineRule="auto"/>
        <w:jc w:val="both"/>
        <w:rPr>
          <w:rFonts w:ascii="Arial" w:hAnsi="Arial" w:cs="Arial"/>
          <w:bCs/>
          <w:sz w:val="20"/>
          <w:szCs w:val="20"/>
        </w:rPr>
      </w:pPr>
      <w:r w:rsidRPr="0035491C">
        <w:rPr>
          <w:rFonts w:ascii="Arial" w:hAnsi="Arial" w:cs="Arial"/>
          <w:bCs/>
          <w:sz w:val="20"/>
          <w:szCs w:val="20"/>
        </w:rPr>
        <w:t>Nineteen percent of respondents believed that BU is curable (Fig 4a). Of those who gave opinions on BU treatment source, 78.6% advised health facilities meanwhile, 8.2% and 0.9% preferred traditional healers and prayer homes respectively (Fig 4b). some 39% cited BU preventive measures, of whom 16.5% indicated daily baths with soap, 13.5% good hygiene, 5.5% advising early diagnosis and 6.8% correct treatment</w:t>
      </w:r>
      <w:r w:rsidR="00AC6638" w:rsidRPr="0035491C">
        <w:rPr>
          <w:rFonts w:ascii="Arial" w:hAnsi="Arial" w:cs="Arial"/>
          <w:bCs/>
          <w:sz w:val="20"/>
          <w:szCs w:val="20"/>
        </w:rPr>
        <w:t>, that were deemed plausible and highlighted in red(Fig 4d)</w:t>
      </w:r>
      <w:r w:rsidRPr="0035491C">
        <w:rPr>
          <w:rFonts w:ascii="Arial" w:hAnsi="Arial" w:cs="Arial"/>
          <w:bCs/>
          <w:sz w:val="20"/>
          <w:szCs w:val="20"/>
        </w:rPr>
        <w:t>.</w:t>
      </w:r>
    </w:p>
    <w:p w14:paraId="153748B2" w14:textId="30304FBE" w:rsidR="00BD0375" w:rsidRPr="0035491C" w:rsidRDefault="00BD0375" w:rsidP="00C64B5B">
      <w:pPr>
        <w:pStyle w:val="ListParagraph"/>
        <w:numPr>
          <w:ilvl w:val="1"/>
          <w:numId w:val="3"/>
        </w:numPr>
        <w:spacing w:line="360" w:lineRule="auto"/>
        <w:rPr>
          <w:rFonts w:ascii="Arial" w:hAnsi="Arial" w:cs="Arial"/>
          <w:b/>
        </w:rPr>
      </w:pPr>
      <w:r w:rsidRPr="0035491C">
        <w:rPr>
          <w:rFonts w:ascii="Arial" w:hAnsi="Arial" w:cs="Arial"/>
          <w:b/>
        </w:rPr>
        <w:lastRenderedPageBreak/>
        <w:t>Attitudes regarding BU</w:t>
      </w:r>
    </w:p>
    <w:p w14:paraId="181A111A" w14:textId="77777777" w:rsidR="003F6AA3" w:rsidRPr="0035491C" w:rsidRDefault="00D14B87" w:rsidP="00136350">
      <w:pPr>
        <w:spacing w:line="360" w:lineRule="auto"/>
        <w:jc w:val="both"/>
        <w:rPr>
          <w:rFonts w:ascii="Arial" w:hAnsi="Arial" w:cs="Arial"/>
          <w:bCs/>
          <w:sz w:val="20"/>
          <w:szCs w:val="20"/>
        </w:rPr>
      </w:pPr>
      <w:r w:rsidRPr="0035491C">
        <w:rPr>
          <w:rFonts w:ascii="Arial" w:hAnsi="Arial" w:cs="Arial"/>
          <w:bCs/>
          <w:sz w:val="20"/>
          <w:szCs w:val="20"/>
        </w:rPr>
        <w:t>The attitudes</w:t>
      </w:r>
      <w:r w:rsidR="00BD0375" w:rsidRPr="0035491C">
        <w:rPr>
          <w:rFonts w:ascii="Arial" w:hAnsi="Arial" w:cs="Arial"/>
          <w:bCs/>
          <w:sz w:val="20"/>
          <w:szCs w:val="20"/>
        </w:rPr>
        <w:t xml:space="preserve"> of our respondents regarding BU were very poor (Table 3). </w:t>
      </w:r>
      <w:r w:rsidRPr="0035491C">
        <w:rPr>
          <w:rFonts w:ascii="Arial" w:hAnsi="Arial" w:cs="Arial"/>
          <w:bCs/>
          <w:sz w:val="20"/>
          <w:szCs w:val="20"/>
        </w:rPr>
        <w:t xml:space="preserve">Only 19.5% of respondents would shake hands and 16.4% would share the same plate with a PWBU; 23.7% would conceal from relatives or friends if they had BU; 14.1% would allow their children play with PWBU and 12.2% would accept their child marry someone who has or had BU. About 17% of our respondents would accept equal employment for PWBU or allow their participation in the community. Only 27.4% held that PWBU should be respected in the community. </w:t>
      </w:r>
      <w:r w:rsidR="00683B02" w:rsidRPr="0035491C">
        <w:rPr>
          <w:rFonts w:ascii="Arial" w:hAnsi="Arial" w:cs="Arial"/>
          <w:bCs/>
          <w:sz w:val="20"/>
          <w:szCs w:val="20"/>
        </w:rPr>
        <w:t>A</w:t>
      </w:r>
      <w:r w:rsidR="00F65F58" w:rsidRPr="0035491C">
        <w:rPr>
          <w:rFonts w:ascii="Arial" w:hAnsi="Arial" w:cs="Arial"/>
          <w:bCs/>
          <w:sz w:val="20"/>
          <w:szCs w:val="20"/>
        </w:rPr>
        <w:t xml:space="preserve">ttitudes of our respondents regarding BU were influenced by their socio-demographic characteristics as elderly persons, those of the male gender, widows or currently married persons, Christian of the Pentecostal denomination and those who had attained secondary and higher levels of education had </w:t>
      </w:r>
      <w:r w:rsidR="00683B02" w:rsidRPr="0035491C">
        <w:rPr>
          <w:rFonts w:ascii="Arial" w:hAnsi="Arial" w:cs="Arial"/>
          <w:bCs/>
          <w:sz w:val="20"/>
          <w:szCs w:val="20"/>
        </w:rPr>
        <w:t>better</w:t>
      </w:r>
      <w:r w:rsidR="00F65F58" w:rsidRPr="0035491C">
        <w:rPr>
          <w:rFonts w:ascii="Arial" w:hAnsi="Arial" w:cs="Arial"/>
          <w:bCs/>
          <w:sz w:val="20"/>
          <w:szCs w:val="20"/>
        </w:rPr>
        <w:t xml:space="preserve"> attitudes towards PWBU (P-values &lt;0.05) (Table 3).</w:t>
      </w:r>
    </w:p>
    <w:p w14:paraId="1A769B5A" w14:textId="77777777" w:rsidR="005743C7" w:rsidRPr="0035491C" w:rsidRDefault="005743C7" w:rsidP="00136350">
      <w:pPr>
        <w:spacing w:line="360" w:lineRule="auto"/>
        <w:jc w:val="both"/>
        <w:rPr>
          <w:rFonts w:ascii="Arial" w:hAnsi="Arial" w:cs="Arial"/>
          <w:bCs/>
          <w:sz w:val="20"/>
          <w:szCs w:val="20"/>
        </w:rPr>
      </w:pPr>
      <w:r w:rsidRPr="0035491C">
        <w:rPr>
          <w:rFonts w:ascii="Arial" w:hAnsi="Arial" w:cs="Arial"/>
          <w:bCs/>
          <w:sz w:val="20"/>
          <w:szCs w:val="20"/>
        </w:rPr>
        <w:t>An analysis of the effect of knowledge and perceptions regarding BU on the attitudes of our respondents towards PWBU is shown in table 4. All the attitudes considered were positively influenced by high levels of familiarity with BU, knowledge of the correct cause and clinical manifestations of BU, the understanding that BU is curable, and treatable at the hospital, as well as the knowledge of BU preventive measures (P-values &lt;0.05).</w:t>
      </w:r>
    </w:p>
    <w:p w14:paraId="33557538" w14:textId="12DE4517" w:rsidR="005743C7" w:rsidRPr="0035491C" w:rsidRDefault="005743C7" w:rsidP="001D5778">
      <w:pPr>
        <w:spacing w:line="360" w:lineRule="auto"/>
        <w:jc w:val="both"/>
        <w:rPr>
          <w:rFonts w:ascii="Arial" w:hAnsi="Arial" w:cs="Arial"/>
          <w:bCs/>
          <w:sz w:val="20"/>
          <w:szCs w:val="20"/>
        </w:rPr>
        <w:sectPr w:rsidR="005743C7" w:rsidRPr="0035491C" w:rsidSect="007C0011">
          <w:pgSz w:w="11906" w:h="16838"/>
          <w:pgMar w:top="1418" w:right="1418" w:bottom="1418" w:left="1418" w:header="709" w:footer="709" w:gutter="0"/>
          <w:cols w:space="708"/>
          <w:docGrid w:linePitch="360"/>
        </w:sectPr>
      </w:pPr>
    </w:p>
    <w:p w14:paraId="322C9CDA" w14:textId="377B6752" w:rsidR="001573E7" w:rsidRPr="00086EC6" w:rsidRDefault="00AA137C" w:rsidP="00AA137C">
      <w:pPr>
        <w:spacing w:after="0" w:line="240" w:lineRule="auto"/>
        <w:rPr>
          <w:rFonts w:ascii="Arial" w:hAnsi="Arial" w:cs="Arial"/>
          <w:bCs/>
        </w:rPr>
      </w:pPr>
      <w:r w:rsidRPr="00086EC6">
        <w:rPr>
          <w:rFonts w:ascii="Arial" w:hAnsi="Arial" w:cs="Arial"/>
          <w:bCs/>
        </w:rPr>
        <w:lastRenderedPageBreak/>
        <w:t xml:space="preserve">Table </w:t>
      </w:r>
      <w:r w:rsidR="00BD0375" w:rsidRPr="00086EC6">
        <w:rPr>
          <w:rFonts w:ascii="Arial" w:hAnsi="Arial" w:cs="Arial"/>
          <w:bCs/>
        </w:rPr>
        <w:t>3</w:t>
      </w:r>
      <w:r w:rsidRPr="00086EC6">
        <w:rPr>
          <w:rFonts w:ascii="Arial" w:hAnsi="Arial" w:cs="Arial"/>
          <w:bCs/>
        </w:rPr>
        <w:t>. Relationship between socio-demographic variables and attitudes and perceptions regarding Buruli ulcer</w:t>
      </w:r>
    </w:p>
    <w:tbl>
      <w:tblPr>
        <w:tblW w:w="0" w:type="auto"/>
        <w:tblInd w:w="-426" w:type="dxa"/>
        <w:tblLook w:val="04A0" w:firstRow="1" w:lastRow="0" w:firstColumn="1" w:lastColumn="0" w:noHBand="0" w:noVBand="1"/>
      </w:tblPr>
      <w:tblGrid>
        <w:gridCol w:w="1042"/>
        <w:gridCol w:w="1370"/>
        <w:gridCol w:w="502"/>
        <w:gridCol w:w="594"/>
        <w:gridCol w:w="687"/>
        <w:gridCol w:w="594"/>
        <w:gridCol w:w="686"/>
        <w:gridCol w:w="593"/>
        <w:gridCol w:w="686"/>
        <w:gridCol w:w="593"/>
        <w:gridCol w:w="686"/>
        <w:gridCol w:w="593"/>
        <w:gridCol w:w="686"/>
        <w:gridCol w:w="593"/>
        <w:gridCol w:w="686"/>
        <w:gridCol w:w="593"/>
        <w:gridCol w:w="686"/>
        <w:gridCol w:w="593"/>
        <w:gridCol w:w="686"/>
        <w:gridCol w:w="593"/>
        <w:gridCol w:w="686"/>
      </w:tblGrid>
      <w:tr w:rsidR="00A25520" w:rsidRPr="00EE383C" w14:paraId="6245B126" w14:textId="77777777" w:rsidTr="00EE383C">
        <w:trPr>
          <w:trHeight w:val="230"/>
        </w:trPr>
        <w:tc>
          <w:tcPr>
            <w:tcW w:w="0" w:type="auto"/>
            <w:vMerge w:val="restart"/>
            <w:tcBorders>
              <w:top w:val="single" w:sz="4" w:space="0" w:color="auto"/>
              <w:left w:val="nil"/>
              <w:right w:val="nil"/>
            </w:tcBorders>
            <w:noWrap/>
            <w:vAlign w:val="center"/>
            <w:hideMark/>
          </w:tcPr>
          <w:p w14:paraId="0C9C84BF" w14:textId="462A574E"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Variable</w:t>
            </w:r>
          </w:p>
        </w:tc>
        <w:tc>
          <w:tcPr>
            <w:tcW w:w="0" w:type="auto"/>
            <w:vMerge w:val="restart"/>
            <w:tcBorders>
              <w:top w:val="single" w:sz="4" w:space="0" w:color="auto"/>
              <w:left w:val="nil"/>
              <w:right w:val="nil"/>
            </w:tcBorders>
            <w:noWrap/>
            <w:vAlign w:val="center"/>
            <w:hideMark/>
          </w:tcPr>
          <w:p w14:paraId="6B9D51F3" w14:textId="590D0B5D"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Category</w:t>
            </w:r>
          </w:p>
        </w:tc>
        <w:tc>
          <w:tcPr>
            <w:tcW w:w="0" w:type="auto"/>
            <w:vMerge w:val="restart"/>
            <w:tcBorders>
              <w:top w:val="single" w:sz="4" w:space="0" w:color="auto"/>
              <w:left w:val="nil"/>
              <w:right w:val="nil"/>
            </w:tcBorders>
            <w:noWrap/>
            <w:vAlign w:val="center"/>
            <w:hideMark/>
          </w:tcPr>
          <w:p w14:paraId="0D5DCAD2" w14:textId="326B0D42"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N</w:t>
            </w:r>
          </w:p>
        </w:tc>
        <w:tc>
          <w:tcPr>
            <w:tcW w:w="0" w:type="auto"/>
            <w:gridSpan w:val="2"/>
            <w:tcBorders>
              <w:top w:val="single" w:sz="4" w:space="0" w:color="auto"/>
              <w:left w:val="nil"/>
              <w:bottom w:val="single" w:sz="4" w:space="0" w:color="auto"/>
              <w:right w:val="nil"/>
            </w:tcBorders>
            <w:noWrap/>
            <w:vAlign w:val="center"/>
            <w:hideMark/>
          </w:tcPr>
          <w:p w14:paraId="623A915C"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Q12</w:t>
            </w:r>
          </w:p>
        </w:tc>
        <w:tc>
          <w:tcPr>
            <w:tcW w:w="0" w:type="auto"/>
            <w:gridSpan w:val="2"/>
            <w:tcBorders>
              <w:top w:val="single" w:sz="4" w:space="0" w:color="auto"/>
              <w:left w:val="nil"/>
              <w:bottom w:val="single" w:sz="4" w:space="0" w:color="auto"/>
              <w:right w:val="nil"/>
            </w:tcBorders>
            <w:noWrap/>
            <w:vAlign w:val="center"/>
            <w:hideMark/>
          </w:tcPr>
          <w:p w14:paraId="7BE763AA"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Q13</w:t>
            </w:r>
          </w:p>
        </w:tc>
        <w:tc>
          <w:tcPr>
            <w:tcW w:w="0" w:type="auto"/>
            <w:gridSpan w:val="2"/>
            <w:tcBorders>
              <w:top w:val="single" w:sz="4" w:space="0" w:color="auto"/>
              <w:left w:val="nil"/>
              <w:bottom w:val="single" w:sz="4" w:space="0" w:color="auto"/>
              <w:right w:val="nil"/>
            </w:tcBorders>
            <w:noWrap/>
            <w:vAlign w:val="center"/>
            <w:hideMark/>
          </w:tcPr>
          <w:p w14:paraId="76E76A83"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Q14</w:t>
            </w:r>
          </w:p>
        </w:tc>
        <w:tc>
          <w:tcPr>
            <w:tcW w:w="0" w:type="auto"/>
            <w:gridSpan w:val="2"/>
            <w:tcBorders>
              <w:top w:val="single" w:sz="4" w:space="0" w:color="auto"/>
              <w:left w:val="nil"/>
              <w:bottom w:val="single" w:sz="4" w:space="0" w:color="auto"/>
              <w:right w:val="nil"/>
            </w:tcBorders>
            <w:noWrap/>
            <w:vAlign w:val="center"/>
            <w:hideMark/>
          </w:tcPr>
          <w:p w14:paraId="26EE2A3D"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Q15</w:t>
            </w:r>
          </w:p>
        </w:tc>
        <w:tc>
          <w:tcPr>
            <w:tcW w:w="0" w:type="auto"/>
            <w:gridSpan w:val="2"/>
            <w:tcBorders>
              <w:top w:val="single" w:sz="4" w:space="0" w:color="auto"/>
              <w:left w:val="nil"/>
              <w:bottom w:val="single" w:sz="4" w:space="0" w:color="auto"/>
              <w:right w:val="nil"/>
            </w:tcBorders>
            <w:noWrap/>
            <w:vAlign w:val="center"/>
            <w:hideMark/>
          </w:tcPr>
          <w:p w14:paraId="19D72960"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Q16</w:t>
            </w:r>
          </w:p>
        </w:tc>
        <w:tc>
          <w:tcPr>
            <w:tcW w:w="0" w:type="auto"/>
            <w:gridSpan w:val="2"/>
            <w:tcBorders>
              <w:top w:val="single" w:sz="4" w:space="0" w:color="auto"/>
              <w:left w:val="nil"/>
              <w:bottom w:val="single" w:sz="4" w:space="0" w:color="auto"/>
              <w:right w:val="nil"/>
            </w:tcBorders>
            <w:noWrap/>
            <w:vAlign w:val="center"/>
            <w:hideMark/>
          </w:tcPr>
          <w:p w14:paraId="6E5AF8BA"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Q17</w:t>
            </w:r>
          </w:p>
        </w:tc>
        <w:tc>
          <w:tcPr>
            <w:tcW w:w="0" w:type="auto"/>
            <w:gridSpan w:val="2"/>
            <w:tcBorders>
              <w:top w:val="single" w:sz="4" w:space="0" w:color="auto"/>
              <w:left w:val="nil"/>
              <w:bottom w:val="single" w:sz="4" w:space="0" w:color="auto"/>
              <w:right w:val="nil"/>
            </w:tcBorders>
            <w:noWrap/>
            <w:vAlign w:val="center"/>
            <w:hideMark/>
          </w:tcPr>
          <w:p w14:paraId="3304E1E5"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Q18</w:t>
            </w:r>
          </w:p>
        </w:tc>
        <w:tc>
          <w:tcPr>
            <w:tcW w:w="0" w:type="auto"/>
            <w:gridSpan w:val="2"/>
            <w:tcBorders>
              <w:top w:val="single" w:sz="4" w:space="0" w:color="auto"/>
              <w:left w:val="nil"/>
              <w:bottom w:val="single" w:sz="4" w:space="0" w:color="auto"/>
              <w:right w:val="nil"/>
            </w:tcBorders>
            <w:noWrap/>
            <w:vAlign w:val="center"/>
            <w:hideMark/>
          </w:tcPr>
          <w:p w14:paraId="5D5ADE70"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Q19</w:t>
            </w:r>
          </w:p>
        </w:tc>
        <w:tc>
          <w:tcPr>
            <w:tcW w:w="0" w:type="auto"/>
            <w:gridSpan w:val="2"/>
            <w:tcBorders>
              <w:top w:val="single" w:sz="4" w:space="0" w:color="auto"/>
              <w:left w:val="nil"/>
              <w:bottom w:val="single" w:sz="4" w:space="0" w:color="auto"/>
              <w:right w:val="nil"/>
            </w:tcBorders>
            <w:noWrap/>
            <w:vAlign w:val="center"/>
            <w:hideMark/>
          </w:tcPr>
          <w:p w14:paraId="02145D23"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Q20</w:t>
            </w:r>
          </w:p>
        </w:tc>
      </w:tr>
      <w:tr w:rsidR="00EE383C" w:rsidRPr="00EE383C" w14:paraId="66B267D9" w14:textId="77777777" w:rsidTr="00EE383C">
        <w:trPr>
          <w:trHeight w:val="230"/>
        </w:trPr>
        <w:tc>
          <w:tcPr>
            <w:tcW w:w="0" w:type="auto"/>
            <w:vMerge/>
            <w:tcBorders>
              <w:left w:val="nil"/>
              <w:bottom w:val="single" w:sz="4" w:space="0" w:color="auto"/>
              <w:right w:val="nil"/>
            </w:tcBorders>
            <w:noWrap/>
            <w:vAlign w:val="center"/>
            <w:hideMark/>
          </w:tcPr>
          <w:p w14:paraId="26A9E9CE" w14:textId="3FAE3421"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vMerge/>
            <w:tcBorders>
              <w:left w:val="nil"/>
              <w:bottom w:val="single" w:sz="4" w:space="0" w:color="auto"/>
              <w:right w:val="nil"/>
            </w:tcBorders>
            <w:noWrap/>
            <w:vAlign w:val="center"/>
            <w:hideMark/>
          </w:tcPr>
          <w:p w14:paraId="5F7B5D00" w14:textId="63AC34D1"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vMerge/>
            <w:tcBorders>
              <w:left w:val="nil"/>
              <w:bottom w:val="single" w:sz="4" w:space="0" w:color="auto"/>
              <w:right w:val="nil"/>
            </w:tcBorders>
            <w:noWrap/>
            <w:vAlign w:val="center"/>
            <w:hideMark/>
          </w:tcPr>
          <w:p w14:paraId="1AABA8B0" w14:textId="73F229B4"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single" w:sz="4" w:space="0" w:color="auto"/>
              <w:left w:val="nil"/>
              <w:bottom w:val="single" w:sz="4" w:space="0" w:color="auto"/>
              <w:right w:val="nil"/>
            </w:tcBorders>
            <w:noWrap/>
            <w:vAlign w:val="center"/>
            <w:hideMark/>
          </w:tcPr>
          <w:p w14:paraId="467319B1"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48AD6627"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3F34D19E"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685A6001"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6E21FCBF"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28EA2B4B"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3A8B921F"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177179BE"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775836A0"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0E3498B5"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12D2FF8B"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43A23C48"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41EF6641"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1832AC20"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6B01F94D"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45C5E939"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5490F910"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58AFADFB"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r>
      <w:tr w:rsidR="00EE383C" w:rsidRPr="00EE383C" w14:paraId="659FC278" w14:textId="77777777" w:rsidTr="00EE383C">
        <w:trPr>
          <w:trHeight w:val="230"/>
        </w:trPr>
        <w:tc>
          <w:tcPr>
            <w:tcW w:w="0" w:type="auto"/>
            <w:tcBorders>
              <w:top w:val="nil"/>
              <w:left w:val="nil"/>
              <w:bottom w:val="nil"/>
              <w:right w:val="nil"/>
            </w:tcBorders>
            <w:noWrap/>
            <w:vAlign w:val="center"/>
            <w:hideMark/>
          </w:tcPr>
          <w:p w14:paraId="6546DEB9" w14:textId="77777777"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ADB58D0"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Total</w:t>
            </w:r>
          </w:p>
        </w:tc>
        <w:tc>
          <w:tcPr>
            <w:tcW w:w="0" w:type="auto"/>
            <w:tcBorders>
              <w:top w:val="nil"/>
              <w:left w:val="nil"/>
              <w:bottom w:val="nil"/>
              <w:right w:val="nil"/>
            </w:tcBorders>
            <w:noWrap/>
            <w:vAlign w:val="center"/>
            <w:hideMark/>
          </w:tcPr>
          <w:p w14:paraId="7BEB1C3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1341</w:t>
            </w:r>
          </w:p>
        </w:tc>
        <w:tc>
          <w:tcPr>
            <w:tcW w:w="0" w:type="auto"/>
            <w:tcBorders>
              <w:top w:val="nil"/>
              <w:left w:val="nil"/>
              <w:bottom w:val="nil"/>
              <w:right w:val="nil"/>
            </w:tcBorders>
            <w:noWrap/>
            <w:vAlign w:val="center"/>
            <w:hideMark/>
          </w:tcPr>
          <w:p w14:paraId="05A5951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19.5%</w:t>
            </w:r>
          </w:p>
        </w:tc>
        <w:tc>
          <w:tcPr>
            <w:tcW w:w="0" w:type="auto"/>
            <w:tcBorders>
              <w:top w:val="nil"/>
              <w:left w:val="nil"/>
              <w:bottom w:val="nil"/>
              <w:right w:val="nil"/>
            </w:tcBorders>
            <w:noWrap/>
            <w:vAlign w:val="center"/>
            <w:hideMark/>
          </w:tcPr>
          <w:p w14:paraId="3C554EA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FB61D9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16.4%</w:t>
            </w:r>
          </w:p>
        </w:tc>
        <w:tc>
          <w:tcPr>
            <w:tcW w:w="0" w:type="auto"/>
            <w:tcBorders>
              <w:top w:val="nil"/>
              <w:left w:val="nil"/>
              <w:bottom w:val="nil"/>
              <w:right w:val="nil"/>
            </w:tcBorders>
            <w:noWrap/>
            <w:vAlign w:val="center"/>
            <w:hideMark/>
          </w:tcPr>
          <w:p w14:paraId="789A6FB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7BD9AD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5.9%</w:t>
            </w:r>
          </w:p>
        </w:tc>
        <w:tc>
          <w:tcPr>
            <w:tcW w:w="0" w:type="auto"/>
            <w:tcBorders>
              <w:top w:val="nil"/>
              <w:left w:val="nil"/>
              <w:bottom w:val="nil"/>
              <w:right w:val="nil"/>
            </w:tcBorders>
            <w:noWrap/>
            <w:vAlign w:val="center"/>
            <w:hideMark/>
          </w:tcPr>
          <w:p w14:paraId="1FEA53F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BA4227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23.7%</w:t>
            </w:r>
          </w:p>
        </w:tc>
        <w:tc>
          <w:tcPr>
            <w:tcW w:w="0" w:type="auto"/>
            <w:tcBorders>
              <w:top w:val="nil"/>
              <w:left w:val="nil"/>
              <w:bottom w:val="nil"/>
              <w:right w:val="nil"/>
            </w:tcBorders>
            <w:noWrap/>
            <w:vAlign w:val="center"/>
            <w:hideMark/>
          </w:tcPr>
          <w:p w14:paraId="62CB131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3A8F7F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14.1%</w:t>
            </w:r>
          </w:p>
        </w:tc>
        <w:tc>
          <w:tcPr>
            <w:tcW w:w="0" w:type="auto"/>
            <w:tcBorders>
              <w:top w:val="nil"/>
              <w:left w:val="nil"/>
              <w:bottom w:val="nil"/>
              <w:right w:val="nil"/>
            </w:tcBorders>
            <w:noWrap/>
            <w:vAlign w:val="center"/>
            <w:hideMark/>
          </w:tcPr>
          <w:p w14:paraId="243D433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D48DE0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12.2%</w:t>
            </w:r>
          </w:p>
        </w:tc>
        <w:tc>
          <w:tcPr>
            <w:tcW w:w="0" w:type="auto"/>
            <w:tcBorders>
              <w:top w:val="nil"/>
              <w:left w:val="nil"/>
              <w:bottom w:val="nil"/>
              <w:right w:val="nil"/>
            </w:tcBorders>
            <w:noWrap/>
            <w:vAlign w:val="center"/>
            <w:hideMark/>
          </w:tcPr>
          <w:p w14:paraId="4F7A000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6606F8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17.3%</w:t>
            </w:r>
          </w:p>
        </w:tc>
        <w:tc>
          <w:tcPr>
            <w:tcW w:w="0" w:type="auto"/>
            <w:tcBorders>
              <w:top w:val="nil"/>
              <w:left w:val="nil"/>
              <w:bottom w:val="nil"/>
              <w:right w:val="nil"/>
            </w:tcBorders>
            <w:noWrap/>
            <w:vAlign w:val="center"/>
            <w:hideMark/>
          </w:tcPr>
          <w:p w14:paraId="0CA2629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CADBDB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17.2%</w:t>
            </w:r>
          </w:p>
        </w:tc>
        <w:tc>
          <w:tcPr>
            <w:tcW w:w="0" w:type="auto"/>
            <w:tcBorders>
              <w:top w:val="nil"/>
              <w:left w:val="nil"/>
              <w:bottom w:val="nil"/>
              <w:right w:val="nil"/>
            </w:tcBorders>
            <w:noWrap/>
            <w:vAlign w:val="center"/>
            <w:hideMark/>
          </w:tcPr>
          <w:p w14:paraId="40549E9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9545FF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27.4%</w:t>
            </w:r>
          </w:p>
        </w:tc>
        <w:tc>
          <w:tcPr>
            <w:tcW w:w="0" w:type="auto"/>
            <w:tcBorders>
              <w:top w:val="nil"/>
              <w:left w:val="nil"/>
              <w:bottom w:val="nil"/>
              <w:right w:val="nil"/>
            </w:tcBorders>
            <w:noWrap/>
            <w:vAlign w:val="center"/>
            <w:hideMark/>
          </w:tcPr>
          <w:p w14:paraId="04F27C8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4DC43E9E" w14:textId="77777777" w:rsidTr="00EE383C">
        <w:trPr>
          <w:trHeight w:val="230"/>
        </w:trPr>
        <w:tc>
          <w:tcPr>
            <w:tcW w:w="0" w:type="auto"/>
            <w:tcBorders>
              <w:top w:val="nil"/>
              <w:left w:val="nil"/>
              <w:bottom w:val="nil"/>
              <w:right w:val="nil"/>
            </w:tcBorders>
            <w:noWrap/>
            <w:vAlign w:val="center"/>
            <w:hideMark/>
          </w:tcPr>
          <w:p w14:paraId="3CF472B9" w14:textId="77777777" w:rsidR="00A25520" w:rsidRPr="00EE383C" w:rsidRDefault="00A25520" w:rsidP="00A25520">
            <w:pPr>
              <w:spacing w:after="0" w:line="240" w:lineRule="auto"/>
              <w:rPr>
                <w:rFonts w:ascii="Arial Narrow" w:eastAsia="Times New Roman" w:hAnsi="Arial Narrow" w:cs="Arial"/>
                <w:b/>
                <w:bCs/>
                <w:sz w:val="16"/>
                <w:szCs w:val="16"/>
                <w:lang w:val="en-GB" w:eastAsia="zh-CN"/>
                <w14:ligatures w14:val="none"/>
              </w:rPr>
            </w:pPr>
            <w:r w:rsidRPr="00EE383C">
              <w:rPr>
                <w:rFonts w:ascii="Arial Narrow" w:eastAsia="Times New Roman" w:hAnsi="Arial Narrow" w:cs="Arial"/>
                <w:b/>
                <w:bCs/>
                <w:sz w:val="16"/>
                <w:szCs w:val="16"/>
                <w:lang w:val="en-GB" w:eastAsia="zh-CN"/>
                <w14:ligatures w14:val="none"/>
              </w:rPr>
              <w:t>Age</w:t>
            </w:r>
          </w:p>
        </w:tc>
        <w:tc>
          <w:tcPr>
            <w:tcW w:w="0" w:type="auto"/>
            <w:tcBorders>
              <w:top w:val="nil"/>
              <w:left w:val="nil"/>
              <w:bottom w:val="nil"/>
              <w:right w:val="nil"/>
            </w:tcBorders>
            <w:noWrap/>
            <w:vAlign w:val="center"/>
            <w:hideMark/>
          </w:tcPr>
          <w:p w14:paraId="08E20A16"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10-19yrs</w:t>
            </w:r>
          </w:p>
        </w:tc>
        <w:tc>
          <w:tcPr>
            <w:tcW w:w="0" w:type="auto"/>
            <w:tcBorders>
              <w:top w:val="nil"/>
              <w:left w:val="nil"/>
              <w:bottom w:val="nil"/>
              <w:right w:val="nil"/>
            </w:tcBorders>
            <w:noWrap/>
            <w:vAlign w:val="center"/>
            <w:hideMark/>
          </w:tcPr>
          <w:p w14:paraId="62A9B08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373</w:t>
            </w:r>
          </w:p>
        </w:tc>
        <w:tc>
          <w:tcPr>
            <w:tcW w:w="0" w:type="auto"/>
            <w:tcBorders>
              <w:top w:val="nil"/>
              <w:left w:val="nil"/>
              <w:bottom w:val="nil"/>
              <w:right w:val="nil"/>
            </w:tcBorders>
            <w:noWrap/>
            <w:vAlign w:val="center"/>
            <w:hideMark/>
          </w:tcPr>
          <w:p w14:paraId="22E6104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11.5%</w:t>
            </w:r>
          </w:p>
        </w:tc>
        <w:tc>
          <w:tcPr>
            <w:tcW w:w="0" w:type="auto"/>
            <w:tcBorders>
              <w:top w:val="nil"/>
              <w:left w:val="nil"/>
              <w:bottom w:val="nil"/>
              <w:right w:val="nil"/>
            </w:tcBorders>
            <w:noWrap/>
            <w:vAlign w:val="center"/>
            <w:hideMark/>
          </w:tcPr>
          <w:p w14:paraId="6F0B101D" w14:textId="74B14943"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16761BB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8.8%</w:t>
            </w:r>
          </w:p>
        </w:tc>
        <w:tc>
          <w:tcPr>
            <w:tcW w:w="0" w:type="auto"/>
            <w:tcBorders>
              <w:top w:val="nil"/>
              <w:left w:val="nil"/>
              <w:bottom w:val="nil"/>
              <w:right w:val="nil"/>
            </w:tcBorders>
            <w:noWrap/>
            <w:vAlign w:val="center"/>
            <w:hideMark/>
          </w:tcPr>
          <w:p w14:paraId="4C1182E9" w14:textId="54B67C5F"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56D7F92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5.1%</w:t>
            </w:r>
          </w:p>
        </w:tc>
        <w:tc>
          <w:tcPr>
            <w:tcW w:w="0" w:type="auto"/>
            <w:tcBorders>
              <w:top w:val="nil"/>
              <w:left w:val="nil"/>
              <w:bottom w:val="nil"/>
              <w:right w:val="nil"/>
            </w:tcBorders>
            <w:noWrap/>
            <w:vAlign w:val="center"/>
            <w:hideMark/>
          </w:tcPr>
          <w:p w14:paraId="367E95E7" w14:textId="30D11FB4"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314989F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14.5%</w:t>
            </w:r>
          </w:p>
        </w:tc>
        <w:tc>
          <w:tcPr>
            <w:tcW w:w="0" w:type="auto"/>
            <w:tcBorders>
              <w:top w:val="nil"/>
              <w:left w:val="nil"/>
              <w:bottom w:val="nil"/>
              <w:right w:val="nil"/>
            </w:tcBorders>
            <w:noWrap/>
            <w:vAlign w:val="center"/>
            <w:hideMark/>
          </w:tcPr>
          <w:p w14:paraId="6D3FD5A0" w14:textId="09FACF1E"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44F33AB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w:t>
            </w:r>
          </w:p>
        </w:tc>
        <w:tc>
          <w:tcPr>
            <w:tcW w:w="0" w:type="auto"/>
            <w:tcBorders>
              <w:top w:val="nil"/>
              <w:left w:val="nil"/>
              <w:bottom w:val="nil"/>
              <w:right w:val="nil"/>
            </w:tcBorders>
            <w:noWrap/>
            <w:vAlign w:val="center"/>
            <w:hideMark/>
          </w:tcPr>
          <w:p w14:paraId="42210F72" w14:textId="67C9F7F5"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095A576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w:t>
            </w:r>
          </w:p>
        </w:tc>
        <w:tc>
          <w:tcPr>
            <w:tcW w:w="0" w:type="auto"/>
            <w:tcBorders>
              <w:top w:val="nil"/>
              <w:left w:val="nil"/>
              <w:bottom w:val="nil"/>
              <w:right w:val="nil"/>
            </w:tcBorders>
            <w:noWrap/>
            <w:vAlign w:val="center"/>
            <w:hideMark/>
          </w:tcPr>
          <w:p w14:paraId="69D75C09" w14:textId="2C15B84F"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05F2B4C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8.8%</w:t>
            </w:r>
          </w:p>
        </w:tc>
        <w:tc>
          <w:tcPr>
            <w:tcW w:w="0" w:type="auto"/>
            <w:tcBorders>
              <w:top w:val="nil"/>
              <w:left w:val="nil"/>
              <w:bottom w:val="nil"/>
              <w:right w:val="nil"/>
            </w:tcBorders>
            <w:noWrap/>
            <w:vAlign w:val="center"/>
            <w:hideMark/>
          </w:tcPr>
          <w:p w14:paraId="4B0D8178" w14:textId="461E349F"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02CB04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8.3%</w:t>
            </w:r>
          </w:p>
        </w:tc>
        <w:tc>
          <w:tcPr>
            <w:tcW w:w="0" w:type="auto"/>
            <w:tcBorders>
              <w:top w:val="nil"/>
              <w:left w:val="nil"/>
              <w:bottom w:val="nil"/>
              <w:right w:val="nil"/>
            </w:tcBorders>
            <w:noWrap/>
            <w:vAlign w:val="center"/>
            <w:hideMark/>
          </w:tcPr>
          <w:p w14:paraId="2D72C1BF" w14:textId="24A403F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67F9A3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15.5%</w:t>
            </w:r>
          </w:p>
        </w:tc>
        <w:tc>
          <w:tcPr>
            <w:tcW w:w="0" w:type="auto"/>
            <w:tcBorders>
              <w:top w:val="nil"/>
              <w:left w:val="nil"/>
              <w:bottom w:val="nil"/>
              <w:right w:val="nil"/>
            </w:tcBorders>
            <w:noWrap/>
            <w:vAlign w:val="center"/>
            <w:hideMark/>
          </w:tcPr>
          <w:p w14:paraId="084B59E4" w14:textId="3CD2D1B5"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5C8B4658" w14:textId="77777777" w:rsidTr="00EE383C">
        <w:trPr>
          <w:trHeight w:val="230"/>
        </w:trPr>
        <w:tc>
          <w:tcPr>
            <w:tcW w:w="0" w:type="auto"/>
            <w:tcBorders>
              <w:top w:val="nil"/>
              <w:left w:val="nil"/>
              <w:bottom w:val="nil"/>
              <w:right w:val="nil"/>
            </w:tcBorders>
            <w:noWrap/>
            <w:vAlign w:val="center"/>
            <w:hideMark/>
          </w:tcPr>
          <w:p w14:paraId="7CA3157A" w14:textId="77777777"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177BE09C"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20-29yrs</w:t>
            </w:r>
          </w:p>
        </w:tc>
        <w:tc>
          <w:tcPr>
            <w:tcW w:w="0" w:type="auto"/>
            <w:tcBorders>
              <w:top w:val="nil"/>
              <w:left w:val="nil"/>
              <w:bottom w:val="nil"/>
              <w:right w:val="nil"/>
            </w:tcBorders>
            <w:noWrap/>
            <w:vAlign w:val="center"/>
            <w:hideMark/>
          </w:tcPr>
          <w:p w14:paraId="06647AB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263</w:t>
            </w:r>
          </w:p>
        </w:tc>
        <w:tc>
          <w:tcPr>
            <w:tcW w:w="0" w:type="auto"/>
            <w:tcBorders>
              <w:top w:val="nil"/>
              <w:left w:val="nil"/>
              <w:bottom w:val="nil"/>
              <w:right w:val="nil"/>
            </w:tcBorders>
            <w:noWrap/>
            <w:vAlign w:val="center"/>
            <w:hideMark/>
          </w:tcPr>
          <w:p w14:paraId="57C59C1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19.0%</w:t>
            </w:r>
          </w:p>
        </w:tc>
        <w:tc>
          <w:tcPr>
            <w:tcW w:w="0" w:type="auto"/>
            <w:tcBorders>
              <w:top w:val="nil"/>
              <w:left w:val="nil"/>
              <w:bottom w:val="nil"/>
              <w:right w:val="nil"/>
            </w:tcBorders>
            <w:noWrap/>
            <w:vAlign w:val="center"/>
            <w:hideMark/>
          </w:tcPr>
          <w:p w14:paraId="5302331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66EC23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hideMark/>
          </w:tcPr>
          <w:p w14:paraId="321C743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8A263F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w:t>
            </w:r>
          </w:p>
        </w:tc>
        <w:tc>
          <w:tcPr>
            <w:tcW w:w="0" w:type="auto"/>
            <w:tcBorders>
              <w:top w:val="nil"/>
              <w:left w:val="nil"/>
              <w:bottom w:val="nil"/>
              <w:right w:val="nil"/>
            </w:tcBorders>
            <w:noWrap/>
            <w:vAlign w:val="center"/>
            <w:hideMark/>
          </w:tcPr>
          <w:p w14:paraId="58E14D8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668DFC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28.5%</w:t>
            </w:r>
          </w:p>
        </w:tc>
        <w:tc>
          <w:tcPr>
            <w:tcW w:w="0" w:type="auto"/>
            <w:tcBorders>
              <w:top w:val="nil"/>
              <w:left w:val="nil"/>
              <w:bottom w:val="nil"/>
              <w:right w:val="nil"/>
            </w:tcBorders>
            <w:noWrap/>
            <w:vAlign w:val="center"/>
            <w:hideMark/>
          </w:tcPr>
          <w:p w14:paraId="105CDE8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5D1E51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12.9%</w:t>
            </w:r>
          </w:p>
        </w:tc>
        <w:tc>
          <w:tcPr>
            <w:tcW w:w="0" w:type="auto"/>
            <w:tcBorders>
              <w:top w:val="nil"/>
              <w:left w:val="nil"/>
              <w:bottom w:val="nil"/>
              <w:right w:val="nil"/>
            </w:tcBorders>
            <w:noWrap/>
            <w:vAlign w:val="center"/>
            <w:hideMark/>
          </w:tcPr>
          <w:p w14:paraId="704D98F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BF202C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13.3%</w:t>
            </w:r>
          </w:p>
        </w:tc>
        <w:tc>
          <w:tcPr>
            <w:tcW w:w="0" w:type="auto"/>
            <w:tcBorders>
              <w:top w:val="nil"/>
              <w:left w:val="nil"/>
              <w:bottom w:val="nil"/>
              <w:right w:val="nil"/>
            </w:tcBorders>
            <w:noWrap/>
            <w:vAlign w:val="center"/>
            <w:hideMark/>
          </w:tcPr>
          <w:p w14:paraId="3E60D42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3B8740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14.8%</w:t>
            </w:r>
          </w:p>
        </w:tc>
        <w:tc>
          <w:tcPr>
            <w:tcW w:w="0" w:type="auto"/>
            <w:tcBorders>
              <w:top w:val="nil"/>
              <w:left w:val="nil"/>
              <w:bottom w:val="nil"/>
              <w:right w:val="nil"/>
            </w:tcBorders>
            <w:noWrap/>
            <w:vAlign w:val="center"/>
            <w:hideMark/>
          </w:tcPr>
          <w:p w14:paraId="7647F46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178E92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19.4%</w:t>
            </w:r>
          </w:p>
        </w:tc>
        <w:tc>
          <w:tcPr>
            <w:tcW w:w="0" w:type="auto"/>
            <w:tcBorders>
              <w:top w:val="nil"/>
              <w:left w:val="nil"/>
              <w:bottom w:val="nil"/>
              <w:right w:val="nil"/>
            </w:tcBorders>
            <w:noWrap/>
            <w:vAlign w:val="center"/>
            <w:hideMark/>
          </w:tcPr>
          <w:p w14:paraId="5695DBE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E2313F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31.9%</w:t>
            </w:r>
          </w:p>
        </w:tc>
        <w:tc>
          <w:tcPr>
            <w:tcW w:w="0" w:type="auto"/>
            <w:tcBorders>
              <w:top w:val="nil"/>
              <w:left w:val="nil"/>
              <w:bottom w:val="nil"/>
              <w:right w:val="nil"/>
            </w:tcBorders>
            <w:noWrap/>
            <w:vAlign w:val="center"/>
            <w:hideMark/>
          </w:tcPr>
          <w:p w14:paraId="32C2217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58359F50" w14:textId="77777777" w:rsidTr="00EE383C">
        <w:trPr>
          <w:trHeight w:val="230"/>
        </w:trPr>
        <w:tc>
          <w:tcPr>
            <w:tcW w:w="0" w:type="auto"/>
            <w:tcBorders>
              <w:top w:val="nil"/>
              <w:left w:val="nil"/>
              <w:bottom w:val="nil"/>
              <w:right w:val="nil"/>
            </w:tcBorders>
            <w:noWrap/>
            <w:vAlign w:val="center"/>
            <w:hideMark/>
          </w:tcPr>
          <w:p w14:paraId="661695ED" w14:textId="77777777" w:rsidR="00A25520" w:rsidRPr="00EE383C" w:rsidRDefault="00A25520" w:rsidP="00A25520">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0B829DE3"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30-39yrs</w:t>
            </w:r>
          </w:p>
        </w:tc>
        <w:tc>
          <w:tcPr>
            <w:tcW w:w="0" w:type="auto"/>
            <w:tcBorders>
              <w:top w:val="nil"/>
              <w:left w:val="nil"/>
              <w:bottom w:val="nil"/>
              <w:right w:val="nil"/>
            </w:tcBorders>
            <w:noWrap/>
            <w:vAlign w:val="center"/>
            <w:hideMark/>
          </w:tcPr>
          <w:p w14:paraId="2CEFB97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186</w:t>
            </w:r>
          </w:p>
        </w:tc>
        <w:tc>
          <w:tcPr>
            <w:tcW w:w="0" w:type="auto"/>
            <w:tcBorders>
              <w:top w:val="nil"/>
              <w:left w:val="nil"/>
              <w:bottom w:val="nil"/>
              <w:right w:val="nil"/>
            </w:tcBorders>
            <w:noWrap/>
            <w:vAlign w:val="center"/>
            <w:hideMark/>
          </w:tcPr>
          <w:p w14:paraId="03AA3C2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22.0%</w:t>
            </w:r>
          </w:p>
        </w:tc>
        <w:tc>
          <w:tcPr>
            <w:tcW w:w="0" w:type="auto"/>
            <w:tcBorders>
              <w:top w:val="nil"/>
              <w:left w:val="nil"/>
              <w:bottom w:val="nil"/>
              <w:right w:val="nil"/>
            </w:tcBorders>
            <w:noWrap/>
            <w:vAlign w:val="center"/>
            <w:hideMark/>
          </w:tcPr>
          <w:p w14:paraId="34D29A0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E6BF40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16.7%</w:t>
            </w:r>
          </w:p>
        </w:tc>
        <w:tc>
          <w:tcPr>
            <w:tcW w:w="0" w:type="auto"/>
            <w:tcBorders>
              <w:top w:val="nil"/>
              <w:left w:val="nil"/>
              <w:bottom w:val="nil"/>
              <w:right w:val="nil"/>
            </w:tcBorders>
            <w:noWrap/>
            <w:vAlign w:val="center"/>
            <w:hideMark/>
          </w:tcPr>
          <w:p w14:paraId="5E7DA98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5DE6D7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w:t>
            </w:r>
          </w:p>
        </w:tc>
        <w:tc>
          <w:tcPr>
            <w:tcW w:w="0" w:type="auto"/>
            <w:tcBorders>
              <w:top w:val="nil"/>
              <w:left w:val="nil"/>
              <w:bottom w:val="nil"/>
              <w:right w:val="nil"/>
            </w:tcBorders>
            <w:noWrap/>
            <w:vAlign w:val="center"/>
            <w:hideMark/>
          </w:tcPr>
          <w:p w14:paraId="111AA05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585D3D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22.6%</w:t>
            </w:r>
          </w:p>
        </w:tc>
        <w:tc>
          <w:tcPr>
            <w:tcW w:w="0" w:type="auto"/>
            <w:tcBorders>
              <w:top w:val="nil"/>
              <w:left w:val="nil"/>
              <w:bottom w:val="nil"/>
              <w:right w:val="nil"/>
            </w:tcBorders>
            <w:noWrap/>
            <w:vAlign w:val="center"/>
            <w:hideMark/>
          </w:tcPr>
          <w:p w14:paraId="3A1DB03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FFDC2D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18.8%</w:t>
            </w:r>
          </w:p>
        </w:tc>
        <w:tc>
          <w:tcPr>
            <w:tcW w:w="0" w:type="auto"/>
            <w:tcBorders>
              <w:top w:val="nil"/>
              <w:left w:val="nil"/>
              <w:bottom w:val="nil"/>
              <w:right w:val="nil"/>
            </w:tcBorders>
            <w:noWrap/>
            <w:vAlign w:val="center"/>
            <w:hideMark/>
          </w:tcPr>
          <w:p w14:paraId="65276C1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469C57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15.1%</w:t>
            </w:r>
          </w:p>
        </w:tc>
        <w:tc>
          <w:tcPr>
            <w:tcW w:w="0" w:type="auto"/>
            <w:tcBorders>
              <w:top w:val="nil"/>
              <w:left w:val="nil"/>
              <w:bottom w:val="nil"/>
              <w:right w:val="nil"/>
            </w:tcBorders>
            <w:noWrap/>
            <w:vAlign w:val="center"/>
            <w:hideMark/>
          </w:tcPr>
          <w:p w14:paraId="58C8E7F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E775C4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20.4%</w:t>
            </w:r>
          </w:p>
        </w:tc>
        <w:tc>
          <w:tcPr>
            <w:tcW w:w="0" w:type="auto"/>
            <w:tcBorders>
              <w:top w:val="nil"/>
              <w:left w:val="nil"/>
              <w:bottom w:val="nil"/>
              <w:right w:val="nil"/>
            </w:tcBorders>
            <w:noWrap/>
            <w:vAlign w:val="center"/>
            <w:hideMark/>
          </w:tcPr>
          <w:p w14:paraId="341CB59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C6F1D7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16.7%</w:t>
            </w:r>
          </w:p>
        </w:tc>
        <w:tc>
          <w:tcPr>
            <w:tcW w:w="0" w:type="auto"/>
            <w:tcBorders>
              <w:top w:val="nil"/>
              <w:left w:val="nil"/>
              <w:bottom w:val="nil"/>
              <w:right w:val="nil"/>
            </w:tcBorders>
            <w:noWrap/>
            <w:vAlign w:val="center"/>
            <w:hideMark/>
          </w:tcPr>
          <w:p w14:paraId="5DCB817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33223B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26.3%</w:t>
            </w:r>
          </w:p>
        </w:tc>
        <w:tc>
          <w:tcPr>
            <w:tcW w:w="0" w:type="auto"/>
            <w:tcBorders>
              <w:top w:val="nil"/>
              <w:left w:val="nil"/>
              <w:bottom w:val="nil"/>
              <w:right w:val="nil"/>
            </w:tcBorders>
            <w:noWrap/>
            <w:vAlign w:val="center"/>
            <w:hideMark/>
          </w:tcPr>
          <w:p w14:paraId="1590345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1FA86B58" w14:textId="77777777" w:rsidTr="00EE383C">
        <w:trPr>
          <w:trHeight w:val="230"/>
        </w:trPr>
        <w:tc>
          <w:tcPr>
            <w:tcW w:w="0" w:type="auto"/>
            <w:tcBorders>
              <w:top w:val="nil"/>
              <w:left w:val="nil"/>
              <w:bottom w:val="nil"/>
              <w:right w:val="nil"/>
            </w:tcBorders>
            <w:noWrap/>
            <w:vAlign w:val="center"/>
            <w:hideMark/>
          </w:tcPr>
          <w:p w14:paraId="1C2D9D80" w14:textId="77777777" w:rsidR="00A25520" w:rsidRPr="00EE383C" w:rsidRDefault="00A25520" w:rsidP="00A25520">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1CFFFE62"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40-49yrs</w:t>
            </w:r>
          </w:p>
        </w:tc>
        <w:tc>
          <w:tcPr>
            <w:tcW w:w="0" w:type="auto"/>
            <w:tcBorders>
              <w:top w:val="nil"/>
              <w:left w:val="nil"/>
              <w:bottom w:val="nil"/>
              <w:right w:val="nil"/>
            </w:tcBorders>
            <w:noWrap/>
            <w:vAlign w:val="center"/>
            <w:hideMark/>
          </w:tcPr>
          <w:p w14:paraId="23CEC90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190</w:t>
            </w:r>
          </w:p>
        </w:tc>
        <w:tc>
          <w:tcPr>
            <w:tcW w:w="0" w:type="auto"/>
            <w:tcBorders>
              <w:top w:val="nil"/>
              <w:left w:val="nil"/>
              <w:bottom w:val="nil"/>
              <w:right w:val="nil"/>
            </w:tcBorders>
            <w:noWrap/>
            <w:vAlign w:val="center"/>
            <w:hideMark/>
          </w:tcPr>
          <w:p w14:paraId="4F01BED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20.0%</w:t>
            </w:r>
          </w:p>
        </w:tc>
        <w:tc>
          <w:tcPr>
            <w:tcW w:w="0" w:type="auto"/>
            <w:tcBorders>
              <w:top w:val="nil"/>
              <w:left w:val="nil"/>
              <w:bottom w:val="nil"/>
              <w:right w:val="nil"/>
            </w:tcBorders>
            <w:noWrap/>
            <w:vAlign w:val="center"/>
            <w:hideMark/>
          </w:tcPr>
          <w:p w14:paraId="1103470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5C79F5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17.9%</w:t>
            </w:r>
          </w:p>
        </w:tc>
        <w:tc>
          <w:tcPr>
            <w:tcW w:w="0" w:type="auto"/>
            <w:tcBorders>
              <w:top w:val="nil"/>
              <w:left w:val="nil"/>
              <w:bottom w:val="nil"/>
              <w:right w:val="nil"/>
            </w:tcBorders>
            <w:noWrap/>
            <w:vAlign w:val="center"/>
            <w:hideMark/>
          </w:tcPr>
          <w:p w14:paraId="1639C73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19C82A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8.9%</w:t>
            </w:r>
          </w:p>
        </w:tc>
        <w:tc>
          <w:tcPr>
            <w:tcW w:w="0" w:type="auto"/>
            <w:tcBorders>
              <w:top w:val="nil"/>
              <w:left w:val="nil"/>
              <w:bottom w:val="nil"/>
              <w:right w:val="nil"/>
            </w:tcBorders>
            <w:noWrap/>
            <w:vAlign w:val="center"/>
            <w:hideMark/>
          </w:tcPr>
          <w:p w14:paraId="2C4D8D0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626F94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22.6%</w:t>
            </w:r>
          </w:p>
        </w:tc>
        <w:tc>
          <w:tcPr>
            <w:tcW w:w="0" w:type="auto"/>
            <w:tcBorders>
              <w:top w:val="nil"/>
              <w:left w:val="nil"/>
              <w:bottom w:val="nil"/>
              <w:right w:val="nil"/>
            </w:tcBorders>
            <w:noWrap/>
            <w:vAlign w:val="center"/>
            <w:hideMark/>
          </w:tcPr>
          <w:p w14:paraId="10365FE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10905F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nil"/>
              <w:right w:val="nil"/>
            </w:tcBorders>
            <w:noWrap/>
            <w:vAlign w:val="center"/>
            <w:hideMark/>
          </w:tcPr>
          <w:p w14:paraId="2236BCA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8F0506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13.2%</w:t>
            </w:r>
          </w:p>
        </w:tc>
        <w:tc>
          <w:tcPr>
            <w:tcW w:w="0" w:type="auto"/>
            <w:tcBorders>
              <w:top w:val="nil"/>
              <w:left w:val="nil"/>
              <w:bottom w:val="nil"/>
              <w:right w:val="nil"/>
            </w:tcBorders>
            <w:noWrap/>
            <w:vAlign w:val="center"/>
            <w:hideMark/>
          </w:tcPr>
          <w:p w14:paraId="26492AF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0019A9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17.9%</w:t>
            </w:r>
          </w:p>
        </w:tc>
        <w:tc>
          <w:tcPr>
            <w:tcW w:w="0" w:type="auto"/>
            <w:tcBorders>
              <w:top w:val="nil"/>
              <w:left w:val="nil"/>
              <w:bottom w:val="nil"/>
              <w:right w:val="nil"/>
            </w:tcBorders>
            <w:noWrap/>
            <w:vAlign w:val="center"/>
            <w:hideMark/>
          </w:tcPr>
          <w:p w14:paraId="3893BB4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683EC9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17.4%</w:t>
            </w:r>
          </w:p>
        </w:tc>
        <w:tc>
          <w:tcPr>
            <w:tcW w:w="0" w:type="auto"/>
            <w:tcBorders>
              <w:top w:val="nil"/>
              <w:left w:val="nil"/>
              <w:bottom w:val="nil"/>
              <w:right w:val="nil"/>
            </w:tcBorders>
            <w:noWrap/>
            <w:vAlign w:val="center"/>
            <w:hideMark/>
          </w:tcPr>
          <w:p w14:paraId="5E17D18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2CE8AE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26.3%</w:t>
            </w:r>
          </w:p>
        </w:tc>
        <w:tc>
          <w:tcPr>
            <w:tcW w:w="0" w:type="auto"/>
            <w:tcBorders>
              <w:top w:val="nil"/>
              <w:left w:val="nil"/>
              <w:bottom w:val="nil"/>
              <w:right w:val="nil"/>
            </w:tcBorders>
            <w:noWrap/>
            <w:vAlign w:val="center"/>
            <w:hideMark/>
          </w:tcPr>
          <w:p w14:paraId="58B4803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6E08DA6E" w14:textId="77777777" w:rsidTr="00EE383C">
        <w:trPr>
          <w:trHeight w:val="230"/>
        </w:trPr>
        <w:tc>
          <w:tcPr>
            <w:tcW w:w="0" w:type="auto"/>
            <w:tcBorders>
              <w:top w:val="nil"/>
              <w:left w:val="nil"/>
              <w:bottom w:val="nil"/>
              <w:right w:val="nil"/>
            </w:tcBorders>
            <w:noWrap/>
            <w:vAlign w:val="center"/>
            <w:hideMark/>
          </w:tcPr>
          <w:p w14:paraId="1B2AD7E0" w14:textId="77777777" w:rsidR="00A25520" w:rsidRPr="00EE383C" w:rsidRDefault="00A25520" w:rsidP="00A25520">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55A87C19"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50-59yrs</w:t>
            </w:r>
          </w:p>
        </w:tc>
        <w:tc>
          <w:tcPr>
            <w:tcW w:w="0" w:type="auto"/>
            <w:tcBorders>
              <w:top w:val="nil"/>
              <w:left w:val="nil"/>
              <w:bottom w:val="nil"/>
              <w:right w:val="nil"/>
            </w:tcBorders>
            <w:noWrap/>
            <w:vAlign w:val="center"/>
            <w:hideMark/>
          </w:tcPr>
          <w:p w14:paraId="3BADAF1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nil"/>
              <w:right w:val="nil"/>
            </w:tcBorders>
            <w:noWrap/>
            <w:vAlign w:val="center"/>
            <w:hideMark/>
          </w:tcPr>
          <w:p w14:paraId="1123B1D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22.2%</w:t>
            </w:r>
          </w:p>
        </w:tc>
        <w:tc>
          <w:tcPr>
            <w:tcW w:w="0" w:type="auto"/>
            <w:tcBorders>
              <w:top w:val="nil"/>
              <w:left w:val="nil"/>
              <w:bottom w:val="nil"/>
              <w:right w:val="nil"/>
            </w:tcBorders>
            <w:noWrap/>
            <w:vAlign w:val="center"/>
            <w:hideMark/>
          </w:tcPr>
          <w:p w14:paraId="2169874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8786FC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17.7%</w:t>
            </w:r>
          </w:p>
        </w:tc>
        <w:tc>
          <w:tcPr>
            <w:tcW w:w="0" w:type="auto"/>
            <w:tcBorders>
              <w:top w:val="nil"/>
              <w:left w:val="nil"/>
              <w:bottom w:val="nil"/>
              <w:right w:val="nil"/>
            </w:tcBorders>
            <w:noWrap/>
            <w:vAlign w:val="center"/>
            <w:hideMark/>
          </w:tcPr>
          <w:p w14:paraId="6F65518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CF67EC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5.7%</w:t>
            </w:r>
          </w:p>
        </w:tc>
        <w:tc>
          <w:tcPr>
            <w:tcW w:w="0" w:type="auto"/>
            <w:tcBorders>
              <w:top w:val="nil"/>
              <w:left w:val="nil"/>
              <w:bottom w:val="nil"/>
              <w:right w:val="nil"/>
            </w:tcBorders>
            <w:noWrap/>
            <w:vAlign w:val="center"/>
            <w:hideMark/>
          </w:tcPr>
          <w:p w14:paraId="3769F87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76D260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29.1%</w:t>
            </w:r>
          </w:p>
        </w:tc>
        <w:tc>
          <w:tcPr>
            <w:tcW w:w="0" w:type="auto"/>
            <w:tcBorders>
              <w:top w:val="nil"/>
              <w:left w:val="nil"/>
              <w:bottom w:val="nil"/>
              <w:right w:val="nil"/>
            </w:tcBorders>
            <w:noWrap/>
            <w:vAlign w:val="center"/>
            <w:hideMark/>
          </w:tcPr>
          <w:p w14:paraId="3159852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2553D0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nil"/>
              <w:right w:val="nil"/>
            </w:tcBorders>
            <w:noWrap/>
            <w:vAlign w:val="center"/>
            <w:hideMark/>
          </w:tcPr>
          <w:p w14:paraId="2B13CB1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162905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nil"/>
              <w:right w:val="nil"/>
            </w:tcBorders>
            <w:noWrap/>
            <w:vAlign w:val="center"/>
            <w:hideMark/>
          </w:tcPr>
          <w:p w14:paraId="2D4722E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D13E47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22.8%</w:t>
            </w:r>
          </w:p>
        </w:tc>
        <w:tc>
          <w:tcPr>
            <w:tcW w:w="0" w:type="auto"/>
            <w:tcBorders>
              <w:top w:val="nil"/>
              <w:left w:val="nil"/>
              <w:bottom w:val="nil"/>
              <w:right w:val="nil"/>
            </w:tcBorders>
            <w:noWrap/>
            <w:vAlign w:val="center"/>
            <w:hideMark/>
          </w:tcPr>
          <w:p w14:paraId="1F2FB70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48DDB5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24.1%</w:t>
            </w:r>
          </w:p>
        </w:tc>
        <w:tc>
          <w:tcPr>
            <w:tcW w:w="0" w:type="auto"/>
            <w:tcBorders>
              <w:top w:val="nil"/>
              <w:left w:val="nil"/>
              <w:bottom w:val="nil"/>
              <w:right w:val="nil"/>
            </w:tcBorders>
            <w:noWrap/>
            <w:vAlign w:val="center"/>
            <w:hideMark/>
          </w:tcPr>
          <w:p w14:paraId="51256BB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3A2C2D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34.2%</w:t>
            </w:r>
          </w:p>
        </w:tc>
        <w:tc>
          <w:tcPr>
            <w:tcW w:w="0" w:type="auto"/>
            <w:tcBorders>
              <w:top w:val="nil"/>
              <w:left w:val="nil"/>
              <w:bottom w:val="nil"/>
              <w:right w:val="nil"/>
            </w:tcBorders>
            <w:noWrap/>
            <w:vAlign w:val="center"/>
            <w:hideMark/>
          </w:tcPr>
          <w:p w14:paraId="3618BC9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409414A0" w14:textId="77777777" w:rsidTr="00EE383C">
        <w:trPr>
          <w:trHeight w:val="230"/>
        </w:trPr>
        <w:tc>
          <w:tcPr>
            <w:tcW w:w="0" w:type="auto"/>
            <w:tcBorders>
              <w:top w:val="nil"/>
              <w:left w:val="nil"/>
              <w:bottom w:val="nil"/>
              <w:right w:val="nil"/>
            </w:tcBorders>
            <w:noWrap/>
            <w:vAlign w:val="center"/>
            <w:hideMark/>
          </w:tcPr>
          <w:p w14:paraId="64B0906A" w14:textId="77777777" w:rsidR="00A25520" w:rsidRPr="00EE383C" w:rsidRDefault="00A25520" w:rsidP="00A25520">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64A1266C"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60yrs+</w:t>
            </w:r>
          </w:p>
        </w:tc>
        <w:tc>
          <w:tcPr>
            <w:tcW w:w="0" w:type="auto"/>
            <w:tcBorders>
              <w:top w:val="nil"/>
              <w:left w:val="nil"/>
              <w:bottom w:val="nil"/>
              <w:right w:val="nil"/>
            </w:tcBorders>
            <w:noWrap/>
            <w:vAlign w:val="center"/>
            <w:hideMark/>
          </w:tcPr>
          <w:p w14:paraId="154BD70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hideMark/>
          </w:tcPr>
          <w:p w14:paraId="1983E5B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31.6%</w:t>
            </w:r>
          </w:p>
        </w:tc>
        <w:tc>
          <w:tcPr>
            <w:tcW w:w="0" w:type="auto"/>
            <w:tcBorders>
              <w:top w:val="nil"/>
              <w:left w:val="nil"/>
              <w:bottom w:val="nil"/>
              <w:right w:val="nil"/>
            </w:tcBorders>
            <w:noWrap/>
            <w:vAlign w:val="center"/>
            <w:hideMark/>
          </w:tcPr>
          <w:p w14:paraId="741007E6" w14:textId="50547458"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260BF6C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28.7%</w:t>
            </w:r>
          </w:p>
        </w:tc>
        <w:tc>
          <w:tcPr>
            <w:tcW w:w="0" w:type="auto"/>
            <w:tcBorders>
              <w:top w:val="nil"/>
              <w:left w:val="nil"/>
              <w:bottom w:val="nil"/>
              <w:right w:val="nil"/>
            </w:tcBorders>
            <w:noWrap/>
            <w:vAlign w:val="center"/>
            <w:hideMark/>
          </w:tcPr>
          <w:p w14:paraId="3406B2EB" w14:textId="77CE189B"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000AA29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8.8%</w:t>
            </w:r>
          </w:p>
        </w:tc>
        <w:tc>
          <w:tcPr>
            <w:tcW w:w="0" w:type="auto"/>
            <w:tcBorders>
              <w:top w:val="nil"/>
              <w:left w:val="nil"/>
              <w:bottom w:val="nil"/>
              <w:right w:val="nil"/>
            </w:tcBorders>
            <w:noWrap/>
            <w:vAlign w:val="center"/>
            <w:hideMark/>
          </w:tcPr>
          <w:p w14:paraId="330B22D7" w14:textId="61B9FF3A"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0.025</w:t>
            </w:r>
          </w:p>
        </w:tc>
        <w:tc>
          <w:tcPr>
            <w:tcW w:w="0" w:type="auto"/>
            <w:tcBorders>
              <w:top w:val="nil"/>
              <w:left w:val="nil"/>
              <w:bottom w:val="nil"/>
              <w:right w:val="nil"/>
            </w:tcBorders>
            <w:noWrap/>
            <w:vAlign w:val="center"/>
            <w:hideMark/>
          </w:tcPr>
          <w:p w14:paraId="4D44523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33.9%</w:t>
            </w:r>
          </w:p>
        </w:tc>
        <w:tc>
          <w:tcPr>
            <w:tcW w:w="0" w:type="auto"/>
            <w:tcBorders>
              <w:top w:val="nil"/>
              <w:left w:val="nil"/>
              <w:bottom w:val="nil"/>
              <w:right w:val="nil"/>
            </w:tcBorders>
            <w:noWrap/>
            <w:vAlign w:val="center"/>
            <w:hideMark/>
          </w:tcPr>
          <w:p w14:paraId="51140E95" w14:textId="75E874A8"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09803FD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22.8%</w:t>
            </w:r>
          </w:p>
        </w:tc>
        <w:tc>
          <w:tcPr>
            <w:tcW w:w="0" w:type="auto"/>
            <w:tcBorders>
              <w:top w:val="nil"/>
              <w:left w:val="nil"/>
              <w:bottom w:val="nil"/>
              <w:right w:val="nil"/>
            </w:tcBorders>
            <w:noWrap/>
            <w:vAlign w:val="center"/>
            <w:hideMark/>
          </w:tcPr>
          <w:p w14:paraId="181E39E2" w14:textId="4A3A5C54"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5A9F429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18.1%</w:t>
            </w:r>
          </w:p>
        </w:tc>
        <w:tc>
          <w:tcPr>
            <w:tcW w:w="0" w:type="auto"/>
            <w:tcBorders>
              <w:top w:val="nil"/>
              <w:left w:val="nil"/>
              <w:bottom w:val="nil"/>
              <w:right w:val="nil"/>
            </w:tcBorders>
            <w:noWrap/>
            <w:vAlign w:val="center"/>
            <w:hideMark/>
          </w:tcPr>
          <w:p w14:paraId="2ACB144B" w14:textId="584C8205"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4BD64ED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30.4%</w:t>
            </w:r>
          </w:p>
        </w:tc>
        <w:tc>
          <w:tcPr>
            <w:tcW w:w="0" w:type="auto"/>
            <w:tcBorders>
              <w:top w:val="nil"/>
              <w:left w:val="nil"/>
              <w:bottom w:val="nil"/>
              <w:right w:val="nil"/>
            </w:tcBorders>
            <w:noWrap/>
            <w:vAlign w:val="center"/>
            <w:hideMark/>
          </w:tcPr>
          <w:p w14:paraId="779CA1BE" w14:textId="0FD5895D"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4EF5E2F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26.9%</w:t>
            </w:r>
          </w:p>
        </w:tc>
        <w:tc>
          <w:tcPr>
            <w:tcW w:w="0" w:type="auto"/>
            <w:tcBorders>
              <w:top w:val="nil"/>
              <w:left w:val="nil"/>
              <w:bottom w:val="nil"/>
              <w:right w:val="nil"/>
            </w:tcBorders>
            <w:noWrap/>
            <w:vAlign w:val="center"/>
            <w:hideMark/>
          </w:tcPr>
          <w:p w14:paraId="4A112221" w14:textId="4338DAB8"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0E57244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42.7%</w:t>
            </w:r>
          </w:p>
        </w:tc>
        <w:tc>
          <w:tcPr>
            <w:tcW w:w="0" w:type="auto"/>
            <w:tcBorders>
              <w:top w:val="nil"/>
              <w:left w:val="nil"/>
              <w:bottom w:val="nil"/>
              <w:right w:val="nil"/>
            </w:tcBorders>
            <w:noWrap/>
            <w:vAlign w:val="center"/>
            <w:hideMark/>
          </w:tcPr>
          <w:p w14:paraId="4016AA67" w14:textId="7EC3E637"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316A73B0" w14:textId="77777777" w:rsidTr="00EE383C">
        <w:trPr>
          <w:trHeight w:val="230"/>
        </w:trPr>
        <w:tc>
          <w:tcPr>
            <w:tcW w:w="0" w:type="auto"/>
            <w:tcBorders>
              <w:top w:val="nil"/>
              <w:left w:val="nil"/>
              <w:bottom w:val="nil"/>
              <w:right w:val="nil"/>
            </w:tcBorders>
            <w:noWrap/>
            <w:vAlign w:val="center"/>
            <w:hideMark/>
          </w:tcPr>
          <w:p w14:paraId="0BE8047C" w14:textId="77777777" w:rsidR="00A25520" w:rsidRPr="00EE383C" w:rsidRDefault="00A25520" w:rsidP="00A25520">
            <w:pPr>
              <w:spacing w:after="0" w:line="240" w:lineRule="auto"/>
              <w:rPr>
                <w:rFonts w:ascii="Arial Narrow" w:eastAsia="Times New Roman" w:hAnsi="Arial Narrow" w:cs="Arial"/>
                <w:b/>
                <w:bCs/>
                <w:sz w:val="16"/>
                <w:szCs w:val="16"/>
                <w:lang w:val="en-GB" w:eastAsia="zh-CN"/>
                <w14:ligatures w14:val="none"/>
              </w:rPr>
            </w:pPr>
            <w:r w:rsidRPr="00EE383C">
              <w:rPr>
                <w:rFonts w:ascii="Arial Narrow" w:eastAsia="Times New Roman" w:hAnsi="Arial Narrow" w:cs="Arial"/>
                <w:b/>
                <w:bCs/>
                <w:sz w:val="16"/>
                <w:szCs w:val="16"/>
                <w:lang w:val="en-GB" w:eastAsia="zh-CN"/>
                <w14:ligatures w14:val="none"/>
              </w:rPr>
              <w:t>Sex</w:t>
            </w:r>
          </w:p>
        </w:tc>
        <w:tc>
          <w:tcPr>
            <w:tcW w:w="0" w:type="auto"/>
            <w:tcBorders>
              <w:top w:val="nil"/>
              <w:left w:val="nil"/>
              <w:bottom w:val="nil"/>
              <w:right w:val="nil"/>
            </w:tcBorders>
            <w:noWrap/>
            <w:vAlign w:val="center"/>
            <w:hideMark/>
          </w:tcPr>
          <w:p w14:paraId="5F00D207"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Female</w:t>
            </w:r>
          </w:p>
        </w:tc>
        <w:tc>
          <w:tcPr>
            <w:tcW w:w="0" w:type="auto"/>
            <w:tcBorders>
              <w:top w:val="nil"/>
              <w:left w:val="nil"/>
              <w:bottom w:val="nil"/>
              <w:right w:val="nil"/>
            </w:tcBorders>
            <w:noWrap/>
            <w:vAlign w:val="center"/>
            <w:hideMark/>
          </w:tcPr>
          <w:p w14:paraId="3D862D3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708</w:t>
            </w:r>
          </w:p>
        </w:tc>
        <w:tc>
          <w:tcPr>
            <w:tcW w:w="0" w:type="auto"/>
            <w:tcBorders>
              <w:top w:val="nil"/>
              <w:left w:val="nil"/>
              <w:bottom w:val="nil"/>
              <w:right w:val="nil"/>
            </w:tcBorders>
            <w:noWrap/>
            <w:vAlign w:val="center"/>
            <w:hideMark/>
          </w:tcPr>
          <w:p w14:paraId="5F8236B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17.4%</w:t>
            </w:r>
          </w:p>
        </w:tc>
        <w:tc>
          <w:tcPr>
            <w:tcW w:w="0" w:type="auto"/>
            <w:tcBorders>
              <w:top w:val="nil"/>
              <w:left w:val="nil"/>
              <w:bottom w:val="nil"/>
              <w:right w:val="nil"/>
            </w:tcBorders>
            <w:noWrap/>
            <w:vAlign w:val="center"/>
            <w:hideMark/>
          </w:tcPr>
          <w:p w14:paraId="2179846A" w14:textId="3030EA68"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4DD994F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14.3%</w:t>
            </w:r>
          </w:p>
        </w:tc>
        <w:tc>
          <w:tcPr>
            <w:tcW w:w="0" w:type="auto"/>
            <w:tcBorders>
              <w:top w:val="nil"/>
              <w:left w:val="nil"/>
              <w:bottom w:val="nil"/>
              <w:right w:val="nil"/>
            </w:tcBorders>
            <w:noWrap/>
            <w:vAlign w:val="center"/>
            <w:hideMark/>
          </w:tcPr>
          <w:p w14:paraId="2F35E736" w14:textId="2673F352"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41F3BDA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4.7%</w:t>
            </w:r>
          </w:p>
        </w:tc>
        <w:tc>
          <w:tcPr>
            <w:tcW w:w="0" w:type="auto"/>
            <w:tcBorders>
              <w:top w:val="nil"/>
              <w:left w:val="nil"/>
              <w:bottom w:val="nil"/>
              <w:right w:val="nil"/>
            </w:tcBorders>
            <w:noWrap/>
            <w:vAlign w:val="center"/>
            <w:hideMark/>
          </w:tcPr>
          <w:p w14:paraId="3EBFDB54" w14:textId="1A0B5D9B"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14E04A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22.3%</w:t>
            </w:r>
          </w:p>
        </w:tc>
        <w:tc>
          <w:tcPr>
            <w:tcW w:w="0" w:type="auto"/>
            <w:tcBorders>
              <w:top w:val="nil"/>
              <w:left w:val="nil"/>
              <w:bottom w:val="nil"/>
              <w:right w:val="nil"/>
            </w:tcBorders>
            <w:noWrap/>
            <w:vAlign w:val="center"/>
            <w:hideMark/>
          </w:tcPr>
          <w:p w14:paraId="09162E8D" w14:textId="09CE9D73"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3304989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12.3%</w:t>
            </w:r>
          </w:p>
        </w:tc>
        <w:tc>
          <w:tcPr>
            <w:tcW w:w="0" w:type="auto"/>
            <w:tcBorders>
              <w:top w:val="nil"/>
              <w:left w:val="nil"/>
              <w:bottom w:val="nil"/>
              <w:right w:val="nil"/>
            </w:tcBorders>
            <w:noWrap/>
            <w:vAlign w:val="center"/>
            <w:hideMark/>
          </w:tcPr>
          <w:p w14:paraId="525D8EC6" w14:textId="23DBF00A"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A3B203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11.7%</w:t>
            </w:r>
          </w:p>
        </w:tc>
        <w:tc>
          <w:tcPr>
            <w:tcW w:w="0" w:type="auto"/>
            <w:tcBorders>
              <w:top w:val="nil"/>
              <w:left w:val="nil"/>
              <w:bottom w:val="nil"/>
              <w:right w:val="nil"/>
            </w:tcBorders>
            <w:noWrap/>
            <w:vAlign w:val="center"/>
            <w:hideMark/>
          </w:tcPr>
          <w:p w14:paraId="794EBE9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0.549</w:t>
            </w:r>
          </w:p>
        </w:tc>
        <w:tc>
          <w:tcPr>
            <w:tcW w:w="0" w:type="auto"/>
            <w:tcBorders>
              <w:top w:val="nil"/>
              <w:left w:val="nil"/>
              <w:bottom w:val="nil"/>
              <w:right w:val="nil"/>
            </w:tcBorders>
            <w:noWrap/>
            <w:vAlign w:val="center"/>
            <w:hideMark/>
          </w:tcPr>
          <w:p w14:paraId="5CF3331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15.0%</w:t>
            </w:r>
          </w:p>
        </w:tc>
        <w:tc>
          <w:tcPr>
            <w:tcW w:w="0" w:type="auto"/>
            <w:tcBorders>
              <w:top w:val="nil"/>
              <w:left w:val="nil"/>
              <w:bottom w:val="nil"/>
              <w:right w:val="nil"/>
            </w:tcBorders>
            <w:noWrap/>
            <w:vAlign w:val="center"/>
            <w:hideMark/>
          </w:tcPr>
          <w:p w14:paraId="78FC2A68" w14:textId="5D550AA0"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7CF3E04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15.7%</w:t>
            </w:r>
          </w:p>
        </w:tc>
        <w:tc>
          <w:tcPr>
            <w:tcW w:w="0" w:type="auto"/>
            <w:tcBorders>
              <w:top w:val="nil"/>
              <w:left w:val="nil"/>
              <w:bottom w:val="nil"/>
              <w:right w:val="nil"/>
            </w:tcBorders>
            <w:noWrap/>
            <w:vAlign w:val="center"/>
            <w:hideMark/>
          </w:tcPr>
          <w:p w14:paraId="32F0C204" w14:textId="76235370"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594FD76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24.2%</w:t>
            </w:r>
          </w:p>
        </w:tc>
        <w:tc>
          <w:tcPr>
            <w:tcW w:w="0" w:type="auto"/>
            <w:tcBorders>
              <w:top w:val="nil"/>
              <w:left w:val="nil"/>
              <w:bottom w:val="nil"/>
              <w:right w:val="nil"/>
            </w:tcBorders>
            <w:noWrap/>
            <w:vAlign w:val="center"/>
            <w:hideMark/>
          </w:tcPr>
          <w:p w14:paraId="6707CDAE" w14:textId="1D61EC5C"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3472BD0B" w14:textId="77777777" w:rsidTr="00EE383C">
        <w:trPr>
          <w:trHeight w:val="230"/>
        </w:trPr>
        <w:tc>
          <w:tcPr>
            <w:tcW w:w="0" w:type="auto"/>
            <w:tcBorders>
              <w:top w:val="nil"/>
              <w:left w:val="nil"/>
              <w:bottom w:val="nil"/>
              <w:right w:val="nil"/>
            </w:tcBorders>
            <w:noWrap/>
            <w:vAlign w:val="center"/>
            <w:hideMark/>
          </w:tcPr>
          <w:p w14:paraId="5BE4FADB" w14:textId="77777777"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7A788E2E"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Male</w:t>
            </w:r>
          </w:p>
        </w:tc>
        <w:tc>
          <w:tcPr>
            <w:tcW w:w="0" w:type="auto"/>
            <w:tcBorders>
              <w:top w:val="nil"/>
              <w:left w:val="nil"/>
              <w:bottom w:val="nil"/>
              <w:right w:val="nil"/>
            </w:tcBorders>
            <w:noWrap/>
            <w:vAlign w:val="center"/>
            <w:hideMark/>
          </w:tcPr>
          <w:p w14:paraId="7DF366C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633</w:t>
            </w:r>
          </w:p>
        </w:tc>
        <w:tc>
          <w:tcPr>
            <w:tcW w:w="0" w:type="auto"/>
            <w:tcBorders>
              <w:top w:val="nil"/>
              <w:left w:val="nil"/>
              <w:bottom w:val="nil"/>
              <w:right w:val="nil"/>
            </w:tcBorders>
            <w:noWrap/>
            <w:vAlign w:val="center"/>
            <w:hideMark/>
          </w:tcPr>
          <w:p w14:paraId="7DB9F79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21.8%</w:t>
            </w:r>
          </w:p>
        </w:tc>
        <w:tc>
          <w:tcPr>
            <w:tcW w:w="0" w:type="auto"/>
            <w:tcBorders>
              <w:top w:val="nil"/>
              <w:left w:val="nil"/>
              <w:bottom w:val="nil"/>
              <w:right w:val="nil"/>
            </w:tcBorders>
            <w:noWrap/>
            <w:vAlign w:val="center"/>
            <w:hideMark/>
          </w:tcPr>
          <w:p w14:paraId="625D4BD4" w14:textId="5F9D5393"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0.041</w:t>
            </w:r>
          </w:p>
        </w:tc>
        <w:tc>
          <w:tcPr>
            <w:tcW w:w="0" w:type="auto"/>
            <w:tcBorders>
              <w:top w:val="nil"/>
              <w:left w:val="nil"/>
              <w:bottom w:val="nil"/>
              <w:right w:val="nil"/>
            </w:tcBorders>
            <w:noWrap/>
            <w:vAlign w:val="center"/>
            <w:hideMark/>
          </w:tcPr>
          <w:p w14:paraId="3032DF5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18.8%</w:t>
            </w:r>
          </w:p>
        </w:tc>
        <w:tc>
          <w:tcPr>
            <w:tcW w:w="0" w:type="auto"/>
            <w:tcBorders>
              <w:top w:val="nil"/>
              <w:left w:val="nil"/>
              <w:bottom w:val="nil"/>
              <w:right w:val="nil"/>
            </w:tcBorders>
            <w:noWrap/>
            <w:vAlign w:val="center"/>
            <w:hideMark/>
          </w:tcPr>
          <w:p w14:paraId="2AAF69A5" w14:textId="494A4B62"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0.025</w:t>
            </w:r>
          </w:p>
        </w:tc>
        <w:tc>
          <w:tcPr>
            <w:tcW w:w="0" w:type="auto"/>
            <w:tcBorders>
              <w:top w:val="nil"/>
              <w:left w:val="nil"/>
              <w:bottom w:val="nil"/>
              <w:right w:val="nil"/>
            </w:tcBorders>
            <w:noWrap/>
            <w:vAlign w:val="center"/>
            <w:hideMark/>
          </w:tcPr>
          <w:p w14:paraId="2674B2A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7.3%</w:t>
            </w:r>
          </w:p>
        </w:tc>
        <w:tc>
          <w:tcPr>
            <w:tcW w:w="0" w:type="auto"/>
            <w:tcBorders>
              <w:top w:val="nil"/>
              <w:left w:val="nil"/>
              <w:bottom w:val="nil"/>
              <w:right w:val="nil"/>
            </w:tcBorders>
            <w:noWrap/>
            <w:vAlign w:val="center"/>
            <w:hideMark/>
          </w:tcPr>
          <w:p w14:paraId="65F5ECEE" w14:textId="4112C2B3"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0.043</w:t>
            </w:r>
          </w:p>
        </w:tc>
        <w:tc>
          <w:tcPr>
            <w:tcW w:w="0" w:type="auto"/>
            <w:tcBorders>
              <w:top w:val="nil"/>
              <w:left w:val="nil"/>
              <w:bottom w:val="nil"/>
              <w:right w:val="nil"/>
            </w:tcBorders>
            <w:noWrap/>
            <w:vAlign w:val="center"/>
            <w:hideMark/>
          </w:tcPr>
          <w:p w14:paraId="268F5ED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25.3%</w:t>
            </w:r>
          </w:p>
        </w:tc>
        <w:tc>
          <w:tcPr>
            <w:tcW w:w="0" w:type="auto"/>
            <w:tcBorders>
              <w:top w:val="nil"/>
              <w:left w:val="nil"/>
              <w:bottom w:val="nil"/>
              <w:right w:val="nil"/>
            </w:tcBorders>
            <w:noWrap/>
            <w:vAlign w:val="center"/>
            <w:hideMark/>
          </w:tcPr>
          <w:p w14:paraId="653766E1" w14:textId="567AEBAA"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0.203</w:t>
            </w:r>
          </w:p>
        </w:tc>
        <w:tc>
          <w:tcPr>
            <w:tcW w:w="0" w:type="auto"/>
            <w:tcBorders>
              <w:top w:val="nil"/>
              <w:left w:val="nil"/>
              <w:bottom w:val="nil"/>
              <w:right w:val="nil"/>
            </w:tcBorders>
            <w:noWrap/>
            <w:vAlign w:val="center"/>
            <w:hideMark/>
          </w:tcPr>
          <w:p w14:paraId="1972A5B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16.1%</w:t>
            </w:r>
          </w:p>
        </w:tc>
        <w:tc>
          <w:tcPr>
            <w:tcW w:w="0" w:type="auto"/>
            <w:tcBorders>
              <w:top w:val="nil"/>
              <w:left w:val="nil"/>
              <w:bottom w:val="nil"/>
              <w:right w:val="nil"/>
            </w:tcBorders>
            <w:noWrap/>
            <w:vAlign w:val="center"/>
            <w:hideMark/>
          </w:tcPr>
          <w:p w14:paraId="5E4C77D5" w14:textId="47946AAD"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0.044</w:t>
            </w:r>
          </w:p>
        </w:tc>
        <w:tc>
          <w:tcPr>
            <w:tcW w:w="0" w:type="auto"/>
            <w:tcBorders>
              <w:top w:val="nil"/>
              <w:left w:val="nil"/>
              <w:bottom w:val="nil"/>
              <w:right w:val="nil"/>
            </w:tcBorders>
            <w:noWrap/>
            <w:vAlign w:val="center"/>
            <w:hideMark/>
          </w:tcPr>
          <w:p w14:paraId="369E071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12.8%</w:t>
            </w:r>
          </w:p>
        </w:tc>
        <w:tc>
          <w:tcPr>
            <w:tcW w:w="0" w:type="auto"/>
            <w:tcBorders>
              <w:top w:val="nil"/>
              <w:left w:val="nil"/>
              <w:bottom w:val="nil"/>
              <w:right w:val="nil"/>
            </w:tcBorders>
            <w:noWrap/>
            <w:vAlign w:val="center"/>
            <w:hideMark/>
          </w:tcPr>
          <w:p w14:paraId="6783AA1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1221EC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19.9%</w:t>
            </w:r>
          </w:p>
        </w:tc>
        <w:tc>
          <w:tcPr>
            <w:tcW w:w="0" w:type="auto"/>
            <w:tcBorders>
              <w:top w:val="nil"/>
              <w:left w:val="nil"/>
              <w:bottom w:val="nil"/>
              <w:right w:val="nil"/>
            </w:tcBorders>
            <w:noWrap/>
            <w:vAlign w:val="center"/>
            <w:hideMark/>
          </w:tcPr>
          <w:p w14:paraId="5503CF59" w14:textId="22857AC3"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0.017</w:t>
            </w:r>
          </w:p>
        </w:tc>
        <w:tc>
          <w:tcPr>
            <w:tcW w:w="0" w:type="auto"/>
            <w:tcBorders>
              <w:top w:val="nil"/>
              <w:left w:val="nil"/>
              <w:bottom w:val="nil"/>
              <w:right w:val="nil"/>
            </w:tcBorders>
            <w:noWrap/>
            <w:vAlign w:val="center"/>
            <w:hideMark/>
          </w:tcPr>
          <w:p w14:paraId="0E366A5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18.8%</w:t>
            </w:r>
          </w:p>
        </w:tc>
        <w:tc>
          <w:tcPr>
            <w:tcW w:w="0" w:type="auto"/>
            <w:tcBorders>
              <w:top w:val="nil"/>
              <w:left w:val="nil"/>
              <w:bottom w:val="nil"/>
              <w:right w:val="nil"/>
            </w:tcBorders>
            <w:noWrap/>
            <w:vAlign w:val="center"/>
            <w:hideMark/>
          </w:tcPr>
          <w:p w14:paraId="589B543D" w14:textId="234F3407"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0.130</w:t>
            </w:r>
          </w:p>
        </w:tc>
        <w:tc>
          <w:tcPr>
            <w:tcW w:w="0" w:type="auto"/>
            <w:tcBorders>
              <w:top w:val="nil"/>
              <w:left w:val="nil"/>
              <w:bottom w:val="nil"/>
              <w:right w:val="nil"/>
            </w:tcBorders>
            <w:noWrap/>
            <w:vAlign w:val="center"/>
            <w:hideMark/>
          </w:tcPr>
          <w:p w14:paraId="59FB9BE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31.1%</w:t>
            </w:r>
          </w:p>
        </w:tc>
        <w:tc>
          <w:tcPr>
            <w:tcW w:w="0" w:type="auto"/>
            <w:tcBorders>
              <w:top w:val="nil"/>
              <w:left w:val="nil"/>
              <w:bottom w:val="nil"/>
              <w:right w:val="nil"/>
            </w:tcBorders>
            <w:noWrap/>
            <w:vAlign w:val="center"/>
            <w:hideMark/>
          </w:tcPr>
          <w:p w14:paraId="24999EED" w14:textId="50B538E6"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0.004</w:t>
            </w:r>
          </w:p>
        </w:tc>
      </w:tr>
      <w:tr w:rsidR="00EE383C" w:rsidRPr="00EE383C" w14:paraId="41E00D75" w14:textId="77777777" w:rsidTr="00EE383C">
        <w:trPr>
          <w:trHeight w:val="230"/>
        </w:trPr>
        <w:tc>
          <w:tcPr>
            <w:tcW w:w="0" w:type="auto"/>
            <w:tcBorders>
              <w:top w:val="nil"/>
              <w:left w:val="nil"/>
              <w:bottom w:val="nil"/>
              <w:right w:val="nil"/>
            </w:tcBorders>
            <w:noWrap/>
            <w:vAlign w:val="center"/>
            <w:hideMark/>
          </w:tcPr>
          <w:p w14:paraId="30CB2BC2" w14:textId="77777777" w:rsidR="00A25520" w:rsidRPr="00EE383C" w:rsidRDefault="00A25520" w:rsidP="00A25520">
            <w:pPr>
              <w:spacing w:after="0" w:line="240" w:lineRule="auto"/>
              <w:rPr>
                <w:rFonts w:ascii="Arial Narrow" w:eastAsia="Times New Roman" w:hAnsi="Arial Narrow" w:cs="Arial"/>
                <w:b/>
                <w:bCs/>
                <w:sz w:val="16"/>
                <w:szCs w:val="16"/>
                <w:lang w:val="en-GB" w:eastAsia="zh-CN"/>
                <w14:ligatures w14:val="none"/>
              </w:rPr>
            </w:pPr>
            <w:r w:rsidRPr="00EE383C">
              <w:rPr>
                <w:rFonts w:ascii="Arial Narrow" w:eastAsia="Times New Roman" w:hAnsi="Arial Narrow" w:cs="Arial"/>
                <w:b/>
                <w:bCs/>
                <w:sz w:val="16"/>
                <w:szCs w:val="16"/>
                <w:lang w:val="en-GB" w:eastAsia="zh-CN"/>
                <w14:ligatures w14:val="none"/>
              </w:rPr>
              <w:t>Religion</w:t>
            </w:r>
          </w:p>
        </w:tc>
        <w:tc>
          <w:tcPr>
            <w:tcW w:w="0" w:type="auto"/>
            <w:tcBorders>
              <w:top w:val="nil"/>
              <w:left w:val="nil"/>
              <w:bottom w:val="nil"/>
              <w:right w:val="nil"/>
            </w:tcBorders>
            <w:noWrap/>
            <w:vAlign w:val="center"/>
            <w:hideMark/>
          </w:tcPr>
          <w:p w14:paraId="7D5A865E" w14:textId="790247ED"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Animist/ No Religion</w:t>
            </w:r>
          </w:p>
        </w:tc>
        <w:tc>
          <w:tcPr>
            <w:tcW w:w="0" w:type="auto"/>
            <w:tcBorders>
              <w:top w:val="nil"/>
              <w:left w:val="nil"/>
              <w:bottom w:val="nil"/>
              <w:right w:val="nil"/>
            </w:tcBorders>
            <w:noWrap/>
            <w:vAlign w:val="center"/>
            <w:hideMark/>
          </w:tcPr>
          <w:p w14:paraId="14E1BCA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56</w:t>
            </w:r>
          </w:p>
        </w:tc>
        <w:tc>
          <w:tcPr>
            <w:tcW w:w="0" w:type="auto"/>
            <w:tcBorders>
              <w:top w:val="nil"/>
              <w:left w:val="nil"/>
              <w:bottom w:val="nil"/>
              <w:right w:val="nil"/>
            </w:tcBorders>
            <w:noWrap/>
            <w:vAlign w:val="center"/>
            <w:hideMark/>
          </w:tcPr>
          <w:p w14:paraId="330E6FB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17.9%</w:t>
            </w:r>
          </w:p>
        </w:tc>
        <w:tc>
          <w:tcPr>
            <w:tcW w:w="0" w:type="auto"/>
            <w:tcBorders>
              <w:top w:val="nil"/>
              <w:left w:val="nil"/>
              <w:bottom w:val="nil"/>
              <w:right w:val="nil"/>
            </w:tcBorders>
            <w:noWrap/>
            <w:vAlign w:val="center"/>
            <w:hideMark/>
          </w:tcPr>
          <w:p w14:paraId="4BDF8ECD" w14:textId="72839A2E"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5A761C7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14.3%</w:t>
            </w:r>
          </w:p>
        </w:tc>
        <w:tc>
          <w:tcPr>
            <w:tcW w:w="0" w:type="auto"/>
            <w:tcBorders>
              <w:top w:val="nil"/>
              <w:left w:val="nil"/>
              <w:bottom w:val="nil"/>
              <w:right w:val="nil"/>
            </w:tcBorders>
            <w:noWrap/>
            <w:vAlign w:val="center"/>
            <w:hideMark/>
          </w:tcPr>
          <w:p w14:paraId="002F2B2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0.146</w:t>
            </w:r>
          </w:p>
        </w:tc>
        <w:tc>
          <w:tcPr>
            <w:tcW w:w="0" w:type="auto"/>
            <w:tcBorders>
              <w:top w:val="nil"/>
              <w:left w:val="nil"/>
              <w:bottom w:val="nil"/>
              <w:right w:val="nil"/>
            </w:tcBorders>
            <w:noWrap/>
            <w:vAlign w:val="center"/>
            <w:hideMark/>
          </w:tcPr>
          <w:p w14:paraId="2C97E8F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w:t>
            </w:r>
          </w:p>
        </w:tc>
        <w:tc>
          <w:tcPr>
            <w:tcW w:w="0" w:type="auto"/>
            <w:tcBorders>
              <w:top w:val="nil"/>
              <w:left w:val="nil"/>
              <w:bottom w:val="nil"/>
              <w:right w:val="nil"/>
            </w:tcBorders>
            <w:noWrap/>
            <w:vAlign w:val="center"/>
          </w:tcPr>
          <w:p w14:paraId="5AD10520" w14:textId="0F44DA4D"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1FBE8A1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21.4%</w:t>
            </w:r>
          </w:p>
        </w:tc>
        <w:tc>
          <w:tcPr>
            <w:tcW w:w="0" w:type="auto"/>
            <w:tcBorders>
              <w:top w:val="nil"/>
              <w:left w:val="nil"/>
              <w:bottom w:val="nil"/>
              <w:right w:val="nil"/>
            </w:tcBorders>
            <w:noWrap/>
            <w:vAlign w:val="center"/>
            <w:hideMark/>
          </w:tcPr>
          <w:p w14:paraId="6BC4A30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0.815</w:t>
            </w:r>
          </w:p>
        </w:tc>
        <w:tc>
          <w:tcPr>
            <w:tcW w:w="0" w:type="auto"/>
            <w:tcBorders>
              <w:top w:val="nil"/>
              <w:left w:val="nil"/>
              <w:bottom w:val="nil"/>
              <w:right w:val="nil"/>
            </w:tcBorders>
            <w:noWrap/>
            <w:vAlign w:val="center"/>
            <w:hideMark/>
          </w:tcPr>
          <w:p w14:paraId="71AECAA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8.9%</w:t>
            </w:r>
          </w:p>
        </w:tc>
        <w:tc>
          <w:tcPr>
            <w:tcW w:w="0" w:type="auto"/>
            <w:tcBorders>
              <w:top w:val="nil"/>
              <w:left w:val="nil"/>
              <w:bottom w:val="nil"/>
              <w:right w:val="nil"/>
            </w:tcBorders>
            <w:noWrap/>
            <w:vAlign w:val="center"/>
          </w:tcPr>
          <w:p w14:paraId="59A1991F" w14:textId="13E52C2F"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77C317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19.6%</w:t>
            </w:r>
          </w:p>
        </w:tc>
        <w:tc>
          <w:tcPr>
            <w:tcW w:w="0" w:type="auto"/>
            <w:tcBorders>
              <w:top w:val="nil"/>
              <w:left w:val="nil"/>
              <w:bottom w:val="nil"/>
              <w:right w:val="nil"/>
            </w:tcBorders>
            <w:noWrap/>
            <w:vAlign w:val="center"/>
            <w:hideMark/>
          </w:tcPr>
          <w:p w14:paraId="6282C86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0.066</w:t>
            </w:r>
          </w:p>
        </w:tc>
        <w:tc>
          <w:tcPr>
            <w:tcW w:w="0" w:type="auto"/>
            <w:tcBorders>
              <w:top w:val="nil"/>
              <w:left w:val="nil"/>
              <w:bottom w:val="nil"/>
              <w:right w:val="nil"/>
            </w:tcBorders>
            <w:noWrap/>
            <w:vAlign w:val="center"/>
            <w:hideMark/>
          </w:tcPr>
          <w:p w14:paraId="4E4FAC6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17.9%</w:t>
            </w:r>
          </w:p>
        </w:tc>
        <w:tc>
          <w:tcPr>
            <w:tcW w:w="0" w:type="auto"/>
            <w:tcBorders>
              <w:top w:val="nil"/>
              <w:left w:val="nil"/>
              <w:bottom w:val="nil"/>
              <w:right w:val="nil"/>
            </w:tcBorders>
            <w:noWrap/>
            <w:vAlign w:val="center"/>
            <w:hideMark/>
          </w:tcPr>
          <w:p w14:paraId="6196BF9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0.509</w:t>
            </w:r>
          </w:p>
        </w:tc>
        <w:tc>
          <w:tcPr>
            <w:tcW w:w="0" w:type="auto"/>
            <w:tcBorders>
              <w:top w:val="nil"/>
              <w:left w:val="nil"/>
              <w:bottom w:val="nil"/>
              <w:right w:val="nil"/>
            </w:tcBorders>
            <w:noWrap/>
            <w:vAlign w:val="center"/>
            <w:hideMark/>
          </w:tcPr>
          <w:p w14:paraId="6F40F69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17.9%</w:t>
            </w:r>
          </w:p>
        </w:tc>
        <w:tc>
          <w:tcPr>
            <w:tcW w:w="0" w:type="auto"/>
            <w:tcBorders>
              <w:top w:val="nil"/>
              <w:left w:val="nil"/>
              <w:bottom w:val="nil"/>
              <w:right w:val="nil"/>
            </w:tcBorders>
            <w:noWrap/>
            <w:vAlign w:val="center"/>
            <w:hideMark/>
          </w:tcPr>
          <w:p w14:paraId="2A401C67" w14:textId="365D3889"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788E5B7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28.6%</w:t>
            </w:r>
          </w:p>
        </w:tc>
        <w:tc>
          <w:tcPr>
            <w:tcW w:w="0" w:type="auto"/>
            <w:tcBorders>
              <w:top w:val="nil"/>
              <w:left w:val="nil"/>
              <w:bottom w:val="nil"/>
              <w:right w:val="nil"/>
            </w:tcBorders>
            <w:noWrap/>
            <w:vAlign w:val="center"/>
            <w:hideMark/>
          </w:tcPr>
          <w:p w14:paraId="0858632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0.652</w:t>
            </w:r>
          </w:p>
        </w:tc>
      </w:tr>
      <w:tr w:rsidR="00EE383C" w:rsidRPr="00EE383C" w14:paraId="7945E9A7" w14:textId="77777777" w:rsidTr="00EE383C">
        <w:trPr>
          <w:trHeight w:val="230"/>
        </w:trPr>
        <w:tc>
          <w:tcPr>
            <w:tcW w:w="0" w:type="auto"/>
            <w:tcBorders>
              <w:top w:val="nil"/>
              <w:left w:val="nil"/>
              <w:bottom w:val="nil"/>
              <w:right w:val="nil"/>
            </w:tcBorders>
            <w:noWrap/>
            <w:vAlign w:val="center"/>
            <w:hideMark/>
          </w:tcPr>
          <w:p w14:paraId="4B710FE1"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B7B046D"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Catholic</w:t>
            </w:r>
          </w:p>
        </w:tc>
        <w:tc>
          <w:tcPr>
            <w:tcW w:w="0" w:type="auto"/>
            <w:tcBorders>
              <w:top w:val="nil"/>
              <w:left w:val="nil"/>
              <w:bottom w:val="nil"/>
              <w:right w:val="nil"/>
            </w:tcBorders>
            <w:noWrap/>
            <w:vAlign w:val="center"/>
            <w:hideMark/>
          </w:tcPr>
          <w:p w14:paraId="4965B3B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600</w:t>
            </w:r>
          </w:p>
        </w:tc>
        <w:tc>
          <w:tcPr>
            <w:tcW w:w="0" w:type="auto"/>
            <w:tcBorders>
              <w:top w:val="nil"/>
              <w:left w:val="nil"/>
              <w:bottom w:val="nil"/>
              <w:right w:val="nil"/>
            </w:tcBorders>
            <w:noWrap/>
            <w:vAlign w:val="center"/>
            <w:hideMark/>
          </w:tcPr>
          <w:p w14:paraId="5DAB954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18.3%</w:t>
            </w:r>
          </w:p>
        </w:tc>
        <w:tc>
          <w:tcPr>
            <w:tcW w:w="0" w:type="auto"/>
            <w:tcBorders>
              <w:top w:val="nil"/>
              <w:left w:val="nil"/>
              <w:bottom w:val="nil"/>
              <w:right w:val="nil"/>
            </w:tcBorders>
            <w:noWrap/>
            <w:vAlign w:val="center"/>
            <w:hideMark/>
          </w:tcPr>
          <w:p w14:paraId="1A8B521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DD8E8C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15.5%</w:t>
            </w:r>
          </w:p>
        </w:tc>
        <w:tc>
          <w:tcPr>
            <w:tcW w:w="0" w:type="auto"/>
            <w:tcBorders>
              <w:top w:val="nil"/>
              <w:left w:val="nil"/>
              <w:bottom w:val="nil"/>
              <w:right w:val="nil"/>
            </w:tcBorders>
            <w:noWrap/>
            <w:vAlign w:val="center"/>
            <w:hideMark/>
          </w:tcPr>
          <w:p w14:paraId="35675C3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9493A6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4.2%</w:t>
            </w:r>
          </w:p>
        </w:tc>
        <w:tc>
          <w:tcPr>
            <w:tcW w:w="0" w:type="auto"/>
            <w:tcBorders>
              <w:top w:val="nil"/>
              <w:left w:val="nil"/>
              <w:bottom w:val="nil"/>
              <w:right w:val="nil"/>
            </w:tcBorders>
            <w:noWrap/>
            <w:vAlign w:val="center"/>
            <w:hideMark/>
          </w:tcPr>
          <w:p w14:paraId="6951DFB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4FFB9E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23.2%</w:t>
            </w:r>
          </w:p>
        </w:tc>
        <w:tc>
          <w:tcPr>
            <w:tcW w:w="0" w:type="auto"/>
            <w:tcBorders>
              <w:top w:val="nil"/>
              <w:left w:val="nil"/>
              <w:bottom w:val="nil"/>
              <w:right w:val="nil"/>
            </w:tcBorders>
            <w:noWrap/>
            <w:vAlign w:val="center"/>
            <w:hideMark/>
          </w:tcPr>
          <w:p w14:paraId="618BD7F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CE9F58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11.7%</w:t>
            </w:r>
          </w:p>
        </w:tc>
        <w:tc>
          <w:tcPr>
            <w:tcW w:w="0" w:type="auto"/>
            <w:tcBorders>
              <w:top w:val="nil"/>
              <w:left w:val="nil"/>
              <w:bottom w:val="nil"/>
              <w:right w:val="nil"/>
            </w:tcBorders>
            <w:noWrap/>
            <w:vAlign w:val="center"/>
            <w:hideMark/>
          </w:tcPr>
          <w:p w14:paraId="467D161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7C5F06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9.7%</w:t>
            </w:r>
          </w:p>
        </w:tc>
        <w:tc>
          <w:tcPr>
            <w:tcW w:w="0" w:type="auto"/>
            <w:tcBorders>
              <w:top w:val="nil"/>
              <w:left w:val="nil"/>
              <w:bottom w:val="nil"/>
              <w:right w:val="nil"/>
            </w:tcBorders>
            <w:noWrap/>
            <w:vAlign w:val="center"/>
            <w:hideMark/>
          </w:tcPr>
          <w:p w14:paraId="0FA3D2F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AE229A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16.5%</w:t>
            </w:r>
          </w:p>
        </w:tc>
        <w:tc>
          <w:tcPr>
            <w:tcW w:w="0" w:type="auto"/>
            <w:tcBorders>
              <w:top w:val="nil"/>
              <w:left w:val="nil"/>
              <w:bottom w:val="nil"/>
              <w:right w:val="nil"/>
            </w:tcBorders>
            <w:noWrap/>
            <w:vAlign w:val="center"/>
            <w:hideMark/>
          </w:tcPr>
          <w:p w14:paraId="7163A04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609F7F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15.3%</w:t>
            </w:r>
          </w:p>
        </w:tc>
        <w:tc>
          <w:tcPr>
            <w:tcW w:w="0" w:type="auto"/>
            <w:tcBorders>
              <w:top w:val="nil"/>
              <w:left w:val="nil"/>
              <w:bottom w:val="nil"/>
              <w:right w:val="nil"/>
            </w:tcBorders>
            <w:noWrap/>
            <w:vAlign w:val="center"/>
            <w:hideMark/>
          </w:tcPr>
          <w:p w14:paraId="177A0BD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0259D9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25.7%</w:t>
            </w:r>
          </w:p>
        </w:tc>
        <w:tc>
          <w:tcPr>
            <w:tcW w:w="0" w:type="auto"/>
            <w:tcBorders>
              <w:top w:val="nil"/>
              <w:left w:val="nil"/>
              <w:bottom w:val="nil"/>
              <w:right w:val="nil"/>
            </w:tcBorders>
            <w:noWrap/>
            <w:vAlign w:val="center"/>
            <w:hideMark/>
          </w:tcPr>
          <w:p w14:paraId="7E1B52D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7ABAEF5A" w14:textId="77777777" w:rsidTr="00EE383C">
        <w:trPr>
          <w:trHeight w:val="230"/>
        </w:trPr>
        <w:tc>
          <w:tcPr>
            <w:tcW w:w="0" w:type="auto"/>
            <w:tcBorders>
              <w:top w:val="nil"/>
              <w:left w:val="nil"/>
              <w:bottom w:val="nil"/>
              <w:right w:val="nil"/>
            </w:tcBorders>
            <w:noWrap/>
            <w:vAlign w:val="center"/>
            <w:hideMark/>
          </w:tcPr>
          <w:p w14:paraId="0A21AD13" w14:textId="77777777" w:rsidR="00A25520" w:rsidRPr="00EE383C" w:rsidRDefault="00A25520" w:rsidP="00A25520">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48F959B0"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Islam</w:t>
            </w:r>
          </w:p>
        </w:tc>
        <w:tc>
          <w:tcPr>
            <w:tcW w:w="0" w:type="auto"/>
            <w:tcBorders>
              <w:top w:val="nil"/>
              <w:left w:val="nil"/>
              <w:bottom w:val="nil"/>
              <w:right w:val="nil"/>
            </w:tcBorders>
            <w:noWrap/>
            <w:vAlign w:val="center"/>
            <w:hideMark/>
          </w:tcPr>
          <w:p w14:paraId="20F2A01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113</w:t>
            </w:r>
          </w:p>
        </w:tc>
        <w:tc>
          <w:tcPr>
            <w:tcW w:w="0" w:type="auto"/>
            <w:tcBorders>
              <w:top w:val="nil"/>
              <w:left w:val="nil"/>
              <w:bottom w:val="nil"/>
              <w:right w:val="nil"/>
            </w:tcBorders>
            <w:noWrap/>
            <w:vAlign w:val="center"/>
            <w:hideMark/>
          </w:tcPr>
          <w:p w14:paraId="16F43C1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15.9%</w:t>
            </w:r>
          </w:p>
        </w:tc>
        <w:tc>
          <w:tcPr>
            <w:tcW w:w="0" w:type="auto"/>
            <w:tcBorders>
              <w:top w:val="nil"/>
              <w:left w:val="nil"/>
              <w:bottom w:val="nil"/>
              <w:right w:val="nil"/>
            </w:tcBorders>
            <w:noWrap/>
            <w:vAlign w:val="center"/>
            <w:hideMark/>
          </w:tcPr>
          <w:p w14:paraId="32B21ED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656DC5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12.4%</w:t>
            </w:r>
          </w:p>
        </w:tc>
        <w:tc>
          <w:tcPr>
            <w:tcW w:w="0" w:type="auto"/>
            <w:tcBorders>
              <w:top w:val="nil"/>
              <w:left w:val="nil"/>
              <w:bottom w:val="nil"/>
              <w:right w:val="nil"/>
            </w:tcBorders>
            <w:noWrap/>
            <w:vAlign w:val="center"/>
            <w:hideMark/>
          </w:tcPr>
          <w:p w14:paraId="7D4F466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54CA6C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8.0%</w:t>
            </w:r>
          </w:p>
        </w:tc>
        <w:tc>
          <w:tcPr>
            <w:tcW w:w="0" w:type="auto"/>
            <w:tcBorders>
              <w:top w:val="nil"/>
              <w:left w:val="nil"/>
              <w:bottom w:val="nil"/>
              <w:right w:val="nil"/>
            </w:tcBorders>
            <w:noWrap/>
            <w:vAlign w:val="center"/>
            <w:hideMark/>
          </w:tcPr>
          <w:p w14:paraId="48A6CD2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21A099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24.8%</w:t>
            </w:r>
          </w:p>
        </w:tc>
        <w:tc>
          <w:tcPr>
            <w:tcW w:w="0" w:type="auto"/>
            <w:tcBorders>
              <w:top w:val="nil"/>
              <w:left w:val="nil"/>
              <w:bottom w:val="nil"/>
              <w:right w:val="nil"/>
            </w:tcBorders>
            <w:noWrap/>
            <w:vAlign w:val="center"/>
            <w:hideMark/>
          </w:tcPr>
          <w:p w14:paraId="7BEFDD2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C04B49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15.0%</w:t>
            </w:r>
          </w:p>
        </w:tc>
        <w:tc>
          <w:tcPr>
            <w:tcW w:w="0" w:type="auto"/>
            <w:tcBorders>
              <w:top w:val="nil"/>
              <w:left w:val="nil"/>
              <w:bottom w:val="nil"/>
              <w:right w:val="nil"/>
            </w:tcBorders>
            <w:noWrap/>
            <w:vAlign w:val="center"/>
            <w:hideMark/>
          </w:tcPr>
          <w:p w14:paraId="1B916D1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511AE9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12.4%</w:t>
            </w:r>
          </w:p>
        </w:tc>
        <w:tc>
          <w:tcPr>
            <w:tcW w:w="0" w:type="auto"/>
            <w:tcBorders>
              <w:top w:val="nil"/>
              <w:left w:val="nil"/>
              <w:bottom w:val="nil"/>
              <w:right w:val="nil"/>
            </w:tcBorders>
            <w:noWrap/>
            <w:vAlign w:val="center"/>
            <w:hideMark/>
          </w:tcPr>
          <w:p w14:paraId="0264B8E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D15E65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15.9%</w:t>
            </w:r>
          </w:p>
        </w:tc>
        <w:tc>
          <w:tcPr>
            <w:tcW w:w="0" w:type="auto"/>
            <w:tcBorders>
              <w:top w:val="nil"/>
              <w:left w:val="nil"/>
              <w:bottom w:val="nil"/>
              <w:right w:val="nil"/>
            </w:tcBorders>
            <w:noWrap/>
            <w:vAlign w:val="center"/>
            <w:hideMark/>
          </w:tcPr>
          <w:p w14:paraId="7C322D1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BF9810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11.5%</w:t>
            </w:r>
          </w:p>
        </w:tc>
        <w:tc>
          <w:tcPr>
            <w:tcW w:w="0" w:type="auto"/>
            <w:tcBorders>
              <w:top w:val="nil"/>
              <w:left w:val="nil"/>
              <w:bottom w:val="nil"/>
              <w:right w:val="nil"/>
            </w:tcBorders>
            <w:noWrap/>
            <w:vAlign w:val="center"/>
            <w:hideMark/>
          </w:tcPr>
          <w:p w14:paraId="1DD8057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356A63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31.9%</w:t>
            </w:r>
          </w:p>
        </w:tc>
        <w:tc>
          <w:tcPr>
            <w:tcW w:w="0" w:type="auto"/>
            <w:tcBorders>
              <w:top w:val="nil"/>
              <w:left w:val="nil"/>
              <w:bottom w:val="nil"/>
              <w:right w:val="nil"/>
            </w:tcBorders>
            <w:noWrap/>
            <w:vAlign w:val="center"/>
            <w:hideMark/>
          </w:tcPr>
          <w:p w14:paraId="2E33226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1EC4A8EA" w14:textId="77777777" w:rsidTr="00EE383C">
        <w:trPr>
          <w:trHeight w:val="230"/>
        </w:trPr>
        <w:tc>
          <w:tcPr>
            <w:tcW w:w="0" w:type="auto"/>
            <w:tcBorders>
              <w:top w:val="nil"/>
              <w:left w:val="nil"/>
              <w:bottom w:val="nil"/>
              <w:right w:val="nil"/>
            </w:tcBorders>
            <w:noWrap/>
            <w:vAlign w:val="center"/>
            <w:hideMark/>
          </w:tcPr>
          <w:p w14:paraId="707D4328"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1086524A"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Pentecostal</w:t>
            </w:r>
          </w:p>
        </w:tc>
        <w:tc>
          <w:tcPr>
            <w:tcW w:w="0" w:type="auto"/>
            <w:tcBorders>
              <w:top w:val="nil"/>
              <w:left w:val="nil"/>
              <w:bottom w:val="nil"/>
              <w:right w:val="nil"/>
            </w:tcBorders>
            <w:noWrap/>
            <w:vAlign w:val="center"/>
            <w:hideMark/>
          </w:tcPr>
          <w:p w14:paraId="0C0FA4F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177</w:t>
            </w:r>
          </w:p>
        </w:tc>
        <w:tc>
          <w:tcPr>
            <w:tcW w:w="0" w:type="auto"/>
            <w:tcBorders>
              <w:top w:val="nil"/>
              <w:left w:val="nil"/>
              <w:bottom w:val="nil"/>
              <w:right w:val="nil"/>
            </w:tcBorders>
            <w:noWrap/>
            <w:vAlign w:val="center"/>
            <w:hideMark/>
          </w:tcPr>
          <w:p w14:paraId="4F39826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28.2%</w:t>
            </w:r>
          </w:p>
        </w:tc>
        <w:tc>
          <w:tcPr>
            <w:tcW w:w="0" w:type="auto"/>
            <w:tcBorders>
              <w:top w:val="nil"/>
              <w:left w:val="nil"/>
              <w:bottom w:val="nil"/>
              <w:right w:val="nil"/>
            </w:tcBorders>
            <w:noWrap/>
            <w:vAlign w:val="center"/>
            <w:hideMark/>
          </w:tcPr>
          <w:p w14:paraId="6C4BC8D5" w14:textId="3DBED27E"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0.034</w:t>
            </w:r>
          </w:p>
        </w:tc>
        <w:tc>
          <w:tcPr>
            <w:tcW w:w="0" w:type="auto"/>
            <w:tcBorders>
              <w:top w:val="nil"/>
              <w:left w:val="nil"/>
              <w:bottom w:val="nil"/>
              <w:right w:val="nil"/>
            </w:tcBorders>
            <w:noWrap/>
            <w:vAlign w:val="center"/>
            <w:hideMark/>
          </w:tcPr>
          <w:p w14:paraId="32648E6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22.6%</w:t>
            </w:r>
          </w:p>
        </w:tc>
        <w:tc>
          <w:tcPr>
            <w:tcW w:w="0" w:type="auto"/>
            <w:tcBorders>
              <w:top w:val="nil"/>
              <w:left w:val="nil"/>
              <w:bottom w:val="nil"/>
              <w:right w:val="nil"/>
            </w:tcBorders>
            <w:noWrap/>
            <w:vAlign w:val="center"/>
            <w:hideMark/>
          </w:tcPr>
          <w:p w14:paraId="56B835D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3F7A32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13.0%</w:t>
            </w:r>
          </w:p>
        </w:tc>
        <w:tc>
          <w:tcPr>
            <w:tcW w:w="0" w:type="auto"/>
            <w:tcBorders>
              <w:top w:val="nil"/>
              <w:left w:val="nil"/>
              <w:bottom w:val="nil"/>
              <w:right w:val="nil"/>
            </w:tcBorders>
            <w:noWrap/>
            <w:vAlign w:val="center"/>
            <w:hideMark/>
          </w:tcPr>
          <w:p w14:paraId="7E3ABB4C" w14:textId="53F2A080"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2E30525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27.1%</w:t>
            </w:r>
          </w:p>
        </w:tc>
        <w:tc>
          <w:tcPr>
            <w:tcW w:w="0" w:type="auto"/>
            <w:tcBorders>
              <w:top w:val="nil"/>
              <w:left w:val="nil"/>
              <w:bottom w:val="nil"/>
              <w:right w:val="nil"/>
            </w:tcBorders>
            <w:noWrap/>
            <w:vAlign w:val="center"/>
            <w:hideMark/>
          </w:tcPr>
          <w:p w14:paraId="0ED4881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A7586B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21.5%</w:t>
            </w:r>
          </w:p>
        </w:tc>
        <w:tc>
          <w:tcPr>
            <w:tcW w:w="0" w:type="auto"/>
            <w:tcBorders>
              <w:top w:val="nil"/>
              <w:left w:val="nil"/>
              <w:bottom w:val="nil"/>
              <w:right w:val="nil"/>
            </w:tcBorders>
            <w:noWrap/>
            <w:vAlign w:val="center"/>
            <w:hideMark/>
          </w:tcPr>
          <w:p w14:paraId="59BDE256" w14:textId="64B88972"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0.014</w:t>
            </w:r>
          </w:p>
        </w:tc>
        <w:tc>
          <w:tcPr>
            <w:tcW w:w="0" w:type="auto"/>
            <w:tcBorders>
              <w:top w:val="nil"/>
              <w:left w:val="nil"/>
              <w:bottom w:val="nil"/>
              <w:right w:val="nil"/>
            </w:tcBorders>
            <w:noWrap/>
            <w:vAlign w:val="center"/>
            <w:hideMark/>
          </w:tcPr>
          <w:p w14:paraId="64A0DE7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15.3%</w:t>
            </w:r>
          </w:p>
        </w:tc>
        <w:tc>
          <w:tcPr>
            <w:tcW w:w="0" w:type="auto"/>
            <w:tcBorders>
              <w:top w:val="nil"/>
              <w:left w:val="nil"/>
              <w:bottom w:val="nil"/>
              <w:right w:val="nil"/>
            </w:tcBorders>
            <w:noWrap/>
            <w:vAlign w:val="center"/>
            <w:hideMark/>
          </w:tcPr>
          <w:p w14:paraId="0A84A58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DCDE08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22.0%</w:t>
            </w:r>
          </w:p>
        </w:tc>
        <w:tc>
          <w:tcPr>
            <w:tcW w:w="0" w:type="auto"/>
            <w:tcBorders>
              <w:top w:val="nil"/>
              <w:left w:val="nil"/>
              <w:bottom w:val="nil"/>
              <w:right w:val="nil"/>
            </w:tcBorders>
            <w:noWrap/>
            <w:vAlign w:val="center"/>
            <w:hideMark/>
          </w:tcPr>
          <w:p w14:paraId="7E2BDB1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380A35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24.9%</w:t>
            </w:r>
          </w:p>
        </w:tc>
        <w:tc>
          <w:tcPr>
            <w:tcW w:w="0" w:type="auto"/>
            <w:tcBorders>
              <w:top w:val="nil"/>
              <w:left w:val="nil"/>
              <w:bottom w:val="nil"/>
              <w:right w:val="nil"/>
            </w:tcBorders>
            <w:noWrap/>
            <w:vAlign w:val="center"/>
            <w:hideMark/>
          </w:tcPr>
          <w:p w14:paraId="29085F56" w14:textId="314EA022"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0.021</w:t>
            </w:r>
          </w:p>
        </w:tc>
        <w:tc>
          <w:tcPr>
            <w:tcW w:w="0" w:type="auto"/>
            <w:tcBorders>
              <w:top w:val="nil"/>
              <w:left w:val="nil"/>
              <w:bottom w:val="nil"/>
              <w:right w:val="nil"/>
            </w:tcBorders>
            <w:noWrap/>
            <w:vAlign w:val="center"/>
            <w:hideMark/>
          </w:tcPr>
          <w:p w14:paraId="413E286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29.4%</w:t>
            </w:r>
          </w:p>
        </w:tc>
        <w:tc>
          <w:tcPr>
            <w:tcW w:w="0" w:type="auto"/>
            <w:tcBorders>
              <w:top w:val="nil"/>
              <w:left w:val="nil"/>
              <w:bottom w:val="nil"/>
              <w:right w:val="nil"/>
            </w:tcBorders>
            <w:noWrap/>
            <w:vAlign w:val="center"/>
            <w:hideMark/>
          </w:tcPr>
          <w:p w14:paraId="08A0E02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38F999BE" w14:textId="77777777" w:rsidTr="00EE383C">
        <w:trPr>
          <w:trHeight w:val="230"/>
        </w:trPr>
        <w:tc>
          <w:tcPr>
            <w:tcW w:w="0" w:type="auto"/>
            <w:tcBorders>
              <w:top w:val="nil"/>
              <w:left w:val="nil"/>
              <w:bottom w:val="nil"/>
              <w:right w:val="nil"/>
            </w:tcBorders>
            <w:noWrap/>
            <w:vAlign w:val="center"/>
            <w:hideMark/>
          </w:tcPr>
          <w:p w14:paraId="7990E3EF"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46853A3D"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Protestant</w:t>
            </w:r>
          </w:p>
        </w:tc>
        <w:tc>
          <w:tcPr>
            <w:tcW w:w="0" w:type="auto"/>
            <w:tcBorders>
              <w:top w:val="nil"/>
              <w:left w:val="nil"/>
              <w:bottom w:val="nil"/>
              <w:right w:val="nil"/>
            </w:tcBorders>
            <w:noWrap/>
            <w:vAlign w:val="center"/>
            <w:hideMark/>
          </w:tcPr>
          <w:p w14:paraId="00181E1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395</w:t>
            </w:r>
          </w:p>
        </w:tc>
        <w:tc>
          <w:tcPr>
            <w:tcW w:w="0" w:type="auto"/>
            <w:tcBorders>
              <w:top w:val="nil"/>
              <w:left w:val="nil"/>
              <w:bottom w:val="nil"/>
              <w:right w:val="nil"/>
            </w:tcBorders>
            <w:noWrap/>
            <w:vAlign w:val="center"/>
            <w:hideMark/>
          </w:tcPr>
          <w:p w14:paraId="3847095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18.5%</w:t>
            </w:r>
          </w:p>
        </w:tc>
        <w:tc>
          <w:tcPr>
            <w:tcW w:w="0" w:type="auto"/>
            <w:tcBorders>
              <w:top w:val="nil"/>
              <w:left w:val="nil"/>
              <w:bottom w:val="nil"/>
              <w:right w:val="nil"/>
            </w:tcBorders>
            <w:noWrap/>
            <w:vAlign w:val="center"/>
            <w:hideMark/>
          </w:tcPr>
          <w:p w14:paraId="183EE05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F307F5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16.5%</w:t>
            </w:r>
          </w:p>
        </w:tc>
        <w:tc>
          <w:tcPr>
            <w:tcW w:w="0" w:type="auto"/>
            <w:tcBorders>
              <w:top w:val="nil"/>
              <w:left w:val="nil"/>
              <w:bottom w:val="nil"/>
              <w:right w:val="nil"/>
            </w:tcBorders>
            <w:noWrap/>
            <w:vAlign w:val="center"/>
            <w:hideMark/>
          </w:tcPr>
          <w:p w14:paraId="4292B08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08B2F8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w:t>
            </w:r>
          </w:p>
        </w:tc>
        <w:tc>
          <w:tcPr>
            <w:tcW w:w="0" w:type="auto"/>
            <w:tcBorders>
              <w:top w:val="nil"/>
              <w:left w:val="nil"/>
              <w:bottom w:val="nil"/>
              <w:right w:val="nil"/>
            </w:tcBorders>
            <w:noWrap/>
            <w:vAlign w:val="center"/>
            <w:hideMark/>
          </w:tcPr>
          <w:p w14:paraId="46AABA3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EB5981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23.0%</w:t>
            </w:r>
          </w:p>
        </w:tc>
        <w:tc>
          <w:tcPr>
            <w:tcW w:w="0" w:type="auto"/>
            <w:tcBorders>
              <w:top w:val="nil"/>
              <w:left w:val="nil"/>
              <w:bottom w:val="nil"/>
              <w:right w:val="nil"/>
            </w:tcBorders>
            <w:noWrap/>
            <w:vAlign w:val="center"/>
            <w:hideMark/>
          </w:tcPr>
          <w:p w14:paraId="3799276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988EA2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14.9%</w:t>
            </w:r>
          </w:p>
        </w:tc>
        <w:tc>
          <w:tcPr>
            <w:tcW w:w="0" w:type="auto"/>
            <w:tcBorders>
              <w:top w:val="nil"/>
              <w:left w:val="nil"/>
              <w:bottom w:val="nil"/>
              <w:right w:val="nil"/>
            </w:tcBorders>
            <w:noWrap/>
            <w:vAlign w:val="center"/>
            <w:hideMark/>
          </w:tcPr>
          <w:p w14:paraId="648C27F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FE73A3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13.7%</w:t>
            </w:r>
          </w:p>
        </w:tc>
        <w:tc>
          <w:tcPr>
            <w:tcW w:w="0" w:type="auto"/>
            <w:tcBorders>
              <w:top w:val="nil"/>
              <w:left w:val="nil"/>
              <w:bottom w:val="nil"/>
              <w:right w:val="nil"/>
            </w:tcBorders>
            <w:noWrap/>
            <w:vAlign w:val="center"/>
            <w:hideMark/>
          </w:tcPr>
          <w:p w14:paraId="14B0AB3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8A4499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16.7%</w:t>
            </w:r>
          </w:p>
        </w:tc>
        <w:tc>
          <w:tcPr>
            <w:tcW w:w="0" w:type="auto"/>
            <w:tcBorders>
              <w:top w:val="nil"/>
              <w:left w:val="nil"/>
              <w:bottom w:val="nil"/>
              <w:right w:val="nil"/>
            </w:tcBorders>
            <w:noWrap/>
            <w:vAlign w:val="center"/>
            <w:hideMark/>
          </w:tcPr>
          <w:p w14:paraId="31A8416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EE20FE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18.0%</w:t>
            </w:r>
          </w:p>
        </w:tc>
        <w:tc>
          <w:tcPr>
            <w:tcW w:w="0" w:type="auto"/>
            <w:tcBorders>
              <w:top w:val="nil"/>
              <w:left w:val="nil"/>
              <w:bottom w:val="nil"/>
              <w:right w:val="nil"/>
            </w:tcBorders>
            <w:noWrap/>
            <w:vAlign w:val="center"/>
            <w:hideMark/>
          </w:tcPr>
          <w:p w14:paraId="61897BB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25D0BE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27.8%</w:t>
            </w:r>
          </w:p>
        </w:tc>
        <w:tc>
          <w:tcPr>
            <w:tcW w:w="0" w:type="auto"/>
            <w:tcBorders>
              <w:top w:val="nil"/>
              <w:left w:val="nil"/>
              <w:bottom w:val="nil"/>
              <w:right w:val="nil"/>
            </w:tcBorders>
            <w:noWrap/>
            <w:vAlign w:val="center"/>
            <w:hideMark/>
          </w:tcPr>
          <w:p w14:paraId="769E7BA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7E9748BA" w14:textId="77777777" w:rsidTr="00EE383C">
        <w:trPr>
          <w:trHeight w:val="230"/>
        </w:trPr>
        <w:tc>
          <w:tcPr>
            <w:tcW w:w="0" w:type="auto"/>
            <w:tcBorders>
              <w:top w:val="nil"/>
              <w:left w:val="nil"/>
              <w:bottom w:val="nil"/>
              <w:right w:val="nil"/>
            </w:tcBorders>
            <w:noWrap/>
            <w:vAlign w:val="center"/>
            <w:hideMark/>
          </w:tcPr>
          <w:p w14:paraId="5A8BE829"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Education</w:t>
            </w:r>
          </w:p>
        </w:tc>
        <w:tc>
          <w:tcPr>
            <w:tcW w:w="0" w:type="auto"/>
            <w:tcBorders>
              <w:top w:val="nil"/>
              <w:left w:val="nil"/>
              <w:bottom w:val="nil"/>
              <w:right w:val="nil"/>
            </w:tcBorders>
            <w:vAlign w:val="center"/>
            <w:hideMark/>
          </w:tcPr>
          <w:p w14:paraId="44565A71"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None</w:t>
            </w:r>
          </w:p>
        </w:tc>
        <w:tc>
          <w:tcPr>
            <w:tcW w:w="0" w:type="auto"/>
            <w:tcBorders>
              <w:top w:val="nil"/>
              <w:left w:val="nil"/>
              <w:bottom w:val="nil"/>
              <w:right w:val="nil"/>
            </w:tcBorders>
            <w:noWrap/>
            <w:vAlign w:val="center"/>
            <w:hideMark/>
          </w:tcPr>
          <w:p w14:paraId="3FD869F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w:t>
            </w:r>
          </w:p>
        </w:tc>
        <w:tc>
          <w:tcPr>
            <w:tcW w:w="0" w:type="auto"/>
            <w:tcBorders>
              <w:top w:val="nil"/>
              <w:left w:val="nil"/>
              <w:bottom w:val="nil"/>
              <w:right w:val="nil"/>
            </w:tcBorders>
            <w:noWrap/>
            <w:vAlign w:val="center"/>
            <w:hideMark/>
          </w:tcPr>
          <w:p w14:paraId="6C65ABB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8.6%</w:t>
            </w:r>
          </w:p>
        </w:tc>
        <w:tc>
          <w:tcPr>
            <w:tcW w:w="0" w:type="auto"/>
            <w:tcBorders>
              <w:top w:val="nil"/>
              <w:left w:val="nil"/>
              <w:bottom w:val="nil"/>
              <w:right w:val="nil"/>
            </w:tcBorders>
            <w:noWrap/>
            <w:vAlign w:val="center"/>
          </w:tcPr>
          <w:p w14:paraId="1379E29A" w14:textId="4229524B"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45F6F44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11.4%</w:t>
            </w:r>
          </w:p>
        </w:tc>
        <w:tc>
          <w:tcPr>
            <w:tcW w:w="0" w:type="auto"/>
            <w:tcBorders>
              <w:top w:val="nil"/>
              <w:left w:val="nil"/>
              <w:bottom w:val="nil"/>
              <w:right w:val="nil"/>
            </w:tcBorders>
            <w:noWrap/>
            <w:vAlign w:val="center"/>
          </w:tcPr>
          <w:p w14:paraId="2E071D51" w14:textId="396EBBAD"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1FC831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2.9%</w:t>
            </w:r>
          </w:p>
        </w:tc>
        <w:tc>
          <w:tcPr>
            <w:tcW w:w="0" w:type="auto"/>
            <w:tcBorders>
              <w:top w:val="nil"/>
              <w:left w:val="nil"/>
              <w:bottom w:val="nil"/>
              <w:right w:val="nil"/>
            </w:tcBorders>
            <w:noWrap/>
            <w:vAlign w:val="center"/>
          </w:tcPr>
          <w:p w14:paraId="2F3EF5CF" w14:textId="0A388062"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1D68CCD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tcPr>
          <w:p w14:paraId="5887D269" w14:textId="23E28510"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D9FF2B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11.4%</w:t>
            </w:r>
          </w:p>
        </w:tc>
        <w:tc>
          <w:tcPr>
            <w:tcW w:w="0" w:type="auto"/>
            <w:tcBorders>
              <w:top w:val="nil"/>
              <w:left w:val="nil"/>
              <w:bottom w:val="nil"/>
              <w:right w:val="nil"/>
            </w:tcBorders>
            <w:noWrap/>
            <w:vAlign w:val="center"/>
          </w:tcPr>
          <w:p w14:paraId="2C2F37E4" w14:textId="5C790F63"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A7FDE6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8.6%</w:t>
            </w:r>
          </w:p>
        </w:tc>
        <w:tc>
          <w:tcPr>
            <w:tcW w:w="0" w:type="auto"/>
            <w:tcBorders>
              <w:top w:val="nil"/>
              <w:left w:val="nil"/>
              <w:bottom w:val="nil"/>
              <w:right w:val="nil"/>
            </w:tcBorders>
            <w:noWrap/>
            <w:vAlign w:val="center"/>
          </w:tcPr>
          <w:p w14:paraId="0683CE38" w14:textId="5AC106AB"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098AE1A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14.3%</w:t>
            </w:r>
          </w:p>
        </w:tc>
        <w:tc>
          <w:tcPr>
            <w:tcW w:w="0" w:type="auto"/>
            <w:tcBorders>
              <w:top w:val="nil"/>
              <w:left w:val="nil"/>
              <w:bottom w:val="nil"/>
              <w:right w:val="nil"/>
            </w:tcBorders>
            <w:noWrap/>
            <w:vAlign w:val="center"/>
          </w:tcPr>
          <w:p w14:paraId="3000B7EA" w14:textId="5D890E6C"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69C4E7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11.4%</w:t>
            </w:r>
          </w:p>
        </w:tc>
        <w:tc>
          <w:tcPr>
            <w:tcW w:w="0" w:type="auto"/>
            <w:tcBorders>
              <w:top w:val="nil"/>
              <w:left w:val="nil"/>
              <w:bottom w:val="nil"/>
              <w:right w:val="nil"/>
            </w:tcBorders>
            <w:noWrap/>
            <w:vAlign w:val="center"/>
          </w:tcPr>
          <w:p w14:paraId="557B2FDA" w14:textId="4F0F540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71E7AB5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20.0%</w:t>
            </w:r>
          </w:p>
        </w:tc>
        <w:tc>
          <w:tcPr>
            <w:tcW w:w="0" w:type="auto"/>
            <w:tcBorders>
              <w:top w:val="nil"/>
              <w:left w:val="nil"/>
              <w:bottom w:val="nil"/>
              <w:right w:val="nil"/>
            </w:tcBorders>
            <w:noWrap/>
            <w:vAlign w:val="center"/>
          </w:tcPr>
          <w:p w14:paraId="5FA60193" w14:textId="78BCBBC4"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6A32B788" w14:textId="77777777" w:rsidTr="00EE383C">
        <w:trPr>
          <w:trHeight w:val="230"/>
        </w:trPr>
        <w:tc>
          <w:tcPr>
            <w:tcW w:w="0" w:type="auto"/>
            <w:tcBorders>
              <w:top w:val="nil"/>
              <w:left w:val="nil"/>
              <w:bottom w:val="nil"/>
              <w:right w:val="nil"/>
            </w:tcBorders>
            <w:noWrap/>
            <w:vAlign w:val="center"/>
            <w:hideMark/>
          </w:tcPr>
          <w:p w14:paraId="0CCE1018"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vAlign w:val="center"/>
            <w:hideMark/>
          </w:tcPr>
          <w:p w14:paraId="584C1A65"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Primary</w:t>
            </w:r>
          </w:p>
        </w:tc>
        <w:tc>
          <w:tcPr>
            <w:tcW w:w="0" w:type="auto"/>
            <w:tcBorders>
              <w:top w:val="nil"/>
              <w:left w:val="nil"/>
              <w:bottom w:val="nil"/>
              <w:right w:val="nil"/>
            </w:tcBorders>
            <w:noWrap/>
            <w:vAlign w:val="center"/>
            <w:hideMark/>
          </w:tcPr>
          <w:p w14:paraId="7A9D7EF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470</w:t>
            </w:r>
          </w:p>
        </w:tc>
        <w:tc>
          <w:tcPr>
            <w:tcW w:w="0" w:type="auto"/>
            <w:tcBorders>
              <w:top w:val="nil"/>
              <w:left w:val="nil"/>
              <w:bottom w:val="nil"/>
              <w:right w:val="nil"/>
            </w:tcBorders>
            <w:noWrap/>
            <w:vAlign w:val="center"/>
            <w:hideMark/>
          </w:tcPr>
          <w:p w14:paraId="071BACC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19.1%</w:t>
            </w:r>
          </w:p>
        </w:tc>
        <w:tc>
          <w:tcPr>
            <w:tcW w:w="0" w:type="auto"/>
            <w:tcBorders>
              <w:top w:val="nil"/>
              <w:left w:val="nil"/>
              <w:bottom w:val="nil"/>
              <w:right w:val="nil"/>
            </w:tcBorders>
            <w:noWrap/>
            <w:vAlign w:val="center"/>
            <w:hideMark/>
          </w:tcPr>
          <w:p w14:paraId="4BBF53C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5FE208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14.9%</w:t>
            </w:r>
          </w:p>
        </w:tc>
        <w:tc>
          <w:tcPr>
            <w:tcW w:w="0" w:type="auto"/>
            <w:tcBorders>
              <w:top w:val="nil"/>
              <w:left w:val="nil"/>
              <w:bottom w:val="nil"/>
              <w:right w:val="nil"/>
            </w:tcBorders>
            <w:noWrap/>
            <w:vAlign w:val="center"/>
            <w:hideMark/>
          </w:tcPr>
          <w:p w14:paraId="0132EB6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97EB5A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w:t>
            </w:r>
          </w:p>
        </w:tc>
        <w:tc>
          <w:tcPr>
            <w:tcW w:w="0" w:type="auto"/>
            <w:tcBorders>
              <w:top w:val="nil"/>
              <w:left w:val="nil"/>
              <w:bottom w:val="nil"/>
              <w:right w:val="nil"/>
            </w:tcBorders>
            <w:noWrap/>
            <w:vAlign w:val="center"/>
            <w:hideMark/>
          </w:tcPr>
          <w:p w14:paraId="2D0A8CB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8C5732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23.2%</w:t>
            </w:r>
          </w:p>
        </w:tc>
        <w:tc>
          <w:tcPr>
            <w:tcW w:w="0" w:type="auto"/>
            <w:tcBorders>
              <w:top w:val="nil"/>
              <w:left w:val="nil"/>
              <w:bottom w:val="nil"/>
              <w:right w:val="nil"/>
            </w:tcBorders>
            <w:noWrap/>
            <w:vAlign w:val="center"/>
            <w:hideMark/>
          </w:tcPr>
          <w:p w14:paraId="19DE99F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BC6245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14.9%</w:t>
            </w:r>
          </w:p>
        </w:tc>
        <w:tc>
          <w:tcPr>
            <w:tcW w:w="0" w:type="auto"/>
            <w:tcBorders>
              <w:top w:val="nil"/>
              <w:left w:val="nil"/>
              <w:bottom w:val="nil"/>
              <w:right w:val="nil"/>
            </w:tcBorders>
            <w:noWrap/>
            <w:vAlign w:val="center"/>
            <w:hideMark/>
          </w:tcPr>
          <w:p w14:paraId="4B6CD9E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9EFA51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13.4%</w:t>
            </w:r>
          </w:p>
        </w:tc>
        <w:tc>
          <w:tcPr>
            <w:tcW w:w="0" w:type="auto"/>
            <w:tcBorders>
              <w:top w:val="nil"/>
              <w:left w:val="nil"/>
              <w:bottom w:val="nil"/>
              <w:right w:val="nil"/>
            </w:tcBorders>
            <w:noWrap/>
            <w:vAlign w:val="center"/>
            <w:hideMark/>
          </w:tcPr>
          <w:p w14:paraId="699DD17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67A18E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17.2%</w:t>
            </w:r>
          </w:p>
        </w:tc>
        <w:tc>
          <w:tcPr>
            <w:tcW w:w="0" w:type="auto"/>
            <w:tcBorders>
              <w:top w:val="nil"/>
              <w:left w:val="nil"/>
              <w:bottom w:val="nil"/>
              <w:right w:val="nil"/>
            </w:tcBorders>
            <w:noWrap/>
            <w:vAlign w:val="center"/>
            <w:hideMark/>
          </w:tcPr>
          <w:p w14:paraId="751A18C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5347ED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16.4%</w:t>
            </w:r>
          </w:p>
        </w:tc>
        <w:tc>
          <w:tcPr>
            <w:tcW w:w="0" w:type="auto"/>
            <w:tcBorders>
              <w:top w:val="nil"/>
              <w:left w:val="nil"/>
              <w:bottom w:val="nil"/>
              <w:right w:val="nil"/>
            </w:tcBorders>
            <w:noWrap/>
            <w:vAlign w:val="center"/>
            <w:hideMark/>
          </w:tcPr>
          <w:p w14:paraId="49F349D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5646C0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26.2%</w:t>
            </w:r>
          </w:p>
        </w:tc>
        <w:tc>
          <w:tcPr>
            <w:tcW w:w="0" w:type="auto"/>
            <w:tcBorders>
              <w:top w:val="nil"/>
              <w:left w:val="nil"/>
              <w:bottom w:val="nil"/>
              <w:right w:val="nil"/>
            </w:tcBorders>
            <w:noWrap/>
            <w:vAlign w:val="center"/>
            <w:hideMark/>
          </w:tcPr>
          <w:p w14:paraId="48907DB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421F7BBB" w14:textId="77777777" w:rsidTr="00EE383C">
        <w:trPr>
          <w:trHeight w:val="230"/>
        </w:trPr>
        <w:tc>
          <w:tcPr>
            <w:tcW w:w="0" w:type="auto"/>
            <w:tcBorders>
              <w:top w:val="nil"/>
              <w:left w:val="nil"/>
              <w:bottom w:val="nil"/>
              <w:right w:val="nil"/>
            </w:tcBorders>
            <w:noWrap/>
            <w:vAlign w:val="center"/>
            <w:hideMark/>
          </w:tcPr>
          <w:p w14:paraId="36B7BA24"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416CD9D5"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Secondary</w:t>
            </w:r>
          </w:p>
        </w:tc>
        <w:tc>
          <w:tcPr>
            <w:tcW w:w="0" w:type="auto"/>
            <w:tcBorders>
              <w:top w:val="nil"/>
              <w:left w:val="nil"/>
              <w:bottom w:val="nil"/>
              <w:right w:val="nil"/>
            </w:tcBorders>
            <w:noWrap/>
            <w:vAlign w:val="center"/>
            <w:hideMark/>
          </w:tcPr>
          <w:p w14:paraId="07EDA9A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735</w:t>
            </w:r>
          </w:p>
        </w:tc>
        <w:tc>
          <w:tcPr>
            <w:tcW w:w="0" w:type="auto"/>
            <w:tcBorders>
              <w:top w:val="nil"/>
              <w:left w:val="nil"/>
              <w:bottom w:val="nil"/>
              <w:right w:val="nil"/>
            </w:tcBorders>
            <w:noWrap/>
            <w:vAlign w:val="center"/>
            <w:hideMark/>
          </w:tcPr>
          <w:p w14:paraId="43924D6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18.6%</w:t>
            </w:r>
          </w:p>
        </w:tc>
        <w:tc>
          <w:tcPr>
            <w:tcW w:w="0" w:type="auto"/>
            <w:tcBorders>
              <w:top w:val="nil"/>
              <w:left w:val="nil"/>
              <w:bottom w:val="nil"/>
              <w:right w:val="nil"/>
            </w:tcBorders>
            <w:noWrap/>
            <w:vAlign w:val="center"/>
            <w:hideMark/>
          </w:tcPr>
          <w:p w14:paraId="5EAF305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1DD887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15.9%</w:t>
            </w:r>
          </w:p>
        </w:tc>
        <w:tc>
          <w:tcPr>
            <w:tcW w:w="0" w:type="auto"/>
            <w:tcBorders>
              <w:top w:val="nil"/>
              <w:left w:val="nil"/>
              <w:bottom w:val="nil"/>
              <w:right w:val="nil"/>
            </w:tcBorders>
            <w:noWrap/>
            <w:vAlign w:val="center"/>
            <w:hideMark/>
          </w:tcPr>
          <w:p w14:paraId="2AC90C6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DEEB19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w:t>
            </w:r>
          </w:p>
        </w:tc>
        <w:tc>
          <w:tcPr>
            <w:tcW w:w="0" w:type="auto"/>
            <w:tcBorders>
              <w:top w:val="nil"/>
              <w:left w:val="nil"/>
              <w:bottom w:val="nil"/>
              <w:right w:val="nil"/>
            </w:tcBorders>
            <w:noWrap/>
            <w:vAlign w:val="center"/>
            <w:hideMark/>
          </w:tcPr>
          <w:p w14:paraId="491F4E8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114BA9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21.9%</w:t>
            </w:r>
          </w:p>
        </w:tc>
        <w:tc>
          <w:tcPr>
            <w:tcW w:w="0" w:type="auto"/>
            <w:tcBorders>
              <w:top w:val="nil"/>
              <w:left w:val="nil"/>
              <w:bottom w:val="nil"/>
              <w:right w:val="nil"/>
            </w:tcBorders>
            <w:noWrap/>
            <w:vAlign w:val="center"/>
            <w:hideMark/>
          </w:tcPr>
          <w:p w14:paraId="2347A82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F0B6DF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12.2%</w:t>
            </w:r>
          </w:p>
        </w:tc>
        <w:tc>
          <w:tcPr>
            <w:tcW w:w="0" w:type="auto"/>
            <w:tcBorders>
              <w:top w:val="nil"/>
              <w:left w:val="nil"/>
              <w:bottom w:val="nil"/>
              <w:right w:val="nil"/>
            </w:tcBorders>
            <w:noWrap/>
            <w:vAlign w:val="center"/>
            <w:hideMark/>
          </w:tcPr>
          <w:p w14:paraId="448739C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2BF9FD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10.5%</w:t>
            </w:r>
          </w:p>
        </w:tc>
        <w:tc>
          <w:tcPr>
            <w:tcW w:w="0" w:type="auto"/>
            <w:tcBorders>
              <w:top w:val="nil"/>
              <w:left w:val="nil"/>
              <w:bottom w:val="nil"/>
              <w:right w:val="nil"/>
            </w:tcBorders>
            <w:noWrap/>
            <w:vAlign w:val="center"/>
            <w:hideMark/>
          </w:tcPr>
          <w:p w14:paraId="5C62F4A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B51BCA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15.1%</w:t>
            </w:r>
          </w:p>
        </w:tc>
        <w:tc>
          <w:tcPr>
            <w:tcW w:w="0" w:type="auto"/>
            <w:tcBorders>
              <w:top w:val="nil"/>
              <w:left w:val="nil"/>
              <w:bottom w:val="nil"/>
              <w:right w:val="nil"/>
            </w:tcBorders>
            <w:noWrap/>
            <w:vAlign w:val="center"/>
            <w:hideMark/>
          </w:tcPr>
          <w:p w14:paraId="69BF662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EBDC57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nil"/>
              <w:right w:val="nil"/>
            </w:tcBorders>
            <w:noWrap/>
            <w:vAlign w:val="center"/>
            <w:hideMark/>
          </w:tcPr>
          <w:p w14:paraId="014C8ED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111963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26.4%</w:t>
            </w:r>
          </w:p>
        </w:tc>
        <w:tc>
          <w:tcPr>
            <w:tcW w:w="0" w:type="auto"/>
            <w:tcBorders>
              <w:top w:val="nil"/>
              <w:left w:val="nil"/>
              <w:bottom w:val="nil"/>
              <w:right w:val="nil"/>
            </w:tcBorders>
            <w:noWrap/>
            <w:vAlign w:val="center"/>
            <w:hideMark/>
          </w:tcPr>
          <w:p w14:paraId="4ABCA55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320251FF" w14:textId="77777777" w:rsidTr="00EE383C">
        <w:trPr>
          <w:trHeight w:val="230"/>
        </w:trPr>
        <w:tc>
          <w:tcPr>
            <w:tcW w:w="0" w:type="auto"/>
            <w:tcBorders>
              <w:top w:val="nil"/>
              <w:left w:val="nil"/>
              <w:bottom w:val="nil"/>
              <w:right w:val="nil"/>
            </w:tcBorders>
            <w:noWrap/>
            <w:vAlign w:val="center"/>
            <w:hideMark/>
          </w:tcPr>
          <w:p w14:paraId="4CDA8435"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760EC5D5"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University/ Professional</w:t>
            </w:r>
          </w:p>
        </w:tc>
        <w:tc>
          <w:tcPr>
            <w:tcW w:w="0" w:type="auto"/>
            <w:tcBorders>
              <w:top w:val="nil"/>
              <w:left w:val="nil"/>
              <w:bottom w:val="nil"/>
              <w:right w:val="nil"/>
            </w:tcBorders>
            <w:noWrap/>
            <w:vAlign w:val="center"/>
            <w:hideMark/>
          </w:tcPr>
          <w:p w14:paraId="2FC881C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66</w:t>
            </w:r>
          </w:p>
        </w:tc>
        <w:tc>
          <w:tcPr>
            <w:tcW w:w="0" w:type="auto"/>
            <w:tcBorders>
              <w:top w:val="nil"/>
              <w:left w:val="nil"/>
              <w:bottom w:val="nil"/>
              <w:right w:val="nil"/>
            </w:tcBorders>
            <w:noWrap/>
            <w:vAlign w:val="center"/>
            <w:hideMark/>
          </w:tcPr>
          <w:p w14:paraId="3A2688E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42.4%</w:t>
            </w:r>
          </w:p>
        </w:tc>
        <w:tc>
          <w:tcPr>
            <w:tcW w:w="0" w:type="auto"/>
            <w:tcBorders>
              <w:top w:val="nil"/>
              <w:left w:val="nil"/>
              <w:bottom w:val="nil"/>
              <w:right w:val="nil"/>
            </w:tcBorders>
            <w:noWrap/>
            <w:vAlign w:val="center"/>
            <w:hideMark/>
          </w:tcPr>
          <w:p w14:paraId="735DE951" w14:textId="3E8CC208"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74CCB08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37.9%</w:t>
            </w:r>
          </w:p>
        </w:tc>
        <w:tc>
          <w:tcPr>
            <w:tcW w:w="0" w:type="auto"/>
            <w:tcBorders>
              <w:top w:val="nil"/>
              <w:left w:val="nil"/>
              <w:bottom w:val="nil"/>
              <w:right w:val="nil"/>
            </w:tcBorders>
            <w:noWrap/>
            <w:vAlign w:val="center"/>
            <w:hideMark/>
          </w:tcPr>
          <w:p w14:paraId="6B9C03E0" w14:textId="2F0EBE6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5B4D9F6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7.6%</w:t>
            </w:r>
          </w:p>
        </w:tc>
        <w:tc>
          <w:tcPr>
            <w:tcW w:w="0" w:type="auto"/>
            <w:tcBorders>
              <w:top w:val="nil"/>
              <w:left w:val="nil"/>
              <w:bottom w:val="nil"/>
              <w:right w:val="nil"/>
            </w:tcBorders>
            <w:noWrap/>
            <w:vAlign w:val="center"/>
            <w:hideMark/>
          </w:tcPr>
          <w:p w14:paraId="4BEA574A" w14:textId="1B3F9EBF"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0.386</w:t>
            </w:r>
          </w:p>
        </w:tc>
        <w:tc>
          <w:tcPr>
            <w:tcW w:w="0" w:type="auto"/>
            <w:tcBorders>
              <w:top w:val="nil"/>
              <w:left w:val="nil"/>
              <w:bottom w:val="nil"/>
              <w:right w:val="nil"/>
            </w:tcBorders>
            <w:noWrap/>
            <w:vAlign w:val="center"/>
            <w:hideMark/>
          </w:tcPr>
          <w:p w14:paraId="7823964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54.5%</w:t>
            </w:r>
          </w:p>
        </w:tc>
        <w:tc>
          <w:tcPr>
            <w:tcW w:w="0" w:type="auto"/>
            <w:tcBorders>
              <w:top w:val="nil"/>
              <w:left w:val="nil"/>
              <w:bottom w:val="nil"/>
              <w:right w:val="nil"/>
            </w:tcBorders>
            <w:noWrap/>
            <w:vAlign w:val="center"/>
            <w:hideMark/>
          </w:tcPr>
          <w:p w14:paraId="084957A6" w14:textId="625406C3"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00B428C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31.8%</w:t>
            </w:r>
          </w:p>
        </w:tc>
        <w:tc>
          <w:tcPr>
            <w:tcW w:w="0" w:type="auto"/>
            <w:tcBorders>
              <w:top w:val="nil"/>
              <w:left w:val="nil"/>
              <w:bottom w:val="nil"/>
              <w:right w:val="nil"/>
            </w:tcBorders>
            <w:noWrap/>
            <w:vAlign w:val="center"/>
            <w:hideMark/>
          </w:tcPr>
          <w:p w14:paraId="1A8D8AAD" w14:textId="3BCEEA5F"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430DD8A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27.3%</w:t>
            </w:r>
          </w:p>
        </w:tc>
        <w:tc>
          <w:tcPr>
            <w:tcW w:w="0" w:type="auto"/>
            <w:tcBorders>
              <w:top w:val="nil"/>
              <w:left w:val="nil"/>
              <w:bottom w:val="nil"/>
              <w:right w:val="nil"/>
            </w:tcBorders>
            <w:noWrap/>
            <w:vAlign w:val="center"/>
            <w:hideMark/>
          </w:tcPr>
          <w:p w14:paraId="053D60CA" w14:textId="58C7E141"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0.001</w:t>
            </w:r>
          </w:p>
        </w:tc>
        <w:tc>
          <w:tcPr>
            <w:tcW w:w="0" w:type="auto"/>
            <w:tcBorders>
              <w:top w:val="nil"/>
              <w:left w:val="nil"/>
              <w:bottom w:val="nil"/>
              <w:right w:val="nil"/>
            </w:tcBorders>
            <w:noWrap/>
            <w:vAlign w:val="center"/>
            <w:hideMark/>
          </w:tcPr>
          <w:p w14:paraId="1EB6E69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45.5%</w:t>
            </w:r>
          </w:p>
        </w:tc>
        <w:tc>
          <w:tcPr>
            <w:tcW w:w="0" w:type="auto"/>
            <w:tcBorders>
              <w:top w:val="nil"/>
              <w:left w:val="nil"/>
              <w:bottom w:val="nil"/>
              <w:right w:val="nil"/>
            </w:tcBorders>
            <w:noWrap/>
            <w:vAlign w:val="center"/>
            <w:hideMark/>
          </w:tcPr>
          <w:p w14:paraId="69B849ED" w14:textId="64871763"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5DF8EF9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43.9%</w:t>
            </w:r>
          </w:p>
        </w:tc>
        <w:tc>
          <w:tcPr>
            <w:tcW w:w="0" w:type="auto"/>
            <w:tcBorders>
              <w:top w:val="nil"/>
              <w:left w:val="nil"/>
              <w:bottom w:val="nil"/>
              <w:right w:val="nil"/>
            </w:tcBorders>
            <w:noWrap/>
            <w:vAlign w:val="center"/>
            <w:hideMark/>
          </w:tcPr>
          <w:p w14:paraId="320CAD01" w14:textId="0BF3B02C"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2B55D2D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56.1%</w:t>
            </w:r>
          </w:p>
        </w:tc>
        <w:tc>
          <w:tcPr>
            <w:tcW w:w="0" w:type="auto"/>
            <w:tcBorders>
              <w:top w:val="nil"/>
              <w:left w:val="nil"/>
              <w:bottom w:val="nil"/>
              <w:right w:val="nil"/>
            </w:tcBorders>
            <w:noWrap/>
            <w:vAlign w:val="center"/>
            <w:hideMark/>
          </w:tcPr>
          <w:p w14:paraId="16861C8F" w14:textId="5F7718A2"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733F181D" w14:textId="77777777" w:rsidTr="00EE383C">
        <w:trPr>
          <w:trHeight w:val="230"/>
        </w:trPr>
        <w:tc>
          <w:tcPr>
            <w:tcW w:w="0" w:type="auto"/>
            <w:tcBorders>
              <w:top w:val="nil"/>
              <w:left w:val="nil"/>
              <w:bottom w:val="nil"/>
              <w:right w:val="nil"/>
            </w:tcBorders>
            <w:noWrap/>
            <w:vAlign w:val="center"/>
            <w:hideMark/>
          </w:tcPr>
          <w:p w14:paraId="1E107862"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Occupation</w:t>
            </w:r>
          </w:p>
        </w:tc>
        <w:tc>
          <w:tcPr>
            <w:tcW w:w="0" w:type="auto"/>
            <w:tcBorders>
              <w:top w:val="nil"/>
              <w:left w:val="nil"/>
              <w:bottom w:val="nil"/>
              <w:right w:val="nil"/>
            </w:tcBorders>
            <w:vAlign w:val="center"/>
            <w:hideMark/>
          </w:tcPr>
          <w:p w14:paraId="78E70BC8"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Pupil/Student</w:t>
            </w:r>
          </w:p>
        </w:tc>
        <w:tc>
          <w:tcPr>
            <w:tcW w:w="0" w:type="auto"/>
            <w:tcBorders>
              <w:top w:val="nil"/>
              <w:left w:val="nil"/>
              <w:bottom w:val="nil"/>
              <w:right w:val="nil"/>
            </w:tcBorders>
            <w:noWrap/>
            <w:vAlign w:val="center"/>
            <w:hideMark/>
          </w:tcPr>
          <w:p w14:paraId="52BC031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363</w:t>
            </w:r>
          </w:p>
        </w:tc>
        <w:tc>
          <w:tcPr>
            <w:tcW w:w="0" w:type="auto"/>
            <w:tcBorders>
              <w:top w:val="nil"/>
              <w:left w:val="nil"/>
              <w:bottom w:val="nil"/>
              <w:right w:val="nil"/>
            </w:tcBorders>
            <w:noWrap/>
            <w:vAlign w:val="center"/>
            <w:hideMark/>
          </w:tcPr>
          <w:p w14:paraId="11CFB14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13.8%</w:t>
            </w:r>
          </w:p>
        </w:tc>
        <w:tc>
          <w:tcPr>
            <w:tcW w:w="0" w:type="auto"/>
            <w:tcBorders>
              <w:top w:val="nil"/>
              <w:left w:val="nil"/>
              <w:bottom w:val="nil"/>
              <w:right w:val="nil"/>
            </w:tcBorders>
            <w:noWrap/>
            <w:vAlign w:val="center"/>
            <w:hideMark/>
          </w:tcPr>
          <w:p w14:paraId="67D0801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4CE5B3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9.9%</w:t>
            </w:r>
          </w:p>
        </w:tc>
        <w:tc>
          <w:tcPr>
            <w:tcW w:w="0" w:type="auto"/>
            <w:tcBorders>
              <w:top w:val="nil"/>
              <w:left w:val="nil"/>
              <w:bottom w:val="nil"/>
              <w:right w:val="nil"/>
            </w:tcBorders>
            <w:noWrap/>
            <w:vAlign w:val="center"/>
            <w:hideMark/>
          </w:tcPr>
          <w:p w14:paraId="3B8DAED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57A070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5.2%</w:t>
            </w:r>
          </w:p>
        </w:tc>
        <w:tc>
          <w:tcPr>
            <w:tcW w:w="0" w:type="auto"/>
            <w:tcBorders>
              <w:top w:val="nil"/>
              <w:left w:val="nil"/>
              <w:bottom w:val="nil"/>
              <w:right w:val="nil"/>
            </w:tcBorders>
            <w:noWrap/>
            <w:vAlign w:val="center"/>
            <w:hideMark/>
          </w:tcPr>
          <w:p w14:paraId="756BD6C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51C791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hideMark/>
          </w:tcPr>
          <w:p w14:paraId="705D987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1AE901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8.3%</w:t>
            </w:r>
          </w:p>
        </w:tc>
        <w:tc>
          <w:tcPr>
            <w:tcW w:w="0" w:type="auto"/>
            <w:tcBorders>
              <w:top w:val="nil"/>
              <w:left w:val="nil"/>
              <w:bottom w:val="nil"/>
              <w:right w:val="nil"/>
            </w:tcBorders>
            <w:noWrap/>
            <w:vAlign w:val="center"/>
            <w:hideMark/>
          </w:tcPr>
          <w:p w14:paraId="30DA258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BDDC8B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6.6%</w:t>
            </w:r>
          </w:p>
        </w:tc>
        <w:tc>
          <w:tcPr>
            <w:tcW w:w="0" w:type="auto"/>
            <w:tcBorders>
              <w:top w:val="nil"/>
              <w:left w:val="nil"/>
              <w:bottom w:val="nil"/>
              <w:right w:val="nil"/>
            </w:tcBorders>
            <w:noWrap/>
            <w:vAlign w:val="center"/>
            <w:hideMark/>
          </w:tcPr>
          <w:p w14:paraId="4668E75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17F176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10.5%</w:t>
            </w:r>
          </w:p>
        </w:tc>
        <w:tc>
          <w:tcPr>
            <w:tcW w:w="0" w:type="auto"/>
            <w:tcBorders>
              <w:top w:val="nil"/>
              <w:left w:val="nil"/>
              <w:bottom w:val="nil"/>
              <w:right w:val="nil"/>
            </w:tcBorders>
            <w:noWrap/>
            <w:vAlign w:val="center"/>
            <w:hideMark/>
          </w:tcPr>
          <w:p w14:paraId="43B1590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5B14B7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11.0%</w:t>
            </w:r>
          </w:p>
        </w:tc>
        <w:tc>
          <w:tcPr>
            <w:tcW w:w="0" w:type="auto"/>
            <w:tcBorders>
              <w:top w:val="nil"/>
              <w:left w:val="nil"/>
              <w:bottom w:val="nil"/>
              <w:right w:val="nil"/>
            </w:tcBorders>
            <w:noWrap/>
            <w:vAlign w:val="center"/>
            <w:hideMark/>
          </w:tcPr>
          <w:p w14:paraId="7DA9F47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C14754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hideMark/>
          </w:tcPr>
          <w:p w14:paraId="37E5501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24E2A49B" w14:textId="77777777" w:rsidTr="00EE383C">
        <w:trPr>
          <w:trHeight w:val="230"/>
        </w:trPr>
        <w:tc>
          <w:tcPr>
            <w:tcW w:w="0" w:type="auto"/>
            <w:tcBorders>
              <w:top w:val="nil"/>
              <w:left w:val="nil"/>
              <w:bottom w:val="nil"/>
              <w:right w:val="nil"/>
            </w:tcBorders>
            <w:noWrap/>
            <w:vAlign w:val="center"/>
            <w:hideMark/>
          </w:tcPr>
          <w:p w14:paraId="568CF77C"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78FF4010"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Unemployed</w:t>
            </w:r>
          </w:p>
        </w:tc>
        <w:tc>
          <w:tcPr>
            <w:tcW w:w="0" w:type="auto"/>
            <w:tcBorders>
              <w:top w:val="nil"/>
              <w:left w:val="nil"/>
              <w:bottom w:val="nil"/>
              <w:right w:val="nil"/>
            </w:tcBorders>
            <w:noWrap/>
            <w:vAlign w:val="center"/>
            <w:hideMark/>
          </w:tcPr>
          <w:p w14:paraId="734994D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124</w:t>
            </w:r>
          </w:p>
        </w:tc>
        <w:tc>
          <w:tcPr>
            <w:tcW w:w="0" w:type="auto"/>
            <w:tcBorders>
              <w:top w:val="nil"/>
              <w:left w:val="nil"/>
              <w:bottom w:val="nil"/>
              <w:right w:val="nil"/>
            </w:tcBorders>
            <w:noWrap/>
            <w:vAlign w:val="center"/>
            <w:hideMark/>
          </w:tcPr>
          <w:p w14:paraId="68E076E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20.2%</w:t>
            </w:r>
          </w:p>
        </w:tc>
        <w:tc>
          <w:tcPr>
            <w:tcW w:w="0" w:type="auto"/>
            <w:tcBorders>
              <w:top w:val="nil"/>
              <w:left w:val="nil"/>
              <w:bottom w:val="nil"/>
              <w:right w:val="nil"/>
            </w:tcBorders>
            <w:noWrap/>
            <w:vAlign w:val="center"/>
            <w:hideMark/>
          </w:tcPr>
          <w:p w14:paraId="063DE0D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EE88EE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16.1%</w:t>
            </w:r>
          </w:p>
        </w:tc>
        <w:tc>
          <w:tcPr>
            <w:tcW w:w="0" w:type="auto"/>
            <w:tcBorders>
              <w:top w:val="nil"/>
              <w:left w:val="nil"/>
              <w:bottom w:val="nil"/>
              <w:right w:val="nil"/>
            </w:tcBorders>
            <w:noWrap/>
            <w:vAlign w:val="center"/>
            <w:hideMark/>
          </w:tcPr>
          <w:p w14:paraId="0ABED6C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641BC1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4.0%</w:t>
            </w:r>
          </w:p>
        </w:tc>
        <w:tc>
          <w:tcPr>
            <w:tcW w:w="0" w:type="auto"/>
            <w:tcBorders>
              <w:top w:val="nil"/>
              <w:left w:val="nil"/>
              <w:bottom w:val="nil"/>
              <w:right w:val="nil"/>
            </w:tcBorders>
            <w:noWrap/>
            <w:vAlign w:val="center"/>
            <w:hideMark/>
          </w:tcPr>
          <w:p w14:paraId="32D8F87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8C01B8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23.4%</w:t>
            </w:r>
          </w:p>
        </w:tc>
        <w:tc>
          <w:tcPr>
            <w:tcW w:w="0" w:type="auto"/>
            <w:tcBorders>
              <w:top w:val="nil"/>
              <w:left w:val="nil"/>
              <w:bottom w:val="nil"/>
              <w:right w:val="nil"/>
            </w:tcBorders>
            <w:noWrap/>
            <w:vAlign w:val="center"/>
            <w:hideMark/>
          </w:tcPr>
          <w:p w14:paraId="0CEE173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4FE544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13.7%</w:t>
            </w:r>
          </w:p>
        </w:tc>
        <w:tc>
          <w:tcPr>
            <w:tcW w:w="0" w:type="auto"/>
            <w:tcBorders>
              <w:top w:val="nil"/>
              <w:left w:val="nil"/>
              <w:bottom w:val="nil"/>
              <w:right w:val="nil"/>
            </w:tcBorders>
            <w:noWrap/>
            <w:vAlign w:val="center"/>
            <w:hideMark/>
          </w:tcPr>
          <w:p w14:paraId="4BF40ED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CE95EC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12.9%</w:t>
            </w:r>
          </w:p>
        </w:tc>
        <w:tc>
          <w:tcPr>
            <w:tcW w:w="0" w:type="auto"/>
            <w:tcBorders>
              <w:top w:val="nil"/>
              <w:left w:val="nil"/>
              <w:bottom w:val="nil"/>
              <w:right w:val="nil"/>
            </w:tcBorders>
            <w:noWrap/>
            <w:vAlign w:val="center"/>
            <w:hideMark/>
          </w:tcPr>
          <w:p w14:paraId="4FE53BD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834F78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17.7%</w:t>
            </w:r>
          </w:p>
        </w:tc>
        <w:tc>
          <w:tcPr>
            <w:tcW w:w="0" w:type="auto"/>
            <w:tcBorders>
              <w:top w:val="nil"/>
              <w:left w:val="nil"/>
              <w:bottom w:val="nil"/>
              <w:right w:val="nil"/>
            </w:tcBorders>
            <w:noWrap/>
            <w:vAlign w:val="center"/>
            <w:hideMark/>
          </w:tcPr>
          <w:p w14:paraId="1308C2C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224D96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21.0%</w:t>
            </w:r>
          </w:p>
        </w:tc>
        <w:tc>
          <w:tcPr>
            <w:tcW w:w="0" w:type="auto"/>
            <w:tcBorders>
              <w:top w:val="nil"/>
              <w:left w:val="nil"/>
              <w:bottom w:val="nil"/>
              <w:right w:val="nil"/>
            </w:tcBorders>
            <w:noWrap/>
            <w:vAlign w:val="center"/>
            <w:hideMark/>
          </w:tcPr>
          <w:p w14:paraId="6AB53C7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5DD078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33.1%</w:t>
            </w:r>
          </w:p>
        </w:tc>
        <w:tc>
          <w:tcPr>
            <w:tcW w:w="0" w:type="auto"/>
            <w:tcBorders>
              <w:top w:val="nil"/>
              <w:left w:val="nil"/>
              <w:bottom w:val="nil"/>
              <w:right w:val="nil"/>
            </w:tcBorders>
            <w:noWrap/>
            <w:vAlign w:val="center"/>
            <w:hideMark/>
          </w:tcPr>
          <w:p w14:paraId="4B76BAA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65E16688" w14:textId="77777777" w:rsidTr="00EE383C">
        <w:trPr>
          <w:trHeight w:val="230"/>
        </w:trPr>
        <w:tc>
          <w:tcPr>
            <w:tcW w:w="0" w:type="auto"/>
            <w:tcBorders>
              <w:top w:val="nil"/>
              <w:left w:val="nil"/>
              <w:bottom w:val="nil"/>
              <w:right w:val="nil"/>
            </w:tcBorders>
            <w:noWrap/>
            <w:vAlign w:val="center"/>
            <w:hideMark/>
          </w:tcPr>
          <w:p w14:paraId="25D19A4A"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7518C366"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Hocker</w:t>
            </w:r>
          </w:p>
        </w:tc>
        <w:tc>
          <w:tcPr>
            <w:tcW w:w="0" w:type="auto"/>
            <w:tcBorders>
              <w:top w:val="nil"/>
              <w:left w:val="nil"/>
              <w:bottom w:val="nil"/>
              <w:right w:val="nil"/>
            </w:tcBorders>
            <w:noWrap/>
            <w:vAlign w:val="center"/>
            <w:hideMark/>
          </w:tcPr>
          <w:p w14:paraId="520D1AF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115</w:t>
            </w:r>
          </w:p>
        </w:tc>
        <w:tc>
          <w:tcPr>
            <w:tcW w:w="0" w:type="auto"/>
            <w:tcBorders>
              <w:top w:val="nil"/>
              <w:left w:val="nil"/>
              <w:bottom w:val="nil"/>
              <w:right w:val="nil"/>
            </w:tcBorders>
            <w:noWrap/>
            <w:vAlign w:val="center"/>
            <w:hideMark/>
          </w:tcPr>
          <w:p w14:paraId="5BCF3ED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24.3%</w:t>
            </w:r>
          </w:p>
        </w:tc>
        <w:tc>
          <w:tcPr>
            <w:tcW w:w="0" w:type="auto"/>
            <w:tcBorders>
              <w:top w:val="nil"/>
              <w:left w:val="nil"/>
              <w:bottom w:val="nil"/>
              <w:right w:val="nil"/>
            </w:tcBorders>
            <w:noWrap/>
            <w:vAlign w:val="center"/>
            <w:hideMark/>
          </w:tcPr>
          <w:p w14:paraId="38AA3C7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5DE2E7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25.2%</w:t>
            </w:r>
          </w:p>
        </w:tc>
        <w:tc>
          <w:tcPr>
            <w:tcW w:w="0" w:type="auto"/>
            <w:tcBorders>
              <w:top w:val="nil"/>
              <w:left w:val="nil"/>
              <w:bottom w:val="nil"/>
              <w:right w:val="nil"/>
            </w:tcBorders>
            <w:noWrap/>
            <w:vAlign w:val="center"/>
            <w:hideMark/>
          </w:tcPr>
          <w:p w14:paraId="67AA776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1B2BBC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5.2%</w:t>
            </w:r>
          </w:p>
        </w:tc>
        <w:tc>
          <w:tcPr>
            <w:tcW w:w="0" w:type="auto"/>
            <w:tcBorders>
              <w:top w:val="nil"/>
              <w:left w:val="nil"/>
              <w:bottom w:val="nil"/>
              <w:right w:val="nil"/>
            </w:tcBorders>
            <w:noWrap/>
            <w:vAlign w:val="center"/>
            <w:hideMark/>
          </w:tcPr>
          <w:p w14:paraId="10D983B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39F3B4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27.8%</w:t>
            </w:r>
          </w:p>
        </w:tc>
        <w:tc>
          <w:tcPr>
            <w:tcW w:w="0" w:type="auto"/>
            <w:tcBorders>
              <w:top w:val="nil"/>
              <w:left w:val="nil"/>
              <w:bottom w:val="nil"/>
              <w:right w:val="nil"/>
            </w:tcBorders>
            <w:noWrap/>
            <w:vAlign w:val="center"/>
            <w:hideMark/>
          </w:tcPr>
          <w:p w14:paraId="0EB2024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E0E8F2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17.4%</w:t>
            </w:r>
          </w:p>
        </w:tc>
        <w:tc>
          <w:tcPr>
            <w:tcW w:w="0" w:type="auto"/>
            <w:tcBorders>
              <w:top w:val="nil"/>
              <w:left w:val="nil"/>
              <w:bottom w:val="nil"/>
              <w:right w:val="nil"/>
            </w:tcBorders>
            <w:noWrap/>
            <w:vAlign w:val="center"/>
            <w:hideMark/>
          </w:tcPr>
          <w:p w14:paraId="6F967C7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B31F55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14.8%</w:t>
            </w:r>
          </w:p>
        </w:tc>
        <w:tc>
          <w:tcPr>
            <w:tcW w:w="0" w:type="auto"/>
            <w:tcBorders>
              <w:top w:val="nil"/>
              <w:left w:val="nil"/>
              <w:bottom w:val="nil"/>
              <w:right w:val="nil"/>
            </w:tcBorders>
            <w:noWrap/>
            <w:vAlign w:val="center"/>
            <w:hideMark/>
          </w:tcPr>
          <w:p w14:paraId="469ECEA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56B66E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23.5%</w:t>
            </w:r>
          </w:p>
        </w:tc>
        <w:tc>
          <w:tcPr>
            <w:tcW w:w="0" w:type="auto"/>
            <w:tcBorders>
              <w:top w:val="nil"/>
              <w:left w:val="nil"/>
              <w:bottom w:val="nil"/>
              <w:right w:val="nil"/>
            </w:tcBorders>
            <w:noWrap/>
            <w:vAlign w:val="center"/>
            <w:hideMark/>
          </w:tcPr>
          <w:p w14:paraId="1456FA7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7D3859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24.3%</w:t>
            </w:r>
          </w:p>
        </w:tc>
        <w:tc>
          <w:tcPr>
            <w:tcW w:w="0" w:type="auto"/>
            <w:tcBorders>
              <w:top w:val="nil"/>
              <w:left w:val="nil"/>
              <w:bottom w:val="nil"/>
              <w:right w:val="nil"/>
            </w:tcBorders>
            <w:noWrap/>
            <w:vAlign w:val="center"/>
            <w:hideMark/>
          </w:tcPr>
          <w:p w14:paraId="38B7D97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01DFF7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36.5%</w:t>
            </w:r>
          </w:p>
        </w:tc>
        <w:tc>
          <w:tcPr>
            <w:tcW w:w="0" w:type="auto"/>
            <w:tcBorders>
              <w:top w:val="nil"/>
              <w:left w:val="nil"/>
              <w:bottom w:val="nil"/>
              <w:right w:val="nil"/>
            </w:tcBorders>
            <w:noWrap/>
            <w:vAlign w:val="center"/>
            <w:hideMark/>
          </w:tcPr>
          <w:p w14:paraId="19DD9D1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36873807" w14:textId="77777777" w:rsidTr="00EE383C">
        <w:trPr>
          <w:trHeight w:val="230"/>
        </w:trPr>
        <w:tc>
          <w:tcPr>
            <w:tcW w:w="0" w:type="auto"/>
            <w:tcBorders>
              <w:top w:val="nil"/>
              <w:left w:val="nil"/>
              <w:bottom w:val="nil"/>
              <w:right w:val="nil"/>
            </w:tcBorders>
            <w:noWrap/>
            <w:vAlign w:val="center"/>
            <w:hideMark/>
          </w:tcPr>
          <w:p w14:paraId="1327676D"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69B77B7D"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Trader</w:t>
            </w:r>
          </w:p>
        </w:tc>
        <w:tc>
          <w:tcPr>
            <w:tcW w:w="0" w:type="auto"/>
            <w:tcBorders>
              <w:top w:val="nil"/>
              <w:left w:val="nil"/>
              <w:bottom w:val="nil"/>
              <w:right w:val="nil"/>
            </w:tcBorders>
            <w:noWrap/>
            <w:vAlign w:val="center"/>
            <w:hideMark/>
          </w:tcPr>
          <w:p w14:paraId="3F0961C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65</w:t>
            </w:r>
          </w:p>
        </w:tc>
        <w:tc>
          <w:tcPr>
            <w:tcW w:w="0" w:type="auto"/>
            <w:tcBorders>
              <w:top w:val="nil"/>
              <w:left w:val="nil"/>
              <w:bottom w:val="nil"/>
              <w:right w:val="nil"/>
            </w:tcBorders>
            <w:noWrap/>
            <w:vAlign w:val="center"/>
            <w:hideMark/>
          </w:tcPr>
          <w:p w14:paraId="65F8A9F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21.5%</w:t>
            </w:r>
          </w:p>
        </w:tc>
        <w:tc>
          <w:tcPr>
            <w:tcW w:w="0" w:type="auto"/>
            <w:tcBorders>
              <w:top w:val="nil"/>
              <w:left w:val="nil"/>
              <w:bottom w:val="nil"/>
              <w:right w:val="nil"/>
            </w:tcBorders>
            <w:noWrap/>
            <w:vAlign w:val="center"/>
            <w:hideMark/>
          </w:tcPr>
          <w:p w14:paraId="0F9D5C0C"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0.006</w:t>
            </w:r>
          </w:p>
        </w:tc>
        <w:tc>
          <w:tcPr>
            <w:tcW w:w="0" w:type="auto"/>
            <w:tcBorders>
              <w:top w:val="nil"/>
              <w:left w:val="nil"/>
              <w:bottom w:val="nil"/>
              <w:right w:val="nil"/>
            </w:tcBorders>
            <w:noWrap/>
            <w:vAlign w:val="center"/>
            <w:hideMark/>
          </w:tcPr>
          <w:p w14:paraId="22E100B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18.5%</w:t>
            </w:r>
          </w:p>
        </w:tc>
        <w:tc>
          <w:tcPr>
            <w:tcW w:w="0" w:type="auto"/>
            <w:tcBorders>
              <w:top w:val="nil"/>
              <w:left w:val="nil"/>
              <w:bottom w:val="nil"/>
              <w:right w:val="nil"/>
            </w:tcBorders>
            <w:noWrap/>
            <w:vAlign w:val="center"/>
            <w:hideMark/>
          </w:tcPr>
          <w:p w14:paraId="2CE63E55"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17F21D6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9.2%</w:t>
            </w:r>
          </w:p>
        </w:tc>
        <w:tc>
          <w:tcPr>
            <w:tcW w:w="0" w:type="auto"/>
            <w:tcBorders>
              <w:top w:val="nil"/>
              <w:left w:val="nil"/>
              <w:bottom w:val="nil"/>
              <w:right w:val="nil"/>
            </w:tcBorders>
            <w:noWrap/>
            <w:vAlign w:val="center"/>
            <w:hideMark/>
          </w:tcPr>
          <w:p w14:paraId="3E5E6F5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0.738</w:t>
            </w:r>
          </w:p>
        </w:tc>
        <w:tc>
          <w:tcPr>
            <w:tcW w:w="0" w:type="auto"/>
            <w:tcBorders>
              <w:top w:val="nil"/>
              <w:left w:val="nil"/>
              <w:bottom w:val="nil"/>
              <w:right w:val="nil"/>
            </w:tcBorders>
            <w:noWrap/>
            <w:vAlign w:val="center"/>
            <w:hideMark/>
          </w:tcPr>
          <w:p w14:paraId="47E2AA5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24.6%</w:t>
            </w:r>
          </w:p>
        </w:tc>
        <w:tc>
          <w:tcPr>
            <w:tcW w:w="0" w:type="auto"/>
            <w:tcBorders>
              <w:top w:val="nil"/>
              <w:left w:val="nil"/>
              <w:bottom w:val="nil"/>
              <w:right w:val="nil"/>
            </w:tcBorders>
            <w:noWrap/>
            <w:vAlign w:val="center"/>
            <w:hideMark/>
          </w:tcPr>
          <w:p w14:paraId="5DAE5D04"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0.001</w:t>
            </w:r>
          </w:p>
        </w:tc>
        <w:tc>
          <w:tcPr>
            <w:tcW w:w="0" w:type="auto"/>
            <w:tcBorders>
              <w:top w:val="nil"/>
              <w:left w:val="nil"/>
              <w:bottom w:val="nil"/>
              <w:right w:val="nil"/>
            </w:tcBorders>
            <w:noWrap/>
            <w:vAlign w:val="center"/>
            <w:hideMark/>
          </w:tcPr>
          <w:p w14:paraId="05335B3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20.0%</w:t>
            </w:r>
          </w:p>
        </w:tc>
        <w:tc>
          <w:tcPr>
            <w:tcW w:w="0" w:type="auto"/>
            <w:tcBorders>
              <w:top w:val="nil"/>
              <w:left w:val="nil"/>
              <w:bottom w:val="nil"/>
              <w:right w:val="nil"/>
            </w:tcBorders>
            <w:noWrap/>
            <w:vAlign w:val="center"/>
            <w:hideMark/>
          </w:tcPr>
          <w:p w14:paraId="1E400582"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0.004</w:t>
            </w:r>
          </w:p>
        </w:tc>
        <w:tc>
          <w:tcPr>
            <w:tcW w:w="0" w:type="auto"/>
            <w:tcBorders>
              <w:top w:val="nil"/>
              <w:left w:val="nil"/>
              <w:bottom w:val="nil"/>
              <w:right w:val="nil"/>
            </w:tcBorders>
            <w:noWrap/>
            <w:vAlign w:val="center"/>
            <w:hideMark/>
          </w:tcPr>
          <w:p w14:paraId="1920179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18.5%</w:t>
            </w:r>
          </w:p>
        </w:tc>
        <w:tc>
          <w:tcPr>
            <w:tcW w:w="0" w:type="auto"/>
            <w:tcBorders>
              <w:top w:val="nil"/>
              <w:left w:val="nil"/>
              <w:bottom w:val="nil"/>
              <w:right w:val="nil"/>
            </w:tcBorders>
            <w:noWrap/>
            <w:vAlign w:val="center"/>
            <w:hideMark/>
          </w:tcPr>
          <w:p w14:paraId="7F3664CE"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0.006</w:t>
            </w:r>
          </w:p>
        </w:tc>
        <w:tc>
          <w:tcPr>
            <w:tcW w:w="0" w:type="auto"/>
            <w:tcBorders>
              <w:top w:val="nil"/>
              <w:left w:val="nil"/>
              <w:bottom w:val="nil"/>
              <w:right w:val="nil"/>
            </w:tcBorders>
            <w:noWrap/>
            <w:vAlign w:val="center"/>
            <w:hideMark/>
          </w:tcPr>
          <w:p w14:paraId="64C6285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23.1%</w:t>
            </w:r>
          </w:p>
        </w:tc>
        <w:tc>
          <w:tcPr>
            <w:tcW w:w="0" w:type="auto"/>
            <w:tcBorders>
              <w:top w:val="nil"/>
              <w:left w:val="nil"/>
              <w:bottom w:val="nil"/>
              <w:right w:val="nil"/>
            </w:tcBorders>
            <w:noWrap/>
            <w:vAlign w:val="center"/>
            <w:hideMark/>
          </w:tcPr>
          <w:p w14:paraId="2105CACD"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7641DB5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15.4%</w:t>
            </w:r>
          </w:p>
        </w:tc>
        <w:tc>
          <w:tcPr>
            <w:tcW w:w="0" w:type="auto"/>
            <w:tcBorders>
              <w:top w:val="nil"/>
              <w:left w:val="nil"/>
              <w:bottom w:val="nil"/>
              <w:right w:val="nil"/>
            </w:tcBorders>
            <w:noWrap/>
            <w:vAlign w:val="center"/>
            <w:hideMark/>
          </w:tcPr>
          <w:p w14:paraId="57893DCC"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0.001</w:t>
            </w:r>
          </w:p>
        </w:tc>
        <w:tc>
          <w:tcPr>
            <w:tcW w:w="0" w:type="auto"/>
            <w:tcBorders>
              <w:top w:val="nil"/>
              <w:left w:val="nil"/>
              <w:bottom w:val="nil"/>
              <w:right w:val="nil"/>
            </w:tcBorders>
            <w:noWrap/>
            <w:vAlign w:val="center"/>
            <w:hideMark/>
          </w:tcPr>
          <w:p w14:paraId="4714B22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30.8%</w:t>
            </w:r>
          </w:p>
        </w:tc>
        <w:tc>
          <w:tcPr>
            <w:tcW w:w="0" w:type="auto"/>
            <w:tcBorders>
              <w:top w:val="nil"/>
              <w:left w:val="nil"/>
              <w:bottom w:val="nil"/>
              <w:right w:val="nil"/>
            </w:tcBorders>
            <w:noWrap/>
            <w:vAlign w:val="center"/>
            <w:hideMark/>
          </w:tcPr>
          <w:p w14:paraId="00040D84"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0B9A8DD2" w14:textId="77777777" w:rsidTr="00EE383C">
        <w:trPr>
          <w:trHeight w:val="230"/>
        </w:trPr>
        <w:tc>
          <w:tcPr>
            <w:tcW w:w="0" w:type="auto"/>
            <w:tcBorders>
              <w:top w:val="nil"/>
              <w:left w:val="nil"/>
              <w:bottom w:val="nil"/>
              <w:right w:val="nil"/>
            </w:tcBorders>
            <w:noWrap/>
            <w:vAlign w:val="center"/>
            <w:hideMark/>
          </w:tcPr>
          <w:p w14:paraId="7C7D2B6C"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vAlign w:val="center"/>
            <w:hideMark/>
          </w:tcPr>
          <w:p w14:paraId="68F7D5DA"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Farmer</w:t>
            </w:r>
          </w:p>
        </w:tc>
        <w:tc>
          <w:tcPr>
            <w:tcW w:w="0" w:type="auto"/>
            <w:tcBorders>
              <w:top w:val="nil"/>
              <w:left w:val="nil"/>
              <w:bottom w:val="nil"/>
              <w:right w:val="nil"/>
            </w:tcBorders>
            <w:noWrap/>
            <w:vAlign w:val="center"/>
            <w:hideMark/>
          </w:tcPr>
          <w:p w14:paraId="06D403B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609</w:t>
            </w:r>
          </w:p>
        </w:tc>
        <w:tc>
          <w:tcPr>
            <w:tcW w:w="0" w:type="auto"/>
            <w:tcBorders>
              <w:top w:val="nil"/>
              <w:left w:val="nil"/>
              <w:bottom w:val="nil"/>
              <w:right w:val="nil"/>
            </w:tcBorders>
            <w:noWrap/>
            <w:vAlign w:val="center"/>
            <w:hideMark/>
          </w:tcPr>
          <w:p w14:paraId="0E9F05B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20.2%</w:t>
            </w:r>
          </w:p>
        </w:tc>
        <w:tc>
          <w:tcPr>
            <w:tcW w:w="0" w:type="auto"/>
            <w:tcBorders>
              <w:top w:val="nil"/>
              <w:left w:val="nil"/>
              <w:bottom w:val="nil"/>
              <w:right w:val="nil"/>
            </w:tcBorders>
            <w:noWrap/>
            <w:vAlign w:val="center"/>
            <w:hideMark/>
          </w:tcPr>
          <w:p w14:paraId="05AB9BA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37ED21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17.4%</w:t>
            </w:r>
          </w:p>
        </w:tc>
        <w:tc>
          <w:tcPr>
            <w:tcW w:w="0" w:type="auto"/>
            <w:tcBorders>
              <w:top w:val="nil"/>
              <w:left w:val="nil"/>
              <w:bottom w:val="nil"/>
              <w:right w:val="nil"/>
            </w:tcBorders>
            <w:noWrap/>
            <w:vAlign w:val="center"/>
            <w:hideMark/>
          </w:tcPr>
          <w:p w14:paraId="534DE12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DC4064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6.4%</w:t>
            </w:r>
          </w:p>
        </w:tc>
        <w:tc>
          <w:tcPr>
            <w:tcW w:w="0" w:type="auto"/>
            <w:tcBorders>
              <w:top w:val="nil"/>
              <w:left w:val="nil"/>
              <w:bottom w:val="nil"/>
              <w:right w:val="nil"/>
            </w:tcBorders>
            <w:noWrap/>
            <w:vAlign w:val="center"/>
            <w:hideMark/>
          </w:tcPr>
          <w:p w14:paraId="14320C4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F0E50C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25.1%</w:t>
            </w:r>
          </w:p>
        </w:tc>
        <w:tc>
          <w:tcPr>
            <w:tcW w:w="0" w:type="auto"/>
            <w:tcBorders>
              <w:top w:val="nil"/>
              <w:left w:val="nil"/>
              <w:bottom w:val="nil"/>
              <w:right w:val="nil"/>
            </w:tcBorders>
            <w:noWrap/>
            <w:vAlign w:val="center"/>
            <w:hideMark/>
          </w:tcPr>
          <w:p w14:paraId="433D5FE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494B53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15.6%</w:t>
            </w:r>
          </w:p>
        </w:tc>
        <w:tc>
          <w:tcPr>
            <w:tcW w:w="0" w:type="auto"/>
            <w:tcBorders>
              <w:top w:val="nil"/>
              <w:left w:val="nil"/>
              <w:bottom w:val="nil"/>
              <w:right w:val="nil"/>
            </w:tcBorders>
            <w:noWrap/>
            <w:vAlign w:val="center"/>
            <w:hideMark/>
          </w:tcPr>
          <w:p w14:paraId="77F92E2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D6CCEA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13.8%</w:t>
            </w:r>
          </w:p>
        </w:tc>
        <w:tc>
          <w:tcPr>
            <w:tcW w:w="0" w:type="auto"/>
            <w:tcBorders>
              <w:top w:val="nil"/>
              <w:left w:val="nil"/>
              <w:bottom w:val="nil"/>
              <w:right w:val="nil"/>
            </w:tcBorders>
            <w:noWrap/>
            <w:vAlign w:val="center"/>
            <w:hideMark/>
          </w:tcPr>
          <w:p w14:paraId="4240F54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10F3E8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17.7%</w:t>
            </w:r>
          </w:p>
        </w:tc>
        <w:tc>
          <w:tcPr>
            <w:tcW w:w="0" w:type="auto"/>
            <w:tcBorders>
              <w:top w:val="nil"/>
              <w:left w:val="nil"/>
              <w:bottom w:val="nil"/>
              <w:right w:val="nil"/>
            </w:tcBorders>
            <w:noWrap/>
            <w:vAlign w:val="center"/>
            <w:hideMark/>
          </w:tcPr>
          <w:p w14:paraId="50DE735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0FAE61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17.7%</w:t>
            </w:r>
          </w:p>
        </w:tc>
        <w:tc>
          <w:tcPr>
            <w:tcW w:w="0" w:type="auto"/>
            <w:tcBorders>
              <w:top w:val="nil"/>
              <w:left w:val="nil"/>
              <w:bottom w:val="nil"/>
              <w:right w:val="nil"/>
            </w:tcBorders>
            <w:noWrap/>
            <w:vAlign w:val="center"/>
            <w:hideMark/>
          </w:tcPr>
          <w:p w14:paraId="34589C0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66766F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28.4%</w:t>
            </w:r>
          </w:p>
        </w:tc>
        <w:tc>
          <w:tcPr>
            <w:tcW w:w="0" w:type="auto"/>
            <w:tcBorders>
              <w:top w:val="nil"/>
              <w:left w:val="nil"/>
              <w:bottom w:val="nil"/>
              <w:right w:val="nil"/>
            </w:tcBorders>
            <w:noWrap/>
            <w:vAlign w:val="center"/>
            <w:hideMark/>
          </w:tcPr>
          <w:p w14:paraId="07E587E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6E53CCA6" w14:textId="77777777" w:rsidTr="00EE383C">
        <w:trPr>
          <w:trHeight w:val="230"/>
        </w:trPr>
        <w:tc>
          <w:tcPr>
            <w:tcW w:w="0" w:type="auto"/>
            <w:tcBorders>
              <w:top w:val="nil"/>
              <w:left w:val="nil"/>
              <w:bottom w:val="nil"/>
              <w:right w:val="nil"/>
            </w:tcBorders>
            <w:noWrap/>
            <w:vAlign w:val="center"/>
            <w:hideMark/>
          </w:tcPr>
          <w:p w14:paraId="433F64EA"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720F449D"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Salaried worker</w:t>
            </w:r>
          </w:p>
        </w:tc>
        <w:tc>
          <w:tcPr>
            <w:tcW w:w="0" w:type="auto"/>
            <w:tcBorders>
              <w:top w:val="nil"/>
              <w:left w:val="nil"/>
              <w:bottom w:val="nil"/>
              <w:right w:val="nil"/>
            </w:tcBorders>
            <w:noWrap/>
            <w:vAlign w:val="center"/>
            <w:hideMark/>
          </w:tcPr>
          <w:p w14:paraId="4EC8328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65</w:t>
            </w:r>
          </w:p>
        </w:tc>
        <w:tc>
          <w:tcPr>
            <w:tcW w:w="0" w:type="auto"/>
            <w:tcBorders>
              <w:top w:val="nil"/>
              <w:left w:val="nil"/>
              <w:bottom w:val="nil"/>
              <w:right w:val="nil"/>
            </w:tcBorders>
            <w:noWrap/>
            <w:vAlign w:val="center"/>
            <w:hideMark/>
          </w:tcPr>
          <w:p w14:paraId="7147F3E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32.3%</w:t>
            </w:r>
          </w:p>
        </w:tc>
        <w:tc>
          <w:tcPr>
            <w:tcW w:w="0" w:type="auto"/>
            <w:tcBorders>
              <w:top w:val="nil"/>
              <w:left w:val="nil"/>
              <w:bottom w:val="nil"/>
              <w:right w:val="nil"/>
            </w:tcBorders>
            <w:noWrap/>
            <w:vAlign w:val="center"/>
            <w:hideMark/>
          </w:tcPr>
          <w:p w14:paraId="7064FD5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D571E4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26.2%</w:t>
            </w:r>
          </w:p>
        </w:tc>
        <w:tc>
          <w:tcPr>
            <w:tcW w:w="0" w:type="auto"/>
            <w:tcBorders>
              <w:top w:val="nil"/>
              <w:left w:val="nil"/>
              <w:bottom w:val="nil"/>
              <w:right w:val="nil"/>
            </w:tcBorders>
            <w:noWrap/>
            <w:vAlign w:val="center"/>
            <w:hideMark/>
          </w:tcPr>
          <w:p w14:paraId="4232AFB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D8BD26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6.2%</w:t>
            </w:r>
          </w:p>
        </w:tc>
        <w:tc>
          <w:tcPr>
            <w:tcW w:w="0" w:type="auto"/>
            <w:tcBorders>
              <w:top w:val="nil"/>
              <w:left w:val="nil"/>
              <w:bottom w:val="nil"/>
              <w:right w:val="nil"/>
            </w:tcBorders>
            <w:noWrap/>
            <w:vAlign w:val="center"/>
            <w:hideMark/>
          </w:tcPr>
          <w:p w14:paraId="68147C5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4F3AA5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40.0%</w:t>
            </w:r>
          </w:p>
        </w:tc>
        <w:tc>
          <w:tcPr>
            <w:tcW w:w="0" w:type="auto"/>
            <w:tcBorders>
              <w:top w:val="nil"/>
              <w:left w:val="nil"/>
              <w:bottom w:val="nil"/>
              <w:right w:val="nil"/>
            </w:tcBorders>
            <w:noWrap/>
            <w:vAlign w:val="center"/>
            <w:hideMark/>
          </w:tcPr>
          <w:p w14:paraId="42D9B78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56352B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21.5%</w:t>
            </w:r>
          </w:p>
        </w:tc>
        <w:tc>
          <w:tcPr>
            <w:tcW w:w="0" w:type="auto"/>
            <w:tcBorders>
              <w:top w:val="nil"/>
              <w:left w:val="nil"/>
              <w:bottom w:val="nil"/>
              <w:right w:val="nil"/>
            </w:tcBorders>
            <w:noWrap/>
            <w:vAlign w:val="center"/>
            <w:hideMark/>
          </w:tcPr>
          <w:p w14:paraId="3E68528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332D30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16.9%</w:t>
            </w:r>
          </w:p>
        </w:tc>
        <w:tc>
          <w:tcPr>
            <w:tcW w:w="0" w:type="auto"/>
            <w:tcBorders>
              <w:top w:val="nil"/>
              <w:left w:val="nil"/>
              <w:bottom w:val="nil"/>
              <w:right w:val="nil"/>
            </w:tcBorders>
            <w:noWrap/>
            <w:vAlign w:val="center"/>
            <w:hideMark/>
          </w:tcPr>
          <w:p w14:paraId="0FD72A3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C7B0B9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33.8%</w:t>
            </w:r>
          </w:p>
        </w:tc>
        <w:tc>
          <w:tcPr>
            <w:tcW w:w="0" w:type="auto"/>
            <w:tcBorders>
              <w:top w:val="nil"/>
              <w:left w:val="nil"/>
              <w:bottom w:val="nil"/>
              <w:right w:val="nil"/>
            </w:tcBorders>
            <w:noWrap/>
            <w:vAlign w:val="center"/>
            <w:hideMark/>
          </w:tcPr>
          <w:p w14:paraId="2778A5F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A8446E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27.7%</w:t>
            </w:r>
          </w:p>
        </w:tc>
        <w:tc>
          <w:tcPr>
            <w:tcW w:w="0" w:type="auto"/>
            <w:tcBorders>
              <w:top w:val="nil"/>
              <w:left w:val="nil"/>
              <w:bottom w:val="nil"/>
              <w:right w:val="nil"/>
            </w:tcBorders>
            <w:noWrap/>
            <w:vAlign w:val="center"/>
            <w:hideMark/>
          </w:tcPr>
          <w:p w14:paraId="1FA0F90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D7DD3E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46.2%</w:t>
            </w:r>
          </w:p>
        </w:tc>
        <w:tc>
          <w:tcPr>
            <w:tcW w:w="0" w:type="auto"/>
            <w:tcBorders>
              <w:top w:val="nil"/>
              <w:left w:val="nil"/>
              <w:bottom w:val="nil"/>
              <w:right w:val="nil"/>
            </w:tcBorders>
            <w:noWrap/>
            <w:vAlign w:val="center"/>
            <w:hideMark/>
          </w:tcPr>
          <w:p w14:paraId="5F377A1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5E14A0CB" w14:textId="77777777" w:rsidTr="00EE383C">
        <w:trPr>
          <w:trHeight w:val="230"/>
        </w:trPr>
        <w:tc>
          <w:tcPr>
            <w:tcW w:w="0" w:type="auto"/>
            <w:tcBorders>
              <w:top w:val="nil"/>
              <w:left w:val="nil"/>
              <w:bottom w:val="nil"/>
              <w:right w:val="nil"/>
            </w:tcBorders>
            <w:noWrap/>
            <w:vAlign w:val="center"/>
            <w:hideMark/>
          </w:tcPr>
          <w:p w14:paraId="1FDEE5A8"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Marital status</w:t>
            </w:r>
          </w:p>
        </w:tc>
        <w:tc>
          <w:tcPr>
            <w:tcW w:w="0" w:type="auto"/>
            <w:tcBorders>
              <w:top w:val="nil"/>
              <w:left w:val="nil"/>
              <w:bottom w:val="nil"/>
              <w:right w:val="nil"/>
            </w:tcBorders>
            <w:vAlign w:val="center"/>
            <w:hideMark/>
          </w:tcPr>
          <w:p w14:paraId="451D207E"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Minor</w:t>
            </w:r>
          </w:p>
        </w:tc>
        <w:tc>
          <w:tcPr>
            <w:tcW w:w="0" w:type="auto"/>
            <w:tcBorders>
              <w:top w:val="nil"/>
              <w:left w:val="nil"/>
              <w:bottom w:val="nil"/>
              <w:right w:val="nil"/>
            </w:tcBorders>
            <w:noWrap/>
            <w:vAlign w:val="center"/>
            <w:hideMark/>
          </w:tcPr>
          <w:p w14:paraId="0974600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298</w:t>
            </w:r>
          </w:p>
        </w:tc>
        <w:tc>
          <w:tcPr>
            <w:tcW w:w="0" w:type="auto"/>
            <w:tcBorders>
              <w:top w:val="nil"/>
              <w:left w:val="nil"/>
              <w:bottom w:val="nil"/>
              <w:right w:val="nil"/>
            </w:tcBorders>
            <w:noWrap/>
            <w:vAlign w:val="center"/>
            <w:hideMark/>
          </w:tcPr>
          <w:p w14:paraId="5095001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9.7%</w:t>
            </w:r>
          </w:p>
        </w:tc>
        <w:tc>
          <w:tcPr>
            <w:tcW w:w="0" w:type="auto"/>
            <w:tcBorders>
              <w:top w:val="nil"/>
              <w:left w:val="nil"/>
              <w:bottom w:val="nil"/>
              <w:right w:val="nil"/>
            </w:tcBorders>
            <w:noWrap/>
            <w:vAlign w:val="center"/>
          </w:tcPr>
          <w:p w14:paraId="7F30CBB0" w14:textId="6ED53B11"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0E0329A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7.4%</w:t>
            </w:r>
          </w:p>
        </w:tc>
        <w:tc>
          <w:tcPr>
            <w:tcW w:w="0" w:type="auto"/>
            <w:tcBorders>
              <w:top w:val="nil"/>
              <w:left w:val="nil"/>
              <w:bottom w:val="nil"/>
              <w:right w:val="nil"/>
            </w:tcBorders>
            <w:noWrap/>
            <w:vAlign w:val="center"/>
          </w:tcPr>
          <w:p w14:paraId="2A60E7B9" w14:textId="1125B569"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2A65CB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4.7%</w:t>
            </w:r>
          </w:p>
        </w:tc>
        <w:tc>
          <w:tcPr>
            <w:tcW w:w="0" w:type="auto"/>
            <w:tcBorders>
              <w:top w:val="nil"/>
              <w:left w:val="nil"/>
              <w:bottom w:val="nil"/>
              <w:right w:val="nil"/>
            </w:tcBorders>
            <w:noWrap/>
            <w:vAlign w:val="center"/>
            <w:hideMark/>
          </w:tcPr>
          <w:p w14:paraId="233F3D9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0.796</w:t>
            </w:r>
          </w:p>
        </w:tc>
        <w:tc>
          <w:tcPr>
            <w:tcW w:w="0" w:type="auto"/>
            <w:tcBorders>
              <w:top w:val="nil"/>
              <w:left w:val="nil"/>
              <w:bottom w:val="nil"/>
              <w:right w:val="nil"/>
            </w:tcBorders>
            <w:noWrap/>
            <w:vAlign w:val="center"/>
            <w:hideMark/>
          </w:tcPr>
          <w:p w14:paraId="4C2A4EF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12.4%</w:t>
            </w:r>
          </w:p>
        </w:tc>
        <w:tc>
          <w:tcPr>
            <w:tcW w:w="0" w:type="auto"/>
            <w:tcBorders>
              <w:top w:val="nil"/>
              <w:left w:val="nil"/>
              <w:bottom w:val="nil"/>
              <w:right w:val="nil"/>
            </w:tcBorders>
            <w:noWrap/>
            <w:vAlign w:val="center"/>
          </w:tcPr>
          <w:p w14:paraId="0E23A79B" w14:textId="612F4FBE"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08E1AB4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w:t>
            </w:r>
          </w:p>
        </w:tc>
        <w:tc>
          <w:tcPr>
            <w:tcW w:w="0" w:type="auto"/>
            <w:tcBorders>
              <w:top w:val="nil"/>
              <w:left w:val="nil"/>
              <w:bottom w:val="nil"/>
              <w:right w:val="nil"/>
            </w:tcBorders>
            <w:noWrap/>
            <w:vAlign w:val="center"/>
          </w:tcPr>
          <w:p w14:paraId="547528BF" w14:textId="7C06BE6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DA912A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4.7%</w:t>
            </w:r>
          </w:p>
        </w:tc>
        <w:tc>
          <w:tcPr>
            <w:tcW w:w="0" w:type="auto"/>
            <w:tcBorders>
              <w:top w:val="nil"/>
              <w:left w:val="nil"/>
              <w:bottom w:val="nil"/>
              <w:right w:val="nil"/>
            </w:tcBorders>
            <w:noWrap/>
            <w:vAlign w:val="center"/>
          </w:tcPr>
          <w:p w14:paraId="4A3EA19C" w14:textId="38ECA4E1"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5FCAB5F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8.1%</w:t>
            </w:r>
          </w:p>
        </w:tc>
        <w:tc>
          <w:tcPr>
            <w:tcW w:w="0" w:type="auto"/>
            <w:tcBorders>
              <w:top w:val="nil"/>
              <w:left w:val="nil"/>
              <w:bottom w:val="nil"/>
              <w:right w:val="nil"/>
            </w:tcBorders>
            <w:noWrap/>
            <w:vAlign w:val="center"/>
          </w:tcPr>
          <w:p w14:paraId="7EB290F9" w14:textId="3FB9F733"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370AA0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7.4%</w:t>
            </w:r>
          </w:p>
        </w:tc>
        <w:tc>
          <w:tcPr>
            <w:tcW w:w="0" w:type="auto"/>
            <w:tcBorders>
              <w:top w:val="nil"/>
              <w:left w:val="nil"/>
              <w:bottom w:val="nil"/>
              <w:right w:val="nil"/>
            </w:tcBorders>
            <w:noWrap/>
            <w:vAlign w:val="center"/>
          </w:tcPr>
          <w:p w14:paraId="343794E7" w14:textId="479A5986"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53582AE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14.1%</w:t>
            </w:r>
          </w:p>
        </w:tc>
        <w:tc>
          <w:tcPr>
            <w:tcW w:w="0" w:type="auto"/>
            <w:tcBorders>
              <w:top w:val="nil"/>
              <w:left w:val="nil"/>
              <w:bottom w:val="nil"/>
              <w:right w:val="nil"/>
            </w:tcBorders>
            <w:noWrap/>
            <w:vAlign w:val="center"/>
          </w:tcPr>
          <w:p w14:paraId="7872903E" w14:textId="21050391"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2E9E3926" w14:textId="77777777" w:rsidTr="00EE383C">
        <w:trPr>
          <w:trHeight w:val="230"/>
        </w:trPr>
        <w:tc>
          <w:tcPr>
            <w:tcW w:w="0" w:type="auto"/>
            <w:tcBorders>
              <w:top w:val="nil"/>
              <w:left w:val="nil"/>
              <w:bottom w:val="nil"/>
              <w:right w:val="nil"/>
            </w:tcBorders>
            <w:noWrap/>
            <w:vAlign w:val="center"/>
            <w:hideMark/>
          </w:tcPr>
          <w:p w14:paraId="586978C4"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vAlign w:val="center"/>
            <w:hideMark/>
          </w:tcPr>
          <w:p w14:paraId="614ADC0E"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Single</w:t>
            </w:r>
          </w:p>
        </w:tc>
        <w:tc>
          <w:tcPr>
            <w:tcW w:w="0" w:type="auto"/>
            <w:tcBorders>
              <w:top w:val="nil"/>
              <w:left w:val="nil"/>
              <w:bottom w:val="nil"/>
              <w:right w:val="nil"/>
            </w:tcBorders>
            <w:noWrap/>
            <w:vAlign w:val="center"/>
            <w:hideMark/>
          </w:tcPr>
          <w:p w14:paraId="0FE8F1A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301</w:t>
            </w:r>
          </w:p>
        </w:tc>
        <w:tc>
          <w:tcPr>
            <w:tcW w:w="0" w:type="auto"/>
            <w:tcBorders>
              <w:top w:val="nil"/>
              <w:left w:val="nil"/>
              <w:bottom w:val="nil"/>
              <w:right w:val="nil"/>
            </w:tcBorders>
            <w:noWrap/>
            <w:vAlign w:val="center"/>
            <w:hideMark/>
          </w:tcPr>
          <w:p w14:paraId="768B9B6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21.9%</w:t>
            </w:r>
          </w:p>
        </w:tc>
        <w:tc>
          <w:tcPr>
            <w:tcW w:w="0" w:type="auto"/>
            <w:tcBorders>
              <w:top w:val="nil"/>
              <w:left w:val="nil"/>
              <w:bottom w:val="nil"/>
              <w:right w:val="nil"/>
            </w:tcBorders>
            <w:noWrap/>
            <w:vAlign w:val="center"/>
            <w:hideMark/>
          </w:tcPr>
          <w:p w14:paraId="64D6F69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5C010F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20.9%</w:t>
            </w:r>
          </w:p>
        </w:tc>
        <w:tc>
          <w:tcPr>
            <w:tcW w:w="0" w:type="auto"/>
            <w:tcBorders>
              <w:top w:val="nil"/>
              <w:left w:val="nil"/>
              <w:bottom w:val="nil"/>
              <w:right w:val="nil"/>
            </w:tcBorders>
            <w:noWrap/>
            <w:vAlign w:val="center"/>
            <w:hideMark/>
          </w:tcPr>
          <w:p w14:paraId="5458DB4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FE222E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6.3%</w:t>
            </w:r>
          </w:p>
        </w:tc>
        <w:tc>
          <w:tcPr>
            <w:tcW w:w="0" w:type="auto"/>
            <w:tcBorders>
              <w:top w:val="nil"/>
              <w:left w:val="nil"/>
              <w:bottom w:val="nil"/>
              <w:right w:val="nil"/>
            </w:tcBorders>
            <w:noWrap/>
            <w:vAlign w:val="center"/>
            <w:hideMark/>
          </w:tcPr>
          <w:p w14:paraId="5162543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4454FF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28.6%</w:t>
            </w:r>
          </w:p>
        </w:tc>
        <w:tc>
          <w:tcPr>
            <w:tcW w:w="0" w:type="auto"/>
            <w:tcBorders>
              <w:top w:val="nil"/>
              <w:left w:val="nil"/>
              <w:bottom w:val="nil"/>
              <w:right w:val="nil"/>
            </w:tcBorders>
            <w:noWrap/>
            <w:vAlign w:val="center"/>
            <w:hideMark/>
          </w:tcPr>
          <w:p w14:paraId="321A9BD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1D9556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17.6%</w:t>
            </w:r>
          </w:p>
        </w:tc>
        <w:tc>
          <w:tcPr>
            <w:tcW w:w="0" w:type="auto"/>
            <w:tcBorders>
              <w:top w:val="nil"/>
              <w:left w:val="nil"/>
              <w:bottom w:val="nil"/>
              <w:right w:val="nil"/>
            </w:tcBorders>
            <w:noWrap/>
            <w:vAlign w:val="center"/>
            <w:hideMark/>
          </w:tcPr>
          <w:p w14:paraId="49AE498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E46A1B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15.6%</w:t>
            </w:r>
          </w:p>
        </w:tc>
        <w:tc>
          <w:tcPr>
            <w:tcW w:w="0" w:type="auto"/>
            <w:tcBorders>
              <w:top w:val="nil"/>
              <w:left w:val="nil"/>
              <w:bottom w:val="nil"/>
              <w:right w:val="nil"/>
            </w:tcBorders>
            <w:noWrap/>
            <w:vAlign w:val="center"/>
            <w:hideMark/>
          </w:tcPr>
          <w:p w14:paraId="36B6F11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34C437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20.3%</w:t>
            </w:r>
          </w:p>
        </w:tc>
        <w:tc>
          <w:tcPr>
            <w:tcW w:w="0" w:type="auto"/>
            <w:tcBorders>
              <w:top w:val="nil"/>
              <w:left w:val="nil"/>
              <w:bottom w:val="nil"/>
              <w:right w:val="nil"/>
            </w:tcBorders>
            <w:noWrap/>
            <w:vAlign w:val="center"/>
            <w:hideMark/>
          </w:tcPr>
          <w:p w14:paraId="3FC42D7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410881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21.3%</w:t>
            </w:r>
          </w:p>
        </w:tc>
        <w:tc>
          <w:tcPr>
            <w:tcW w:w="0" w:type="auto"/>
            <w:tcBorders>
              <w:top w:val="nil"/>
              <w:left w:val="nil"/>
              <w:bottom w:val="nil"/>
              <w:right w:val="nil"/>
            </w:tcBorders>
            <w:noWrap/>
            <w:vAlign w:val="center"/>
            <w:hideMark/>
          </w:tcPr>
          <w:p w14:paraId="6941C91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BCCAFC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31.2%</w:t>
            </w:r>
          </w:p>
        </w:tc>
        <w:tc>
          <w:tcPr>
            <w:tcW w:w="0" w:type="auto"/>
            <w:tcBorders>
              <w:top w:val="nil"/>
              <w:left w:val="nil"/>
              <w:bottom w:val="nil"/>
              <w:right w:val="nil"/>
            </w:tcBorders>
            <w:noWrap/>
            <w:vAlign w:val="center"/>
            <w:hideMark/>
          </w:tcPr>
          <w:p w14:paraId="167F59A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4416398E" w14:textId="77777777" w:rsidTr="00EE383C">
        <w:trPr>
          <w:trHeight w:val="390"/>
        </w:trPr>
        <w:tc>
          <w:tcPr>
            <w:tcW w:w="0" w:type="auto"/>
            <w:tcBorders>
              <w:top w:val="nil"/>
              <w:left w:val="nil"/>
              <w:bottom w:val="nil"/>
              <w:right w:val="nil"/>
            </w:tcBorders>
            <w:noWrap/>
            <w:vAlign w:val="center"/>
            <w:hideMark/>
          </w:tcPr>
          <w:p w14:paraId="07034179"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22F36A31"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Divorced/ Widowed</w:t>
            </w:r>
          </w:p>
        </w:tc>
        <w:tc>
          <w:tcPr>
            <w:tcW w:w="0" w:type="auto"/>
            <w:tcBorders>
              <w:top w:val="nil"/>
              <w:left w:val="nil"/>
              <w:bottom w:val="nil"/>
              <w:right w:val="nil"/>
            </w:tcBorders>
            <w:noWrap/>
            <w:vAlign w:val="center"/>
            <w:hideMark/>
          </w:tcPr>
          <w:p w14:paraId="6F3DAC3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w:t>
            </w:r>
          </w:p>
        </w:tc>
        <w:tc>
          <w:tcPr>
            <w:tcW w:w="0" w:type="auto"/>
            <w:tcBorders>
              <w:top w:val="nil"/>
              <w:left w:val="nil"/>
              <w:bottom w:val="nil"/>
              <w:right w:val="nil"/>
            </w:tcBorders>
            <w:noWrap/>
            <w:vAlign w:val="center"/>
            <w:hideMark/>
          </w:tcPr>
          <w:p w14:paraId="2C04D90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20.0%</w:t>
            </w:r>
          </w:p>
        </w:tc>
        <w:tc>
          <w:tcPr>
            <w:tcW w:w="0" w:type="auto"/>
            <w:tcBorders>
              <w:top w:val="nil"/>
              <w:left w:val="nil"/>
              <w:bottom w:val="nil"/>
              <w:right w:val="nil"/>
            </w:tcBorders>
            <w:noWrap/>
            <w:vAlign w:val="center"/>
            <w:hideMark/>
          </w:tcPr>
          <w:p w14:paraId="5107B98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065B99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18.6%</w:t>
            </w:r>
          </w:p>
        </w:tc>
        <w:tc>
          <w:tcPr>
            <w:tcW w:w="0" w:type="auto"/>
            <w:tcBorders>
              <w:top w:val="nil"/>
              <w:left w:val="nil"/>
              <w:bottom w:val="nil"/>
              <w:right w:val="nil"/>
            </w:tcBorders>
            <w:noWrap/>
            <w:vAlign w:val="center"/>
            <w:hideMark/>
          </w:tcPr>
          <w:p w14:paraId="498E13F3" w14:textId="32786F6F"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6AA0244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5.7%</w:t>
            </w:r>
          </w:p>
        </w:tc>
        <w:tc>
          <w:tcPr>
            <w:tcW w:w="0" w:type="auto"/>
            <w:tcBorders>
              <w:top w:val="nil"/>
              <w:left w:val="nil"/>
              <w:bottom w:val="nil"/>
              <w:right w:val="nil"/>
            </w:tcBorders>
            <w:noWrap/>
            <w:vAlign w:val="center"/>
            <w:hideMark/>
          </w:tcPr>
          <w:p w14:paraId="1C9D5B5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BC5E96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27.1%</w:t>
            </w:r>
          </w:p>
        </w:tc>
        <w:tc>
          <w:tcPr>
            <w:tcW w:w="0" w:type="auto"/>
            <w:tcBorders>
              <w:top w:val="nil"/>
              <w:left w:val="nil"/>
              <w:bottom w:val="nil"/>
              <w:right w:val="nil"/>
            </w:tcBorders>
            <w:noWrap/>
            <w:vAlign w:val="center"/>
            <w:hideMark/>
          </w:tcPr>
          <w:p w14:paraId="529700BC" w14:textId="4DE9B058"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0604059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hideMark/>
          </w:tcPr>
          <w:p w14:paraId="63581F4A" w14:textId="6C907D8C"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46B5501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22.9%</w:t>
            </w:r>
          </w:p>
        </w:tc>
        <w:tc>
          <w:tcPr>
            <w:tcW w:w="0" w:type="auto"/>
            <w:tcBorders>
              <w:top w:val="nil"/>
              <w:left w:val="nil"/>
              <w:bottom w:val="nil"/>
              <w:right w:val="nil"/>
            </w:tcBorders>
            <w:noWrap/>
            <w:vAlign w:val="center"/>
            <w:hideMark/>
          </w:tcPr>
          <w:p w14:paraId="34CF80DE" w14:textId="60DE2173"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178F82B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22.9%</w:t>
            </w:r>
          </w:p>
        </w:tc>
        <w:tc>
          <w:tcPr>
            <w:tcW w:w="0" w:type="auto"/>
            <w:tcBorders>
              <w:top w:val="nil"/>
              <w:left w:val="nil"/>
              <w:bottom w:val="nil"/>
              <w:right w:val="nil"/>
            </w:tcBorders>
            <w:noWrap/>
            <w:vAlign w:val="center"/>
            <w:hideMark/>
          </w:tcPr>
          <w:p w14:paraId="7795830F" w14:textId="4B458535"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3DD1D09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18.6%</w:t>
            </w:r>
          </w:p>
        </w:tc>
        <w:tc>
          <w:tcPr>
            <w:tcW w:w="0" w:type="auto"/>
            <w:tcBorders>
              <w:top w:val="nil"/>
              <w:left w:val="nil"/>
              <w:bottom w:val="nil"/>
              <w:right w:val="nil"/>
            </w:tcBorders>
            <w:noWrap/>
            <w:vAlign w:val="center"/>
            <w:hideMark/>
          </w:tcPr>
          <w:p w14:paraId="353BC0F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0669F9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28.6%</w:t>
            </w:r>
          </w:p>
        </w:tc>
        <w:tc>
          <w:tcPr>
            <w:tcW w:w="0" w:type="auto"/>
            <w:tcBorders>
              <w:top w:val="nil"/>
              <w:left w:val="nil"/>
              <w:bottom w:val="nil"/>
              <w:right w:val="nil"/>
            </w:tcBorders>
            <w:noWrap/>
            <w:vAlign w:val="center"/>
          </w:tcPr>
          <w:p w14:paraId="0C055839" w14:textId="06D2F25E"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484351E1" w14:textId="77777777" w:rsidTr="00EE383C">
        <w:trPr>
          <w:trHeight w:val="230"/>
        </w:trPr>
        <w:tc>
          <w:tcPr>
            <w:tcW w:w="0" w:type="auto"/>
            <w:tcBorders>
              <w:top w:val="nil"/>
              <w:left w:val="nil"/>
              <w:bottom w:val="single" w:sz="4" w:space="0" w:color="auto"/>
              <w:right w:val="nil"/>
            </w:tcBorders>
            <w:noWrap/>
            <w:vAlign w:val="center"/>
            <w:hideMark/>
          </w:tcPr>
          <w:p w14:paraId="23AAD4EE" w14:textId="4FE875EA"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vAlign w:val="center"/>
            <w:hideMark/>
          </w:tcPr>
          <w:p w14:paraId="6BB767DB"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Married</w:t>
            </w:r>
          </w:p>
        </w:tc>
        <w:tc>
          <w:tcPr>
            <w:tcW w:w="0" w:type="auto"/>
            <w:tcBorders>
              <w:top w:val="nil"/>
              <w:left w:val="nil"/>
              <w:bottom w:val="single" w:sz="4" w:space="0" w:color="auto"/>
              <w:right w:val="nil"/>
            </w:tcBorders>
            <w:noWrap/>
            <w:vAlign w:val="center"/>
            <w:hideMark/>
          </w:tcPr>
          <w:p w14:paraId="76181BA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672</w:t>
            </w:r>
          </w:p>
        </w:tc>
        <w:tc>
          <w:tcPr>
            <w:tcW w:w="0" w:type="auto"/>
            <w:tcBorders>
              <w:top w:val="nil"/>
              <w:left w:val="nil"/>
              <w:bottom w:val="single" w:sz="4" w:space="0" w:color="auto"/>
              <w:right w:val="nil"/>
            </w:tcBorders>
            <w:noWrap/>
            <w:vAlign w:val="center"/>
            <w:hideMark/>
          </w:tcPr>
          <w:p w14:paraId="15E94FC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22.6%</w:t>
            </w:r>
          </w:p>
        </w:tc>
        <w:tc>
          <w:tcPr>
            <w:tcW w:w="0" w:type="auto"/>
            <w:tcBorders>
              <w:top w:val="nil"/>
              <w:left w:val="nil"/>
              <w:bottom w:val="single" w:sz="4" w:space="0" w:color="auto"/>
              <w:right w:val="nil"/>
            </w:tcBorders>
            <w:noWrap/>
            <w:vAlign w:val="center"/>
            <w:hideMark/>
          </w:tcPr>
          <w:p w14:paraId="32A54541" w14:textId="6CB586E1"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single" w:sz="4" w:space="0" w:color="auto"/>
              <w:right w:val="nil"/>
            </w:tcBorders>
            <w:noWrap/>
            <w:vAlign w:val="center"/>
            <w:hideMark/>
          </w:tcPr>
          <w:p w14:paraId="095E938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16.7%</w:t>
            </w:r>
          </w:p>
        </w:tc>
        <w:tc>
          <w:tcPr>
            <w:tcW w:w="0" w:type="auto"/>
            <w:tcBorders>
              <w:top w:val="nil"/>
              <w:left w:val="nil"/>
              <w:bottom w:val="single" w:sz="4" w:space="0" w:color="auto"/>
              <w:right w:val="nil"/>
            </w:tcBorders>
            <w:noWrap/>
            <w:vAlign w:val="center"/>
            <w:hideMark/>
          </w:tcPr>
          <w:p w14:paraId="0C4F3FE6" w14:textId="42B42D49"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57530C7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6.3%</w:t>
            </w:r>
          </w:p>
        </w:tc>
        <w:tc>
          <w:tcPr>
            <w:tcW w:w="0" w:type="auto"/>
            <w:tcBorders>
              <w:top w:val="nil"/>
              <w:left w:val="nil"/>
              <w:bottom w:val="single" w:sz="4" w:space="0" w:color="auto"/>
              <w:right w:val="nil"/>
            </w:tcBorders>
            <w:noWrap/>
            <w:vAlign w:val="center"/>
            <w:hideMark/>
          </w:tcPr>
          <w:p w14:paraId="2811BD4C" w14:textId="153A1340"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4B97C97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26.2%</w:t>
            </w:r>
          </w:p>
        </w:tc>
        <w:tc>
          <w:tcPr>
            <w:tcW w:w="0" w:type="auto"/>
            <w:tcBorders>
              <w:top w:val="nil"/>
              <w:left w:val="nil"/>
              <w:bottom w:val="single" w:sz="4" w:space="0" w:color="auto"/>
              <w:right w:val="nil"/>
            </w:tcBorders>
            <w:noWrap/>
            <w:vAlign w:val="center"/>
            <w:hideMark/>
          </w:tcPr>
          <w:p w14:paraId="19182D80" w14:textId="70014DE5"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4F96507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single" w:sz="4" w:space="0" w:color="auto"/>
              <w:right w:val="nil"/>
            </w:tcBorders>
            <w:noWrap/>
            <w:vAlign w:val="center"/>
            <w:hideMark/>
          </w:tcPr>
          <w:p w14:paraId="549A5560" w14:textId="7D164D9D"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3FCA23C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12.9%</w:t>
            </w:r>
          </w:p>
        </w:tc>
        <w:tc>
          <w:tcPr>
            <w:tcW w:w="0" w:type="auto"/>
            <w:tcBorders>
              <w:top w:val="nil"/>
              <w:left w:val="nil"/>
              <w:bottom w:val="single" w:sz="4" w:space="0" w:color="auto"/>
              <w:right w:val="nil"/>
            </w:tcBorders>
            <w:noWrap/>
            <w:vAlign w:val="center"/>
            <w:hideMark/>
          </w:tcPr>
          <w:p w14:paraId="48CB9CAD" w14:textId="5BAC70F3"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46467DB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19.5%</w:t>
            </w:r>
          </w:p>
        </w:tc>
        <w:tc>
          <w:tcPr>
            <w:tcW w:w="0" w:type="auto"/>
            <w:tcBorders>
              <w:top w:val="nil"/>
              <w:left w:val="nil"/>
              <w:bottom w:val="single" w:sz="4" w:space="0" w:color="auto"/>
              <w:right w:val="nil"/>
            </w:tcBorders>
            <w:noWrap/>
            <w:vAlign w:val="center"/>
            <w:hideMark/>
          </w:tcPr>
          <w:p w14:paraId="1951289A" w14:textId="0176104B"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598F56F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19.5%</w:t>
            </w:r>
          </w:p>
        </w:tc>
        <w:tc>
          <w:tcPr>
            <w:tcW w:w="0" w:type="auto"/>
            <w:tcBorders>
              <w:top w:val="nil"/>
              <w:left w:val="nil"/>
              <w:bottom w:val="single" w:sz="4" w:space="0" w:color="auto"/>
              <w:right w:val="nil"/>
            </w:tcBorders>
            <w:noWrap/>
            <w:vAlign w:val="center"/>
            <w:hideMark/>
          </w:tcPr>
          <w:p w14:paraId="6B0906D8" w14:textId="4EEE517F"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single" w:sz="4" w:space="0" w:color="auto"/>
              <w:right w:val="nil"/>
            </w:tcBorders>
            <w:noWrap/>
            <w:vAlign w:val="center"/>
            <w:hideMark/>
          </w:tcPr>
          <w:p w14:paraId="54586BA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31.5%</w:t>
            </w:r>
          </w:p>
        </w:tc>
        <w:tc>
          <w:tcPr>
            <w:tcW w:w="0" w:type="auto"/>
            <w:tcBorders>
              <w:top w:val="nil"/>
              <w:left w:val="nil"/>
              <w:bottom w:val="single" w:sz="4" w:space="0" w:color="auto"/>
              <w:right w:val="nil"/>
            </w:tcBorders>
            <w:noWrap/>
            <w:vAlign w:val="center"/>
            <w:hideMark/>
          </w:tcPr>
          <w:p w14:paraId="5F25CD56" w14:textId="783C4B11"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bl>
    <w:p w14:paraId="55603300" w14:textId="77777777" w:rsidR="00504D07" w:rsidRPr="00086EC6" w:rsidRDefault="00504D07" w:rsidP="00C9079F">
      <w:pPr>
        <w:spacing w:line="276" w:lineRule="auto"/>
        <w:rPr>
          <w:rFonts w:ascii="Arial" w:hAnsi="Arial" w:cs="Arial"/>
          <w:bCs/>
        </w:rPr>
        <w:sectPr w:rsidR="00504D07" w:rsidRPr="00086EC6" w:rsidSect="001573E7">
          <w:pgSz w:w="16838" w:h="11906" w:orient="landscape"/>
          <w:pgMar w:top="1418" w:right="1418" w:bottom="1418" w:left="1418" w:header="709" w:footer="709" w:gutter="0"/>
          <w:cols w:space="708"/>
          <w:docGrid w:linePitch="360"/>
        </w:sectPr>
      </w:pPr>
    </w:p>
    <w:p w14:paraId="0942D670" w14:textId="34343ABD" w:rsidR="005743C7" w:rsidRPr="0035491C" w:rsidRDefault="005743C7" w:rsidP="00C64B5B">
      <w:pPr>
        <w:pStyle w:val="ListParagraph"/>
        <w:numPr>
          <w:ilvl w:val="1"/>
          <w:numId w:val="3"/>
        </w:numPr>
        <w:spacing w:line="360" w:lineRule="auto"/>
        <w:rPr>
          <w:rFonts w:ascii="Arial" w:hAnsi="Arial" w:cs="Arial"/>
          <w:b/>
        </w:rPr>
      </w:pPr>
      <w:r w:rsidRPr="0035491C">
        <w:rPr>
          <w:rFonts w:ascii="Arial" w:hAnsi="Arial" w:cs="Arial"/>
          <w:b/>
        </w:rPr>
        <w:lastRenderedPageBreak/>
        <w:t>Problems faced by people with Buruli ulcer (PWBU).</w:t>
      </w:r>
    </w:p>
    <w:p w14:paraId="6429312C" w14:textId="77777777" w:rsidR="005743C7" w:rsidRPr="0035491C" w:rsidRDefault="005743C7" w:rsidP="00136350">
      <w:pPr>
        <w:spacing w:line="360" w:lineRule="auto"/>
        <w:jc w:val="both"/>
        <w:rPr>
          <w:rFonts w:ascii="Arial" w:hAnsi="Arial" w:cs="Arial"/>
          <w:bCs/>
          <w:sz w:val="20"/>
          <w:szCs w:val="20"/>
        </w:rPr>
      </w:pPr>
      <w:r w:rsidRPr="0035491C">
        <w:rPr>
          <w:rFonts w:ascii="Arial" w:hAnsi="Arial" w:cs="Arial"/>
          <w:bCs/>
          <w:sz w:val="20"/>
          <w:szCs w:val="20"/>
        </w:rPr>
        <w:t>About a quarter (26%) of our respondents admitted that PWBU do face some challenges in society, at a personal level and/or with their families. The challenges included difficulties getting employment (53.2%), interacting with people (58.9%), getting married (27.9%), getting admission into school (15.8%) or even buying food (9.9%). At the level of family, the respondents held that PWBU have problems with their spouses (16.6%), are a source of problems (13.0%) and shame (8.2%) to their families, and the reason why their family members have difficulties getting married (17.7%) (Fig 5).</w:t>
      </w:r>
    </w:p>
    <w:p w14:paraId="1B503E74" w14:textId="1AC927CB" w:rsidR="005743C7" w:rsidRPr="00086EC6" w:rsidRDefault="00856AC4" w:rsidP="005743C7">
      <w:pPr>
        <w:spacing w:line="240" w:lineRule="auto"/>
        <w:rPr>
          <w:rFonts w:ascii="Arial" w:hAnsi="Arial" w:cs="Arial"/>
          <w:b/>
        </w:rPr>
      </w:pPr>
      <w:r>
        <w:rPr>
          <w:noProof/>
        </w:rPr>
        <w:drawing>
          <wp:inline distT="0" distB="0" distL="0" distR="0" wp14:anchorId="3208486D" wp14:editId="1BDB6B44">
            <wp:extent cx="5759450" cy="2982802"/>
            <wp:effectExtent l="0" t="0" r="12700" b="8255"/>
            <wp:docPr id="177524169" name="Chart 1">
              <a:extLst xmlns:a="http://schemas.openxmlformats.org/drawingml/2006/main">
                <a:ext uri="{FF2B5EF4-FFF2-40B4-BE49-F238E27FC236}">
                  <a16:creationId xmlns:a16="http://schemas.microsoft.com/office/drawing/2014/main" id="{0BF66FBF-E712-1F5F-060A-6BBEEF1ED0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880D089" w14:textId="77777777" w:rsidR="00A71FFE" w:rsidRDefault="005743C7" w:rsidP="006D633E">
      <w:pPr>
        <w:spacing w:line="240" w:lineRule="auto"/>
        <w:jc w:val="both"/>
        <w:rPr>
          <w:rFonts w:ascii="Arial" w:hAnsi="Arial" w:cs="Arial"/>
          <w:bCs/>
          <w:sz w:val="20"/>
          <w:szCs w:val="20"/>
        </w:rPr>
      </w:pPr>
      <w:r w:rsidRPr="0035491C">
        <w:rPr>
          <w:rFonts w:ascii="Arial" w:hAnsi="Arial" w:cs="Arial"/>
          <w:b/>
          <w:sz w:val="20"/>
          <w:szCs w:val="20"/>
        </w:rPr>
        <w:t>Fig 5. Difficulties faced by people with Buruli ulcer</w:t>
      </w:r>
      <w:r w:rsidR="00B20123" w:rsidRPr="0035491C">
        <w:rPr>
          <w:rFonts w:ascii="Arial" w:hAnsi="Arial" w:cs="Arial"/>
          <w:b/>
          <w:sz w:val="20"/>
          <w:szCs w:val="20"/>
        </w:rPr>
        <w:t>:</w:t>
      </w:r>
      <w:r w:rsidR="00B20123" w:rsidRPr="0035491C">
        <w:rPr>
          <w:rFonts w:ascii="Arial" w:hAnsi="Arial" w:cs="Arial"/>
          <w:bCs/>
          <w:sz w:val="20"/>
          <w:szCs w:val="20"/>
        </w:rPr>
        <w:t xml:space="preserve"> </w:t>
      </w:r>
    </w:p>
    <w:p w14:paraId="5B849B33" w14:textId="450694A1" w:rsidR="005743C7" w:rsidRPr="0035491C" w:rsidRDefault="00B20123" w:rsidP="006D633E">
      <w:pPr>
        <w:spacing w:line="240" w:lineRule="auto"/>
        <w:jc w:val="both"/>
        <w:rPr>
          <w:rFonts w:ascii="Arial" w:hAnsi="Arial" w:cs="Arial"/>
          <w:bCs/>
          <w:sz w:val="20"/>
          <w:szCs w:val="20"/>
        </w:rPr>
      </w:pPr>
      <w:r w:rsidRPr="0035491C">
        <w:rPr>
          <w:rFonts w:ascii="Arial" w:hAnsi="Arial" w:cs="Arial"/>
          <w:bCs/>
          <w:sz w:val="20"/>
          <w:szCs w:val="20"/>
        </w:rPr>
        <w:t>These difficulties were at two levels. At the individual level where PWBU were perceived to fac</w:t>
      </w:r>
      <w:r w:rsidR="006D633E" w:rsidRPr="0035491C">
        <w:rPr>
          <w:rFonts w:ascii="Arial" w:hAnsi="Arial" w:cs="Arial"/>
          <w:bCs/>
          <w:sz w:val="20"/>
          <w:szCs w:val="20"/>
        </w:rPr>
        <w:t>e challenges interacting with people, getting employment, getting married or getting admission to schools. The perceived challenges extended from the individual patient his</w:t>
      </w:r>
      <w:r w:rsidR="00856AC4" w:rsidRPr="0035491C">
        <w:rPr>
          <w:rFonts w:ascii="Arial" w:hAnsi="Arial" w:cs="Arial"/>
          <w:bCs/>
          <w:sz w:val="20"/>
          <w:szCs w:val="20"/>
        </w:rPr>
        <w:t>/</w:t>
      </w:r>
      <w:r w:rsidR="006D633E" w:rsidRPr="0035491C">
        <w:rPr>
          <w:rFonts w:ascii="Arial" w:hAnsi="Arial" w:cs="Arial"/>
          <w:bCs/>
          <w:sz w:val="20"/>
          <w:szCs w:val="20"/>
        </w:rPr>
        <w:t>her family, bringing shame to family members and problems especially with spouses and with relatives getting married.</w:t>
      </w:r>
    </w:p>
    <w:p w14:paraId="3F94E3BC" w14:textId="77777777" w:rsidR="006D633E" w:rsidRPr="00086EC6" w:rsidRDefault="006D633E" w:rsidP="00136350">
      <w:pPr>
        <w:spacing w:line="360" w:lineRule="auto"/>
        <w:jc w:val="both"/>
        <w:rPr>
          <w:rFonts w:ascii="Arial" w:hAnsi="Arial" w:cs="Arial"/>
          <w:b/>
        </w:rPr>
      </w:pPr>
    </w:p>
    <w:p w14:paraId="06EDA913" w14:textId="765F0410" w:rsidR="004B051A" w:rsidRPr="0035491C" w:rsidRDefault="004B051A" w:rsidP="00C64B5B">
      <w:pPr>
        <w:pStyle w:val="ListParagraph"/>
        <w:numPr>
          <w:ilvl w:val="1"/>
          <w:numId w:val="3"/>
        </w:numPr>
        <w:spacing w:line="360" w:lineRule="auto"/>
        <w:jc w:val="both"/>
        <w:rPr>
          <w:rFonts w:ascii="Arial" w:hAnsi="Arial" w:cs="Arial"/>
          <w:b/>
        </w:rPr>
      </w:pPr>
      <w:r w:rsidRPr="0035491C">
        <w:rPr>
          <w:rFonts w:ascii="Arial" w:hAnsi="Arial" w:cs="Arial"/>
          <w:b/>
        </w:rPr>
        <w:t>Independent predictors of attitudes towards PWBU</w:t>
      </w:r>
    </w:p>
    <w:p w14:paraId="4837C34D" w14:textId="6CD53B9B" w:rsidR="004B051A" w:rsidRPr="0035491C" w:rsidRDefault="004B051A" w:rsidP="00136350">
      <w:pPr>
        <w:spacing w:line="360" w:lineRule="auto"/>
        <w:jc w:val="both"/>
        <w:rPr>
          <w:rFonts w:ascii="Arial" w:hAnsi="Arial" w:cs="Arial"/>
          <w:bCs/>
          <w:sz w:val="20"/>
          <w:szCs w:val="20"/>
        </w:rPr>
      </w:pPr>
      <w:r w:rsidRPr="0035491C">
        <w:rPr>
          <w:rFonts w:ascii="Arial" w:hAnsi="Arial" w:cs="Arial"/>
          <w:bCs/>
          <w:sz w:val="20"/>
          <w:szCs w:val="20"/>
        </w:rPr>
        <w:t xml:space="preserve">A binary logistic regression analysis inputting </w:t>
      </w:r>
      <w:r w:rsidR="00DF204C" w:rsidRPr="0035491C">
        <w:rPr>
          <w:rFonts w:ascii="Arial" w:hAnsi="Arial" w:cs="Arial"/>
          <w:bCs/>
          <w:sz w:val="20"/>
          <w:szCs w:val="20"/>
        </w:rPr>
        <w:t xml:space="preserve">socio-demographic variables, </w:t>
      </w:r>
      <w:r w:rsidRPr="0035491C">
        <w:rPr>
          <w:rFonts w:ascii="Arial" w:hAnsi="Arial" w:cs="Arial"/>
          <w:bCs/>
          <w:sz w:val="20"/>
          <w:szCs w:val="20"/>
        </w:rPr>
        <w:t>familiarity, knowledge and perceptions that influenced attitudes of our respondents as independent variables, and each of the attitudes under evaluation as dependent variable; in a stepwise forward likelihood model was carried out to identify independent predictors attitudes regarding BU.</w:t>
      </w:r>
      <w:r w:rsidR="009F2F91" w:rsidRPr="0035491C">
        <w:rPr>
          <w:rFonts w:ascii="Arial" w:hAnsi="Arial" w:cs="Arial"/>
          <w:bCs/>
          <w:sz w:val="20"/>
          <w:szCs w:val="20"/>
        </w:rPr>
        <w:t xml:space="preserve"> Table 5 </w:t>
      </w:r>
      <w:r w:rsidR="00884DB2" w:rsidRPr="0035491C">
        <w:rPr>
          <w:rFonts w:ascii="Arial" w:hAnsi="Arial" w:cs="Arial"/>
          <w:bCs/>
          <w:sz w:val="20"/>
          <w:szCs w:val="20"/>
        </w:rPr>
        <w:t>shows</w:t>
      </w:r>
      <w:r w:rsidR="009F2F91" w:rsidRPr="0035491C">
        <w:rPr>
          <w:rFonts w:ascii="Arial" w:hAnsi="Arial" w:cs="Arial"/>
          <w:bCs/>
          <w:sz w:val="20"/>
          <w:szCs w:val="20"/>
        </w:rPr>
        <w:t xml:space="preserve"> detail of the outcome.</w:t>
      </w:r>
      <w:r w:rsidR="00652148" w:rsidRPr="0035491C">
        <w:rPr>
          <w:rFonts w:ascii="Arial" w:hAnsi="Arial" w:cs="Arial"/>
          <w:bCs/>
          <w:sz w:val="20"/>
          <w:szCs w:val="20"/>
        </w:rPr>
        <w:t xml:space="preserve"> The prominent predictors of</w:t>
      </w:r>
      <w:r w:rsidR="00112EA4" w:rsidRPr="0035491C">
        <w:rPr>
          <w:rFonts w:ascii="Arial" w:hAnsi="Arial" w:cs="Arial"/>
          <w:bCs/>
          <w:sz w:val="20"/>
          <w:szCs w:val="20"/>
        </w:rPr>
        <w:t xml:space="preserve"> </w:t>
      </w:r>
      <w:r w:rsidR="00DF204C" w:rsidRPr="0035491C">
        <w:rPr>
          <w:rFonts w:ascii="Arial" w:hAnsi="Arial" w:cs="Arial"/>
          <w:bCs/>
          <w:sz w:val="20"/>
          <w:szCs w:val="20"/>
        </w:rPr>
        <w:t xml:space="preserve">positive </w:t>
      </w:r>
      <w:r w:rsidR="00652148" w:rsidRPr="0035491C">
        <w:rPr>
          <w:rFonts w:ascii="Arial" w:hAnsi="Arial" w:cs="Arial"/>
          <w:bCs/>
          <w:sz w:val="20"/>
          <w:szCs w:val="20"/>
        </w:rPr>
        <w:t xml:space="preserve">attitudes identified were: Having </w:t>
      </w:r>
      <w:r w:rsidR="00DD03DF" w:rsidRPr="0035491C">
        <w:rPr>
          <w:rFonts w:ascii="Arial" w:hAnsi="Arial" w:cs="Arial"/>
          <w:bCs/>
          <w:sz w:val="20"/>
          <w:szCs w:val="20"/>
        </w:rPr>
        <w:t>heard</w:t>
      </w:r>
      <w:r w:rsidR="00652148" w:rsidRPr="0035491C">
        <w:rPr>
          <w:rFonts w:ascii="Arial" w:hAnsi="Arial" w:cs="Arial"/>
          <w:bCs/>
          <w:sz w:val="20"/>
          <w:szCs w:val="20"/>
        </w:rPr>
        <w:t xml:space="preserve"> about BU, knowing that BU is treatable in the hospital, and thinking that BU occurs spontaneously, as they were predictors of 5 to 8 </w:t>
      </w:r>
      <w:r w:rsidR="00112EA4" w:rsidRPr="0035491C">
        <w:rPr>
          <w:rFonts w:ascii="Arial" w:hAnsi="Arial" w:cs="Arial"/>
          <w:bCs/>
          <w:sz w:val="20"/>
          <w:szCs w:val="20"/>
        </w:rPr>
        <w:t xml:space="preserve">positive </w:t>
      </w:r>
      <w:r w:rsidR="00652148" w:rsidRPr="0035491C">
        <w:rPr>
          <w:rFonts w:ascii="Arial" w:hAnsi="Arial" w:cs="Arial"/>
          <w:bCs/>
          <w:sz w:val="20"/>
          <w:szCs w:val="20"/>
        </w:rPr>
        <w:t xml:space="preserve">attitudes. </w:t>
      </w:r>
      <w:r w:rsidR="00DF204C" w:rsidRPr="0035491C">
        <w:rPr>
          <w:rFonts w:ascii="Arial" w:hAnsi="Arial" w:cs="Arial"/>
          <w:bCs/>
          <w:sz w:val="20"/>
          <w:szCs w:val="20"/>
        </w:rPr>
        <w:t>Equally, the belief that BU is caused by supernatural forces</w:t>
      </w:r>
      <w:r w:rsidR="00243C92" w:rsidRPr="0035491C">
        <w:rPr>
          <w:rFonts w:ascii="Arial" w:hAnsi="Arial" w:cs="Arial"/>
          <w:bCs/>
          <w:sz w:val="20"/>
          <w:szCs w:val="20"/>
        </w:rPr>
        <w:t>, or poor personal hygiene or staying with a PWBU were identified as predictors of negative attitudes towards PWBU.</w:t>
      </w:r>
    </w:p>
    <w:p w14:paraId="51F1033C" w14:textId="4BC153A7" w:rsidR="00504D07" w:rsidRPr="00086EC6" w:rsidRDefault="00504D07" w:rsidP="00C9079F">
      <w:pPr>
        <w:spacing w:line="276" w:lineRule="auto"/>
        <w:rPr>
          <w:rFonts w:ascii="Arial" w:hAnsi="Arial" w:cs="Arial"/>
          <w:bCs/>
        </w:rPr>
      </w:pPr>
    </w:p>
    <w:p w14:paraId="20C79D71" w14:textId="77777777" w:rsidR="00BB65E6" w:rsidRPr="00086EC6" w:rsidRDefault="00BB65E6" w:rsidP="00C9079F">
      <w:pPr>
        <w:spacing w:line="276" w:lineRule="auto"/>
        <w:rPr>
          <w:rFonts w:ascii="Arial" w:hAnsi="Arial" w:cs="Arial"/>
          <w:bCs/>
        </w:rPr>
      </w:pPr>
    </w:p>
    <w:p w14:paraId="66917631" w14:textId="77777777" w:rsidR="00504D07" w:rsidRPr="00086EC6" w:rsidRDefault="00504D07" w:rsidP="00BB65E6">
      <w:pPr>
        <w:spacing w:after="0" w:line="276" w:lineRule="auto"/>
        <w:rPr>
          <w:rFonts w:ascii="Arial" w:hAnsi="Arial" w:cs="Arial"/>
          <w:bCs/>
        </w:rPr>
        <w:sectPr w:rsidR="00504D07" w:rsidRPr="00086EC6" w:rsidSect="00504D07">
          <w:pgSz w:w="11906" w:h="16838"/>
          <w:pgMar w:top="1418" w:right="1418" w:bottom="1418" w:left="1418" w:header="709" w:footer="709" w:gutter="0"/>
          <w:cols w:space="708"/>
          <w:docGrid w:linePitch="360"/>
        </w:sectPr>
      </w:pPr>
    </w:p>
    <w:p w14:paraId="2C373F3C" w14:textId="6EA111F9" w:rsidR="00BB65E6" w:rsidRPr="00086EC6" w:rsidRDefault="00BB65E6" w:rsidP="00BB65E6">
      <w:pPr>
        <w:spacing w:after="0" w:line="276" w:lineRule="auto"/>
        <w:rPr>
          <w:rFonts w:ascii="Arial" w:hAnsi="Arial" w:cs="Arial"/>
          <w:bCs/>
        </w:rPr>
      </w:pPr>
      <w:r w:rsidRPr="00086EC6">
        <w:rPr>
          <w:rFonts w:ascii="Arial" w:hAnsi="Arial" w:cs="Arial"/>
          <w:bCs/>
        </w:rPr>
        <w:lastRenderedPageBreak/>
        <w:t xml:space="preserve">Table </w:t>
      </w:r>
      <w:r w:rsidR="00E81C15" w:rsidRPr="00086EC6">
        <w:rPr>
          <w:rFonts w:ascii="Arial" w:hAnsi="Arial" w:cs="Arial"/>
          <w:bCs/>
        </w:rPr>
        <w:t>4</w:t>
      </w:r>
      <w:r w:rsidRPr="00086EC6">
        <w:rPr>
          <w:rFonts w:ascii="Arial" w:hAnsi="Arial" w:cs="Arial"/>
          <w:bCs/>
        </w:rPr>
        <w:t>. Relationship between attitudes/perceptions and knowledge of Buruli ulcer</w:t>
      </w:r>
    </w:p>
    <w:tbl>
      <w:tblPr>
        <w:tblW w:w="0" w:type="auto"/>
        <w:tblInd w:w="-426" w:type="dxa"/>
        <w:tblLayout w:type="fixed"/>
        <w:tblLook w:val="04A0" w:firstRow="1" w:lastRow="0" w:firstColumn="1" w:lastColumn="0" w:noHBand="0" w:noVBand="1"/>
      </w:tblPr>
      <w:tblGrid>
        <w:gridCol w:w="1277"/>
        <w:gridCol w:w="709"/>
        <w:gridCol w:w="850"/>
        <w:gridCol w:w="644"/>
        <w:gridCol w:w="644"/>
        <w:gridCol w:w="644"/>
        <w:gridCol w:w="644"/>
        <w:gridCol w:w="644"/>
        <w:gridCol w:w="644"/>
        <w:gridCol w:w="644"/>
        <w:gridCol w:w="644"/>
        <w:gridCol w:w="644"/>
        <w:gridCol w:w="644"/>
        <w:gridCol w:w="644"/>
        <w:gridCol w:w="644"/>
        <w:gridCol w:w="644"/>
        <w:gridCol w:w="644"/>
        <w:gridCol w:w="644"/>
        <w:gridCol w:w="644"/>
        <w:gridCol w:w="644"/>
        <w:gridCol w:w="644"/>
      </w:tblGrid>
      <w:tr w:rsidR="000F759D" w:rsidRPr="00EE383C" w14:paraId="4922EAF4" w14:textId="77777777" w:rsidTr="000F759D">
        <w:trPr>
          <w:trHeight w:val="340"/>
        </w:trPr>
        <w:tc>
          <w:tcPr>
            <w:tcW w:w="1277" w:type="dxa"/>
            <w:vMerge w:val="restart"/>
            <w:tcBorders>
              <w:top w:val="single" w:sz="4" w:space="0" w:color="auto"/>
              <w:left w:val="nil"/>
              <w:right w:val="nil"/>
            </w:tcBorders>
            <w:noWrap/>
            <w:vAlign w:val="center"/>
            <w:hideMark/>
          </w:tcPr>
          <w:p w14:paraId="05D3034C" w14:textId="6A29859A" w:rsidR="00D828BB" w:rsidRPr="00EE383C" w:rsidRDefault="00D828BB" w:rsidP="00D828BB">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Knowledge question</w:t>
            </w:r>
          </w:p>
        </w:tc>
        <w:tc>
          <w:tcPr>
            <w:tcW w:w="709" w:type="dxa"/>
            <w:vMerge w:val="restart"/>
            <w:tcBorders>
              <w:top w:val="single" w:sz="4" w:space="0" w:color="auto"/>
              <w:left w:val="nil"/>
              <w:right w:val="nil"/>
            </w:tcBorders>
            <w:noWrap/>
            <w:vAlign w:val="center"/>
            <w:hideMark/>
          </w:tcPr>
          <w:p w14:paraId="0B054180" w14:textId="0AABDFB9" w:rsidR="00D828BB" w:rsidRPr="00EE383C" w:rsidRDefault="00D828BB" w:rsidP="00BB65E6">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Response </w:t>
            </w:r>
          </w:p>
          <w:p w14:paraId="0B32343C" w14:textId="63AE8485" w:rsidR="00D828BB" w:rsidRPr="00EE383C" w:rsidRDefault="00D828BB" w:rsidP="00BB65E6">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 </w:t>
            </w:r>
          </w:p>
        </w:tc>
        <w:tc>
          <w:tcPr>
            <w:tcW w:w="850" w:type="dxa"/>
            <w:vMerge w:val="restart"/>
            <w:tcBorders>
              <w:top w:val="single" w:sz="4" w:space="0" w:color="auto"/>
              <w:left w:val="nil"/>
              <w:right w:val="nil"/>
            </w:tcBorders>
            <w:noWrap/>
            <w:vAlign w:val="center"/>
            <w:hideMark/>
          </w:tcPr>
          <w:p w14:paraId="200A8910" w14:textId="0411521C"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N</w:t>
            </w:r>
          </w:p>
        </w:tc>
        <w:tc>
          <w:tcPr>
            <w:tcW w:w="1288" w:type="dxa"/>
            <w:gridSpan w:val="2"/>
            <w:tcBorders>
              <w:top w:val="single" w:sz="4" w:space="0" w:color="auto"/>
              <w:left w:val="nil"/>
              <w:bottom w:val="single" w:sz="4" w:space="0" w:color="auto"/>
              <w:right w:val="nil"/>
            </w:tcBorders>
            <w:noWrap/>
            <w:vAlign w:val="center"/>
            <w:hideMark/>
          </w:tcPr>
          <w:p w14:paraId="4F38E52E"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Q12</w:t>
            </w:r>
          </w:p>
        </w:tc>
        <w:tc>
          <w:tcPr>
            <w:tcW w:w="1288" w:type="dxa"/>
            <w:gridSpan w:val="2"/>
            <w:tcBorders>
              <w:top w:val="single" w:sz="4" w:space="0" w:color="auto"/>
              <w:left w:val="nil"/>
              <w:bottom w:val="single" w:sz="4" w:space="0" w:color="auto"/>
              <w:right w:val="nil"/>
            </w:tcBorders>
            <w:noWrap/>
            <w:vAlign w:val="center"/>
            <w:hideMark/>
          </w:tcPr>
          <w:p w14:paraId="54BD02A8"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Q13</w:t>
            </w:r>
          </w:p>
        </w:tc>
        <w:tc>
          <w:tcPr>
            <w:tcW w:w="1288" w:type="dxa"/>
            <w:gridSpan w:val="2"/>
            <w:tcBorders>
              <w:top w:val="single" w:sz="4" w:space="0" w:color="auto"/>
              <w:left w:val="nil"/>
              <w:bottom w:val="single" w:sz="4" w:space="0" w:color="auto"/>
              <w:right w:val="nil"/>
            </w:tcBorders>
            <w:noWrap/>
            <w:vAlign w:val="center"/>
            <w:hideMark/>
          </w:tcPr>
          <w:p w14:paraId="721BC4EA"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Q14</w:t>
            </w:r>
          </w:p>
        </w:tc>
        <w:tc>
          <w:tcPr>
            <w:tcW w:w="1288" w:type="dxa"/>
            <w:gridSpan w:val="2"/>
            <w:tcBorders>
              <w:top w:val="single" w:sz="4" w:space="0" w:color="auto"/>
              <w:left w:val="nil"/>
              <w:bottom w:val="single" w:sz="4" w:space="0" w:color="auto"/>
              <w:right w:val="nil"/>
            </w:tcBorders>
            <w:noWrap/>
            <w:vAlign w:val="center"/>
            <w:hideMark/>
          </w:tcPr>
          <w:p w14:paraId="2E5E35B4"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Q15</w:t>
            </w:r>
          </w:p>
        </w:tc>
        <w:tc>
          <w:tcPr>
            <w:tcW w:w="1288" w:type="dxa"/>
            <w:gridSpan w:val="2"/>
            <w:tcBorders>
              <w:top w:val="single" w:sz="4" w:space="0" w:color="auto"/>
              <w:left w:val="nil"/>
              <w:bottom w:val="single" w:sz="4" w:space="0" w:color="auto"/>
              <w:right w:val="nil"/>
            </w:tcBorders>
            <w:noWrap/>
            <w:vAlign w:val="center"/>
            <w:hideMark/>
          </w:tcPr>
          <w:p w14:paraId="6F3EF50F"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Q16</w:t>
            </w:r>
          </w:p>
        </w:tc>
        <w:tc>
          <w:tcPr>
            <w:tcW w:w="1288" w:type="dxa"/>
            <w:gridSpan w:val="2"/>
            <w:tcBorders>
              <w:top w:val="single" w:sz="4" w:space="0" w:color="auto"/>
              <w:left w:val="nil"/>
              <w:bottom w:val="single" w:sz="4" w:space="0" w:color="auto"/>
              <w:right w:val="nil"/>
            </w:tcBorders>
            <w:noWrap/>
            <w:vAlign w:val="center"/>
            <w:hideMark/>
          </w:tcPr>
          <w:p w14:paraId="5D4C22E7"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Q17</w:t>
            </w:r>
          </w:p>
        </w:tc>
        <w:tc>
          <w:tcPr>
            <w:tcW w:w="1288" w:type="dxa"/>
            <w:gridSpan w:val="2"/>
            <w:tcBorders>
              <w:top w:val="single" w:sz="4" w:space="0" w:color="auto"/>
              <w:left w:val="nil"/>
              <w:bottom w:val="single" w:sz="4" w:space="0" w:color="auto"/>
              <w:right w:val="nil"/>
            </w:tcBorders>
            <w:noWrap/>
            <w:vAlign w:val="center"/>
            <w:hideMark/>
          </w:tcPr>
          <w:p w14:paraId="4CE3EBD5"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Q18</w:t>
            </w:r>
          </w:p>
        </w:tc>
        <w:tc>
          <w:tcPr>
            <w:tcW w:w="1288" w:type="dxa"/>
            <w:gridSpan w:val="2"/>
            <w:tcBorders>
              <w:top w:val="single" w:sz="4" w:space="0" w:color="auto"/>
              <w:left w:val="nil"/>
              <w:bottom w:val="single" w:sz="4" w:space="0" w:color="auto"/>
              <w:right w:val="nil"/>
            </w:tcBorders>
            <w:noWrap/>
            <w:vAlign w:val="center"/>
            <w:hideMark/>
          </w:tcPr>
          <w:p w14:paraId="5EDB2424"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Q19</w:t>
            </w:r>
          </w:p>
        </w:tc>
        <w:tc>
          <w:tcPr>
            <w:tcW w:w="1288" w:type="dxa"/>
            <w:gridSpan w:val="2"/>
            <w:tcBorders>
              <w:top w:val="single" w:sz="4" w:space="0" w:color="auto"/>
              <w:left w:val="nil"/>
              <w:bottom w:val="single" w:sz="4" w:space="0" w:color="auto"/>
              <w:right w:val="nil"/>
            </w:tcBorders>
            <w:noWrap/>
            <w:vAlign w:val="center"/>
            <w:hideMark/>
          </w:tcPr>
          <w:p w14:paraId="18066A26"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Q20</w:t>
            </w:r>
          </w:p>
        </w:tc>
      </w:tr>
      <w:tr w:rsidR="00EE383C" w:rsidRPr="00EE383C" w14:paraId="0E418ACD" w14:textId="77777777" w:rsidTr="000F759D">
        <w:trPr>
          <w:trHeight w:val="340"/>
        </w:trPr>
        <w:tc>
          <w:tcPr>
            <w:tcW w:w="1277" w:type="dxa"/>
            <w:vMerge/>
            <w:tcBorders>
              <w:left w:val="nil"/>
              <w:bottom w:val="single" w:sz="4" w:space="0" w:color="auto"/>
              <w:right w:val="nil"/>
            </w:tcBorders>
            <w:noWrap/>
            <w:vAlign w:val="center"/>
            <w:hideMark/>
          </w:tcPr>
          <w:p w14:paraId="5B9C607D" w14:textId="7BC2DC70" w:rsidR="00D828BB" w:rsidRPr="00EE383C" w:rsidRDefault="00D828BB" w:rsidP="00FF41D4">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vMerge/>
            <w:tcBorders>
              <w:left w:val="nil"/>
              <w:bottom w:val="single" w:sz="4" w:space="0" w:color="auto"/>
              <w:right w:val="nil"/>
            </w:tcBorders>
            <w:noWrap/>
            <w:vAlign w:val="center"/>
            <w:hideMark/>
          </w:tcPr>
          <w:p w14:paraId="192E910D" w14:textId="4FDA769D" w:rsidR="00D828BB" w:rsidRPr="00EE383C" w:rsidRDefault="00D828BB" w:rsidP="00BB65E6">
            <w:pPr>
              <w:spacing w:after="0" w:line="240" w:lineRule="auto"/>
              <w:rPr>
                <w:rFonts w:ascii="Arial Narrow" w:eastAsia="Times New Roman" w:hAnsi="Arial Narrow" w:cs="Arial"/>
                <w:b/>
                <w:bCs/>
                <w:color w:val="000000"/>
                <w:sz w:val="16"/>
                <w:szCs w:val="16"/>
                <w:lang w:val="en-GB" w:eastAsia="zh-CN"/>
                <w14:ligatures w14:val="none"/>
              </w:rPr>
            </w:pPr>
          </w:p>
        </w:tc>
        <w:tc>
          <w:tcPr>
            <w:tcW w:w="850" w:type="dxa"/>
            <w:vMerge/>
            <w:tcBorders>
              <w:left w:val="nil"/>
              <w:bottom w:val="single" w:sz="4" w:space="0" w:color="auto"/>
              <w:right w:val="nil"/>
            </w:tcBorders>
            <w:noWrap/>
            <w:vAlign w:val="center"/>
            <w:hideMark/>
          </w:tcPr>
          <w:p w14:paraId="2A7F59F2" w14:textId="105E5044"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single" w:sz="4" w:space="0" w:color="auto"/>
              <w:left w:val="nil"/>
              <w:bottom w:val="single" w:sz="4" w:space="0" w:color="auto"/>
              <w:right w:val="nil"/>
            </w:tcBorders>
            <w:noWrap/>
            <w:vAlign w:val="bottom"/>
            <w:hideMark/>
          </w:tcPr>
          <w:p w14:paraId="72AA518F"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0B07C114"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4386E5EC"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292F576B"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18395EB1"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6BF27654"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4FB26009"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091B2C4A"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727EBF63"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03813520"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0EDFBF5B"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38BCB869"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3AFB7062"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5B132A14"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0942303D"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4B414803"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2274693E"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66F6344E"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r>
      <w:tr w:rsidR="00EE383C" w:rsidRPr="00EE383C" w14:paraId="79760564" w14:textId="77777777" w:rsidTr="000F759D">
        <w:trPr>
          <w:trHeight w:val="340"/>
        </w:trPr>
        <w:tc>
          <w:tcPr>
            <w:tcW w:w="1277" w:type="dxa"/>
            <w:tcBorders>
              <w:top w:val="nil"/>
              <w:left w:val="nil"/>
              <w:bottom w:val="nil"/>
              <w:right w:val="nil"/>
            </w:tcBorders>
            <w:noWrap/>
            <w:vAlign w:val="center"/>
            <w:hideMark/>
          </w:tcPr>
          <w:p w14:paraId="0376949F" w14:textId="77777777" w:rsidR="00BB65E6" w:rsidRPr="00EE383C" w:rsidRDefault="00BB65E6" w:rsidP="00FF41D4">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77304970" w14:textId="0858BAAC" w:rsidR="00BB65E6" w:rsidRPr="00EE383C" w:rsidRDefault="00FF41D4" w:rsidP="00BB65E6">
            <w:pPr>
              <w:spacing w:after="0" w:line="240" w:lineRule="auto"/>
              <w:jc w:val="center"/>
              <w:rPr>
                <w:rFonts w:ascii="Arial Narrow" w:eastAsia="Times New Roman" w:hAnsi="Arial Narrow" w:cs="Arial"/>
                <w:sz w:val="16"/>
                <w:szCs w:val="16"/>
                <w:lang w:val="en-GB" w:eastAsia="zh-CN"/>
                <w14:ligatures w14:val="none"/>
              </w:rPr>
            </w:pPr>
            <w:r w:rsidRPr="00EE383C">
              <w:rPr>
                <w:rFonts w:ascii="Arial Narrow" w:eastAsia="Times New Roman" w:hAnsi="Arial Narrow" w:cs="Arial"/>
                <w:sz w:val="16"/>
                <w:szCs w:val="16"/>
                <w:lang w:val="en-GB" w:eastAsia="zh-CN"/>
                <w14:ligatures w14:val="none"/>
              </w:rPr>
              <w:t xml:space="preserve">Total </w:t>
            </w:r>
          </w:p>
        </w:tc>
        <w:tc>
          <w:tcPr>
            <w:tcW w:w="850" w:type="dxa"/>
            <w:tcBorders>
              <w:top w:val="nil"/>
              <w:left w:val="nil"/>
              <w:bottom w:val="nil"/>
              <w:right w:val="nil"/>
            </w:tcBorders>
            <w:noWrap/>
            <w:vAlign w:val="center"/>
            <w:hideMark/>
          </w:tcPr>
          <w:p w14:paraId="127E37F0"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1341</w:t>
            </w:r>
          </w:p>
        </w:tc>
        <w:tc>
          <w:tcPr>
            <w:tcW w:w="644" w:type="dxa"/>
            <w:tcBorders>
              <w:top w:val="nil"/>
              <w:left w:val="nil"/>
              <w:bottom w:val="nil"/>
              <w:right w:val="nil"/>
            </w:tcBorders>
            <w:noWrap/>
            <w:vAlign w:val="center"/>
            <w:hideMark/>
          </w:tcPr>
          <w:p w14:paraId="0F34BB8C"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19.5%</w:t>
            </w:r>
          </w:p>
        </w:tc>
        <w:tc>
          <w:tcPr>
            <w:tcW w:w="644" w:type="dxa"/>
            <w:tcBorders>
              <w:top w:val="nil"/>
              <w:left w:val="nil"/>
              <w:bottom w:val="nil"/>
              <w:right w:val="nil"/>
            </w:tcBorders>
            <w:noWrap/>
            <w:vAlign w:val="center"/>
            <w:hideMark/>
          </w:tcPr>
          <w:p w14:paraId="750B96AA"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589FE96C"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16.4%</w:t>
            </w:r>
          </w:p>
        </w:tc>
        <w:tc>
          <w:tcPr>
            <w:tcW w:w="644" w:type="dxa"/>
            <w:tcBorders>
              <w:top w:val="nil"/>
              <w:left w:val="nil"/>
              <w:bottom w:val="nil"/>
              <w:right w:val="nil"/>
            </w:tcBorders>
            <w:noWrap/>
            <w:vAlign w:val="center"/>
            <w:hideMark/>
          </w:tcPr>
          <w:p w14:paraId="09CAC335"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42AF7C1B"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5.9%</w:t>
            </w:r>
          </w:p>
        </w:tc>
        <w:tc>
          <w:tcPr>
            <w:tcW w:w="644" w:type="dxa"/>
            <w:tcBorders>
              <w:top w:val="nil"/>
              <w:left w:val="nil"/>
              <w:bottom w:val="nil"/>
              <w:right w:val="nil"/>
            </w:tcBorders>
            <w:noWrap/>
            <w:vAlign w:val="center"/>
            <w:hideMark/>
          </w:tcPr>
          <w:p w14:paraId="6138E5F5"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5EDAD326"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23.7%</w:t>
            </w:r>
          </w:p>
        </w:tc>
        <w:tc>
          <w:tcPr>
            <w:tcW w:w="644" w:type="dxa"/>
            <w:tcBorders>
              <w:top w:val="nil"/>
              <w:left w:val="nil"/>
              <w:bottom w:val="nil"/>
              <w:right w:val="nil"/>
            </w:tcBorders>
            <w:noWrap/>
            <w:vAlign w:val="center"/>
            <w:hideMark/>
          </w:tcPr>
          <w:p w14:paraId="0BE34F45"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2A64C436"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14.1%</w:t>
            </w:r>
          </w:p>
        </w:tc>
        <w:tc>
          <w:tcPr>
            <w:tcW w:w="644" w:type="dxa"/>
            <w:tcBorders>
              <w:top w:val="nil"/>
              <w:left w:val="nil"/>
              <w:bottom w:val="nil"/>
              <w:right w:val="nil"/>
            </w:tcBorders>
            <w:noWrap/>
            <w:vAlign w:val="center"/>
            <w:hideMark/>
          </w:tcPr>
          <w:p w14:paraId="76C823A8"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770CCE47"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12.2%</w:t>
            </w:r>
          </w:p>
        </w:tc>
        <w:tc>
          <w:tcPr>
            <w:tcW w:w="644" w:type="dxa"/>
            <w:tcBorders>
              <w:top w:val="nil"/>
              <w:left w:val="nil"/>
              <w:bottom w:val="nil"/>
              <w:right w:val="nil"/>
            </w:tcBorders>
            <w:noWrap/>
            <w:vAlign w:val="center"/>
            <w:hideMark/>
          </w:tcPr>
          <w:p w14:paraId="41526983"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11A699D7"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17.3%</w:t>
            </w:r>
          </w:p>
        </w:tc>
        <w:tc>
          <w:tcPr>
            <w:tcW w:w="644" w:type="dxa"/>
            <w:tcBorders>
              <w:top w:val="nil"/>
              <w:left w:val="nil"/>
              <w:bottom w:val="nil"/>
              <w:right w:val="nil"/>
            </w:tcBorders>
            <w:noWrap/>
            <w:vAlign w:val="center"/>
            <w:hideMark/>
          </w:tcPr>
          <w:p w14:paraId="3F687904"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25F752DD"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17.2%</w:t>
            </w:r>
          </w:p>
        </w:tc>
        <w:tc>
          <w:tcPr>
            <w:tcW w:w="644" w:type="dxa"/>
            <w:tcBorders>
              <w:top w:val="nil"/>
              <w:left w:val="nil"/>
              <w:bottom w:val="nil"/>
              <w:right w:val="nil"/>
            </w:tcBorders>
            <w:noWrap/>
            <w:vAlign w:val="center"/>
            <w:hideMark/>
          </w:tcPr>
          <w:p w14:paraId="1C32BBE8"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615F8207"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27.4%</w:t>
            </w:r>
          </w:p>
        </w:tc>
        <w:tc>
          <w:tcPr>
            <w:tcW w:w="644" w:type="dxa"/>
            <w:tcBorders>
              <w:top w:val="nil"/>
              <w:left w:val="nil"/>
              <w:bottom w:val="nil"/>
              <w:right w:val="nil"/>
            </w:tcBorders>
            <w:noWrap/>
            <w:vAlign w:val="center"/>
            <w:hideMark/>
          </w:tcPr>
          <w:p w14:paraId="280C4313"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6AE8EC28" w14:textId="77777777" w:rsidTr="000F759D">
        <w:trPr>
          <w:trHeight w:val="340"/>
        </w:trPr>
        <w:tc>
          <w:tcPr>
            <w:tcW w:w="1277" w:type="dxa"/>
            <w:vMerge w:val="restart"/>
            <w:tcBorders>
              <w:top w:val="nil"/>
              <w:left w:val="nil"/>
              <w:right w:val="nil"/>
            </w:tcBorders>
            <w:noWrap/>
            <w:vAlign w:val="center"/>
            <w:hideMark/>
          </w:tcPr>
          <w:p w14:paraId="3FB9D732" w14:textId="141071E2" w:rsidR="00FF41D4" w:rsidRPr="00EE383C" w:rsidRDefault="00FF41D4" w:rsidP="00FF41D4">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Heard about BU</w:t>
            </w:r>
          </w:p>
        </w:tc>
        <w:tc>
          <w:tcPr>
            <w:tcW w:w="709" w:type="dxa"/>
            <w:tcBorders>
              <w:top w:val="nil"/>
              <w:left w:val="nil"/>
              <w:bottom w:val="nil"/>
              <w:right w:val="nil"/>
            </w:tcBorders>
            <w:noWrap/>
            <w:vAlign w:val="center"/>
            <w:hideMark/>
          </w:tcPr>
          <w:p w14:paraId="57817B65" w14:textId="77777777" w:rsidR="00FF41D4" w:rsidRPr="00EE383C" w:rsidRDefault="00FF41D4" w:rsidP="00BB65E6">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1D67B08E"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937</w:t>
            </w:r>
          </w:p>
        </w:tc>
        <w:tc>
          <w:tcPr>
            <w:tcW w:w="644" w:type="dxa"/>
            <w:tcBorders>
              <w:top w:val="nil"/>
              <w:left w:val="nil"/>
              <w:bottom w:val="nil"/>
              <w:right w:val="nil"/>
            </w:tcBorders>
            <w:noWrap/>
            <w:vAlign w:val="center"/>
            <w:hideMark/>
          </w:tcPr>
          <w:p w14:paraId="2DECE96A"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w:t>
            </w:r>
          </w:p>
        </w:tc>
        <w:tc>
          <w:tcPr>
            <w:tcW w:w="644" w:type="dxa"/>
            <w:tcBorders>
              <w:top w:val="nil"/>
              <w:left w:val="nil"/>
              <w:bottom w:val="nil"/>
              <w:right w:val="nil"/>
            </w:tcBorders>
            <w:noWrap/>
            <w:vAlign w:val="center"/>
            <w:hideMark/>
          </w:tcPr>
          <w:p w14:paraId="74C35954" w14:textId="3651F9B0"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546D2D8"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w:t>
            </w:r>
          </w:p>
        </w:tc>
        <w:tc>
          <w:tcPr>
            <w:tcW w:w="644" w:type="dxa"/>
            <w:tcBorders>
              <w:top w:val="nil"/>
              <w:left w:val="nil"/>
              <w:bottom w:val="nil"/>
              <w:right w:val="nil"/>
            </w:tcBorders>
            <w:noWrap/>
            <w:vAlign w:val="center"/>
            <w:hideMark/>
          </w:tcPr>
          <w:p w14:paraId="09136E88" w14:textId="6373D7A7"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9840483"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0.9%</w:t>
            </w:r>
          </w:p>
        </w:tc>
        <w:tc>
          <w:tcPr>
            <w:tcW w:w="644" w:type="dxa"/>
            <w:tcBorders>
              <w:top w:val="nil"/>
              <w:left w:val="nil"/>
              <w:bottom w:val="nil"/>
              <w:right w:val="nil"/>
            </w:tcBorders>
            <w:noWrap/>
            <w:vAlign w:val="center"/>
            <w:hideMark/>
          </w:tcPr>
          <w:p w14:paraId="68ADFCC4" w14:textId="787D9C43"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5C6C99C"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w:t>
            </w:r>
          </w:p>
        </w:tc>
        <w:tc>
          <w:tcPr>
            <w:tcW w:w="644" w:type="dxa"/>
            <w:tcBorders>
              <w:top w:val="nil"/>
              <w:left w:val="nil"/>
              <w:bottom w:val="nil"/>
              <w:right w:val="nil"/>
            </w:tcBorders>
            <w:noWrap/>
            <w:vAlign w:val="center"/>
          </w:tcPr>
          <w:p w14:paraId="663160C7" w14:textId="25BA09D7"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F5A9CEB"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0.6%</w:t>
            </w:r>
          </w:p>
        </w:tc>
        <w:tc>
          <w:tcPr>
            <w:tcW w:w="644" w:type="dxa"/>
            <w:tcBorders>
              <w:top w:val="nil"/>
              <w:left w:val="nil"/>
              <w:bottom w:val="nil"/>
              <w:right w:val="nil"/>
            </w:tcBorders>
            <w:noWrap/>
            <w:vAlign w:val="center"/>
          </w:tcPr>
          <w:p w14:paraId="2242A90E" w14:textId="2B197BB7"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25C5513"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0.9%</w:t>
            </w:r>
          </w:p>
        </w:tc>
        <w:tc>
          <w:tcPr>
            <w:tcW w:w="644" w:type="dxa"/>
            <w:tcBorders>
              <w:top w:val="nil"/>
              <w:left w:val="nil"/>
              <w:bottom w:val="nil"/>
              <w:right w:val="nil"/>
            </w:tcBorders>
            <w:noWrap/>
            <w:vAlign w:val="center"/>
            <w:hideMark/>
          </w:tcPr>
          <w:p w14:paraId="5B38B5AF" w14:textId="53BB9C38"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99ED71D"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w:t>
            </w:r>
          </w:p>
        </w:tc>
        <w:tc>
          <w:tcPr>
            <w:tcW w:w="644" w:type="dxa"/>
            <w:tcBorders>
              <w:top w:val="nil"/>
              <w:left w:val="nil"/>
              <w:bottom w:val="nil"/>
              <w:right w:val="nil"/>
            </w:tcBorders>
            <w:noWrap/>
            <w:vAlign w:val="center"/>
            <w:hideMark/>
          </w:tcPr>
          <w:p w14:paraId="4DAF3386" w14:textId="6C439961"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5587A2A"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w:t>
            </w:r>
          </w:p>
        </w:tc>
        <w:tc>
          <w:tcPr>
            <w:tcW w:w="644" w:type="dxa"/>
            <w:tcBorders>
              <w:top w:val="nil"/>
              <w:left w:val="nil"/>
              <w:bottom w:val="nil"/>
              <w:right w:val="nil"/>
            </w:tcBorders>
            <w:noWrap/>
            <w:vAlign w:val="center"/>
            <w:hideMark/>
          </w:tcPr>
          <w:p w14:paraId="3E5378F8" w14:textId="05F7DDD8"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354A886"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w:t>
            </w:r>
          </w:p>
        </w:tc>
        <w:tc>
          <w:tcPr>
            <w:tcW w:w="644" w:type="dxa"/>
            <w:tcBorders>
              <w:top w:val="nil"/>
              <w:left w:val="nil"/>
              <w:bottom w:val="nil"/>
              <w:right w:val="nil"/>
            </w:tcBorders>
            <w:noWrap/>
            <w:vAlign w:val="center"/>
            <w:hideMark/>
          </w:tcPr>
          <w:p w14:paraId="01D1DBC6" w14:textId="443367F1"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0EE27A88" w14:textId="77777777" w:rsidTr="000F759D">
        <w:trPr>
          <w:trHeight w:val="340"/>
        </w:trPr>
        <w:tc>
          <w:tcPr>
            <w:tcW w:w="1277" w:type="dxa"/>
            <w:vMerge/>
            <w:tcBorders>
              <w:left w:val="nil"/>
              <w:bottom w:val="nil"/>
              <w:right w:val="nil"/>
            </w:tcBorders>
            <w:noWrap/>
            <w:vAlign w:val="center"/>
            <w:hideMark/>
          </w:tcPr>
          <w:p w14:paraId="04B8A157"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3A1232E4"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673715B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404</w:t>
            </w:r>
          </w:p>
        </w:tc>
        <w:tc>
          <w:tcPr>
            <w:tcW w:w="644" w:type="dxa"/>
            <w:tcBorders>
              <w:top w:val="nil"/>
              <w:left w:val="nil"/>
              <w:bottom w:val="nil"/>
              <w:right w:val="nil"/>
            </w:tcBorders>
            <w:noWrap/>
            <w:vAlign w:val="center"/>
            <w:hideMark/>
          </w:tcPr>
          <w:p w14:paraId="4748F2D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61.1%</w:t>
            </w:r>
          </w:p>
        </w:tc>
        <w:tc>
          <w:tcPr>
            <w:tcW w:w="644" w:type="dxa"/>
            <w:tcBorders>
              <w:top w:val="nil"/>
              <w:left w:val="nil"/>
              <w:bottom w:val="nil"/>
              <w:right w:val="nil"/>
            </w:tcBorders>
            <w:noWrap/>
            <w:vAlign w:val="center"/>
            <w:hideMark/>
          </w:tcPr>
          <w:p w14:paraId="5499B28B" w14:textId="01E4A963"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763696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51.7%</w:t>
            </w:r>
          </w:p>
        </w:tc>
        <w:tc>
          <w:tcPr>
            <w:tcW w:w="644" w:type="dxa"/>
            <w:tcBorders>
              <w:top w:val="nil"/>
              <w:left w:val="nil"/>
              <w:bottom w:val="nil"/>
              <w:right w:val="nil"/>
            </w:tcBorders>
            <w:noWrap/>
            <w:vAlign w:val="center"/>
            <w:hideMark/>
          </w:tcPr>
          <w:p w14:paraId="2BD00F6E" w14:textId="6E24FF1A"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7ECB57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17.6%</w:t>
            </w:r>
          </w:p>
        </w:tc>
        <w:tc>
          <w:tcPr>
            <w:tcW w:w="644" w:type="dxa"/>
            <w:tcBorders>
              <w:top w:val="nil"/>
              <w:left w:val="nil"/>
              <w:bottom w:val="nil"/>
              <w:right w:val="nil"/>
            </w:tcBorders>
            <w:noWrap/>
            <w:vAlign w:val="center"/>
            <w:hideMark/>
          </w:tcPr>
          <w:p w14:paraId="7EFA9382" w14:textId="05E0A4D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DF9D70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72.3%</w:t>
            </w:r>
          </w:p>
        </w:tc>
        <w:tc>
          <w:tcPr>
            <w:tcW w:w="644" w:type="dxa"/>
            <w:tcBorders>
              <w:top w:val="nil"/>
              <w:left w:val="nil"/>
              <w:bottom w:val="nil"/>
              <w:right w:val="nil"/>
            </w:tcBorders>
            <w:noWrap/>
            <w:vAlign w:val="center"/>
            <w:hideMark/>
          </w:tcPr>
          <w:p w14:paraId="24BB7B5E" w14:textId="2894A904"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7788BC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45.3%</w:t>
            </w:r>
          </w:p>
        </w:tc>
        <w:tc>
          <w:tcPr>
            <w:tcW w:w="644" w:type="dxa"/>
            <w:tcBorders>
              <w:top w:val="nil"/>
              <w:left w:val="nil"/>
              <w:bottom w:val="nil"/>
              <w:right w:val="nil"/>
            </w:tcBorders>
            <w:noWrap/>
            <w:vAlign w:val="center"/>
            <w:hideMark/>
          </w:tcPr>
          <w:p w14:paraId="769842B0" w14:textId="11A0BB1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A43468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38.6%</w:t>
            </w:r>
          </w:p>
        </w:tc>
        <w:tc>
          <w:tcPr>
            <w:tcW w:w="644" w:type="dxa"/>
            <w:tcBorders>
              <w:top w:val="nil"/>
              <w:left w:val="nil"/>
              <w:bottom w:val="nil"/>
              <w:right w:val="nil"/>
            </w:tcBorders>
            <w:noWrap/>
            <w:vAlign w:val="center"/>
            <w:hideMark/>
          </w:tcPr>
          <w:p w14:paraId="11F4CAB6" w14:textId="5F64FF03"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71167A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53.5%</w:t>
            </w:r>
          </w:p>
        </w:tc>
        <w:tc>
          <w:tcPr>
            <w:tcW w:w="644" w:type="dxa"/>
            <w:tcBorders>
              <w:top w:val="nil"/>
              <w:left w:val="nil"/>
              <w:bottom w:val="nil"/>
              <w:right w:val="nil"/>
            </w:tcBorders>
            <w:noWrap/>
            <w:vAlign w:val="center"/>
            <w:hideMark/>
          </w:tcPr>
          <w:p w14:paraId="71C27311" w14:textId="78601F5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BC547B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53.0%</w:t>
            </w:r>
          </w:p>
        </w:tc>
        <w:tc>
          <w:tcPr>
            <w:tcW w:w="644" w:type="dxa"/>
            <w:tcBorders>
              <w:top w:val="nil"/>
              <w:left w:val="nil"/>
              <w:bottom w:val="nil"/>
              <w:right w:val="nil"/>
            </w:tcBorders>
            <w:noWrap/>
            <w:vAlign w:val="center"/>
            <w:hideMark/>
          </w:tcPr>
          <w:p w14:paraId="6A5C1628" w14:textId="110661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9CAF9F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78.5%</w:t>
            </w:r>
          </w:p>
        </w:tc>
        <w:tc>
          <w:tcPr>
            <w:tcW w:w="644" w:type="dxa"/>
            <w:tcBorders>
              <w:top w:val="nil"/>
              <w:left w:val="nil"/>
              <w:bottom w:val="nil"/>
              <w:right w:val="nil"/>
            </w:tcBorders>
            <w:noWrap/>
            <w:vAlign w:val="center"/>
            <w:hideMark/>
          </w:tcPr>
          <w:p w14:paraId="2AE42EC1" w14:textId="032752A9"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50BE83EE" w14:textId="77777777" w:rsidTr="000F759D">
        <w:trPr>
          <w:trHeight w:val="340"/>
        </w:trPr>
        <w:tc>
          <w:tcPr>
            <w:tcW w:w="1277" w:type="dxa"/>
            <w:vMerge w:val="restart"/>
            <w:tcBorders>
              <w:top w:val="nil"/>
              <w:left w:val="nil"/>
              <w:right w:val="nil"/>
            </w:tcBorders>
            <w:noWrap/>
            <w:vAlign w:val="center"/>
          </w:tcPr>
          <w:p w14:paraId="218373C6" w14:textId="680657A1"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Has seen someone with BU</w:t>
            </w:r>
          </w:p>
        </w:tc>
        <w:tc>
          <w:tcPr>
            <w:tcW w:w="709" w:type="dxa"/>
            <w:tcBorders>
              <w:top w:val="nil"/>
              <w:left w:val="nil"/>
              <w:bottom w:val="nil"/>
              <w:right w:val="nil"/>
            </w:tcBorders>
            <w:noWrap/>
            <w:vAlign w:val="center"/>
            <w:hideMark/>
          </w:tcPr>
          <w:p w14:paraId="4AFD2787"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6CE2538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1058</w:t>
            </w:r>
          </w:p>
        </w:tc>
        <w:tc>
          <w:tcPr>
            <w:tcW w:w="644" w:type="dxa"/>
            <w:tcBorders>
              <w:top w:val="nil"/>
              <w:left w:val="nil"/>
              <w:bottom w:val="nil"/>
              <w:right w:val="nil"/>
            </w:tcBorders>
            <w:noWrap/>
            <w:vAlign w:val="center"/>
            <w:hideMark/>
          </w:tcPr>
          <w:p w14:paraId="41AAB0E4"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6.5%</w:t>
            </w:r>
          </w:p>
        </w:tc>
        <w:tc>
          <w:tcPr>
            <w:tcW w:w="644" w:type="dxa"/>
            <w:tcBorders>
              <w:top w:val="nil"/>
              <w:left w:val="nil"/>
              <w:bottom w:val="nil"/>
              <w:right w:val="nil"/>
            </w:tcBorders>
            <w:noWrap/>
            <w:vAlign w:val="center"/>
          </w:tcPr>
          <w:p w14:paraId="4C50EEAC" w14:textId="3CD9B6BB"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57E1202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w:t>
            </w:r>
          </w:p>
        </w:tc>
        <w:tc>
          <w:tcPr>
            <w:tcW w:w="644" w:type="dxa"/>
            <w:tcBorders>
              <w:top w:val="nil"/>
              <w:left w:val="nil"/>
              <w:bottom w:val="nil"/>
              <w:right w:val="nil"/>
            </w:tcBorders>
            <w:noWrap/>
            <w:vAlign w:val="center"/>
          </w:tcPr>
          <w:p w14:paraId="729ACEE1" w14:textId="59B5F77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7FF8AB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w:t>
            </w:r>
          </w:p>
        </w:tc>
        <w:tc>
          <w:tcPr>
            <w:tcW w:w="644" w:type="dxa"/>
            <w:tcBorders>
              <w:top w:val="nil"/>
              <w:left w:val="nil"/>
              <w:bottom w:val="nil"/>
              <w:right w:val="nil"/>
            </w:tcBorders>
            <w:noWrap/>
            <w:vAlign w:val="center"/>
          </w:tcPr>
          <w:p w14:paraId="61798DC8" w14:textId="1F774E3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F4122C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9.5%</w:t>
            </w:r>
          </w:p>
        </w:tc>
        <w:tc>
          <w:tcPr>
            <w:tcW w:w="644" w:type="dxa"/>
            <w:tcBorders>
              <w:top w:val="nil"/>
              <w:left w:val="nil"/>
              <w:bottom w:val="nil"/>
              <w:right w:val="nil"/>
            </w:tcBorders>
            <w:noWrap/>
            <w:vAlign w:val="center"/>
          </w:tcPr>
          <w:p w14:paraId="50E0D096" w14:textId="2D25B01B"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BAEFA9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4.7%</w:t>
            </w:r>
          </w:p>
        </w:tc>
        <w:tc>
          <w:tcPr>
            <w:tcW w:w="644" w:type="dxa"/>
            <w:tcBorders>
              <w:top w:val="nil"/>
              <w:left w:val="nil"/>
              <w:bottom w:val="nil"/>
              <w:right w:val="nil"/>
            </w:tcBorders>
            <w:noWrap/>
            <w:vAlign w:val="center"/>
          </w:tcPr>
          <w:p w14:paraId="62D01C24" w14:textId="70ECCA0F"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4D46E2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4.5%</w:t>
            </w:r>
          </w:p>
        </w:tc>
        <w:tc>
          <w:tcPr>
            <w:tcW w:w="644" w:type="dxa"/>
            <w:tcBorders>
              <w:top w:val="nil"/>
              <w:left w:val="nil"/>
              <w:bottom w:val="nil"/>
              <w:right w:val="nil"/>
            </w:tcBorders>
            <w:noWrap/>
            <w:vAlign w:val="center"/>
          </w:tcPr>
          <w:p w14:paraId="4492257B" w14:textId="0AA131DF"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5B4C7A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6.4%</w:t>
            </w:r>
          </w:p>
        </w:tc>
        <w:tc>
          <w:tcPr>
            <w:tcW w:w="644" w:type="dxa"/>
            <w:tcBorders>
              <w:top w:val="nil"/>
              <w:left w:val="nil"/>
              <w:bottom w:val="nil"/>
              <w:right w:val="nil"/>
            </w:tcBorders>
            <w:noWrap/>
            <w:vAlign w:val="center"/>
          </w:tcPr>
          <w:p w14:paraId="735D62E8" w14:textId="38406DF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0A8526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6.6%</w:t>
            </w:r>
          </w:p>
        </w:tc>
        <w:tc>
          <w:tcPr>
            <w:tcW w:w="644" w:type="dxa"/>
            <w:tcBorders>
              <w:top w:val="nil"/>
              <w:left w:val="nil"/>
              <w:bottom w:val="nil"/>
              <w:right w:val="nil"/>
            </w:tcBorders>
            <w:noWrap/>
            <w:vAlign w:val="center"/>
          </w:tcPr>
          <w:p w14:paraId="346EC1B1" w14:textId="6D6E8DEA"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8096F9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12.9%</w:t>
            </w:r>
          </w:p>
        </w:tc>
        <w:tc>
          <w:tcPr>
            <w:tcW w:w="644" w:type="dxa"/>
            <w:tcBorders>
              <w:top w:val="nil"/>
              <w:left w:val="nil"/>
              <w:bottom w:val="nil"/>
              <w:right w:val="nil"/>
            </w:tcBorders>
            <w:noWrap/>
            <w:vAlign w:val="center"/>
          </w:tcPr>
          <w:p w14:paraId="3D0A5729" w14:textId="5524F5F0"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48E9A003" w14:textId="77777777" w:rsidTr="000F759D">
        <w:trPr>
          <w:trHeight w:val="340"/>
        </w:trPr>
        <w:tc>
          <w:tcPr>
            <w:tcW w:w="1277" w:type="dxa"/>
            <w:vMerge/>
            <w:tcBorders>
              <w:left w:val="nil"/>
              <w:bottom w:val="nil"/>
              <w:right w:val="nil"/>
            </w:tcBorders>
            <w:noWrap/>
            <w:vAlign w:val="center"/>
          </w:tcPr>
          <w:p w14:paraId="37D8189A"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7834AF4C"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1835F14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283</w:t>
            </w:r>
          </w:p>
        </w:tc>
        <w:tc>
          <w:tcPr>
            <w:tcW w:w="644" w:type="dxa"/>
            <w:tcBorders>
              <w:top w:val="nil"/>
              <w:left w:val="nil"/>
              <w:bottom w:val="nil"/>
              <w:right w:val="nil"/>
            </w:tcBorders>
            <w:noWrap/>
            <w:vAlign w:val="center"/>
            <w:hideMark/>
          </w:tcPr>
          <w:p w14:paraId="6875A4E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67.8%</w:t>
            </w:r>
          </w:p>
        </w:tc>
        <w:tc>
          <w:tcPr>
            <w:tcW w:w="644" w:type="dxa"/>
            <w:tcBorders>
              <w:top w:val="nil"/>
              <w:left w:val="nil"/>
              <w:bottom w:val="nil"/>
              <w:right w:val="nil"/>
            </w:tcBorders>
            <w:noWrap/>
            <w:vAlign w:val="center"/>
            <w:hideMark/>
          </w:tcPr>
          <w:p w14:paraId="04432A27" w14:textId="3A9A70B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&lt;</w:t>
            </w:r>
            <w:r w:rsidRPr="00EE383C">
              <w:rPr>
                <w:rFonts w:ascii="Arial Narrow" w:eastAsia="Times New Roman" w:hAnsi="Arial Narrow" w:cs="Arial"/>
                <w:b/>
                <w:bCs/>
                <w:color w:val="000000"/>
                <w:sz w:val="16"/>
                <w:szCs w:val="16"/>
                <w:lang w:val="en-GB" w:eastAsia="zh-CN"/>
                <w14:ligatures w14:val="none"/>
              </w:rPr>
              <w:t>0.001</w:t>
            </w:r>
          </w:p>
        </w:tc>
        <w:tc>
          <w:tcPr>
            <w:tcW w:w="644" w:type="dxa"/>
            <w:tcBorders>
              <w:top w:val="nil"/>
              <w:left w:val="nil"/>
              <w:bottom w:val="nil"/>
              <w:right w:val="nil"/>
            </w:tcBorders>
            <w:noWrap/>
            <w:vAlign w:val="center"/>
            <w:hideMark/>
          </w:tcPr>
          <w:p w14:paraId="1FB4C88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55.5%</w:t>
            </w:r>
          </w:p>
        </w:tc>
        <w:tc>
          <w:tcPr>
            <w:tcW w:w="644" w:type="dxa"/>
            <w:tcBorders>
              <w:top w:val="nil"/>
              <w:left w:val="nil"/>
              <w:bottom w:val="nil"/>
              <w:right w:val="nil"/>
            </w:tcBorders>
            <w:noWrap/>
            <w:vAlign w:val="center"/>
            <w:hideMark/>
          </w:tcPr>
          <w:p w14:paraId="757E8D68" w14:textId="40BB0993"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1303B3D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18.7%</w:t>
            </w:r>
          </w:p>
        </w:tc>
        <w:tc>
          <w:tcPr>
            <w:tcW w:w="644" w:type="dxa"/>
            <w:tcBorders>
              <w:top w:val="nil"/>
              <w:left w:val="nil"/>
              <w:bottom w:val="nil"/>
              <w:right w:val="nil"/>
            </w:tcBorders>
            <w:noWrap/>
            <w:vAlign w:val="center"/>
            <w:hideMark/>
          </w:tcPr>
          <w:p w14:paraId="1017DA1D" w14:textId="0FEC021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E17402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76.7%</w:t>
            </w:r>
          </w:p>
        </w:tc>
        <w:tc>
          <w:tcPr>
            <w:tcW w:w="644" w:type="dxa"/>
            <w:tcBorders>
              <w:top w:val="nil"/>
              <w:left w:val="nil"/>
              <w:bottom w:val="nil"/>
              <w:right w:val="nil"/>
            </w:tcBorders>
            <w:noWrap/>
            <w:vAlign w:val="center"/>
            <w:hideMark/>
          </w:tcPr>
          <w:p w14:paraId="5D062703" w14:textId="74DC52C4"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5013732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49.1%</w:t>
            </w:r>
          </w:p>
        </w:tc>
        <w:tc>
          <w:tcPr>
            <w:tcW w:w="644" w:type="dxa"/>
            <w:tcBorders>
              <w:top w:val="nil"/>
              <w:left w:val="nil"/>
              <w:bottom w:val="nil"/>
              <w:right w:val="nil"/>
            </w:tcBorders>
            <w:noWrap/>
            <w:vAlign w:val="center"/>
            <w:hideMark/>
          </w:tcPr>
          <w:p w14:paraId="1534BF6A" w14:textId="31950E7A"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39FF3B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41.0%</w:t>
            </w:r>
          </w:p>
        </w:tc>
        <w:tc>
          <w:tcPr>
            <w:tcW w:w="644" w:type="dxa"/>
            <w:tcBorders>
              <w:top w:val="nil"/>
              <w:left w:val="nil"/>
              <w:bottom w:val="nil"/>
              <w:right w:val="nil"/>
            </w:tcBorders>
            <w:noWrap/>
            <w:vAlign w:val="center"/>
            <w:hideMark/>
          </w:tcPr>
          <w:p w14:paraId="4A567645" w14:textId="2699654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204226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58.0%</w:t>
            </w:r>
          </w:p>
        </w:tc>
        <w:tc>
          <w:tcPr>
            <w:tcW w:w="644" w:type="dxa"/>
            <w:tcBorders>
              <w:top w:val="nil"/>
              <w:left w:val="nil"/>
              <w:bottom w:val="nil"/>
              <w:right w:val="nil"/>
            </w:tcBorders>
            <w:noWrap/>
            <w:vAlign w:val="center"/>
            <w:hideMark/>
          </w:tcPr>
          <w:p w14:paraId="23A80A55" w14:textId="6BA4AE33"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0A114C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56.5%</w:t>
            </w:r>
          </w:p>
        </w:tc>
        <w:tc>
          <w:tcPr>
            <w:tcW w:w="644" w:type="dxa"/>
            <w:tcBorders>
              <w:top w:val="nil"/>
              <w:left w:val="nil"/>
              <w:bottom w:val="nil"/>
              <w:right w:val="nil"/>
            </w:tcBorders>
            <w:noWrap/>
            <w:vAlign w:val="center"/>
            <w:hideMark/>
          </w:tcPr>
          <w:p w14:paraId="3EA5FA98" w14:textId="4EF3CC7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08B61D4"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81.6%</w:t>
            </w:r>
          </w:p>
        </w:tc>
        <w:tc>
          <w:tcPr>
            <w:tcW w:w="644" w:type="dxa"/>
            <w:tcBorders>
              <w:top w:val="nil"/>
              <w:left w:val="nil"/>
              <w:bottom w:val="nil"/>
              <w:right w:val="nil"/>
            </w:tcBorders>
            <w:noWrap/>
            <w:vAlign w:val="center"/>
            <w:hideMark/>
          </w:tcPr>
          <w:p w14:paraId="7E34C154" w14:textId="1C226E6C"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2151CADB" w14:textId="77777777" w:rsidTr="000F759D">
        <w:trPr>
          <w:trHeight w:val="340"/>
        </w:trPr>
        <w:tc>
          <w:tcPr>
            <w:tcW w:w="1277" w:type="dxa"/>
            <w:vMerge w:val="restart"/>
            <w:tcBorders>
              <w:top w:val="nil"/>
              <w:left w:val="nil"/>
              <w:right w:val="nil"/>
            </w:tcBorders>
            <w:noWrap/>
            <w:vAlign w:val="center"/>
            <w:hideMark/>
          </w:tcPr>
          <w:p w14:paraId="45AC7911" w14:textId="0DAAFA3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Know someone who had/has BU</w:t>
            </w:r>
          </w:p>
        </w:tc>
        <w:tc>
          <w:tcPr>
            <w:tcW w:w="709" w:type="dxa"/>
            <w:tcBorders>
              <w:top w:val="nil"/>
              <w:left w:val="nil"/>
              <w:bottom w:val="nil"/>
              <w:right w:val="nil"/>
            </w:tcBorders>
            <w:noWrap/>
            <w:vAlign w:val="center"/>
            <w:hideMark/>
          </w:tcPr>
          <w:p w14:paraId="04AD6330"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0AC2CC0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1116</w:t>
            </w:r>
          </w:p>
        </w:tc>
        <w:tc>
          <w:tcPr>
            <w:tcW w:w="644" w:type="dxa"/>
            <w:tcBorders>
              <w:top w:val="nil"/>
              <w:left w:val="nil"/>
              <w:bottom w:val="nil"/>
              <w:right w:val="nil"/>
            </w:tcBorders>
            <w:noWrap/>
            <w:vAlign w:val="center"/>
            <w:hideMark/>
          </w:tcPr>
          <w:p w14:paraId="6E1A0D1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9.1%</w:t>
            </w:r>
          </w:p>
        </w:tc>
        <w:tc>
          <w:tcPr>
            <w:tcW w:w="644" w:type="dxa"/>
            <w:tcBorders>
              <w:top w:val="nil"/>
              <w:left w:val="nil"/>
              <w:bottom w:val="nil"/>
              <w:right w:val="nil"/>
            </w:tcBorders>
            <w:noWrap/>
            <w:vAlign w:val="center"/>
            <w:hideMark/>
          </w:tcPr>
          <w:p w14:paraId="787548C7"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675EC4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7.8%</w:t>
            </w:r>
          </w:p>
        </w:tc>
        <w:tc>
          <w:tcPr>
            <w:tcW w:w="644" w:type="dxa"/>
            <w:tcBorders>
              <w:top w:val="nil"/>
              <w:left w:val="nil"/>
              <w:bottom w:val="nil"/>
              <w:right w:val="nil"/>
            </w:tcBorders>
            <w:noWrap/>
            <w:vAlign w:val="center"/>
            <w:hideMark/>
          </w:tcPr>
          <w:p w14:paraId="34F58475"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9E7463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3.3%</w:t>
            </w:r>
          </w:p>
        </w:tc>
        <w:tc>
          <w:tcPr>
            <w:tcW w:w="644" w:type="dxa"/>
            <w:tcBorders>
              <w:top w:val="nil"/>
              <w:left w:val="nil"/>
              <w:bottom w:val="nil"/>
              <w:right w:val="nil"/>
            </w:tcBorders>
            <w:noWrap/>
            <w:vAlign w:val="center"/>
            <w:hideMark/>
          </w:tcPr>
          <w:p w14:paraId="487E3B72"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DBB617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12.9%</w:t>
            </w:r>
          </w:p>
        </w:tc>
        <w:tc>
          <w:tcPr>
            <w:tcW w:w="644" w:type="dxa"/>
            <w:tcBorders>
              <w:top w:val="nil"/>
              <w:left w:val="nil"/>
              <w:bottom w:val="nil"/>
              <w:right w:val="nil"/>
            </w:tcBorders>
            <w:noWrap/>
            <w:vAlign w:val="center"/>
            <w:hideMark/>
          </w:tcPr>
          <w:p w14:paraId="08974FBA"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FDA543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6.6%</w:t>
            </w:r>
          </w:p>
        </w:tc>
        <w:tc>
          <w:tcPr>
            <w:tcW w:w="644" w:type="dxa"/>
            <w:tcBorders>
              <w:top w:val="nil"/>
              <w:left w:val="nil"/>
              <w:bottom w:val="nil"/>
              <w:right w:val="nil"/>
            </w:tcBorders>
            <w:noWrap/>
            <w:vAlign w:val="center"/>
            <w:hideMark/>
          </w:tcPr>
          <w:p w14:paraId="65DD5396"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6DC95A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5.6%</w:t>
            </w:r>
          </w:p>
        </w:tc>
        <w:tc>
          <w:tcPr>
            <w:tcW w:w="644" w:type="dxa"/>
            <w:tcBorders>
              <w:top w:val="nil"/>
              <w:left w:val="nil"/>
              <w:bottom w:val="nil"/>
              <w:right w:val="nil"/>
            </w:tcBorders>
            <w:noWrap/>
            <w:vAlign w:val="center"/>
            <w:hideMark/>
          </w:tcPr>
          <w:p w14:paraId="07653029"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FF5534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9.1%</w:t>
            </w:r>
          </w:p>
        </w:tc>
        <w:tc>
          <w:tcPr>
            <w:tcW w:w="644" w:type="dxa"/>
            <w:tcBorders>
              <w:top w:val="nil"/>
              <w:left w:val="nil"/>
              <w:bottom w:val="nil"/>
              <w:right w:val="nil"/>
            </w:tcBorders>
            <w:noWrap/>
            <w:vAlign w:val="center"/>
            <w:hideMark/>
          </w:tcPr>
          <w:p w14:paraId="1189E34E"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1E1E67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8.7%</w:t>
            </w:r>
          </w:p>
        </w:tc>
        <w:tc>
          <w:tcPr>
            <w:tcW w:w="644" w:type="dxa"/>
            <w:tcBorders>
              <w:top w:val="nil"/>
              <w:left w:val="nil"/>
              <w:bottom w:val="nil"/>
              <w:right w:val="nil"/>
            </w:tcBorders>
            <w:noWrap/>
            <w:vAlign w:val="center"/>
            <w:hideMark/>
          </w:tcPr>
          <w:p w14:paraId="02549B10"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2CD714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16.0%</w:t>
            </w:r>
          </w:p>
        </w:tc>
        <w:tc>
          <w:tcPr>
            <w:tcW w:w="644" w:type="dxa"/>
            <w:tcBorders>
              <w:top w:val="nil"/>
              <w:left w:val="nil"/>
              <w:bottom w:val="nil"/>
              <w:right w:val="nil"/>
            </w:tcBorders>
            <w:noWrap/>
            <w:vAlign w:val="center"/>
            <w:hideMark/>
          </w:tcPr>
          <w:p w14:paraId="1E7FA10A"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6830CF85" w14:textId="77777777" w:rsidTr="000F759D">
        <w:trPr>
          <w:trHeight w:val="340"/>
        </w:trPr>
        <w:tc>
          <w:tcPr>
            <w:tcW w:w="1277" w:type="dxa"/>
            <w:vMerge/>
            <w:tcBorders>
              <w:left w:val="nil"/>
              <w:bottom w:val="nil"/>
              <w:right w:val="nil"/>
            </w:tcBorders>
            <w:noWrap/>
            <w:vAlign w:val="center"/>
            <w:hideMark/>
          </w:tcPr>
          <w:p w14:paraId="59DFF7AB"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002D393C"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61F96BA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225</w:t>
            </w:r>
          </w:p>
        </w:tc>
        <w:tc>
          <w:tcPr>
            <w:tcW w:w="644" w:type="dxa"/>
            <w:tcBorders>
              <w:top w:val="nil"/>
              <w:left w:val="nil"/>
              <w:bottom w:val="nil"/>
              <w:right w:val="nil"/>
            </w:tcBorders>
            <w:noWrap/>
            <w:vAlign w:val="center"/>
            <w:hideMark/>
          </w:tcPr>
          <w:p w14:paraId="38A453C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71.1%</w:t>
            </w:r>
          </w:p>
        </w:tc>
        <w:tc>
          <w:tcPr>
            <w:tcW w:w="644" w:type="dxa"/>
            <w:tcBorders>
              <w:top w:val="nil"/>
              <w:left w:val="nil"/>
              <w:bottom w:val="nil"/>
              <w:right w:val="nil"/>
            </w:tcBorders>
            <w:noWrap/>
            <w:vAlign w:val="center"/>
            <w:hideMark/>
          </w:tcPr>
          <w:p w14:paraId="132F5E5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1B4360B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59.1%</w:t>
            </w:r>
          </w:p>
        </w:tc>
        <w:tc>
          <w:tcPr>
            <w:tcW w:w="644" w:type="dxa"/>
            <w:tcBorders>
              <w:top w:val="nil"/>
              <w:left w:val="nil"/>
              <w:bottom w:val="nil"/>
              <w:right w:val="nil"/>
            </w:tcBorders>
            <w:noWrap/>
            <w:vAlign w:val="center"/>
            <w:hideMark/>
          </w:tcPr>
          <w:p w14:paraId="02E2F56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57EE040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18.7%</w:t>
            </w:r>
          </w:p>
        </w:tc>
        <w:tc>
          <w:tcPr>
            <w:tcW w:w="644" w:type="dxa"/>
            <w:tcBorders>
              <w:top w:val="nil"/>
              <w:left w:val="nil"/>
              <w:bottom w:val="nil"/>
              <w:right w:val="nil"/>
            </w:tcBorders>
            <w:noWrap/>
            <w:vAlign w:val="center"/>
            <w:hideMark/>
          </w:tcPr>
          <w:p w14:paraId="611C770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1C1012A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77.3%</w:t>
            </w:r>
          </w:p>
        </w:tc>
        <w:tc>
          <w:tcPr>
            <w:tcW w:w="644" w:type="dxa"/>
            <w:tcBorders>
              <w:top w:val="nil"/>
              <w:left w:val="nil"/>
              <w:bottom w:val="nil"/>
              <w:right w:val="nil"/>
            </w:tcBorders>
            <w:noWrap/>
            <w:vAlign w:val="center"/>
            <w:hideMark/>
          </w:tcPr>
          <w:p w14:paraId="2FA85DD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692504C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51.1%</w:t>
            </w:r>
          </w:p>
        </w:tc>
        <w:tc>
          <w:tcPr>
            <w:tcW w:w="644" w:type="dxa"/>
            <w:tcBorders>
              <w:top w:val="nil"/>
              <w:left w:val="nil"/>
              <w:bottom w:val="nil"/>
              <w:right w:val="nil"/>
            </w:tcBorders>
            <w:noWrap/>
            <w:vAlign w:val="center"/>
            <w:hideMark/>
          </w:tcPr>
          <w:p w14:paraId="4C343F6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0B71EDE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44.9%</w:t>
            </w:r>
          </w:p>
        </w:tc>
        <w:tc>
          <w:tcPr>
            <w:tcW w:w="644" w:type="dxa"/>
            <w:tcBorders>
              <w:top w:val="nil"/>
              <w:left w:val="nil"/>
              <w:bottom w:val="nil"/>
              <w:right w:val="nil"/>
            </w:tcBorders>
            <w:noWrap/>
            <w:vAlign w:val="center"/>
            <w:hideMark/>
          </w:tcPr>
          <w:p w14:paraId="2CBF637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4557DC2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58.2%</w:t>
            </w:r>
          </w:p>
        </w:tc>
        <w:tc>
          <w:tcPr>
            <w:tcW w:w="644" w:type="dxa"/>
            <w:tcBorders>
              <w:top w:val="nil"/>
              <w:left w:val="nil"/>
              <w:bottom w:val="nil"/>
              <w:right w:val="nil"/>
            </w:tcBorders>
            <w:noWrap/>
            <w:vAlign w:val="center"/>
            <w:hideMark/>
          </w:tcPr>
          <w:p w14:paraId="56A634D6"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4145E01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59.1%</w:t>
            </w:r>
          </w:p>
        </w:tc>
        <w:tc>
          <w:tcPr>
            <w:tcW w:w="644" w:type="dxa"/>
            <w:tcBorders>
              <w:top w:val="nil"/>
              <w:left w:val="nil"/>
              <w:bottom w:val="nil"/>
              <w:right w:val="nil"/>
            </w:tcBorders>
            <w:noWrap/>
            <w:vAlign w:val="center"/>
            <w:hideMark/>
          </w:tcPr>
          <w:p w14:paraId="30B1BC5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2D9389C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84.0%</w:t>
            </w:r>
          </w:p>
        </w:tc>
        <w:tc>
          <w:tcPr>
            <w:tcW w:w="644" w:type="dxa"/>
            <w:tcBorders>
              <w:top w:val="nil"/>
              <w:left w:val="nil"/>
              <w:bottom w:val="nil"/>
              <w:right w:val="nil"/>
            </w:tcBorders>
            <w:noWrap/>
            <w:vAlign w:val="center"/>
            <w:hideMark/>
          </w:tcPr>
          <w:p w14:paraId="101A9E1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71BABAA7" w14:textId="77777777" w:rsidTr="000F759D">
        <w:trPr>
          <w:trHeight w:val="340"/>
        </w:trPr>
        <w:tc>
          <w:tcPr>
            <w:tcW w:w="1277" w:type="dxa"/>
            <w:vMerge w:val="restart"/>
            <w:tcBorders>
              <w:top w:val="nil"/>
              <w:left w:val="nil"/>
              <w:right w:val="nil"/>
            </w:tcBorders>
            <w:noWrap/>
            <w:vAlign w:val="center"/>
            <w:hideMark/>
          </w:tcPr>
          <w:p w14:paraId="33960D5D" w14:textId="07777296"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Ha</w:t>
            </w:r>
            <w:r w:rsidR="00E526D4">
              <w:rPr>
                <w:rFonts w:ascii="Arial Narrow" w:eastAsia="Times New Roman" w:hAnsi="Arial Narrow" w:cs="Arial"/>
                <w:color w:val="000000"/>
                <w:sz w:val="16"/>
                <w:szCs w:val="16"/>
                <w:lang w:val="en-GB" w:eastAsia="zh-CN"/>
                <w14:ligatures w14:val="none"/>
              </w:rPr>
              <w:t>s</w:t>
            </w:r>
            <w:r w:rsidRPr="00EE383C">
              <w:rPr>
                <w:rFonts w:ascii="Arial Narrow" w:eastAsia="Times New Roman" w:hAnsi="Arial Narrow" w:cs="Arial"/>
                <w:color w:val="000000"/>
                <w:sz w:val="16"/>
                <w:szCs w:val="16"/>
                <w:lang w:val="en-GB" w:eastAsia="zh-CN"/>
                <w14:ligatures w14:val="none"/>
              </w:rPr>
              <w:t xml:space="preserve"> a relative who suffered BU</w:t>
            </w:r>
          </w:p>
        </w:tc>
        <w:tc>
          <w:tcPr>
            <w:tcW w:w="709" w:type="dxa"/>
            <w:tcBorders>
              <w:top w:val="nil"/>
              <w:left w:val="nil"/>
              <w:bottom w:val="nil"/>
              <w:right w:val="nil"/>
            </w:tcBorders>
            <w:noWrap/>
            <w:vAlign w:val="center"/>
            <w:hideMark/>
          </w:tcPr>
          <w:p w14:paraId="1E8B7FC7"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68B1CAB6"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1193</w:t>
            </w:r>
          </w:p>
        </w:tc>
        <w:tc>
          <w:tcPr>
            <w:tcW w:w="644" w:type="dxa"/>
            <w:tcBorders>
              <w:top w:val="nil"/>
              <w:left w:val="nil"/>
              <w:bottom w:val="nil"/>
              <w:right w:val="nil"/>
            </w:tcBorders>
            <w:noWrap/>
            <w:vAlign w:val="center"/>
            <w:hideMark/>
          </w:tcPr>
          <w:p w14:paraId="07BA84A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13.0%</w:t>
            </w:r>
          </w:p>
        </w:tc>
        <w:tc>
          <w:tcPr>
            <w:tcW w:w="644" w:type="dxa"/>
            <w:tcBorders>
              <w:top w:val="nil"/>
              <w:left w:val="nil"/>
              <w:bottom w:val="nil"/>
              <w:right w:val="nil"/>
            </w:tcBorders>
            <w:noWrap/>
            <w:vAlign w:val="center"/>
          </w:tcPr>
          <w:p w14:paraId="197FE106" w14:textId="41E3C9B6"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9E85B4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11.1%</w:t>
            </w:r>
          </w:p>
        </w:tc>
        <w:tc>
          <w:tcPr>
            <w:tcW w:w="644" w:type="dxa"/>
            <w:tcBorders>
              <w:top w:val="nil"/>
              <w:left w:val="nil"/>
              <w:bottom w:val="nil"/>
              <w:right w:val="nil"/>
            </w:tcBorders>
            <w:noWrap/>
            <w:vAlign w:val="center"/>
          </w:tcPr>
          <w:p w14:paraId="420374AF" w14:textId="71C362CE"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9A0440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3.8%</w:t>
            </w:r>
          </w:p>
        </w:tc>
        <w:tc>
          <w:tcPr>
            <w:tcW w:w="644" w:type="dxa"/>
            <w:tcBorders>
              <w:top w:val="nil"/>
              <w:left w:val="nil"/>
              <w:bottom w:val="nil"/>
              <w:right w:val="nil"/>
            </w:tcBorders>
            <w:noWrap/>
            <w:vAlign w:val="center"/>
          </w:tcPr>
          <w:p w14:paraId="345D9974" w14:textId="56A1CAED"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5D4CEB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16.6%</w:t>
            </w:r>
          </w:p>
        </w:tc>
        <w:tc>
          <w:tcPr>
            <w:tcW w:w="644" w:type="dxa"/>
            <w:tcBorders>
              <w:top w:val="nil"/>
              <w:left w:val="nil"/>
              <w:bottom w:val="nil"/>
              <w:right w:val="nil"/>
            </w:tcBorders>
            <w:noWrap/>
            <w:vAlign w:val="center"/>
          </w:tcPr>
          <w:p w14:paraId="500BC2BC" w14:textId="1FD95C7D"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E3A883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9.3%</w:t>
            </w:r>
          </w:p>
        </w:tc>
        <w:tc>
          <w:tcPr>
            <w:tcW w:w="644" w:type="dxa"/>
            <w:tcBorders>
              <w:top w:val="nil"/>
              <w:left w:val="nil"/>
              <w:bottom w:val="nil"/>
              <w:right w:val="nil"/>
            </w:tcBorders>
            <w:noWrap/>
            <w:vAlign w:val="center"/>
          </w:tcPr>
          <w:p w14:paraId="5689026B" w14:textId="5922BEF0"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12EABB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8.0%</w:t>
            </w:r>
          </w:p>
        </w:tc>
        <w:tc>
          <w:tcPr>
            <w:tcW w:w="644" w:type="dxa"/>
            <w:tcBorders>
              <w:top w:val="nil"/>
              <w:left w:val="nil"/>
              <w:bottom w:val="nil"/>
              <w:right w:val="nil"/>
            </w:tcBorders>
            <w:noWrap/>
            <w:vAlign w:val="center"/>
          </w:tcPr>
          <w:p w14:paraId="567DA9EC" w14:textId="4FD4872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DECAFE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12.0%</w:t>
            </w:r>
          </w:p>
        </w:tc>
        <w:tc>
          <w:tcPr>
            <w:tcW w:w="644" w:type="dxa"/>
            <w:tcBorders>
              <w:top w:val="nil"/>
              <w:left w:val="nil"/>
              <w:bottom w:val="nil"/>
              <w:right w:val="nil"/>
            </w:tcBorders>
            <w:noWrap/>
            <w:vAlign w:val="center"/>
          </w:tcPr>
          <w:p w14:paraId="6C2523B5" w14:textId="074D75F9"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7D7BB1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11.6%</w:t>
            </w:r>
          </w:p>
        </w:tc>
        <w:tc>
          <w:tcPr>
            <w:tcW w:w="644" w:type="dxa"/>
            <w:tcBorders>
              <w:top w:val="nil"/>
              <w:left w:val="nil"/>
              <w:bottom w:val="nil"/>
              <w:right w:val="nil"/>
            </w:tcBorders>
            <w:noWrap/>
            <w:vAlign w:val="center"/>
          </w:tcPr>
          <w:p w14:paraId="5A30F6DC" w14:textId="60275B43"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37B34C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20.5%</w:t>
            </w:r>
          </w:p>
        </w:tc>
        <w:tc>
          <w:tcPr>
            <w:tcW w:w="644" w:type="dxa"/>
            <w:tcBorders>
              <w:top w:val="nil"/>
              <w:left w:val="nil"/>
              <w:bottom w:val="nil"/>
              <w:right w:val="nil"/>
            </w:tcBorders>
            <w:noWrap/>
            <w:vAlign w:val="center"/>
          </w:tcPr>
          <w:p w14:paraId="48A4B4D9" w14:textId="7EEE5FF6"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5AF301E8" w14:textId="77777777" w:rsidTr="000F759D">
        <w:trPr>
          <w:trHeight w:val="340"/>
        </w:trPr>
        <w:tc>
          <w:tcPr>
            <w:tcW w:w="1277" w:type="dxa"/>
            <w:vMerge/>
            <w:tcBorders>
              <w:left w:val="nil"/>
              <w:bottom w:val="nil"/>
              <w:right w:val="nil"/>
            </w:tcBorders>
            <w:noWrap/>
            <w:vAlign w:val="center"/>
            <w:hideMark/>
          </w:tcPr>
          <w:p w14:paraId="23977FFF"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06161FB3"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19CAC32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148</w:t>
            </w:r>
          </w:p>
        </w:tc>
        <w:tc>
          <w:tcPr>
            <w:tcW w:w="644" w:type="dxa"/>
            <w:tcBorders>
              <w:top w:val="nil"/>
              <w:left w:val="nil"/>
              <w:bottom w:val="nil"/>
              <w:right w:val="nil"/>
            </w:tcBorders>
            <w:noWrap/>
            <w:vAlign w:val="center"/>
            <w:hideMark/>
          </w:tcPr>
          <w:p w14:paraId="12ACD68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71.6%</w:t>
            </w:r>
          </w:p>
        </w:tc>
        <w:tc>
          <w:tcPr>
            <w:tcW w:w="644" w:type="dxa"/>
            <w:tcBorders>
              <w:top w:val="nil"/>
              <w:left w:val="nil"/>
              <w:bottom w:val="nil"/>
              <w:right w:val="nil"/>
            </w:tcBorders>
            <w:noWrap/>
            <w:vAlign w:val="center"/>
            <w:hideMark/>
          </w:tcPr>
          <w:p w14:paraId="0BAED775" w14:textId="61D38CA0"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D8C51E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58.8%</w:t>
            </w:r>
          </w:p>
        </w:tc>
        <w:tc>
          <w:tcPr>
            <w:tcW w:w="644" w:type="dxa"/>
            <w:tcBorders>
              <w:top w:val="nil"/>
              <w:left w:val="nil"/>
              <w:bottom w:val="nil"/>
              <w:right w:val="nil"/>
            </w:tcBorders>
            <w:noWrap/>
            <w:vAlign w:val="center"/>
            <w:hideMark/>
          </w:tcPr>
          <w:p w14:paraId="1B2E35A7" w14:textId="539A3E5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56CD066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23.0%</w:t>
            </w:r>
          </w:p>
        </w:tc>
        <w:tc>
          <w:tcPr>
            <w:tcW w:w="644" w:type="dxa"/>
            <w:tcBorders>
              <w:top w:val="nil"/>
              <w:left w:val="nil"/>
              <w:bottom w:val="nil"/>
              <w:right w:val="nil"/>
            </w:tcBorders>
            <w:noWrap/>
            <w:vAlign w:val="center"/>
            <w:hideMark/>
          </w:tcPr>
          <w:p w14:paraId="127AB8B8" w14:textId="76C21CC5"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90D198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81.1%</w:t>
            </w:r>
          </w:p>
        </w:tc>
        <w:tc>
          <w:tcPr>
            <w:tcW w:w="644" w:type="dxa"/>
            <w:tcBorders>
              <w:top w:val="nil"/>
              <w:left w:val="nil"/>
              <w:bottom w:val="nil"/>
              <w:right w:val="nil"/>
            </w:tcBorders>
            <w:noWrap/>
            <w:vAlign w:val="center"/>
            <w:hideMark/>
          </w:tcPr>
          <w:p w14:paraId="569909BD" w14:textId="3EF24A3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8176C4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52.7%</w:t>
            </w:r>
          </w:p>
        </w:tc>
        <w:tc>
          <w:tcPr>
            <w:tcW w:w="644" w:type="dxa"/>
            <w:tcBorders>
              <w:top w:val="nil"/>
              <w:left w:val="nil"/>
              <w:bottom w:val="nil"/>
              <w:right w:val="nil"/>
            </w:tcBorders>
            <w:noWrap/>
            <w:vAlign w:val="center"/>
            <w:hideMark/>
          </w:tcPr>
          <w:p w14:paraId="45A0D63A" w14:textId="6DC9BE4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647360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46.6%</w:t>
            </w:r>
          </w:p>
        </w:tc>
        <w:tc>
          <w:tcPr>
            <w:tcW w:w="644" w:type="dxa"/>
            <w:tcBorders>
              <w:top w:val="nil"/>
              <w:left w:val="nil"/>
              <w:bottom w:val="nil"/>
              <w:right w:val="nil"/>
            </w:tcBorders>
            <w:noWrap/>
            <w:vAlign w:val="center"/>
            <w:hideMark/>
          </w:tcPr>
          <w:p w14:paraId="34F084E8" w14:textId="606095F2"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A27945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60.1%</w:t>
            </w:r>
          </w:p>
        </w:tc>
        <w:tc>
          <w:tcPr>
            <w:tcW w:w="644" w:type="dxa"/>
            <w:tcBorders>
              <w:top w:val="nil"/>
              <w:left w:val="nil"/>
              <w:bottom w:val="nil"/>
              <w:right w:val="nil"/>
            </w:tcBorders>
            <w:noWrap/>
            <w:vAlign w:val="center"/>
            <w:hideMark/>
          </w:tcPr>
          <w:p w14:paraId="2B73BD0E" w14:textId="3B16053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122892F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62.2%</w:t>
            </w:r>
          </w:p>
        </w:tc>
        <w:tc>
          <w:tcPr>
            <w:tcW w:w="644" w:type="dxa"/>
            <w:tcBorders>
              <w:top w:val="nil"/>
              <w:left w:val="nil"/>
              <w:bottom w:val="nil"/>
              <w:right w:val="nil"/>
            </w:tcBorders>
            <w:noWrap/>
            <w:vAlign w:val="center"/>
            <w:hideMark/>
          </w:tcPr>
          <w:p w14:paraId="3999B44A" w14:textId="254F0D68"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58A6501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83.1%</w:t>
            </w:r>
          </w:p>
        </w:tc>
        <w:tc>
          <w:tcPr>
            <w:tcW w:w="644" w:type="dxa"/>
            <w:tcBorders>
              <w:top w:val="nil"/>
              <w:left w:val="nil"/>
              <w:bottom w:val="nil"/>
              <w:right w:val="nil"/>
            </w:tcBorders>
            <w:noWrap/>
            <w:vAlign w:val="center"/>
            <w:hideMark/>
          </w:tcPr>
          <w:p w14:paraId="7F5AD6E5" w14:textId="16D778B8"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2B11E466" w14:textId="77777777" w:rsidTr="000F759D">
        <w:trPr>
          <w:trHeight w:val="340"/>
        </w:trPr>
        <w:tc>
          <w:tcPr>
            <w:tcW w:w="1277" w:type="dxa"/>
            <w:vMerge w:val="restart"/>
            <w:tcBorders>
              <w:top w:val="nil"/>
              <w:left w:val="nil"/>
              <w:right w:val="nil"/>
            </w:tcBorders>
            <w:noWrap/>
            <w:vAlign w:val="center"/>
            <w:hideMark/>
          </w:tcPr>
          <w:p w14:paraId="379CFEB8" w14:textId="68ED0DCA"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Knows how BU manifests</w:t>
            </w:r>
          </w:p>
        </w:tc>
        <w:tc>
          <w:tcPr>
            <w:tcW w:w="709" w:type="dxa"/>
            <w:tcBorders>
              <w:top w:val="nil"/>
              <w:left w:val="nil"/>
              <w:bottom w:val="nil"/>
              <w:right w:val="nil"/>
            </w:tcBorders>
            <w:noWrap/>
            <w:vAlign w:val="center"/>
            <w:hideMark/>
          </w:tcPr>
          <w:p w14:paraId="1CE49FBA"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09D075F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1288</w:t>
            </w:r>
          </w:p>
        </w:tc>
        <w:tc>
          <w:tcPr>
            <w:tcW w:w="644" w:type="dxa"/>
            <w:tcBorders>
              <w:top w:val="nil"/>
              <w:left w:val="nil"/>
              <w:bottom w:val="nil"/>
              <w:right w:val="nil"/>
            </w:tcBorders>
            <w:noWrap/>
            <w:vAlign w:val="center"/>
            <w:hideMark/>
          </w:tcPr>
          <w:p w14:paraId="1D4A64F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16.8%</w:t>
            </w:r>
          </w:p>
        </w:tc>
        <w:tc>
          <w:tcPr>
            <w:tcW w:w="644" w:type="dxa"/>
            <w:tcBorders>
              <w:top w:val="nil"/>
              <w:left w:val="nil"/>
              <w:bottom w:val="nil"/>
              <w:right w:val="nil"/>
            </w:tcBorders>
            <w:noWrap/>
            <w:vAlign w:val="center"/>
          </w:tcPr>
          <w:p w14:paraId="4A0F2DB8" w14:textId="284119C3"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359C03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14.4%</w:t>
            </w:r>
          </w:p>
        </w:tc>
        <w:tc>
          <w:tcPr>
            <w:tcW w:w="644" w:type="dxa"/>
            <w:tcBorders>
              <w:top w:val="nil"/>
              <w:left w:val="nil"/>
              <w:bottom w:val="nil"/>
              <w:right w:val="nil"/>
            </w:tcBorders>
            <w:noWrap/>
            <w:vAlign w:val="center"/>
          </w:tcPr>
          <w:p w14:paraId="652FC5AF" w14:textId="1C87EEF9"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4BFC44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w:t>
            </w:r>
          </w:p>
        </w:tc>
        <w:tc>
          <w:tcPr>
            <w:tcW w:w="644" w:type="dxa"/>
            <w:tcBorders>
              <w:top w:val="nil"/>
              <w:left w:val="nil"/>
              <w:bottom w:val="nil"/>
              <w:right w:val="nil"/>
            </w:tcBorders>
            <w:noWrap/>
            <w:vAlign w:val="center"/>
          </w:tcPr>
          <w:p w14:paraId="7BD8F136" w14:textId="06ECEC1D"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CAAB1B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21.1%</w:t>
            </w:r>
          </w:p>
        </w:tc>
        <w:tc>
          <w:tcPr>
            <w:tcW w:w="644" w:type="dxa"/>
            <w:tcBorders>
              <w:top w:val="nil"/>
              <w:left w:val="nil"/>
              <w:bottom w:val="nil"/>
              <w:right w:val="nil"/>
            </w:tcBorders>
            <w:noWrap/>
            <w:vAlign w:val="center"/>
          </w:tcPr>
          <w:p w14:paraId="4B7047CB" w14:textId="77B02A2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D7F04D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12.3%</w:t>
            </w:r>
          </w:p>
        </w:tc>
        <w:tc>
          <w:tcPr>
            <w:tcW w:w="644" w:type="dxa"/>
            <w:tcBorders>
              <w:top w:val="nil"/>
              <w:left w:val="nil"/>
              <w:bottom w:val="nil"/>
              <w:right w:val="nil"/>
            </w:tcBorders>
            <w:noWrap/>
            <w:vAlign w:val="center"/>
          </w:tcPr>
          <w:p w14:paraId="7CE8D077" w14:textId="21DA24E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A925FD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10.9%</w:t>
            </w:r>
          </w:p>
        </w:tc>
        <w:tc>
          <w:tcPr>
            <w:tcW w:w="644" w:type="dxa"/>
            <w:tcBorders>
              <w:top w:val="nil"/>
              <w:left w:val="nil"/>
              <w:bottom w:val="nil"/>
              <w:right w:val="nil"/>
            </w:tcBorders>
            <w:noWrap/>
            <w:vAlign w:val="center"/>
          </w:tcPr>
          <w:p w14:paraId="2C728EB2" w14:textId="356E755E"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1D91E3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15.5%</w:t>
            </w:r>
          </w:p>
        </w:tc>
        <w:tc>
          <w:tcPr>
            <w:tcW w:w="644" w:type="dxa"/>
            <w:tcBorders>
              <w:top w:val="nil"/>
              <w:left w:val="nil"/>
              <w:bottom w:val="nil"/>
              <w:right w:val="nil"/>
            </w:tcBorders>
            <w:noWrap/>
            <w:vAlign w:val="center"/>
          </w:tcPr>
          <w:p w14:paraId="41696F90" w14:textId="56CB4C25"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4E9AEA6"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15.6%</w:t>
            </w:r>
          </w:p>
        </w:tc>
        <w:tc>
          <w:tcPr>
            <w:tcW w:w="644" w:type="dxa"/>
            <w:tcBorders>
              <w:top w:val="nil"/>
              <w:left w:val="nil"/>
              <w:bottom w:val="nil"/>
              <w:right w:val="nil"/>
            </w:tcBorders>
            <w:noWrap/>
            <w:vAlign w:val="center"/>
          </w:tcPr>
          <w:p w14:paraId="13DDC6C9" w14:textId="2A546653"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E1FD48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25.0%</w:t>
            </w:r>
          </w:p>
        </w:tc>
        <w:tc>
          <w:tcPr>
            <w:tcW w:w="644" w:type="dxa"/>
            <w:tcBorders>
              <w:top w:val="nil"/>
              <w:left w:val="nil"/>
              <w:bottom w:val="nil"/>
              <w:right w:val="nil"/>
            </w:tcBorders>
            <w:noWrap/>
            <w:vAlign w:val="center"/>
          </w:tcPr>
          <w:p w14:paraId="66281747" w14:textId="7DD32DC2"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5433663E" w14:textId="77777777" w:rsidTr="000F759D">
        <w:trPr>
          <w:trHeight w:val="340"/>
        </w:trPr>
        <w:tc>
          <w:tcPr>
            <w:tcW w:w="1277" w:type="dxa"/>
            <w:vMerge/>
            <w:tcBorders>
              <w:left w:val="nil"/>
              <w:bottom w:val="nil"/>
              <w:right w:val="nil"/>
            </w:tcBorders>
            <w:noWrap/>
            <w:vAlign w:val="center"/>
            <w:hideMark/>
          </w:tcPr>
          <w:p w14:paraId="6873DC38"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3FD42EE7"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4A18369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w:t>
            </w:r>
          </w:p>
        </w:tc>
        <w:tc>
          <w:tcPr>
            <w:tcW w:w="644" w:type="dxa"/>
            <w:tcBorders>
              <w:top w:val="nil"/>
              <w:left w:val="nil"/>
              <w:bottom w:val="nil"/>
              <w:right w:val="nil"/>
            </w:tcBorders>
            <w:noWrap/>
            <w:vAlign w:val="center"/>
            <w:hideMark/>
          </w:tcPr>
          <w:p w14:paraId="1DF36DE4"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84.9%</w:t>
            </w:r>
          </w:p>
        </w:tc>
        <w:tc>
          <w:tcPr>
            <w:tcW w:w="644" w:type="dxa"/>
            <w:tcBorders>
              <w:top w:val="nil"/>
              <w:left w:val="nil"/>
              <w:bottom w:val="nil"/>
              <w:right w:val="nil"/>
            </w:tcBorders>
            <w:noWrap/>
            <w:vAlign w:val="center"/>
            <w:hideMark/>
          </w:tcPr>
          <w:p w14:paraId="1ECB834B" w14:textId="2006054E"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078A85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64.2%</w:t>
            </w:r>
          </w:p>
        </w:tc>
        <w:tc>
          <w:tcPr>
            <w:tcW w:w="644" w:type="dxa"/>
            <w:tcBorders>
              <w:top w:val="nil"/>
              <w:left w:val="nil"/>
              <w:bottom w:val="nil"/>
              <w:right w:val="nil"/>
            </w:tcBorders>
            <w:noWrap/>
            <w:vAlign w:val="center"/>
            <w:hideMark/>
          </w:tcPr>
          <w:p w14:paraId="2FDDFDA0" w14:textId="552BE43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257A09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20.8%</w:t>
            </w:r>
          </w:p>
        </w:tc>
        <w:tc>
          <w:tcPr>
            <w:tcW w:w="644" w:type="dxa"/>
            <w:tcBorders>
              <w:top w:val="nil"/>
              <w:left w:val="nil"/>
              <w:bottom w:val="nil"/>
              <w:right w:val="nil"/>
            </w:tcBorders>
            <w:noWrap/>
            <w:vAlign w:val="center"/>
            <w:hideMark/>
          </w:tcPr>
          <w:p w14:paraId="26B7BDEC" w14:textId="494F9225"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1FDBD8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86.8%</w:t>
            </w:r>
          </w:p>
        </w:tc>
        <w:tc>
          <w:tcPr>
            <w:tcW w:w="644" w:type="dxa"/>
            <w:tcBorders>
              <w:top w:val="nil"/>
              <w:left w:val="nil"/>
              <w:bottom w:val="nil"/>
              <w:right w:val="nil"/>
            </w:tcBorders>
            <w:noWrap/>
            <w:vAlign w:val="center"/>
            <w:hideMark/>
          </w:tcPr>
          <w:p w14:paraId="2E5BF59A" w14:textId="5FA0CF6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18E9D29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58.5%</w:t>
            </w:r>
          </w:p>
        </w:tc>
        <w:tc>
          <w:tcPr>
            <w:tcW w:w="644" w:type="dxa"/>
            <w:tcBorders>
              <w:top w:val="nil"/>
              <w:left w:val="nil"/>
              <w:bottom w:val="nil"/>
              <w:right w:val="nil"/>
            </w:tcBorders>
            <w:noWrap/>
            <w:vAlign w:val="center"/>
            <w:hideMark/>
          </w:tcPr>
          <w:p w14:paraId="5D419751" w14:textId="5322A91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3856E6C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43.4%</w:t>
            </w:r>
          </w:p>
        </w:tc>
        <w:tc>
          <w:tcPr>
            <w:tcW w:w="644" w:type="dxa"/>
            <w:tcBorders>
              <w:top w:val="nil"/>
              <w:left w:val="nil"/>
              <w:bottom w:val="nil"/>
              <w:right w:val="nil"/>
            </w:tcBorders>
            <w:noWrap/>
            <w:vAlign w:val="center"/>
            <w:hideMark/>
          </w:tcPr>
          <w:p w14:paraId="78E12148" w14:textId="36CE96A8"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FC6CD0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60.4%</w:t>
            </w:r>
          </w:p>
        </w:tc>
        <w:tc>
          <w:tcPr>
            <w:tcW w:w="644" w:type="dxa"/>
            <w:tcBorders>
              <w:top w:val="nil"/>
              <w:left w:val="nil"/>
              <w:bottom w:val="nil"/>
              <w:right w:val="nil"/>
            </w:tcBorders>
            <w:noWrap/>
            <w:vAlign w:val="center"/>
            <w:hideMark/>
          </w:tcPr>
          <w:p w14:paraId="38B55C57" w14:textId="3056AFB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0A44FB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54.7%</w:t>
            </w:r>
          </w:p>
        </w:tc>
        <w:tc>
          <w:tcPr>
            <w:tcW w:w="644" w:type="dxa"/>
            <w:tcBorders>
              <w:top w:val="nil"/>
              <w:left w:val="nil"/>
              <w:bottom w:val="nil"/>
              <w:right w:val="nil"/>
            </w:tcBorders>
            <w:noWrap/>
            <w:vAlign w:val="center"/>
            <w:hideMark/>
          </w:tcPr>
          <w:p w14:paraId="5A941991" w14:textId="0F7811B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EA5BEF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86.8%</w:t>
            </w:r>
          </w:p>
        </w:tc>
        <w:tc>
          <w:tcPr>
            <w:tcW w:w="644" w:type="dxa"/>
            <w:tcBorders>
              <w:top w:val="nil"/>
              <w:left w:val="nil"/>
              <w:bottom w:val="nil"/>
              <w:right w:val="nil"/>
            </w:tcBorders>
            <w:noWrap/>
            <w:vAlign w:val="center"/>
            <w:hideMark/>
          </w:tcPr>
          <w:p w14:paraId="379B19A3" w14:textId="1A7EB77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25E1990B" w14:textId="77777777" w:rsidTr="000F759D">
        <w:trPr>
          <w:trHeight w:val="340"/>
        </w:trPr>
        <w:tc>
          <w:tcPr>
            <w:tcW w:w="1277" w:type="dxa"/>
            <w:vMerge w:val="restart"/>
            <w:tcBorders>
              <w:top w:val="nil"/>
              <w:left w:val="nil"/>
              <w:right w:val="nil"/>
            </w:tcBorders>
            <w:noWrap/>
            <w:vAlign w:val="center"/>
            <w:hideMark/>
          </w:tcPr>
          <w:p w14:paraId="52E6452B" w14:textId="30B2FC2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Knows the cause of BU</w:t>
            </w:r>
          </w:p>
        </w:tc>
        <w:tc>
          <w:tcPr>
            <w:tcW w:w="709" w:type="dxa"/>
            <w:tcBorders>
              <w:top w:val="nil"/>
              <w:left w:val="nil"/>
              <w:bottom w:val="nil"/>
              <w:right w:val="nil"/>
            </w:tcBorders>
            <w:noWrap/>
            <w:vAlign w:val="center"/>
            <w:hideMark/>
          </w:tcPr>
          <w:p w14:paraId="66F86AFF"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632D937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1310</w:t>
            </w:r>
          </w:p>
        </w:tc>
        <w:tc>
          <w:tcPr>
            <w:tcW w:w="644" w:type="dxa"/>
            <w:tcBorders>
              <w:top w:val="nil"/>
              <w:left w:val="nil"/>
              <w:bottom w:val="nil"/>
              <w:right w:val="nil"/>
            </w:tcBorders>
            <w:noWrap/>
            <w:vAlign w:val="center"/>
            <w:hideMark/>
          </w:tcPr>
          <w:p w14:paraId="667E824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18.2%</w:t>
            </w:r>
          </w:p>
        </w:tc>
        <w:tc>
          <w:tcPr>
            <w:tcW w:w="644" w:type="dxa"/>
            <w:tcBorders>
              <w:top w:val="nil"/>
              <w:left w:val="nil"/>
              <w:bottom w:val="nil"/>
              <w:right w:val="nil"/>
            </w:tcBorders>
            <w:noWrap/>
            <w:vAlign w:val="center"/>
          </w:tcPr>
          <w:p w14:paraId="1E5A013E" w14:textId="66BC5A70"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DEE7A9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15.2%</w:t>
            </w:r>
          </w:p>
        </w:tc>
        <w:tc>
          <w:tcPr>
            <w:tcW w:w="644" w:type="dxa"/>
            <w:tcBorders>
              <w:top w:val="nil"/>
              <w:left w:val="nil"/>
              <w:bottom w:val="nil"/>
              <w:right w:val="nil"/>
            </w:tcBorders>
            <w:noWrap/>
            <w:vAlign w:val="center"/>
          </w:tcPr>
          <w:p w14:paraId="40E2EA19" w14:textId="1210AC4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C3B8DB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w:t>
            </w:r>
          </w:p>
        </w:tc>
        <w:tc>
          <w:tcPr>
            <w:tcW w:w="644" w:type="dxa"/>
            <w:tcBorders>
              <w:top w:val="nil"/>
              <w:left w:val="nil"/>
              <w:bottom w:val="nil"/>
              <w:right w:val="nil"/>
            </w:tcBorders>
            <w:noWrap/>
            <w:vAlign w:val="center"/>
          </w:tcPr>
          <w:p w14:paraId="73B9382A" w14:textId="586ECED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23AC9F6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22.5%</w:t>
            </w:r>
          </w:p>
        </w:tc>
        <w:tc>
          <w:tcPr>
            <w:tcW w:w="644" w:type="dxa"/>
            <w:tcBorders>
              <w:top w:val="nil"/>
              <w:left w:val="nil"/>
              <w:bottom w:val="nil"/>
              <w:right w:val="nil"/>
            </w:tcBorders>
            <w:noWrap/>
            <w:vAlign w:val="center"/>
          </w:tcPr>
          <w:p w14:paraId="306C7E99" w14:textId="2A0ECB3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D418C4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13.1%</w:t>
            </w:r>
          </w:p>
        </w:tc>
        <w:tc>
          <w:tcPr>
            <w:tcW w:w="644" w:type="dxa"/>
            <w:tcBorders>
              <w:top w:val="nil"/>
              <w:left w:val="nil"/>
              <w:bottom w:val="nil"/>
              <w:right w:val="nil"/>
            </w:tcBorders>
            <w:noWrap/>
            <w:vAlign w:val="center"/>
          </w:tcPr>
          <w:p w14:paraId="66B01BD8" w14:textId="02E395A2"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D291E5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11.2%</w:t>
            </w:r>
          </w:p>
        </w:tc>
        <w:tc>
          <w:tcPr>
            <w:tcW w:w="644" w:type="dxa"/>
            <w:tcBorders>
              <w:top w:val="nil"/>
              <w:left w:val="nil"/>
              <w:bottom w:val="nil"/>
              <w:right w:val="nil"/>
            </w:tcBorders>
            <w:noWrap/>
            <w:vAlign w:val="center"/>
          </w:tcPr>
          <w:p w14:paraId="7D7CABAA" w14:textId="39CD573A"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2D29956"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16.1%</w:t>
            </w:r>
          </w:p>
        </w:tc>
        <w:tc>
          <w:tcPr>
            <w:tcW w:w="644" w:type="dxa"/>
            <w:tcBorders>
              <w:top w:val="nil"/>
              <w:left w:val="nil"/>
              <w:bottom w:val="nil"/>
              <w:right w:val="nil"/>
            </w:tcBorders>
            <w:noWrap/>
            <w:vAlign w:val="center"/>
          </w:tcPr>
          <w:p w14:paraId="54514664" w14:textId="03225876"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D06557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16.1%</w:t>
            </w:r>
          </w:p>
        </w:tc>
        <w:tc>
          <w:tcPr>
            <w:tcW w:w="644" w:type="dxa"/>
            <w:tcBorders>
              <w:top w:val="nil"/>
              <w:left w:val="nil"/>
              <w:bottom w:val="nil"/>
              <w:right w:val="nil"/>
            </w:tcBorders>
            <w:noWrap/>
            <w:vAlign w:val="center"/>
          </w:tcPr>
          <w:p w14:paraId="0709F96C" w14:textId="1F16A51B"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4B25E6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26.1%</w:t>
            </w:r>
          </w:p>
        </w:tc>
        <w:tc>
          <w:tcPr>
            <w:tcW w:w="644" w:type="dxa"/>
            <w:tcBorders>
              <w:top w:val="nil"/>
              <w:left w:val="nil"/>
              <w:bottom w:val="nil"/>
              <w:right w:val="nil"/>
            </w:tcBorders>
            <w:noWrap/>
            <w:vAlign w:val="center"/>
          </w:tcPr>
          <w:p w14:paraId="69DB8747" w14:textId="0359C7BE"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362415DB" w14:textId="77777777" w:rsidTr="000F759D">
        <w:trPr>
          <w:trHeight w:val="340"/>
        </w:trPr>
        <w:tc>
          <w:tcPr>
            <w:tcW w:w="1277" w:type="dxa"/>
            <w:vMerge/>
            <w:tcBorders>
              <w:left w:val="nil"/>
              <w:bottom w:val="nil"/>
              <w:right w:val="nil"/>
            </w:tcBorders>
            <w:noWrap/>
            <w:vAlign w:val="center"/>
            <w:hideMark/>
          </w:tcPr>
          <w:p w14:paraId="5AB90433"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06E30421"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4E22132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w:t>
            </w:r>
          </w:p>
        </w:tc>
        <w:tc>
          <w:tcPr>
            <w:tcW w:w="644" w:type="dxa"/>
            <w:tcBorders>
              <w:top w:val="nil"/>
              <w:left w:val="nil"/>
              <w:bottom w:val="nil"/>
              <w:right w:val="nil"/>
            </w:tcBorders>
            <w:noWrap/>
            <w:vAlign w:val="center"/>
            <w:hideMark/>
          </w:tcPr>
          <w:p w14:paraId="0C4646C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71.0%</w:t>
            </w:r>
          </w:p>
        </w:tc>
        <w:tc>
          <w:tcPr>
            <w:tcW w:w="644" w:type="dxa"/>
            <w:tcBorders>
              <w:top w:val="nil"/>
              <w:left w:val="nil"/>
              <w:bottom w:val="nil"/>
              <w:right w:val="nil"/>
            </w:tcBorders>
            <w:noWrap/>
            <w:vAlign w:val="center"/>
            <w:hideMark/>
          </w:tcPr>
          <w:p w14:paraId="7F15A77D" w14:textId="63AEE20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CC761E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67.7%</w:t>
            </w:r>
          </w:p>
        </w:tc>
        <w:tc>
          <w:tcPr>
            <w:tcW w:w="644" w:type="dxa"/>
            <w:tcBorders>
              <w:top w:val="nil"/>
              <w:left w:val="nil"/>
              <w:bottom w:val="nil"/>
              <w:right w:val="nil"/>
            </w:tcBorders>
            <w:noWrap/>
            <w:vAlign w:val="center"/>
            <w:hideMark/>
          </w:tcPr>
          <w:p w14:paraId="08034EDC" w14:textId="67AE7CA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1F4F81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9.7%</w:t>
            </w:r>
          </w:p>
        </w:tc>
        <w:tc>
          <w:tcPr>
            <w:tcW w:w="644" w:type="dxa"/>
            <w:tcBorders>
              <w:top w:val="nil"/>
              <w:left w:val="nil"/>
              <w:bottom w:val="nil"/>
              <w:right w:val="nil"/>
            </w:tcBorders>
            <w:noWrap/>
            <w:vAlign w:val="center"/>
            <w:hideMark/>
          </w:tcPr>
          <w:p w14:paraId="2DDF07C4" w14:textId="4BDAEF38"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0.365</w:t>
            </w:r>
          </w:p>
        </w:tc>
        <w:tc>
          <w:tcPr>
            <w:tcW w:w="644" w:type="dxa"/>
            <w:tcBorders>
              <w:top w:val="nil"/>
              <w:left w:val="nil"/>
              <w:bottom w:val="nil"/>
              <w:right w:val="nil"/>
            </w:tcBorders>
            <w:noWrap/>
            <w:vAlign w:val="center"/>
            <w:hideMark/>
          </w:tcPr>
          <w:p w14:paraId="6039A98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74.2%</w:t>
            </w:r>
          </w:p>
        </w:tc>
        <w:tc>
          <w:tcPr>
            <w:tcW w:w="644" w:type="dxa"/>
            <w:tcBorders>
              <w:top w:val="nil"/>
              <w:left w:val="nil"/>
              <w:bottom w:val="nil"/>
              <w:right w:val="nil"/>
            </w:tcBorders>
            <w:noWrap/>
            <w:vAlign w:val="center"/>
            <w:hideMark/>
          </w:tcPr>
          <w:p w14:paraId="1F293074" w14:textId="14E4063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A34A384"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54.8%</w:t>
            </w:r>
          </w:p>
        </w:tc>
        <w:tc>
          <w:tcPr>
            <w:tcW w:w="644" w:type="dxa"/>
            <w:tcBorders>
              <w:top w:val="nil"/>
              <w:left w:val="nil"/>
              <w:bottom w:val="nil"/>
              <w:right w:val="nil"/>
            </w:tcBorders>
            <w:noWrap/>
            <w:vAlign w:val="center"/>
            <w:hideMark/>
          </w:tcPr>
          <w:p w14:paraId="2071BC79" w14:textId="67AE5C89"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658264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54.8%</w:t>
            </w:r>
          </w:p>
        </w:tc>
        <w:tc>
          <w:tcPr>
            <w:tcW w:w="644" w:type="dxa"/>
            <w:tcBorders>
              <w:top w:val="nil"/>
              <w:left w:val="nil"/>
              <w:bottom w:val="nil"/>
              <w:right w:val="nil"/>
            </w:tcBorders>
            <w:noWrap/>
            <w:vAlign w:val="center"/>
            <w:hideMark/>
          </w:tcPr>
          <w:p w14:paraId="3EC24897" w14:textId="1260E96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3E67A2E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67.7%</w:t>
            </w:r>
          </w:p>
        </w:tc>
        <w:tc>
          <w:tcPr>
            <w:tcW w:w="644" w:type="dxa"/>
            <w:tcBorders>
              <w:top w:val="nil"/>
              <w:left w:val="nil"/>
              <w:bottom w:val="nil"/>
              <w:right w:val="nil"/>
            </w:tcBorders>
            <w:noWrap/>
            <w:vAlign w:val="center"/>
            <w:hideMark/>
          </w:tcPr>
          <w:p w14:paraId="28E1F7F3" w14:textId="0F110EB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FF1F24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61.3%</w:t>
            </w:r>
          </w:p>
        </w:tc>
        <w:tc>
          <w:tcPr>
            <w:tcW w:w="644" w:type="dxa"/>
            <w:tcBorders>
              <w:top w:val="nil"/>
              <w:left w:val="nil"/>
              <w:bottom w:val="nil"/>
              <w:right w:val="nil"/>
            </w:tcBorders>
            <w:noWrap/>
            <w:vAlign w:val="center"/>
            <w:hideMark/>
          </w:tcPr>
          <w:p w14:paraId="7FE969AE" w14:textId="07F39F0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3888463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83.9%</w:t>
            </w:r>
          </w:p>
        </w:tc>
        <w:tc>
          <w:tcPr>
            <w:tcW w:w="644" w:type="dxa"/>
            <w:tcBorders>
              <w:top w:val="nil"/>
              <w:left w:val="nil"/>
              <w:bottom w:val="nil"/>
              <w:right w:val="nil"/>
            </w:tcBorders>
            <w:noWrap/>
            <w:vAlign w:val="center"/>
            <w:hideMark/>
          </w:tcPr>
          <w:p w14:paraId="5EF9F475" w14:textId="77AE1364"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39D1FCB9" w14:textId="77777777" w:rsidTr="000F759D">
        <w:trPr>
          <w:trHeight w:val="340"/>
        </w:trPr>
        <w:tc>
          <w:tcPr>
            <w:tcW w:w="1277" w:type="dxa"/>
            <w:vMerge w:val="restart"/>
            <w:tcBorders>
              <w:top w:val="nil"/>
              <w:left w:val="nil"/>
              <w:right w:val="nil"/>
            </w:tcBorders>
            <w:noWrap/>
            <w:vAlign w:val="center"/>
          </w:tcPr>
          <w:p w14:paraId="216734DF" w14:textId="49B4EF28"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Know</w:t>
            </w:r>
            <w:r w:rsidR="00062E0B" w:rsidRPr="00EE383C">
              <w:rPr>
                <w:rFonts w:ascii="Arial Narrow" w:eastAsia="Times New Roman" w:hAnsi="Arial Narrow" w:cs="Arial"/>
                <w:color w:val="000000"/>
                <w:sz w:val="16"/>
                <w:szCs w:val="16"/>
                <w:lang w:val="en-GB" w:eastAsia="zh-CN"/>
                <w14:ligatures w14:val="none"/>
              </w:rPr>
              <w:t xml:space="preserve"> that</w:t>
            </w:r>
            <w:r w:rsidRPr="00EE383C">
              <w:rPr>
                <w:rFonts w:ascii="Arial Narrow" w:eastAsia="Times New Roman" w:hAnsi="Arial Narrow" w:cs="Arial"/>
                <w:color w:val="000000"/>
                <w:sz w:val="16"/>
                <w:szCs w:val="16"/>
                <w:lang w:val="en-GB" w:eastAsia="zh-CN"/>
                <w14:ligatures w14:val="none"/>
              </w:rPr>
              <w:t xml:space="preserve"> BU </w:t>
            </w:r>
            <w:r w:rsidR="00062E0B" w:rsidRPr="00EE383C">
              <w:rPr>
                <w:rFonts w:ascii="Arial Narrow" w:eastAsia="Times New Roman" w:hAnsi="Arial Narrow" w:cs="Arial"/>
                <w:color w:val="000000"/>
                <w:sz w:val="16"/>
                <w:szCs w:val="16"/>
                <w:lang w:val="en-GB" w:eastAsia="zh-CN"/>
                <w14:ligatures w14:val="none"/>
              </w:rPr>
              <w:t>is treatable at the hospital</w:t>
            </w:r>
          </w:p>
        </w:tc>
        <w:tc>
          <w:tcPr>
            <w:tcW w:w="709" w:type="dxa"/>
            <w:tcBorders>
              <w:top w:val="nil"/>
              <w:left w:val="nil"/>
              <w:bottom w:val="nil"/>
              <w:right w:val="nil"/>
            </w:tcBorders>
            <w:noWrap/>
            <w:vAlign w:val="center"/>
            <w:hideMark/>
          </w:tcPr>
          <w:p w14:paraId="0F641F57"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0F12F54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988</w:t>
            </w:r>
          </w:p>
        </w:tc>
        <w:tc>
          <w:tcPr>
            <w:tcW w:w="644" w:type="dxa"/>
            <w:tcBorders>
              <w:top w:val="nil"/>
              <w:left w:val="nil"/>
              <w:bottom w:val="nil"/>
              <w:right w:val="nil"/>
            </w:tcBorders>
            <w:noWrap/>
            <w:vAlign w:val="center"/>
            <w:hideMark/>
          </w:tcPr>
          <w:p w14:paraId="655909E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5.5%</w:t>
            </w:r>
          </w:p>
        </w:tc>
        <w:tc>
          <w:tcPr>
            <w:tcW w:w="644" w:type="dxa"/>
            <w:tcBorders>
              <w:top w:val="nil"/>
              <w:left w:val="nil"/>
              <w:bottom w:val="nil"/>
              <w:right w:val="nil"/>
            </w:tcBorders>
            <w:noWrap/>
            <w:vAlign w:val="center"/>
          </w:tcPr>
          <w:p w14:paraId="23DE8E1C" w14:textId="487AC71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BFE86D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4.3%</w:t>
            </w:r>
          </w:p>
        </w:tc>
        <w:tc>
          <w:tcPr>
            <w:tcW w:w="644" w:type="dxa"/>
            <w:tcBorders>
              <w:top w:val="nil"/>
              <w:left w:val="nil"/>
              <w:bottom w:val="nil"/>
              <w:right w:val="nil"/>
            </w:tcBorders>
            <w:noWrap/>
            <w:vAlign w:val="center"/>
          </w:tcPr>
          <w:p w14:paraId="5E86ADB5" w14:textId="057CDC8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FC2D1E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w:t>
            </w:r>
          </w:p>
        </w:tc>
        <w:tc>
          <w:tcPr>
            <w:tcW w:w="644" w:type="dxa"/>
            <w:tcBorders>
              <w:top w:val="nil"/>
              <w:left w:val="nil"/>
              <w:bottom w:val="nil"/>
              <w:right w:val="nil"/>
            </w:tcBorders>
            <w:noWrap/>
            <w:vAlign w:val="center"/>
          </w:tcPr>
          <w:p w14:paraId="1FFC040F" w14:textId="11AF800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234654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6.8%</w:t>
            </w:r>
          </w:p>
        </w:tc>
        <w:tc>
          <w:tcPr>
            <w:tcW w:w="644" w:type="dxa"/>
            <w:tcBorders>
              <w:top w:val="nil"/>
              <w:left w:val="nil"/>
              <w:bottom w:val="nil"/>
              <w:right w:val="nil"/>
            </w:tcBorders>
            <w:noWrap/>
            <w:vAlign w:val="center"/>
          </w:tcPr>
          <w:p w14:paraId="4F1E269D" w14:textId="34E3DEA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2BC3C5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3.8%</w:t>
            </w:r>
          </w:p>
        </w:tc>
        <w:tc>
          <w:tcPr>
            <w:tcW w:w="644" w:type="dxa"/>
            <w:tcBorders>
              <w:top w:val="nil"/>
              <w:left w:val="nil"/>
              <w:bottom w:val="nil"/>
              <w:right w:val="nil"/>
            </w:tcBorders>
            <w:noWrap/>
            <w:vAlign w:val="center"/>
          </w:tcPr>
          <w:p w14:paraId="1A6481C5" w14:textId="1ED122FB"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CD32F1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w:t>
            </w:r>
          </w:p>
        </w:tc>
        <w:tc>
          <w:tcPr>
            <w:tcW w:w="644" w:type="dxa"/>
            <w:tcBorders>
              <w:top w:val="nil"/>
              <w:left w:val="nil"/>
              <w:bottom w:val="nil"/>
              <w:right w:val="nil"/>
            </w:tcBorders>
            <w:noWrap/>
            <w:vAlign w:val="center"/>
          </w:tcPr>
          <w:p w14:paraId="6CC18A78" w14:textId="1F6276F9"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7EA21F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4.8%</w:t>
            </w:r>
          </w:p>
        </w:tc>
        <w:tc>
          <w:tcPr>
            <w:tcW w:w="644" w:type="dxa"/>
            <w:tcBorders>
              <w:top w:val="nil"/>
              <w:left w:val="nil"/>
              <w:bottom w:val="nil"/>
              <w:right w:val="nil"/>
            </w:tcBorders>
            <w:noWrap/>
            <w:vAlign w:val="center"/>
          </w:tcPr>
          <w:p w14:paraId="4C26E59D" w14:textId="30D2CED6"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B4397C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5.5%</w:t>
            </w:r>
          </w:p>
        </w:tc>
        <w:tc>
          <w:tcPr>
            <w:tcW w:w="644" w:type="dxa"/>
            <w:tcBorders>
              <w:top w:val="nil"/>
              <w:left w:val="nil"/>
              <w:bottom w:val="nil"/>
              <w:right w:val="nil"/>
            </w:tcBorders>
            <w:noWrap/>
            <w:vAlign w:val="center"/>
          </w:tcPr>
          <w:p w14:paraId="3B2325D5" w14:textId="37C62F2B"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E6F231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8.6%</w:t>
            </w:r>
          </w:p>
        </w:tc>
        <w:tc>
          <w:tcPr>
            <w:tcW w:w="644" w:type="dxa"/>
            <w:tcBorders>
              <w:top w:val="nil"/>
              <w:left w:val="nil"/>
              <w:bottom w:val="nil"/>
              <w:right w:val="nil"/>
            </w:tcBorders>
            <w:noWrap/>
            <w:vAlign w:val="center"/>
          </w:tcPr>
          <w:p w14:paraId="18A2D4FF" w14:textId="778334CF"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33EC53E7" w14:textId="77777777" w:rsidTr="000F759D">
        <w:trPr>
          <w:trHeight w:val="340"/>
        </w:trPr>
        <w:tc>
          <w:tcPr>
            <w:tcW w:w="1277" w:type="dxa"/>
            <w:vMerge/>
            <w:tcBorders>
              <w:left w:val="nil"/>
              <w:bottom w:val="nil"/>
              <w:right w:val="nil"/>
            </w:tcBorders>
            <w:noWrap/>
            <w:vAlign w:val="center"/>
          </w:tcPr>
          <w:p w14:paraId="47D926FD"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70B99352"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1A55A1B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353</w:t>
            </w:r>
          </w:p>
        </w:tc>
        <w:tc>
          <w:tcPr>
            <w:tcW w:w="644" w:type="dxa"/>
            <w:tcBorders>
              <w:top w:val="nil"/>
              <w:left w:val="nil"/>
              <w:bottom w:val="nil"/>
              <w:right w:val="nil"/>
            </w:tcBorders>
            <w:noWrap/>
            <w:vAlign w:val="center"/>
            <w:hideMark/>
          </w:tcPr>
          <w:p w14:paraId="62296C6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58.6%</w:t>
            </w:r>
          </w:p>
        </w:tc>
        <w:tc>
          <w:tcPr>
            <w:tcW w:w="644" w:type="dxa"/>
            <w:tcBorders>
              <w:top w:val="nil"/>
              <w:left w:val="nil"/>
              <w:bottom w:val="nil"/>
              <w:right w:val="nil"/>
            </w:tcBorders>
            <w:noWrap/>
            <w:vAlign w:val="center"/>
            <w:hideMark/>
          </w:tcPr>
          <w:p w14:paraId="6A30887A" w14:textId="0D06724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2F0A116"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50.4%</w:t>
            </w:r>
          </w:p>
        </w:tc>
        <w:tc>
          <w:tcPr>
            <w:tcW w:w="644" w:type="dxa"/>
            <w:tcBorders>
              <w:top w:val="nil"/>
              <w:left w:val="nil"/>
              <w:bottom w:val="nil"/>
              <w:right w:val="nil"/>
            </w:tcBorders>
            <w:noWrap/>
            <w:vAlign w:val="center"/>
            <w:hideMark/>
          </w:tcPr>
          <w:p w14:paraId="4460B0FE" w14:textId="0C812ABE"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C72DE9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19.0%</w:t>
            </w:r>
          </w:p>
        </w:tc>
        <w:tc>
          <w:tcPr>
            <w:tcW w:w="644" w:type="dxa"/>
            <w:tcBorders>
              <w:top w:val="nil"/>
              <w:left w:val="nil"/>
              <w:bottom w:val="nil"/>
              <w:right w:val="nil"/>
            </w:tcBorders>
            <w:noWrap/>
            <w:vAlign w:val="center"/>
            <w:hideMark/>
          </w:tcPr>
          <w:p w14:paraId="6DD2D472" w14:textId="2D3B9BE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C2D081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71.1%</w:t>
            </w:r>
          </w:p>
        </w:tc>
        <w:tc>
          <w:tcPr>
            <w:tcW w:w="644" w:type="dxa"/>
            <w:tcBorders>
              <w:top w:val="nil"/>
              <w:left w:val="nil"/>
              <w:bottom w:val="nil"/>
              <w:right w:val="nil"/>
            </w:tcBorders>
            <w:noWrap/>
            <w:vAlign w:val="center"/>
            <w:hideMark/>
          </w:tcPr>
          <w:p w14:paraId="769BF268" w14:textId="6142AA6A"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57AF656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42.8%</w:t>
            </w:r>
          </w:p>
        </w:tc>
        <w:tc>
          <w:tcPr>
            <w:tcW w:w="644" w:type="dxa"/>
            <w:tcBorders>
              <w:top w:val="nil"/>
              <w:left w:val="nil"/>
              <w:bottom w:val="nil"/>
              <w:right w:val="nil"/>
            </w:tcBorders>
            <w:noWrap/>
            <w:vAlign w:val="center"/>
            <w:hideMark/>
          </w:tcPr>
          <w:p w14:paraId="7ED14620" w14:textId="666B8F40"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3D7C3E8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37.7%</w:t>
            </w:r>
          </w:p>
        </w:tc>
        <w:tc>
          <w:tcPr>
            <w:tcW w:w="644" w:type="dxa"/>
            <w:tcBorders>
              <w:top w:val="nil"/>
              <w:left w:val="nil"/>
              <w:bottom w:val="nil"/>
              <w:right w:val="nil"/>
            </w:tcBorders>
            <w:noWrap/>
            <w:vAlign w:val="center"/>
            <w:hideMark/>
          </w:tcPr>
          <w:p w14:paraId="627863B0" w14:textId="4530CDD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3F95472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52.4%</w:t>
            </w:r>
          </w:p>
        </w:tc>
        <w:tc>
          <w:tcPr>
            <w:tcW w:w="644" w:type="dxa"/>
            <w:tcBorders>
              <w:top w:val="nil"/>
              <w:left w:val="nil"/>
              <w:bottom w:val="nil"/>
              <w:right w:val="nil"/>
            </w:tcBorders>
            <w:noWrap/>
            <w:vAlign w:val="center"/>
            <w:hideMark/>
          </w:tcPr>
          <w:p w14:paraId="5CD88D4C" w14:textId="6823D422"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AB1716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49.9%</w:t>
            </w:r>
          </w:p>
        </w:tc>
        <w:tc>
          <w:tcPr>
            <w:tcW w:w="644" w:type="dxa"/>
            <w:tcBorders>
              <w:top w:val="nil"/>
              <w:left w:val="nil"/>
              <w:bottom w:val="nil"/>
              <w:right w:val="nil"/>
            </w:tcBorders>
            <w:noWrap/>
            <w:vAlign w:val="center"/>
            <w:hideMark/>
          </w:tcPr>
          <w:p w14:paraId="0459541E" w14:textId="0C85DD4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1FCBD9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80.2%</w:t>
            </w:r>
          </w:p>
        </w:tc>
        <w:tc>
          <w:tcPr>
            <w:tcW w:w="644" w:type="dxa"/>
            <w:tcBorders>
              <w:top w:val="nil"/>
              <w:left w:val="nil"/>
              <w:bottom w:val="nil"/>
              <w:right w:val="nil"/>
            </w:tcBorders>
            <w:noWrap/>
            <w:vAlign w:val="center"/>
            <w:hideMark/>
          </w:tcPr>
          <w:p w14:paraId="08014623" w14:textId="3C4451A5"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756D9958" w14:textId="77777777" w:rsidTr="000F759D">
        <w:trPr>
          <w:trHeight w:val="340"/>
        </w:trPr>
        <w:tc>
          <w:tcPr>
            <w:tcW w:w="1277" w:type="dxa"/>
            <w:vMerge w:val="restart"/>
            <w:tcBorders>
              <w:top w:val="nil"/>
              <w:left w:val="nil"/>
              <w:right w:val="nil"/>
            </w:tcBorders>
            <w:noWrap/>
            <w:vAlign w:val="center"/>
          </w:tcPr>
          <w:p w14:paraId="0C5B9EAF" w14:textId="3DC8635A"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 xml:space="preserve">Understands that BU is curable </w:t>
            </w:r>
          </w:p>
        </w:tc>
        <w:tc>
          <w:tcPr>
            <w:tcW w:w="709" w:type="dxa"/>
            <w:tcBorders>
              <w:top w:val="nil"/>
              <w:left w:val="nil"/>
              <w:bottom w:val="nil"/>
              <w:right w:val="nil"/>
            </w:tcBorders>
            <w:noWrap/>
            <w:vAlign w:val="center"/>
            <w:hideMark/>
          </w:tcPr>
          <w:p w14:paraId="31E36A47"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7C71034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1084</w:t>
            </w:r>
          </w:p>
        </w:tc>
        <w:tc>
          <w:tcPr>
            <w:tcW w:w="644" w:type="dxa"/>
            <w:tcBorders>
              <w:top w:val="nil"/>
              <w:left w:val="nil"/>
              <w:bottom w:val="nil"/>
              <w:right w:val="nil"/>
            </w:tcBorders>
            <w:noWrap/>
            <w:vAlign w:val="center"/>
            <w:hideMark/>
          </w:tcPr>
          <w:p w14:paraId="1698953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10.1%</w:t>
            </w:r>
          </w:p>
        </w:tc>
        <w:tc>
          <w:tcPr>
            <w:tcW w:w="644" w:type="dxa"/>
            <w:tcBorders>
              <w:top w:val="nil"/>
              <w:left w:val="nil"/>
              <w:bottom w:val="nil"/>
              <w:right w:val="nil"/>
            </w:tcBorders>
            <w:noWrap/>
            <w:vAlign w:val="center"/>
          </w:tcPr>
          <w:p w14:paraId="76A021C9" w14:textId="2E27099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83D039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8.8%</w:t>
            </w:r>
          </w:p>
        </w:tc>
        <w:tc>
          <w:tcPr>
            <w:tcW w:w="644" w:type="dxa"/>
            <w:tcBorders>
              <w:top w:val="nil"/>
              <w:left w:val="nil"/>
              <w:bottom w:val="nil"/>
              <w:right w:val="nil"/>
            </w:tcBorders>
            <w:noWrap/>
            <w:vAlign w:val="center"/>
          </w:tcPr>
          <w:p w14:paraId="57BED313" w14:textId="40BB8C7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EB4746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w:t>
            </w:r>
          </w:p>
        </w:tc>
        <w:tc>
          <w:tcPr>
            <w:tcW w:w="644" w:type="dxa"/>
            <w:tcBorders>
              <w:top w:val="nil"/>
              <w:left w:val="nil"/>
              <w:bottom w:val="nil"/>
              <w:right w:val="nil"/>
            </w:tcBorders>
            <w:noWrap/>
            <w:vAlign w:val="center"/>
          </w:tcPr>
          <w:p w14:paraId="7BE2F1A7" w14:textId="6803D522"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C5D8A2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11.9%</w:t>
            </w:r>
          </w:p>
        </w:tc>
        <w:tc>
          <w:tcPr>
            <w:tcW w:w="644" w:type="dxa"/>
            <w:tcBorders>
              <w:top w:val="nil"/>
              <w:left w:val="nil"/>
              <w:bottom w:val="nil"/>
              <w:right w:val="nil"/>
            </w:tcBorders>
            <w:noWrap/>
            <w:vAlign w:val="center"/>
          </w:tcPr>
          <w:p w14:paraId="3B88F492" w14:textId="5E94BBF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01B640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6.9%</w:t>
            </w:r>
          </w:p>
        </w:tc>
        <w:tc>
          <w:tcPr>
            <w:tcW w:w="644" w:type="dxa"/>
            <w:tcBorders>
              <w:top w:val="nil"/>
              <w:left w:val="nil"/>
              <w:bottom w:val="nil"/>
              <w:right w:val="nil"/>
            </w:tcBorders>
            <w:noWrap/>
            <w:vAlign w:val="center"/>
          </w:tcPr>
          <w:p w14:paraId="05DA067E" w14:textId="01CD6CBB"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837B2F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6.2%</w:t>
            </w:r>
          </w:p>
        </w:tc>
        <w:tc>
          <w:tcPr>
            <w:tcW w:w="644" w:type="dxa"/>
            <w:tcBorders>
              <w:top w:val="nil"/>
              <w:left w:val="nil"/>
              <w:bottom w:val="nil"/>
              <w:right w:val="nil"/>
            </w:tcBorders>
            <w:noWrap/>
            <w:vAlign w:val="center"/>
          </w:tcPr>
          <w:p w14:paraId="2BDA7BFD" w14:textId="0F6C55BE"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7D357D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9.1%</w:t>
            </w:r>
          </w:p>
        </w:tc>
        <w:tc>
          <w:tcPr>
            <w:tcW w:w="644" w:type="dxa"/>
            <w:tcBorders>
              <w:top w:val="nil"/>
              <w:left w:val="nil"/>
              <w:bottom w:val="nil"/>
              <w:right w:val="nil"/>
            </w:tcBorders>
            <w:noWrap/>
            <w:vAlign w:val="center"/>
          </w:tcPr>
          <w:p w14:paraId="01DE0FDB" w14:textId="4414BBC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F12E6F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9.5%</w:t>
            </w:r>
          </w:p>
        </w:tc>
        <w:tc>
          <w:tcPr>
            <w:tcW w:w="644" w:type="dxa"/>
            <w:tcBorders>
              <w:top w:val="nil"/>
              <w:left w:val="nil"/>
              <w:bottom w:val="nil"/>
              <w:right w:val="nil"/>
            </w:tcBorders>
            <w:noWrap/>
            <w:vAlign w:val="center"/>
          </w:tcPr>
          <w:p w14:paraId="5332E06E" w14:textId="692284B0"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1D8B8D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14.8%</w:t>
            </w:r>
          </w:p>
        </w:tc>
        <w:tc>
          <w:tcPr>
            <w:tcW w:w="644" w:type="dxa"/>
            <w:tcBorders>
              <w:top w:val="nil"/>
              <w:left w:val="nil"/>
              <w:bottom w:val="nil"/>
              <w:right w:val="nil"/>
            </w:tcBorders>
            <w:noWrap/>
            <w:vAlign w:val="center"/>
          </w:tcPr>
          <w:p w14:paraId="523925D7" w14:textId="29E0FC3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536D96F6" w14:textId="77777777" w:rsidTr="000F759D">
        <w:trPr>
          <w:trHeight w:val="340"/>
        </w:trPr>
        <w:tc>
          <w:tcPr>
            <w:tcW w:w="1277" w:type="dxa"/>
            <w:vMerge/>
            <w:tcBorders>
              <w:left w:val="nil"/>
              <w:bottom w:val="nil"/>
              <w:right w:val="nil"/>
            </w:tcBorders>
            <w:noWrap/>
            <w:vAlign w:val="center"/>
          </w:tcPr>
          <w:p w14:paraId="08A0C8EC"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1B48B444"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4F3866D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257</w:t>
            </w:r>
          </w:p>
        </w:tc>
        <w:tc>
          <w:tcPr>
            <w:tcW w:w="644" w:type="dxa"/>
            <w:tcBorders>
              <w:top w:val="nil"/>
              <w:left w:val="nil"/>
              <w:bottom w:val="nil"/>
              <w:right w:val="nil"/>
            </w:tcBorders>
            <w:noWrap/>
            <w:vAlign w:val="center"/>
            <w:hideMark/>
          </w:tcPr>
          <w:p w14:paraId="41CD897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59.1%</w:t>
            </w:r>
          </w:p>
        </w:tc>
        <w:tc>
          <w:tcPr>
            <w:tcW w:w="644" w:type="dxa"/>
            <w:tcBorders>
              <w:top w:val="nil"/>
              <w:left w:val="nil"/>
              <w:bottom w:val="nil"/>
              <w:right w:val="nil"/>
            </w:tcBorders>
            <w:noWrap/>
            <w:vAlign w:val="center"/>
            <w:hideMark/>
          </w:tcPr>
          <w:p w14:paraId="05205C47" w14:textId="67740FB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580B76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48.6%</w:t>
            </w:r>
          </w:p>
        </w:tc>
        <w:tc>
          <w:tcPr>
            <w:tcW w:w="644" w:type="dxa"/>
            <w:tcBorders>
              <w:top w:val="nil"/>
              <w:left w:val="nil"/>
              <w:bottom w:val="nil"/>
              <w:right w:val="nil"/>
            </w:tcBorders>
            <w:noWrap/>
            <w:vAlign w:val="center"/>
            <w:hideMark/>
          </w:tcPr>
          <w:p w14:paraId="7609D42B" w14:textId="423EC66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21D745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19.1%</w:t>
            </w:r>
          </w:p>
        </w:tc>
        <w:tc>
          <w:tcPr>
            <w:tcW w:w="644" w:type="dxa"/>
            <w:tcBorders>
              <w:top w:val="nil"/>
              <w:left w:val="nil"/>
              <w:bottom w:val="nil"/>
              <w:right w:val="nil"/>
            </w:tcBorders>
            <w:noWrap/>
            <w:vAlign w:val="center"/>
            <w:hideMark/>
          </w:tcPr>
          <w:p w14:paraId="6F0473FC" w14:textId="33D4F16B"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18E270A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73.5%</w:t>
            </w:r>
          </w:p>
        </w:tc>
        <w:tc>
          <w:tcPr>
            <w:tcW w:w="644" w:type="dxa"/>
            <w:tcBorders>
              <w:top w:val="nil"/>
              <w:left w:val="nil"/>
              <w:bottom w:val="nil"/>
              <w:right w:val="nil"/>
            </w:tcBorders>
            <w:noWrap/>
            <w:vAlign w:val="center"/>
            <w:hideMark/>
          </w:tcPr>
          <w:p w14:paraId="42096681" w14:textId="4C0089C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DAE2B8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44.4%</w:t>
            </w:r>
          </w:p>
        </w:tc>
        <w:tc>
          <w:tcPr>
            <w:tcW w:w="644" w:type="dxa"/>
            <w:tcBorders>
              <w:top w:val="nil"/>
              <w:left w:val="nil"/>
              <w:bottom w:val="nil"/>
              <w:right w:val="nil"/>
            </w:tcBorders>
            <w:noWrap/>
            <w:vAlign w:val="center"/>
            <w:hideMark/>
          </w:tcPr>
          <w:p w14:paraId="1DC954AE" w14:textId="34030E34"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FC2615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37.7%</w:t>
            </w:r>
          </w:p>
        </w:tc>
        <w:tc>
          <w:tcPr>
            <w:tcW w:w="644" w:type="dxa"/>
            <w:tcBorders>
              <w:top w:val="nil"/>
              <w:left w:val="nil"/>
              <w:bottom w:val="nil"/>
              <w:right w:val="nil"/>
            </w:tcBorders>
            <w:noWrap/>
            <w:vAlign w:val="center"/>
            <w:hideMark/>
          </w:tcPr>
          <w:p w14:paraId="6F1C2C8D" w14:textId="4D15000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6E60C0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51.8%</w:t>
            </w:r>
          </w:p>
        </w:tc>
        <w:tc>
          <w:tcPr>
            <w:tcW w:w="644" w:type="dxa"/>
            <w:tcBorders>
              <w:top w:val="nil"/>
              <w:left w:val="nil"/>
              <w:bottom w:val="nil"/>
              <w:right w:val="nil"/>
            </w:tcBorders>
            <w:noWrap/>
            <w:vAlign w:val="center"/>
            <w:hideMark/>
          </w:tcPr>
          <w:p w14:paraId="6268CE59" w14:textId="585AC7EB"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9C109B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49.4%</w:t>
            </w:r>
          </w:p>
        </w:tc>
        <w:tc>
          <w:tcPr>
            <w:tcW w:w="644" w:type="dxa"/>
            <w:tcBorders>
              <w:top w:val="nil"/>
              <w:left w:val="nil"/>
              <w:bottom w:val="nil"/>
              <w:right w:val="nil"/>
            </w:tcBorders>
            <w:noWrap/>
            <w:vAlign w:val="center"/>
            <w:hideMark/>
          </w:tcPr>
          <w:p w14:paraId="2D9DB194" w14:textId="6BA9658C"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15B2524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80.9%</w:t>
            </w:r>
          </w:p>
        </w:tc>
        <w:tc>
          <w:tcPr>
            <w:tcW w:w="644" w:type="dxa"/>
            <w:tcBorders>
              <w:top w:val="nil"/>
              <w:left w:val="nil"/>
              <w:bottom w:val="nil"/>
              <w:right w:val="nil"/>
            </w:tcBorders>
            <w:noWrap/>
            <w:vAlign w:val="center"/>
            <w:hideMark/>
          </w:tcPr>
          <w:p w14:paraId="750B73FD" w14:textId="6F23A44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5823BA88" w14:textId="77777777" w:rsidTr="000F759D">
        <w:trPr>
          <w:trHeight w:val="340"/>
        </w:trPr>
        <w:tc>
          <w:tcPr>
            <w:tcW w:w="1277" w:type="dxa"/>
            <w:vMerge w:val="restart"/>
            <w:tcBorders>
              <w:top w:val="nil"/>
              <w:left w:val="nil"/>
              <w:right w:val="nil"/>
            </w:tcBorders>
            <w:noWrap/>
            <w:vAlign w:val="center"/>
            <w:hideMark/>
          </w:tcPr>
          <w:p w14:paraId="2E45447E" w14:textId="5B4A610C"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Knows preventive measures of BU </w:t>
            </w:r>
          </w:p>
        </w:tc>
        <w:tc>
          <w:tcPr>
            <w:tcW w:w="709" w:type="dxa"/>
            <w:tcBorders>
              <w:top w:val="nil"/>
              <w:left w:val="nil"/>
              <w:bottom w:val="nil"/>
              <w:right w:val="nil"/>
            </w:tcBorders>
            <w:noWrap/>
            <w:vAlign w:val="center"/>
            <w:hideMark/>
          </w:tcPr>
          <w:p w14:paraId="3261698B"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5E1AD62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1284</w:t>
            </w:r>
          </w:p>
        </w:tc>
        <w:tc>
          <w:tcPr>
            <w:tcW w:w="644" w:type="dxa"/>
            <w:tcBorders>
              <w:top w:val="nil"/>
              <w:left w:val="nil"/>
              <w:bottom w:val="nil"/>
              <w:right w:val="nil"/>
            </w:tcBorders>
            <w:noWrap/>
            <w:vAlign w:val="center"/>
            <w:hideMark/>
          </w:tcPr>
          <w:p w14:paraId="4697970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17.8%</w:t>
            </w:r>
          </w:p>
        </w:tc>
        <w:tc>
          <w:tcPr>
            <w:tcW w:w="644" w:type="dxa"/>
            <w:tcBorders>
              <w:top w:val="nil"/>
              <w:left w:val="nil"/>
              <w:bottom w:val="nil"/>
              <w:right w:val="nil"/>
            </w:tcBorders>
            <w:noWrap/>
            <w:vAlign w:val="center"/>
          </w:tcPr>
          <w:p w14:paraId="4088B13E" w14:textId="3151C8D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70473F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14.3%</w:t>
            </w:r>
          </w:p>
        </w:tc>
        <w:tc>
          <w:tcPr>
            <w:tcW w:w="644" w:type="dxa"/>
            <w:tcBorders>
              <w:top w:val="nil"/>
              <w:left w:val="nil"/>
              <w:bottom w:val="nil"/>
              <w:right w:val="nil"/>
            </w:tcBorders>
            <w:noWrap/>
            <w:vAlign w:val="center"/>
          </w:tcPr>
          <w:p w14:paraId="60E269EE" w14:textId="19C62E10"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906B21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5.1%</w:t>
            </w:r>
          </w:p>
        </w:tc>
        <w:tc>
          <w:tcPr>
            <w:tcW w:w="644" w:type="dxa"/>
            <w:tcBorders>
              <w:top w:val="nil"/>
              <w:left w:val="nil"/>
              <w:bottom w:val="nil"/>
              <w:right w:val="nil"/>
            </w:tcBorders>
            <w:noWrap/>
            <w:vAlign w:val="center"/>
          </w:tcPr>
          <w:p w14:paraId="40EA1183" w14:textId="583137C8"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EAEB88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21.7%</w:t>
            </w:r>
          </w:p>
        </w:tc>
        <w:tc>
          <w:tcPr>
            <w:tcW w:w="644" w:type="dxa"/>
            <w:tcBorders>
              <w:top w:val="nil"/>
              <w:left w:val="nil"/>
              <w:bottom w:val="nil"/>
              <w:right w:val="nil"/>
            </w:tcBorders>
            <w:noWrap/>
            <w:vAlign w:val="center"/>
          </w:tcPr>
          <w:p w14:paraId="3FEA59D4" w14:textId="03BE19AE"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C84EFD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12.7%</w:t>
            </w:r>
          </w:p>
        </w:tc>
        <w:tc>
          <w:tcPr>
            <w:tcW w:w="644" w:type="dxa"/>
            <w:tcBorders>
              <w:top w:val="nil"/>
              <w:left w:val="nil"/>
              <w:bottom w:val="nil"/>
              <w:right w:val="nil"/>
            </w:tcBorders>
            <w:noWrap/>
            <w:vAlign w:val="center"/>
          </w:tcPr>
          <w:p w14:paraId="32F0B137" w14:textId="274B85F5"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6CB5CB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10.9%</w:t>
            </w:r>
          </w:p>
        </w:tc>
        <w:tc>
          <w:tcPr>
            <w:tcW w:w="644" w:type="dxa"/>
            <w:tcBorders>
              <w:top w:val="nil"/>
              <w:left w:val="nil"/>
              <w:bottom w:val="nil"/>
              <w:right w:val="nil"/>
            </w:tcBorders>
            <w:noWrap/>
            <w:vAlign w:val="center"/>
          </w:tcPr>
          <w:p w14:paraId="52B12BED" w14:textId="0C33CA2F"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1EF139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15.5%</w:t>
            </w:r>
          </w:p>
        </w:tc>
        <w:tc>
          <w:tcPr>
            <w:tcW w:w="644" w:type="dxa"/>
            <w:tcBorders>
              <w:top w:val="nil"/>
              <w:left w:val="nil"/>
              <w:bottom w:val="nil"/>
              <w:right w:val="nil"/>
            </w:tcBorders>
            <w:noWrap/>
            <w:vAlign w:val="center"/>
          </w:tcPr>
          <w:p w14:paraId="7BCE6DCD" w14:textId="0052089A"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957404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15.6%</w:t>
            </w:r>
          </w:p>
        </w:tc>
        <w:tc>
          <w:tcPr>
            <w:tcW w:w="644" w:type="dxa"/>
            <w:tcBorders>
              <w:top w:val="nil"/>
              <w:left w:val="nil"/>
              <w:bottom w:val="nil"/>
              <w:right w:val="nil"/>
            </w:tcBorders>
            <w:noWrap/>
            <w:vAlign w:val="center"/>
          </w:tcPr>
          <w:p w14:paraId="634A4999" w14:textId="4D544636"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3F64FF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25.2%</w:t>
            </w:r>
          </w:p>
        </w:tc>
        <w:tc>
          <w:tcPr>
            <w:tcW w:w="644" w:type="dxa"/>
            <w:tcBorders>
              <w:top w:val="nil"/>
              <w:left w:val="nil"/>
              <w:bottom w:val="nil"/>
              <w:right w:val="nil"/>
            </w:tcBorders>
            <w:noWrap/>
            <w:vAlign w:val="center"/>
          </w:tcPr>
          <w:p w14:paraId="0B65B6D5" w14:textId="2576F37D"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2EBFBC38" w14:textId="77777777" w:rsidTr="000F759D">
        <w:trPr>
          <w:trHeight w:val="340"/>
        </w:trPr>
        <w:tc>
          <w:tcPr>
            <w:tcW w:w="1277" w:type="dxa"/>
            <w:vMerge/>
            <w:tcBorders>
              <w:left w:val="nil"/>
              <w:bottom w:val="single" w:sz="4" w:space="0" w:color="auto"/>
              <w:right w:val="nil"/>
            </w:tcBorders>
            <w:noWrap/>
            <w:vAlign w:val="center"/>
            <w:hideMark/>
          </w:tcPr>
          <w:p w14:paraId="6DB7D33D" w14:textId="1D2C5272"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p>
        </w:tc>
        <w:tc>
          <w:tcPr>
            <w:tcW w:w="709" w:type="dxa"/>
            <w:tcBorders>
              <w:top w:val="nil"/>
              <w:left w:val="nil"/>
              <w:bottom w:val="single" w:sz="4" w:space="0" w:color="auto"/>
              <w:right w:val="nil"/>
            </w:tcBorders>
            <w:noWrap/>
            <w:vAlign w:val="center"/>
            <w:hideMark/>
          </w:tcPr>
          <w:p w14:paraId="402FB136"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single" w:sz="4" w:space="0" w:color="auto"/>
              <w:right w:val="nil"/>
            </w:tcBorders>
            <w:noWrap/>
            <w:vAlign w:val="center"/>
            <w:hideMark/>
          </w:tcPr>
          <w:p w14:paraId="00AE4DB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57</w:t>
            </w:r>
          </w:p>
        </w:tc>
        <w:tc>
          <w:tcPr>
            <w:tcW w:w="644" w:type="dxa"/>
            <w:tcBorders>
              <w:top w:val="nil"/>
              <w:left w:val="nil"/>
              <w:bottom w:val="single" w:sz="4" w:space="0" w:color="auto"/>
              <w:right w:val="nil"/>
            </w:tcBorders>
            <w:noWrap/>
            <w:vAlign w:val="center"/>
            <w:hideMark/>
          </w:tcPr>
          <w:p w14:paraId="39E945C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57.9%</w:t>
            </w:r>
          </w:p>
        </w:tc>
        <w:tc>
          <w:tcPr>
            <w:tcW w:w="644" w:type="dxa"/>
            <w:tcBorders>
              <w:top w:val="nil"/>
              <w:left w:val="nil"/>
              <w:bottom w:val="single" w:sz="4" w:space="0" w:color="auto"/>
              <w:right w:val="nil"/>
            </w:tcBorders>
            <w:noWrap/>
            <w:vAlign w:val="center"/>
            <w:hideMark/>
          </w:tcPr>
          <w:p w14:paraId="4527596F" w14:textId="357EBC2D"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119ED0B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63.2%</w:t>
            </w:r>
          </w:p>
        </w:tc>
        <w:tc>
          <w:tcPr>
            <w:tcW w:w="644" w:type="dxa"/>
            <w:tcBorders>
              <w:top w:val="nil"/>
              <w:left w:val="nil"/>
              <w:bottom w:val="single" w:sz="4" w:space="0" w:color="auto"/>
              <w:right w:val="nil"/>
            </w:tcBorders>
            <w:noWrap/>
            <w:vAlign w:val="center"/>
            <w:hideMark/>
          </w:tcPr>
          <w:p w14:paraId="14B9CAB5" w14:textId="08A5B3BE"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36A24D8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22.8%</w:t>
            </w:r>
          </w:p>
        </w:tc>
        <w:tc>
          <w:tcPr>
            <w:tcW w:w="644" w:type="dxa"/>
            <w:tcBorders>
              <w:top w:val="nil"/>
              <w:left w:val="nil"/>
              <w:bottom w:val="single" w:sz="4" w:space="0" w:color="auto"/>
              <w:right w:val="nil"/>
            </w:tcBorders>
            <w:noWrap/>
            <w:vAlign w:val="center"/>
            <w:hideMark/>
          </w:tcPr>
          <w:p w14:paraId="0B844035" w14:textId="69CDDEA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6B9FEBC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70.2%</w:t>
            </w:r>
          </w:p>
        </w:tc>
        <w:tc>
          <w:tcPr>
            <w:tcW w:w="644" w:type="dxa"/>
            <w:tcBorders>
              <w:top w:val="nil"/>
              <w:left w:val="nil"/>
              <w:bottom w:val="single" w:sz="4" w:space="0" w:color="auto"/>
              <w:right w:val="nil"/>
            </w:tcBorders>
            <w:noWrap/>
            <w:vAlign w:val="center"/>
            <w:hideMark/>
          </w:tcPr>
          <w:p w14:paraId="7124DF72" w14:textId="5A5B8895"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2E9D146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45.6%</w:t>
            </w:r>
          </w:p>
        </w:tc>
        <w:tc>
          <w:tcPr>
            <w:tcW w:w="644" w:type="dxa"/>
            <w:tcBorders>
              <w:top w:val="nil"/>
              <w:left w:val="nil"/>
              <w:bottom w:val="single" w:sz="4" w:space="0" w:color="auto"/>
              <w:right w:val="nil"/>
            </w:tcBorders>
            <w:noWrap/>
            <w:vAlign w:val="center"/>
            <w:hideMark/>
          </w:tcPr>
          <w:p w14:paraId="5B253E63" w14:textId="719962E4"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3ED73CE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42.1%</w:t>
            </w:r>
          </w:p>
        </w:tc>
        <w:tc>
          <w:tcPr>
            <w:tcW w:w="644" w:type="dxa"/>
            <w:tcBorders>
              <w:top w:val="nil"/>
              <w:left w:val="nil"/>
              <w:bottom w:val="single" w:sz="4" w:space="0" w:color="auto"/>
              <w:right w:val="nil"/>
            </w:tcBorders>
            <w:noWrap/>
            <w:vAlign w:val="center"/>
            <w:hideMark/>
          </w:tcPr>
          <w:p w14:paraId="62490538" w14:textId="2E5E15D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265A2D3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57.9%</w:t>
            </w:r>
          </w:p>
        </w:tc>
        <w:tc>
          <w:tcPr>
            <w:tcW w:w="644" w:type="dxa"/>
            <w:tcBorders>
              <w:top w:val="nil"/>
              <w:left w:val="nil"/>
              <w:bottom w:val="single" w:sz="4" w:space="0" w:color="auto"/>
              <w:right w:val="nil"/>
            </w:tcBorders>
            <w:noWrap/>
            <w:vAlign w:val="center"/>
            <w:hideMark/>
          </w:tcPr>
          <w:p w14:paraId="6C85FBE2" w14:textId="251EEA1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6B1D09E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52.6%</w:t>
            </w:r>
          </w:p>
        </w:tc>
        <w:tc>
          <w:tcPr>
            <w:tcW w:w="644" w:type="dxa"/>
            <w:tcBorders>
              <w:top w:val="nil"/>
              <w:left w:val="nil"/>
              <w:bottom w:val="single" w:sz="4" w:space="0" w:color="auto"/>
              <w:right w:val="nil"/>
            </w:tcBorders>
            <w:noWrap/>
            <w:vAlign w:val="center"/>
            <w:hideMark/>
          </w:tcPr>
          <w:p w14:paraId="5412E0FA" w14:textId="3D7CE779"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734DB7D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78.9%</w:t>
            </w:r>
          </w:p>
        </w:tc>
        <w:tc>
          <w:tcPr>
            <w:tcW w:w="644" w:type="dxa"/>
            <w:tcBorders>
              <w:top w:val="nil"/>
              <w:left w:val="nil"/>
              <w:bottom w:val="single" w:sz="4" w:space="0" w:color="auto"/>
              <w:right w:val="nil"/>
            </w:tcBorders>
            <w:noWrap/>
            <w:vAlign w:val="center"/>
            <w:hideMark/>
          </w:tcPr>
          <w:p w14:paraId="079308A8" w14:textId="3EFE611B"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bl>
    <w:p w14:paraId="19800C9F" w14:textId="77777777" w:rsidR="00BB65E6" w:rsidRPr="00086EC6" w:rsidRDefault="00BB65E6" w:rsidP="00C9079F">
      <w:pPr>
        <w:spacing w:line="276" w:lineRule="auto"/>
        <w:rPr>
          <w:rFonts w:ascii="Arial" w:hAnsi="Arial" w:cs="Arial"/>
          <w:bCs/>
        </w:rPr>
      </w:pPr>
    </w:p>
    <w:p w14:paraId="6196D4C2" w14:textId="77777777" w:rsidR="00AD2D15" w:rsidRPr="00086EC6" w:rsidRDefault="00AD2D15" w:rsidP="00C9079F">
      <w:pPr>
        <w:spacing w:line="276" w:lineRule="auto"/>
        <w:rPr>
          <w:rFonts w:ascii="Arial" w:hAnsi="Arial" w:cs="Arial"/>
          <w:bCs/>
        </w:rPr>
        <w:sectPr w:rsidR="00AD2D15" w:rsidRPr="00086EC6" w:rsidSect="001573E7">
          <w:pgSz w:w="16838" w:h="11906" w:orient="landscape"/>
          <w:pgMar w:top="1418" w:right="1418" w:bottom="1418" w:left="1418" w:header="709" w:footer="709" w:gutter="0"/>
          <w:cols w:space="708"/>
          <w:docGrid w:linePitch="360"/>
        </w:sectPr>
      </w:pPr>
    </w:p>
    <w:p w14:paraId="4E4453F6" w14:textId="70103A3A" w:rsidR="00AD2D15" w:rsidRPr="00086EC6" w:rsidRDefault="005618C3" w:rsidP="005618C3">
      <w:pPr>
        <w:spacing w:after="0" w:line="240" w:lineRule="auto"/>
        <w:rPr>
          <w:rFonts w:ascii="Arial" w:hAnsi="Arial" w:cs="Arial"/>
          <w:bCs/>
        </w:rPr>
      </w:pPr>
      <w:r w:rsidRPr="00086EC6">
        <w:rPr>
          <w:rFonts w:ascii="Arial" w:hAnsi="Arial" w:cs="Arial"/>
          <w:bCs/>
        </w:rPr>
        <w:lastRenderedPageBreak/>
        <w:t xml:space="preserve">Table </w:t>
      </w:r>
      <w:r w:rsidR="004B051A" w:rsidRPr="00086EC6">
        <w:rPr>
          <w:rFonts w:ascii="Arial" w:hAnsi="Arial" w:cs="Arial"/>
          <w:bCs/>
        </w:rPr>
        <w:t>5</w:t>
      </w:r>
      <w:r w:rsidRPr="00086EC6">
        <w:rPr>
          <w:rFonts w:ascii="Arial" w:hAnsi="Arial" w:cs="Arial"/>
          <w:bCs/>
        </w:rPr>
        <w:t>: Predictors of attitudes regarding Buruli ulcer</w:t>
      </w:r>
    </w:p>
    <w:tbl>
      <w:tblPr>
        <w:tblW w:w="10219" w:type="dxa"/>
        <w:tblInd w:w="-426" w:type="dxa"/>
        <w:tblLook w:val="04A0" w:firstRow="1" w:lastRow="0" w:firstColumn="1" w:lastColumn="0" w:noHBand="0" w:noVBand="1"/>
      </w:tblPr>
      <w:tblGrid>
        <w:gridCol w:w="2268"/>
        <w:gridCol w:w="4111"/>
        <w:gridCol w:w="960"/>
        <w:gridCol w:w="908"/>
        <w:gridCol w:w="1012"/>
        <w:gridCol w:w="960"/>
      </w:tblGrid>
      <w:tr w:rsidR="00AC7BCA" w:rsidRPr="00EB2F89" w14:paraId="14904C69" w14:textId="77777777" w:rsidTr="00CD758B">
        <w:trPr>
          <w:trHeight w:val="20"/>
        </w:trPr>
        <w:tc>
          <w:tcPr>
            <w:tcW w:w="2268" w:type="dxa"/>
            <w:vMerge w:val="restart"/>
            <w:tcBorders>
              <w:top w:val="single" w:sz="4" w:space="0" w:color="auto"/>
              <w:left w:val="nil"/>
              <w:bottom w:val="single" w:sz="4" w:space="0" w:color="auto"/>
              <w:right w:val="nil"/>
            </w:tcBorders>
            <w:noWrap/>
            <w:vAlign w:val="center"/>
            <w:hideMark/>
          </w:tcPr>
          <w:p w14:paraId="5D0C94F6"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Positive attitudes</w:t>
            </w:r>
          </w:p>
        </w:tc>
        <w:tc>
          <w:tcPr>
            <w:tcW w:w="4111" w:type="dxa"/>
            <w:vMerge w:val="restart"/>
            <w:tcBorders>
              <w:top w:val="single" w:sz="4" w:space="0" w:color="auto"/>
              <w:left w:val="nil"/>
              <w:bottom w:val="single" w:sz="4" w:space="0" w:color="auto"/>
              <w:right w:val="nil"/>
            </w:tcBorders>
            <w:noWrap/>
            <w:vAlign w:val="center"/>
            <w:hideMark/>
          </w:tcPr>
          <w:p w14:paraId="46BB7D87"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Predictors</w:t>
            </w:r>
          </w:p>
        </w:tc>
        <w:tc>
          <w:tcPr>
            <w:tcW w:w="960" w:type="dxa"/>
            <w:vMerge w:val="restart"/>
            <w:tcBorders>
              <w:top w:val="single" w:sz="4" w:space="0" w:color="auto"/>
              <w:left w:val="nil"/>
              <w:bottom w:val="single" w:sz="4" w:space="0" w:color="auto"/>
              <w:right w:val="nil"/>
            </w:tcBorders>
            <w:noWrap/>
            <w:vAlign w:val="center"/>
            <w:hideMark/>
          </w:tcPr>
          <w:p w14:paraId="21CB8DEB"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OR</w:t>
            </w:r>
          </w:p>
        </w:tc>
        <w:tc>
          <w:tcPr>
            <w:tcW w:w="1920" w:type="dxa"/>
            <w:gridSpan w:val="2"/>
            <w:tcBorders>
              <w:top w:val="single" w:sz="4" w:space="0" w:color="auto"/>
              <w:left w:val="nil"/>
              <w:bottom w:val="single" w:sz="4" w:space="0" w:color="auto"/>
              <w:right w:val="nil"/>
            </w:tcBorders>
            <w:noWrap/>
            <w:vAlign w:val="center"/>
            <w:hideMark/>
          </w:tcPr>
          <w:p w14:paraId="19103D1A"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95%CI</w:t>
            </w:r>
          </w:p>
        </w:tc>
        <w:tc>
          <w:tcPr>
            <w:tcW w:w="960" w:type="dxa"/>
            <w:vMerge w:val="restart"/>
            <w:tcBorders>
              <w:top w:val="single" w:sz="4" w:space="0" w:color="auto"/>
              <w:left w:val="nil"/>
              <w:bottom w:val="single" w:sz="4" w:space="0" w:color="auto"/>
              <w:right w:val="nil"/>
            </w:tcBorders>
            <w:noWrap/>
            <w:vAlign w:val="center"/>
            <w:hideMark/>
          </w:tcPr>
          <w:p w14:paraId="1F04C1EC"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P-value</w:t>
            </w:r>
          </w:p>
        </w:tc>
      </w:tr>
      <w:tr w:rsidR="00AC7BCA" w:rsidRPr="00EB2F89" w14:paraId="72B3D9D8" w14:textId="77777777" w:rsidTr="00CD758B">
        <w:trPr>
          <w:trHeight w:val="20"/>
        </w:trPr>
        <w:tc>
          <w:tcPr>
            <w:tcW w:w="2268" w:type="dxa"/>
            <w:vMerge/>
            <w:tcBorders>
              <w:top w:val="single" w:sz="4" w:space="0" w:color="auto"/>
              <w:left w:val="nil"/>
              <w:bottom w:val="single" w:sz="4" w:space="0" w:color="000000"/>
              <w:right w:val="nil"/>
            </w:tcBorders>
            <w:vAlign w:val="center"/>
            <w:hideMark/>
          </w:tcPr>
          <w:p w14:paraId="7ED00B2B" w14:textId="77777777" w:rsidR="00AD2D15" w:rsidRPr="00EB2F89" w:rsidRDefault="00AD2D15" w:rsidP="00AD2D15">
            <w:pPr>
              <w:spacing w:after="0" w:line="240" w:lineRule="auto"/>
              <w:rPr>
                <w:rFonts w:ascii="Arial" w:eastAsia="Times New Roman" w:hAnsi="Arial" w:cs="Arial"/>
                <w:b/>
                <w:bCs/>
                <w:sz w:val="20"/>
                <w:szCs w:val="20"/>
                <w:lang w:val="en-GB" w:eastAsia="zh-CN"/>
                <w14:ligatures w14:val="none"/>
              </w:rPr>
            </w:pPr>
          </w:p>
        </w:tc>
        <w:tc>
          <w:tcPr>
            <w:tcW w:w="4111" w:type="dxa"/>
            <w:vMerge/>
            <w:tcBorders>
              <w:top w:val="single" w:sz="4" w:space="0" w:color="auto"/>
              <w:left w:val="nil"/>
              <w:bottom w:val="single" w:sz="4" w:space="0" w:color="000000"/>
              <w:right w:val="nil"/>
            </w:tcBorders>
            <w:vAlign w:val="center"/>
            <w:hideMark/>
          </w:tcPr>
          <w:p w14:paraId="0E496536" w14:textId="77777777" w:rsidR="00AD2D15" w:rsidRPr="00EB2F89" w:rsidRDefault="00AD2D15" w:rsidP="00AD2D15">
            <w:pPr>
              <w:spacing w:after="0" w:line="240" w:lineRule="auto"/>
              <w:rPr>
                <w:rFonts w:ascii="Arial" w:eastAsia="Times New Roman" w:hAnsi="Arial" w:cs="Arial"/>
                <w:b/>
                <w:bCs/>
                <w:sz w:val="20"/>
                <w:szCs w:val="20"/>
                <w:lang w:val="en-GB" w:eastAsia="zh-CN"/>
                <w14:ligatures w14:val="none"/>
              </w:rPr>
            </w:pPr>
          </w:p>
        </w:tc>
        <w:tc>
          <w:tcPr>
            <w:tcW w:w="960" w:type="dxa"/>
            <w:vMerge/>
            <w:tcBorders>
              <w:top w:val="single" w:sz="4" w:space="0" w:color="auto"/>
              <w:left w:val="nil"/>
              <w:bottom w:val="single" w:sz="4" w:space="0" w:color="000000"/>
              <w:right w:val="nil"/>
            </w:tcBorders>
            <w:vAlign w:val="center"/>
            <w:hideMark/>
          </w:tcPr>
          <w:p w14:paraId="30BC945F"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p>
        </w:tc>
        <w:tc>
          <w:tcPr>
            <w:tcW w:w="908" w:type="dxa"/>
            <w:tcBorders>
              <w:top w:val="single" w:sz="4" w:space="0" w:color="auto"/>
              <w:left w:val="nil"/>
              <w:bottom w:val="single" w:sz="4" w:space="0" w:color="auto"/>
              <w:right w:val="nil"/>
            </w:tcBorders>
            <w:noWrap/>
            <w:vAlign w:val="center"/>
            <w:hideMark/>
          </w:tcPr>
          <w:p w14:paraId="4D94CC7D"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Lower</w:t>
            </w:r>
          </w:p>
        </w:tc>
        <w:tc>
          <w:tcPr>
            <w:tcW w:w="1012" w:type="dxa"/>
            <w:tcBorders>
              <w:top w:val="single" w:sz="4" w:space="0" w:color="auto"/>
              <w:left w:val="nil"/>
              <w:bottom w:val="single" w:sz="4" w:space="0" w:color="auto"/>
              <w:right w:val="nil"/>
            </w:tcBorders>
            <w:noWrap/>
            <w:vAlign w:val="center"/>
            <w:hideMark/>
          </w:tcPr>
          <w:p w14:paraId="6075B84A"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Upper</w:t>
            </w:r>
          </w:p>
        </w:tc>
        <w:tc>
          <w:tcPr>
            <w:tcW w:w="960" w:type="dxa"/>
            <w:vMerge/>
            <w:tcBorders>
              <w:top w:val="single" w:sz="4" w:space="0" w:color="auto"/>
              <w:left w:val="nil"/>
              <w:bottom w:val="single" w:sz="4" w:space="0" w:color="000000"/>
              <w:right w:val="nil"/>
            </w:tcBorders>
            <w:vAlign w:val="center"/>
            <w:hideMark/>
          </w:tcPr>
          <w:p w14:paraId="1F2BE9C4"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p>
        </w:tc>
      </w:tr>
      <w:tr w:rsidR="00AC7BCA" w:rsidRPr="00EB2F89" w14:paraId="3C02A313" w14:textId="77777777" w:rsidTr="00AD2D15">
        <w:trPr>
          <w:trHeight w:val="20"/>
        </w:trPr>
        <w:tc>
          <w:tcPr>
            <w:tcW w:w="2268" w:type="dxa"/>
            <w:vMerge w:val="restart"/>
            <w:tcBorders>
              <w:top w:val="nil"/>
              <w:left w:val="nil"/>
              <w:bottom w:val="nil"/>
              <w:right w:val="nil"/>
            </w:tcBorders>
            <w:hideMark/>
          </w:tcPr>
          <w:p w14:paraId="78B924E8"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shake hands with someone suffering from Buruli ulcer</w:t>
            </w:r>
          </w:p>
        </w:tc>
        <w:tc>
          <w:tcPr>
            <w:tcW w:w="4111" w:type="dxa"/>
            <w:tcBorders>
              <w:top w:val="nil"/>
              <w:left w:val="nil"/>
              <w:bottom w:val="nil"/>
              <w:right w:val="nil"/>
            </w:tcBorders>
            <w:hideMark/>
          </w:tcPr>
          <w:p w14:paraId="71C9D8C8" w14:textId="0C73A635"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w:t>
            </w:r>
            <w:r w:rsidR="0097362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attained secondary education</w:t>
            </w:r>
          </w:p>
        </w:tc>
        <w:tc>
          <w:tcPr>
            <w:tcW w:w="960" w:type="dxa"/>
            <w:tcBorders>
              <w:top w:val="nil"/>
              <w:left w:val="nil"/>
              <w:bottom w:val="nil"/>
              <w:right w:val="nil"/>
            </w:tcBorders>
            <w:noWrap/>
            <w:hideMark/>
          </w:tcPr>
          <w:p w14:paraId="678E5E46"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3.92</w:t>
            </w:r>
          </w:p>
        </w:tc>
        <w:tc>
          <w:tcPr>
            <w:tcW w:w="908" w:type="dxa"/>
            <w:tcBorders>
              <w:top w:val="nil"/>
              <w:left w:val="nil"/>
              <w:bottom w:val="nil"/>
              <w:right w:val="nil"/>
            </w:tcBorders>
            <w:noWrap/>
            <w:hideMark/>
          </w:tcPr>
          <w:p w14:paraId="5BC399BD"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1.17</w:t>
            </w:r>
          </w:p>
        </w:tc>
        <w:tc>
          <w:tcPr>
            <w:tcW w:w="1012" w:type="dxa"/>
            <w:tcBorders>
              <w:top w:val="nil"/>
              <w:left w:val="nil"/>
              <w:bottom w:val="nil"/>
              <w:right w:val="nil"/>
            </w:tcBorders>
            <w:noWrap/>
            <w:hideMark/>
          </w:tcPr>
          <w:p w14:paraId="79EDE097"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13.16</w:t>
            </w:r>
          </w:p>
        </w:tc>
        <w:tc>
          <w:tcPr>
            <w:tcW w:w="960" w:type="dxa"/>
            <w:tcBorders>
              <w:top w:val="nil"/>
              <w:left w:val="nil"/>
              <w:bottom w:val="nil"/>
              <w:right w:val="nil"/>
            </w:tcBorders>
            <w:noWrap/>
            <w:hideMark/>
          </w:tcPr>
          <w:p w14:paraId="35CE0781"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0.027</w:t>
            </w:r>
          </w:p>
        </w:tc>
      </w:tr>
      <w:tr w:rsidR="00AC7BCA" w:rsidRPr="00EB2F89" w14:paraId="459296E0" w14:textId="77777777" w:rsidTr="00AD2D15">
        <w:trPr>
          <w:trHeight w:val="20"/>
        </w:trPr>
        <w:tc>
          <w:tcPr>
            <w:tcW w:w="2268" w:type="dxa"/>
            <w:vMerge/>
            <w:tcBorders>
              <w:top w:val="nil"/>
              <w:left w:val="nil"/>
              <w:bottom w:val="nil"/>
              <w:right w:val="nil"/>
            </w:tcBorders>
            <w:vAlign w:val="center"/>
            <w:hideMark/>
          </w:tcPr>
          <w:p w14:paraId="4C36E71E"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714D5438" w14:textId="4BBBFE31"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w:t>
            </w:r>
            <w:r w:rsidR="0097362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attained Higher education</w:t>
            </w:r>
          </w:p>
        </w:tc>
        <w:tc>
          <w:tcPr>
            <w:tcW w:w="960" w:type="dxa"/>
            <w:tcBorders>
              <w:top w:val="nil"/>
              <w:left w:val="nil"/>
              <w:bottom w:val="nil"/>
              <w:right w:val="nil"/>
            </w:tcBorders>
            <w:noWrap/>
            <w:hideMark/>
          </w:tcPr>
          <w:p w14:paraId="3EA4DEE1" w14:textId="162CDD01"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5.4</w:t>
            </w:r>
            <w:r w:rsidR="002F373B" w:rsidRPr="00EB2F89">
              <w:rPr>
                <w:rFonts w:ascii="Arial" w:eastAsia="Times New Roman" w:hAnsi="Arial" w:cs="Arial"/>
                <w:sz w:val="20"/>
                <w:szCs w:val="20"/>
                <w:lang w:val="en-GB" w:eastAsia="zh-CN"/>
                <w14:ligatures w14:val="none"/>
              </w:rPr>
              <w:t>0</w:t>
            </w:r>
          </w:p>
        </w:tc>
        <w:tc>
          <w:tcPr>
            <w:tcW w:w="908" w:type="dxa"/>
            <w:tcBorders>
              <w:top w:val="nil"/>
              <w:left w:val="nil"/>
              <w:bottom w:val="nil"/>
              <w:right w:val="nil"/>
            </w:tcBorders>
            <w:noWrap/>
            <w:hideMark/>
          </w:tcPr>
          <w:p w14:paraId="5607455D"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1.38</w:t>
            </w:r>
          </w:p>
        </w:tc>
        <w:tc>
          <w:tcPr>
            <w:tcW w:w="1012" w:type="dxa"/>
            <w:tcBorders>
              <w:top w:val="nil"/>
              <w:left w:val="nil"/>
              <w:bottom w:val="nil"/>
              <w:right w:val="nil"/>
            </w:tcBorders>
            <w:noWrap/>
            <w:hideMark/>
          </w:tcPr>
          <w:p w14:paraId="6FFCE2A4"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21.19</w:t>
            </w:r>
          </w:p>
        </w:tc>
        <w:tc>
          <w:tcPr>
            <w:tcW w:w="960" w:type="dxa"/>
            <w:tcBorders>
              <w:top w:val="nil"/>
              <w:left w:val="nil"/>
              <w:bottom w:val="nil"/>
              <w:right w:val="nil"/>
            </w:tcBorders>
            <w:noWrap/>
            <w:hideMark/>
          </w:tcPr>
          <w:p w14:paraId="538F8FF5"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0.016</w:t>
            </w:r>
          </w:p>
        </w:tc>
      </w:tr>
      <w:tr w:rsidR="00AC7BCA" w:rsidRPr="00EB2F89" w14:paraId="43323898" w14:textId="77777777" w:rsidTr="00AD2D15">
        <w:trPr>
          <w:trHeight w:val="20"/>
        </w:trPr>
        <w:tc>
          <w:tcPr>
            <w:tcW w:w="2268" w:type="dxa"/>
            <w:vMerge/>
            <w:tcBorders>
              <w:top w:val="nil"/>
              <w:left w:val="nil"/>
              <w:bottom w:val="nil"/>
              <w:right w:val="nil"/>
            </w:tcBorders>
            <w:vAlign w:val="center"/>
            <w:hideMark/>
          </w:tcPr>
          <w:p w14:paraId="23B2E64B"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213999B3" w14:textId="06138DD3"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w:t>
            </w:r>
            <w:r w:rsidR="0097362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head about BU</w:t>
            </w:r>
          </w:p>
        </w:tc>
        <w:tc>
          <w:tcPr>
            <w:tcW w:w="960" w:type="dxa"/>
            <w:tcBorders>
              <w:top w:val="nil"/>
              <w:left w:val="nil"/>
              <w:bottom w:val="nil"/>
              <w:right w:val="nil"/>
            </w:tcBorders>
            <w:noWrap/>
            <w:hideMark/>
          </w:tcPr>
          <w:p w14:paraId="39CA2252"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33.14</w:t>
            </w:r>
          </w:p>
        </w:tc>
        <w:tc>
          <w:tcPr>
            <w:tcW w:w="908" w:type="dxa"/>
            <w:tcBorders>
              <w:top w:val="nil"/>
              <w:left w:val="nil"/>
              <w:bottom w:val="nil"/>
              <w:right w:val="nil"/>
            </w:tcBorders>
            <w:noWrap/>
            <w:hideMark/>
          </w:tcPr>
          <w:p w14:paraId="1A9389C5"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16.61</w:t>
            </w:r>
          </w:p>
        </w:tc>
        <w:tc>
          <w:tcPr>
            <w:tcW w:w="1012" w:type="dxa"/>
            <w:tcBorders>
              <w:top w:val="nil"/>
              <w:left w:val="nil"/>
              <w:bottom w:val="nil"/>
              <w:right w:val="nil"/>
            </w:tcBorders>
            <w:noWrap/>
            <w:hideMark/>
          </w:tcPr>
          <w:p w14:paraId="29190636"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66.12</w:t>
            </w:r>
          </w:p>
        </w:tc>
        <w:tc>
          <w:tcPr>
            <w:tcW w:w="960" w:type="dxa"/>
            <w:tcBorders>
              <w:top w:val="nil"/>
              <w:left w:val="nil"/>
              <w:bottom w:val="nil"/>
              <w:right w:val="nil"/>
            </w:tcBorders>
            <w:noWrap/>
            <w:hideMark/>
          </w:tcPr>
          <w:p w14:paraId="40100F92"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4077F7DE" w14:textId="77777777" w:rsidTr="00AD2D15">
        <w:trPr>
          <w:trHeight w:val="20"/>
        </w:trPr>
        <w:tc>
          <w:tcPr>
            <w:tcW w:w="2268" w:type="dxa"/>
            <w:vMerge/>
            <w:tcBorders>
              <w:top w:val="nil"/>
              <w:left w:val="nil"/>
              <w:bottom w:val="nil"/>
              <w:right w:val="nil"/>
            </w:tcBorders>
            <w:vAlign w:val="center"/>
            <w:hideMark/>
          </w:tcPr>
          <w:p w14:paraId="78B1EFEA"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5D4DD5E6" w14:textId="373479F8"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 someone with BU</w:t>
            </w:r>
          </w:p>
        </w:tc>
        <w:tc>
          <w:tcPr>
            <w:tcW w:w="960" w:type="dxa"/>
            <w:tcBorders>
              <w:top w:val="nil"/>
              <w:left w:val="nil"/>
              <w:bottom w:val="nil"/>
              <w:right w:val="nil"/>
            </w:tcBorders>
            <w:noWrap/>
            <w:hideMark/>
          </w:tcPr>
          <w:p w14:paraId="0E13B5FE"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2.26</w:t>
            </w:r>
          </w:p>
        </w:tc>
        <w:tc>
          <w:tcPr>
            <w:tcW w:w="908" w:type="dxa"/>
            <w:tcBorders>
              <w:top w:val="nil"/>
              <w:left w:val="nil"/>
              <w:bottom w:val="nil"/>
              <w:right w:val="nil"/>
            </w:tcBorders>
            <w:noWrap/>
            <w:hideMark/>
          </w:tcPr>
          <w:p w14:paraId="25399828"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1.45</w:t>
            </w:r>
          </w:p>
        </w:tc>
        <w:tc>
          <w:tcPr>
            <w:tcW w:w="1012" w:type="dxa"/>
            <w:tcBorders>
              <w:top w:val="nil"/>
              <w:left w:val="nil"/>
              <w:bottom w:val="nil"/>
              <w:right w:val="nil"/>
            </w:tcBorders>
            <w:noWrap/>
            <w:hideMark/>
          </w:tcPr>
          <w:p w14:paraId="2D8F09EE"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3.53</w:t>
            </w:r>
          </w:p>
        </w:tc>
        <w:tc>
          <w:tcPr>
            <w:tcW w:w="960" w:type="dxa"/>
            <w:tcBorders>
              <w:top w:val="nil"/>
              <w:left w:val="nil"/>
              <w:bottom w:val="nil"/>
              <w:right w:val="nil"/>
            </w:tcBorders>
            <w:noWrap/>
            <w:hideMark/>
          </w:tcPr>
          <w:p w14:paraId="637CA94E"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75300A40" w14:textId="77777777" w:rsidTr="00AD2D15">
        <w:trPr>
          <w:trHeight w:val="20"/>
        </w:trPr>
        <w:tc>
          <w:tcPr>
            <w:tcW w:w="2268" w:type="dxa"/>
            <w:vMerge/>
            <w:tcBorders>
              <w:top w:val="nil"/>
              <w:left w:val="nil"/>
              <w:bottom w:val="nil"/>
              <w:right w:val="nil"/>
            </w:tcBorders>
            <w:vAlign w:val="center"/>
            <w:hideMark/>
          </w:tcPr>
          <w:p w14:paraId="556CD404"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4B0E8B86" w14:textId="73380046"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Think BU occurs spontaneously </w:t>
            </w:r>
          </w:p>
        </w:tc>
        <w:tc>
          <w:tcPr>
            <w:tcW w:w="960" w:type="dxa"/>
            <w:tcBorders>
              <w:top w:val="nil"/>
              <w:left w:val="nil"/>
              <w:bottom w:val="nil"/>
              <w:right w:val="nil"/>
            </w:tcBorders>
            <w:noWrap/>
            <w:hideMark/>
          </w:tcPr>
          <w:p w14:paraId="080B6701"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17.82</w:t>
            </w:r>
          </w:p>
        </w:tc>
        <w:tc>
          <w:tcPr>
            <w:tcW w:w="908" w:type="dxa"/>
            <w:tcBorders>
              <w:top w:val="nil"/>
              <w:left w:val="nil"/>
              <w:bottom w:val="nil"/>
              <w:right w:val="nil"/>
            </w:tcBorders>
            <w:noWrap/>
            <w:hideMark/>
          </w:tcPr>
          <w:p w14:paraId="387B443E"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2.32</w:t>
            </w:r>
          </w:p>
        </w:tc>
        <w:tc>
          <w:tcPr>
            <w:tcW w:w="1012" w:type="dxa"/>
            <w:tcBorders>
              <w:top w:val="nil"/>
              <w:left w:val="nil"/>
              <w:bottom w:val="nil"/>
              <w:right w:val="nil"/>
            </w:tcBorders>
            <w:noWrap/>
            <w:hideMark/>
          </w:tcPr>
          <w:p w14:paraId="6BF5BECF"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136.96</w:t>
            </w:r>
          </w:p>
        </w:tc>
        <w:tc>
          <w:tcPr>
            <w:tcW w:w="960" w:type="dxa"/>
            <w:tcBorders>
              <w:top w:val="nil"/>
              <w:left w:val="nil"/>
              <w:bottom w:val="nil"/>
              <w:right w:val="nil"/>
            </w:tcBorders>
            <w:noWrap/>
            <w:hideMark/>
          </w:tcPr>
          <w:p w14:paraId="4DA6058E"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0.006</w:t>
            </w:r>
          </w:p>
        </w:tc>
      </w:tr>
      <w:tr w:rsidR="00AC7BCA" w:rsidRPr="00EB2F89" w14:paraId="2BA780F8" w14:textId="77777777" w:rsidTr="00B9331F">
        <w:trPr>
          <w:trHeight w:val="20"/>
        </w:trPr>
        <w:tc>
          <w:tcPr>
            <w:tcW w:w="2268" w:type="dxa"/>
            <w:vMerge/>
            <w:tcBorders>
              <w:top w:val="nil"/>
              <w:left w:val="nil"/>
              <w:bottom w:val="single" w:sz="4" w:space="0" w:color="auto"/>
              <w:right w:val="nil"/>
            </w:tcBorders>
            <w:vAlign w:val="center"/>
            <w:hideMark/>
          </w:tcPr>
          <w:p w14:paraId="4F062825"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hideMark/>
          </w:tcPr>
          <w:p w14:paraId="3A3EE6B0" w14:textId="466F6DD2"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Know </w:t>
            </w:r>
            <w:r w:rsidR="00D25C59" w:rsidRPr="00EB2F89">
              <w:rPr>
                <w:rFonts w:ascii="Arial" w:eastAsia="Times New Roman" w:hAnsi="Arial" w:cs="Arial"/>
                <w:sz w:val="20"/>
                <w:szCs w:val="20"/>
                <w:lang w:val="en-GB" w:eastAsia="zh-CN"/>
                <w14:ligatures w14:val="none"/>
              </w:rPr>
              <w:t>that BU is treatable in the hospital</w:t>
            </w:r>
          </w:p>
        </w:tc>
        <w:tc>
          <w:tcPr>
            <w:tcW w:w="960" w:type="dxa"/>
            <w:tcBorders>
              <w:top w:val="nil"/>
              <w:left w:val="nil"/>
              <w:bottom w:val="single" w:sz="4" w:space="0" w:color="auto"/>
              <w:right w:val="nil"/>
            </w:tcBorders>
            <w:noWrap/>
            <w:hideMark/>
          </w:tcPr>
          <w:p w14:paraId="1A24C036"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2.72</w:t>
            </w:r>
          </w:p>
        </w:tc>
        <w:tc>
          <w:tcPr>
            <w:tcW w:w="908" w:type="dxa"/>
            <w:tcBorders>
              <w:top w:val="nil"/>
              <w:left w:val="nil"/>
              <w:bottom w:val="single" w:sz="4" w:space="0" w:color="auto"/>
              <w:right w:val="nil"/>
            </w:tcBorders>
            <w:noWrap/>
            <w:hideMark/>
          </w:tcPr>
          <w:p w14:paraId="0EEE9C08"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1.68</w:t>
            </w:r>
          </w:p>
        </w:tc>
        <w:tc>
          <w:tcPr>
            <w:tcW w:w="1012" w:type="dxa"/>
            <w:tcBorders>
              <w:top w:val="nil"/>
              <w:left w:val="nil"/>
              <w:bottom w:val="single" w:sz="4" w:space="0" w:color="auto"/>
              <w:right w:val="nil"/>
            </w:tcBorders>
            <w:noWrap/>
            <w:hideMark/>
          </w:tcPr>
          <w:p w14:paraId="72E48C29"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4.41</w:t>
            </w:r>
          </w:p>
        </w:tc>
        <w:tc>
          <w:tcPr>
            <w:tcW w:w="960" w:type="dxa"/>
            <w:tcBorders>
              <w:top w:val="nil"/>
              <w:left w:val="nil"/>
              <w:bottom w:val="single" w:sz="4" w:space="0" w:color="auto"/>
              <w:right w:val="nil"/>
            </w:tcBorders>
            <w:noWrap/>
            <w:hideMark/>
          </w:tcPr>
          <w:p w14:paraId="44E1F602"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10DE2C35" w14:textId="77777777" w:rsidTr="00B9331F">
        <w:trPr>
          <w:trHeight w:val="20"/>
        </w:trPr>
        <w:tc>
          <w:tcPr>
            <w:tcW w:w="2268" w:type="dxa"/>
            <w:vMerge w:val="restart"/>
            <w:tcBorders>
              <w:top w:val="single" w:sz="4" w:space="0" w:color="auto"/>
              <w:left w:val="nil"/>
              <w:bottom w:val="nil"/>
              <w:right w:val="nil"/>
            </w:tcBorders>
            <w:hideMark/>
          </w:tcPr>
          <w:p w14:paraId="540B868E"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eat from the same plate with someone who has Buruli ulcer</w:t>
            </w:r>
          </w:p>
        </w:tc>
        <w:tc>
          <w:tcPr>
            <w:tcW w:w="4111" w:type="dxa"/>
            <w:tcBorders>
              <w:top w:val="single" w:sz="4" w:space="0" w:color="auto"/>
              <w:left w:val="nil"/>
              <w:bottom w:val="nil"/>
              <w:right w:val="nil"/>
            </w:tcBorders>
            <w:hideMark/>
          </w:tcPr>
          <w:p w14:paraId="5935D4F8" w14:textId="3BD4FCD0"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w:t>
            </w:r>
            <w:r w:rsidR="0097362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head about BU</w:t>
            </w:r>
          </w:p>
        </w:tc>
        <w:tc>
          <w:tcPr>
            <w:tcW w:w="960" w:type="dxa"/>
            <w:tcBorders>
              <w:top w:val="single" w:sz="4" w:space="0" w:color="auto"/>
              <w:left w:val="nil"/>
              <w:bottom w:val="nil"/>
              <w:right w:val="nil"/>
            </w:tcBorders>
            <w:noWrap/>
            <w:hideMark/>
          </w:tcPr>
          <w:p w14:paraId="013810B4"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40.51</w:t>
            </w:r>
          </w:p>
        </w:tc>
        <w:tc>
          <w:tcPr>
            <w:tcW w:w="908" w:type="dxa"/>
            <w:tcBorders>
              <w:top w:val="single" w:sz="4" w:space="0" w:color="auto"/>
              <w:left w:val="nil"/>
              <w:bottom w:val="nil"/>
              <w:right w:val="nil"/>
            </w:tcBorders>
            <w:noWrap/>
            <w:hideMark/>
          </w:tcPr>
          <w:p w14:paraId="5EE57E5D"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19.79</w:t>
            </w:r>
          </w:p>
        </w:tc>
        <w:tc>
          <w:tcPr>
            <w:tcW w:w="1012" w:type="dxa"/>
            <w:tcBorders>
              <w:top w:val="single" w:sz="4" w:space="0" w:color="auto"/>
              <w:left w:val="nil"/>
              <w:bottom w:val="nil"/>
              <w:right w:val="nil"/>
            </w:tcBorders>
            <w:noWrap/>
            <w:hideMark/>
          </w:tcPr>
          <w:p w14:paraId="252D9FBD"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82.9</w:t>
            </w:r>
          </w:p>
        </w:tc>
        <w:tc>
          <w:tcPr>
            <w:tcW w:w="960" w:type="dxa"/>
            <w:tcBorders>
              <w:top w:val="single" w:sz="4" w:space="0" w:color="auto"/>
              <w:left w:val="nil"/>
              <w:bottom w:val="nil"/>
              <w:right w:val="nil"/>
            </w:tcBorders>
            <w:noWrap/>
            <w:hideMark/>
          </w:tcPr>
          <w:p w14:paraId="6255CE74"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13A28729" w14:textId="77777777" w:rsidTr="00AD2D15">
        <w:trPr>
          <w:trHeight w:val="20"/>
        </w:trPr>
        <w:tc>
          <w:tcPr>
            <w:tcW w:w="2268" w:type="dxa"/>
            <w:vMerge/>
            <w:tcBorders>
              <w:top w:val="nil"/>
              <w:left w:val="nil"/>
              <w:bottom w:val="nil"/>
              <w:right w:val="nil"/>
            </w:tcBorders>
            <w:vAlign w:val="center"/>
            <w:hideMark/>
          </w:tcPr>
          <w:p w14:paraId="3652AE98"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1D00BFAF" w14:textId="3D2124FB" w:rsidR="00AD2D15" w:rsidRPr="00EB2F89" w:rsidRDefault="00973629" w:rsidP="00AD2D15">
            <w:pPr>
              <w:spacing w:after="0" w:line="240" w:lineRule="auto"/>
              <w:rPr>
                <w:rFonts w:ascii="Arial" w:eastAsia="Times New Roman" w:hAnsi="Arial" w:cs="Arial"/>
                <w:sz w:val="20"/>
                <w:szCs w:val="20"/>
                <w:lang w:val="en-GB" w:eastAsia="zh-CN"/>
                <w14:ligatures w14:val="none"/>
              </w:rPr>
            </w:pPr>
            <w:r>
              <w:rPr>
                <w:rFonts w:ascii="Arial" w:eastAsia="Times New Roman" w:hAnsi="Arial" w:cs="Arial"/>
                <w:sz w:val="20"/>
                <w:szCs w:val="20"/>
                <w:lang w:val="en-GB" w:eastAsia="zh-CN"/>
                <w14:ligatures w14:val="none"/>
              </w:rPr>
              <w:t xml:space="preserve">Think </w:t>
            </w:r>
            <w:r w:rsidR="00AD2D15" w:rsidRPr="00EB2F89">
              <w:rPr>
                <w:rFonts w:ascii="Arial" w:eastAsia="Times New Roman" w:hAnsi="Arial" w:cs="Arial"/>
                <w:sz w:val="20"/>
                <w:szCs w:val="20"/>
                <w:lang w:val="en-GB" w:eastAsia="zh-CN"/>
                <w14:ligatures w14:val="none"/>
              </w:rPr>
              <w:t>BU is caused by supernatural forces</w:t>
            </w:r>
          </w:p>
        </w:tc>
        <w:tc>
          <w:tcPr>
            <w:tcW w:w="960" w:type="dxa"/>
            <w:tcBorders>
              <w:top w:val="nil"/>
              <w:left w:val="nil"/>
              <w:bottom w:val="nil"/>
              <w:right w:val="nil"/>
            </w:tcBorders>
            <w:noWrap/>
            <w:hideMark/>
          </w:tcPr>
          <w:p w14:paraId="40C65479" w14:textId="053780F0"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w:t>
            </w:r>
          </w:p>
        </w:tc>
        <w:tc>
          <w:tcPr>
            <w:tcW w:w="908" w:type="dxa"/>
            <w:tcBorders>
              <w:top w:val="nil"/>
              <w:left w:val="nil"/>
              <w:bottom w:val="nil"/>
              <w:right w:val="nil"/>
            </w:tcBorders>
            <w:noWrap/>
            <w:hideMark/>
          </w:tcPr>
          <w:p w14:paraId="13A36CC4" w14:textId="5CED7C7F"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w:t>
            </w:r>
          </w:p>
        </w:tc>
        <w:tc>
          <w:tcPr>
            <w:tcW w:w="1012" w:type="dxa"/>
            <w:tcBorders>
              <w:top w:val="nil"/>
              <w:left w:val="nil"/>
              <w:bottom w:val="nil"/>
              <w:right w:val="nil"/>
            </w:tcBorders>
            <w:noWrap/>
            <w:hideMark/>
          </w:tcPr>
          <w:p w14:paraId="7F9067A0" w14:textId="3D5A34DB"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0.54</w:t>
            </w:r>
          </w:p>
        </w:tc>
        <w:tc>
          <w:tcPr>
            <w:tcW w:w="960" w:type="dxa"/>
            <w:tcBorders>
              <w:top w:val="nil"/>
              <w:left w:val="nil"/>
              <w:bottom w:val="nil"/>
              <w:right w:val="nil"/>
            </w:tcBorders>
            <w:noWrap/>
            <w:hideMark/>
          </w:tcPr>
          <w:p w14:paraId="61E46FD1"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0.015</w:t>
            </w:r>
          </w:p>
        </w:tc>
      </w:tr>
      <w:tr w:rsidR="00AC7BCA" w:rsidRPr="00EB2F89" w14:paraId="383EB6F2" w14:textId="77777777" w:rsidTr="00AD2D15">
        <w:trPr>
          <w:trHeight w:val="20"/>
        </w:trPr>
        <w:tc>
          <w:tcPr>
            <w:tcW w:w="2268" w:type="dxa"/>
            <w:vMerge/>
            <w:tcBorders>
              <w:top w:val="nil"/>
              <w:left w:val="nil"/>
              <w:bottom w:val="nil"/>
              <w:right w:val="nil"/>
            </w:tcBorders>
            <w:vAlign w:val="center"/>
            <w:hideMark/>
          </w:tcPr>
          <w:p w14:paraId="5D27E864"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5F0B1C84" w14:textId="3B948B2C"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Think BU occurs spontaneously </w:t>
            </w:r>
          </w:p>
        </w:tc>
        <w:tc>
          <w:tcPr>
            <w:tcW w:w="960" w:type="dxa"/>
            <w:tcBorders>
              <w:top w:val="nil"/>
              <w:left w:val="nil"/>
              <w:bottom w:val="nil"/>
              <w:right w:val="nil"/>
            </w:tcBorders>
            <w:noWrap/>
            <w:hideMark/>
          </w:tcPr>
          <w:p w14:paraId="4851EC23"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2.69</w:t>
            </w:r>
          </w:p>
        </w:tc>
        <w:tc>
          <w:tcPr>
            <w:tcW w:w="908" w:type="dxa"/>
            <w:tcBorders>
              <w:top w:val="nil"/>
              <w:left w:val="nil"/>
              <w:bottom w:val="nil"/>
              <w:right w:val="nil"/>
            </w:tcBorders>
            <w:noWrap/>
            <w:hideMark/>
          </w:tcPr>
          <w:p w14:paraId="09DCE20B"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1.02</w:t>
            </w:r>
          </w:p>
        </w:tc>
        <w:tc>
          <w:tcPr>
            <w:tcW w:w="1012" w:type="dxa"/>
            <w:tcBorders>
              <w:top w:val="nil"/>
              <w:left w:val="nil"/>
              <w:bottom w:val="nil"/>
              <w:right w:val="nil"/>
            </w:tcBorders>
            <w:noWrap/>
            <w:hideMark/>
          </w:tcPr>
          <w:p w14:paraId="79D885FA"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7.11</w:t>
            </w:r>
          </w:p>
        </w:tc>
        <w:tc>
          <w:tcPr>
            <w:tcW w:w="960" w:type="dxa"/>
            <w:tcBorders>
              <w:top w:val="nil"/>
              <w:left w:val="nil"/>
              <w:bottom w:val="nil"/>
              <w:right w:val="nil"/>
            </w:tcBorders>
            <w:noWrap/>
            <w:hideMark/>
          </w:tcPr>
          <w:p w14:paraId="0298BAB1"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0.046</w:t>
            </w:r>
          </w:p>
        </w:tc>
      </w:tr>
      <w:tr w:rsidR="00AC7BCA" w:rsidRPr="00EB2F89" w14:paraId="6A15C188" w14:textId="77777777" w:rsidTr="00B9331F">
        <w:trPr>
          <w:trHeight w:val="20"/>
        </w:trPr>
        <w:tc>
          <w:tcPr>
            <w:tcW w:w="2268" w:type="dxa"/>
            <w:vMerge/>
            <w:tcBorders>
              <w:top w:val="nil"/>
              <w:left w:val="nil"/>
              <w:bottom w:val="single" w:sz="4" w:space="0" w:color="auto"/>
              <w:right w:val="nil"/>
            </w:tcBorders>
            <w:vAlign w:val="center"/>
            <w:hideMark/>
          </w:tcPr>
          <w:p w14:paraId="58FD46EB"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hideMark/>
          </w:tcPr>
          <w:p w14:paraId="07969086" w14:textId="4CABF698"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 that BU is treatable in the hospital</w:t>
            </w:r>
          </w:p>
        </w:tc>
        <w:tc>
          <w:tcPr>
            <w:tcW w:w="960" w:type="dxa"/>
            <w:tcBorders>
              <w:top w:val="nil"/>
              <w:left w:val="nil"/>
              <w:bottom w:val="single" w:sz="4" w:space="0" w:color="auto"/>
              <w:right w:val="nil"/>
            </w:tcBorders>
            <w:noWrap/>
            <w:hideMark/>
          </w:tcPr>
          <w:p w14:paraId="36330E6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2.86</w:t>
            </w:r>
          </w:p>
        </w:tc>
        <w:tc>
          <w:tcPr>
            <w:tcW w:w="908" w:type="dxa"/>
            <w:tcBorders>
              <w:top w:val="nil"/>
              <w:left w:val="nil"/>
              <w:bottom w:val="single" w:sz="4" w:space="0" w:color="auto"/>
              <w:right w:val="nil"/>
            </w:tcBorders>
            <w:noWrap/>
            <w:hideMark/>
          </w:tcPr>
          <w:p w14:paraId="5FBCD90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1.76</w:t>
            </w:r>
          </w:p>
        </w:tc>
        <w:tc>
          <w:tcPr>
            <w:tcW w:w="1012" w:type="dxa"/>
            <w:tcBorders>
              <w:top w:val="nil"/>
              <w:left w:val="nil"/>
              <w:bottom w:val="single" w:sz="4" w:space="0" w:color="auto"/>
              <w:right w:val="nil"/>
            </w:tcBorders>
            <w:noWrap/>
            <w:hideMark/>
          </w:tcPr>
          <w:p w14:paraId="6ADE467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4.45</w:t>
            </w:r>
          </w:p>
        </w:tc>
        <w:tc>
          <w:tcPr>
            <w:tcW w:w="960" w:type="dxa"/>
            <w:tcBorders>
              <w:top w:val="nil"/>
              <w:left w:val="nil"/>
              <w:bottom w:val="single" w:sz="4" w:space="0" w:color="auto"/>
              <w:right w:val="nil"/>
            </w:tcBorders>
            <w:noWrap/>
            <w:hideMark/>
          </w:tcPr>
          <w:p w14:paraId="6C433A05"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12A6180A" w14:textId="77777777" w:rsidTr="00B9331F">
        <w:trPr>
          <w:trHeight w:val="20"/>
        </w:trPr>
        <w:tc>
          <w:tcPr>
            <w:tcW w:w="2268" w:type="dxa"/>
            <w:vMerge w:val="restart"/>
            <w:tcBorders>
              <w:top w:val="single" w:sz="4" w:space="0" w:color="auto"/>
              <w:left w:val="nil"/>
              <w:bottom w:val="nil"/>
              <w:right w:val="nil"/>
            </w:tcBorders>
            <w:hideMark/>
          </w:tcPr>
          <w:p w14:paraId="5FAE7803" w14:textId="1F3595A5"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not be ashamed of a family member suffering from Buruli ulcer</w:t>
            </w:r>
          </w:p>
        </w:tc>
        <w:tc>
          <w:tcPr>
            <w:tcW w:w="4111" w:type="dxa"/>
            <w:tcBorders>
              <w:top w:val="single" w:sz="4" w:space="0" w:color="auto"/>
              <w:left w:val="nil"/>
              <w:bottom w:val="nil"/>
              <w:right w:val="nil"/>
            </w:tcBorders>
            <w:hideMark/>
          </w:tcPr>
          <w:p w14:paraId="433F03B9" w14:textId="7C1FF65D"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Being 50yrs </w:t>
            </w:r>
            <w:r w:rsidR="00973629">
              <w:rPr>
                <w:rFonts w:ascii="Arial" w:eastAsia="Times New Roman" w:hAnsi="Arial" w:cs="Arial"/>
                <w:sz w:val="20"/>
                <w:szCs w:val="20"/>
                <w:lang w:val="en-GB" w:eastAsia="zh-CN"/>
                <w14:ligatures w14:val="none"/>
              </w:rPr>
              <w:t xml:space="preserve">or </w:t>
            </w:r>
            <w:r w:rsidRPr="00EB2F89">
              <w:rPr>
                <w:rFonts w:ascii="Arial" w:eastAsia="Times New Roman" w:hAnsi="Arial" w:cs="Arial"/>
                <w:sz w:val="20"/>
                <w:szCs w:val="20"/>
                <w:lang w:val="en-GB" w:eastAsia="zh-CN"/>
                <w14:ligatures w14:val="none"/>
              </w:rPr>
              <w:t>old</w:t>
            </w:r>
            <w:r w:rsidR="00973629">
              <w:rPr>
                <w:rFonts w:ascii="Arial" w:eastAsia="Times New Roman" w:hAnsi="Arial" w:cs="Arial"/>
                <w:sz w:val="20"/>
                <w:szCs w:val="20"/>
                <w:lang w:val="en-GB" w:eastAsia="zh-CN"/>
                <w14:ligatures w14:val="none"/>
              </w:rPr>
              <w:t>er</w:t>
            </w:r>
          </w:p>
        </w:tc>
        <w:tc>
          <w:tcPr>
            <w:tcW w:w="960" w:type="dxa"/>
            <w:tcBorders>
              <w:top w:val="single" w:sz="4" w:space="0" w:color="auto"/>
              <w:left w:val="nil"/>
              <w:bottom w:val="nil"/>
              <w:right w:val="nil"/>
            </w:tcBorders>
            <w:noWrap/>
            <w:hideMark/>
          </w:tcPr>
          <w:p w14:paraId="637EBAF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0.39</w:t>
            </w:r>
          </w:p>
        </w:tc>
        <w:tc>
          <w:tcPr>
            <w:tcW w:w="908" w:type="dxa"/>
            <w:tcBorders>
              <w:top w:val="single" w:sz="4" w:space="0" w:color="auto"/>
              <w:left w:val="nil"/>
              <w:bottom w:val="nil"/>
              <w:right w:val="nil"/>
            </w:tcBorders>
            <w:noWrap/>
            <w:hideMark/>
          </w:tcPr>
          <w:p w14:paraId="0FD802C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0.16</w:t>
            </w:r>
          </w:p>
        </w:tc>
        <w:tc>
          <w:tcPr>
            <w:tcW w:w="1012" w:type="dxa"/>
            <w:tcBorders>
              <w:top w:val="single" w:sz="4" w:space="0" w:color="auto"/>
              <w:left w:val="nil"/>
              <w:bottom w:val="nil"/>
              <w:right w:val="nil"/>
            </w:tcBorders>
            <w:noWrap/>
            <w:hideMark/>
          </w:tcPr>
          <w:p w14:paraId="6CF0679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0.98</w:t>
            </w:r>
          </w:p>
        </w:tc>
        <w:tc>
          <w:tcPr>
            <w:tcW w:w="960" w:type="dxa"/>
            <w:tcBorders>
              <w:top w:val="single" w:sz="4" w:space="0" w:color="auto"/>
              <w:left w:val="nil"/>
              <w:bottom w:val="nil"/>
              <w:right w:val="nil"/>
            </w:tcBorders>
            <w:noWrap/>
            <w:hideMark/>
          </w:tcPr>
          <w:p w14:paraId="5DC2BBA9"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0.044</w:t>
            </w:r>
          </w:p>
        </w:tc>
      </w:tr>
      <w:tr w:rsidR="00AC7BCA" w:rsidRPr="00EB2F89" w14:paraId="72D93A22" w14:textId="77777777" w:rsidTr="00AD2D15">
        <w:trPr>
          <w:trHeight w:val="20"/>
        </w:trPr>
        <w:tc>
          <w:tcPr>
            <w:tcW w:w="2268" w:type="dxa"/>
            <w:vMerge/>
            <w:tcBorders>
              <w:top w:val="nil"/>
              <w:left w:val="nil"/>
              <w:bottom w:val="nil"/>
              <w:right w:val="nil"/>
            </w:tcBorders>
            <w:vAlign w:val="center"/>
            <w:hideMark/>
          </w:tcPr>
          <w:p w14:paraId="08F502B7"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3A75DA1B" w14:textId="098AE77D" w:rsidR="00D25C59" w:rsidRPr="00EB2F89" w:rsidRDefault="00884DB2"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Being </w:t>
            </w:r>
            <w:r w:rsidR="00973629">
              <w:rPr>
                <w:rFonts w:ascii="Arial" w:eastAsia="Times New Roman" w:hAnsi="Arial" w:cs="Arial"/>
                <w:sz w:val="20"/>
                <w:szCs w:val="20"/>
                <w:lang w:val="en-GB" w:eastAsia="zh-CN"/>
                <w14:ligatures w14:val="none"/>
              </w:rPr>
              <w:t>a</w:t>
            </w:r>
            <w:r w:rsidRPr="00EB2F89">
              <w:rPr>
                <w:rFonts w:ascii="Arial" w:eastAsia="Times New Roman" w:hAnsi="Arial" w:cs="Arial"/>
                <w:sz w:val="20"/>
                <w:szCs w:val="20"/>
                <w:lang w:val="en-GB" w:eastAsia="zh-CN"/>
                <w14:ligatures w14:val="none"/>
              </w:rPr>
              <w:t xml:space="preserve"> </w:t>
            </w:r>
            <w:r w:rsidR="00D25C59" w:rsidRPr="00EB2F89">
              <w:rPr>
                <w:rFonts w:ascii="Arial" w:eastAsia="Times New Roman" w:hAnsi="Arial" w:cs="Arial"/>
                <w:sz w:val="20"/>
                <w:szCs w:val="20"/>
                <w:lang w:val="en-GB" w:eastAsia="zh-CN"/>
                <w14:ligatures w14:val="none"/>
              </w:rPr>
              <w:t xml:space="preserve">Pentecostal Christian </w:t>
            </w:r>
          </w:p>
        </w:tc>
        <w:tc>
          <w:tcPr>
            <w:tcW w:w="960" w:type="dxa"/>
            <w:tcBorders>
              <w:top w:val="nil"/>
              <w:left w:val="nil"/>
              <w:bottom w:val="nil"/>
              <w:right w:val="nil"/>
            </w:tcBorders>
            <w:noWrap/>
            <w:hideMark/>
          </w:tcPr>
          <w:p w14:paraId="563D1D6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2.36</w:t>
            </w:r>
          </w:p>
        </w:tc>
        <w:tc>
          <w:tcPr>
            <w:tcW w:w="908" w:type="dxa"/>
            <w:tcBorders>
              <w:top w:val="nil"/>
              <w:left w:val="nil"/>
              <w:bottom w:val="nil"/>
              <w:right w:val="nil"/>
            </w:tcBorders>
            <w:noWrap/>
            <w:hideMark/>
          </w:tcPr>
          <w:p w14:paraId="019E6306"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1.13</w:t>
            </w:r>
          </w:p>
        </w:tc>
        <w:tc>
          <w:tcPr>
            <w:tcW w:w="1012" w:type="dxa"/>
            <w:tcBorders>
              <w:top w:val="nil"/>
              <w:left w:val="nil"/>
              <w:bottom w:val="nil"/>
              <w:right w:val="nil"/>
            </w:tcBorders>
            <w:noWrap/>
            <w:hideMark/>
          </w:tcPr>
          <w:p w14:paraId="344985C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4.92</w:t>
            </w:r>
          </w:p>
        </w:tc>
        <w:tc>
          <w:tcPr>
            <w:tcW w:w="960" w:type="dxa"/>
            <w:tcBorders>
              <w:top w:val="nil"/>
              <w:left w:val="nil"/>
              <w:bottom w:val="nil"/>
              <w:right w:val="nil"/>
            </w:tcBorders>
            <w:noWrap/>
            <w:hideMark/>
          </w:tcPr>
          <w:p w14:paraId="039E8176"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0.022</w:t>
            </w:r>
          </w:p>
        </w:tc>
      </w:tr>
      <w:tr w:rsidR="00AC7BCA" w:rsidRPr="00EB2F89" w14:paraId="4E6FC397" w14:textId="77777777" w:rsidTr="00AD2D15">
        <w:trPr>
          <w:trHeight w:val="20"/>
        </w:trPr>
        <w:tc>
          <w:tcPr>
            <w:tcW w:w="2268" w:type="dxa"/>
            <w:vMerge/>
            <w:tcBorders>
              <w:top w:val="nil"/>
              <w:left w:val="nil"/>
              <w:bottom w:val="nil"/>
              <w:right w:val="nil"/>
            </w:tcBorders>
            <w:vAlign w:val="center"/>
            <w:hideMark/>
          </w:tcPr>
          <w:p w14:paraId="12981DA2"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70B581AD" w14:textId="30DF5731"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w:t>
            </w:r>
            <w:r w:rsidR="004F6EA6">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head about BU</w:t>
            </w:r>
          </w:p>
        </w:tc>
        <w:tc>
          <w:tcPr>
            <w:tcW w:w="960" w:type="dxa"/>
            <w:tcBorders>
              <w:top w:val="nil"/>
              <w:left w:val="nil"/>
              <w:bottom w:val="nil"/>
              <w:right w:val="nil"/>
            </w:tcBorders>
            <w:noWrap/>
            <w:hideMark/>
          </w:tcPr>
          <w:p w14:paraId="7E3CC207"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8.65</w:t>
            </w:r>
          </w:p>
        </w:tc>
        <w:tc>
          <w:tcPr>
            <w:tcW w:w="908" w:type="dxa"/>
            <w:tcBorders>
              <w:top w:val="nil"/>
              <w:left w:val="nil"/>
              <w:bottom w:val="nil"/>
              <w:right w:val="nil"/>
            </w:tcBorders>
            <w:noWrap/>
            <w:hideMark/>
          </w:tcPr>
          <w:p w14:paraId="7BEC943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3.31</w:t>
            </w:r>
          </w:p>
        </w:tc>
        <w:tc>
          <w:tcPr>
            <w:tcW w:w="1012" w:type="dxa"/>
            <w:tcBorders>
              <w:top w:val="nil"/>
              <w:left w:val="nil"/>
              <w:bottom w:val="nil"/>
              <w:right w:val="nil"/>
            </w:tcBorders>
            <w:noWrap/>
            <w:hideMark/>
          </w:tcPr>
          <w:p w14:paraId="3DFF87D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22.6</w:t>
            </w:r>
          </w:p>
        </w:tc>
        <w:tc>
          <w:tcPr>
            <w:tcW w:w="960" w:type="dxa"/>
            <w:tcBorders>
              <w:top w:val="nil"/>
              <w:left w:val="nil"/>
              <w:bottom w:val="nil"/>
              <w:right w:val="nil"/>
            </w:tcBorders>
            <w:noWrap/>
            <w:hideMark/>
          </w:tcPr>
          <w:p w14:paraId="0F0BB01B"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0EBB6DD9" w14:textId="77777777" w:rsidTr="00B9331F">
        <w:trPr>
          <w:trHeight w:val="20"/>
        </w:trPr>
        <w:tc>
          <w:tcPr>
            <w:tcW w:w="2268" w:type="dxa"/>
            <w:vMerge/>
            <w:tcBorders>
              <w:top w:val="nil"/>
              <w:left w:val="nil"/>
              <w:bottom w:val="single" w:sz="4" w:space="0" w:color="auto"/>
              <w:right w:val="nil"/>
            </w:tcBorders>
            <w:vAlign w:val="center"/>
            <w:hideMark/>
          </w:tcPr>
          <w:p w14:paraId="30AF5225"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tcPr>
          <w:p w14:paraId="50EF2A8F" w14:textId="0320AFCC"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 that BU is treatable in the hospital</w:t>
            </w:r>
          </w:p>
        </w:tc>
        <w:tc>
          <w:tcPr>
            <w:tcW w:w="960" w:type="dxa"/>
            <w:tcBorders>
              <w:top w:val="nil"/>
              <w:left w:val="nil"/>
              <w:bottom w:val="single" w:sz="4" w:space="0" w:color="auto"/>
              <w:right w:val="nil"/>
            </w:tcBorders>
            <w:noWrap/>
            <w:hideMark/>
          </w:tcPr>
          <w:p w14:paraId="024096F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5.54</w:t>
            </w:r>
          </w:p>
        </w:tc>
        <w:tc>
          <w:tcPr>
            <w:tcW w:w="908" w:type="dxa"/>
            <w:tcBorders>
              <w:top w:val="nil"/>
              <w:left w:val="nil"/>
              <w:bottom w:val="single" w:sz="4" w:space="0" w:color="auto"/>
              <w:right w:val="nil"/>
            </w:tcBorders>
            <w:noWrap/>
            <w:hideMark/>
          </w:tcPr>
          <w:p w14:paraId="02ECC54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2.46</w:t>
            </w:r>
          </w:p>
        </w:tc>
        <w:tc>
          <w:tcPr>
            <w:tcW w:w="1012" w:type="dxa"/>
            <w:tcBorders>
              <w:top w:val="nil"/>
              <w:left w:val="nil"/>
              <w:bottom w:val="single" w:sz="4" w:space="0" w:color="auto"/>
              <w:right w:val="nil"/>
            </w:tcBorders>
            <w:noWrap/>
            <w:hideMark/>
          </w:tcPr>
          <w:p w14:paraId="5059AB3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12.51</w:t>
            </w:r>
          </w:p>
        </w:tc>
        <w:tc>
          <w:tcPr>
            <w:tcW w:w="960" w:type="dxa"/>
            <w:tcBorders>
              <w:top w:val="nil"/>
              <w:left w:val="nil"/>
              <w:bottom w:val="single" w:sz="4" w:space="0" w:color="auto"/>
              <w:right w:val="nil"/>
            </w:tcBorders>
            <w:noWrap/>
            <w:hideMark/>
          </w:tcPr>
          <w:p w14:paraId="1B0AF73C"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6A4F28CF" w14:textId="77777777" w:rsidTr="00B9331F">
        <w:trPr>
          <w:trHeight w:val="20"/>
        </w:trPr>
        <w:tc>
          <w:tcPr>
            <w:tcW w:w="2268" w:type="dxa"/>
            <w:vMerge w:val="restart"/>
            <w:tcBorders>
              <w:top w:val="single" w:sz="4" w:space="0" w:color="auto"/>
              <w:left w:val="nil"/>
              <w:bottom w:val="nil"/>
              <w:right w:val="nil"/>
            </w:tcBorders>
            <w:hideMark/>
          </w:tcPr>
          <w:p w14:paraId="4771E863"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be willing to let a relative/friend know about it if he/she had Buruli ulcer</w:t>
            </w:r>
          </w:p>
        </w:tc>
        <w:tc>
          <w:tcPr>
            <w:tcW w:w="4111" w:type="dxa"/>
            <w:tcBorders>
              <w:top w:val="single" w:sz="4" w:space="0" w:color="auto"/>
              <w:left w:val="nil"/>
              <w:bottom w:val="nil"/>
              <w:right w:val="nil"/>
            </w:tcBorders>
            <w:hideMark/>
          </w:tcPr>
          <w:p w14:paraId="77ECED89" w14:textId="7A53AEA8"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Being 30-39yrs old</w:t>
            </w:r>
          </w:p>
        </w:tc>
        <w:tc>
          <w:tcPr>
            <w:tcW w:w="960" w:type="dxa"/>
            <w:tcBorders>
              <w:top w:val="single" w:sz="4" w:space="0" w:color="auto"/>
              <w:left w:val="nil"/>
              <w:bottom w:val="nil"/>
              <w:right w:val="nil"/>
            </w:tcBorders>
            <w:noWrap/>
            <w:hideMark/>
          </w:tcPr>
          <w:p w14:paraId="57619D3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0.41</w:t>
            </w:r>
          </w:p>
        </w:tc>
        <w:tc>
          <w:tcPr>
            <w:tcW w:w="908" w:type="dxa"/>
            <w:tcBorders>
              <w:top w:val="single" w:sz="4" w:space="0" w:color="auto"/>
              <w:left w:val="nil"/>
              <w:bottom w:val="nil"/>
              <w:right w:val="nil"/>
            </w:tcBorders>
            <w:noWrap/>
            <w:hideMark/>
          </w:tcPr>
          <w:p w14:paraId="56D988A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0.19</w:t>
            </w:r>
          </w:p>
        </w:tc>
        <w:tc>
          <w:tcPr>
            <w:tcW w:w="1012" w:type="dxa"/>
            <w:tcBorders>
              <w:top w:val="single" w:sz="4" w:space="0" w:color="auto"/>
              <w:left w:val="nil"/>
              <w:bottom w:val="nil"/>
              <w:right w:val="nil"/>
            </w:tcBorders>
            <w:noWrap/>
            <w:hideMark/>
          </w:tcPr>
          <w:p w14:paraId="725CF6B6"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0.88</w:t>
            </w:r>
          </w:p>
        </w:tc>
        <w:tc>
          <w:tcPr>
            <w:tcW w:w="960" w:type="dxa"/>
            <w:tcBorders>
              <w:top w:val="single" w:sz="4" w:space="0" w:color="auto"/>
              <w:left w:val="nil"/>
              <w:bottom w:val="nil"/>
              <w:right w:val="nil"/>
            </w:tcBorders>
            <w:noWrap/>
            <w:hideMark/>
          </w:tcPr>
          <w:p w14:paraId="7371A837"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0.022</w:t>
            </w:r>
          </w:p>
        </w:tc>
      </w:tr>
      <w:tr w:rsidR="00AC7BCA" w:rsidRPr="00EB2F89" w14:paraId="3FF1F52B" w14:textId="77777777" w:rsidTr="00AD2D15">
        <w:trPr>
          <w:trHeight w:val="20"/>
        </w:trPr>
        <w:tc>
          <w:tcPr>
            <w:tcW w:w="2268" w:type="dxa"/>
            <w:vMerge/>
            <w:tcBorders>
              <w:top w:val="nil"/>
              <w:left w:val="nil"/>
              <w:bottom w:val="nil"/>
              <w:right w:val="nil"/>
            </w:tcBorders>
            <w:vAlign w:val="center"/>
            <w:hideMark/>
          </w:tcPr>
          <w:p w14:paraId="79DD7D83"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41251582" w14:textId="11B4353C"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Being 40-49yrs old</w:t>
            </w:r>
          </w:p>
        </w:tc>
        <w:tc>
          <w:tcPr>
            <w:tcW w:w="960" w:type="dxa"/>
            <w:tcBorders>
              <w:top w:val="nil"/>
              <w:left w:val="nil"/>
              <w:bottom w:val="nil"/>
              <w:right w:val="nil"/>
            </w:tcBorders>
            <w:noWrap/>
            <w:hideMark/>
          </w:tcPr>
          <w:p w14:paraId="46B6ED13"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0.44</w:t>
            </w:r>
          </w:p>
        </w:tc>
        <w:tc>
          <w:tcPr>
            <w:tcW w:w="908" w:type="dxa"/>
            <w:tcBorders>
              <w:top w:val="nil"/>
              <w:left w:val="nil"/>
              <w:bottom w:val="nil"/>
              <w:right w:val="nil"/>
            </w:tcBorders>
            <w:noWrap/>
            <w:hideMark/>
          </w:tcPr>
          <w:p w14:paraId="72B1CB5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0.21</w:t>
            </w:r>
          </w:p>
        </w:tc>
        <w:tc>
          <w:tcPr>
            <w:tcW w:w="1012" w:type="dxa"/>
            <w:tcBorders>
              <w:top w:val="nil"/>
              <w:left w:val="nil"/>
              <w:bottom w:val="nil"/>
              <w:right w:val="nil"/>
            </w:tcBorders>
            <w:noWrap/>
            <w:hideMark/>
          </w:tcPr>
          <w:p w14:paraId="29D3AA5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0.92</w:t>
            </w:r>
          </w:p>
        </w:tc>
        <w:tc>
          <w:tcPr>
            <w:tcW w:w="960" w:type="dxa"/>
            <w:tcBorders>
              <w:top w:val="nil"/>
              <w:left w:val="nil"/>
              <w:bottom w:val="nil"/>
              <w:right w:val="nil"/>
            </w:tcBorders>
            <w:noWrap/>
            <w:hideMark/>
          </w:tcPr>
          <w:p w14:paraId="383AB9AD"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0.030</w:t>
            </w:r>
          </w:p>
        </w:tc>
      </w:tr>
      <w:tr w:rsidR="00AC7BCA" w:rsidRPr="00EB2F89" w14:paraId="4E6DAECF" w14:textId="77777777" w:rsidTr="00AD2D15">
        <w:trPr>
          <w:trHeight w:val="20"/>
        </w:trPr>
        <w:tc>
          <w:tcPr>
            <w:tcW w:w="2268" w:type="dxa"/>
            <w:vMerge/>
            <w:tcBorders>
              <w:top w:val="nil"/>
              <w:left w:val="nil"/>
              <w:bottom w:val="nil"/>
              <w:right w:val="nil"/>
            </w:tcBorders>
            <w:vAlign w:val="center"/>
            <w:hideMark/>
          </w:tcPr>
          <w:p w14:paraId="40574BDC"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70061D92" w14:textId="1804D30B"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w:t>
            </w:r>
            <w:r w:rsidR="0097362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head about BU</w:t>
            </w:r>
          </w:p>
        </w:tc>
        <w:tc>
          <w:tcPr>
            <w:tcW w:w="960" w:type="dxa"/>
            <w:tcBorders>
              <w:top w:val="nil"/>
              <w:left w:val="nil"/>
              <w:bottom w:val="nil"/>
              <w:right w:val="nil"/>
            </w:tcBorders>
            <w:noWrap/>
            <w:hideMark/>
          </w:tcPr>
          <w:p w14:paraId="35A96466"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24.72</w:t>
            </w:r>
          </w:p>
        </w:tc>
        <w:tc>
          <w:tcPr>
            <w:tcW w:w="908" w:type="dxa"/>
            <w:tcBorders>
              <w:top w:val="nil"/>
              <w:left w:val="nil"/>
              <w:bottom w:val="nil"/>
              <w:right w:val="nil"/>
            </w:tcBorders>
            <w:noWrap/>
            <w:hideMark/>
          </w:tcPr>
          <w:p w14:paraId="3E7D685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13.98</w:t>
            </w:r>
          </w:p>
        </w:tc>
        <w:tc>
          <w:tcPr>
            <w:tcW w:w="1012" w:type="dxa"/>
            <w:tcBorders>
              <w:top w:val="nil"/>
              <w:left w:val="nil"/>
              <w:bottom w:val="nil"/>
              <w:right w:val="nil"/>
            </w:tcBorders>
            <w:noWrap/>
            <w:hideMark/>
          </w:tcPr>
          <w:p w14:paraId="6C1959F3"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43.69</w:t>
            </w:r>
          </w:p>
        </w:tc>
        <w:tc>
          <w:tcPr>
            <w:tcW w:w="960" w:type="dxa"/>
            <w:tcBorders>
              <w:top w:val="nil"/>
              <w:left w:val="nil"/>
              <w:bottom w:val="nil"/>
              <w:right w:val="nil"/>
            </w:tcBorders>
            <w:noWrap/>
            <w:hideMark/>
          </w:tcPr>
          <w:p w14:paraId="239CB8E3"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7718674F" w14:textId="77777777" w:rsidTr="00AD2D15">
        <w:trPr>
          <w:trHeight w:val="20"/>
        </w:trPr>
        <w:tc>
          <w:tcPr>
            <w:tcW w:w="2268" w:type="dxa"/>
            <w:vMerge/>
            <w:tcBorders>
              <w:top w:val="nil"/>
              <w:left w:val="nil"/>
              <w:bottom w:val="nil"/>
              <w:right w:val="nil"/>
            </w:tcBorders>
            <w:vAlign w:val="center"/>
            <w:hideMark/>
          </w:tcPr>
          <w:p w14:paraId="60D82CF0"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6040E90C" w14:textId="0C210DBD"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w:t>
            </w:r>
            <w:r w:rsidR="0097362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a relative with BU</w:t>
            </w:r>
          </w:p>
        </w:tc>
        <w:tc>
          <w:tcPr>
            <w:tcW w:w="960" w:type="dxa"/>
            <w:tcBorders>
              <w:top w:val="nil"/>
              <w:left w:val="nil"/>
              <w:bottom w:val="nil"/>
              <w:right w:val="nil"/>
            </w:tcBorders>
            <w:noWrap/>
            <w:hideMark/>
          </w:tcPr>
          <w:p w14:paraId="353966D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1.97</w:t>
            </w:r>
          </w:p>
        </w:tc>
        <w:tc>
          <w:tcPr>
            <w:tcW w:w="908" w:type="dxa"/>
            <w:tcBorders>
              <w:top w:val="nil"/>
              <w:left w:val="nil"/>
              <w:bottom w:val="nil"/>
              <w:right w:val="nil"/>
            </w:tcBorders>
            <w:noWrap/>
            <w:hideMark/>
          </w:tcPr>
          <w:p w14:paraId="762B657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1.15</w:t>
            </w:r>
          </w:p>
        </w:tc>
        <w:tc>
          <w:tcPr>
            <w:tcW w:w="1012" w:type="dxa"/>
            <w:tcBorders>
              <w:top w:val="nil"/>
              <w:left w:val="nil"/>
              <w:bottom w:val="nil"/>
              <w:right w:val="nil"/>
            </w:tcBorders>
            <w:noWrap/>
            <w:hideMark/>
          </w:tcPr>
          <w:p w14:paraId="79E0E091"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3.38</w:t>
            </w:r>
          </w:p>
        </w:tc>
        <w:tc>
          <w:tcPr>
            <w:tcW w:w="960" w:type="dxa"/>
            <w:tcBorders>
              <w:top w:val="nil"/>
              <w:left w:val="nil"/>
              <w:bottom w:val="nil"/>
              <w:right w:val="nil"/>
            </w:tcBorders>
            <w:noWrap/>
            <w:hideMark/>
          </w:tcPr>
          <w:p w14:paraId="43142691"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0.014</w:t>
            </w:r>
          </w:p>
        </w:tc>
      </w:tr>
      <w:tr w:rsidR="00AC7BCA" w:rsidRPr="00EB2F89" w14:paraId="58425096" w14:textId="77777777" w:rsidTr="00D25C59">
        <w:trPr>
          <w:trHeight w:val="20"/>
        </w:trPr>
        <w:tc>
          <w:tcPr>
            <w:tcW w:w="2268" w:type="dxa"/>
            <w:vMerge/>
            <w:tcBorders>
              <w:top w:val="nil"/>
              <w:left w:val="nil"/>
              <w:bottom w:val="nil"/>
              <w:right w:val="nil"/>
            </w:tcBorders>
            <w:vAlign w:val="center"/>
            <w:hideMark/>
          </w:tcPr>
          <w:p w14:paraId="7E402B58"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tcPr>
          <w:p w14:paraId="7ECBD3AA" w14:textId="6B18D3BD"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 that BU is treatable in the hospital</w:t>
            </w:r>
          </w:p>
        </w:tc>
        <w:tc>
          <w:tcPr>
            <w:tcW w:w="960" w:type="dxa"/>
            <w:tcBorders>
              <w:top w:val="nil"/>
              <w:left w:val="nil"/>
              <w:bottom w:val="nil"/>
              <w:right w:val="nil"/>
            </w:tcBorders>
            <w:noWrap/>
            <w:hideMark/>
          </w:tcPr>
          <w:p w14:paraId="6C8414F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3.33</w:t>
            </w:r>
          </w:p>
        </w:tc>
        <w:tc>
          <w:tcPr>
            <w:tcW w:w="908" w:type="dxa"/>
            <w:tcBorders>
              <w:top w:val="nil"/>
              <w:left w:val="nil"/>
              <w:bottom w:val="nil"/>
              <w:right w:val="nil"/>
            </w:tcBorders>
            <w:noWrap/>
            <w:hideMark/>
          </w:tcPr>
          <w:p w14:paraId="222563C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2.06</w:t>
            </w:r>
          </w:p>
        </w:tc>
        <w:tc>
          <w:tcPr>
            <w:tcW w:w="1012" w:type="dxa"/>
            <w:tcBorders>
              <w:top w:val="nil"/>
              <w:left w:val="nil"/>
              <w:bottom w:val="nil"/>
              <w:right w:val="nil"/>
            </w:tcBorders>
            <w:noWrap/>
            <w:hideMark/>
          </w:tcPr>
          <w:p w14:paraId="0F72BD77"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5.4</w:t>
            </w:r>
          </w:p>
        </w:tc>
        <w:tc>
          <w:tcPr>
            <w:tcW w:w="960" w:type="dxa"/>
            <w:tcBorders>
              <w:top w:val="nil"/>
              <w:left w:val="nil"/>
              <w:bottom w:val="nil"/>
              <w:right w:val="nil"/>
            </w:tcBorders>
            <w:noWrap/>
            <w:hideMark/>
          </w:tcPr>
          <w:p w14:paraId="3FDB39B9"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5F1DD9BE" w14:textId="77777777" w:rsidTr="00B9331F">
        <w:trPr>
          <w:trHeight w:val="20"/>
        </w:trPr>
        <w:tc>
          <w:tcPr>
            <w:tcW w:w="2268" w:type="dxa"/>
            <w:vMerge/>
            <w:tcBorders>
              <w:top w:val="nil"/>
              <w:left w:val="nil"/>
              <w:bottom w:val="single" w:sz="4" w:space="0" w:color="auto"/>
              <w:right w:val="nil"/>
            </w:tcBorders>
            <w:vAlign w:val="center"/>
            <w:hideMark/>
          </w:tcPr>
          <w:p w14:paraId="031A774B"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hideMark/>
          </w:tcPr>
          <w:p w14:paraId="295F21D5" w14:textId="327FEFD3"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 BU is curable</w:t>
            </w:r>
          </w:p>
        </w:tc>
        <w:tc>
          <w:tcPr>
            <w:tcW w:w="960" w:type="dxa"/>
            <w:tcBorders>
              <w:top w:val="nil"/>
              <w:left w:val="nil"/>
              <w:bottom w:val="single" w:sz="4" w:space="0" w:color="auto"/>
              <w:right w:val="nil"/>
            </w:tcBorders>
            <w:noWrap/>
            <w:hideMark/>
          </w:tcPr>
          <w:p w14:paraId="41A1BAF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1.78</w:t>
            </w:r>
          </w:p>
        </w:tc>
        <w:tc>
          <w:tcPr>
            <w:tcW w:w="908" w:type="dxa"/>
            <w:tcBorders>
              <w:top w:val="nil"/>
              <w:left w:val="nil"/>
              <w:bottom w:val="single" w:sz="4" w:space="0" w:color="auto"/>
              <w:right w:val="nil"/>
            </w:tcBorders>
            <w:noWrap/>
            <w:hideMark/>
          </w:tcPr>
          <w:p w14:paraId="748DF38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1.11</w:t>
            </w:r>
          </w:p>
        </w:tc>
        <w:tc>
          <w:tcPr>
            <w:tcW w:w="1012" w:type="dxa"/>
            <w:tcBorders>
              <w:top w:val="nil"/>
              <w:left w:val="nil"/>
              <w:bottom w:val="single" w:sz="4" w:space="0" w:color="auto"/>
              <w:right w:val="nil"/>
            </w:tcBorders>
            <w:noWrap/>
            <w:hideMark/>
          </w:tcPr>
          <w:p w14:paraId="04C5BBC0"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2.85</w:t>
            </w:r>
          </w:p>
        </w:tc>
        <w:tc>
          <w:tcPr>
            <w:tcW w:w="960" w:type="dxa"/>
            <w:tcBorders>
              <w:top w:val="nil"/>
              <w:left w:val="nil"/>
              <w:bottom w:val="single" w:sz="4" w:space="0" w:color="auto"/>
              <w:right w:val="nil"/>
            </w:tcBorders>
            <w:noWrap/>
            <w:hideMark/>
          </w:tcPr>
          <w:p w14:paraId="30C05F89"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0.017</w:t>
            </w:r>
          </w:p>
        </w:tc>
      </w:tr>
      <w:tr w:rsidR="00AC7BCA" w:rsidRPr="00EB2F89" w14:paraId="270F205B" w14:textId="77777777" w:rsidTr="00B9331F">
        <w:trPr>
          <w:trHeight w:val="20"/>
        </w:trPr>
        <w:tc>
          <w:tcPr>
            <w:tcW w:w="2268" w:type="dxa"/>
            <w:vMerge w:val="restart"/>
            <w:tcBorders>
              <w:top w:val="single" w:sz="4" w:space="0" w:color="auto"/>
              <w:left w:val="nil"/>
              <w:bottom w:val="nil"/>
              <w:right w:val="nil"/>
            </w:tcBorders>
            <w:hideMark/>
          </w:tcPr>
          <w:p w14:paraId="17373919" w14:textId="01FA5D8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allow his/her child to play with a person affected by Buruli ulcer</w:t>
            </w:r>
          </w:p>
        </w:tc>
        <w:tc>
          <w:tcPr>
            <w:tcW w:w="4111" w:type="dxa"/>
            <w:tcBorders>
              <w:top w:val="single" w:sz="4" w:space="0" w:color="auto"/>
              <w:left w:val="nil"/>
              <w:bottom w:val="nil"/>
              <w:right w:val="nil"/>
            </w:tcBorders>
            <w:hideMark/>
          </w:tcPr>
          <w:p w14:paraId="3C963D36" w14:textId="7120365C"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w:t>
            </w:r>
            <w:r w:rsidR="0097362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head about BU</w:t>
            </w:r>
          </w:p>
        </w:tc>
        <w:tc>
          <w:tcPr>
            <w:tcW w:w="960" w:type="dxa"/>
            <w:tcBorders>
              <w:top w:val="single" w:sz="4" w:space="0" w:color="auto"/>
              <w:left w:val="nil"/>
              <w:bottom w:val="nil"/>
              <w:right w:val="nil"/>
            </w:tcBorders>
            <w:noWrap/>
            <w:hideMark/>
          </w:tcPr>
          <w:p w14:paraId="6AB7253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76.13</w:t>
            </w:r>
          </w:p>
        </w:tc>
        <w:tc>
          <w:tcPr>
            <w:tcW w:w="908" w:type="dxa"/>
            <w:tcBorders>
              <w:top w:val="single" w:sz="4" w:space="0" w:color="auto"/>
              <w:left w:val="nil"/>
              <w:bottom w:val="nil"/>
              <w:right w:val="nil"/>
            </w:tcBorders>
            <w:noWrap/>
            <w:hideMark/>
          </w:tcPr>
          <w:p w14:paraId="0F1CB98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30.9</w:t>
            </w:r>
          </w:p>
        </w:tc>
        <w:tc>
          <w:tcPr>
            <w:tcW w:w="1012" w:type="dxa"/>
            <w:tcBorders>
              <w:top w:val="single" w:sz="4" w:space="0" w:color="auto"/>
              <w:left w:val="nil"/>
              <w:bottom w:val="nil"/>
              <w:right w:val="nil"/>
            </w:tcBorders>
            <w:noWrap/>
            <w:hideMark/>
          </w:tcPr>
          <w:p w14:paraId="5C0743F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187.58</w:t>
            </w:r>
          </w:p>
        </w:tc>
        <w:tc>
          <w:tcPr>
            <w:tcW w:w="960" w:type="dxa"/>
            <w:tcBorders>
              <w:top w:val="single" w:sz="4" w:space="0" w:color="auto"/>
              <w:left w:val="nil"/>
              <w:bottom w:val="nil"/>
              <w:right w:val="nil"/>
            </w:tcBorders>
            <w:noWrap/>
            <w:hideMark/>
          </w:tcPr>
          <w:p w14:paraId="1DC84516"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513CC2F2" w14:textId="77777777" w:rsidTr="00AD2D15">
        <w:trPr>
          <w:trHeight w:val="20"/>
        </w:trPr>
        <w:tc>
          <w:tcPr>
            <w:tcW w:w="2268" w:type="dxa"/>
            <w:vMerge/>
            <w:tcBorders>
              <w:top w:val="nil"/>
              <w:left w:val="nil"/>
              <w:bottom w:val="nil"/>
              <w:right w:val="nil"/>
            </w:tcBorders>
            <w:vAlign w:val="center"/>
            <w:hideMark/>
          </w:tcPr>
          <w:p w14:paraId="0A5901DA"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13A8C3EB" w14:textId="7BD256E9"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 BU occurs spontaneously</w:t>
            </w:r>
          </w:p>
        </w:tc>
        <w:tc>
          <w:tcPr>
            <w:tcW w:w="960" w:type="dxa"/>
            <w:tcBorders>
              <w:top w:val="nil"/>
              <w:left w:val="nil"/>
              <w:bottom w:val="nil"/>
              <w:right w:val="nil"/>
            </w:tcBorders>
            <w:noWrap/>
            <w:hideMark/>
          </w:tcPr>
          <w:p w14:paraId="4C70B8E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2.67</w:t>
            </w:r>
          </w:p>
        </w:tc>
        <w:tc>
          <w:tcPr>
            <w:tcW w:w="908" w:type="dxa"/>
            <w:tcBorders>
              <w:top w:val="nil"/>
              <w:left w:val="nil"/>
              <w:bottom w:val="nil"/>
              <w:right w:val="nil"/>
            </w:tcBorders>
            <w:noWrap/>
            <w:hideMark/>
          </w:tcPr>
          <w:p w14:paraId="1B7362E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1.08</w:t>
            </w:r>
          </w:p>
        </w:tc>
        <w:tc>
          <w:tcPr>
            <w:tcW w:w="1012" w:type="dxa"/>
            <w:tcBorders>
              <w:top w:val="nil"/>
              <w:left w:val="nil"/>
              <w:bottom w:val="nil"/>
              <w:right w:val="nil"/>
            </w:tcBorders>
            <w:noWrap/>
            <w:hideMark/>
          </w:tcPr>
          <w:p w14:paraId="34A5BC4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6.61</w:t>
            </w:r>
          </w:p>
        </w:tc>
        <w:tc>
          <w:tcPr>
            <w:tcW w:w="960" w:type="dxa"/>
            <w:tcBorders>
              <w:top w:val="nil"/>
              <w:left w:val="nil"/>
              <w:bottom w:val="nil"/>
              <w:right w:val="nil"/>
            </w:tcBorders>
            <w:noWrap/>
            <w:hideMark/>
          </w:tcPr>
          <w:p w14:paraId="553444B5"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0.034</w:t>
            </w:r>
          </w:p>
        </w:tc>
      </w:tr>
      <w:tr w:rsidR="00AC7BCA" w:rsidRPr="00EB2F89" w14:paraId="71F2B5D4" w14:textId="77777777" w:rsidTr="00B9331F">
        <w:trPr>
          <w:trHeight w:val="20"/>
        </w:trPr>
        <w:tc>
          <w:tcPr>
            <w:tcW w:w="2268" w:type="dxa"/>
            <w:vMerge/>
            <w:tcBorders>
              <w:top w:val="nil"/>
              <w:left w:val="nil"/>
              <w:bottom w:val="single" w:sz="4" w:space="0" w:color="auto"/>
              <w:right w:val="nil"/>
            </w:tcBorders>
            <w:vAlign w:val="center"/>
            <w:hideMark/>
          </w:tcPr>
          <w:p w14:paraId="230FAD09"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tcPr>
          <w:p w14:paraId="2B6DF40F" w14:textId="4F5D33A3"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 that BU is treatable in the hospital</w:t>
            </w:r>
          </w:p>
        </w:tc>
        <w:tc>
          <w:tcPr>
            <w:tcW w:w="960" w:type="dxa"/>
            <w:tcBorders>
              <w:top w:val="nil"/>
              <w:left w:val="nil"/>
              <w:bottom w:val="single" w:sz="4" w:space="0" w:color="auto"/>
              <w:right w:val="nil"/>
            </w:tcBorders>
            <w:noWrap/>
            <w:hideMark/>
          </w:tcPr>
          <w:p w14:paraId="3438A95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1.99</w:t>
            </w:r>
          </w:p>
        </w:tc>
        <w:tc>
          <w:tcPr>
            <w:tcW w:w="908" w:type="dxa"/>
            <w:tcBorders>
              <w:top w:val="nil"/>
              <w:left w:val="nil"/>
              <w:bottom w:val="single" w:sz="4" w:space="0" w:color="auto"/>
              <w:right w:val="nil"/>
            </w:tcBorders>
            <w:noWrap/>
            <w:hideMark/>
          </w:tcPr>
          <w:p w14:paraId="7CC5F3F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1.23</w:t>
            </w:r>
          </w:p>
        </w:tc>
        <w:tc>
          <w:tcPr>
            <w:tcW w:w="1012" w:type="dxa"/>
            <w:tcBorders>
              <w:top w:val="nil"/>
              <w:left w:val="nil"/>
              <w:bottom w:val="single" w:sz="4" w:space="0" w:color="auto"/>
              <w:right w:val="nil"/>
            </w:tcBorders>
            <w:noWrap/>
            <w:hideMark/>
          </w:tcPr>
          <w:p w14:paraId="512CC70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3.23</w:t>
            </w:r>
          </w:p>
        </w:tc>
        <w:tc>
          <w:tcPr>
            <w:tcW w:w="960" w:type="dxa"/>
            <w:tcBorders>
              <w:top w:val="nil"/>
              <w:left w:val="nil"/>
              <w:bottom w:val="single" w:sz="4" w:space="0" w:color="auto"/>
              <w:right w:val="nil"/>
            </w:tcBorders>
            <w:noWrap/>
            <w:hideMark/>
          </w:tcPr>
          <w:p w14:paraId="3DDD682F"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0.005</w:t>
            </w:r>
          </w:p>
        </w:tc>
      </w:tr>
      <w:tr w:rsidR="00AC7BCA" w:rsidRPr="00EB2F89" w14:paraId="31E4375C" w14:textId="77777777" w:rsidTr="00B9331F">
        <w:trPr>
          <w:trHeight w:val="20"/>
        </w:trPr>
        <w:tc>
          <w:tcPr>
            <w:tcW w:w="2268" w:type="dxa"/>
            <w:vMerge w:val="restart"/>
            <w:tcBorders>
              <w:top w:val="single" w:sz="4" w:space="0" w:color="auto"/>
              <w:left w:val="nil"/>
              <w:bottom w:val="nil"/>
              <w:right w:val="nil"/>
            </w:tcBorders>
            <w:hideMark/>
          </w:tcPr>
          <w:p w14:paraId="07366F4B"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accept his/her child marry someone who has/had Buruli ulcer</w:t>
            </w:r>
          </w:p>
        </w:tc>
        <w:tc>
          <w:tcPr>
            <w:tcW w:w="4111" w:type="dxa"/>
            <w:tcBorders>
              <w:top w:val="single" w:sz="4" w:space="0" w:color="auto"/>
              <w:left w:val="nil"/>
              <w:bottom w:val="nil"/>
              <w:right w:val="nil"/>
            </w:tcBorders>
            <w:hideMark/>
          </w:tcPr>
          <w:p w14:paraId="4E584BAA"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Being divorced</w:t>
            </w:r>
          </w:p>
        </w:tc>
        <w:tc>
          <w:tcPr>
            <w:tcW w:w="960" w:type="dxa"/>
            <w:tcBorders>
              <w:top w:val="single" w:sz="4" w:space="0" w:color="auto"/>
              <w:left w:val="nil"/>
              <w:bottom w:val="nil"/>
              <w:right w:val="nil"/>
            </w:tcBorders>
            <w:noWrap/>
            <w:hideMark/>
          </w:tcPr>
          <w:p w14:paraId="2C5B942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5.12</w:t>
            </w:r>
          </w:p>
        </w:tc>
        <w:tc>
          <w:tcPr>
            <w:tcW w:w="908" w:type="dxa"/>
            <w:tcBorders>
              <w:top w:val="single" w:sz="4" w:space="0" w:color="auto"/>
              <w:left w:val="nil"/>
              <w:bottom w:val="nil"/>
              <w:right w:val="nil"/>
            </w:tcBorders>
            <w:noWrap/>
            <w:hideMark/>
          </w:tcPr>
          <w:p w14:paraId="5050268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1.75</w:t>
            </w:r>
          </w:p>
        </w:tc>
        <w:tc>
          <w:tcPr>
            <w:tcW w:w="1012" w:type="dxa"/>
            <w:tcBorders>
              <w:top w:val="single" w:sz="4" w:space="0" w:color="auto"/>
              <w:left w:val="nil"/>
              <w:bottom w:val="nil"/>
              <w:right w:val="nil"/>
            </w:tcBorders>
            <w:noWrap/>
            <w:hideMark/>
          </w:tcPr>
          <w:p w14:paraId="2DE34BB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14.99</w:t>
            </w:r>
          </w:p>
        </w:tc>
        <w:tc>
          <w:tcPr>
            <w:tcW w:w="960" w:type="dxa"/>
            <w:tcBorders>
              <w:top w:val="single" w:sz="4" w:space="0" w:color="auto"/>
              <w:left w:val="nil"/>
              <w:bottom w:val="nil"/>
              <w:right w:val="nil"/>
            </w:tcBorders>
            <w:noWrap/>
            <w:hideMark/>
          </w:tcPr>
          <w:p w14:paraId="03DC34DA"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0.003</w:t>
            </w:r>
          </w:p>
        </w:tc>
      </w:tr>
      <w:tr w:rsidR="00AC7BCA" w:rsidRPr="00EB2F89" w14:paraId="7DFDBA46" w14:textId="77777777" w:rsidTr="00AD2D15">
        <w:trPr>
          <w:trHeight w:val="20"/>
        </w:trPr>
        <w:tc>
          <w:tcPr>
            <w:tcW w:w="2268" w:type="dxa"/>
            <w:vMerge/>
            <w:tcBorders>
              <w:top w:val="nil"/>
              <w:left w:val="nil"/>
              <w:bottom w:val="nil"/>
              <w:right w:val="nil"/>
            </w:tcBorders>
            <w:vAlign w:val="center"/>
            <w:hideMark/>
          </w:tcPr>
          <w:p w14:paraId="1B2C85B0"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16116C6F" w14:textId="4592CBF5"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w:t>
            </w:r>
            <w:r w:rsidR="0097362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head about BU</w:t>
            </w:r>
          </w:p>
        </w:tc>
        <w:tc>
          <w:tcPr>
            <w:tcW w:w="960" w:type="dxa"/>
            <w:tcBorders>
              <w:top w:val="nil"/>
              <w:left w:val="nil"/>
              <w:bottom w:val="nil"/>
              <w:right w:val="nil"/>
            </w:tcBorders>
            <w:noWrap/>
            <w:hideMark/>
          </w:tcPr>
          <w:p w14:paraId="35799A5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29.77</w:t>
            </w:r>
          </w:p>
        </w:tc>
        <w:tc>
          <w:tcPr>
            <w:tcW w:w="908" w:type="dxa"/>
            <w:tcBorders>
              <w:top w:val="nil"/>
              <w:left w:val="nil"/>
              <w:bottom w:val="nil"/>
              <w:right w:val="nil"/>
            </w:tcBorders>
            <w:noWrap/>
            <w:hideMark/>
          </w:tcPr>
          <w:p w14:paraId="1522E867"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12.64</w:t>
            </w:r>
          </w:p>
        </w:tc>
        <w:tc>
          <w:tcPr>
            <w:tcW w:w="1012" w:type="dxa"/>
            <w:tcBorders>
              <w:top w:val="nil"/>
              <w:left w:val="nil"/>
              <w:bottom w:val="nil"/>
              <w:right w:val="nil"/>
            </w:tcBorders>
            <w:noWrap/>
            <w:hideMark/>
          </w:tcPr>
          <w:p w14:paraId="773A875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70.12</w:t>
            </w:r>
          </w:p>
        </w:tc>
        <w:tc>
          <w:tcPr>
            <w:tcW w:w="960" w:type="dxa"/>
            <w:tcBorders>
              <w:top w:val="nil"/>
              <w:left w:val="nil"/>
              <w:bottom w:val="nil"/>
              <w:right w:val="nil"/>
            </w:tcBorders>
            <w:noWrap/>
            <w:hideMark/>
          </w:tcPr>
          <w:p w14:paraId="1B67F3B9"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2BC1ED1B" w14:textId="77777777" w:rsidTr="00AD2D15">
        <w:trPr>
          <w:trHeight w:val="20"/>
        </w:trPr>
        <w:tc>
          <w:tcPr>
            <w:tcW w:w="2268" w:type="dxa"/>
            <w:vMerge/>
            <w:tcBorders>
              <w:top w:val="nil"/>
              <w:left w:val="nil"/>
              <w:bottom w:val="nil"/>
              <w:right w:val="nil"/>
            </w:tcBorders>
            <w:vAlign w:val="center"/>
            <w:hideMark/>
          </w:tcPr>
          <w:p w14:paraId="09E006DE"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72743ACD" w14:textId="2BA74461"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 someone with BU</w:t>
            </w:r>
          </w:p>
        </w:tc>
        <w:tc>
          <w:tcPr>
            <w:tcW w:w="960" w:type="dxa"/>
            <w:tcBorders>
              <w:top w:val="nil"/>
              <w:left w:val="nil"/>
              <w:bottom w:val="nil"/>
              <w:right w:val="nil"/>
            </w:tcBorders>
            <w:noWrap/>
            <w:hideMark/>
          </w:tcPr>
          <w:p w14:paraId="7000C79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1.76</w:t>
            </w:r>
          </w:p>
        </w:tc>
        <w:tc>
          <w:tcPr>
            <w:tcW w:w="908" w:type="dxa"/>
            <w:tcBorders>
              <w:top w:val="nil"/>
              <w:left w:val="nil"/>
              <w:bottom w:val="nil"/>
              <w:right w:val="nil"/>
            </w:tcBorders>
            <w:noWrap/>
            <w:hideMark/>
          </w:tcPr>
          <w:p w14:paraId="68F645F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1.14</w:t>
            </w:r>
          </w:p>
        </w:tc>
        <w:tc>
          <w:tcPr>
            <w:tcW w:w="1012" w:type="dxa"/>
            <w:tcBorders>
              <w:top w:val="nil"/>
              <w:left w:val="nil"/>
              <w:bottom w:val="nil"/>
              <w:right w:val="nil"/>
            </w:tcBorders>
            <w:noWrap/>
            <w:hideMark/>
          </w:tcPr>
          <w:p w14:paraId="4AE73201"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2.71</w:t>
            </w:r>
          </w:p>
        </w:tc>
        <w:tc>
          <w:tcPr>
            <w:tcW w:w="960" w:type="dxa"/>
            <w:tcBorders>
              <w:top w:val="nil"/>
              <w:left w:val="nil"/>
              <w:bottom w:val="nil"/>
              <w:right w:val="nil"/>
            </w:tcBorders>
            <w:noWrap/>
            <w:hideMark/>
          </w:tcPr>
          <w:p w14:paraId="22763452"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0.011</w:t>
            </w:r>
          </w:p>
        </w:tc>
      </w:tr>
      <w:tr w:rsidR="00AC7BCA" w:rsidRPr="00EB2F89" w14:paraId="1F085DD6" w14:textId="77777777" w:rsidTr="00AD2D15">
        <w:trPr>
          <w:trHeight w:val="20"/>
        </w:trPr>
        <w:tc>
          <w:tcPr>
            <w:tcW w:w="2268" w:type="dxa"/>
            <w:vMerge/>
            <w:tcBorders>
              <w:top w:val="nil"/>
              <w:left w:val="nil"/>
              <w:bottom w:val="nil"/>
              <w:right w:val="nil"/>
            </w:tcBorders>
            <w:vAlign w:val="center"/>
            <w:hideMark/>
          </w:tcPr>
          <w:p w14:paraId="49B1EAF1"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498EF9FD" w14:textId="4AF716ED"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 BU occurs spontaneously</w:t>
            </w:r>
          </w:p>
        </w:tc>
        <w:tc>
          <w:tcPr>
            <w:tcW w:w="960" w:type="dxa"/>
            <w:tcBorders>
              <w:top w:val="nil"/>
              <w:left w:val="nil"/>
              <w:bottom w:val="nil"/>
              <w:right w:val="nil"/>
            </w:tcBorders>
            <w:noWrap/>
            <w:hideMark/>
          </w:tcPr>
          <w:p w14:paraId="0D1941F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2.51</w:t>
            </w:r>
          </w:p>
        </w:tc>
        <w:tc>
          <w:tcPr>
            <w:tcW w:w="908" w:type="dxa"/>
            <w:tcBorders>
              <w:top w:val="nil"/>
              <w:left w:val="nil"/>
              <w:bottom w:val="nil"/>
              <w:right w:val="nil"/>
            </w:tcBorders>
            <w:noWrap/>
            <w:hideMark/>
          </w:tcPr>
          <w:p w14:paraId="1D047F8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1.04</w:t>
            </w:r>
          </w:p>
        </w:tc>
        <w:tc>
          <w:tcPr>
            <w:tcW w:w="1012" w:type="dxa"/>
            <w:tcBorders>
              <w:top w:val="nil"/>
              <w:left w:val="nil"/>
              <w:bottom w:val="nil"/>
              <w:right w:val="nil"/>
            </w:tcBorders>
            <w:noWrap/>
            <w:hideMark/>
          </w:tcPr>
          <w:p w14:paraId="509CBC2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6.07</w:t>
            </w:r>
          </w:p>
        </w:tc>
        <w:tc>
          <w:tcPr>
            <w:tcW w:w="960" w:type="dxa"/>
            <w:tcBorders>
              <w:top w:val="nil"/>
              <w:left w:val="nil"/>
              <w:bottom w:val="nil"/>
              <w:right w:val="nil"/>
            </w:tcBorders>
            <w:noWrap/>
            <w:hideMark/>
          </w:tcPr>
          <w:p w14:paraId="27EBE04B"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0.041</w:t>
            </w:r>
          </w:p>
        </w:tc>
      </w:tr>
      <w:tr w:rsidR="00AC7BCA" w:rsidRPr="00EB2F89" w14:paraId="43BF1920" w14:textId="77777777" w:rsidTr="00AD2D15">
        <w:trPr>
          <w:trHeight w:val="20"/>
        </w:trPr>
        <w:tc>
          <w:tcPr>
            <w:tcW w:w="2268" w:type="dxa"/>
            <w:vMerge/>
            <w:tcBorders>
              <w:top w:val="nil"/>
              <w:left w:val="nil"/>
              <w:bottom w:val="nil"/>
              <w:right w:val="nil"/>
            </w:tcBorders>
            <w:vAlign w:val="center"/>
            <w:hideMark/>
          </w:tcPr>
          <w:p w14:paraId="1F04A440"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101DE5FF" w14:textId="04376C33"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Think BU is caused by </w:t>
            </w:r>
            <w:r w:rsidR="000A76DA" w:rsidRPr="00EB2F89">
              <w:rPr>
                <w:rFonts w:ascii="Arial" w:eastAsia="Times New Roman" w:hAnsi="Arial" w:cs="Arial"/>
                <w:sz w:val="20"/>
                <w:szCs w:val="20"/>
                <w:lang w:val="en-GB" w:eastAsia="zh-CN"/>
                <w14:ligatures w14:val="none"/>
              </w:rPr>
              <w:t>living</w:t>
            </w:r>
            <w:r w:rsidRPr="00EB2F89">
              <w:rPr>
                <w:rFonts w:ascii="Arial" w:eastAsia="Times New Roman" w:hAnsi="Arial" w:cs="Arial"/>
                <w:sz w:val="20"/>
                <w:szCs w:val="20"/>
                <w:lang w:val="en-GB" w:eastAsia="zh-CN"/>
                <w14:ligatures w14:val="none"/>
              </w:rPr>
              <w:t xml:space="preserve"> with </w:t>
            </w:r>
            <w:r w:rsidR="000A76DA" w:rsidRPr="00EB2F89">
              <w:rPr>
                <w:rFonts w:ascii="Arial" w:eastAsia="Times New Roman" w:hAnsi="Arial" w:cs="Arial"/>
                <w:sz w:val="20"/>
                <w:szCs w:val="20"/>
                <w:lang w:val="en-GB" w:eastAsia="zh-CN"/>
                <w14:ligatures w14:val="none"/>
              </w:rPr>
              <w:t xml:space="preserve">a </w:t>
            </w:r>
            <w:r w:rsidR="00243C92" w:rsidRPr="00EB2F89">
              <w:rPr>
                <w:rFonts w:ascii="Arial" w:eastAsia="Times New Roman" w:hAnsi="Arial" w:cs="Arial"/>
                <w:sz w:val="20"/>
                <w:szCs w:val="20"/>
                <w:lang w:val="en-GB" w:eastAsia="zh-CN"/>
                <w14:ligatures w14:val="none"/>
              </w:rPr>
              <w:t>PWBU</w:t>
            </w:r>
          </w:p>
        </w:tc>
        <w:tc>
          <w:tcPr>
            <w:tcW w:w="960" w:type="dxa"/>
            <w:tcBorders>
              <w:top w:val="nil"/>
              <w:left w:val="nil"/>
              <w:bottom w:val="nil"/>
              <w:right w:val="nil"/>
            </w:tcBorders>
            <w:noWrap/>
            <w:hideMark/>
          </w:tcPr>
          <w:p w14:paraId="660D2AB2"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0.08</w:t>
            </w:r>
          </w:p>
        </w:tc>
        <w:tc>
          <w:tcPr>
            <w:tcW w:w="908" w:type="dxa"/>
            <w:tcBorders>
              <w:top w:val="nil"/>
              <w:left w:val="nil"/>
              <w:bottom w:val="nil"/>
              <w:right w:val="nil"/>
            </w:tcBorders>
            <w:noWrap/>
            <w:hideMark/>
          </w:tcPr>
          <w:p w14:paraId="222BDE4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w:t>
            </w:r>
          </w:p>
        </w:tc>
        <w:tc>
          <w:tcPr>
            <w:tcW w:w="1012" w:type="dxa"/>
            <w:tcBorders>
              <w:top w:val="nil"/>
              <w:left w:val="nil"/>
              <w:bottom w:val="nil"/>
              <w:right w:val="nil"/>
            </w:tcBorders>
            <w:noWrap/>
            <w:hideMark/>
          </w:tcPr>
          <w:p w14:paraId="07FC48E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0.71</w:t>
            </w:r>
          </w:p>
        </w:tc>
        <w:tc>
          <w:tcPr>
            <w:tcW w:w="960" w:type="dxa"/>
            <w:tcBorders>
              <w:top w:val="nil"/>
              <w:left w:val="nil"/>
              <w:bottom w:val="nil"/>
              <w:right w:val="nil"/>
            </w:tcBorders>
            <w:noWrap/>
            <w:hideMark/>
          </w:tcPr>
          <w:p w14:paraId="74859557"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0.023</w:t>
            </w:r>
          </w:p>
        </w:tc>
      </w:tr>
      <w:tr w:rsidR="00AC7BCA" w:rsidRPr="00EB2F89" w14:paraId="414237E4" w14:textId="77777777" w:rsidTr="00B9331F">
        <w:trPr>
          <w:trHeight w:val="20"/>
        </w:trPr>
        <w:tc>
          <w:tcPr>
            <w:tcW w:w="2268" w:type="dxa"/>
            <w:vMerge/>
            <w:tcBorders>
              <w:top w:val="nil"/>
              <w:left w:val="nil"/>
              <w:bottom w:val="single" w:sz="4" w:space="0" w:color="auto"/>
              <w:right w:val="nil"/>
            </w:tcBorders>
            <w:vAlign w:val="center"/>
            <w:hideMark/>
          </w:tcPr>
          <w:p w14:paraId="1533B778"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tcPr>
          <w:p w14:paraId="7C123E12" w14:textId="5D3E9BCB"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 that BU is treatable in the hospital</w:t>
            </w:r>
          </w:p>
        </w:tc>
        <w:tc>
          <w:tcPr>
            <w:tcW w:w="960" w:type="dxa"/>
            <w:tcBorders>
              <w:top w:val="nil"/>
              <w:left w:val="nil"/>
              <w:bottom w:val="single" w:sz="4" w:space="0" w:color="auto"/>
              <w:right w:val="nil"/>
            </w:tcBorders>
            <w:noWrap/>
            <w:hideMark/>
          </w:tcPr>
          <w:p w14:paraId="62E443A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2.26</w:t>
            </w:r>
          </w:p>
        </w:tc>
        <w:tc>
          <w:tcPr>
            <w:tcW w:w="908" w:type="dxa"/>
            <w:tcBorders>
              <w:top w:val="nil"/>
              <w:left w:val="nil"/>
              <w:bottom w:val="single" w:sz="4" w:space="0" w:color="auto"/>
              <w:right w:val="nil"/>
            </w:tcBorders>
            <w:noWrap/>
            <w:hideMark/>
          </w:tcPr>
          <w:p w14:paraId="6A054FE3"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1.34</w:t>
            </w:r>
          </w:p>
        </w:tc>
        <w:tc>
          <w:tcPr>
            <w:tcW w:w="1012" w:type="dxa"/>
            <w:tcBorders>
              <w:top w:val="nil"/>
              <w:left w:val="nil"/>
              <w:bottom w:val="single" w:sz="4" w:space="0" w:color="auto"/>
              <w:right w:val="nil"/>
            </w:tcBorders>
            <w:noWrap/>
            <w:hideMark/>
          </w:tcPr>
          <w:p w14:paraId="68D6A3F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3.81</w:t>
            </w:r>
          </w:p>
        </w:tc>
        <w:tc>
          <w:tcPr>
            <w:tcW w:w="960" w:type="dxa"/>
            <w:tcBorders>
              <w:top w:val="nil"/>
              <w:left w:val="nil"/>
              <w:bottom w:val="single" w:sz="4" w:space="0" w:color="auto"/>
              <w:right w:val="nil"/>
            </w:tcBorders>
            <w:noWrap/>
            <w:hideMark/>
          </w:tcPr>
          <w:p w14:paraId="0D5CEECF"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0.002</w:t>
            </w:r>
          </w:p>
        </w:tc>
      </w:tr>
      <w:tr w:rsidR="00AC7BCA" w:rsidRPr="00EB2F89" w14:paraId="195A4DEC" w14:textId="77777777" w:rsidTr="00B9331F">
        <w:trPr>
          <w:trHeight w:val="20"/>
        </w:trPr>
        <w:tc>
          <w:tcPr>
            <w:tcW w:w="2268" w:type="dxa"/>
            <w:vMerge w:val="restart"/>
            <w:tcBorders>
              <w:top w:val="single" w:sz="4" w:space="0" w:color="auto"/>
              <w:left w:val="nil"/>
              <w:bottom w:val="nil"/>
              <w:right w:val="nil"/>
            </w:tcBorders>
            <w:hideMark/>
          </w:tcPr>
          <w:p w14:paraId="2467049D" w14:textId="45EBAE96"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Think </w:t>
            </w:r>
            <w:r w:rsidR="00C04E4D">
              <w:rPr>
                <w:rFonts w:ascii="Arial" w:eastAsia="Times New Roman" w:hAnsi="Arial" w:cs="Arial"/>
                <w:sz w:val="20"/>
                <w:szCs w:val="20"/>
                <w:lang w:val="en-GB" w:eastAsia="zh-CN"/>
                <w14:ligatures w14:val="none"/>
              </w:rPr>
              <w:t xml:space="preserve">that </w:t>
            </w:r>
            <w:r w:rsidRPr="00EB2F89">
              <w:rPr>
                <w:rFonts w:ascii="Arial" w:eastAsia="Times New Roman" w:hAnsi="Arial" w:cs="Arial"/>
                <w:sz w:val="20"/>
                <w:szCs w:val="20"/>
                <w:lang w:val="en-GB" w:eastAsia="zh-CN"/>
                <w14:ligatures w14:val="none"/>
              </w:rPr>
              <w:t>a person with Buruli ulcer should take part in social activities in the community like anyone else</w:t>
            </w:r>
          </w:p>
        </w:tc>
        <w:tc>
          <w:tcPr>
            <w:tcW w:w="4111" w:type="dxa"/>
            <w:tcBorders>
              <w:top w:val="single" w:sz="4" w:space="0" w:color="auto"/>
              <w:left w:val="nil"/>
              <w:bottom w:val="nil"/>
              <w:right w:val="nil"/>
            </w:tcBorders>
            <w:hideMark/>
          </w:tcPr>
          <w:p w14:paraId="1F28CC42" w14:textId="7D958349"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w:t>
            </w:r>
            <w:r w:rsidR="0097362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head about BU</w:t>
            </w:r>
          </w:p>
        </w:tc>
        <w:tc>
          <w:tcPr>
            <w:tcW w:w="960" w:type="dxa"/>
            <w:tcBorders>
              <w:top w:val="single" w:sz="4" w:space="0" w:color="auto"/>
              <w:left w:val="nil"/>
              <w:bottom w:val="nil"/>
              <w:right w:val="nil"/>
            </w:tcBorders>
            <w:noWrap/>
            <w:hideMark/>
          </w:tcPr>
          <w:p w14:paraId="7B30D5E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25.99</w:t>
            </w:r>
          </w:p>
        </w:tc>
        <w:tc>
          <w:tcPr>
            <w:tcW w:w="908" w:type="dxa"/>
            <w:tcBorders>
              <w:top w:val="single" w:sz="4" w:space="0" w:color="auto"/>
              <w:left w:val="nil"/>
              <w:bottom w:val="nil"/>
              <w:right w:val="nil"/>
            </w:tcBorders>
            <w:noWrap/>
            <w:hideMark/>
          </w:tcPr>
          <w:p w14:paraId="1B8B7F53"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13.97</w:t>
            </w:r>
          </w:p>
        </w:tc>
        <w:tc>
          <w:tcPr>
            <w:tcW w:w="1012" w:type="dxa"/>
            <w:tcBorders>
              <w:top w:val="single" w:sz="4" w:space="0" w:color="auto"/>
              <w:left w:val="nil"/>
              <w:bottom w:val="nil"/>
              <w:right w:val="nil"/>
            </w:tcBorders>
            <w:noWrap/>
            <w:hideMark/>
          </w:tcPr>
          <w:p w14:paraId="51A05CC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48.36</w:t>
            </w:r>
          </w:p>
        </w:tc>
        <w:tc>
          <w:tcPr>
            <w:tcW w:w="960" w:type="dxa"/>
            <w:tcBorders>
              <w:top w:val="single" w:sz="4" w:space="0" w:color="auto"/>
              <w:left w:val="nil"/>
              <w:bottom w:val="nil"/>
              <w:right w:val="nil"/>
            </w:tcBorders>
            <w:noWrap/>
            <w:hideMark/>
          </w:tcPr>
          <w:p w14:paraId="101539E2"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041FD604" w14:textId="77777777" w:rsidTr="00D25C59">
        <w:trPr>
          <w:trHeight w:val="20"/>
        </w:trPr>
        <w:tc>
          <w:tcPr>
            <w:tcW w:w="2268" w:type="dxa"/>
            <w:vMerge/>
            <w:tcBorders>
              <w:top w:val="nil"/>
              <w:left w:val="nil"/>
              <w:bottom w:val="nil"/>
              <w:right w:val="nil"/>
            </w:tcBorders>
            <w:vAlign w:val="center"/>
            <w:hideMark/>
          </w:tcPr>
          <w:p w14:paraId="386C20C4"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tcPr>
          <w:p w14:paraId="2731C45D" w14:textId="6BDA7CB4"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 that BU is treatable in the hospital</w:t>
            </w:r>
          </w:p>
        </w:tc>
        <w:tc>
          <w:tcPr>
            <w:tcW w:w="960" w:type="dxa"/>
            <w:tcBorders>
              <w:top w:val="nil"/>
              <w:left w:val="nil"/>
              <w:bottom w:val="nil"/>
              <w:right w:val="nil"/>
            </w:tcBorders>
            <w:noWrap/>
            <w:hideMark/>
          </w:tcPr>
          <w:p w14:paraId="3B46F05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3.07</w:t>
            </w:r>
          </w:p>
        </w:tc>
        <w:tc>
          <w:tcPr>
            <w:tcW w:w="908" w:type="dxa"/>
            <w:tcBorders>
              <w:top w:val="nil"/>
              <w:left w:val="nil"/>
              <w:bottom w:val="nil"/>
              <w:right w:val="nil"/>
            </w:tcBorders>
            <w:noWrap/>
            <w:hideMark/>
          </w:tcPr>
          <w:p w14:paraId="2B7FEBB0"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1.93</w:t>
            </w:r>
          </w:p>
        </w:tc>
        <w:tc>
          <w:tcPr>
            <w:tcW w:w="1012" w:type="dxa"/>
            <w:tcBorders>
              <w:top w:val="nil"/>
              <w:left w:val="nil"/>
              <w:bottom w:val="nil"/>
              <w:right w:val="nil"/>
            </w:tcBorders>
            <w:noWrap/>
            <w:hideMark/>
          </w:tcPr>
          <w:p w14:paraId="658198D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4.87</w:t>
            </w:r>
          </w:p>
        </w:tc>
        <w:tc>
          <w:tcPr>
            <w:tcW w:w="960" w:type="dxa"/>
            <w:tcBorders>
              <w:top w:val="nil"/>
              <w:left w:val="nil"/>
              <w:bottom w:val="nil"/>
              <w:right w:val="nil"/>
            </w:tcBorders>
            <w:noWrap/>
            <w:hideMark/>
          </w:tcPr>
          <w:p w14:paraId="37D1BBD6"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49C4E252" w14:textId="77777777" w:rsidTr="004F6A99">
        <w:trPr>
          <w:trHeight w:val="20"/>
        </w:trPr>
        <w:tc>
          <w:tcPr>
            <w:tcW w:w="2268" w:type="dxa"/>
            <w:vMerge/>
            <w:tcBorders>
              <w:top w:val="nil"/>
              <w:left w:val="nil"/>
              <w:bottom w:val="nil"/>
              <w:right w:val="nil"/>
            </w:tcBorders>
            <w:vAlign w:val="center"/>
            <w:hideMark/>
          </w:tcPr>
          <w:p w14:paraId="5461FFB0"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noWrap/>
            <w:hideMark/>
          </w:tcPr>
          <w:p w14:paraId="4E9AF188" w14:textId="476628C2"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Being </w:t>
            </w:r>
            <w:r w:rsidR="004F6A99" w:rsidRPr="00EB2F89">
              <w:rPr>
                <w:rFonts w:ascii="Arial" w:eastAsia="Times New Roman" w:hAnsi="Arial" w:cs="Arial"/>
                <w:sz w:val="20"/>
                <w:szCs w:val="20"/>
                <w:lang w:val="en-GB" w:eastAsia="zh-CN"/>
                <w14:ligatures w14:val="none"/>
              </w:rPr>
              <w:t>60 yrs or older</w:t>
            </w:r>
          </w:p>
        </w:tc>
        <w:tc>
          <w:tcPr>
            <w:tcW w:w="960" w:type="dxa"/>
            <w:tcBorders>
              <w:top w:val="nil"/>
              <w:left w:val="nil"/>
              <w:bottom w:val="nil"/>
              <w:right w:val="nil"/>
            </w:tcBorders>
            <w:noWrap/>
          </w:tcPr>
          <w:p w14:paraId="2930CC25" w14:textId="32D5C924" w:rsidR="00D25C59" w:rsidRPr="00EB2F89" w:rsidRDefault="004F6A9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2.34</w:t>
            </w:r>
          </w:p>
        </w:tc>
        <w:tc>
          <w:tcPr>
            <w:tcW w:w="908" w:type="dxa"/>
            <w:tcBorders>
              <w:top w:val="nil"/>
              <w:left w:val="nil"/>
              <w:bottom w:val="nil"/>
              <w:right w:val="nil"/>
            </w:tcBorders>
            <w:noWrap/>
          </w:tcPr>
          <w:p w14:paraId="501463D5" w14:textId="7DA885A1" w:rsidR="00D25C59" w:rsidRPr="00EB2F89" w:rsidRDefault="004F6A9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1.18</w:t>
            </w:r>
          </w:p>
        </w:tc>
        <w:tc>
          <w:tcPr>
            <w:tcW w:w="1012" w:type="dxa"/>
            <w:tcBorders>
              <w:top w:val="nil"/>
              <w:left w:val="nil"/>
              <w:bottom w:val="nil"/>
              <w:right w:val="nil"/>
            </w:tcBorders>
            <w:noWrap/>
          </w:tcPr>
          <w:p w14:paraId="3946CBA7" w14:textId="62C0B776" w:rsidR="00D25C59" w:rsidRPr="00EB2F89" w:rsidRDefault="004F6A9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4.67</w:t>
            </w:r>
          </w:p>
        </w:tc>
        <w:tc>
          <w:tcPr>
            <w:tcW w:w="960" w:type="dxa"/>
            <w:tcBorders>
              <w:top w:val="nil"/>
              <w:left w:val="nil"/>
              <w:bottom w:val="nil"/>
              <w:right w:val="nil"/>
            </w:tcBorders>
            <w:noWrap/>
            <w:hideMark/>
          </w:tcPr>
          <w:p w14:paraId="6BFFA75F"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0.015</w:t>
            </w:r>
          </w:p>
        </w:tc>
      </w:tr>
      <w:tr w:rsidR="00AC7BCA" w:rsidRPr="00EB2F89" w14:paraId="33C4C61C" w14:textId="77777777" w:rsidTr="00B9331F">
        <w:trPr>
          <w:trHeight w:val="20"/>
        </w:trPr>
        <w:tc>
          <w:tcPr>
            <w:tcW w:w="2268" w:type="dxa"/>
            <w:vMerge/>
            <w:tcBorders>
              <w:top w:val="nil"/>
              <w:left w:val="nil"/>
              <w:bottom w:val="single" w:sz="4" w:space="0" w:color="auto"/>
              <w:right w:val="nil"/>
            </w:tcBorders>
            <w:vAlign w:val="center"/>
            <w:hideMark/>
          </w:tcPr>
          <w:p w14:paraId="212B328A"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noWrap/>
          </w:tcPr>
          <w:p w14:paraId="113EAE4E" w14:textId="37EF08E4" w:rsidR="00D25C59" w:rsidRPr="00EB2F89" w:rsidRDefault="004A47FB"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t>
            </w:r>
            <w:r w:rsidR="00973629">
              <w:rPr>
                <w:rFonts w:ascii="Arial" w:eastAsia="Times New Roman" w:hAnsi="Arial" w:cs="Arial"/>
                <w:sz w:val="20"/>
                <w:szCs w:val="20"/>
                <w:lang w:val="en-GB" w:eastAsia="zh-CN"/>
                <w14:ligatures w14:val="none"/>
              </w:rPr>
              <w:t>w</w:t>
            </w:r>
            <w:r w:rsidRPr="00EB2F89">
              <w:rPr>
                <w:rFonts w:ascii="Arial" w:eastAsia="Times New Roman" w:hAnsi="Arial" w:cs="Arial"/>
                <w:sz w:val="20"/>
                <w:szCs w:val="20"/>
                <w:lang w:val="en-GB" w:eastAsia="zh-CN"/>
                <w14:ligatures w14:val="none"/>
              </w:rPr>
              <w:t xml:space="preserve"> the correct cause of BU</w:t>
            </w:r>
          </w:p>
        </w:tc>
        <w:tc>
          <w:tcPr>
            <w:tcW w:w="960" w:type="dxa"/>
            <w:tcBorders>
              <w:top w:val="nil"/>
              <w:left w:val="nil"/>
              <w:bottom w:val="single" w:sz="4" w:space="0" w:color="auto"/>
              <w:right w:val="nil"/>
            </w:tcBorders>
            <w:noWrap/>
          </w:tcPr>
          <w:p w14:paraId="2CB19578" w14:textId="7A0A3A1B" w:rsidR="00D25C59" w:rsidRPr="00EB2F89" w:rsidRDefault="004A47FB"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3.07</w:t>
            </w:r>
          </w:p>
        </w:tc>
        <w:tc>
          <w:tcPr>
            <w:tcW w:w="908" w:type="dxa"/>
            <w:tcBorders>
              <w:top w:val="nil"/>
              <w:left w:val="nil"/>
              <w:bottom w:val="single" w:sz="4" w:space="0" w:color="auto"/>
              <w:right w:val="nil"/>
            </w:tcBorders>
            <w:noWrap/>
          </w:tcPr>
          <w:p w14:paraId="33BFD9BC" w14:textId="2E1EB736" w:rsidR="00D25C59" w:rsidRPr="00EB2F89" w:rsidRDefault="004A47FB"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1.93</w:t>
            </w:r>
          </w:p>
        </w:tc>
        <w:tc>
          <w:tcPr>
            <w:tcW w:w="1012" w:type="dxa"/>
            <w:tcBorders>
              <w:top w:val="nil"/>
              <w:left w:val="nil"/>
              <w:bottom w:val="single" w:sz="4" w:space="0" w:color="auto"/>
              <w:right w:val="nil"/>
            </w:tcBorders>
            <w:noWrap/>
          </w:tcPr>
          <w:p w14:paraId="6210E387" w14:textId="2C6B1379" w:rsidR="00D25C59" w:rsidRPr="00EB2F89" w:rsidRDefault="004A47FB"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4.87</w:t>
            </w:r>
          </w:p>
        </w:tc>
        <w:tc>
          <w:tcPr>
            <w:tcW w:w="960" w:type="dxa"/>
            <w:tcBorders>
              <w:top w:val="nil"/>
              <w:left w:val="nil"/>
              <w:bottom w:val="single" w:sz="4" w:space="0" w:color="auto"/>
              <w:right w:val="nil"/>
            </w:tcBorders>
            <w:noWrap/>
          </w:tcPr>
          <w:p w14:paraId="3CF590E7" w14:textId="2A1F05B2" w:rsidR="00D25C59" w:rsidRPr="00EB2F89" w:rsidRDefault="004A47FB"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72946CF8" w14:textId="77777777" w:rsidTr="00B9331F">
        <w:trPr>
          <w:trHeight w:val="20"/>
        </w:trPr>
        <w:tc>
          <w:tcPr>
            <w:tcW w:w="2268" w:type="dxa"/>
            <w:vMerge w:val="restart"/>
            <w:tcBorders>
              <w:top w:val="single" w:sz="4" w:space="0" w:color="auto"/>
              <w:left w:val="nil"/>
              <w:right w:val="nil"/>
            </w:tcBorders>
            <w:hideMark/>
          </w:tcPr>
          <w:p w14:paraId="211BCCE7" w14:textId="6834E446"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Think </w:t>
            </w:r>
            <w:r w:rsidR="00C04E4D">
              <w:rPr>
                <w:rFonts w:ascii="Arial" w:eastAsia="Times New Roman" w:hAnsi="Arial" w:cs="Arial"/>
                <w:sz w:val="20"/>
                <w:szCs w:val="20"/>
                <w:lang w:val="en-GB" w:eastAsia="zh-CN"/>
                <w14:ligatures w14:val="none"/>
              </w:rPr>
              <w:t xml:space="preserve">that </w:t>
            </w:r>
            <w:r w:rsidRPr="00EB2F89">
              <w:rPr>
                <w:rFonts w:ascii="Arial" w:eastAsia="Times New Roman" w:hAnsi="Arial" w:cs="Arial"/>
                <w:sz w:val="20"/>
                <w:szCs w:val="20"/>
                <w:lang w:val="en-GB" w:eastAsia="zh-CN"/>
                <w14:ligatures w14:val="none"/>
              </w:rPr>
              <w:t>a person with Buruli ulcer should be employed like anyone else</w:t>
            </w:r>
          </w:p>
        </w:tc>
        <w:tc>
          <w:tcPr>
            <w:tcW w:w="4111" w:type="dxa"/>
            <w:tcBorders>
              <w:top w:val="single" w:sz="4" w:space="0" w:color="auto"/>
              <w:left w:val="nil"/>
              <w:bottom w:val="nil"/>
              <w:right w:val="nil"/>
            </w:tcBorders>
            <w:hideMark/>
          </w:tcPr>
          <w:p w14:paraId="4290776F" w14:textId="65E34A61" w:rsidR="00D25C59" w:rsidRPr="00EB2F89" w:rsidRDefault="000833E4" w:rsidP="00D25C59">
            <w:pPr>
              <w:spacing w:after="0" w:line="240" w:lineRule="auto"/>
              <w:rPr>
                <w:rFonts w:ascii="Arial" w:eastAsia="Times New Roman" w:hAnsi="Arial" w:cs="Arial"/>
                <w:sz w:val="20"/>
                <w:szCs w:val="20"/>
                <w:lang w:val="en-GB" w:eastAsia="zh-CN"/>
                <w14:ligatures w14:val="none"/>
              </w:rPr>
            </w:pPr>
            <w:r>
              <w:rPr>
                <w:rFonts w:ascii="Arial" w:eastAsia="Times New Roman" w:hAnsi="Arial" w:cs="Arial"/>
                <w:sz w:val="20"/>
                <w:szCs w:val="20"/>
                <w:lang w:val="en-GB" w:eastAsia="zh-CN"/>
                <w14:ligatures w14:val="none"/>
              </w:rPr>
              <w:t>H</w:t>
            </w:r>
            <w:r w:rsidR="00973629">
              <w:rPr>
                <w:rFonts w:ascii="Arial" w:eastAsia="Times New Roman" w:hAnsi="Arial" w:cs="Arial"/>
                <w:sz w:val="20"/>
                <w:szCs w:val="20"/>
                <w:lang w:val="en-GB" w:eastAsia="zh-CN"/>
                <w14:ligatures w14:val="none"/>
              </w:rPr>
              <w:t>as h</w:t>
            </w:r>
            <w:r w:rsidR="00D25C59" w:rsidRPr="00EB2F89">
              <w:rPr>
                <w:rFonts w:ascii="Arial" w:eastAsia="Times New Roman" w:hAnsi="Arial" w:cs="Arial"/>
                <w:sz w:val="20"/>
                <w:szCs w:val="20"/>
                <w:lang w:val="en-GB" w:eastAsia="zh-CN"/>
                <w14:ligatures w14:val="none"/>
              </w:rPr>
              <w:t>ead about BU</w:t>
            </w:r>
          </w:p>
        </w:tc>
        <w:tc>
          <w:tcPr>
            <w:tcW w:w="960" w:type="dxa"/>
            <w:tcBorders>
              <w:top w:val="single" w:sz="4" w:space="0" w:color="auto"/>
              <w:left w:val="nil"/>
              <w:bottom w:val="nil"/>
              <w:right w:val="nil"/>
            </w:tcBorders>
            <w:noWrap/>
            <w:hideMark/>
          </w:tcPr>
          <w:p w14:paraId="3B42BC0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30.74</w:t>
            </w:r>
          </w:p>
        </w:tc>
        <w:tc>
          <w:tcPr>
            <w:tcW w:w="908" w:type="dxa"/>
            <w:tcBorders>
              <w:top w:val="single" w:sz="4" w:space="0" w:color="auto"/>
              <w:left w:val="nil"/>
              <w:bottom w:val="nil"/>
              <w:right w:val="nil"/>
            </w:tcBorders>
            <w:noWrap/>
            <w:hideMark/>
          </w:tcPr>
          <w:p w14:paraId="0A346F87"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16.89</w:t>
            </w:r>
          </w:p>
        </w:tc>
        <w:tc>
          <w:tcPr>
            <w:tcW w:w="1012" w:type="dxa"/>
            <w:tcBorders>
              <w:top w:val="single" w:sz="4" w:space="0" w:color="auto"/>
              <w:left w:val="nil"/>
              <w:bottom w:val="nil"/>
              <w:right w:val="nil"/>
            </w:tcBorders>
            <w:noWrap/>
            <w:hideMark/>
          </w:tcPr>
          <w:p w14:paraId="18A741B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55.95</w:t>
            </w:r>
          </w:p>
        </w:tc>
        <w:tc>
          <w:tcPr>
            <w:tcW w:w="960" w:type="dxa"/>
            <w:tcBorders>
              <w:top w:val="single" w:sz="4" w:space="0" w:color="auto"/>
              <w:left w:val="nil"/>
              <w:bottom w:val="nil"/>
              <w:right w:val="nil"/>
            </w:tcBorders>
            <w:noWrap/>
            <w:hideMark/>
          </w:tcPr>
          <w:p w14:paraId="6391FC99"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4C20F306" w14:textId="77777777" w:rsidTr="00BA7A03">
        <w:trPr>
          <w:trHeight w:val="20"/>
        </w:trPr>
        <w:tc>
          <w:tcPr>
            <w:tcW w:w="2268" w:type="dxa"/>
            <w:vMerge/>
            <w:tcBorders>
              <w:left w:val="nil"/>
              <w:right w:val="nil"/>
            </w:tcBorders>
            <w:vAlign w:val="center"/>
            <w:hideMark/>
          </w:tcPr>
          <w:p w14:paraId="43255BCE"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0B3FD577" w14:textId="5BA95C3B"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w:t>
            </w:r>
            <w:r w:rsidR="0097362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a relative with BU</w:t>
            </w:r>
          </w:p>
        </w:tc>
        <w:tc>
          <w:tcPr>
            <w:tcW w:w="960" w:type="dxa"/>
            <w:tcBorders>
              <w:top w:val="nil"/>
              <w:left w:val="nil"/>
              <w:bottom w:val="nil"/>
              <w:right w:val="nil"/>
            </w:tcBorders>
            <w:noWrap/>
            <w:hideMark/>
          </w:tcPr>
          <w:p w14:paraId="2AECF1B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1.93</w:t>
            </w:r>
          </w:p>
        </w:tc>
        <w:tc>
          <w:tcPr>
            <w:tcW w:w="908" w:type="dxa"/>
            <w:tcBorders>
              <w:top w:val="nil"/>
              <w:left w:val="nil"/>
              <w:bottom w:val="nil"/>
              <w:right w:val="nil"/>
            </w:tcBorders>
            <w:noWrap/>
            <w:hideMark/>
          </w:tcPr>
          <w:p w14:paraId="5F022896"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1.23</w:t>
            </w:r>
          </w:p>
        </w:tc>
        <w:tc>
          <w:tcPr>
            <w:tcW w:w="1012" w:type="dxa"/>
            <w:tcBorders>
              <w:top w:val="nil"/>
              <w:left w:val="nil"/>
              <w:bottom w:val="nil"/>
              <w:right w:val="nil"/>
            </w:tcBorders>
            <w:noWrap/>
            <w:hideMark/>
          </w:tcPr>
          <w:p w14:paraId="70DBEF4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3.01</w:t>
            </w:r>
          </w:p>
        </w:tc>
        <w:tc>
          <w:tcPr>
            <w:tcW w:w="960" w:type="dxa"/>
            <w:tcBorders>
              <w:top w:val="nil"/>
              <w:left w:val="nil"/>
              <w:bottom w:val="nil"/>
              <w:right w:val="nil"/>
            </w:tcBorders>
            <w:noWrap/>
            <w:hideMark/>
          </w:tcPr>
          <w:p w14:paraId="4077B9D5"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0.004</w:t>
            </w:r>
          </w:p>
        </w:tc>
      </w:tr>
      <w:tr w:rsidR="00AC7BCA" w:rsidRPr="00EB2F89" w14:paraId="33FB2362" w14:textId="77777777" w:rsidTr="00BA7A03">
        <w:trPr>
          <w:trHeight w:val="20"/>
        </w:trPr>
        <w:tc>
          <w:tcPr>
            <w:tcW w:w="2268" w:type="dxa"/>
            <w:vMerge/>
            <w:tcBorders>
              <w:left w:val="nil"/>
              <w:right w:val="nil"/>
            </w:tcBorders>
            <w:vAlign w:val="center"/>
            <w:hideMark/>
          </w:tcPr>
          <w:p w14:paraId="2718146F"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61D4A556" w14:textId="0B4419FB"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 BU is caused by supernatural forces</w:t>
            </w:r>
          </w:p>
        </w:tc>
        <w:tc>
          <w:tcPr>
            <w:tcW w:w="960" w:type="dxa"/>
            <w:tcBorders>
              <w:top w:val="nil"/>
              <w:left w:val="nil"/>
              <w:bottom w:val="nil"/>
              <w:right w:val="nil"/>
            </w:tcBorders>
            <w:noWrap/>
            <w:hideMark/>
          </w:tcPr>
          <w:p w14:paraId="35D7CB3B" w14:textId="0CAC2BCF"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0.23</w:t>
            </w:r>
          </w:p>
        </w:tc>
        <w:tc>
          <w:tcPr>
            <w:tcW w:w="908" w:type="dxa"/>
            <w:tcBorders>
              <w:top w:val="nil"/>
              <w:left w:val="nil"/>
              <w:bottom w:val="nil"/>
              <w:right w:val="nil"/>
            </w:tcBorders>
            <w:noWrap/>
            <w:hideMark/>
          </w:tcPr>
          <w:p w14:paraId="329C5AF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0.06</w:t>
            </w:r>
          </w:p>
        </w:tc>
        <w:tc>
          <w:tcPr>
            <w:tcW w:w="1012" w:type="dxa"/>
            <w:tcBorders>
              <w:top w:val="nil"/>
              <w:left w:val="nil"/>
              <w:bottom w:val="nil"/>
              <w:right w:val="nil"/>
            </w:tcBorders>
            <w:noWrap/>
            <w:hideMark/>
          </w:tcPr>
          <w:p w14:paraId="335BA3D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0.99</w:t>
            </w:r>
          </w:p>
        </w:tc>
        <w:tc>
          <w:tcPr>
            <w:tcW w:w="960" w:type="dxa"/>
            <w:tcBorders>
              <w:top w:val="nil"/>
              <w:left w:val="nil"/>
              <w:bottom w:val="nil"/>
              <w:right w:val="nil"/>
            </w:tcBorders>
            <w:noWrap/>
            <w:hideMark/>
          </w:tcPr>
          <w:p w14:paraId="5DA8E8E3"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0.049</w:t>
            </w:r>
          </w:p>
        </w:tc>
      </w:tr>
      <w:tr w:rsidR="00AC7BCA" w:rsidRPr="00EB2F89" w14:paraId="53F90BCD" w14:textId="77777777" w:rsidTr="00B9331F">
        <w:trPr>
          <w:trHeight w:val="20"/>
        </w:trPr>
        <w:tc>
          <w:tcPr>
            <w:tcW w:w="2268" w:type="dxa"/>
            <w:vMerge/>
            <w:tcBorders>
              <w:left w:val="nil"/>
              <w:bottom w:val="single" w:sz="4" w:space="0" w:color="auto"/>
              <w:right w:val="nil"/>
            </w:tcBorders>
            <w:vAlign w:val="center"/>
            <w:hideMark/>
          </w:tcPr>
          <w:p w14:paraId="4489350D"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hideMark/>
          </w:tcPr>
          <w:p w14:paraId="5EC51461" w14:textId="4EA55DCB"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 BU is due to poor</w:t>
            </w:r>
            <w:r w:rsidR="00243C92" w:rsidRPr="00EB2F89">
              <w:rPr>
                <w:rFonts w:ascii="Arial" w:eastAsia="Times New Roman" w:hAnsi="Arial" w:cs="Arial"/>
                <w:sz w:val="20"/>
                <w:szCs w:val="20"/>
                <w:lang w:val="en-GB" w:eastAsia="zh-CN"/>
                <w14:ligatures w14:val="none"/>
              </w:rPr>
              <w:t xml:space="preserve"> personal</w:t>
            </w:r>
            <w:r w:rsidRPr="00EB2F89">
              <w:rPr>
                <w:rFonts w:ascii="Arial" w:eastAsia="Times New Roman" w:hAnsi="Arial" w:cs="Arial"/>
                <w:sz w:val="20"/>
                <w:szCs w:val="20"/>
                <w:lang w:val="en-GB" w:eastAsia="zh-CN"/>
                <w14:ligatures w14:val="none"/>
              </w:rPr>
              <w:t xml:space="preserve"> hygiene</w:t>
            </w:r>
          </w:p>
        </w:tc>
        <w:tc>
          <w:tcPr>
            <w:tcW w:w="960" w:type="dxa"/>
            <w:tcBorders>
              <w:top w:val="nil"/>
              <w:left w:val="nil"/>
              <w:bottom w:val="single" w:sz="4" w:space="0" w:color="auto"/>
              <w:right w:val="nil"/>
            </w:tcBorders>
            <w:noWrap/>
            <w:hideMark/>
          </w:tcPr>
          <w:p w14:paraId="49ABB337"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0.38</w:t>
            </w:r>
          </w:p>
        </w:tc>
        <w:tc>
          <w:tcPr>
            <w:tcW w:w="908" w:type="dxa"/>
            <w:tcBorders>
              <w:top w:val="nil"/>
              <w:left w:val="nil"/>
              <w:bottom w:val="single" w:sz="4" w:space="0" w:color="auto"/>
              <w:right w:val="nil"/>
            </w:tcBorders>
            <w:noWrap/>
            <w:hideMark/>
          </w:tcPr>
          <w:p w14:paraId="5B0726F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0.18</w:t>
            </w:r>
          </w:p>
        </w:tc>
        <w:tc>
          <w:tcPr>
            <w:tcW w:w="1012" w:type="dxa"/>
            <w:tcBorders>
              <w:top w:val="nil"/>
              <w:left w:val="nil"/>
              <w:bottom w:val="single" w:sz="4" w:space="0" w:color="auto"/>
              <w:right w:val="nil"/>
            </w:tcBorders>
            <w:noWrap/>
            <w:hideMark/>
          </w:tcPr>
          <w:p w14:paraId="3C6F81D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0.79</w:t>
            </w:r>
          </w:p>
        </w:tc>
        <w:tc>
          <w:tcPr>
            <w:tcW w:w="960" w:type="dxa"/>
            <w:tcBorders>
              <w:top w:val="nil"/>
              <w:left w:val="nil"/>
              <w:bottom w:val="single" w:sz="4" w:space="0" w:color="auto"/>
              <w:right w:val="nil"/>
            </w:tcBorders>
            <w:noWrap/>
            <w:hideMark/>
          </w:tcPr>
          <w:p w14:paraId="1CD5DFD7"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0.009</w:t>
            </w:r>
          </w:p>
        </w:tc>
      </w:tr>
      <w:tr w:rsidR="00AC7BCA" w:rsidRPr="00EB2F89" w14:paraId="4E2AA8D9" w14:textId="77777777" w:rsidTr="00B9331F">
        <w:trPr>
          <w:trHeight w:val="20"/>
        </w:trPr>
        <w:tc>
          <w:tcPr>
            <w:tcW w:w="2268" w:type="dxa"/>
            <w:vMerge w:val="restart"/>
            <w:tcBorders>
              <w:top w:val="single" w:sz="4" w:space="0" w:color="auto"/>
              <w:left w:val="nil"/>
              <w:bottom w:val="single" w:sz="4" w:space="0" w:color="000000"/>
              <w:right w:val="nil"/>
            </w:tcBorders>
            <w:hideMark/>
          </w:tcPr>
          <w:p w14:paraId="6E7B4C05" w14:textId="390C03A5"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w:t>
            </w:r>
            <w:r w:rsidR="00C04E4D">
              <w:rPr>
                <w:rFonts w:ascii="Arial" w:eastAsia="Times New Roman" w:hAnsi="Arial" w:cs="Arial"/>
                <w:sz w:val="20"/>
                <w:szCs w:val="20"/>
                <w:lang w:val="en-GB" w:eastAsia="zh-CN"/>
                <w14:ligatures w14:val="none"/>
              </w:rPr>
              <w:t xml:space="preserve"> that </w:t>
            </w:r>
            <w:r w:rsidRPr="00EB2F89">
              <w:rPr>
                <w:rFonts w:ascii="Arial" w:eastAsia="Times New Roman" w:hAnsi="Arial" w:cs="Arial"/>
                <w:sz w:val="20"/>
                <w:szCs w:val="20"/>
                <w:lang w:val="en-GB" w:eastAsia="zh-CN"/>
                <w14:ligatures w14:val="none"/>
              </w:rPr>
              <w:t xml:space="preserve"> a person with Buruli ulcer should be respected in the community like anyone else</w:t>
            </w:r>
          </w:p>
        </w:tc>
        <w:tc>
          <w:tcPr>
            <w:tcW w:w="4111" w:type="dxa"/>
            <w:tcBorders>
              <w:top w:val="single" w:sz="4" w:space="0" w:color="auto"/>
              <w:left w:val="nil"/>
              <w:bottom w:val="nil"/>
              <w:right w:val="nil"/>
            </w:tcBorders>
            <w:hideMark/>
          </w:tcPr>
          <w:p w14:paraId="0B2052A8" w14:textId="72D25A9C" w:rsidR="00D25C59" w:rsidRPr="00EB2F89" w:rsidRDefault="00973629" w:rsidP="00D25C59">
            <w:pPr>
              <w:spacing w:after="0" w:line="240" w:lineRule="auto"/>
              <w:rPr>
                <w:rFonts w:ascii="Arial" w:eastAsia="Times New Roman" w:hAnsi="Arial" w:cs="Arial"/>
                <w:sz w:val="20"/>
                <w:szCs w:val="20"/>
                <w:lang w:val="en-GB" w:eastAsia="zh-CN"/>
                <w14:ligatures w14:val="none"/>
              </w:rPr>
            </w:pPr>
            <w:r>
              <w:rPr>
                <w:rFonts w:ascii="Arial" w:eastAsia="Times New Roman" w:hAnsi="Arial" w:cs="Arial"/>
                <w:sz w:val="20"/>
                <w:szCs w:val="20"/>
                <w:lang w:val="en-GB" w:eastAsia="zh-CN"/>
                <w14:ligatures w14:val="none"/>
              </w:rPr>
              <w:t>Has</w:t>
            </w:r>
            <w:r w:rsidR="00D25C59" w:rsidRPr="00EB2F89">
              <w:rPr>
                <w:rFonts w:ascii="Arial" w:eastAsia="Times New Roman" w:hAnsi="Arial" w:cs="Arial"/>
                <w:sz w:val="20"/>
                <w:szCs w:val="20"/>
                <w:lang w:val="en-GB" w:eastAsia="zh-CN"/>
                <w14:ligatures w14:val="none"/>
              </w:rPr>
              <w:t xml:space="preserve"> head about BU</w:t>
            </w:r>
          </w:p>
        </w:tc>
        <w:tc>
          <w:tcPr>
            <w:tcW w:w="960" w:type="dxa"/>
            <w:tcBorders>
              <w:top w:val="single" w:sz="4" w:space="0" w:color="auto"/>
              <w:left w:val="nil"/>
              <w:bottom w:val="nil"/>
              <w:right w:val="nil"/>
            </w:tcBorders>
            <w:noWrap/>
            <w:hideMark/>
          </w:tcPr>
          <w:p w14:paraId="720FADC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13.08</w:t>
            </w:r>
          </w:p>
        </w:tc>
        <w:tc>
          <w:tcPr>
            <w:tcW w:w="908" w:type="dxa"/>
            <w:tcBorders>
              <w:top w:val="single" w:sz="4" w:space="0" w:color="auto"/>
              <w:left w:val="nil"/>
              <w:bottom w:val="nil"/>
              <w:right w:val="nil"/>
            </w:tcBorders>
            <w:noWrap/>
            <w:hideMark/>
          </w:tcPr>
          <w:p w14:paraId="5E8B893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7.94</w:t>
            </w:r>
          </w:p>
        </w:tc>
        <w:tc>
          <w:tcPr>
            <w:tcW w:w="1012" w:type="dxa"/>
            <w:tcBorders>
              <w:top w:val="single" w:sz="4" w:space="0" w:color="auto"/>
              <w:left w:val="nil"/>
              <w:bottom w:val="nil"/>
              <w:right w:val="nil"/>
            </w:tcBorders>
            <w:noWrap/>
            <w:hideMark/>
          </w:tcPr>
          <w:p w14:paraId="2A1B9A4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21.56</w:t>
            </w:r>
          </w:p>
        </w:tc>
        <w:tc>
          <w:tcPr>
            <w:tcW w:w="960" w:type="dxa"/>
            <w:tcBorders>
              <w:top w:val="single" w:sz="4" w:space="0" w:color="auto"/>
              <w:left w:val="nil"/>
              <w:bottom w:val="nil"/>
              <w:right w:val="nil"/>
            </w:tcBorders>
            <w:noWrap/>
            <w:hideMark/>
          </w:tcPr>
          <w:p w14:paraId="7FFAA8CC"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414FA168" w14:textId="77777777" w:rsidTr="00AD2D15">
        <w:trPr>
          <w:trHeight w:val="20"/>
        </w:trPr>
        <w:tc>
          <w:tcPr>
            <w:tcW w:w="2268" w:type="dxa"/>
            <w:vMerge/>
            <w:tcBorders>
              <w:top w:val="nil"/>
              <w:left w:val="nil"/>
              <w:bottom w:val="single" w:sz="4" w:space="0" w:color="000000"/>
              <w:right w:val="nil"/>
            </w:tcBorders>
            <w:vAlign w:val="center"/>
            <w:hideMark/>
          </w:tcPr>
          <w:p w14:paraId="559C67B8"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6C43E458" w14:textId="0AEAF6EE"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 BU occurs spontaneously</w:t>
            </w:r>
          </w:p>
        </w:tc>
        <w:tc>
          <w:tcPr>
            <w:tcW w:w="960" w:type="dxa"/>
            <w:tcBorders>
              <w:top w:val="nil"/>
              <w:left w:val="nil"/>
              <w:bottom w:val="nil"/>
              <w:right w:val="nil"/>
            </w:tcBorders>
            <w:noWrap/>
            <w:hideMark/>
          </w:tcPr>
          <w:p w14:paraId="039BF06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3.62</w:t>
            </w:r>
          </w:p>
        </w:tc>
        <w:tc>
          <w:tcPr>
            <w:tcW w:w="908" w:type="dxa"/>
            <w:tcBorders>
              <w:top w:val="nil"/>
              <w:left w:val="nil"/>
              <w:bottom w:val="nil"/>
              <w:right w:val="nil"/>
            </w:tcBorders>
            <w:noWrap/>
            <w:hideMark/>
          </w:tcPr>
          <w:p w14:paraId="1061FFE0"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1.05</w:t>
            </w:r>
          </w:p>
        </w:tc>
        <w:tc>
          <w:tcPr>
            <w:tcW w:w="1012" w:type="dxa"/>
            <w:tcBorders>
              <w:top w:val="nil"/>
              <w:left w:val="nil"/>
              <w:bottom w:val="nil"/>
              <w:right w:val="nil"/>
            </w:tcBorders>
            <w:noWrap/>
            <w:hideMark/>
          </w:tcPr>
          <w:p w14:paraId="1AA1FC2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12.46</w:t>
            </w:r>
          </w:p>
        </w:tc>
        <w:tc>
          <w:tcPr>
            <w:tcW w:w="960" w:type="dxa"/>
            <w:tcBorders>
              <w:top w:val="nil"/>
              <w:left w:val="nil"/>
              <w:bottom w:val="nil"/>
              <w:right w:val="nil"/>
            </w:tcBorders>
            <w:noWrap/>
            <w:hideMark/>
          </w:tcPr>
          <w:p w14:paraId="535364D2"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0.041</w:t>
            </w:r>
          </w:p>
        </w:tc>
      </w:tr>
      <w:tr w:rsidR="00AC7BCA" w:rsidRPr="00EB2F89" w14:paraId="2A616EF6" w14:textId="77777777" w:rsidTr="00AD2D15">
        <w:trPr>
          <w:trHeight w:val="20"/>
        </w:trPr>
        <w:tc>
          <w:tcPr>
            <w:tcW w:w="2268" w:type="dxa"/>
            <w:vMerge/>
            <w:tcBorders>
              <w:top w:val="nil"/>
              <w:left w:val="nil"/>
              <w:bottom w:val="single" w:sz="4" w:space="0" w:color="000000"/>
              <w:right w:val="nil"/>
            </w:tcBorders>
            <w:vAlign w:val="center"/>
            <w:hideMark/>
          </w:tcPr>
          <w:p w14:paraId="26EFF9CF"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5F4F4AAC" w14:textId="730FBD6F"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 that BU is treatable in the hospital</w:t>
            </w:r>
          </w:p>
        </w:tc>
        <w:tc>
          <w:tcPr>
            <w:tcW w:w="960" w:type="dxa"/>
            <w:tcBorders>
              <w:top w:val="nil"/>
              <w:left w:val="nil"/>
              <w:bottom w:val="nil"/>
              <w:right w:val="nil"/>
            </w:tcBorders>
            <w:noWrap/>
            <w:hideMark/>
          </w:tcPr>
          <w:p w14:paraId="7FF0857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5.51</w:t>
            </w:r>
          </w:p>
        </w:tc>
        <w:tc>
          <w:tcPr>
            <w:tcW w:w="908" w:type="dxa"/>
            <w:tcBorders>
              <w:top w:val="nil"/>
              <w:left w:val="nil"/>
              <w:bottom w:val="nil"/>
              <w:right w:val="nil"/>
            </w:tcBorders>
            <w:noWrap/>
            <w:hideMark/>
          </w:tcPr>
          <w:p w14:paraId="493D366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3.34</w:t>
            </w:r>
          </w:p>
        </w:tc>
        <w:tc>
          <w:tcPr>
            <w:tcW w:w="1012" w:type="dxa"/>
            <w:tcBorders>
              <w:top w:val="nil"/>
              <w:left w:val="nil"/>
              <w:bottom w:val="nil"/>
              <w:right w:val="nil"/>
            </w:tcBorders>
            <w:noWrap/>
            <w:hideMark/>
          </w:tcPr>
          <w:p w14:paraId="4C5C8673"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9.07</w:t>
            </w:r>
          </w:p>
        </w:tc>
        <w:tc>
          <w:tcPr>
            <w:tcW w:w="960" w:type="dxa"/>
            <w:tcBorders>
              <w:top w:val="nil"/>
              <w:left w:val="nil"/>
              <w:bottom w:val="nil"/>
              <w:right w:val="nil"/>
            </w:tcBorders>
            <w:noWrap/>
            <w:hideMark/>
          </w:tcPr>
          <w:p w14:paraId="149EC7BE"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4175510B" w14:textId="77777777" w:rsidTr="00AD2D15">
        <w:trPr>
          <w:trHeight w:val="20"/>
        </w:trPr>
        <w:tc>
          <w:tcPr>
            <w:tcW w:w="2268" w:type="dxa"/>
            <w:vMerge/>
            <w:tcBorders>
              <w:top w:val="nil"/>
              <w:left w:val="nil"/>
              <w:bottom w:val="single" w:sz="4" w:space="0" w:color="000000"/>
              <w:right w:val="nil"/>
            </w:tcBorders>
            <w:vAlign w:val="center"/>
            <w:hideMark/>
          </w:tcPr>
          <w:p w14:paraId="76EA89E9"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hideMark/>
          </w:tcPr>
          <w:p w14:paraId="1EB9B8D7" w14:textId="3DE33546"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 BU is curable</w:t>
            </w:r>
          </w:p>
        </w:tc>
        <w:tc>
          <w:tcPr>
            <w:tcW w:w="960" w:type="dxa"/>
            <w:tcBorders>
              <w:top w:val="nil"/>
              <w:left w:val="nil"/>
              <w:bottom w:val="single" w:sz="4" w:space="0" w:color="auto"/>
              <w:right w:val="nil"/>
            </w:tcBorders>
            <w:noWrap/>
            <w:hideMark/>
          </w:tcPr>
          <w:p w14:paraId="55F4DA0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1.82</w:t>
            </w:r>
          </w:p>
        </w:tc>
        <w:tc>
          <w:tcPr>
            <w:tcW w:w="908" w:type="dxa"/>
            <w:tcBorders>
              <w:top w:val="nil"/>
              <w:left w:val="nil"/>
              <w:bottom w:val="single" w:sz="4" w:space="0" w:color="auto"/>
              <w:right w:val="nil"/>
            </w:tcBorders>
            <w:noWrap/>
            <w:hideMark/>
          </w:tcPr>
          <w:p w14:paraId="2D5E5601"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1.08</w:t>
            </w:r>
          </w:p>
        </w:tc>
        <w:tc>
          <w:tcPr>
            <w:tcW w:w="1012" w:type="dxa"/>
            <w:tcBorders>
              <w:top w:val="nil"/>
              <w:left w:val="nil"/>
              <w:bottom w:val="single" w:sz="4" w:space="0" w:color="auto"/>
              <w:right w:val="nil"/>
            </w:tcBorders>
            <w:noWrap/>
            <w:hideMark/>
          </w:tcPr>
          <w:p w14:paraId="17163510"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3.08</w:t>
            </w:r>
          </w:p>
        </w:tc>
        <w:tc>
          <w:tcPr>
            <w:tcW w:w="960" w:type="dxa"/>
            <w:tcBorders>
              <w:top w:val="nil"/>
              <w:left w:val="nil"/>
              <w:bottom w:val="single" w:sz="4" w:space="0" w:color="auto"/>
              <w:right w:val="nil"/>
            </w:tcBorders>
            <w:noWrap/>
            <w:hideMark/>
          </w:tcPr>
          <w:p w14:paraId="49FE7257"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0.026</w:t>
            </w:r>
          </w:p>
        </w:tc>
      </w:tr>
    </w:tbl>
    <w:p w14:paraId="2D3ABFF2" w14:textId="77777777" w:rsidR="00AD2D15" w:rsidRPr="00086EC6" w:rsidRDefault="00AD2D15" w:rsidP="00C9079F">
      <w:pPr>
        <w:spacing w:line="276" w:lineRule="auto"/>
        <w:rPr>
          <w:rFonts w:ascii="Arial" w:hAnsi="Arial" w:cs="Arial"/>
          <w:bCs/>
        </w:rPr>
      </w:pPr>
    </w:p>
    <w:p w14:paraId="3D993EBC" w14:textId="77777777" w:rsidR="004C5E61" w:rsidRPr="00086EC6" w:rsidRDefault="004C5E61" w:rsidP="00C9079F">
      <w:pPr>
        <w:spacing w:line="276" w:lineRule="auto"/>
        <w:rPr>
          <w:rFonts w:ascii="Arial" w:hAnsi="Arial" w:cs="Arial"/>
          <w:b/>
        </w:rPr>
      </w:pPr>
    </w:p>
    <w:p w14:paraId="53C0D7B2" w14:textId="77777777" w:rsidR="004C5E61" w:rsidRPr="00086EC6" w:rsidRDefault="004C5E61" w:rsidP="00C9079F">
      <w:pPr>
        <w:spacing w:line="276" w:lineRule="auto"/>
        <w:rPr>
          <w:rFonts w:ascii="Arial" w:hAnsi="Arial" w:cs="Arial"/>
          <w:b/>
        </w:rPr>
      </w:pPr>
    </w:p>
    <w:p w14:paraId="5F5E70BA" w14:textId="77777777" w:rsidR="004C5E61" w:rsidRDefault="004C5E61" w:rsidP="00C9079F">
      <w:pPr>
        <w:spacing w:line="276" w:lineRule="auto"/>
        <w:rPr>
          <w:rFonts w:ascii="Arial" w:hAnsi="Arial" w:cs="Arial"/>
          <w:b/>
        </w:rPr>
      </w:pPr>
    </w:p>
    <w:p w14:paraId="34EDA163" w14:textId="77777777" w:rsidR="00EB2F89" w:rsidRDefault="00EB2F89" w:rsidP="00C9079F">
      <w:pPr>
        <w:spacing w:line="276" w:lineRule="auto"/>
        <w:rPr>
          <w:rFonts w:ascii="Arial" w:hAnsi="Arial" w:cs="Arial"/>
          <w:b/>
        </w:rPr>
      </w:pPr>
    </w:p>
    <w:p w14:paraId="7E041EF0" w14:textId="77777777" w:rsidR="006F2416" w:rsidRPr="00086EC6" w:rsidRDefault="006F2416" w:rsidP="00C9079F">
      <w:pPr>
        <w:spacing w:line="276" w:lineRule="auto"/>
        <w:rPr>
          <w:rFonts w:ascii="Arial" w:hAnsi="Arial" w:cs="Arial"/>
          <w:b/>
        </w:rPr>
      </w:pPr>
    </w:p>
    <w:p w14:paraId="20E9FC4B" w14:textId="7BE660DA" w:rsidR="0067137D" w:rsidRPr="007B16F7" w:rsidRDefault="007B16F7" w:rsidP="00C64B5B">
      <w:pPr>
        <w:pStyle w:val="ListParagraph"/>
        <w:numPr>
          <w:ilvl w:val="0"/>
          <w:numId w:val="3"/>
        </w:numPr>
        <w:spacing w:line="360" w:lineRule="auto"/>
        <w:rPr>
          <w:rFonts w:ascii="Arial" w:hAnsi="Arial" w:cs="Arial"/>
          <w:b/>
        </w:rPr>
      </w:pPr>
      <w:r w:rsidRPr="007B16F7">
        <w:rPr>
          <w:rFonts w:ascii="Arial" w:hAnsi="Arial" w:cs="Arial"/>
          <w:b/>
        </w:rPr>
        <w:lastRenderedPageBreak/>
        <w:t>DISCUSSION</w:t>
      </w:r>
    </w:p>
    <w:p w14:paraId="1ECE9B8C" w14:textId="49F66B62" w:rsidR="0052628F" w:rsidRPr="007B16F7" w:rsidRDefault="0052628F" w:rsidP="00C64B5B">
      <w:pPr>
        <w:pStyle w:val="ListParagraph"/>
        <w:numPr>
          <w:ilvl w:val="1"/>
          <w:numId w:val="3"/>
        </w:numPr>
        <w:spacing w:line="360" w:lineRule="auto"/>
        <w:jc w:val="both"/>
        <w:rPr>
          <w:rFonts w:ascii="Arial" w:hAnsi="Arial" w:cs="Arial"/>
          <w:b/>
          <w:i/>
          <w:iCs/>
        </w:rPr>
      </w:pPr>
      <w:r w:rsidRPr="007B16F7">
        <w:rPr>
          <w:rFonts w:ascii="Arial" w:hAnsi="Arial" w:cs="Arial"/>
          <w:b/>
          <w:i/>
          <w:iCs/>
        </w:rPr>
        <w:t>Knowledge and perceptions regarding BU</w:t>
      </w:r>
    </w:p>
    <w:p w14:paraId="5B1B7D96" w14:textId="7446863E" w:rsidR="00AC7ABF" w:rsidRPr="00B30677" w:rsidRDefault="00BD091E" w:rsidP="00DC0FE1">
      <w:pPr>
        <w:spacing w:line="360" w:lineRule="auto"/>
        <w:jc w:val="both"/>
        <w:rPr>
          <w:rFonts w:ascii="Arial" w:hAnsi="Arial" w:cs="Arial"/>
          <w:bCs/>
          <w:sz w:val="20"/>
          <w:szCs w:val="20"/>
        </w:rPr>
      </w:pPr>
      <w:r w:rsidRPr="00B30677">
        <w:rPr>
          <w:rFonts w:ascii="Arial" w:hAnsi="Arial" w:cs="Arial"/>
          <w:bCs/>
          <w:sz w:val="20"/>
          <w:szCs w:val="20"/>
        </w:rPr>
        <w:t>This study has revealed low</w:t>
      </w:r>
      <w:r w:rsidR="00E95569" w:rsidRPr="00B30677">
        <w:rPr>
          <w:rFonts w:ascii="Arial" w:hAnsi="Arial" w:cs="Arial"/>
          <w:bCs/>
          <w:sz w:val="20"/>
          <w:szCs w:val="20"/>
        </w:rPr>
        <w:t xml:space="preserve"> </w:t>
      </w:r>
      <w:r w:rsidR="000C06A0" w:rsidRPr="00B30677">
        <w:rPr>
          <w:rFonts w:ascii="Arial" w:hAnsi="Arial" w:cs="Arial"/>
          <w:bCs/>
          <w:sz w:val="20"/>
          <w:szCs w:val="20"/>
        </w:rPr>
        <w:t xml:space="preserve">community </w:t>
      </w:r>
      <w:r w:rsidRPr="00B30677">
        <w:rPr>
          <w:rFonts w:ascii="Arial" w:hAnsi="Arial" w:cs="Arial"/>
          <w:bCs/>
          <w:sz w:val="20"/>
          <w:szCs w:val="20"/>
        </w:rPr>
        <w:t>knowledge</w:t>
      </w:r>
      <w:r w:rsidR="00E95569" w:rsidRPr="00B30677">
        <w:rPr>
          <w:rFonts w:ascii="Arial" w:hAnsi="Arial" w:cs="Arial"/>
          <w:bCs/>
          <w:sz w:val="20"/>
          <w:szCs w:val="20"/>
        </w:rPr>
        <w:t xml:space="preserve"> and familiarity</w:t>
      </w:r>
      <w:r w:rsidRPr="00B30677">
        <w:rPr>
          <w:rFonts w:ascii="Arial" w:hAnsi="Arial" w:cs="Arial"/>
          <w:bCs/>
          <w:sz w:val="20"/>
          <w:szCs w:val="20"/>
        </w:rPr>
        <w:t xml:space="preserve"> regarding BU in the Bafia </w:t>
      </w:r>
      <w:r w:rsidR="000C06A0" w:rsidRPr="00B30677">
        <w:rPr>
          <w:rFonts w:ascii="Arial" w:hAnsi="Arial" w:cs="Arial"/>
          <w:bCs/>
          <w:sz w:val="20"/>
          <w:szCs w:val="20"/>
        </w:rPr>
        <w:t>Health District as only 30.1% had heard about the disease, 21.1% knew and 16.8% had seen someone with BU</w:t>
      </w:r>
      <w:r w:rsidR="004957DE" w:rsidRPr="00B30677">
        <w:rPr>
          <w:rFonts w:ascii="Arial" w:hAnsi="Arial" w:cs="Arial"/>
          <w:bCs/>
          <w:sz w:val="20"/>
          <w:szCs w:val="20"/>
        </w:rPr>
        <w:t xml:space="preserve">, </w:t>
      </w:r>
      <w:r w:rsidR="000C06A0" w:rsidRPr="00B30677">
        <w:rPr>
          <w:rFonts w:ascii="Arial" w:hAnsi="Arial" w:cs="Arial"/>
          <w:bCs/>
          <w:sz w:val="20"/>
          <w:szCs w:val="20"/>
        </w:rPr>
        <w:t xml:space="preserve">and 11% </w:t>
      </w:r>
      <w:r w:rsidR="004957DE" w:rsidRPr="00B30677">
        <w:rPr>
          <w:rFonts w:ascii="Arial" w:hAnsi="Arial" w:cs="Arial"/>
          <w:bCs/>
          <w:sz w:val="20"/>
          <w:szCs w:val="20"/>
        </w:rPr>
        <w:t xml:space="preserve">declared </w:t>
      </w:r>
      <w:r w:rsidR="000C06A0" w:rsidRPr="00B30677">
        <w:rPr>
          <w:rFonts w:ascii="Arial" w:hAnsi="Arial" w:cs="Arial"/>
          <w:bCs/>
          <w:sz w:val="20"/>
          <w:szCs w:val="20"/>
        </w:rPr>
        <w:t>ha</w:t>
      </w:r>
      <w:r w:rsidR="004957DE" w:rsidRPr="00B30677">
        <w:rPr>
          <w:rFonts w:ascii="Arial" w:hAnsi="Arial" w:cs="Arial"/>
          <w:bCs/>
          <w:sz w:val="20"/>
          <w:szCs w:val="20"/>
        </w:rPr>
        <w:t>ving</w:t>
      </w:r>
      <w:r w:rsidR="000C06A0" w:rsidRPr="00B30677">
        <w:rPr>
          <w:rFonts w:ascii="Arial" w:hAnsi="Arial" w:cs="Arial"/>
          <w:bCs/>
          <w:sz w:val="20"/>
          <w:szCs w:val="20"/>
        </w:rPr>
        <w:t xml:space="preserve"> a relative with the condition</w:t>
      </w:r>
      <w:r w:rsidRPr="00B30677">
        <w:rPr>
          <w:rFonts w:ascii="Arial" w:hAnsi="Arial" w:cs="Arial"/>
          <w:bCs/>
          <w:sz w:val="20"/>
          <w:szCs w:val="20"/>
        </w:rPr>
        <w:t xml:space="preserve">. This contrasts with findings in the Southwest </w:t>
      </w:r>
      <w:r w:rsidR="004902D6"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plainTextFormattedCitation":"(21)","previouslyFormattedCitation":"(21)"},"properties":{"noteIndex":0},"schema":"https://github.com/citation-style-language/schema/raw/master/csl-citation.json"}</w:instrText>
      </w:r>
      <w:r w:rsidR="004902D6" w:rsidRPr="00B30677">
        <w:rPr>
          <w:rFonts w:ascii="Arial" w:hAnsi="Arial" w:cs="Arial"/>
          <w:bCs/>
          <w:sz w:val="20"/>
          <w:szCs w:val="20"/>
        </w:rPr>
        <w:fldChar w:fldCharType="separate"/>
      </w:r>
      <w:r w:rsidR="005B342A" w:rsidRPr="005B342A">
        <w:rPr>
          <w:rFonts w:ascii="Arial" w:hAnsi="Arial" w:cs="Arial"/>
          <w:bCs/>
          <w:noProof/>
          <w:sz w:val="20"/>
          <w:szCs w:val="20"/>
        </w:rPr>
        <w:t>(21)</w:t>
      </w:r>
      <w:r w:rsidR="004902D6" w:rsidRPr="00B30677">
        <w:rPr>
          <w:rFonts w:ascii="Arial" w:hAnsi="Arial" w:cs="Arial"/>
          <w:bCs/>
          <w:sz w:val="20"/>
          <w:szCs w:val="20"/>
        </w:rPr>
        <w:fldChar w:fldCharType="end"/>
      </w:r>
      <w:r w:rsidR="007A6F95" w:rsidRPr="00B30677">
        <w:rPr>
          <w:rFonts w:ascii="Arial" w:hAnsi="Arial" w:cs="Arial"/>
          <w:bCs/>
          <w:sz w:val="20"/>
          <w:szCs w:val="20"/>
        </w:rPr>
        <w:t xml:space="preserve"> and Centre </w:t>
      </w:r>
      <w:r w:rsidR="007A6F95"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{"citationItems":[{"id":"ITEM-1","itemData":{"DOI":"10.14194/ijmbr.128","ISSN":"22770941","abstract":"Background : The neglected tropical diseases are a group of 13 infections that affect more than one billion people worldwide, especially those who live in extreme poverty.  Aim : This study was conducted to determine community knowledge of these neglected tropical diseases (NTD) in Cameroon.  Materials and Methods : A random sampling method was used to administer questionnaires to 3345 adults.  Results : 2566 (76.7%) of people approached responded to the questionnaire. This comprised 1313 (51.2%) females and 1253 (48.8%) males. There was a significant level of association between the opinion of the respondents and their region of residence (P Conclusion : There was low community knowledge pattern of neglected tropical diseases, mostly among the female populations and people living in rural areas. We advocate mass media health education to be adopted as one of the strategies for the national control policy of NTDs.\\r\\n\\r\\n Keywords : Neglected Tropical Diseases, Cameroon, community, knowledge","author":[{"dropping-particle":"","family":"Kamga","given":"HLF","non-dropping-particle":"","parse-names":false,"suffix":""},{"dropping-particle":"","family":"Assob","given":"NJC","non-dropping-particle":"","parse-names":false,"suffix":""},{"dropping-particle":"","family":"Nsagha","given":"DS","non-dropping-particle":"","parse-names":false,"suffix":""},{"dropping-particle":"","family":"Njunda","given":"AL","non-dropping-particle":"","parse-names":false,"suffix":""},{"dropping-particle":"","family":"Njimoh","given":"DL","non-dropping-particle":"","parse-names":false,"suffix":""}],"container-title":"International Journal of Medicine and Biomedical Research","id":"ITEM-1","issue":"2","issued":{"date-parts":[["2012"]]},"page":"131-140","title":"A community survey on the knowledge of neglected tropical diseases in Cameroon","type":"article-journal","volume":"1"},"uris":["http://www.mendeley.com/documents/?uuid=fec4faa6-3d95-463f-871e-ef4c165685c0"]}],"mendeley":{"formattedCitation":"(37)","plainTextFormattedCitation":"(37)","previouslyFormattedCitation":"(37)"},"properties":{"noteIndex":0},"schema":"https://github.com/citation-style-language/schema/raw/master/csl-citation.json"}</w:instrText>
      </w:r>
      <w:r w:rsidR="007A6F95" w:rsidRPr="00B30677">
        <w:rPr>
          <w:rFonts w:ascii="Arial" w:hAnsi="Arial" w:cs="Arial"/>
          <w:bCs/>
          <w:sz w:val="20"/>
          <w:szCs w:val="20"/>
        </w:rPr>
        <w:fldChar w:fldCharType="separate"/>
      </w:r>
      <w:r w:rsidR="005B342A" w:rsidRPr="005B342A">
        <w:rPr>
          <w:rFonts w:ascii="Arial" w:hAnsi="Arial" w:cs="Arial"/>
          <w:bCs/>
          <w:noProof/>
          <w:sz w:val="20"/>
          <w:szCs w:val="20"/>
        </w:rPr>
        <w:t>(37)</w:t>
      </w:r>
      <w:r w:rsidR="007A6F95" w:rsidRPr="00B30677">
        <w:rPr>
          <w:rFonts w:ascii="Arial" w:hAnsi="Arial" w:cs="Arial"/>
          <w:bCs/>
          <w:sz w:val="20"/>
          <w:szCs w:val="20"/>
        </w:rPr>
        <w:fldChar w:fldCharType="end"/>
      </w:r>
      <w:r w:rsidR="007A6F95" w:rsidRPr="00B30677">
        <w:rPr>
          <w:rFonts w:ascii="Arial" w:hAnsi="Arial" w:cs="Arial"/>
          <w:bCs/>
          <w:sz w:val="20"/>
          <w:szCs w:val="20"/>
        </w:rPr>
        <w:t xml:space="preserve"> regions of Cameroon</w:t>
      </w:r>
      <w:r w:rsidR="007E15B0" w:rsidRPr="00B30677">
        <w:rPr>
          <w:rFonts w:ascii="Arial" w:hAnsi="Arial" w:cs="Arial"/>
          <w:bCs/>
          <w:sz w:val="20"/>
          <w:szCs w:val="20"/>
        </w:rPr>
        <w:t>,</w:t>
      </w:r>
      <w:r w:rsidR="007A6F95" w:rsidRPr="00B30677">
        <w:rPr>
          <w:rFonts w:ascii="Arial" w:hAnsi="Arial" w:cs="Arial"/>
          <w:bCs/>
          <w:sz w:val="20"/>
          <w:szCs w:val="20"/>
        </w:rPr>
        <w:t xml:space="preserve"> </w:t>
      </w:r>
      <w:r w:rsidR="004902D6" w:rsidRPr="00B30677">
        <w:rPr>
          <w:rFonts w:ascii="Arial" w:hAnsi="Arial" w:cs="Arial"/>
          <w:bCs/>
          <w:sz w:val="20"/>
          <w:szCs w:val="20"/>
        </w:rPr>
        <w:t>and Obom district in Ghana</w:t>
      </w:r>
      <w:r w:rsidR="004902D6"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Sociology","id":"ITEM-1","issue":"9","issued":{"date-parts":[["2018"]]},"page":"621-645","title":"Community Knowledge and Perceptions about Buruli Ulcers in Obom Sub-District of the Ga South Municipality in the Greater Accra Region of Ghana","type":"article-journal","volume":"8"},"uris":["http://www.mendeley.com/documents/?uuid=1acd8b7f-350b-4f66-b788-6aa9eb158a95"]}],"mendeley":{"formattedCitation":"(22)","plainTextFormattedCitation":"(22)","previouslyFormattedCitation":"(22)"},"properties":{"noteIndex":0},"schema":"https://github.com/citation-style-language/schema/raw/master/csl-citation.json"}</w:instrText>
      </w:r>
      <w:r w:rsidR="004902D6" w:rsidRPr="00B30677">
        <w:rPr>
          <w:rFonts w:ascii="Arial" w:hAnsi="Arial" w:cs="Arial"/>
          <w:bCs/>
          <w:sz w:val="20"/>
          <w:szCs w:val="20"/>
        </w:rPr>
        <w:fldChar w:fldCharType="separate"/>
      </w:r>
      <w:r w:rsidR="005B342A" w:rsidRPr="005B342A">
        <w:rPr>
          <w:rFonts w:ascii="Arial" w:hAnsi="Arial" w:cs="Arial"/>
          <w:bCs/>
          <w:noProof/>
          <w:sz w:val="20"/>
          <w:szCs w:val="20"/>
        </w:rPr>
        <w:t>(22)</w:t>
      </w:r>
      <w:r w:rsidR="004902D6" w:rsidRPr="00B30677">
        <w:rPr>
          <w:rFonts w:ascii="Arial" w:hAnsi="Arial" w:cs="Arial"/>
          <w:bCs/>
          <w:sz w:val="20"/>
          <w:szCs w:val="20"/>
        </w:rPr>
        <w:fldChar w:fldCharType="end"/>
      </w:r>
      <w:r w:rsidR="004902D6" w:rsidRPr="00B30677">
        <w:rPr>
          <w:rFonts w:ascii="Arial" w:hAnsi="Arial" w:cs="Arial"/>
          <w:bCs/>
          <w:sz w:val="20"/>
          <w:szCs w:val="20"/>
        </w:rPr>
        <w:t xml:space="preserve"> </w:t>
      </w:r>
      <w:r w:rsidRPr="00B30677">
        <w:rPr>
          <w:rFonts w:ascii="Arial" w:hAnsi="Arial" w:cs="Arial"/>
          <w:bCs/>
          <w:sz w:val="20"/>
          <w:szCs w:val="20"/>
        </w:rPr>
        <w:t>where 84.4%</w:t>
      </w:r>
      <w:r w:rsidR="007A6F95" w:rsidRPr="00B30677">
        <w:rPr>
          <w:rFonts w:ascii="Arial" w:hAnsi="Arial" w:cs="Arial"/>
          <w:bCs/>
          <w:sz w:val="20"/>
          <w:szCs w:val="20"/>
        </w:rPr>
        <w:t>, 44.9%</w:t>
      </w:r>
      <w:r w:rsidRPr="00B30677">
        <w:rPr>
          <w:rFonts w:ascii="Arial" w:hAnsi="Arial" w:cs="Arial"/>
          <w:bCs/>
          <w:sz w:val="20"/>
          <w:szCs w:val="20"/>
        </w:rPr>
        <w:t xml:space="preserve"> </w:t>
      </w:r>
      <w:r w:rsidR="004902D6" w:rsidRPr="00B30677">
        <w:rPr>
          <w:rFonts w:ascii="Arial" w:hAnsi="Arial" w:cs="Arial"/>
          <w:bCs/>
          <w:sz w:val="20"/>
          <w:szCs w:val="20"/>
        </w:rPr>
        <w:t xml:space="preserve">and 95.5% </w:t>
      </w:r>
      <w:r w:rsidRPr="00B30677">
        <w:rPr>
          <w:rFonts w:ascii="Arial" w:hAnsi="Arial" w:cs="Arial"/>
          <w:bCs/>
          <w:sz w:val="20"/>
          <w:szCs w:val="20"/>
        </w:rPr>
        <w:t xml:space="preserve">of respondents </w:t>
      </w:r>
      <w:r w:rsidR="004902D6" w:rsidRPr="00B30677">
        <w:rPr>
          <w:rFonts w:ascii="Arial" w:hAnsi="Arial" w:cs="Arial"/>
          <w:bCs/>
          <w:sz w:val="20"/>
          <w:szCs w:val="20"/>
        </w:rPr>
        <w:t xml:space="preserve">respectively </w:t>
      </w:r>
      <w:r w:rsidRPr="00B30677">
        <w:rPr>
          <w:rFonts w:ascii="Arial" w:hAnsi="Arial" w:cs="Arial"/>
          <w:bCs/>
          <w:sz w:val="20"/>
          <w:szCs w:val="20"/>
        </w:rPr>
        <w:t xml:space="preserve">had </w:t>
      </w:r>
      <w:r w:rsidR="001B41E8" w:rsidRPr="00B30677">
        <w:rPr>
          <w:rFonts w:ascii="Arial" w:hAnsi="Arial" w:cs="Arial"/>
          <w:bCs/>
          <w:sz w:val="20"/>
          <w:szCs w:val="20"/>
        </w:rPr>
        <w:t>heard about</w:t>
      </w:r>
      <w:r w:rsidRPr="00B30677">
        <w:rPr>
          <w:rFonts w:ascii="Arial" w:hAnsi="Arial" w:cs="Arial"/>
          <w:bCs/>
          <w:sz w:val="20"/>
          <w:szCs w:val="20"/>
        </w:rPr>
        <w:t xml:space="preserve"> BU</w:t>
      </w:r>
      <w:r w:rsidR="00392EFD" w:rsidRPr="00B30677">
        <w:rPr>
          <w:rFonts w:ascii="Arial" w:hAnsi="Arial" w:cs="Arial"/>
          <w:bCs/>
          <w:sz w:val="20"/>
          <w:szCs w:val="20"/>
        </w:rPr>
        <w:t xml:space="preserve">, </w:t>
      </w:r>
      <w:r w:rsidR="004902D6" w:rsidRPr="00B30677">
        <w:rPr>
          <w:rFonts w:ascii="Arial" w:hAnsi="Arial" w:cs="Arial"/>
          <w:bCs/>
          <w:sz w:val="20"/>
          <w:szCs w:val="20"/>
        </w:rPr>
        <w:t xml:space="preserve">but comparable </w:t>
      </w:r>
      <w:r w:rsidR="001F4C0D" w:rsidRPr="00B30677">
        <w:rPr>
          <w:rFonts w:ascii="Arial" w:hAnsi="Arial" w:cs="Arial"/>
          <w:bCs/>
          <w:sz w:val="20"/>
          <w:szCs w:val="20"/>
        </w:rPr>
        <w:t>with</w:t>
      </w:r>
      <w:r w:rsidR="004902D6" w:rsidRPr="00B30677">
        <w:rPr>
          <w:rFonts w:ascii="Arial" w:hAnsi="Arial" w:cs="Arial"/>
          <w:bCs/>
          <w:sz w:val="20"/>
          <w:szCs w:val="20"/>
        </w:rPr>
        <w:t xml:space="preserve"> findings in southern Nigeria </w:t>
      </w:r>
      <w:r w:rsidR="001F4C0D" w:rsidRPr="00B30677">
        <w:rPr>
          <w:rFonts w:ascii="Arial" w:hAnsi="Arial" w:cs="Arial"/>
          <w:bCs/>
          <w:sz w:val="20"/>
          <w:szCs w:val="20"/>
        </w:rPr>
        <w:t xml:space="preserve">where </w:t>
      </w:r>
      <w:r w:rsidR="004902D6" w:rsidRPr="00B30677">
        <w:rPr>
          <w:rFonts w:ascii="Arial" w:hAnsi="Arial" w:cs="Arial"/>
          <w:bCs/>
          <w:sz w:val="20"/>
          <w:szCs w:val="20"/>
        </w:rPr>
        <w:t>35%</w:t>
      </w:r>
      <w:r w:rsidR="001F4C0D" w:rsidRPr="00B30677">
        <w:rPr>
          <w:rFonts w:ascii="Arial" w:hAnsi="Arial" w:cs="Arial"/>
          <w:bCs/>
          <w:sz w:val="20"/>
          <w:szCs w:val="20"/>
        </w:rPr>
        <w:t xml:space="preserve"> of respondents </w:t>
      </w:r>
      <w:r w:rsidR="001B41E8" w:rsidRPr="00B30677">
        <w:rPr>
          <w:rFonts w:ascii="Arial" w:hAnsi="Arial" w:cs="Arial"/>
          <w:bCs/>
          <w:sz w:val="20"/>
          <w:szCs w:val="20"/>
        </w:rPr>
        <w:t xml:space="preserve">knew </w:t>
      </w:r>
      <w:r w:rsidR="001F4C0D" w:rsidRPr="00B30677">
        <w:rPr>
          <w:rFonts w:ascii="Arial" w:hAnsi="Arial" w:cs="Arial"/>
          <w:bCs/>
          <w:sz w:val="20"/>
          <w:szCs w:val="20"/>
        </w:rPr>
        <w:t>of BU</w:t>
      </w:r>
      <w:r w:rsidR="004902D6" w:rsidRPr="00B30677">
        <w:rPr>
          <w:rFonts w:ascii="Arial" w:hAnsi="Arial" w:cs="Arial"/>
          <w:bCs/>
          <w:sz w:val="20"/>
          <w:szCs w:val="20"/>
        </w:rPr>
        <w:t xml:space="preserve"> </w:t>
      </w:r>
      <w:r w:rsidR="004902D6"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Sci","id":"ITEM-1","issue":"2","issued":{"date-parts":[["2019"]]},"page":"2100-2111","title":"Assessment of community knowledge, attitude, and stigma of Buruli ulcer disease in Southern Nigeria","type":"article-journal","volume":"19"},"uris":["http://www.mendeley.com/documents/?uuid=229bdd30-0e35-327b-b9f5-91bd5e06b3a9"]}],"mendeley":{"formattedCitation":"(38)","plainTextFormattedCitation":"(38)","previouslyFormattedCitation":"(38)"},"properties":{"noteIndex":0},"schema":"https://github.com/citation-style-language/schema/raw/master/csl-citation.json"}</w:instrText>
      </w:r>
      <w:r w:rsidR="004902D6" w:rsidRPr="00B30677">
        <w:rPr>
          <w:rFonts w:ascii="Arial" w:hAnsi="Arial" w:cs="Arial"/>
          <w:bCs/>
          <w:sz w:val="20"/>
          <w:szCs w:val="20"/>
        </w:rPr>
        <w:fldChar w:fldCharType="separate"/>
      </w:r>
      <w:r w:rsidR="005B342A" w:rsidRPr="005B342A">
        <w:rPr>
          <w:rFonts w:ascii="Arial" w:hAnsi="Arial" w:cs="Arial"/>
          <w:bCs/>
          <w:noProof/>
          <w:sz w:val="20"/>
          <w:szCs w:val="20"/>
        </w:rPr>
        <w:t>(38)</w:t>
      </w:r>
      <w:r w:rsidR="004902D6" w:rsidRPr="00B30677">
        <w:rPr>
          <w:rFonts w:ascii="Arial" w:hAnsi="Arial" w:cs="Arial"/>
          <w:bCs/>
          <w:sz w:val="20"/>
          <w:szCs w:val="20"/>
        </w:rPr>
        <w:fldChar w:fldCharType="end"/>
      </w:r>
      <w:r w:rsidR="001F4C0D" w:rsidRPr="00B30677">
        <w:rPr>
          <w:rFonts w:ascii="Arial" w:hAnsi="Arial" w:cs="Arial"/>
          <w:bCs/>
          <w:sz w:val="20"/>
          <w:szCs w:val="20"/>
        </w:rPr>
        <w:t xml:space="preserve">. The studies in the southwest of Cameroon and Ghana were carried out in </w:t>
      </w:r>
      <w:r w:rsidR="00E719D1" w:rsidRPr="00B30677">
        <w:rPr>
          <w:rFonts w:ascii="Arial" w:hAnsi="Arial" w:cs="Arial"/>
          <w:bCs/>
          <w:sz w:val="20"/>
          <w:szCs w:val="20"/>
        </w:rPr>
        <w:t>known BU endemic health districts where some BU control activities including community awareness had been ongoing</w:t>
      </w:r>
      <w:r w:rsidR="00D71098" w:rsidRPr="00B30677">
        <w:rPr>
          <w:rFonts w:ascii="Arial" w:hAnsi="Arial" w:cs="Arial"/>
          <w:bCs/>
          <w:sz w:val="20"/>
          <w:szCs w:val="20"/>
        </w:rPr>
        <w:t>,</w:t>
      </w:r>
      <w:r w:rsidR="00E719D1" w:rsidRPr="00B30677">
        <w:rPr>
          <w:rFonts w:ascii="Arial" w:hAnsi="Arial" w:cs="Arial"/>
          <w:bCs/>
          <w:sz w:val="20"/>
          <w:szCs w:val="20"/>
        </w:rPr>
        <w:t xml:space="preserve"> unlike in our study setting in B</w:t>
      </w:r>
      <w:r w:rsidR="009013CD" w:rsidRPr="00B30677">
        <w:rPr>
          <w:rFonts w:ascii="Arial" w:hAnsi="Arial" w:cs="Arial"/>
          <w:bCs/>
          <w:sz w:val="20"/>
          <w:szCs w:val="20"/>
        </w:rPr>
        <w:t>afia health district</w:t>
      </w:r>
      <w:r w:rsidR="00E719D1" w:rsidRPr="00B30677">
        <w:rPr>
          <w:rFonts w:ascii="Arial" w:hAnsi="Arial" w:cs="Arial"/>
          <w:bCs/>
          <w:sz w:val="20"/>
          <w:szCs w:val="20"/>
        </w:rPr>
        <w:t xml:space="preserve"> and study areas in southern Nigeria that were newly confirmed for BU</w:t>
      </w:r>
      <w:r w:rsidR="00D71098" w:rsidRPr="00B30677">
        <w:rPr>
          <w:rFonts w:ascii="Arial" w:hAnsi="Arial" w:cs="Arial"/>
          <w:bCs/>
          <w:sz w:val="20"/>
          <w:szCs w:val="20"/>
        </w:rPr>
        <w:t xml:space="preserve"> and control activities had not </w:t>
      </w:r>
      <w:r w:rsidR="009A606B" w:rsidRPr="00B30677">
        <w:rPr>
          <w:rFonts w:ascii="Arial" w:hAnsi="Arial" w:cs="Arial"/>
          <w:bCs/>
          <w:sz w:val="20"/>
          <w:szCs w:val="20"/>
        </w:rPr>
        <w:t>begun</w:t>
      </w:r>
      <w:r w:rsidR="00E719D1" w:rsidRPr="00B30677">
        <w:rPr>
          <w:rFonts w:ascii="Arial" w:hAnsi="Arial" w:cs="Arial"/>
          <w:bCs/>
          <w:sz w:val="20"/>
          <w:szCs w:val="20"/>
        </w:rPr>
        <w:t xml:space="preserve">. </w:t>
      </w:r>
      <w:r w:rsidR="001B41E8" w:rsidRPr="00B30677">
        <w:rPr>
          <w:rFonts w:ascii="Arial" w:hAnsi="Arial" w:cs="Arial"/>
          <w:bCs/>
          <w:sz w:val="20"/>
          <w:szCs w:val="20"/>
        </w:rPr>
        <w:t>The major sources of BU information to our respondents were family members (29%), friends (21%) and schools (16%) rather than health personnel, community health workers (5%) and the media (5%) (Fig 2) often considered as traditional sources of health information. This corroborates with findings by Koka in Ghana where 60% of respondents got their information on BU from community members and only 6.3% and 4.6% got their information from health personnel and the media respectively</w:t>
      </w:r>
      <w:r w:rsidR="001B41E8"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Sociology","id":"ITEM-1","issue":"9","issued":{"date-parts":[["2018"]]},"page":"621-645","title":"Community Knowledge and Perceptions about Buruli Ulcers in Obom Sub-District of the Ga South Municipality in the Greater Accra Region of Ghana","type":"article-journal","volume":"8"},"uris":["http://www.mendeley.com/documents/?uuid=1acd8b7f-350b-4f66-b788-6aa9eb158a95"]}],"mendeley":{"formattedCitation":"(22)","plainTextFormattedCitation":"(22)","previouslyFormattedCitation":"(22)"},"properties":{"noteIndex":0},"schema":"https://github.com/citation-style-language/schema/raw/master/csl-citation.json"}</w:instrText>
      </w:r>
      <w:r w:rsidR="001B41E8" w:rsidRPr="00B30677">
        <w:rPr>
          <w:rFonts w:ascii="Arial" w:hAnsi="Arial" w:cs="Arial"/>
          <w:bCs/>
          <w:sz w:val="20"/>
          <w:szCs w:val="20"/>
        </w:rPr>
        <w:fldChar w:fldCharType="separate"/>
      </w:r>
      <w:r w:rsidR="005B342A" w:rsidRPr="005B342A">
        <w:rPr>
          <w:rFonts w:ascii="Arial" w:hAnsi="Arial" w:cs="Arial"/>
          <w:bCs/>
          <w:noProof/>
          <w:sz w:val="20"/>
          <w:szCs w:val="20"/>
        </w:rPr>
        <w:t>(22)</w:t>
      </w:r>
      <w:r w:rsidR="001B41E8" w:rsidRPr="00B30677">
        <w:rPr>
          <w:rFonts w:ascii="Arial" w:hAnsi="Arial" w:cs="Arial"/>
          <w:bCs/>
          <w:sz w:val="20"/>
          <w:szCs w:val="20"/>
        </w:rPr>
        <w:fldChar w:fldCharType="end"/>
      </w:r>
      <w:r w:rsidR="001B41E8" w:rsidRPr="00B30677">
        <w:rPr>
          <w:rFonts w:ascii="Arial" w:hAnsi="Arial" w:cs="Arial"/>
          <w:bCs/>
          <w:sz w:val="20"/>
          <w:szCs w:val="20"/>
        </w:rPr>
        <w:t xml:space="preserve">. Having attained secondary education or higher, being elderly or being a male were associated with better knowledge of BU (p-value &lt;0.05) (Table 2). </w:t>
      </w:r>
      <w:r w:rsidR="007E15B0" w:rsidRPr="00B30677">
        <w:rPr>
          <w:rFonts w:ascii="Arial" w:hAnsi="Arial" w:cs="Arial"/>
          <w:bCs/>
          <w:sz w:val="20"/>
          <w:szCs w:val="20"/>
        </w:rPr>
        <w:t>The few respondents</w:t>
      </w:r>
      <w:r w:rsidR="001B41E8" w:rsidRPr="00B30677">
        <w:rPr>
          <w:rFonts w:ascii="Arial" w:hAnsi="Arial" w:cs="Arial"/>
          <w:bCs/>
          <w:sz w:val="20"/>
          <w:szCs w:val="20"/>
        </w:rPr>
        <w:t xml:space="preserve"> (17.2%)</w:t>
      </w:r>
      <w:r w:rsidR="007E15B0" w:rsidRPr="00B30677">
        <w:rPr>
          <w:rFonts w:ascii="Arial" w:hAnsi="Arial" w:cs="Arial"/>
          <w:bCs/>
          <w:sz w:val="20"/>
          <w:szCs w:val="20"/>
        </w:rPr>
        <w:t xml:space="preserve"> with good knowledge of BU </w:t>
      </w:r>
      <w:r w:rsidR="00180739" w:rsidRPr="00B30677">
        <w:rPr>
          <w:rFonts w:ascii="Arial" w:hAnsi="Arial" w:cs="Arial"/>
          <w:bCs/>
          <w:sz w:val="20"/>
          <w:szCs w:val="20"/>
        </w:rPr>
        <w:t xml:space="preserve">manifestations </w:t>
      </w:r>
      <w:r w:rsidR="007E15B0" w:rsidRPr="00B30677">
        <w:rPr>
          <w:rFonts w:ascii="Arial" w:hAnsi="Arial" w:cs="Arial"/>
          <w:bCs/>
          <w:sz w:val="20"/>
          <w:szCs w:val="20"/>
        </w:rPr>
        <w:t>in our study were aware of its early signs and symptoms, citing Ulcer</w:t>
      </w:r>
      <w:r w:rsidR="002D1FC7" w:rsidRPr="00B30677">
        <w:rPr>
          <w:rFonts w:ascii="Arial" w:hAnsi="Arial" w:cs="Arial"/>
          <w:bCs/>
          <w:sz w:val="20"/>
          <w:szCs w:val="20"/>
        </w:rPr>
        <w:t>, oedema, nodule and plaque (Fig 3</w:t>
      </w:r>
      <w:r w:rsidR="00180739" w:rsidRPr="00B30677">
        <w:rPr>
          <w:rFonts w:ascii="Arial" w:hAnsi="Arial" w:cs="Arial"/>
          <w:bCs/>
          <w:sz w:val="20"/>
          <w:szCs w:val="20"/>
        </w:rPr>
        <w:t>b</w:t>
      </w:r>
      <w:r w:rsidR="002D1FC7" w:rsidRPr="00B30677">
        <w:rPr>
          <w:rFonts w:ascii="Arial" w:hAnsi="Arial" w:cs="Arial"/>
          <w:bCs/>
          <w:sz w:val="20"/>
          <w:szCs w:val="20"/>
        </w:rPr>
        <w:t>)</w:t>
      </w:r>
      <w:r w:rsidR="009A606B" w:rsidRPr="00B30677">
        <w:rPr>
          <w:rFonts w:ascii="Arial" w:hAnsi="Arial" w:cs="Arial"/>
          <w:bCs/>
          <w:sz w:val="20"/>
          <w:szCs w:val="20"/>
        </w:rPr>
        <w:t xml:space="preserve">, which were </w:t>
      </w:r>
      <w:r w:rsidR="00FD4D32" w:rsidRPr="00B30677">
        <w:rPr>
          <w:rFonts w:ascii="Arial" w:hAnsi="Arial" w:cs="Arial"/>
          <w:bCs/>
          <w:sz w:val="20"/>
          <w:szCs w:val="20"/>
        </w:rPr>
        <w:t>consistent with clinical forms of the diseases</w:t>
      </w:r>
      <w:r w:rsidR="00FD4D32" w:rsidRPr="00B30677">
        <w:rPr>
          <w:rFonts w:ascii="Arial" w:hAnsi="Arial" w:cs="Arial"/>
          <w:bCs/>
          <w:sz w:val="20"/>
          <w:szCs w:val="20"/>
        </w:rPr>
        <w:fldChar w:fldCharType="begin" w:fldLock="1"/>
      </w:r>
      <w:r w:rsidR="00A61DA6">
        <w:rPr>
          <w:rFonts w:ascii="Arial" w:hAnsi="Arial" w:cs="Arial"/>
          <w:bCs/>
          <w:sz w:val="20"/>
          <w:szCs w:val="20"/>
        </w:rPr>
        <w:instrText>ADDIN CSL_CITATION {"citationItems":[{"id":"ITEM-1","itemData":{"DOI":"10.1111/j.1365-3156.2007.01990.x","ISBN":"1365-3156 (Electronic)","ISSN":"13602276","PMID":"18304265","abstract":"Clinical diagnosis of Mycobacterium ulcerans infection is currently accepted as sufficient basis for treating the disease. Inadequate laboratory resources in the highly endemic areas of Africa often limit possibilities for in-country confirmation of clinical judgement. We analysed records of 99 Buruli ulcer (BU) patients diagnosed clinically and treated surgically at Amasaman Health Centre in Ghana, for whom post-treatment diagnostic laboratory tests were performed. Comparison of clinical diagnoses with test results obtained by an in-country laboratory on samples of excised tissue showed a high specificity of clinical judgement. Among lesions with three laboratory tests (microscopy for acid fast bacilli, culture and IS2404 polymerase chain reaction) done, 94% tested positive at least once and 83% twice. Thus correct clinical diagnosis of BU by well trained health workers is achievable, although the quality of clinical diagnosis should be monitored by intermittent testing in national reference laboratories. However, being retrospective, this study did not permit sensitivity and negative predictive value analysis.","author":[{"dropping-particle":"","family":"Mensah-Quainoo","given":"Ernestina","non-dropping-particle":"","parse-names":false,"suffix":""},{"dropping-particle":"","family":"Yeboah-Manu","given":"Dorothy","non-dropping-particle":"","parse-names":false,"suffix":""},{"dropping-particle":"","family":"Asebi","given":"Caroline","non-dropping-particle":"","parse-names":false,"suffix":""},{"dropping-particle":"","family":"Patafuor","given":"Francis","non-dropping-particle":"","parse-names":false,"suffix":""},{"dropping-particle":"","family":"Ofori-Adjei","given":"David","non-dropping-particle":"","parse-names":false,"suffix":""},{"dropping-particle":"","family":"Junghanss","given":"Thomas","non-dropping-particle":"","parse-names":false,"suffix":""},{"dropping-particle":"","family":"Pluschke","given":"Gerd","non-dropping-particle":"","parse-names":false,"suffix":""}],"container-title":"Tropical Medicine and International Health","id":"ITEM-1","issue":"2","issued":{"date-parts":[["2008"]]},"page":"191-198","title":"Diagnosis of Mycobacterium ulcerans infection (Buruli ulcer) at a treatment centre in Ghana: A retrospective analysis of laboratory results of clinically diagnosed cases","type":"article-journal","volume":"13"},"uris":["http://www.mendeley.com/documents/?uuid=24a0945e-cf25-4268-9fa5-93a8d2b84698"]},{"id":"ITEM-2","itemData":{"DOI":"10.1155/2016/5310718","ISSN":"19181493","abstract":"&lt;p&gt; &lt;italic&gt;Background.&lt;/italic&gt; Buruli ulcer (BU) is a necrotizing cutaneous infection caused by &lt;italic&gt;Mycobacterium ulcerans.&lt;/italic&gt; Early diagnosis is crucial to prevent morbid effects and misuse of drugs. We review developments in laboratory diagnosis of BU, discuss limitations of available diagnostic methods, and give a perspective on the potential of using aptamers as point-of-care. &lt;italic&gt;Methods.&lt;/italic&gt; Information for this review was searched through PubMed, web of knowledge, and identified data up to December 2015. References from relevant articles and reports from WHO Annual Meeting of the Global Buruli Ulcer initiative were also used. Finally, 59 articles were used. &lt;italic&gt;Results.&lt;/italic&gt; The main laboratory methods for BU diagnosis are microscopy, culture, PCR, and histopathology. Microscopy and PCR are used routinely for diagnosis. PCR targeting &lt;italic&gt;IS2404&lt;/italic&gt; is the gold standard for laboratory confirmation. Culture remains the only method that detects viable bacilli, used for diagnosing relapse and accrued isolates for epidemiological investigation as well as monitoring drug resistance. Laboratory confirmation is done at centers distant from endemic communities reducing confirmation to a quality assurance. &lt;italic&gt;Conclusions&lt;/italic&gt; . Current efforts aimed at developing point-of-care diagnostics are saddled with major drawbacks; we, however, postulate that selection of aptamers against MU target can be used as point of care. &lt;/p&gt;","author":[{"dropping-particle":"","family":"Sakyi","given":"Samuel A.","non-dropping-particle":"","parse-names":false,"suffix":""},{"dropping-particle":"","family":"Aboagye","given":"Samuel Y.","non-dropping-particle":"","parse-names":false,"suffix":""},{"dropping-particle":"","family":"Darko Otchere","given":"Isaac","non-dropping-particle":"","parse-names":false,"suffix":""},{"dropping-particle":"","family":"Yeboah-Manu","given":"Dorothy","non-dropping-particle":"","parse-names":false,"suffix":""}],"container-title":"Canadian Journal of Infectious Diseases and Medical Microbiology","id":"ITEM-2","issued":{"date-parts":[["2016"]]},"publisher":"Hindawi Publishing Corporation","title":"Clinical and laboratory diagnosis of buruli ulcer disease: A systematic review","type":"article-journal","volume":"2016"},"uris":["http://www.mendeley.com/documents/?uuid=84dd58a9-846f-4bfa-8fdc-6994b534499c"]},{"id":"ITEM-3","itemData":{"DOI":"10.1371/JOURNAL.PNTD.0004224","ISSN":"1935-2735","PMID":"26760499","abstract":"Background Cameroon is endemic for Buruli ulcer (BU) and organised institutional BU control began in 2002. The objective was to describe the evolution, achievements and challenges of the national BU control programme (NBUCP) and to make suggestions for scaling up the programme. Methods We analysed collated data on BU from 2001 to 2014 and reviewed activity reports NBUCP in Cameroon. Case-detection rates and key BU control indicators were calculated and plotted on a time scale to determine trends in performance. A linear regression analysis of BU detection rate from 2005–2014 was done. The regression coefficient was tested statistically for the significance in variation of BU detection rate. Principal findings In 14 years of BU control, 3700 cases were notified. The BU detection rate dropped significantly from 3.89 to 1.45 per 100 000 inhabitants. The number of BU endemic health districts rose from two to 64. Five BU diagnostic and treatment centres are functional and two more are planned for 2015. The health system has been strengthened and BU research and education has gained more interest in Cameroon. Conclusion/Significance Although institutional BU control Cameroon only began 30 years after the first cases were reported in 1969, a number of milestones have been attained. These would serve as stepping stones for charting the way forward and improving upon control activities in the country if the major challenge of resource allocation is dealt with.","author":[{"dropping-particle":"","family":"Tabah","given":"Earnest Njih","non-dropping-particle":"","parse-names":false,"suffix":""},{"dropping-particle":"","family":"Nsagha","given":"Dickson Shey","non-dropping-particle":"","parse-names":false,"suffix":""},{"dropping-particle":"","family":"Bissek","given":"Anne Cécile Zoung Kanyi","non-dropping-particle":"","parse-names":false,"suffix":""},{"dropping-particle":"","family":"Njamnshi","given":"Alfred Kongnyu","non-dropping-particle":"","parse-names":false,"suffix":""},{"dropping-particle":"","family":"Bratschi","given":"Martin W.","non-dropping-particle":"","parse-names":false,"suffix":""},{"dropping-particle":"","family":"Pluschke","given":"Gerd","non-dropping-particle":"","parse-names":false,"suffix":""},{"dropping-particle":"","family":"Um Boock","given":"Alphonse","non-dropping-particle":"","parse-names":false,"suffix":""}],"container-title":"PLOS Neglected Tropical Diseases","id":"ITEM-3","issue":"1","issued":{"date-parts":[["2016"]]},"page":"e0004224","title":"Buruli Ulcer in Cameroon: The Development and Impact of the National Control Programme","type":"article-journal","volume":"10"},"uris":["http://www.mendeley.com/documents/?uuid=53973d23-8ab5-3a2a-a800-59eb83f7c3c7"]},{"id":"ITEM-4","itemData":{"DOI":"10.1016/S1473-3099(06)70464-9","ISSN":"1473-3099","PMID":"16631549","abstract":"The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diseases","id":"ITEM-4","issue":"5","issued":{"date-parts":[["2006"]]},"page":"288-96","title":"Mycobacterium ulcerans infection: control, diagnosis, and treatment.","type":"article-journal","volume":"6"},"uris":["http://www.mendeley.com/documents/?uuid=6d8edbac-3b81-4928-b480-3250b53d2b47"]}],"mendeley":{"formattedCitation":"(8,15,16,39)","plainTextFormattedCitation":"(8,15,16,39)","previouslyFormattedCitation":"(8,15,16,39)"},"properties":{"noteIndex":0},"schema":"https://github.com/citation-style-language/schema/raw/master/csl-citation.json"}</w:instrText>
      </w:r>
      <w:r w:rsidR="00FD4D32" w:rsidRPr="00B30677">
        <w:rPr>
          <w:rFonts w:ascii="Arial" w:hAnsi="Arial" w:cs="Arial"/>
          <w:bCs/>
          <w:sz w:val="20"/>
          <w:szCs w:val="20"/>
        </w:rPr>
        <w:fldChar w:fldCharType="separate"/>
      </w:r>
      <w:r w:rsidR="005B342A" w:rsidRPr="005B342A">
        <w:rPr>
          <w:rFonts w:ascii="Arial" w:hAnsi="Arial" w:cs="Arial"/>
          <w:bCs/>
          <w:noProof/>
          <w:sz w:val="20"/>
          <w:szCs w:val="20"/>
        </w:rPr>
        <w:t>(8,15,16,39)</w:t>
      </w:r>
      <w:r w:rsidR="00FD4D32" w:rsidRPr="00B30677">
        <w:rPr>
          <w:rFonts w:ascii="Arial" w:hAnsi="Arial" w:cs="Arial"/>
          <w:bCs/>
          <w:sz w:val="20"/>
          <w:szCs w:val="20"/>
        </w:rPr>
        <w:fldChar w:fldCharType="end"/>
      </w:r>
      <w:r w:rsidR="00DA1DB3" w:rsidRPr="00B30677">
        <w:rPr>
          <w:rFonts w:ascii="Arial" w:hAnsi="Arial" w:cs="Arial"/>
          <w:bCs/>
          <w:sz w:val="20"/>
          <w:szCs w:val="20"/>
        </w:rPr>
        <w:t>.</w:t>
      </w:r>
      <w:r w:rsidR="007E15B0" w:rsidRPr="00B30677">
        <w:rPr>
          <w:rFonts w:ascii="Arial" w:hAnsi="Arial" w:cs="Arial"/>
          <w:bCs/>
          <w:sz w:val="20"/>
          <w:szCs w:val="20"/>
        </w:rPr>
        <w:t xml:space="preserve"> </w:t>
      </w:r>
      <w:r w:rsidR="00A378F1" w:rsidRPr="00B30677">
        <w:rPr>
          <w:rFonts w:ascii="Arial" w:hAnsi="Arial" w:cs="Arial"/>
          <w:bCs/>
          <w:sz w:val="20"/>
          <w:szCs w:val="20"/>
        </w:rPr>
        <w:t>Information on the cause of BU was very unreliable and erroneous for the most part, as</w:t>
      </w:r>
      <w:r w:rsidR="0017732D" w:rsidRPr="00B30677">
        <w:rPr>
          <w:rFonts w:ascii="Arial" w:hAnsi="Arial" w:cs="Arial"/>
          <w:bCs/>
          <w:sz w:val="20"/>
          <w:szCs w:val="20"/>
        </w:rPr>
        <w:t xml:space="preserve"> majority of respondents did not know the cause at all and</w:t>
      </w:r>
      <w:r w:rsidR="00A378F1" w:rsidRPr="00B30677">
        <w:rPr>
          <w:rFonts w:ascii="Arial" w:hAnsi="Arial" w:cs="Arial"/>
          <w:bCs/>
          <w:sz w:val="20"/>
          <w:szCs w:val="20"/>
        </w:rPr>
        <w:t xml:space="preserve"> </w:t>
      </w:r>
      <w:r w:rsidR="0017732D" w:rsidRPr="00B30677">
        <w:rPr>
          <w:rFonts w:ascii="Arial" w:hAnsi="Arial" w:cs="Arial"/>
          <w:bCs/>
          <w:sz w:val="20"/>
          <w:szCs w:val="20"/>
        </w:rPr>
        <w:t>some</w:t>
      </w:r>
      <w:r w:rsidR="00A378F1" w:rsidRPr="00B30677">
        <w:rPr>
          <w:rFonts w:ascii="Arial" w:hAnsi="Arial" w:cs="Arial"/>
          <w:bCs/>
          <w:sz w:val="20"/>
          <w:szCs w:val="20"/>
        </w:rPr>
        <w:t xml:space="preserve"> of the</w:t>
      </w:r>
      <w:r w:rsidR="0017732D" w:rsidRPr="00B30677">
        <w:rPr>
          <w:rFonts w:ascii="Arial" w:hAnsi="Arial" w:cs="Arial"/>
          <w:bCs/>
          <w:sz w:val="20"/>
          <w:szCs w:val="20"/>
        </w:rPr>
        <w:t>m</w:t>
      </w:r>
      <w:r w:rsidR="00A378F1" w:rsidRPr="00B30677">
        <w:rPr>
          <w:rFonts w:ascii="Arial" w:hAnsi="Arial" w:cs="Arial"/>
          <w:bCs/>
          <w:sz w:val="20"/>
          <w:szCs w:val="20"/>
        </w:rPr>
        <w:t xml:space="preserve"> attributed BU to witchcraft, immorality, divine punishment, insect bite or spontaneous occurrence</w:t>
      </w:r>
      <w:r w:rsidR="005447C3" w:rsidRPr="00B30677">
        <w:rPr>
          <w:rFonts w:ascii="Arial" w:hAnsi="Arial" w:cs="Arial"/>
          <w:bCs/>
          <w:sz w:val="20"/>
          <w:szCs w:val="20"/>
        </w:rPr>
        <w:t xml:space="preserve"> (Fig </w:t>
      </w:r>
      <w:r w:rsidR="0017732D" w:rsidRPr="00B30677">
        <w:rPr>
          <w:rFonts w:ascii="Arial" w:hAnsi="Arial" w:cs="Arial"/>
          <w:bCs/>
          <w:sz w:val="20"/>
          <w:szCs w:val="20"/>
        </w:rPr>
        <w:t>3d</w:t>
      </w:r>
      <w:r w:rsidR="005447C3" w:rsidRPr="00B30677">
        <w:rPr>
          <w:rFonts w:ascii="Arial" w:hAnsi="Arial" w:cs="Arial"/>
          <w:bCs/>
          <w:sz w:val="20"/>
          <w:szCs w:val="20"/>
        </w:rPr>
        <w:t>)</w:t>
      </w:r>
      <w:r w:rsidR="00A378F1" w:rsidRPr="00B30677">
        <w:rPr>
          <w:rFonts w:ascii="Arial" w:hAnsi="Arial" w:cs="Arial"/>
          <w:bCs/>
          <w:sz w:val="20"/>
          <w:szCs w:val="20"/>
        </w:rPr>
        <w:t xml:space="preserve">. </w:t>
      </w:r>
      <w:r w:rsidR="00C1344B" w:rsidRPr="00B30677">
        <w:rPr>
          <w:rFonts w:ascii="Arial" w:hAnsi="Arial" w:cs="Arial"/>
          <w:bCs/>
          <w:sz w:val="20"/>
          <w:szCs w:val="20"/>
        </w:rPr>
        <w:t xml:space="preserve">These findings </w:t>
      </w:r>
      <w:r w:rsidR="009A606B" w:rsidRPr="00B30677">
        <w:rPr>
          <w:rFonts w:ascii="Arial" w:hAnsi="Arial" w:cs="Arial"/>
          <w:bCs/>
          <w:sz w:val="20"/>
          <w:szCs w:val="20"/>
        </w:rPr>
        <w:t>corroborates</w:t>
      </w:r>
      <w:r w:rsidR="00C1344B" w:rsidRPr="00B30677">
        <w:rPr>
          <w:rFonts w:ascii="Arial" w:hAnsi="Arial" w:cs="Arial"/>
          <w:bCs/>
          <w:sz w:val="20"/>
          <w:szCs w:val="20"/>
        </w:rPr>
        <w:t xml:space="preserve"> with those in the southwest of Cameroon</w:t>
      </w:r>
      <w:r w:rsidR="009662AF"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plainTextFormattedCitation":"(21)","previouslyFormattedCitation":"(21)"},"properties":{"noteIndex":0},"schema":"https://github.com/citation-style-language/schema/raw/master/csl-citation.json"}</w:instrText>
      </w:r>
      <w:r w:rsidR="009662AF" w:rsidRPr="00B30677">
        <w:rPr>
          <w:rFonts w:ascii="Arial" w:hAnsi="Arial" w:cs="Arial"/>
          <w:bCs/>
          <w:sz w:val="20"/>
          <w:szCs w:val="20"/>
        </w:rPr>
        <w:fldChar w:fldCharType="separate"/>
      </w:r>
      <w:r w:rsidR="005B342A" w:rsidRPr="005B342A">
        <w:rPr>
          <w:rFonts w:ascii="Arial" w:hAnsi="Arial" w:cs="Arial"/>
          <w:bCs/>
          <w:noProof/>
          <w:sz w:val="20"/>
          <w:szCs w:val="20"/>
        </w:rPr>
        <w:t>(21)</w:t>
      </w:r>
      <w:r w:rsidR="009662AF" w:rsidRPr="00B30677">
        <w:rPr>
          <w:rFonts w:ascii="Arial" w:hAnsi="Arial" w:cs="Arial"/>
          <w:bCs/>
          <w:sz w:val="20"/>
          <w:szCs w:val="20"/>
        </w:rPr>
        <w:fldChar w:fldCharType="end"/>
      </w:r>
      <w:r w:rsidR="00C1344B" w:rsidRPr="00B30677">
        <w:rPr>
          <w:rFonts w:ascii="Arial" w:hAnsi="Arial" w:cs="Arial"/>
          <w:bCs/>
          <w:sz w:val="20"/>
          <w:szCs w:val="20"/>
        </w:rPr>
        <w:t xml:space="preserve"> </w:t>
      </w:r>
      <w:r w:rsidR="009662AF" w:rsidRPr="00B30677">
        <w:rPr>
          <w:rFonts w:ascii="Arial" w:hAnsi="Arial" w:cs="Arial"/>
          <w:bCs/>
          <w:sz w:val="20"/>
          <w:szCs w:val="20"/>
        </w:rPr>
        <w:t>and southern Nigeria</w:t>
      </w:r>
      <w:r w:rsidR="009662AF" w:rsidRPr="00B30677">
        <w:rPr>
          <w:rFonts w:ascii="Arial" w:hAnsi="Arial" w:cs="Arial"/>
          <w:bCs/>
          <w:sz w:val="20"/>
          <w:szCs w:val="20"/>
        </w:rPr>
        <w:fldChar w:fldCharType="begin" w:fldLock="1"/>
      </w:r>
      <w:r w:rsidR="00750248">
        <w:rPr>
          <w:rFonts w:ascii="Arial" w:hAnsi="Arial" w:cs="Arial"/>
          <w:bCs/>
          <w:sz w:val="20"/>
          <w:szCs w:val="20"/>
        </w:rPr>
        <w:instrText>ADDIN CSL_CITATION {"citationItems":[{"id":"ITEM-1","itemData":{"DOI":"10.4314/ahs.v19i2.34","abstract":"Background: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Sci","id":"ITEM-1","issue":"2","issued":{"date-parts":[["2019"]]},"page":"2100-2111","title":"Assessment of community knowledge, attitude, and stigma of Buruli ulcer disease in Southern Nigeria","type":"article-journal","volume":"19"},"uris":["http://www.mendeley.com/documents/?uuid=229bdd30-0e35-327b-b9f5-91bd5e06b3a9"]},{"id":"ITEM-2","itemData":{"DOI":"10.33552/aphe.2022.02.000526","ISSN":"2832-7942","abstract":"Background: Buruli ulcer (BU) is a chronic debilitating disease caused by Mycobacterium ulcerans. It is one of the most neglected infectious diseases characterized by the development of painless open wounds. This study was conducted consequent to paucity of data on community knowledge and perception of BU in Nigeria.","author":[{"dropping-particle":"","family":"Adeneye","given":"AK","non-dropping-particle":"","parse-names":false,"suffix":""},{"dropping-particle":"","family":"Akinwale","given":"OP","non-dropping-particle":"","parse-names":false,"suffix":""},{"dropping-particle":"","family":"Ezeugwu","given":"SMC","non-dropping-particle":"","parse-names":false,"suffix":""},{"dropping-particle":"","family":"Olukosi","given":"YA","non-dropping-particle":"","parse-names":false,"suffix":""},{"dropping-particle":"","family":"Adewale","given":"B","non-dropping-particle":"","parse-names":false,"suffix":""},{"dropping-particle":"","family":"Sulyman","given":"MA","non-dropping-particle":"","parse-names":false,"suffix":""},{"dropping-particle":"","family":"Al.","given":"Et","non-dropping-particle":"","parse-names":false,"suffix":""}],"container-title":"Annals of Public Health &amp; Epidemiology","id":"ITEM-2","issue":"1","issued":{"date-parts":[["2022"]]},"page":"APHE.MS.ID.000526.","title":"Knowledge and Perception of Buruli Ulcer in Communities of Two Endemic Local Government Areas of Ogun State, Nigeria","type":"article-journal","volume":"2"},"uris":["http://www.mendeley.com/documents/?uuid=74acfa7a-4e65-3b2d-b8bf-4dc85d96399d"]}],"mendeley":{"formattedCitation":"(38,40)","plainTextFormattedCitation":"(38,40)","previouslyFormattedCitation":"(38,40)"},"properties":{"noteIndex":0},"schema":"https://github.com/citation-style-language/schema/raw/master/csl-citation.json"}</w:instrText>
      </w:r>
      <w:r w:rsidR="009662AF" w:rsidRPr="00B30677">
        <w:rPr>
          <w:rFonts w:ascii="Arial" w:hAnsi="Arial" w:cs="Arial"/>
          <w:bCs/>
          <w:sz w:val="20"/>
          <w:szCs w:val="20"/>
        </w:rPr>
        <w:fldChar w:fldCharType="separate"/>
      </w:r>
      <w:r w:rsidR="005B342A" w:rsidRPr="005B342A">
        <w:rPr>
          <w:rFonts w:ascii="Arial" w:hAnsi="Arial" w:cs="Arial"/>
          <w:bCs/>
          <w:noProof/>
          <w:sz w:val="20"/>
          <w:szCs w:val="20"/>
        </w:rPr>
        <w:t>(38,40)</w:t>
      </w:r>
      <w:r w:rsidR="009662AF" w:rsidRPr="00B30677">
        <w:rPr>
          <w:rFonts w:ascii="Arial" w:hAnsi="Arial" w:cs="Arial"/>
          <w:bCs/>
          <w:sz w:val="20"/>
          <w:szCs w:val="20"/>
        </w:rPr>
        <w:fldChar w:fldCharType="end"/>
      </w:r>
      <w:r w:rsidR="009662AF" w:rsidRPr="00B30677">
        <w:rPr>
          <w:rFonts w:ascii="Arial" w:hAnsi="Arial" w:cs="Arial"/>
          <w:bCs/>
          <w:sz w:val="20"/>
          <w:szCs w:val="20"/>
        </w:rPr>
        <w:t xml:space="preserve"> </w:t>
      </w:r>
      <w:r w:rsidR="00C1344B" w:rsidRPr="00B30677">
        <w:rPr>
          <w:rFonts w:ascii="Arial" w:hAnsi="Arial" w:cs="Arial"/>
          <w:bCs/>
          <w:sz w:val="20"/>
          <w:szCs w:val="20"/>
        </w:rPr>
        <w:t xml:space="preserve">where majority of respondents did not know the cause of BU and those who attempted cited witchcraft, </w:t>
      </w:r>
      <w:r w:rsidR="009662AF" w:rsidRPr="00B30677">
        <w:rPr>
          <w:rFonts w:ascii="Arial" w:hAnsi="Arial" w:cs="Arial"/>
          <w:bCs/>
          <w:sz w:val="20"/>
          <w:szCs w:val="20"/>
        </w:rPr>
        <w:t>worms, poor hygiene, insect bites, with very few correctly indicating bacterial infection as cause.</w:t>
      </w:r>
      <w:r w:rsidR="001A0324" w:rsidRPr="00B30677">
        <w:rPr>
          <w:rFonts w:ascii="Arial" w:hAnsi="Arial" w:cs="Arial"/>
          <w:bCs/>
          <w:sz w:val="20"/>
          <w:szCs w:val="20"/>
        </w:rPr>
        <w:t xml:space="preserve"> The erroneous causes of BU cited by respondents </w:t>
      </w:r>
      <w:r w:rsidR="00A80C69" w:rsidRPr="00B30677">
        <w:rPr>
          <w:rFonts w:ascii="Arial" w:hAnsi="Arial" w:cs="Arial"/>
          <w:bCs/>
          <w:sz w:val="20"/>
          <w:szCs w:val="20"/>
        </w:rPr>
        <w:t>in our study correlates with low</w:t>
      </w:r>
      <w:r w:rsidR="009728F1" w:rsidRPr="00B30677">
        <w:rPr>
          <w:rFonts w:ascii="Arial" w:hAnsi="Arial" w:cs="Arial"/>
          <w:bCs/>
          <w:sz w:val="20"/>
          <w:szCs w:val="20"/>
        </w:rPr>
        <w:t xml:space="preserve"> familiarity</w:t>
      </w:r>
      <w:r w:rsidR="00A80C69" w:rsidRPr="00B30677">
        <w:rPr>
          <w:rFonts w:ascii="Arial" w:hAnsi="Arial" w:cs="Arial"/>
          <w:bCs/>
          <w:sz w:val="20"/>
          <w:szCs w:val="20"/>
        </w:rPr>
        <w:t xml:space="preserve"> </w:t>
      </w:r>
      <w:r w:rsidR="009728F1" w:rsidRPr="00B30677">
        <w:rPr>
          <w:rFonts w:ascii="Arial" w:hAnsi="Arial" w:cs="Arial"/>
          <w:bCs/>
          <w:sz w:val="20"/>
          <w:szCs w:val="20"/>
        </w:rPr>
        <w:t>and awareness of BU,</w:t>
      </w:r>
      <w:r w:rsidR="00A80C69" w:rsidRPr="00B30677">
        <w:rPr>
          <w:rFonts w:ascii="Arial" w:hAnsi="Arial" w:cs="Arial"/>
          <w:bCs/>
          <w:sz w:val="20"/>
          <w:szCs w:val="20"/>
        </w:rPr>
        <w:t xml:space="preserve"> but were interestingly consiste</w:t>
      </w:r>
      <w:r w:rsidR="009013CD" w:rsidRPr="00B30677">
        <w:rPr>
          <w:rFonts w:ascii="Arial" w:hAnsi="Arial" w:cs="Arial"/>
          <w:bCs/>
          <w:sz w:val="20"/>
          <w:szCs w:val="20"/>
        </w:rPr>
        <w:t>nt</w:t>
      </w:r>
      <w:r w:rsidR="00A80C69" w:rsidRPr="00B30677">
        <w:rPr>
          <w:rFonts w:ascii="Arial" w:hAnsi="Arial" w:cs="Arial"/>
          <w:bCs/>
          <w:sz w:val="20"/>
          <w:szCs w:val="20"/>
        </w:rPr>
        <w:t xml:space="preserve"> with findings</w:t>
      </w:r>
      <w:r w:rsidR="009728F1" w:rsidRPr="00B30677">
        <w:rPr>
          <w:rFonts w:ascii="Arial" w:hAnsi="Arial" w:cs="Arial"/>
          <w:bCs/>
          <w:sz w:val="20"/>
          <w:szCs w:val="20"/>
        </w:rPr>
        <w:t xml:space="preserve"> in known endemic areas where control activities are being implemented</w:t>
      </w:r>
      <w:r w:rsidR="00EC5AA6"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{"citationItems":[{"id":"ITEM-1","itemData":{"DOI":"10.1371/journal.pone.0156463","ISBN":"1932-6203","ISSN":"19326203","PMID":"27227429","abstract":"</w:instrText>
      </w:r>
      <w:r w:rsidR="004167FC">
        <w:rPr>
          <w:rFonts w:ascii="Segoe UI Symbol" w:hAnsi="Segoe UI Symbol" w:cs="Segoe UI Symbol"/>
          <w:bCs/>
          <w:sz w:val="20"/>
          <w:szCs w:val="20"/>
        </w:rPr>
        <w:instrText>☆</w:instrText>
      </w:r>
      <w:r w:rsidR="004167FC">
        <w:rPr>
          <w:rFonts w:ascii="Microsoft YaHei" w:eastAsia="Microsoft YaHei" w:hAnsi="Microsoft YaHei" w:cs="Microsoft YaHei" w:hint="eastAsia"/>
          <w:bCs/>
          <w:sz w:val="20"/>
          <w:szCs w:val="20"/>
        </w:rPr>
        <w:instrText>ブルーリ・カメルーン・ミックス。</w:instrText>
      </w:r>
      <w:r w:rsidR="004167FC">
        <w:rPr>
          <w:rFonts w:ascii="Arial" w:hAnsi="Arial" w:cs="Arial"/>
          <w:bCs/>
          <w:sz w:val="20"/>
          <w:szCs w:val="20"/>
        </w:rPr>
        <w:instrText xml:space="preserve"> </w:instrText>
      </w:r>
      <w:r w:rsidR="004167FC">
        <w:rPr>
          <w:rFonts w:ascii="Microsoft YaHei" w:eastAsia="Microsoft YaHei" w:hAnsi="Microsoft YaHei" w:cs="Microsoft YaHei" w:hint="eastAsia"/>
          <w:bCs/>
          <w:sz w:val="20"/>
          <w:szCs w:val="20"/>
        </w:rPr>
        <w:instrText>病因と伝達の誤解</w:instrText>
      </w:r>
      <w:r w:rsidR="004167FC">
        <w:rPr>
          <w:rFonts w:ascii="Arial" w:hAnsi="Arial" w:cs="Arial"/>
          <w:bCs/>
          <w:sz w:val="20"/>
          <w:szCs w:val="20"/>
        </w:rPr>
        <w:instrText xml:space="preserve"> </w:instrText>
      </w:r>
      <w:r w:rsidR="004167FC">
        <w:rPr>
          <w:rFonts w:ascii="Microsoft YaHei" w:eastAsia="Microsoft YaHei" w:hAnsi="Microsoft YaHei" w:cs="Microsoft YaHei" w:hint="eastAsia"/>
          <w:bCs/>
          <w:sz w:val="20"/>
          <w:szCs w:val="20"/>
        </w:rPr>
        <w:instrText>、介入して誤解を解くための教育が必要。</w:instrText>
      </w:r>
      <w:r w:rsidR="004167FC">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practices","type":"article-journal","volume":"11"},"uris":["http://www.mendeley.com/documents/?uuid=79afe14d-b8b6-4f7c-888f-11e6f6559141"]},{"id":"ITEM-2","itemData":{"DOI":"10.4236/aasoci.2018.89037","abstract":"Community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Sociology","id":"ITEM-2","issue":"9","issued":{"date-parts":[["2018"]]},"page":"621-645","title":"Community Knowledge and Perceptions about Buruli Ulcers in Obom Sub-District of the Ga South Municipality in the Greater Accra Region of Ghana","type":"article-journal","volume":"8"},"uris":["http://www.mendeley.com/documents/?uuid=1acd8b7f-350b-4f66-b788-6aa9eb158a95"]},{"id":"ITEM-3","itemData":{"DOI":"10.4314/ahs.v19i2.34","abstract":"Background: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Sci","id":"ITEM-3","issue":"2","issued":{"date-parts":[["2019"]]},"page":"2100-2111","title":"Assessment of community knowledge, attitude, and stigma of Buruli ulcer disease in Southern Nigeria","type":"article-journal","volume":"19"},"uris":["http://www.mendeley.com/documents/?uuid=229bdd30-0e35-327b-b9f5-91bd5e06b3a9"]},{"id":"ITEM-4","itemData":{"DOI":"10.4269/ajtmh.2011.11-0429","ISBN":"0002-9637","ISSN":"00029637","PMID":"22144453","abstract":"This study examined sociocultural features of help-seeking for Buruli ulcer-affected persons with pre-ulcers and ulcers in a disease-endemic area in Ghana. A sample of 181 respondents were purposively selected. Fisher's exact test was used to compare help-seeking variables for pre-ulcers and ulcers. Qualitative phenomenologic analysis of narratives clarified the meaning and content of selected quantitative help-seeking variables. For pre-ulcers, herbal dressings were used to expose necrotic tissues and subsequently applied as dressings for ulcers. Analgesics and left-over antibiotics were used to ease pain and reduce inflammation. Choices for outside-help were influenced by the perceived effectiveness of the treatment, the closeness of the provider to residences, and family and friends. Health education is required to emphasize the risk of self-medication with antibiotics and the importance of medical treatment for pre-ulcers, and to caution against the use of herbs to expose necrotic tissues, which could lead to co-infections.","author":[{"dropping-particle":"","family":"Ackumey","given":"Mercy M.","non-dropping-particle":"","parse-names":false,"suffix":""},{"dropping-particle":"","family":"Gyapong","given":"Margaret","non-dropping-particle":"","parse-names":false,"suffix":""},{"dropping-particle":"","family":"Pappoe","given":"Matilda","non-dropping-particle":"","parse-names":false,"suffix":""},{"dropping-particle":"","family":"Weiss","given":"Mitchell G.","non-dropping-particle":"","parse-names":false,"suffix":""}],"container-title":"American Journal of Tropical Medicine and Hygiene","id":"ITEM-4","issue":"6","issued":{"date-parts":[["2011"]]},"page":"1106-1113","title":"Help-seeking for pre-ulcer and ulcer conditions of Mycobacterium ulcerans disease (Buruli ulcer) in Ghana","type":"article-journal","volume":"85"},"uris":["http://www.mendeley.com/documents/?uuid=5d81af1a-6a21-44e5-8ae5-b48f6420fb26"]}],"mendeley":{"formattedCitation":"(21,22,28,38)","plainTextFormattedCitation":"(21,22,28,38)","previouslyFormattedCitation":"(21,22,28,38)"},"properties":{"noteIndex":0},"schema":"https://github.com/citation-style-language/schema/raw/master/csl-citation.json"}</w:instrText>
      </w:r>
      <w:r w:rsidR="00EC5AA6" w:rsidRPr="00B30677">
        <w:rPr>
          <w:rFonts w:ascii="Arial" w:hAnsi="Arial" w:cs="Arial"/>
          <w:bCs/>
          <w:sz w:val="20"/>
          <w:szCs w:val="20"/>
        </w:rPr>
        <w:fldChar w:fldCharType="separate"/>
      </w:r>
      <w:r w:rsidR="005B342A" w:rsidRPr="005B342A">
        <w:rPr>
          <w:rFonts w:ascii="Arial" w:hAnsi="Arial" w:cs="Arial"/>
          <w:bCs/>
          <w:noProof/>
          <w:sz w:val="20"/>
          <w:szCs w:val="20"/>
        </w:rPr>
        <w:t>(21,22,28,38)</w:t>
      </w:r>
      <w:r w:rsidR="00EC5AA6" w:rsidRPr="00B30677">
        <w:rPr>
          <w:rFonts w:ascii="Arial" w:hAnsi="Arial" w:cs="Arial"/>
          <w:bCs/>
          <w:sz w:val="20"/>
          <w:szCs w:val="20"/>
        </w:rPr>
        <w:fldChar w:fldCharType="end"/>
      </w:r>
      <w:r w:rsidR="009728F1" w:rsidRPr="00B30677">
        <w:rPr>
          <w:rFonts w:ascii="Arial" w:hAnsi="Arial" w:cs="Arial"/>
          <w:bCs/>
          <w:sz w:val="20"/>
          <w:szCs w:val="20"/>
        </w:rPr>
        <w:t>.</w:t>
      </w:r>
      <w:r w:rsidR="0099048E" w:rsidRPr="00B30677">
        <w:rPr>
          <w:rFonts w:ascii="Arial" w:hAnsi="Arial" w:cs="Arial"/>
          <w:bCs/>
          <w:sz w:val="20"/>
          <w:szCs w:val="20"/>
        </w:rPr>
        <w:t xml:space="preserve"> </w:t>
      </w:r>
      <w:r w:rsidR="00521F30" w:rsidRPr="00B30677">
        <w:rPr>
          <w:rFonts w:ascii="Arial" w:hAnsi="Arial" w:cs="Arial"/>
          <w:bCs/>
          <w:sz w:val="20"/>
          <w:szCs w:val="20"/>
        </w:rPr>
        <w:t xml:space="preserve">These findings demonstrate deep entrenchment in cultural beliefs and perceptions regarding BU. </w:t>
      </w:r>
      <w:r w:rsidR="0099048E" w:rsidRPr="00B30677">
        <w:rPr>
          <w:rFonts w:ascii="Arial" w:hAnsi="Arial" w:cs="Arial"/>
          <w:bCs/>
          <w:sz w:val="20"/>
          <w:szCs w:val="20"/>
        </w:rPr>
        <w:t>In Bankim, an</w:t>
      </w:r>
      <w:r w:rsidR="00E550BF" w:rsidRPr="00B30677">
        <w:rPr>
          <w:rFonts w:ascii="Arial" w:hAnsi="Arial" w:cs="Arial"/>
          <w:bCs/>
          <w:sz w:val="20"/>
          <w:szCs w:val="20"/>
        </w:rPr>
        <w:t xml:space="preserve"> </w:t>
      </w:r>
      <w:r w:rsidR="0099048E" w:rsidRPr="00B30677">
        <w:rPr>
          <w:rFonts w:ascii="Arial" w:hAnsi="Arial" w:cs="Arial"/>
          <w:bCs/>
          <w:sz w:val="20"/>
          <w:szCs w:val="20"/>
        </w:rPr>
        <w:t xml:space="preserve">endemic health district of Cameroon, BU is said to </w:t>
      </w:r>
      <w:r w:rsidR="00E550BF" w:rsidRPr="00B30677">
        <w:rPr>
          <w:rFonts w:ascii="Arial" w:hAnsi="Arial" w:cs="Arial"/>
          <w:bCs/>
          <w:sz w:val="20"/>
          <w:szCs w:val="20"/>
        </w:rPr>
        <w:t xml:space="preserve">have </w:t>
      </w:r>
      <w:r w:rsidR="0099048E" w:rsidRPr="00B30677">
        <w:rPr>
          <w:rFonts w:ascii="Arial" w:hAnsi="Arial" w:cs="Arial"/>
          <w:bCs/>
          <w:sz w:val="20"/>
          <w:szCs w:val="20"/>
        </w:rPr>
        <w:t xml:space="preserve">four origins, three </w:t>
      </w:r>
      <w:r w:rsidR="00E550BF" w:rsidRPr="00B30677">
        <w:rPr>
          <w:rFonts w:ascii="Arial" w:hAnsi="Arial" w:cs="Arial"/>
          <w:bCs/>
          <w:sz w:val="20"/>
          <w:szCs w:val="20"/>
        </w:rPr>
        <w:t xml:space="preserve">of them being </w:t>
      </w:r>
      <w:r w:rsidR="0099048E" w:rsidRPr="00B30677">
        <w:rPr>
          <w:rFonts w:ascii="Arial" w:hAnsi="Arial" w:cs="Arial"/>
          <w:bCs/>
          <w:sz w:val="20"/>
          <w:szCs w:val="20"/>
        </w:rPr>
        <w:t xml:space="preserve">related to witchcraft, </w:t>
      </w:r>
      <w:r w:rsidR="00E550BF" w:rsidRPr="00B30677">
        <w:rPr>
          <w:rFonts w:ascii="Arial" w:hAnsi="Arial" w:cs="Arial"/>
          <w:bCs/>
          <w:sz w:val="20"/>
          <w:szCs w:val="20"/>
        </w:rPr>
        <w:t>ancestral</w:t>
      </w:r>
      <w:r w:rsidR="0099048E" w:rsidRPr="00B30677">
        <w:rPr>
          <w:rFonts w:ascii="Arial" w:hAnsi="Arial" w:cs="Arial"/>
          <w:bCs/>
          <w:sz w:val="20"/>
          <w:szCs w:val="20"/>
        </w:rPr>
        <w:t xml:space="preserve"> curse or some inborn supernatural power denoted as </w:t>
      </w:r>
      <w:r w:rsidR="0099048E" w:rsidRPr="00B30677">
        <w:rPr>
          <w:rFonts w:ascii="Arial" w:hAnsi="Arial" w:cs="Arial"/>
          <w:bCs/>
          <w:i/>
          <w:iCs/>
          <w:sz w:val="20"/>
          <w:szCs w:val="20"/>
        </w:rPr>
        <w:t>Mgbati</w:t>
      </w:r>
      <w:r w:rsidR="009728F1" w:rsidRPr="00B30677">
        <w:rPr>
          <w:rFonts w:ascii="Arial" w:hAnsi="Arial" w:cs="Arial"/>
          <w:bCs/>
          <w:sz w:val="20"/>
          <w:szCs w:val="20"/>
        </w:rPr>
        <w:t xml:space="preserve"> </w:t>
      </w:r>
      <w:r w:rsidR="0099048E" w:rsidRPr="00B30677">
        <w:rPr>
          <w:rFonts w:ascii="Arial" w:hAnsi="Arial" w:cs="Arial"/>
          <w:bCs/>
          <w:sz w:val="20"/>
          <w:szCs w:val="20"/>
        </w:rPr>
        <w:fldChar w:fldCharType="begin" w:fldLock="1"/>
      </w:r>
      <w:r w:rsidR="008217B0">
        <w:rPr>
          <w:rFonts w:ascii="Arial" w:hAnsi="Arial" w:cs="Arial"/>
          <w:bCs/>
          <w:sz w:val="20"/>
          <w:szCs w:val="20"/>
        </w:rPr>
        <w:instrText>ADDIN CSL_CITATION {"citationItems":[{"id":"ITEM-1","itemData":{"DOI":"10.1371/journal.pntd.0006238","ISBN":"1111111111","abstract":"Background","author":[{"dropping-particle":"","family":"Awah","given":"Paschal Kum","non-dropping-particle":"","parse-names":false,"suffix":""},{"dropping-particle":"","family":"Boock","given":"Alphonse Um","non-dropping-particle":"","parse-names":false,"suffix":""},{"dropping-particle":"","family":"Mou","given":"Ferdinand","non-dropping-particle":"","parse-names":false,"suffix":""},{"dropping-particle":"","family":"Koin","given":"Joseph Tohnain","non-dropping-particle":"","parse-names":false,"suffix":""},{"dropping-particle":"","family":"Anye","given":"Evaristus Mbah","non-dropping-particle":"","parse-names":false,"suffix":""},{"dropping-particle":"","family":"Noumen","given":"Djeunga","non-dropping-particle":"","parse-names":false,"suffix":""},{"dropping-particle":"","family":"Nichter","given":"Mark","non-dropping-particle":"","parse-names":false,"suffix":""},{"dropping-particle":"","family":"Consortium","given":"Stop Buruli","non-dropping-particle":"","parse-names":false,"suffix":""}],"container-title":"PLoS Negl Trop Dis","id":"ITEM-1","issue":"3","issued":{"date-parts":[["2018"]]},"page":"e0006238","title":"Developing a Buruli ulcer community of practice in Bankim, Cameroon: A model for Buruli ulcer outreach in Africa","type":"article-journal","volume":"12"},"uris":["http://www.mendeley.com/documents/?uuid=2c7f50ae-0e34-3c15-9dbf-65dcd3994de4"]},{"id":"ITEM-2","itemData":{"author":[{"dropping-particle":"","family":"Tohnain","given":"Koin Joseph","non-dropping-particle":"","parse-names":false,"suffix":""}],"id":"ITEM-2","issued":{"date-parts":[["2023"]]},"publisher-place":"Foumban","title":"Buruli ulcer in Bankim, Cameroon: Perceptions, aetiology and treatment among healers, patients and biomedical practioners.","type":"report"},"uris":["http://www.mendeley.com/documents/?uuid=937128ca-6469-3b4e-b8f0-b7122a4b495f"]}],"mendeley":{"formattedCitation":"(41,42)","plainTextFormattedCitation":"(41,42)","previouslyFormattedCitation":"(41,42)"},"properties":{"noteIndex":0},"schema":"https://github.com/citation-style-language/schema/raw/master/csl-citation.json"}</w:instrText>
      </w:r>
      <w:r w:rsidR="0099048E" w:rsidRPr="00B30677">
        <w:rPr>
          <w:rFonts w:ascii="Arial" w:hAnsi="Arial" w:cs="Arial"/>
          <w:bCs/>
          <w:sz w:val="20"/>
          <w:szCs w:val="20"/>
        </w:rPr>
        <w:fldChar w:fldCharType="separate"/>
      </w:r>
      <w:r w:rsidR="005B342A" w:rsidRPr="005B342A">
        <w:rPr>
          <w:rFonts w:ascii="Arial" w:hAnsi="Arial" w:cs="Arial"/>
          <w:bCs/>
          <w:noProof/>
          <w:sz w:val="20"/>
          <w:szCs w:val="20"/>
        </w:rPr>
        <w:t>(41,42)</w:t>
      </w:r>
      <w:r w:rsidR="0099048E" w:rsidRPr="00B30677">
        <w:rPr>
          <w:rFonts w:ascii="Arial" w:hAnsi="Arial" w:cs="Arial"/>
          <w:bCs/>
          <w:sz w:val="20"/>
          <w:szCs w:val="20"/>
        </w:rPr>
        <w:fldChar w:fldCharType="end"/>
      </w:r>
      <w:r w:rsidR="0099048E" w:rsidRPr="00B30677">
        <w:rPr>
          <w:rFonts w:ascii="Arial" w:hAnsi="Arial" w:cs="Arial"/>
          <w:bCs/>
          <w:sz w:val="20"/>
          <w:szCs w:val="20"/>
        </w:rPr>
        <w:t xml:space="preserve">. </w:t>
      </w:r>
      <w:r w:rsidR="00E550BF" w:rsidRPr="00B30677">
        <w:rPr>
          <w:rFonts w:ascii="Arial" w:hAnsi="Arial" w:cs="Arial"/>
          <w:bCs/>
          <w:sz w:val="20"/>
          <w:szCs w:val="20"/>
        </w:rPr>
        <w:t xml:space="preserve">In Ayos and Akonolinga, health districts around the Nyong River </w:t>
      </w:r>
      <w:r w:rsidR="009013CD" w:rsidRPr="00B30677">
        <w:rPr>
          <w:rFonts w:ascii="Arial" w:hAnsi="Arial" w:cs="Arial"/>
          <w:bCs/>
          <w:sz w:val="20"/>
          <w:szCs w:val="20"/>
        </w:rPr>
        <w:t xml:space="preserve">valley </w:t>
      </w:r>
      <w:r w:rsidR="00E550BF" w:rsidRPr="00B30677">
        <w:rPr>
          <w:rFonts w:ascii="Arial" w:hAnsi="Arial" w:cs="Arial"/>
          <w:bCs/>
          <w:sz w:val="20"/>
          <w:szCs w:val="20"/>
        </w:rPr>
        <w:t xml:space="preserve">in Cameroon, BU locally known as </w:t>
      </w:r>
      <w:r w:rsidR="00E550BF" w:rsidRPr="00B30677">
        <w:rPr>
          <w:rFonts w:ascii="Arial" w:hAnsi="Arial" w:cs="Arial"/>
          <w:bCs/>
          <w:i/>
          <w:iCs/>
          <w:sz w:val="20"/>
          <w:szCs w:val="20"/>
        </w:rPr>
        <w:t>atom</w:t>
      </w:r>
      <w:r w:rsidR="00E550BF" w:rsidRPr="00B30677">
        <w:rPr>
          <w:rFonts w:ascii="Arial" w:hAnsi="Arial" w:cs="Arial"/>
          <w:bCs/>
          <w:sz w:val="20"/>
          <w:szCs w:val="20"/>
        </w:rPr>
        <w:t>, is attributed to</w:t>
      </w:r>
      <w:r w:rsidR="002F1094" w:rsidRPr="00B30677">
        <w:rPr>
          <w:rFonts w:ascii="Arial" w:hAnsi="Arial" w:cs="Arial"/>
          <w:bCs/>
          <w:sz w:val="20"/>
          <w:szCs w:val="20"/>
        </w:rPr>
        <w:t xml:space="preserve"> a spell or witchcraft affliction following </w:t>
      </w:r>
      <w:r w:rsidR="00E550BF" w:rsidRPr="00B30677">
        <w:rPr>
          <w:rFonts w:ascii="Arial" w:hAnsi="Arial" w:cs="Arial"/>
          <w:bCs/>
          <w:sz w:val="20"/>
          <w:szCs w:val="20"/>
        </w:rPr>
        <w:t xml:space="preserve"> </w:t>
      </w:r>
      <w:r w:rsidR="002F1094" w:rsidRPr="00B30677">
        <w:rPr>
          <w:rFonts w:ascii="Arial" w:hAnsi="Arial" w:cs="Arial"/>
          <w:bCs/>
          <w:sz w:val="20"/>
          <w:szCs w:val="20"/>
        </w:rPr>
        <w:t>trans</w:t>
      </w:r>
      <w:r w:rsidR="00E550BF" w:rsidRPr="00B30677">
        <w:rPr>
          <w:rFonts w:ascii="Arial" w:hAnsi="Arial" w:cs="Arial"/>
          <w:bCs/>
          <w:sz w:val="20"/>
          <w:szCs w:val="20"/>
        </w:rPr>
        <w:t xml:space="preserve">gression of social norms like stealing from </w:t>
      </w:r>
      <w:r w:rsidR="002F1094" w:rsidRPr="00B30677">
        <w:rPr>
          <w:rFonts w:ascii="Arial" w:hAnsi="Arial" w:cs="Arial"/>
          <w:bCs/>
          <w:sz w:val="20"/>
          <w:szCs w:val="20"/>
        </w:rPr>
        <w:t>someone’s</w:t>
      </w:r>
      <w:r w:rsidR="00E550BF" w:rsidRPr="00B30677">
        <w:rPr>
          <w:rFonts w:ascii="Arial" w:hAnsi="Arial" w:cs="Arial"/>
          <w:bCs/>
          <w:sz w:val="20"/>
          <w:szCs w:val="20"/>
        </w:rPr>
        <w:t xml:space="preserve"> farm</w:t>
      </w:r>
      <w:r w:rsidR="002F1094"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ONE","id":"ITEM-1","issue":"5","issued":{"date-parts":[["2012","5","18"]]},"page":"e36954","publisher":"Public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mendeley":{"formattedCitation":"(29)","plainTextFormattedCitation":"(29)","previouslyFormattedCitation":"(29)"},"properties":{"noteIndex":0},"schema":"https://github.com/citation-style-language/schema/raw/master/csl-citation.json"}</w:instrText>
      </w:r>
      <w:r w:rsidR="002F1094" w:rsidRPr="00B30677">
        <w:rPr>
          <w:rFonts w:ascii="Arial" w:hAnsi="Arial" w:cs="Arial"/>
          <w:bCs/>
          <w:sz w:val="20"/>
          <w:szCs w:val="20"/>
        </w:rPr>
        <w:fldChar w:fldCharType="separate"/>
      </w:r>
      <w:r w:rsidR="005B342A" w:rsidRPr="005B342A">
        <w:rPr>
          <w:rFonts w:ascii="Arial" w:hAnsi="Arial" w:cs="Arial"/>
          <w:bCs/>
          <w:noProof/>
          <w:sz w:val="20"/>
          <w:szCs w:val="20"/>
        </w:rPr>
        <w:t>(29)</w:t>
      </w:r>
      <w:r w:rsidR="002F1094" w:rsidRPr="00B30677">
        <w:rPr>
          <w:rFonts w:ascii="Arial" w:hAnsi="Arial" w:cs="Arial"/>
          <w:bCs/>
          <w:sz w:val="20"/>
          <w:szCs w:val="20"/>
        </w:rPr>
        <w:fldChar w:fldCharType="end"/>
      </w:r>
      <w:r w:rsidR="002F1094" w:rsidRPr="00B30677">
        <w:rPr>
          <w:rFonts w:ascii="Arial" w:hAnsi="Arial" w:cs="Arial"/>
          <w:bCs/>
          <w:sz w:val="20"/>
          <w:szCs w:val="20"/>
        </w:rPr>
        <w:t>.</w:t>
      </w:r>
      <w:r w:rsidR="00E550BF" w:rsidRPr="00B30677">
        <w:rPr>
          <w:rFonts w:ascii="Arial" w:hAnsi="Arial" w:cs="Arial"/>
          <w:bCs/>
          <w:sz w:val="20"/>
          <w:szCs w:val="20"/>
        </w:rPr>
        <w:t xml:space="preserve"> </w:t>
      </w:r>
      <w:r w:rsidR="009728F1" w:rsidRPr="00B30677">
        <w:rPr>
          <w:rFonts w:ascii="Arial" w:hAnsi="Arial" w:cs="Arial"/>
          <w:bCs/>
          <w:sz w:val="20"/>
          <w:szCs w:val="20"/>
        </w:rPr>
        <w:t>Th</w:t>
      </w:r>
      <w:r w:rsidR="00A964EF" w:rsidRPr="00B30677">
        <w:rPr>
          <w:rFonts w:ascii="Arial" w:hAnsi="Arial" w:cs="Arial"/>
          <w:bCs/>
          <w:sz w:val="20"/>
          <w:szCs w:val="20"/>
        </w:rPr>
        <w:t xml:space="preserve">ese </w:t>
      </w:r>
      <w:r w:rsidR="00521F30" w:rsidRPr="00B30677">
        <w:rPr>
          <w:rFonts w:ascii="Arial" w:hAnsi="Arial" w:cs="Arial"/>
          <w:bCs/>
          <w:sz w:val="20"/>
          <w:szCs w:val="20"/>
        </w:rPr>
        <w:t xml:space="preserve">beliefs </w:t>
      </w:r>
      <w:r w:rsidR="00A964EF" w:rsidRPr="00B30677">
        <w:rPr>
          <w:rFonts w:ascii="Arial" w:hAnsi="Arial" w:cs="Arial"/>
          <w:bCs/>
          <w:sz w:val="20"/>
          <w:szCs w:val="20"/>
        </w:rPr>
        <w:t>have contribut</w:t>
      </w:r>
      <w:r w:rsidR="00D10DCF" w:rsidRPr="00B30677">
        <w:rPr>
          <w:rFonts w:ascii="Arial" w:hAnsi="Arial" w:cs="Arial"/>
          <w:bCs/>
          <w:sz w:val="20"/>
          <w:szCs w:val="20"/>
        </w:rPr>
        <w:t>e</w:t>
      </w:r>
      <w:r w:rsidR="009013CD" w:rsidRPr="00B30677">
        <w:rPr>
          <w:rFonts w:ascii="Arial" w:hAnsi="Arial" w:cs="Arial"/>
          <w:bCs/>
          <w:sz w:val="20"/>
          <w:szCs w:val="20"/>
        </w:rPr>
        <w:t>d</w:t>
      </w:r>
      <w:r w:rsidR="009728F1" w:rsidRPr="00B30677">
        <w:rPr>
          <w:rFonts w:ascii="Arial" w:hAnsi="Arial" w:cs="Arial"/>
          <w:bCs/>
          <w:sz w:val="20"/>
          <w:szCs w:val="20"/>
        </w:rPr>
        <w:t xml:space="preserve"> to poor health</w:t>
      </w:r>
      <w:r w:rsidR="008D13C3" w:rsidRPr="00B30677">
        <w:rPr>
          <w:rFonts w:ascii="Arial" w:hAnsi="Arial" w:cs="Arial"/>
          <w:bCs/>
          <w:sz w:val="20"/>
          <w:szCs w:val="20"/>
        </w:rPr>
        <w:t>-</w:t>
      </w:r>
      <w:r w:rsidR="009728F1" w:rsidRPr="00B30677">
        <w:rPr>
          <w:rFonts w:ascii="Arial" w:hAnsi="Arial" w:cs="Arial"/>
          <w:bCs/>
          <w:sz w:val="20"/>
          <w:szCs w:val="20"/>
        </w:rPr>
        <w:t xml:space="preserve">seeking behaviors </w:t>
      </w:r>
      <w:r w:rsidR="008D13C3" w:rsidRPr="00B30677">
        <w:rPr>
          <w:rFonts w:ascii="Arial" w:hAnsi="Arial" w:cs="Arial"/>
          <w:bCs/>
          <w:sz w:val="20"/>
          <w:szCs w:val="20"/>
        </w:rPr>
        <w:t>among</w:t>
      </w:r>
      <w:r w:rsidR="009728F1" w:rsidRPr="00B30677">
        <w:rPr>
          <w:rFonts w:ascii="Arial" w:hAnsi="Arial" w:cs="Arial"/>
          <w:bCs/>
          <w:sz w:val="20"/>
          <w:szCs w:val="20"/>
        </w:rPr>
        <w:t xml:space="preserve"> victims of BU in endemic communities, where a good proportion would prefer traditional healers or prayers as first source of </w:t>
      </w:r>
      <w:r w:rsidR="00521F30" w:rsidRPr="00B30677">
        <w:rPr>
          <w:rFonts w:ascii="Arial" w:hAnsi="Arial" w:cs="Arial"/>
          <w:bCs/>
          <w:sz w:val="20"/>
          <w:szCs w:val="20"/>
        </w:rPr>
        <w:t xml:space="preserve">BU </w:t>
      </w:r>
      <w:r w:rsidR="008D13C3" w:rsidRPr="00B30677">
        <w:rPr>
          <w:rFonts w:ascii="Arial" w:hAnsi="Arial" w:cs="Arial"/>
          <w:bCs/>
          <w:sz w:val="20"/>
          <w:szCs w:val="20"/>
        </w:rPr>
        <w:t>treatment</w:t>
      </w:r>
      <w:r w:rsidR="009728F1"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{"citationItems":[{"id":"ITEM-1","itemData":{"DOI":"10.1371/journal.pone.0156463","ISBN":"1932-6203","ISSN":"19326203","PMID":"27227429","abstract":"</w:instrText>
      </w:r>
      <w:r w:rsidR="004167FC">
        <w:rPr>
          <w:rFonts w:ascii="Segoe UI Symbol" w:hAnsi="Segoe UI Symbol" w:cs="Segoe UI Symbol"/>
          <w:bCs/>
          <w:sz w:val="20"/>
          <w:szCs w:val="20"/>
        </w:rPr>
        <w:instrText>☆</w:instrText>
      </w:r>
      <w:r w:rsidR="004167FC">
        <w:rPr>
          <w:rFonts w:ascii="Microsoft YaHei" w:eastAsia="Microsoft YaHei" w:hAnsi="Microsoft YaHei" w:cs="Microsoft YaHei" w:hint="eastAsia"/>
          <w:bCs/>
          <w:sz w:val="20"/>
          <w:szCs w:val="20"/>
        </w:rPr>
        <w:instrText>ブルーリ・カメルーン・ミックス。</w:instrText>
      </w:r>
      <w:r w:rsidR="004167FC">
        <w:rPr>
          <w:rFonts w:ascii="Arial" w:hAnsi="Arial" w:cs="Arial"/>
          <w:bCs/>
          <w:sz w:val="20"/>
          <w:szCs w:val="20"/>
        </w:rPr>
        <w:instrText xml:space="preserve"> </w:instrText>
      </w:r>
      <w:r w:rsidR="004167FC">
        <w:rPr>
          <w:rFonts w:ascii="Microsoft YaHei" w:eastAsia="Microsoft YaHei" w:hAnsi="Microsoft YaHei" w:cs="Microsoft YaHei" w:hint="eastAsia"/>
          <w:bCs/>
          <w:sz w:val="20"/>
          <w:szCs w:val="20"/>
        </w:rPr>
        <w:instrText>病因と伝達の誤解</w:instrText>
      </w:r>
      <w:r w:rsidR="004167FC">
        <w:rPr>
          <w:rFonts w:ascii="Arial" w:hAnsi="Arial" w:cs="Arial"/>
          <w:bCs/>
          <w:sz w:val="20"/>
          <w:szCs w:val="20"/>
        </w:rPr>
        <w:instrText xml:space="preserve"> </w:instrText>
      </w:r>
      <w:r w:rsidR="004167FC">
        <w:rPr>
          <w:rFonts w:ascii="Microsoft YaHei" w:eastAsia="Microsoft YaHei" w:hAnsi="Microsoft YaHei" w:cs="Microsoft YaHei" w:hint="eastAsia"/>
          <w:bCs/>
          <w:sz w:val="20"/>
          <w:szCs w:val="20"/>
        </w:rPr>
        <w:instrText>、介入して誤解を解くための教育が必要。</w:instrText>
      </w:r>
      <w:r w:rsidR="004167FC">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practices","type":"article-journal","volume":"11"},"uris":["http://www.mendeley.com/documents/?uuid=79afe14d-b8b6-4f7c-888f-11e6f6559141"]},{"id":"ITEM-2","itemData":{"DOI":"10.4314/ahs.v19i2.34","abstract":"Background: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Sci","id":"ITEM-2","issue":"2","issued":{"date-parts":[["2019"]]},"page":"2100-2111","title":"Assessment of community knowledge, attitude, and stigma of Buruli ulcer disease in Southern Nigeria","type":"article-journal","volume":"19"},"uris":["http://www.mendeley.com/documents/?uuid=229bdd30-0e35-327b-b9f5-91bd5e06b3a9"]},{"id":"ITEM-3","itemData":{"DOI":"10.4269/ajtmh.2011.11-0429","ISBN":"0002-9637","ISSN":"00029637","PMID":"22144453","abstract":"This study examined sociocultural features of help-seeking for Buruli ulcer-affected persons with pre-ulcers and ulcers in a disease-endemic area in Ghana. A sample of 181 respondents were purposively selected. Fisher's exact test was used to compare help-seeking variables for pre-ulcers and ulcers. Qualitative phenomenologic analysis of narratives clarified the meaning and content of selected quantitative help-seeking variables. For pre-ulcers, herbal dressings were used to expose necrotic tissues and subsequently applied as dressings for ulcers. Analgesics and left-over antibiotics were used to ease pain and reduce inflammation. Choices for outside-help were influenced by the perceived effectiveness of the treatment, the closeness of the provider to residences, and family and friends. Health education is required to emphasize the risk of self-medication with antibiotics and the importance of medical treatment for pre-ulcers, and to caution against the use of herbs to expose necrotic tissues, which could lead to co-infections.","author":[{"dropping-particle":"","family":"Ackumey","given":"Mercy M.","non-dropping-particle":"","parse-names":false,"suffix":""},{"dropping-particle":"","family":"Gyapong","given":"Margaret","non-dropping-particle":"","parse-names":false,"suffix":""},{"dropping-particle":"","family":"Pappoe","given":"Matilda","non-dropping-particle":"","parse-names":false,"suffix":""},{"dropping-particle":"","family":"Weiss","given":"Mitchell G.","non-dropping-particle":"","parse-names":false,"suffix":""}],"container-title":"American Journal of Tropical Medicine and Hygiene","id":"ITEM-3","issue":"6","issued":{"date-parts":[["2011"]]},"page":"1106-1113","title":"Help-seeking for pre-ulcer and ulcer conditions of Mycobacterium ulcerans disease (Buruli ulcer) in Ghana","type":"article-journal","volume":"85"},"uris":["http://www.mendeley.com/documents/?uuid=5d81af1a-6a21-44e5-8ae5-b48f6420fb26"]},{"id":"ITEM-4","itemData":{"DOI":"10.1371/JOURNAL.PONE.0036954","ISSN":"1932-6203","PMID":"22623964","abstract":"Background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ONE","id":"ITEM-4","issue":"5","issued":{"date-parts":[["2012","5","18"]]},"page":"e36954","publisher":"Public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Cameroon","type":"article-journal","volume":"7"},"uris":["http://www.mendeley.com/documents/?uuid=b4b9c1e5-e978-300a-b5db-38d0fe8903f2"]},{"id":"ITEM-5","itemData":{"author":[{"dropping-particle":"","family":"Tohnain","given":"Koin Joseph","non-dropping-particle":"","parse-names":false,"suffix":""}],"id":"ITEM-5","issued":{"date-parts":[["2023"]]},"publisher-place":"Foumban","title":"Buruli ulcer in Bankim, Cameroon: Perceptions, aetiology and treatment among healers, patients and biomedical practioners.","type":"report"},"uris":["http://www.mendeley.com/documents/?uuid=937128ca-6469-3b4e-b8f0-b7122a4b495f"]}],"mendeley":{"formattedCitation":"(21,28,29,38,42)","plainTextFormattedCitation":"(21,28,29,38,42)","previouslyFormattedCitation":"(21,28,29,38,42)"},"properties":{"noteIndex":0},"schema":"https://github.com/citation-style-language/schema/raw/master/csl-citation.json"}</w:instrText>
      </w:r>
      <w:r w:rsidR="009728F1" w:rsidRPr="00B30677">
        <w:rPr>
          <w:rFonts w:ascii="Arial" w:hAnsi="Arial" w:cs="Arial"/>
          <w:bCs/>
          <w:sz w:val="20"/>
          <w:szCs w:val="20"/>
        </w:rPr>
        <w:fldChar w:fldCharType="separate"/>
      </w:r>
      <w:r w:rsidR="005B342A" w:rsidRPr="005B342A">
        <w:rPr>
          <w:rFonts w:ascii="Arial" w:hAnsi="Arial" w:cs="Arial"/>
          <w:bCs/>
          <w:noProof/>
          <w:sz w:val="20"/>
          <w:szCs w:val="20"/>
        </w:rPr>
        <w:t>(21,28,29,38,42)</w:t>
      </w:r>
      <w:r w:rsidR="009728F1" w:rsidRPr="00B30677">
        <w:rPr>
          <w:rFonts w:ascii="Arial" w:hAnsi="Arial" w:cs="Arial"/>
          <w:bCs/>
          <w:sz w:val="20"/>
          <w:szCs w:val="20"/>
        </w:rPr>
        <w:fldChar w:fldCharType="end"/>
      </w:r>
      <w:r w:rsidR="008D13C3" w:rsidRPr="00B30677">
        <w:rPr>
          <w:rFonts w:ascii="Arial" w:hAnsi="Arial" w:cs="Arial"/>
          <w:bCs/>
          <w:sz w:val="20"/>
          <w:szCs w:val="20"/>
        </w:rPr>
        <w:t xml:space="preserve"> leading to delays in </w:t>
      </w:r>
      <w:r w:rsidR="00521F30" w:rsidRPr="00B30677">
        <w:rPr>
          <w:rFonts w:ascii="Arial" w:hAnsi="Arial" w:cs="Arial"/>
          <w:bCs/>
          <w:sz w:val="20"/>
          <w:szCs w:val="20"/>
        </w:rPr>
        <w:t xml:space="preserve">correct </w:t>
      </w:r>
      <w:r w:rsidR="008D13C3" w:rsidRPr="00B30677">
        <w:rPr>
          <w:rFonts w:ascii="Arial" w:hAnsi="Arial" w:cs="Arial"/>
          <w:bCs/>
          <w:sz w:val="20"/>
          <w:szCs w:val="20"/>
        </w:rPr>
        <w:t xml:space="preserve">diagnosis and </w:t>
      </w:r>
      <w:r w:rsidR="00521F30" w:rsidRPr="00B30677">
        <w:rPr>
          <w:rFonts w:ascii="Arial" w:hAnsi="Arial" w:cs="Arial"/>
          <w:bCs/>
          <w:sz w:val="20"/>
          <w:szCs w:val="20"/>
        </w:rPr>
        <w:t xml:space="preserve">adequate </w:t>
      </w:r>
      <w:r w:rsidR="008D13C3" w:rsidRPr="00B30677">
        <w:rPr>
          <w:rFonts w:ascii="Arial" w:hAnsi="Arial" w:cs="Arial"/>
          <w:bCs/>
          <w:sz w:val="20"/>
          <w:szCs w:val="20"/>
        </w:rPr>
        <w:t>treatment</w:t>
      </w:r>
      <w:r w:rsidR="00576CA0"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Sociology","id":"ITEM-1","issue":"9","issued":{"date-parts":[["2018"]]},"page":"621-645","title":"Community Knowledge and Perceptions about Buruli Ulcers in Obom Sub-District of the Ga South Municipality in the Greater Accra Region of Ghana","type":"article-journal","volume":"8"},"uris":["http://www.mendeley.com/documents/?uuid=1acd8b7f-350b-4f66-b788-6aa9eb158a95"]},{"id":"ITEM-2","itemData":{"DOI":"10.4269/ajtmh.2011.11-0429","ISBN":"0002-9637","ISSN":"00029637","PMID":"22144453","abstract":"This study examined sociocultural features of help-seeking for Buruli ulcer-affected persons with pre-ulcers and ulcers in a disease-endemic area in Ghana. A sample of 181 respondents were purposively selected. Fisher's exact test was used to compare help-seeking variables for pre-ulcers and ulcers. Qualitative phenomenologic analysis of narratives clarified the meaning and content of selected quantitative help-seeking variables. For pre-ulcers, herbal dressings were used to expose necrotic tissues and subsequently applied as dressings for ulcers. Analgesics and left-over antibiotics were used to ease pain and reduce inflammation. Choices for outside-help were influenced by the perceived effectiveness of the treatment, the closeness of the provider to residences, and family and friends. Health education is required to emphasize the risk of self-medication with antibiotics and the importance of medical treatment for pre-ulcers, and to caution against the use of herbs to expose necrotic tissues, which could lead to co-infections.","author":[{"dropping-particle":"","family":"Ackumey","given":"Mercy M.","non-dropping-particle":"","parse-names":false,"suffix":""},{"dropping-particle":"","family":"Gyapong","given":"Margaret","non-dropping-particle":"","parse-names":false,"suffix":""},{"dropping-particle":"","family":"Pappoe","given":"Matilda","non-dropping-particle":"","parse-names":false,"suffix":""},{"dropping-particle":"","family":"Weiss","given":"Mitchell G.","non-dropping-particle":"","parse-names":false,"suffix":""}],"container-title":"American Journal of Tropical Medicine and Hygiene","id":"ITEM-2","issue":"6","issued":{"date-parts":[["2011"]]},"page":"1106-1113","title":"Help-seeking for pre-ulcer and ulcer conditions of Mycobacterium ulcerans disease (Buruli ulcer) in Ghana","type":"article-journal","volume":"85"},"uris":["http://www.mendeley.com/documents/?uuid=5d81af1a-6a21-44e5-8ae5-b48f6420fb26"]},{"id":"ITEM-3","itemData":{"DOI":"10.1371/JOURNAL.PONE.0036954","ISSN":"1932-6203","PMID":"22623964","abstract":"Background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ONE","id":"ITEM-3","issue":"5","issued":{"date-parts":[["2012","5","18"]]},"page":"e36954","publisher":"Public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Cameroon","type":"article-journal","volume":"7"},"uris":["http://www.mendeley.com/documents/?uuid=b4b9c1e5-e978-300a-b5db-38d0fe8903f2"]},{"id":"ITEM-4","itemData":{"author":[{"dropping-particle":"","family":"Tohnain","given":"Koin Joseph","non-dropping-particle":"","parse-names":false,"suffix":""}],"id":"ITEM-4","issued":{"date-parts":[["2023"]]},"publisher-place":"Foumban","title":"Buruli ulcer in Bankim, Cameroon: Perceptions, aetiology and treatment among healers, patients and biomedical practioners.","type":"report"},"uris":["http://www.mendeley.com/documents/?uuid=937128ca-6469-3b4e-b8f0-b7122a4b495f"]}],"mendeley":{"formattedCitation":"(22,28,29,42)","plainTextFormattedCitation":"(22,28,29,42)","previouslyFormattedCitation":"(22,28,29,42)"},"properties":{"noteIndex":0},"schema":"https://github.com/citation-style-language/schema/raw/master/csl-citation.json"}</w:instrText>
      </w:r>
      <w:r w:rsidR="00576CA0" w:rsidRPr="00B30677">
        <w:rPr>
          <w:rFonts w:ascii="Arial" w:hAnsi="Arial" w:cs="Arial"/>
          <w:bCs/>
          <w:sz w:val="20"/>
          <w:szCs w:val="20"/>
        </w:rPr>
        <w:fldChar w:fldCharType="separate"/>
      </w:r>
      <w:r w:rsidR="005B342A" w:rsidRPr="005B342A">
        <w:rPr>
          <w:rFonts w:ascii="Arial" w:hAnsi="Arial" w:cs="Arial"/>
          <w:bCs/>
          <w:noProof/>
          <w:sz w:val="20"/>
          <w:szCs w:val="20"/>
        </w:rPr>
        <w:t>(22,28,29,42)</w:t>
      </w:r>
      <w:r w:rsidR="00576CA0" w:rsidRPr="00B30677">
        <w:rPr>
          <w:rFonts w:ascii="Arial" w:hAnsi="Arial" w:cs="Arial"/>
          <w:bCs/>
          <w:sz w:val="20"/>
          <w:szCs w:val="20"/>
        </w:rPr>
        <w:fldChar w:fldCharType="end"/>
      </w:r>
      <w:r w:rsidR="008D13C3" w:rsidRPr="00B30677">
        <w:rPr>
          <w:rFonts w:ascii="Arial" w:hAnsi="Arial" w:cs="Arial"/>
          <w:bCs/>
          <w:sz w:val="20"/>
          <w:szCs w:val="20"/>
        </w:rPr>
        <w:t>.</w:t>
      </w:r>
      <w:r w:rsidR="006A1A6B" w:rsidRPr="00B30677">
        <w:rPr>
          <w:rFonts w:ascii="Arial" w:hAnsi="Arial" w:cs="Arial"/>
          <w:bCs/>
          <w:sz w:val="20"/>
          <w:szCs w:val="20"/>
        </w:rPr>
        <w:t xml:space="preserve"> </w:t>
      </w:r>
    </w:p>
    <w:p w14:paraId="600356EB" w14:textId="09442F47" w:rsidR="001F4C0D" w:rsidRPr="00B30677" w:rsidRDefault="00AC7ABF" w:rsidP="00DC0FE1">
      <w:pPr>
        <w:spacing w:line="360" w:lineRule="auto"/>
        <w:jc w:val="both"/>
        <w:rPr>
          <w:rFonts w:ascii="Arial" w:hAnsi="Arial" w:cs="Arial"/>
          <w:bCs/>
          <w:sz w:val="20"/>
          <w:szCs w:val="20"/>
        </w:rPr>
      </w:pPr>
      <w:r w:rsidRPr="00B30677">
        <w:rPr>
          <w:rFonts w:ascii="Arial" w:hAnsi="Arial" w:cs="Arial"/>
          <w:bCs/>
          <w:sz w:val="20"/>
          <w:szCs w:val="20"/>
        </w:rPr>
        <w:t xml:space="preserve">About </w:t>
      </w:r>
      <w:r w:rsidR="000F2DC4" w:rsidRPr="00B30677">
        <w:rPr>
          <w:rFonts w:ascii="Arial" w:hAnsi="Arial" w:cs="Arial"/>
          <w:bCs/>
          <w:sz w:val="20"/>
          <w:szCs w:val="20"/>
        </w:rPr>
        <w:t xml:space="preserve">19.2% of our respondents believed that BU was curable, and 78.6% of those who gave their opinion on where to seek BU treatment, would advise victims to go to </w:t>
      </w:r>
      <w:r w:rsidR="00A57067" w:rsidRPr="00B30677">
        <w:rPr>
          <w:rFonts w:ascii="Arial" w:hAnsi="Arial" w:cs="Arial"/>
          <w:bCs/>
          <w:sz w:val="20"/>
          <w:szCs w:val="20"/>
        </w:rPr>
        <w:t>a health facility</w:t>
      </w:r>
      <w:r w:rsidR="003C08EF" w:rsidRPr="00B30677">
        <w:rPr>
          <w:rFonts w:ascii="Arial" w:hAnsi="Arial" w:cs="Arial"/>
          <w:bCs/>
          <w:sz w:val="20"/>
          <w:szCs w:val="20"/>
        </w:rPr>
        <w:t>, and</w:t>
      </w:r>
      <w:r w:rsidR="000F2DC4" w:rsidRPr="00B30677">
        <w:rPr>
          <w:rFonts w:ascii="Arial" w:hAnsi="Arial" w:cs="Arial"/>
          <w:bCs/>
          <w:sz w:val="20"/>
          <w:szCs w:val="20"/>
        </w:rPr>
        <w:t xml:space="preserve"> </w:t>
      </w:r>
      <w:r w:rsidR="00A57067" w:rsidRPr="00B30677">
        <w:rPr>
          <w:rFonts w:ascii="Arial" w:hAnsi="Arial" w:cs="Arial"/>
          <w:bCs/>
          <w:sz w:val="20"/>
          <w:szCs w:val="20"/>
        </w:rPr>
        <w:t>8.2</w:t>
      </w:r>
      <w:r w:rsidR="000F2DC4" w:rsidRPr="00B30677">
        <w:rPr>
          <w:rFonts w:ascii="Arial" w:hAnsi="Arial" w:cs="Arial"/>
          <w:bCs/>
          <w:sz w:val="20"/>
          <w:szCs w:val="20"/>
        </w:rPr>
        <w:t xml:space="preserve">% and 0.9% </w:t>
      </w:r>
      <w:r w:rsidR="00682F5E" w:rsidRPr="00B30677">
        <w:rPr>
          <w:rFonts w:ascii="Arial" w:hAnsi="Arial" w:cs="Arial"/>
          <w:bCs/>
          <w:sz w:val="20"/>
          <w:szCs w:val="20"/>
        </w:rPr>
        <w:t>advised</w:t>
      </w:r>
      <w:r w:rsidR="000F2DC4" w:rsidRPr="00B30677">
        <w:rPr>
          <w:rFonts w:ascii="Arial" w:hAnsi="Arial" w:cs="Arial"/>
          <w:bCs/>
          <w:sz w:val="20"/>
          <w:szCs w:val="20"/>
        </w:rPr>
        <w:t xml:space="preserve"> traditional healers and prayer homes</w:t>
      </w:r>
      <w:r w:rsidR="00A31768" w:rsidRPr="00B30677">
        <w:rPr>
          <w:rFonts w:ascii="Arial" w:hAnsi="Arial" w:cs="Arial"/>
          <w:bCs/>
          <w:sz w:val="20"/>
          <w:szCs w:val="20"/>
        </w:rPr>
        <w:t xml:space="preserve"> (Fig 4b)</w:t>
      </w:r>
      <w:r w:rsidR="00682F5E" w:rsidRPr="00B30677">
        <w:rPr>
          <w:rFonts w:ascii="Arial" w:hAnsi="Arial" w:cs="Arial"/>
          <w:bCs/>
          <w:sz w:val="20"/>
          <w:szCs w:val="20"/>
        </w:rPr>
        <w:t xml:space="preserve"> for treatment of BU</w:t>
      </w:r>
      <w:r w:rsidR="000F2DC4" w:rsidRPr="00B30677">
        <w:rPr>
          <w:rFonts w:ascii="Arial" w:hAnsi="Arial" w:cs="Arial"/>
          <w:bCs/>
          <w:sz w:val="20"/>
          <w:szCs w:val="20"/>
        </w:rPr>
        <w:t>.</w:t>
      </w:r>
      <w:r w:rsidR="00523A29" w:rsidRPr="00B30677">
        <w:rPr>
          <w:rFonts w:ascii="Arial" w:hAnsi="Arial" w:cs="Arial"/>
          <w:bCs/>
          <w:sz w:val="20"/>
          <w:szCs w:val="20"/>
        </w:rPr>
        <w:t xml:space="preserve"> The</w:t>
      </w:r>
      <w:r w:rsidR="006C55D2" w:rsidRPr="00B30677">
        <w:rPr>
          <w:rFonts w:ascii="Arial" w:hAnsi="Arial" w:cs="Arial"/>
          <w:bCs/>
          <w:sz w:val="20"/>
          <w:szCs w:val="20"/>
        </w:rPr>
        <w:t>se</w:t>
      </w:r>
      <w:r w:rsidR="00523A29" w:rsidRPr="00B30677">
        <w:rPr>
          <w:rFonts w:ascii="Arial" w:hAnsi="Arial" w:cs="Arial"/>
          <w:bCs/>
          <w:sz w:val="20"/>
          <w:szCs w:val="20"/>
        </w:rPr>
        <w:t xml:space="preserve"> finding</w:t>
      </w:r>
      <w:r w:rsidR="006C55D2" w:rsidRPr="00B30677">
        <w:rPr>
          <w:rFonts w:ascii="Arial" w:hAnsi="Arial" w:cs="Arial"/>
          <w:bCs/>
          <w:sz w:val="20"/>
          <w:szCs w:val="20"/>
        </w:rPr>
        <w:t>s</w:t>
      </w:r>
      <w:r w:rsidR="00523A29" w:rsidRPr="00B30677">
        <w:rPr>
          <w:rFonts w:ascii="Arial" w:hAnsi="Arial" w:cs="Arial"/>
          <w:bCs/>
          <w:sz w:val="20"/>
          <w:szCs w:val="20"/>
        </w:rPr>
        <w:t xml:space="preserve"> are poor compared to those in the southwest of Cameroon, where 87.1% of participants believed that BU was curable, but better than same study when considering treatment-seeking attitudes as 63%, 20% and 17% would respectively refer patients to </w:t>
      </w:r>
      <w:r w:rsidR="00523A29" w:rsidRPr="00B30677">
        <w:rPr>
          <w:rFonts w:ascii="Arial" w:hAnsi="Arial" w:cs="Arial"/>
          <w:bCs/>
          <w:sz w:val="20"/>
          <w:szCs w:val="20"/>
        </w:rPr>
        <w:lastRenderedPageBreak/>
        <w:t>the hospital, traditional healers and prayers homes</w:t>
      </w:r>
      <w:r w:rsidR="00523A29"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plainTextFormattedCitation":"(21)","previouslyFormattedCitation":"(21)"},"properties":{"noteIndex":0},"schema":"https://github.com/citation-style-language/schema/raw/master/csl-citation.json"}</w:instrText>
      </w:r>
      <w:r w:rsidR="00523A29" w:rsidRPr="00B30677">
        <w:rPr>
          <w:rFonts w:ascii="Arial" w:hAnsi="Arial" w:cs="Arial"/>
          <w:bCs/>
          <w:sz w:val="20"/>
          <w:szCs w:val="20"/>
        </w:rPr>
        <w:fldChar w:fldCharType="separate"/>
      </w:r>
      <w:r w:rsidR="005B342A" w:rsidRPr="005B342A">
        <w:rPr>
          <w:rFonts w:ascii="Arial" w:hAnsi="Arial" w:cs="Arial"/>
          <w:bCs/>
          <w:noProof/>
          <w:sz w:val="20"/>
          <w:szCs w:val="20"/>
        </w:rPr>
        <w:t>(21)</w:t>
      </w:r>
      <w:r w:rsidR="00523A29" w:rsidRPr="00B30677">
        <w:rPr>
          <w:rFonts w:ascii="Arial" w:hAnsi="Arial" w:cs="Arial"/>
          <w:bCs/>
          <w:sz w:val="20"/>
          <w:szCs w:val="20"/>
        </w:rPr>
        <w:fldChar w:fldCharType="end"/>
      </w:r>
      <w:r w:rsidR="00523A29" w:rsidRPr="00B30677">
        <w:rPr>
          <w:rFonts w:ascii="Arial" w:hAnsi="Arial" w:cs="Arial"/>
          <w:bCs/>
          <w:sz w:val="20"/>
          <w:szCs w:val="20"/>
        </w:rPr>
        <w:t>.</w:t>
      </w:r>
      <w:r w:rsidR="004A4A37" w:rsidRPr="00B30677">
        <w:rPr>
          <w:rFonts w:ascii="Arial" w:hAnsi="Arial" w:cs="Arial"/>
          <w:bCs/>
          <w:sz w:val="20"/>
          <w:szCs w:val="20"/>
        </w:rPr>
        <w:t xml:space="preserve"> </w:t>
      </w:r>
      <w:r w:rsidR="00972FA7" w:rsidRPr="00B30677">
        <w:rPr>
          <w:rFonts w:ascii="Arial" w:hAnsi="Arial" w:cs="Arial"/>
          <w:bCs/>
          <w:sz w:val="20"/>
          <w:szCs w:val="20"/>
        </w:rPr>
        <w:t xml:space="preserve">The belief in mystical origins of BU held in almost all BU endemic zones across Africa is one of the main drivers </w:t>
      </w:r>
      <w:r w:rsidR="009013CD" w:rsidRPr="00B30677">
        <w:rPr>
          <w:rFonts w:ascii="Arial" w:hAnsi="Arial" w:cs="Arial"/>
          <w:bCs/>
          <w:sz w:val="20"/>
          <w:szCs w:val="20"/>
        </w:rPr>
        <w:t>for</w:t>
      </w:r>
      <w:r w:rsidR="00972FA7" w:rsidRPr="00B30677">
        <w:rPr>
          <w:rFonts w:ascii="Arial" w:hAnsi="Arial" w:cs="Arial"/>
          <w:bCs/>
          <w:sz w:val="20"/>
          <w:szCs w:val="20"/>
        </w:rPr>
        <w:t xml:space="preserve"> seeking traditional or herbal medicine for </w:t>
      </w:r>
      <w:r w:rsidR="009013CD" w:rsidRPr="00B30677">
        <w:rPr>
          <w:rFonts w:ascii="Arial" w:hAnsi="Arial" w:cs="Arial"/>
          <w:bCs/>
          <w:sz w:val="20"/>
          <w:szCs w:val="20"/>
        </w:rPr>
        <w:t xml:space="preserve">BU </w:t>
      </w:r>
      <w:r w:rsidR="00972FA7" w:rsidRPr="00B30677">
        <w:rPr>
          <w:rFonts w:ascii="Arial" w:hAnsi="Arial" w:cs="Arial"/>
          <w:bCs/>
          <w:sz w:val="20"/>
          <w:szCs w:val="20"/>
        </w:rPr>
        <w:t>treatment. This has been demonstrated in Ayos, Akonolinga</w:t>
      </w:r>
      <w:r w:rsidR="00972FA7"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ONE","id":"ITEM-1","issue":"5","issued":{"date-parts":[["2012","5","18"]]},"page":"e36954","publisher":"Public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mendeley":{"formattedCitation":"(29)","plainTextFormattedCitation":"(29)","previouslyFormattedCitation":"(29)"},"properties":{"noteIndex":0},"schema":"https://github.com/citation-style-language/schema/raw/master/csl-citation.json"}</w:instrText>
      </w:r>
      <w:r w:rsidR="00972FA7" w:rsidRPr="00B30677">
        <w:rPr>
          <w:rFonts w:ascii="Arial" w:hAnsi="Arial" w:cs="Arial"/>
          <w:bCs/>
          <w:sz w:val="20"/>
          <w:szCs w:val="20"/>
        </w:rPr>
        <w:fldChar w:fldCharType="separate"/>
      </w:r>
      <w:r w:rsidR="005B342A" w:rsidRPr="005B342A">
        <w:rPr>
          <w:rFonts w:ascii="Arial" w:hAnsi="Arial" w:cs="Arial"/>
          <w:bCs/>
          <w:noProof/>
          <w:sz w:val="20"/>
          <w:szCs w:val="20"/>
        </w:rPr>
        <w:t>(29)</w:t>
      </w:r>
      <w:r w:rsidR="00972FA7" w:rsidRPr="00B30677">
        <w:rPr>
          <w:rFonts w:ascii="Arial" w:hAnsi="Arial" w:cs="Arial"/>
          <w:bCs/>
          <w:sz w:val="20"/>
          <w:szCs w:val="20"/>
        </w:rPr>
        <w:fldChar w:fldCharType="end"/>
      </w:r>
      <w:r w:rsidR="00972FA7" w:rsidRPr="00B30677">
        <w:rPr>
          <w:rFonts w:ascii="Arial" w:hAnsi="Arial" w:cs="Arial"/>
          <w:bCs/>
          <w:sz w:val="20"/>
          <w:szCs w:val="20"/>
        </w:rPr>
        <w:t xml:space="preserve"> and Bankim</w:t>
      </w:r>
      <w:r w:rsidR="00972FA7" w:rsidRPr="00B30677">
        <w:rPr>
          <w:rFonts w:ascii="Arial" w:hAnsi="Arial" w:cs="Arial"/>
          <w:bCs/>
          <w:sz w:val="20"/>
          <w:szCs w:val="20"/>
        </w:rPr>
        <w:fldChar w:fldCharType="begin" w:fldLock="1"/>
      </w:r>
      <w:r w:rsidR="008217B0">
        <w:rPr>
          <w:rFonts w:ascii="Arial" w:hAnsi="Arial" w:cs="Arial"/>
          <w:bCs/>
          <w:sz w:val="20"/>
          <w:szCs w:val="20"/>
        </w:rPr>
        <w:instrText>ADDIN CSL_CITATION {"citationItems":[{"id":"ITEM-1","itemData":{"DOI":"10.1371/journal.pntd.0006238","ISBN":"1111111111","abstract":"Background","author":[{"dropping-particle":"","family":"Awah","given":"Paschal Kum","non-dropping-particle":"","parse-names":false,"suffix":""},{"dropping-particle":"","family":"Boock","given":"Alphonse Um","non-dropping-particle":"","parse-names":false,"suffix":""},{"dropping-particle":"","family":"Mou","given":"Ferdinand","non-dropping-particle":"","parse-names":false,"suffix":""},{"dropping-particle":"","family":"Koin","given":"Joseph Tohnain","non-dropping-particle":"","parse-names":false,"suffix":""},{"dropping-particle":"","family":"Anye","given":"Evaristus Mbah","non-dropping-particle":"","parse-names":false,"suffix":""},{"dropping-particle":"","family":"Noumen","given":"Djeunga","non-dropping-particle":"","parse-names":false,"suffix":""},{"dropping-particle":"","family":"Nichter","given":"Mark","non-dropping-particle":"","parse-names":false,"suffix":""},{"dropping-particle":"","family":"Consortium","given":"Stop Buruli","non-dropping-particle":"","parse-names":false,"suffix":""}],"container-title":"PLoS Negl Trop Dis","id":"ITEM-1","issue":"3","issued":{"date-parts":[["2018"]]},"page":"e0006238","title":"Developing a Buruli ulcer community of practice in Bankim, Cameroon: A model for Buruli ulcer outreach in Africa","type":"article-journal","volume":"12"},"uris":["http://www.mendeley.com/documents/?uuid=2c7f50ae-0e34-3c15-9dbf-65dcd3994de4"]}],"mendeley":{"formattedCitation":"(41)","plainTextFormattedCitation":"(41)","previouslyFormattedCitation":"(41)"},"properties":{"noteIndex":0},"schema":"https://github.com/citation-style-language/schema/raw/master/csl-citation.json"}</w:instrText>
      </w:r>
      <w:r w:rsidR="00972FA7" w:rsidRPr="00B30677">
        <w:rPr>
          <w:rFonts w:ascii="Arial" w:hAnsi="Arial" w:cs="Arial"/>
          <w:bCs/>
          <w:sz w:val="20"/>
          <w:szCs w:val="20"/>
        </w:rPr>
        <w:fldChar w:fldCharType="separate"/>
      </w:r>
      <w:r w:rsidR="005B342A" w:rsidRPr="005B342A">
        <w:rPr>
          <w:rFonts w:ascii="Arial" w:hAnsi="Arial" w:cs="Arial"/>
          <w:bCs/>
          <w:noProof/>
          <w:sz w:val="20"/>
          <w:szCs w:val="20"/>
        </w:rPr>
        <w:t>(41)</w:t>
      </w:r>
      <w:r w:rsidR="00972FA7" w:rsidRPr="00B30677">
        <w:rPr>
          <w:rFonts w:ascii="Arial" w:hAnsi="Arial" w:cs="Arial"/>
          <w:bCs/>
          <w:sz w:val="20"/>
          <w:szCs w:val="20"/>
        </w:rPr>
        <w:fldChar w:fldCharType="end"/>
      </w:r>
      <w:r w:rsidR="00972FA7" w:rsidRPr="00B30677">
        <w:rPr>
          <w:rFonts w:ascii="Arial" w:hAnsi="Arial" w:cs="Arial"/>
          <w:bCs/>
          <w:sz w:val="20"/>
          <w:szCs w:val="20"/>
        </w:rPr>
        <w:t xml:space="preserve"> health districts, as well as in the southwest</w:t>
      </w:r>
      <w:r w:rsidR="00972FA7"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plainTextFormattedCitation":"(21)","previouslyFormattedCitation":"(21)"},"properties":{"noteIndex":0},"schema":"https://github.com/citation-style-language/schema/raw/master/csl-citation.json"}</w:instrText>
      </w:r>
      <w:r w:rsidR="00972FA7" w:rsidRPr="00B30677">
        <w:rPr>
          <w:rFonts w:ascii="Arial" w:hAnsi="Arial" w:cs="Arial"/>
          <w:bCs/>
          <w:sz w:val="20"/>
          <w:szCs w:val="20"/>
        </w:rPr>
        <w:fldChar w:fldCharType="separate"/>
      </w:r>
      <w:r w:rsidR="005B342A" w:rsidRPr="005B342A">
        <w:rPr>
          <w:rFonts w:ascii="Arial" w:hAnsi="Arial" w:cs="Arial"/>
          <w:bCs/>
          <w:noProof/>
          <w:sz w:val="20"/>
          <w:szCs w:val="20"/>
        </w:rPr>
        <w:t>(21)</w:t>
      </w:r>
      <w:r w:rsidR="00972FA7" w:rsidRPr="00B30677">
        <w:rPr>
          <w:rFonts w:ascii="Arial" w:hAnsi="Arial" w:cs="Arial"/>
          <w:bCs/>
          <w:sz w:val="20"/>
          <w:szCs w:val="20"/>
        </w:rPr>
        <w:fldChar w:fldCharType="end"/>
      </w:r>
      <w:r w:rsidR="00972FA7" w:rsidRPr="00B30677">
        <w:rPr>
          <w:rFonts w:ascii="Arial" w:hAnsi="Arial" w:cs="Arial"/>
          <w:bCs/>
          <w:sz w:val="20"/>
          <w:szCs w:val="20"/>
        </w:rPr>
        <w:t xml:space="preserve"> of Cameroon, and also in Ghana</w:t>
      </w:r>
      <w:r w:rsidR="00972FA7"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Sociology","id":"ITEM-1","issue":"9","issued":{"date-parts":[["2018"]]},"page":"621-645","title":"Community Knowledge and Perceptions about Buruli Ulcers in Obom Sub-District of the Ga South Municipality in the Greater Accra Region of Ghana","type":"article-journal","volume":"8"},"uris":["http://www.mendeley.com/documents/?uuid=1acd8b7f-350b-4f66-b788-6aa9eb158a95"]},{"id":"ITEM-2","itemData":{"DOI":"10.4269/ajtmh.2011.11-0429","ISBN":"0002-9637","ISSN":"00029637","PMID":"22144453","abstract":"This study examined sociocultural features of help-seeking for Buruli ulcer-affected persons with pre-ulcers and ulcers in a disease-endemic area in Ghana. A sample of 181 respondents were purposively selected. Fisher's exact test was used to compare help-seeking variables for pre-ulcers and ulcers. Qualitative phenomenologic analysis of narratives clarified the meaning and content of selected quantitative help-seeking variables. For pre-ulcers, herbal dressings were used to expose necrotic tissues and subsequently applied as dressings for ulcers. Analgesics and left-over antibiotics were used to ease pain and reduce inflammation. Choices for outside-help were influenced by the perceived effectiveness of the treatment, the closeness of the provider to residences, and family and friends. Health education is required to emphasize the risk of self-medication with antibiotics and the importance of medical treatment for pre-ulcers, and to caution against the use of herbs to expose necrotic tissues, which could lead to co-infections.","author":[{"dropping-particle":"","family":"Ackumey","given":"Mercy M.","non-dropping-particle":"","parse-names":false,"suffix":""},{"dropping-particle":"","family":"Gyapong","given":"Margaret","non-dropping-particle":"","parse-names":false,"suffix":""},{"dropping-particle":"","family":"Pappoe","given":"Matilda","non-dropping-particle":"","parse-names":false,"suffix":""},{"dropping-particle":"","family":"Weiss","given":"Mitchell G.","non-dropping-particle":"","parse-names":false,"suffix":""}],"container-title":"American Journal of Tropical Medicine and Hygiene","id":"ITEM-2","issue":"6","issued":{"date-parts":[["2011"]]},"page":"1106-1113","title":"Help-seeking for pre-ulcer and ulcer conditions of Mycobacterium ulcerans disease (Buruli ulcer) in Ghana","type":"article-journal","volume":"85"},"uris":["http://www.mendeley.com/documents/?uuid=5d81af1a-6a21-44e5-8ae5-b48f6420fb26"]}],"mendeley":{"formattedCitation":"(22,28)","plainTextFormattedCitation":"(22,28)","previouslyFormattedCitation":"(22,28)"},"properties":{"noteIndex":0},"schema":"https://github.com/citation-style-language/schema/raw/master/csl-citation.json"}</w:instrText>
      </w:r>
      <w:r w:rsidR="00972FA7" w:rsidRPr="00B30677">
        <w:rPr>
          <w:rFonts w:ascii="Arial" w:hAnsi="Arial" w:cs="Arial"/>
          <w:bCs/>
          <w:sz w:val="20"/>
          <w:szCs w:val="20"/>
        </w:rPr>
        <w:fldChar w:fldCharType="separate"/>
      </w:r>
      <w:r w:rsidR="005B342A" w:rsidRPr="005B342A">
        <w:rPr>
          <w:rFonts w:ascii="Arial" w:hAnsi="Arial" w:cs="Arial"/>
          <w:bCs/>
          <w:noProof/>
          <w:sz w:val="20"/>
          <w:szCs w:val="20"/>
        </w:rPr>
        <w:t>(22,28)</w:t>
      </w:r>
      <w:r w:rsidR="00972FA7" w:rsidRPr="00B30677">
        <w:rPr>
          <w:rFonts w:ascii="Arial" w:hAnsi="Arial" w:cs="Arial"/>
          <w:bCs/>
          <w:sz w:val="20"/>
          <w:szCs w:val="20"/>
        </w:rPr>
        <w:fldChar w:fldCharType="end"/>
      </w:r>
      <w:r w:rsidR="00972FA7" w:rsidRPr="00B30677">
        <w:rPr>
          <w:rFonts w:ascii="Arial" w:hAnsi="Arial" w:cs="Arial"/>
          <w:bCs/>
          <w:sz w:val="20"/>
          <w:szCs w:val="20"/>
        </w:rPr>
        <w:t xml:space="preserve"> and southern Nigeria</w:t>
      </w:r>
      <w:r w:rsidR="00972FA7"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Sci","id":"ITEM-1","issue":"2","issued":{"date-parts":[["2019"]]},"page":"2100-2111","title":"Assessment of community knowledge, attitude, and stigma of Buruli ulcer disease in Southern Nigeria","type":"article-journal","volume":"19"},"uris":["http://www.mendeley.com/documents/?uuid=229bdd30-0e35-327b-b9f5-91bd5e06b3a9"]}],"mendeley":{"formattedCitation":"(38)","plainTextFormattedCitation":"(38)","previouslyFormattedCitation":"(38)"},"properties":{"noteIndex":0},"schema":"https://github.com/citation-style-language/schema/raw/master/csl-citation.json"}</w:instrText>
      </w:r>
      <w:r w:rsidR="00972FA7" w:rsidRPr="00B30677">
        <w:rPr>
          <w:rFonts w:ascii="Arial" w:hAnsi="Arial" w:cs="Arial"/>
          <w:bCs/>
          <w:sz w:val="20"/>
          <w:szCs w:val="20"/>
        </w:rPr>
        <w:fldChar w:fldCharType="separate"/>
      </w:r>
      <w:r w:rsidR="005B342A" w:rsidRPr="005B342A">
        <w:rPr>
          <w:rFonts w:ascii="Arial" w:hAnsi="Arial" w:cs="Arial"/>
          <w:bCs/>
          <w:noProof/>
          <w:sz w:val="20"/>
          <w:szCs w:val="20"/>
        </w:rPr>
        <w:t>(38)</w:t>
      </w:r>
      <w:r w:rsidR="00972FA7" w:rsidRPr="00B30677">
        <w:rPr>
          <w:rFonts w:ascii="Arial" w:hAnsi="Arial" w:cs="Arial"/>
          <w:bCs/>
          <w:sz w:val="20"/>
          <w:szCs w:val="20"/>
        </w:rPr>
        <w:fldChar w:fldCharType="end"/>
      </w:r>
      <w:r w:rsidR="00972FA7" w:rsidRPr="00B30677">
        <w:rPr>
          <w:rFonts w:ascii="Arial" w:hAnsi="Arial" w:cs="Arial"/>
          <w:bCs/>
          <w:sz w:val="20"/>
          <w:szCs w:val="20"/>
        </w:rPr>
        <w:t>.</w:t>
      </w:r>
      <w:r w:rsidR="0052628F" w:rsidRPr="00B30677">
        <w:rPr>
          <w:rFonts w:ascii="Arial" w:hAnsi="Arial" w:cs="Arial"/>
          <w:bCs/>
          <w:sz w:val="20"/>
          <w:szCs w:val="20"/>
        </w:rPr>
        <w:t xml:space="preserve"> </w:t>
      </w:r>
      <w:r w:rsidR="009013CD" w:rsidRPr="00B30677">
        <w:rPr>
          <w:rFonts w:ascii="Arial" w:hAnsi="Arial" w:cs="Arial"/>
          <w:bCs/>
          <w:sz w:val="20"/>
          <w:szCs w:val="20"/>
        </w:rPr>
        <w:t xml:space="preserve">The </w:t>
      </w:r>
      <w:r w:rsidR="0007179F" w:rsidRPr="00B30677">
        <w:rPr>
          <w:rFonts w:ascii="Arial" w:hAnsi="Arial" w:cs="Arial"/>
          <w:bCs/>
          <w:sz w:val="20"/>
          <w:szCs w:val="20"/>
        </w:rPr>
        <w:t>implications of</w:t>
      </w:r>
      <w:r w:rsidR="009013CD" w:rsidRPr="00B30677">
        <w:rPr>
          <w:rFonts w:ascii="Arial" w:hAnsi="Arial" w:cs="Arial"/>
          <w:bCs/>
          <w:sz w:val="20"/>
          <w:szCs w:val="20"/>
        </w:rPr>
        <w:t xml:space="preserve"> </w:t>
      </w:r>
      <w:r w:rsidR="0007179F" w:rsidRPr="00B30677">
        <w:rPr>
          <w:rFonts w:ascii="Arial" w:hAnsi="Arial" w:cs="Arial"/>
          <w:bCs/>
          <w:sz w:val="20"/>
          <w:szCs w:val="20"/>
        </w:rPr>
        <w:t xml:space="preserve">low knowledge level and poor community perceptions regarding BU as revealed in this study for BU control in Bafia health district is enormous. </w:t>
      </w:r>
      <w:r w:rsidR="003C08EF" w:rsidRPr="00B30677">
        <w:rPr>
          <w:rFonts w:ascii="Arial" w:hAnsi="Arial" w:cs="Arial"/>
          <w:bCs/>
          <w:sz w:val="20"/>
          <w:szCs w:val="20"/>
        </w:rPr>
        <w:t>Even though low, existing community knowledge could be a foundation upon which to develop a successful BU control intervention in the Bafia health district. T</w:t>
      </w:r>
      <w:r w:rsidR="0007179F" w:rsidRPr="00B30677">
        <w:rPr>
          <w:rFonts w:ascii="Arial" w:hAnsi="Arial" w:cs="Arial"/>
          <w:bCs/>
          <w:sz w:val="20"/>
          <w:szCs w:val="20"/>
        </w:rPr>
        <w:t xml:space="preserve">he national control programme may </w:t>
      </w:r>
      <w:r w:rsidR="003C08EF" w:rsidRPr="00B30677">
        <w:rPr>
          <w:rFonts w:ascii="Arial" w:hAnsi="Arial" w:cs="Arial"/>
          <w:bCs/>
          <w:sz w:val="20"/>
          <w:szCs w:val="20"/>
        </w:rPr>
        <w:t xml:space="preserve">however </w:t>
      </w:r>
      <w:r w:rsidR="0007179F" w:rsidRPr="00B30677">
        <w:rPr>
          <w:rFonts w:ascii="Arial" w:hAnsi="Arial" w:cs="Arial"/>
          <w:bCs/>
          <w:sz w:val="20"/>
          <w:szCs w:val="20"/>
        </w:rPr>
        <w:t xml:space="preserve">need to engage </w:t>
      </w:r>
      <w:r w:rsidR="0052628F" w:rsidRPr="00B30677">
        <w:rPr>
          <w:rFonts w:ascii="Arial" w:hAnsi="Arial" w:cs="Arial"/>
          <w:bCs/>
          <w:sz w:val="20"/>
          <w:szCs w:val="20"/>
        </w:rPr>
        <w:t xml:space="preserve">an in-dept </w:t>
      </w:r>
      <w:r w:rsidR="0007179F" w:rsidRPr="00B30677">
        <w:rPr>
          <w:rFonts w:ascii="Arial" w:hAnsi="Arial" w:cs="Arial"/>
          <w:bCs/>
          <w:sz w:val="20"/>
          <w:szCs w:val="20"/>
        </w:rPr>
        <w:t xml:space="preserve">anthropological </w:t>
      </w:r>
      <w:r w:rsidR="0052628F" w:rsidRPr="00B30677">
        <w:rPr>
          <w:rFonts w:ascii="Arial" w:hAnsi="Arial" w:cs="Arial"/>
          <w:bCs/>
          <w:sz w:val="20"/>
          <w:szCs w:val="20"/>
        </w:rPr>
        <w:t xml:space="preserve">exploration of </w:t>
      </w:r>
      <w:r w:rsidR="0007179F" w:rsidRPr="00B30677">
        <w:rPr>
          <w:rFonts w:ascii="Arial" w:hAnsi="Arial" w:cs="Arial"/>
          <w:bCs/>
          <w:sz w:val="20"/>
          <w:szCs w:val="20"/>
        </w:rPr>
        <w:t>cultural</w:t>
      </w:r>
      <w:r w:rsidR="0052628F" w:rsidRPr="00B30677">
        <w:rPr>
          <w:rFonts w:ascii="Arial" w:hAnsi="Arial" w:cs="Arial"/>
          <w:bCs/>
          <w:sz w:val="20"/>
          <w:szCs w:val="20"/>
        </w:rPr>
        <w:t xml:space="preserve"> beliefs </w:t>
      </w:r>
      <w:r w:rsidR="00895A3C" w:rsidRPr="00B30677">
        <w:rPr>
          <w:rFonts w:ascii="Arial" w:hAnsi="Arial" w:cs="Arial"/>
          <w:bCs/>
          <w:sz w:val="20"/>
          <w:szCs w:val="20"/>
        </w:rPr>
        <w:t xml:space="preserve">and practices </w:t>
      </w:r>
      <w:r w:rsidR="0052628F" w:rsidRPr="00B30677">
        <w:rPr>
          <w:rFonts w:ascii="Arial" w:hAnsi="Arial" w:cs="Arial"/>
          <w:bCs/>
          <w:sz w:val="20"/>
          <w:szCs w:val="20"/>
        </w:rPr>
        <w:t>regarding</w:t>
      </w:r>
      <w:r w:rsidR="0007179F" w:rsidRPr="00B30677">
        <w:rPr>
          <w:rFonts w:ascii="Arial" w:hAnsi="Arial" w:cs="Arial"/>
          <w:bCs/>
          <w:sz w:val="20"/>
          <w:szCs w:val="20"/>
        </w:rPr>
        <w:t xml:space="preserve"> BU</w:t>
      </w:r>
      <w:r w:rsidR="0052628F" w:rsidRPr="00B30677">
        <w:rPr>
          <w:rFonts w:ascii="Arial" w:hAnsi="Arial" w:cs="Arial"/>
          <w:bCs/>
          <w:sz w:val="20"/>
          <w:szCs w:val="20"/>
        </w:rPr>
        <w:t xml:space="preserve">, and outcomes considered in the development </w:t>
      </w:r>
      <w:r w:rsidR="00ED64C8" w:rsidRPr="00B30677">
        <w:rPr>
          <w:rFonts w:ascii="Arial" w:hAnsi="Arial" w:cs="Arial"/>
          <w:bCs/>
          <w:sz w:val="20"/>
          <w:szCs w:val="20"/>
        </w:rPr>
        <w:t xml:space="preserve">of </w:t>
      </w:r>
      <w:r w:rsidR="0052628F" w:rsidRPr="00B30677">
        <w:rPr>
          <w:rFonts w:ascii="Arial" w:hAnsi="Arial" w:cs="Arial"/>
          <w:bCs/>
          <w:sz w:val="20"/>
          <w:szCs w:val="20"/>
        </w:rPr>
        <w:t>control strategies adapted to the district</w:t>
      </w:r>
      <w:r w:rsidR="007E1648" w:rsidRPr="00B30677">
        <w:rPr>
          <w:rFonts w:ascii="Arial" w:hAnsi="Arial" w:cs="Arial"/>
          <w:bCs/>
          <w:sz w:val="20"/>
          <w:szCs w:val="20"/>
        </w:rPr>
        <w:t xml:space="preserve"> as was the case in Bankim health district</w:t>
      </w:r>
      <w:r w:rsidR="007E1648" w:rsidRPr="00B30677">
        <w:rPr>
          <w:rFonts w:ascii="Arial" w:hAnsi="Arial" w:cs="Arial"/>
          <w:bCs/>
          <w:sz w:val="20"/>
          <w:szCs w:val="20"/>
        </w:rPr>
        <w:fldChar w:fldCharType="begin" w:fldLock="1"/>
      </w:r>
      <w:r w:rsidR="008217B0">
        <w:rPr>
          <w:rFonts w:ascii="Arial" w:hAnsi="Arial" w:cs="Arial"/>
          <w:bCs/>
          <w:sz w:val="20"/>
          <w:szCs w:val="20"/>
        </w:rPr>
        <w:instrText>ADDIN CSL_CITATION {"citationItems":[{"id":"ITEM-1","itemData":{"DOI":"10.1371/journal.pntd.0006238","ISBN":"1111111111","abstract":"Background","author":[{"dropping-particle":"","family":"Awah","given":"Paschal Kum","non-dropping-particle":"","parse-names":false,"suffix":""},{"dropping-particle":"","family":"Boock","given":"Alphonse Um","non-dropping-particle":"","parse-names":false,"suffix":""},{"dropping-particle":"","family":"Mou","given":"Ferdinand","non-dropping-particle":"","parse-names":false,"suffix":""},{"dropping-particle":"","family":"Koin","given":"Joseph Tohnain","non-dropping-particle":"","parse-names":false,"suffix":""},{"dropping-particle":"","family":"Anye","given":"Evaristus Mbah","non-dropping-particle":"","parse-names":false,"suffix":""},{"dropping-particle":"","family":"Noumen","given":"Djeunga","non-dropping-particle":"","parse-names":false,"suffix":""},{"dropping-particle":"","family":"Nichter","given":"Mark","non-dropping-particle":"","parse-names":false,"suffix":""},{"dropping-particle":"","family":"Consortium","given":"Stop Buruli","non-dropping-particle":"","parse-names":false,"suffix":""}],"container-title":"PLoS Negl Trop Dis","id":"ITEM-1","issue":"3","issued":{"date-parts":[["2018"]]},"page":"e0006238","title":"Developing a Buruli ulcer community of practice in Bankim, Cameroon: A model for Buruli ulcer outreach in Africa","type":"article-journal","volume":"12"},"uris":["http://www.mendeley.com/documents/?uuid=2c7f50ae-0e34-3c15-9dbf-65dcd3994de4"]}],"mendeley":{"formattedCitation":"(41)","plainTextFormattedCitation":"(41)","previouslyFormattedCitation":"(41)"},"properties":{"noteIndex":0},"schema":"https://github.com/citation-style-language/schema/raw/master/csl-citation.json"}</w:instrText>
      </w:r>
      <w:r w:rsidR="007E1648" w:rsidRPr="00B30677">
        <w:rPr>
          <w:rFonts w:ascii="Arial" w:hAnsi="Arial" w:cs="Arial"/>
          <w:bCs/>
          <w:sz w:val="20"/>
          <w:szCs w:val="20"/>
        </w:rPr>
        <w:fldChar w:fldCharType="separate"/>
      </w:r>
      <w:r w:rsidR="005B342A" w:rsidRPr="005B342A">
        <w:rPr>
          <w:rFonts w:ascii="Arial" w:hAnsi="Arial" w:cs="Arial"/>
          <w:bCs/>
          <w:noProof/>
          <w:sz w:val="20"/>
          <w:szCs w:val="20"/>
        </w:rPr>
        <w:t>(41)</w:t>
      </w:r>
      <w:r w:rsidR="007E1648" w:rsidRPr="00B30677">
        <w:rPr>
          <w:rFonts w:ascii="Arial" w:hAnsi="Arial" w:cs="Arial"/>
          <w:bCs/>
          <w:sz w:val="20"/>
          <w:szCs w:val="20"/>
        </w:rPr>
        <w:fldChar w:fldCharType="end"/>
      </w:r>
      <w:r w:rsidR="0052628F" w:rsidRPr="00B30677">
        <w:rPr>
          <w:rFonts w:ascii="Arial" w:hAnsi="Arial" w:cs="Arial"/>
          <w:bCs/>
          <w:sz w:val="20"/>
          <w:szCs w:val="20"/>
        </w:rPr>
        <w:t>.</w:t>
      </w:r>
    </w:p>
    <w:p w14:paraId="5342C8F5" w14:textId="496049C4" w:rsidR="00C371AC" w:rsidRPr="007B16F7" w:rsidRDefault="00C371AC" w:rsidP="00C64B5B">
      <w:pPr>
        <w:pStyle w:val="ListParagraph"/>
        <w:numPr>
          <w:ilvl w:val="1"/>
          <w:numId w:val="3"/>
        </w:numPr>
        <w:spacing w:line="360" w:lineRule="auto"/>
        <w:jc w:val="both"/>
        <w:rPr>
          <w:rFonts w:ascii="Arial" w:hAnsi="Arial" w:cs="Arial"/>
          <w:b/>
          <w:i/>
          <w:iCs/>
        </w:rPr>
      </w:pPr>
      <w:r w:rsidRPr="007B16F7">
        <w:rPr>
          <w:rFonts w:ascii="Arial" w:hAnsi="Arial" w:cs="Arial"/>
          <w:b/>
          <w:i/>
          <w:iCs/>
        </w:rPr>
        <w:t>Attitudes towards PWBU</w:t>
      </w:r>
    </w:p>
    <w:p w14:paraId="160CB2B5" w14:textId="1B886765" w:rsidR="00321FFF" w:rsidRPr="00B30677" w:rsidRDefault="0010386B" w:rsidP="00DC0FE1">
      <w:pPr>
        <w:spacing w:line="360" w:lineRule="auto"/>
        <w:jc w:val="both"/>
        <w:rPr>
          <w:rFonts w:ascii="Arial" w:hAnsi="Arial" w:cs="Arial"/>
          <w:bCs/>
          <w:sz w:val="20"/>
          <w:szCs w:val="20"/>
        </w:rPr>
      </w:pPr>
      <w:r w:rsidRPr="00B30677">
        <w:rPr>
          <w:rFonts w:ascii="Arial" w:hAnsi="Arial" w:cs="Arial"/>
          <w:bCs/>
          <w:sz w:val="20"/>
          <w:szCs w:val="20"/>
        </w:rPr>
        <w:t>The a</w:t>
      </w:r>
      <w:r w:rsidR="00EC019E" w:rsidRPr="00B30677">
        <w:rPr>
          <w:rFonts w:ascii="Arial" w:hAnsi="Arial" w:cs="Arial"/>
          <w:bCs/>
          <w:sz w:val="20"/>
          <w:szCs w:val="20"/>
        </w:rPr>
        <w:t xml:space="preserve">ttitudes of our respondents towards PWBU were generally very negative (Table 3). </w:t>
      </w:r>
      <w:r w:rsidR="008E03D1" w:rsidRPr="00B30677">
        <w:rPr>
          <w:rFonts w:ascii="Arial" w:hAnsi="Arial" w:cs="Arial"/>
          <w:bCs/>
          <w:sz w:val="20"/>
          <w:szCs w:val="20"/>
        </w:rPr>
        <w:t>Less than 20% would shake hands or share from the same plate with a PWBU.</w:t>
      </w:r>
      <w:r w:rsidR="00F46184" w:rsidRPr="00B30677">
        <w:rPr>
          <w:rFonts w:ascii="Arial" w:hAnsi="Arial" w:cs="Arial"/>
          <w:bCs/>
          <w:sz w:val="20"/>
          <w:szCs w:val="20"/>
        </w:rPr>
        <w:t xml:space="preserve"> This could probably explain why 23.7% of our respondents declared that they would conceal it if they had BU.</w:t>
      </w:r>
      <w:r w:rsidR="008E03D1" w:rsidRPr="00B30677">
        <w:rPr>
          <w:rFonts w:ascii="Arial" w:hAnsi="Arial" w:cs="Arial"/>
          <w:bCs/>
          <w:sz w:val="20"/>
          <w:szCs w:val="20"/>
        </w:rPr>
        <w:t xml:space="preserve"> </w:t>
      </w:r>
      <w:r w:rsidR="00776BDA" w:rsidRPr="00B30677">
        <w:rPr>
          <w:rFonts w:ascii="Arial" w:hAnsi="Arial" w:cs="Arial"/>
          <w:bCs/>
          <w:sz w:val="20"/>
          <w:szCs w:val="20"/>
        </w:rPr>
        <w:t xml:space="preserve">Similar attitudes were described in southern Nigeria </w:t>
      </w:r>
      <w:r w:rsidR="00110DB0" w:rsidRPr="00B30677">
        <w:rPr>
          <w:rFonts w:ascii="Arial" w:hAnsi="Arial" w:cs="Arial"/>
          <w:bCs/>
          <w:sz w:val="20"/>
          <w:szCs w:val="20"/>
        </w:rPr>
        <w:t xml:space="preserve">and Ghana </w:t>
      </w:r>
      <w:r w:rsidR="00776BDA" w:rsidRPr="00B30677">
        <w:rPr>
          <w:rFonts w:ascii="Arial" w:hAnsi="Arial" w:cs="Arial"/>
          <w:bCs/>
          <w:sz w:val="20"/>
          <w:szCs w:val="20"/>
        </w:rPr>
        <w:t>where community members would not interact with PWBU for fear of contamination</w:t>
      </w:r>
      <w:r w:rsidR="00776BDA"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Sci","id":"ITEM-1","issue":"2","issued":{"date-parts":[["2019"]]},"page":"2100-2111","title":"Assessment of community knowledge, attitude, and stigma of Buruli ulcer disease in Southern Nigeria","type":"article-journal","volume":"19"},"uris":["http://www.mendeley.com/documents/?uuid=229bdd30-0e35-327b-b9f5-91bd5e06b3a9"]},{"id":"ITEM-2","itemData":{"DOI":"10.4236/aasoci.2018.89037","abstract":"Community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Sociology","id":"ITEM-2","issue":"9","issued":{"date-parts":[["2018"]]},"page":"621-645","title":"Community Knowledge and Perceptions about Buruli Ulcers in Obom Sub-District of the Ga South Municipality in the Greater Accra Region of Ghana","type":"article-journal","volume":"8"},"uris":["http://www.mendeley.com/documents/?uuid=1acd8b7f-350b-4f66-b788-6aa9eb158a95"]}],"mendeley":{"formattedCitation":"(22,38)","plainTextFormattedCitation":"(22,38)","previouslyFormattedCitation":"(22,38)"},"properties":{"noteIndex":0},"schema":"https://github.com/citation-style-language/schema/raw/master/csl-citation.json"}</w:instrText>
      </w:r>
      <w:r w:rsidR="00776BDA" w:rsidRPr="00B30677">
        <w:rPr>
          <w:rFonts w:ascii="Arial" w:hAnsi="Arial" w:cs="Arial"/>
          <w:bCs/>
          <w:sz w:val="20"/>
          <w:szCs w:val="20"/>
        </w:rPr>
        <w:fldChar w:fldCharType="separate"/>
      </w:r>
      <w:r w:rsidR="005B342A" w:rsidRPr="005B342A">
        <w:rPr>
          <w:rFonts w:ascii="Arial" w:hAnsi="Arial" w:cs="Arial"/>
          <w:bCs/>
          <w:noProof/>
          <w:sz w:val="20"/>
          <w:szCs w:val="20"/>
        </w:rPr>
        <w:t>(22,38)</w:t>
      </w:r>
      <w:r w:rsidR="00776BDA" w:rsidRPr="00B30677">
        <w:rPr>
          <w:rFonts w:ascii="Arial" w:hAnsi="Arial" w:cs="Arial"/>
          <w:bCs/>
          <w:sz w:val="20"/>
          <w:szCs w:val="20"/>
        </w:rPr>
        <w:fldChar w:fldCharType="end"/>
      </w:r>
      <w:r w:rsidR="00776BDA" w:rsidRPr="00B30677">
        <w:rPr>
          <w:rFonts w:ascii="Arial" w:hAnsi="Arial" w:cs="Arial"/>
          <w:bCs/>
          <w:sz w:val="20"/>
          <w:szCs w:val="20"/>
        </w:rPr>
        <w:t xml:space="preserve">. </w:t>
      </w:r>
      <w:r w:rsidR="00081E80" w:rsidRPr="00B30677">
        <w:rPr>
          <w:rFonts w:ascii="Arial" w:hAnsi="Arial" w:cs="Arial"/>
          <w:bCs/>
          <w:sz w:val="20"/>
          <w:szCs w:val="20"/>
        </w:rPr>
        <w:t>Close to 6% of our respondents admitted that they would be ashamed if they had a relative with BU</w:t>
      </w:r>
      <w:r w:rsidR="00321FFF" w:rsidRPr="00B30677">
        <w:rPr>
          <w:rFonts w:ascii="Arial" w:hAnsi="Arial" w:cs="Arial"/>
          <w:bCs/>
          <w:sz w:val="20"/>
          <w:szCs w:val="20"/>
        </w:rPr>
        <w:t>,</w:t>
      </w:r>
      <w:r w:rsidR="00081E80" w:rsidRPr="00B30677">
        <w:rPr>
          <w:rFonts w:ascii="Arial" w:hAnsi="Arial" w:cs="Arial"/>
          <w:bCs/>
          <w:sz w:val="20"/>
          <w:szCs w:val="20"/>
        </w:rPr>
        <w:t xml:space="preserve"> and 23.7% </w:t>
      </w:r>
      <w:r w:rsidR="00321FFF" w:rsidRPr="00B30677">
        <w:rPr>
          <w:rFonts w:ascii="Arial" w:hAnsi="Arial" w:cs="Arial"/>
          <w:bCs/>
          <w:sz w:val="20"/>
          <w:szCs w:val="20"/>
        </w:rPr>
        <w:t xml:space="preserve">of them </w:t>
      </w:r>
      <w:r w:rsidR="00081E80" w:rsidRPr="00B30677">
        <w:rPr>
          <w:rFonts w:ascii="Arial" w:hAnsi="Arial" w:cs="Arial"/>
          <w:bCs/>
          <w:sz w:val="20"/>
          <w:szCs w:val="20"/>
        </w:rPr>
        <w:t xml:space="preserve">would conceal from relatives and friends if they had BU. These kinds of attitudes obviously take their </w:t>
      </w:r>
      <w:r w:rsidR="00321FFF" w:rsidRPr="00B30677">
        <w:rPr>
          <w:rFonts w:ascii="Arial" w:hAnsi="Arial" w:cs="Arial"/>
          <w:bCs/>
          <w:sz w:val="20"/>
          <w:szCs w:val="20"/>
        </w:rPr>
        <w:t>root</w:t>
      </w:r>
      <w:r w:rsidR="00081E80" w:rsidRPr="00B30677">
        <w:rPr>
          <w:rFonts w:ascii="Arial" w:hAnsi="Arial" w:cs="Arial"/>
          <w:bCs/>
          <w:sz w:val="20"/>
          <w:szCs w:val="20"/>
        </w:rPr>
        <w:t xml:space="preserve"> </w:t>
      </w:r>
      <w:r w:rsidR="00321FFF" w:rsidRPr="00B30677">
        <w:rPr>
          <w:rFonts w:ascii="Arial" w:hAnsi="Arial" w:cs="Arial"/>
          <w:bCs/>
          <w:sz w:val="20"/>
          <w:szCs w:val="20"/>
        </w:rPr>
        <w:t>in</w:t>
      </w:r>
      <w:r w:rsidR="00081E80" w:rsidRPr="00B30677">
        <w:rPr>
          <w:rFonts w:ascii="Arial" w:hAnsi="Arial" w:cs="Arial"/>
          <w:bCs/>
          <w:sz w:val="20"/>
          <w:szCs w:val="20"/>
        </w:rPr>
        <w:t xml:space="preserve"> cultural beliefs about </w:t>
      </w:r>
      <w:r w:rsidRPr="00B30677">
        <w:rPr>
          <w:rFonts w:ascii="Arial" w:hAnsi="Arial" w:cs="Arial"/>
          <w:bCs/>
          <w:sz w:val="20"/>
          <w:szCs w:val="20"/>
        </w:rPr>
        <w:t xml:space="preserve">the cause of </w:t>
      </w:r>
      <w:r w:rsidR="00081E80" w:rsidRPr="00B30677">
        <w:rPr>
          <w:rFonts w:ascii="Arial" w:hAnsi="Arial" w:cs="Arial"/>
          <w:bCs/>
          <w:sz w:val="20"/>
          <w:szCs w:val="20"/>
        </w:rPr>
        <w:t>BU</w:t>
      </w:r>
      <w:r w:rsidRPr="00B30677">
        <w:rPr>
          <w:rFonts w:ascii="Arial" w:hAnsi="Arial" w:cs="Arial"/>
          <w:bCs/>
          <w:sz w:val="20"/>
          <w:szCs w:val="20"/>
        </w:rPr>
        <w:t xml:space="preserve"> (Fig 3d)</w:t>
      </w:r>
      <w:r w:rsidR="00081E80" w:rsidRPr="00B30677">
        <w:rPr>
          <w:rFonts w:ascii="Arial" w:hAnsi="Arial" w:cs="Arial"/>
          <w:bCs/>
          <w:sz w:val="20"/>
          <w:szCs w:val="20"/>
        </w:rPr>
        <w:t xml:space="preserve">. In the Ayos and Akonolinga health districts of Cameroon where BU </w:t>
      </w:r>
      <w:r w:rsidR="00081E80" w:rsidRPr="00B30677">
        <w:rPr>
          <w:rFonts w:ascii="Arial" w:hAnsi="Arial" w:cs="Arial"/>
          <w:bCs/>
          <w:i/>
          <w:iCs/>
          <w:sz w:val="20"/>
          <w:szCs w:val="20"/>
        </w:rPr>
        <w:t>(Atom)</w:t>
      </w:r>
      <w:r w:rsidR="00081E80" w:rsidRPr="00B30677">
        <w:rPr>
          <w:rFonts w:ascii="Arial" w:hAnsi="Arial" w:cs="Arial"/>
          <w:bCs/>
          <w:sz w:val="20"/>
          <w:szCs w:val="20"/>
        </w:rPr>
        <w:t xml:space="preserve"> is attributed to transgression of some social norms</w:t>
      </w:r>
      <w:r w:rsidR="00081E80"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ONE","id":"ITEM-1","issue":"5","issued":{"date-parts":[["2012","5","18"]]},"page":"e36954","publisher":"Public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mendeley":{"formattedCitation":"(29)","plainTextFormattedCitation":"(29)","previouslyFormattedCitation":"(29)"},"properties":{"noteIndex":0},"schema":"https://github.com/citation-style-language/schema/raw/master/csl-citation.json"}</w:instrText>
      </w:r>
      <w:r w:rsidR="00081E80" w:rsidRPr="00B30677">
        <w:rPr>
          <w:rFonts w:ascii="Arial" w:hAnsi="Arial" w:cs="Arial"/>
          <w:bCs/>
          <w:sz w:val="20"/>
          <w:szCs w:val="20"/>
        </w:rPr>
        <w:fldChar w:fldCharType="separate"/>
      </w:r>
      <w:r w:rsidR="005B342A" w:rsidRPr="005B342A">
        <w:rPr>
          <w:rFonts w:ascii="Arial" w:hAnsi="Arial" w:cs="Arial"/>
          <w:bCs/>
          <w:noProof/>
          <w:sz w:val="20"/>
          <w:szCs w:val="20"/>
        </w:rPr>
        <w:t>(29)</w:t>
      </w:r>
      <w:r w:rsidR="00081E80" w:rsidRPr="00B30677">
        <w:rPr>
          <w:rFonts w:ascii="Arial" w:hAnsi="Arial" w:cs="Arial"/>
          <w:bCs/>
          <w:sz w:val="20"/>
          <w:szCs w:val="20"/>
        </w:rPr>
        <w:fldChar w:fldCharType="end"/>
      </w:r>
      <w:r w:rsidR="00081E80" w:rsidRPr="00B30677">
        <w:rPr>
          <w:rFonts w:ascii="Arial" w:hAnsi="Arial" w:cs="Arial"/>
          <w:bCs/>
          <w:sz w:val="20"/>
          <w:szCs w:val="20"/>
        </w:rPr>
        <w:t>, victims of BU who fear to be tagged would prefer concealment.</w:t>
      </w:r>
      <w:r w:rsidR="00321FFF" w:rsidRPr="00B30677">
        <w:rPr>
          <w:rFonts w:ascii="Arial" w:hAnsi="Arial" w:cs="Arial"/>
          <w:bCs/>
          <w:sz w:val="20"/>
          <w:szCs w:val="20"/>
        </w:rPr>
        <w:t xml:space="preserve"> </w:t>
      </w:r>
      <w:r w:rsidR="00507F83" w:rsidRPr="00B30677">
        <w:rPr>
          <w:rFonts w:ascii="Arial" w:hAnsi="Arial" w:cs="Arial"/>
          <w:bCs/>
          <w:sz w:val="20"/>
          <w:szCs w:val="20"/>
        </w:rPr>
        <w:t xml:space="preserve">Our study also revealed that only 14.1% and 12.2% would respectively allow their child to play </w:t>
      </w:r>
      <w:r w:rsidR="00CA189D" w:rsidRPr="00B30677">
        <w:rPr>
          <w:rFonts w:ascii="Arial" w:hAnsi="Arial" w:cs="Arial"/>
          <w:bCs/>
          <w:sz w:val="20"/>
          <w:szCs w:val="20"/>
        </w:rPr>
        <w:t>or</w:t>
      </w:r>
      <w:r w:rsidR="00507F83" w:rsidRPr="00B30677">
        <w:rPr>
          <w:rFonts w:ascii="Arial" w:hAnsi="Arial" w:cs="Arial"/>
          <w:bCs/>
          <w:sz w:val="20"/>
          <w:szCs w:val="20"/>
        </w:rPr>
        <w:t xml:space="preserve"> marry someone with BU. </w:t>
      </w:r>
      <w:r w:rsidR="00CA189D" w:rsidRPr="00B30677">
        <w:rPr>
          <w:rFonts w:ascii="Arial" w:hAnsi="Arial" w:cs="Arial"/>
          <w:bCs/>
          <w:sz w:val="20"/>
          <w:szCs w:val="20"/>
        </w:rPr>
        <w:t xml:space="preserve">The perceptions </w:t>
      </w:r>
      <w:r w:rsidR="00D274E8" w:rsidRPr="00B30677">
        <w:rPr>
          <w:rFonts w:ascii="Arial" w:hAnsi="Arial" w:cs="Arial"/>
          <w:bCs/>
          <w:sz w:val="20"/>
          <w:szCs w:val="20"/>
        </w:rPr>
        <w:t xml:space="preserve">that </w:t>
      </w:r>
      <w:r w:rsidR="00CA189D" w:rsidRPr="00B30677">
        <w:rPr>
          <w:rFonts w:ascii="Arial" w:hAnsi="Arial" w:cs="Arial"/>
          <w:bCs/>
          <w:sz w:val="20"/>
          <w:szCs w:val="20"/>
        </w:rPr>
        <w:t xml:space="preserve">BU </w:t>
      </w:r>
      <w:r w:rsidR="00D274E8" w:rsidRPr="00B30677">
        <w:rPr>
          <w:rFonts w:ascii="Arial" w:hAnsi="Arial" w:cs="Arial"/>
          <w:bCs/>
          <w:sz w:val="20"/>
          <w:szCs w:val="20"/>
        </w:rPr>
        <w:t xml:space="preserve">was caused </w:t>
      </w:r>
      <w:r w:rsidR="00AD37A3" w:rsidRPr="00B30677">
        <w:rPr>
          <w:rFonts w:ascii="Arial" w:hAnsi="Arial" w:cs="Arial"/>
          <w:bCs/>
          <w:sz w:val="20"/>
          <w:szCs w:val="20"/>
        </w:rPr>
        <w:t>by</w:t>
      </w:r>
      <w:r w:rsidR="00CA189D" w:rsidRPr="00B30677">
        <w:rPr>
          <w:rFonts w:ascii="Arial" w:hAnsi="Arial" w:cs="Arial"/>
          <w:bCs/>
          <w:sz w:val="20"/>
          <w:szCs w:val="20"/>
        </w:rPr>
        <w:t xml:space="preserve"> poor hygiene, heredity, contact with an affected person or marrying an affected person (Fig 3d) could form the basis of these attitudes. </w:t>
      </w:r>
      <w:r w:rsidRPr="00B30677">
        <w:rPr>
          <w:rFonts w:ascii="Arial" w:hAnsi="Arial" w:cs="Arial"/>
          <w:bCs/>
          <w:sz w:val="20"/>
          <w:szCs w:val="20"/>
        </w:rPr>
        <w:t xml:space="preserve">Sensitization messages within the framework of a BU control </w:t>
      </w:r>
      <w:r w:rsidR="00F64A81" w:rsidRPr="00B30677">
        <w:rPr>
          <w:rFonts w:ascii="Arial" w:hAnsi="Arial" w:cs="Arial"/>
          <w:bCs/>
          <w:sz w:val="20"/>
          <w:szCs w:val="20"/>
        </w:rPr>
        <w:t>strategy in Bafia health districts must take these into consideration, and package counter information focused on facts about BU including: its natural occurrence, biological etiology, its non-hereditary nature, the non-human-to-human transmission of</w:t>
      </w:r>
      <w:r w:rsidR="00701DDC" w:rsidRPr="00B30677">
        <w:rPr>
          <w:rFonts w:ascii="Arial" w:hAnsi="Arial" w:cs="Arial"/>
          <w:bCs/>
          <w:sz w:val="20"/>
          <w:szCs w:val="20"/>
        </w:rPr>
        <w:t xml:space="preserve"> BU</w:t>
      </w:r>
      <w:r w:rsidR="00F64A81" w:rsidRPr="00B30677">
        <w:rPr>
          <w:rFonts w:ascii="Arial" w:hAnsi="Arial" w:cs="Arial"/>
          <w:bCs/>
          <w:sz w:val="20"/>
          <w:szCs w:val="20"/>
        </w:rPr>
        <w:t>, and its curable nature through early diagnosis and adequate biomedical management</w:t>
      </w:r>
      <w:r w:rsidR="00C55340"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{"citationItems":[{"id":"ITEM-1","itemData":{"author":[{"dropping-particle":"","family":"Roltgen, K and Pluschke","given":"G","non-dropping-particle":"","parse-names":false,"suffix":""}],"container-title":"Research and Reports in Tropical Medicine","id":"ITEM-1","issued":{"date-parts":[["2015"]]},"page":"59-73","title":"Epidemiology and disease burden of Buruli ulcer : a review","type":"article-journal","volume":"6"},"uris":["http://www.mendeley.com/documents/?uuid=f144a85b-0f0d-46a0-a05b-36d5e7c2a508"]},{"id":"ITEM-2","itemData":{"DOI":"10.1016/j.jns.2015.01.001","abstract":"a b s t r a c t Background: The World Health Organization has identified 17 neglected tropical diseases (NTDs) that dispropor-tionately affect the world's poorest populations. The neurologic aspects of many of these NTDs have received relatively little attention. Methods: A review was performed in PubMed (MedLine) for each NTD by disease name, name of its causative or-ganism, and neurology, neurosurgery, neurologist, brain, spinal cord, peripheral nerve, muscle, nervous system, encephalitis, meningitis, encephalopathy, stroke, neuropathy, and myopathy (1968-Sept. 2013). The Oxford Center for Evidence-based Medicine guidelines were used to determine the level of evidence of neurological involve-ment and treatment based on the reports identified. Results: Neurologic manifestations were reported for all NTDs except yaws. Neurologic involvement was de-scribed in systematic reviews for four NTDs (Chagas disease, echinococcosis, rabies, cysticercosis) (levels 2a– 3a), retrospective cohort studies for six (dengue, human African trypanosomiasis, leishmaniasis, leprosy, oncho-cerciasis, schistosomiasis) (levels 2b–3b), case series for one (foodborne trematodiasis) (level 4), and case re-ports for five (Buruli ulcer, dracunculiasis, filariasis, soil-transmitted helminthes, and trachoma). Level 1 evidence for treatment of neurologic manifestations of NTDs was found for human African trypanosomiasis, lep-rosy, and cysticercosis and level 2 evidence exists for treatment of neurologic involvement in Chagas disease. For the remaining NTDs, treatment of neurologic complications is described in case series and case reports only. Conclusions: Neurologic manifestations of NTDs cause significant morbidity and mortality, although limited evidence exists on how best to treat these neurologic complications. Increased awareness of neurologic manifes-tations of the NTDs can increase their early identification and treatment, contributing to ongoing elimination and eradication campaigns.","author":[{"dropping-particle":"","family":"Berkowitz","given":"Aaron L","non-dropping-particle":"","parse-names":false,"suffix":""},{"dropping-particle":"","family":"Raibagkar","given":"Pooja","non-dropping-particle":"","parse-names":false,"suffix":""},{"dropping-particle":"","family":"Pritt","given":"Bobbi S","non-dropping-particle":"","parse-names":false,"suffix":""},{"dropping-particle":"","family":"Mateen","given":"Farrah J","non-dropping-particle":"","parse-names":false,"suffix":""}],"container-title":"Journal of the Neurological Sciences","id":"ITEM-2","issued":{"date-parts":[["2015"]]},"page":"20-32","title":"Neurologic manifestations of the neglected tropical diseases","type":"article-journal","volume":"349"},"uris":["http://www.mendeley.com/documents/?uuid=c5ff9a5c-c95b-34e6-be18-ddcc498378b5"]},{"id":"ITEM-3","itemData":{"DOI":"10.1097/00001432-200004000-00003","ISBN":"0951-7375 (Print)","ISSN":"09517375","PMID":"11964776","abstract":"Buruli ulcer (Mycobacterium ulcerans) is an emerging disease. The mode of transmission is still unknown. Mycobacterium ulcerans has been detected (by polymerase chain reaction) in water and water insects. Extensive surgery is still the main treatment. Recognition and excision - of the early nodular stage - is effective. The toxin, a polyketide, causes immunosuppression with potent inhibition of monocytes, T cells and nuclear factor kappa-B activation.","author":[{"dropping-particle":"","family":"Evans","given":"Mark R.W.","non-dropping-particle":"","parse-names":false,"suffix":""},{"dropping-particle":"","family":"Thangaraj","given":"Harry S.","non-dropping-particle":"","parse-names":false,"suffix":""},{"dropping-particle":"","family":"Wansbrough-Jones","given":"Mark H.","non-dropping-particle":"","parse-names":false,"suffix":""}],"container-title":"Current Opinion in Infectious Diseases","id":"ITEM-3","issue":"2","issued":{"date-parts":[["2000"]]},"page":"109-112","title":"Buruli ulcer","type":"article-journal","volume":"13"},"uris":["http://www.mendeley.com/documents/?uuid=cbb67603-0b31-4385-86e3-131181085105"]}],"mendeley":{"formattedCitation":"(7,43,44)","plainTextFormattedCitation":"(7,43,44)","previouslyFormattedCitation":"(7,43,44)"},"properties":{"noteIndex":0},"schema":"https://github.com/citation-style-language/schema/raw/master/csl-citation.json"}</w:instrText>
      </w:r>
      <w:r w:rsidR="00C55340" w:rsidRPr="00B30677">
        <w:rPr>
          <w:rFonts w:ascii="Arial" w:hAnsi="Arial" w:cs="Arial"/>
          <w:bCs/>
          <w:sz w:val="20"/>
          <w:szCs w:val="20"/>
        </w:rPr>
        <w:fldChar w:fldCharType="separate"/>
      </w:r>
      <w:r w:rsidR="005B342A" w:rsidRPr="005B342A">
        <w:rPr>
          <w:rFonts w:ascii="Arial" w:hAnsi="Arial" w:cs="Arial"/>
          <w:bCs/>
          <w:noProof/>
          <w:sz w:val="20"/>
          <w:szCs w:val="20"/>
        </w:rPr>
        <w:t>(7,43,44)</w:t>
      </w:r>
      <w:r w:rsidR="00C55340" w:rsidRPr="00B30677">
        <w:rPr>
          <w:rFonts w:ascii="Arial" w:hAnsi="Arial" w:cs="Arial"/>
          <w:bCs/>
          <w:sz w:val="20"/>
          <w:szCs w:val="20"/>
        </w:rPr>
        <w:fldChar w:fldCharType="end"/>
      </w:r>
      <w:r w:rsidR="00F64A81" w:rsidRPr="00B30677">
        <w:rPr>
          <w:rFonts w:ascii="Arial" w:hAnsi="Arial" w:cs="Arial"/>
          <w:bCs/>
          <w:sz w:val="20"/>
          <w:szCs w:val="20"/>
        </w:rPr>
        <w:t xml:space="preserve">. </w:t>
      </w:r>
    </w:p>
    <w:p w14:paraId="4C53B65F" w14:textId="51D0CE1A" w:rsidR="009E065E" w:rsidRPr="00B30677" w:rsidRDefault="00B329AF" w:rsidP="00DC0FE1">
      <w:pPr>
        <w:spacing w:line="360" w:lineRule="auto"/>
        <w:jc w:val="both"/>
        <w:rPr>
          <w:rFonts w:ascii="Arial" w:hAnsi="Arial" w:cs="Arial"/>
          <w:bCs/>
          <w:sz w:val="20"/>
          <w:szCs w:val="20"/>
        </w:rPr>
      </w:pPr>
      <w:r w:rsidRPr="00B30677">
        <w:rPr>
          <w:rFonts w:ascii="Arial" w:hAnsi="Arial" w:cs="Arial"/>
          <w:bCs/>
          <w:sz w:val="20"/>
          <w:szCs w:val="20"/>
        </w:rPr>
        <w:t>A</w:t>
      </w:r>
      <w:r w:rsidR="006B5BD7" w:rsidRPr="00B30677">
        <w:rPr>
          <w:rFonts w:ascii="Arial" w:hAnsi="Arial" w:cs="Arial"/>
          <w:bCs/>
          <w:sz w:val="20"/>
          <w:szCs w:val="20"/>
        </w:rPr>
        <w:t xml:space="preserve">bout 17% </w:t>
      </w:r>
      <w:r w:rsidR="00D14666" w:rsidRPr="00B30677">
        <w:rPr>
          <w:rFonts w:ascii="Arial" w:hAnsi="Arial" w:cs="Arial"/>
          <w:bCs/>
          <w:sz w:val="20"/>
          <w:szCs w:val="20"/>
        </w:rPr>
        <w:t xml:space="preserve">of our respondents </w:t>
      </w:r>
      <w:r w:rsidR="006B5BD7" w:rsidRPr="00B30677">
        <w:rPr>
          <w:rFonts w:ascii="Arial" w:hAnsi="Arial" w:cs="Arial"/>
          <w:bCs/>
          <w:sz w:val="20"/>
          <w:szCs w:val="20"/>
        </w:rPr>
        <w:t xml:space="preserve">approved of PWBU participating in normal social </w:t>
      </w:r>
      <w:r w:rsidR="00F312E5" w:rsidRPr="00B30677">
        <w:rPr>
          <w:rFonts w:ascii="Arial" w:hAnsi="Arial" w:cs="Arial"/>
          <w:bCs/>
          <w:sz w:val="20"/>
          <w:szCs w:val="20"/>
        </w:rPr>
        <w:t>activities or</w:t>
      </w:r>
      <w:r w:rsidR="006B5BD7" w:rsidRPr="00B30677">
        <w:rPr>
          <w:rFonts w:ascii="Arial" w:hAnsi="Arial" w:cs="Arial"/>
          <w:bCs/>
          <w:sz w:val="20"/>
          <w:szCs w:val="20"/>
        </w:rPr>
        <w:t xml:space="preserve"> being given equal employment </w:t>
      </w:r>
      <w:r w:rsidRPr="00B30677">
        <w:rPr>
          <w:rFonts w:ascii="Arial" w:hAnsi="Arial" w:cs="Arial"/>
          <w:bCs/>
          <w:sz w:val="20"/>
          <w:szCs w:val="20"/>
        </w:rPr>
        <w:t>like</w:t>
      </w:r>
      <w:r w:rsidR="006B5BD7" w:rsidRPr="00B30677">
        <w:rPr>
          <w:rFonts w:ascii="Arial" w:hAnsi="Arial" w:cs="Arial"/>
          <w:bCs/>
          <w:sz w:val="20"/>
          <w:szCs w:val="20"/>
        </w:rPr>
        <w:t xml:space="preserve"> anyone else</w:t>
      </w:r>
      <w:r w:rsidR="00D14666" w:rsidRPr="00B30677">
        <w:rPr>
          <w:rFonts w:ascii="Arial" w:hAnsi="Arial" w:cs="Arial"/>
          <w:bCs/>
          <w:sz w:val="20"/>
          <w:szCs w:val="20"/>
        </w:rPr>
        <w:t>.</w:t>
      </w:r>
      <w:r w:rsidR="001A6439" w:rsidRPr="00B30677">
        <w:rPr>
          <w:rFonts w:ascii="Arial" w:hAnsi="Arial" w:cs="Arial"/>
          <w:bCs/>
          <w:sz w:val="20"/>
          <w:szCs w:val="20"/>
        </w:rPr>
        <w:t xml:space="preserve"> </w:t>
      </w:r>
      <w:r w:rsidRPr="00B30677">
        <w:rPr>
          <w:rFonts w:ascii="Arial" w:hAnsi="Arial" w:cs="Arial"/>
          <w:bCs/>
          <w:sz w:val="20"/>
          <w:szCs w:val="20"/>
        </w:rPr>
        <w:t>In these aspects,</w:t>
      </w:r>
      <w:r w:rsidR="001A6439" w:rsidRPr="00B30677">
        <w:rPr>
          <w:rFonts w:ascii="Arial" w:hAnsi="Arial" w:cs="Arial"/>
          <w:bCs/>
          <w:sz w:val="20"/>
          <w:szCs w:val="20"/>
        </w:rPr>
        <w:t xml:space="preserve"> attitudes towards PWBU </w:t>
      </w:r>
      <w:r w:rsidRPr="00B30677">
        <w:rPr>
          <w:rFonts w:ascii="Arial" w:hAnsi="Arial" w:cs="Arial"/>
          <w:bCs/>
          <w:sz w:val="20"/>
          <w:szCs w:val="20"/>
        </w:rPr>
        <w:t xml:space="preserve">in this study </w:t>
      </w:r>
      <w:r w:rsidR="001A6439" w:rsidRPr="00B30677">
        <w:rPr>
          <w:rFonts w:ascii="Arial" w:hAnsi="Arial" w:cs="Arial"/>
          <w:bCs/>
          <w:sz w:val="20"/>
          <w:szCs w:val="20"/>
        </w:rPr>
        <w:t>were worse compared to those reported in</w:t>
      </w:r>
      <w:r w:rsidR="00813341" w:rsidRPr="00B30677">
        <w:rPr>
          <w:rFonts w:ascii="Arial" w:hAnsi="Arial" w:cs="Arial"/>
          <w:bCs/>
          <w:sz w:val="20"/>
          <w:szCs w:val="20"/>
        </w:rPr>
        <w:t xml:space="preserve"> the south west of Cameroon and in</w:t>
      </w:r>
      <w:r w:rsidR="001A6439" w:rsidRPr="00B30677">
        <w:rPr>
          <w:rFonts w:ascii="Arial" w:hAnsi="Arial" w:cs="Arial"/>
          <w:bCs/>
          <w:sz w:val="20"/>
          <w:szCs w:val="20"/>
        </w:rPr>
        <w:t xml:space="preserve"> southern Nigeria, where higher proportions of respondents would allow free interaction of PWBU as well as equal employment for them</w:t>
      </w:r>
      <w:r w:rsidR="001A6439"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Sci","id":"ITEM-1","issue":"2","issued":{"date-parts":[["2019"]]},"page":"2100-2111","title":"Assessment of community knowledge, attitude, and stigma of Buruli ulcer disease in Southern Nigeria","type":"article-journal","volume":"19"},"uris":["http://www.mendeley.com/documents/?uuid=229bdd30-0e35-327b-b9f5-91bd5e06b3a9"]},{"id":"ITEM-2","itemData":{"DOI":"10.1371/journal.pone.0156463","ISBN":"1932-6203","ISSN":"19326203","PMID":"27227429","abstract":"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ONE","id":"ITEM-2","issue":"5","issued":{"date-parts":[["2016"]]},"page":"1-18","title":"A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(21,38)","plainTextFormattedCitation":"(21,38)","previouslyFormattedCitation":"(21,38)"},"properties":{"noteIndex":0},"schema":"https://github.com/citation-style-language/schema/raw/master/csl-citation.json"}</w:instrText>
      </w:r>
      <w:r w:rsidR="001A6439" w:rsidRPr="00B30677">
        <w:rPr>
          <w:rFonts w:ascii="Arial" w:hAnsi="Arial" w:cs="Arial"/>
          <w:bCs/>
          <w:sz w:val="20"/>
          <w:szCs w:val="20"/>
        </w:rPr>
        <w:fldChar w:fldCharType="separate"/>
      </w:r>
      <w:r w:rsidR="005B342A" w:rsidRPr="005B342A">
        <w:rPr>
          <w:rFonts w:ascii="Arial" w:hAnsi="Arial" w:cs="Arial"/>
          <w:bCs/>
          <w:noProof/>
          <w:sz w:val="20"/>
          <w:szCs w:val="20"/>
        </w:rPr>
        <w:t>(21,38)</w:t>
      </w:r>
      <w:r w:rsidR="001A6439" w:rsidRPr="00B30677">
        <w:rPr>
          <w:rFonts w:ascii="Arial" w:hAnsi="Arial" w:cs="Arial"/>
          <w:bCs/>
          <w:sz w:val="20"/>
          <w:szCs w:val="20"/>
        </w:rPr>
        <w:fldChar w:fldCharType="end"/>
      </w:r>
      <w:r w:rsidR="001A6439" w:rsidRPr="00B30677">
        <w:rPr>
          <w:rFonts w:ascii="Arial" w:hAnsi="Arial" w:cs="Arial"/>
          <w:bCs/>
          <w:sz w:val="20"/>
          <w:szCs w:val="20"/>
        </w:rPr>
        <w:t>.</w:t>
      </w:r>
      <w:r w:rsidR="00D14666" w:rsidRPr="00B30677">
        <w:rPr>
          <w:rFonts w:ascii="Arial" w:hAnsi="Arial" w:cs="Arial"/>
          <w:bCs/>
          <w:sz w:val="20"/>
          <w:szCs w:val="20"/>
        </w:rPr>
        <w:t xml:space="preserve">  </w:t>
      </w:r>
      <w:r w:rsidR="00E4575D" w:rsidRPr="00B30677">
        <w:rPr>
          <w:rFonts w:ascii="Arial" w:hAnsi="Arial" w:cs="Arial"/>
          <w:bCs/>
          <w:sz w:val="20"/>
          <w:szCs w:val="20"/>
        </w:rPr>
        <w:t xml:space="preserve">Only </w:t>
      </w:r>
      <w:r w:rsidR="001A6439" w:rsidRPr="00B30677">
        <w:rPr>
          <w:rFonts w:ascii="Arial" w:hAnsi="Arial" w:cs="Arial"/>
          <w:bCs/>
          <w:sz w:val="20"/>
          <w:szCs w:val="20"/>
        </w:rPr>
        <w:t>27</w:t>
      </w:r>
      <w:r w:rsidR="00E4575D" w:rsidRPr="00B30677">
        <w:rPr>
          <w:rFonts w:ascii="Arial" w:hAnsi="Arial" w:cs="Arial"/>
          <w:bCs/>
          <w:sz w:val="20"/>
          <w:szCs w:val="20"/>
        </w:rPr>
        <w:t>.4</w:t>
      </w:r>
      <w:r w:rsidR="001A6439" w:rsidRPr="00B30677">
        <w:rPr>
          <w:rFonts w:ascii="Arial" w:hAnsi="Arial" w:cs="Arial"/>
          <w:bCs/>
          <w:sz w:val="20"/>
          <w:szCs w:val="20"/>
        </w:rPr>
        <w:t xml:space="preserve">% of our </w:t>
      </w:r>
      <w:r w:rsidR="00E4575D" w:rsidRPr="00B30677">
        <w:rPr>
          <w:rFonts w:ascii="Arial" w:hAnsi="Arial" w:cs="Arial"/>
          <w:bCs/>
          <w:sz w:val="20"/>
          <w:szCs w:val="20"/>
        </w:rPr>
        <w:t>respondents</w:t>
      </w:r>
      <w:r w:rsidR="001A6439" w:rsidRPr="00B30677">
        <w:rPr>
          <w:rFonts w:ascii="Arial" w:hAnsi="Arial" w:cs="Arial"/>
          <w:bCs/>
          <w:sz w:val="20"/>
          <w:szCs w:val="20"/>
        </w:rPr>
        <w:t xml:space="preserve"> felt that PWBU should be respected in the community.</w:t>
      </w:r>
      <w:r w:rsidR="00F312E5" w:rsidRPr="00B30677">
        <w:rPr>
          <w:rFonts w:ascii="Arial" w:hAnsi="Arial" w:cs="Arial"/>
          <w:bCs/>
          <w:sz w:val="20"/>
          <w:szCs w:val="20"/>
        </w:rPr>
        <w:t xml:space="preserve"> These </w:t>
      </w:r>
      <w:r w:rsidR="00A209B2" w:rsidRPr="00B30677">
        <w:rPr>
          <w:rFonts w:ascii="Arial" w:hAnsi="Arial" w:cs="Arial"/>
          <w:bCs/>
          <w:sz w:val="20"/>
          <w:szCs w:val="20"/>
        </w:rPr>
        <w:t>depict</w:t>
      </w:r>
      <w:r w:rsidR="00F312E5" w:rsidRPr="00B30677">
        <w:rPr>
          <w:rFonts w:ascii="Arial" w:hAnsi="Arial" w:cs="Arial"/>
          <w:bCs/>
          <w:sz w:val="20"/>
          <w:szCs w:val="20"/>
        </w:rPr>
        <w:t xml:space="preserve"> the high level of community stigma PWBU could face in Bafia </w:t>
      </w:r>
      <w:r w:rsidR="007D4ACE" w:rsidRPr="00B30677">
        <w:rPr>
          <w:rFonts w:ascii="Arial" w:hAnsi="Arial" w:cs="Arial"/>
          <w:bCs/>
          <w:sz w:val="20"/>
          <w:szCs w:val="20"/>
        </w:rPr>
        <w:t>health district.</w:t>
      </w:r>
      <w:r w:rsidR="00F340B7" w:rsidRPr="00B30677">
        <w:rPr>
          <w:rFonts w:ascii="Arial" w:hAnsi="Arial" w:cs="Arial"/>
          <w:bCs/>
          <w:sz w:val="20"/>
          <w:szCs w:val="20"/>
        </w:rPr>
        <w:t xml:space="preserve"> </w:t>
      </w:r>
      <w:r w:rsidR="00813341" w:rsidRPr="00B30677">
        <w:rPr>
          <w:rFonts w:ascii="Arial" w:hAnsi="Arial" w:cs="Arial"/>
          <w:bCs/>
          <w:sz w:val="20"/>
          <w:szCs w:val="20"/>
        </w:rPr>
        <w:t>In endemic zones where BU control activities are being implemented, community attitudes towards PWBU tend to be much more improved</w:t>
      </w:r>
      <w:r w:rsidR="00FD48A6"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practices","type":"article-journal","volume":"11"},"uris":["http://www.mendeley.com/documents/?uuid=79afe14d-b8b6-4f7c-888f-11e6f6559141"]},{"id":"ITEM-2","itemData":{"DOI":"10.4314/ahs.v19i2.34","abstract":"Background: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Sci","id":"ITEM-2","issue":"2","issued":{"date-parts":[["2019"]]},"page":"2100-2111","title":"Assessment of community knowledge, attitude, and stigma of Buruli ulcer disease in Southern Nigeria","type":"article-journal","volume":"19"},"uris":["http://www.mendeley.com/documents/?uuid=229bdd30-0e35-327b-b9f5-91bd5e06b3a9"]},{"id":"ITEM-3","itemData":{"DOI":"10.1371/journal.pntd.0004825","ISSN":"19352735","PMID":"27438292","abstract":"</w:instrText>
      </w:r>
      <w:r w:rsidR="00193264">
        <w:rPr>
          <w:rFonts w:ascii="Microsoft YaHei" w:eastAsia="Microsoft YaHei" w:hAnsi="Microsoft YaHei" w:cs="Microsoft YaHei" w:hint="eastAsia"/>
          <w:bCs/>
          <w:sz w:val="20"/>
          <w:szCs w:val="20"/>
        </w:rPr>
        <w:instrText>ガーナ・ブルーリ・質的研究・文化的信仰体系・傷や傷口のケアについての信仰体系を理解することを目的とした。参与観察・インタビュー・</w:instrText>
      </w:r>
      <w:r w:rsidR="00193264">
        <w:rPr>
          <w:rFonts w:ascii="Arial" w:hAnsi="Arial" w:cs="Arial"/>
          <w:bCs/>
          <w:sz w:val="20"/>
          <w:szCs w:val="20"/>
        </w:rPr>
        <w:instrText xml:space="preserve"> FGD</w:instrText>
      </w:r>
      <w:r w:rsidR="00193264">
        <w:rPr>
          <w:rFonts w:ascii="Microsoft YaHei" w:eastAsia="Microsoft YaHei" w:hAnsi="Microsoft YaHei" w:cs="Microsoft YaHei" w:hint="eastAsia"/>
          <w:bCs/>
          <w:sz w:val="20"/>
          <w:szCs w:val="20"/>
        </w:rPr>
        <w:instrText>・</w:instrText>
      </w:r>
      <w:r w:rsidR="00193264">
        <w:rPr>
          <w:rFonts w:ascii="Arial" w:hAnsi="Arial" w:cs="Arial"/>
          <w:bCs/>
          <w:sz w:val="20"/>
          <w:szCs w:val="20"/>
        </w:rPr>
        <w:instrText xml:space="preserve"> Abstract Background This study was conducted with the aim to understand some of the cultural belief systems in themanagement of wounds and patients practices that could contaminate wounds at the Obom sub-district of the Ga South Municipality of Ghana. Methods This was an ethnographic study using in-depth interviews, Focus Group Discussions and participant observation techniques for data collection. Observations were done on Buruli ulcer patients to document how they integrate local and modern wound management prac- tices in the day-to-day handling of their wounds. Content analysis was done after the data were subjected to thematic coding and representative narratives selected for presentation. Results It was usually believed that wounds were caused by charms or spirits and, therefore, required the attention of a native healer. In instances where some patients’ wounds were dressed in the hospital by clinicians whose condition/age/sex contradict the belief of the patient, the affected often redress the wounds later at home. Some of the materials often used for such wound dressing include urine and concoctions made of charcoal and gun- powder with the belief of driving out evil spirits from the wounds. Conclusion Clinicians must therefore be aware of these cultural beliefs and take them into consideration when managing Buruli ulcer wounds to prevent redressing at home after clinical treatment. This may go a long way to reduce secondary infections that have been observed in Buruli ulcer wounds.","author":[{"dropping-particle":"","family":"Koka","given":"Eric","non-dropping-particle":"","parse-names":false,"suffix":""},{"dropping-particle":"","family":"Yeboah-Manu","given":"Dorothy","non-dropping-particle":"","parse-names":false,"suffix":""},{"dropping-particle":"","family":"Okyere","given":"Daniel","non-dropping-particle":"","parse-names":false,"suffix":""},{"dropping-particle":"","family":"Adongo","given":"Philip Baba","non-dropping-particle":"","parse-names":false,"suffix":""},{"dropping-particle":"","family":"Ahorlu","given":"Collins K.","non-dropping-particle":"","parse-names":false,"suffix":""}],"container-title":"PLoS Neglected Tropical Diseases","id":"ITEM-3","issue":"7","issued":{"date-parts":[["2016"]]},"page":"1-20","title":"Cultural Understanding of Wounds, Buruli Ulcers and Their Management at the Obom Sub-district of the Ga South Municipality of the Greater Accra Region of Ghana","type":"article-journal","volume":"10"},"uris":["http://www.mendeley.com/documents/?uuid=e32cd9c3-b958-4df5-9c3b-d988d845a017"]}],"mendeley":{"formattedCitation":"(21,38,45)","plainTextFormattedCitation":"(21,38,45)","previouslyFormattedCitation":"(21,38,45)"},"properties":{"noteIndex":0},"schema":"https://github.com/citation-style-language/schema/raw/master/csl-citation.json"}</w:instrText>
      </w:r>
      <w:r w:rsidR="00FD48A6" w:rsidRPr="00B30677">
        <w:rPr>
          <w:rFonts w:ascii="Arial" w:hAnsi="Arial" w:cs="Arial"/>
          <w:bCs/>
          <w:sz w:val="20"/>
          <w:szCs w:val="20"/>
        </w:rPr>
        <w:fldChar w:fldCharType="separate"/>
      </w:r>
      <w:r w:rsidR="005B342A" w:rsidRPr="005B342A">
        <w:rPr>
          <w:rFonts w:ascii="Arial" w:hAnsi="Arial" w:cs="Arial"/>
          <w:bCs/>
          <w:noProof/>
          <w:sz w:val="20"/>
          <w:szCs w:val="20"/>
        </w:rPr>
        <w:t>(21,38,45)</w:t>
      </w:r>
      <w:r w:rsidR="00FD48A6" w:rsidRPr="00B30677">
        <w:rPr>
          <w:rFonts w:ascii="Arial" w:hAnsi="Arial" w:cs="Arial"/>
          <w:bCs/>
          <w:sz w:val="20"/>
          <w:szCs w:val="20"/>
        </w:rPr>
        <w:fldChar w:fldCharType="end"/>
      </w:r>
      <w:r w:rsidR="00813341" w:rsidRPr="00B30677">
        <w:rPr>
          <w:rFonts w:ascii="Arial" w:hAnsi="Arial" w:cs="Arial"/>
          <w:bCs/>
          <w:sz w:val="20"/>
          <w:szCs w:val="20"/>
        </w:rPr>
        <w:t>.</w:t>
      </w:r>
      <w:r w:rsidR="001A6439" w:rsidRPr="00B30677">
        <w:rPr>
          <w:rFonts w:ascii="Arial" w:hAnsi="Arial" w:cs="Arial"/>
          <w:bCs/>
          <w:sz w:val="20"/>
          <w:szCs w:val="20"/>
        </w:rPr>
        <w:t xml:space="preserve"> </w:t>
      </w:r>
      <w:r w:rsidR="00FD48A6" w:rsidRPr="00B30677">
        <w:rPr>
          <w:rFonts w:ascii="Arial" w:hAnsi="Arial" w:cs="Arial"/>
          <w:bCs/>
          <w:sz w:val="20"/>
          <w:szCs w:val="20"/>
        </w:rPr>
        <w:t>In this study, community</w:t>
      </w:r>
      <w:r w:rsidR="00EC019E" w:rsidRPr="00B30677">
        <w:rPr>
          <w:rFonts w:ascii="Arial" w:hAnsi="Arial" w:cs="Arial"/>
          <w:bCs/>
          <w:sz w:val="20"/>
          <w:szCs w:val="20"/>
        </w:rPr>
        <w:t xml:space="preserve"> attitudes </w:t>
      </w:r>
      <w:r w:rsidR="00FD48A6" w:rsidRPr="00B30677">
        <w:rPr>
          <w:rFonts w:ascii="Arial" w:hAnsi="Arial" w:cs="Arial"/>
          <w:bCs/>
          <w:sz w:val="20"/>
          <w:szCs w:val="20"/>
        </w:rPr>
        <w:t xml:space="preserve">regarding BU </w:t>
      </w:r>
      <w:r w:rsidR="00EC019E" w:rsidRPr="00B30677">
        <w:rPr>
          <w:rFonts w:ascii="Arial" w:hAnsi="Arial" w:cs="Arial"/>
          <w:bCs/>
          <w:sz w:val="20"/>
          <w:szCs w:val="20"/>
        </w:rPr>
        <w:t xml:space="preserve">were influenced by sociodemographic variables (Table 3) as well as knowledge of and familiarity with BU </w:t>
      </w:r>
      <w:r w:rsidR="00E7479A" w:rsidRPr="00B30677">
        <w:rPr>
          <w:rFonts w:ascii="Arial" w:hAnsi="Arial" w:cs="Arial"/>
          <w:bCs/>
          <w:sz w:val="20"/>
          <w:szCs w:val="20"/>
        </w:rPr>
        <w:t xml:space="preserve">(P&lt;0.05) </w:t>
      </w:r>
      <w:r w:rsidR="00EC019E" w:rsidRPr="00B30677">
        <w:rPr>
          <w:rFonts w:ascii="Arial" w:hAnsi="Arial" w:cs="Arial"/>
          <w:bCs/>
          <w:sz w:val="20"/>
          <w:szCs w:val="20"/>
        </w:rPr>
        <w:t>(Table 4).</w:t>
      </w:r>
      <w:r w:rsidR="00664EE4" w:rsidRPr="00B30677">
        <w:rPr>
          <w:rFonts w:ascii="Arial" w:hAnsi="Arial" w:cs="Arial"/>
          <w:bCs/>
          <w:sz w:val="20"/>
          <w:szCs w:val="20"/>
        </w:rPr>
        <w:t xml:space="preserve"> The male gender, being elderly, having attained at least primary level of education, and being of the Pentecostal Christian denomination were more likely to portray positive attitudes towards PWBU (P&lt;0.05).</w:t>
      </w:r>
      <w:r w:rsidR="0051270F" w:rsidRPr="00B30677">
        <w:rPr>
          <w:rFonts w:ascii="Arial" w:hAnsi="Arial" w:cs="Arial"/>
          <w:bCs/>
          <w:sz w:val="20"/>
          <w:szCs w:val="20"/>
        </w:rPr>
        <w:t xml:space="preserve"> </w:t>
      </w:r>
    </w:p>
    <w:p w14:paraId="52B56764" w14:textId="380F3FCA" w:rsidR="00517BA1" w:rsidRPr="00B30677" w:rsidRDefault="009E065E" w:rsidP="00DC0FE1">
      <w:pPr>
        <w:spacing w:line="360" w:lineRule="auto"/>
        <w:jc w:val="both"/>
        <w:rPr>
          <w:rFonts w:ascii="Arial" w:hAnsi="Arial" w:cs="Arial"/>
          <w:bCs/>
          <w:sz w:val="20"/>
          <w:szCs w:val="20"/>
        </w:rPr>
      </w:pPr>
      <w:r w:rsidRPr="00B30677">
        <w:rPr>
          <w:rFonts w:ascii="Arial" w:hAnsi="Arial" w:cs="Arial"/>
          <w:bCs/>
          <w:sz w:val="20"/>
          <w:szCs w:val="20"/>
        </w:rPr>
        <w:lastRenderedPageBreak/>
        <w:t xml:space="preserve">Answering </w:t>
      </w:r>
      <w:r w:rsidR="0051270F" w:rsidRPr="00B30677">
        <w:rPr>
          <w:rFonts w:ascii="Arial" w:hAnsi="Arial" w:cs="Arial"/>
          <w:bCs/>
          <w:sz w:val="20"/>
          <w:szCs w:val="20"/>
        </w:rPr>
        <w:t xml:space="preserve">the question </w:t>
      </w:r>
      <w:r w:rsidRPr="00B30677">
        <w:rPr>
          <w:rFonts w:ascii="Arial" w:hAnsi="Arial" w:cs="Arial"/>
          <w:bCs/>
          <w:sz w:val="20"/>
          <w:szCs w:val="20"/>
        </w:rPr>
        <w:t>on</w:t>
      </w:r>
      <w:r w:rsidR="0051270F" w:rsidRPr="00B30677">
        <w:rPr>
          <w:rFonts w:ascii="Arial" w:hAnsi="Arial" w:cs="Arial"/>
          <w:bCs/>
          <w:sz w:val="20"/>
          <w:szCs w:val="20"/>
        </w:rPr>
        <w:t xml:space="preserve"> what </w:t>
      </w:r>
      <w:r w:rsidR="002010CD" w:rsidRPr="00B30677">
        <w:rPr>
          <w:rFonts w:ascii="Arial" w:hAnsi="Arial" w:cs="Arial"/>
          <w:bCs/>
          <w:sz w:val="20"/>
          <w:szCs w:val="20"/>
        </w:rPr>
        <w:t>problems</w:t>
      </w:r>
      <w:r w:rsidR="0051270F" w:rsidRPr="00B30677">
        <w:rPr>
          <w:rFonts w:ascii="Arial" w:hAnsi="Arial" w:cs="Arial"/>
          <w:bCs/>
          <w:sz w:val="20"/>
          <w:szCs w:val="20"/>
        </w:rPr>
        <w:t xml:space="preserve"> PWBU face, our respondents cited a litany of problems that could be grouped into individual level and family level problems (Fig 5). </w:t>
      </w:r>
      <w:r w:rsidR="002010CD" w:rsidRPr="00B30677">
        <w:rPr>
          <w:rFonts w:ascii="Arial" w:hAnsi="Arial" w:cs="Arial"/>
          <w:bCs/>
          <w:sz w:val="20"/>
          <w:szCs w:val="20"/>
        </w:rPr>
        <w:t xml:space="preserve">More than half </w:t>
      </w:r>
      <w:r w:rsidR="00E85CE7" w:rsidRPr="00B30677">
        <w:rPr>
          <w:rFonts w:ascii="Arial" w:hAnsi="Arial" w:cs="Arial"/>
          <w:bCs/>
          <w:sz w:val="20"/>
          <w:szCs w:val="20"/>
        </w:rPr>
        <w:t xml:space="preserve">of those who </w:t>
      </w:r>
      <w:r w:rsidR="002010CD" w:rsidRPr="00B30677">
        <w:rPr>
          <w:rFonts w:ascii="Arial" w:hAnsi="Arial" w:cs="Arial"/>
          <w:bCs/>
          <w:sz w:val="20"/>
          <w:szCs w:val="20"/>
        </w:rPr>
        <w:t xml:space="preserve">responded to this question indicated that PWBU face difficulties interacting with people in </w:t>
      </w:r>
      <w:r w:rsidR="00E85CE7" w:rsidRPr="00B30677">
        <w:rPr>
          <w:rFonts w:ascii="Arial" w:hAnsi="Arial" w:cs="Arial"/>
          <w:bCs/>
          <w:sz w:val="20"/>
          <w:szCs w:val="20"/>
        </w:rPr>
        <w:t>society</w:t>
      </w:r>
      <w:r w:rsidR="002010CD" w:rsidRPr="00B30677">
        <w:rPr>
          <w:rFonts w:ascii="Arial" w:hAnsi="Arial" w:cs="Arial"/>
          <w:bCs/>
          <w:sz w:val="20"/>
          <w:szCs w:val="20"/>
        </w:rPr>
        <w:t xml:space="preserve"> </w:t>
      </w:r>
      <w:r w:rsidR="00E85CE7" w:rsidRPr="00B30677">
        <w:rPr>
          <w:rFonts w:ascii="Arial" w:hAnsi="Arial" w:cs="Arial"/>
          <w:bCs/>
          <w:sz w:val="20"/>
          <w:szCs w:val="20"/>
        </w:rPr>
        <w:t>or</w:t>
      </w:r>
      <w:r w:rsidR="002010CD" w:rsidRPr="00B30677">
        <w:rPr>
          <w:rFonts w:ascii="Arial" w:hAnsi="Arial" w:cs="Arial"/>
          <w:bCs/>
          <w:sz w:val="20"/>
          <w:szCs w:val="20"/>
        </w:rPr>
        <w:t xml:space="preserve"> getting employment, and over a quarter said they face challenges getting married.</w:t>
      </w:r>
      <w:r w:rsidR="00541343" w:rsidRPr="00B30677">
        <w:rPr>
          <w:rFonts w:ascii="Arial" w:hAnsi="Arial" w:cs="Arial"/>
          <w:bCs/>
          <w:sz w:val="20"/>
          <w:szCs w:val="20"/>
        </w:rPr>
        <w:t xml:space="preserve"> </w:t>
      </w:r>
      <w:r w:rsidR="00E85CE7" w:rsidRPr="00B30677">
        <w:rPr>
          <w:rFonts w:ascii="Arial" w:hAnsi="Arial" w:cs="Arial"/>
          <w:bCs/>
          <w:sz w:val="20"/>
          <w:szCs w:val="20"/>
        </w:rPr>
        <w:t xml:space="preserve">These difficulties extended beyond the individual patients to affecting their families as respondents indicated that family members of PWBU do face problems including feeling ashamed, difficulties getting married themselves (Fig 5). </w:t>
      </w:r>
      <w:r w:rsidR="00541343" w:rsidRPr="00B30677">
        <w:rPr>
          <w:rFonts w:ascii="Arial" w:hAnsi="Arial" w:cs="Arial"/>
          <w:bCs/>
          <w:sz w:val="20"/>
          <w:szCs w:val="20"/>
        </w:rPr>
        <w:t xml:space="preserve">Of course, these difficulties faced by PWBU correlate with community attitudes towards them. The consequences on PWBU would be </w:t>
      </w:r>
      <w:r w:rsidR="00A06617" w:rsidRPr="00B30677">
        <w:rPr>
          <w:rFonts w:ascii="Arial" w:hAnsi="Arial" w:cs="Arial"/>
          <w:bCs/>
          <w:sz w:val="20"/>
          <w:szCs w:val="20"/>
        </w:rPr>
        <w:t xml:space="preserve">self-stigma manifested by </w:t>
      </w:r>
      <w:r w:rsidR="00541343" w:rsidRPr="00B30677">
        <w:rPr>
          <w:rFonts w:ascii="Arial" w:hAnsi="Arial" w:cs="Arial"/>
          <w:bCs/>
          <w:sz w:val="20"/>
          <w:szCs w:val="20"/>
        </w:rPr>
        <w:t>concealment, self-isolation, and delay in seeking treatment</w:t>
      </w:r>
      <w:r w:rsidR="00D415B2" w:rsidRPr="00B30677">
        <w:rPr>
          <w:rFonts w:ascii="Arial" w:hAnsi="Arial" w:cs="Arial"/>
          <w:bCs/>
          <w:sz w:val="20"/>
          <w:szCs w:val="20"/>
        </w:rPr>
        <w:t xml:space="preserve"> </w:t>
      </w:r>
      <w:r w:rsidR="00D415B2"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Sociology","id":"ITEM-1","issue":"9","issued":{"date-parts":[["2018"]]},"page":"621-645","title":"Community Knowledge and Perceptions about Buruli Ulcers in Obom Sub-District of the Ga South Municipality in the Greater Accra Region of Ghana","type":"article-journal","volume":"8"},"uris":["http://www.mendeley.com/documents/?uuid=1acd8b7f-350b-4f66-b788-6aa9eb158a95"]},{"id":"ITEM-2","itemData":{"DOI":"10.1007/978-1-4614-8100-3_3","ISBN":"9781461481003 | 9781461480990","abstract":"© Springer Science+Business Media New York 2014.Stigma which has been defined as an “attribute that is deeply discrediting, and that reduces the bearer from a whole and usual person to a tainted, discounted, and inferior one”, arises from various sources and occurs in different forms. Stigma can be internalised or anticipated by the stigmatised person who accepts perceived exclusionary views of the society or who fears enacted stigma by the society on persons with a stigmatizing conditions. Lastly, stigma may be endorsed or accepted by the society. Stigma is associated with many neurological diseases globally, especially the neglected tropical diseases. Stigma develops within the background of rich and diversified cultural beliefs and traditions, where the population's knowledge on chronic neurological conditions is usually limited. In this context, attitudes and practices are based largely on misconceptions and myths. Stigma has serious consequences on people affected by neglected neurological conditions and their families. It may be considered as the weakest link in the chain of disease diagnosis, treatment, prevention and eventual control or elimination. Stigma therefore constitutes a limiting factor to an acceptable quality of life for patients and the society. Various strategies have been suggested to fight stigma but this war is far from being won, although some battles have been successful. The brain mechanisms of stigma are largely unknown although some interesting data are now available. The growth of the young discipline of social neuroscience despite many challenges may provide leads on more effective strategies for stigma reduction in the future.","author":[{"dropping-particle":"","family":"Tabah","given":"E.N.","non-dropping-particle":"","parse-names":false,"suffix":""},{"dropping-particle":"","family":"Yepnjio","given":"F.","non-dropping-particle":"","parse-names":false,"suffix":""},{"dropping-particle":"","family":"Njamnshi","given":"A.K.","non-dropping-particle":"","parse-names":false,"suffix":""}],"container-title":"Neglected Tropical Diseases and Conditions of the Nervous System","edition":"1st","editor":[{"dropping-particle":"","family":"Bentivoglio","given":"M","non-dropping-particle":"","parse-names":false,"suffix":""}],"id":"ITEM-2","issued":{"date-parts":[["2014"]]},"page":"45-63","publisher":"Springer Science + Business Media","publisher-place":"New York","title":"Stigma in neurological diseases in the tropics","type":"chapter"},"uris":["http://www.mendeley.com/documents/?uuid=e01d9d12-3ef6-3540-8b4d-a4d58edd81b8"]}],"mendeley":{"formattedCitation":"(22,46)","plainTextFormattedCitation":"(22,46)","previouslyFormattedCitation":"(22,46)"},"properties":{"noteIndex":0},"schema":"https://github.com/citation-style-language/schema/raw/master/csl-citation.json"}</w:instrText>
      </w:r>
      <w:r w:rsidR="00D415B2" w:rsidRPr="00B30677">
        <w:rPr>
          <w:rFonts w:ascii="Arial" w:hAnsi="Arial" w:cs="Arial"/>
          <w:bCs/>
          <w:sz w:val="20"/>
          <w:szCs w:val="20"/>
        </w:rPr>
        <w:fldChar w:fldCharType="separate"/>
      </w:r>
      <w:r w:rsidR="005B342A" w:rsidRPr="005B342A">
        <w:rPr>
          <w:rFonts w:ascii="Arial" w:hAnsi="Arial" w:cs="Arial"/>
          <w:bCs/>
          <w:noProof/>
          <w:sz w:val="20"/>
          <w:szCs w:val="20"/>
        </w:rPr>
        <w:t>(22,46)</w:t>
      </w:r>
      <w:r w:rsidR="00D415B2" w:rsidRPr="00B30677">
        <w:rPr>
          <w:rFonts w:ascii="Arial" w:hAnsi="Arial" w:cs="Arial"/>
          <w:bCs/>
          <w:sz w:val="20"/>
          <w:szCs w:val="20"/>
        </w:rPr>
        <w:fldChar w:fldCharType="end"/>
      </w:r>
      <w:r w:rsidR="00541343" w:rsidRPr="00B30677">
        <w:rPr>
          <w:rFonts w:ascii="Arial" w:hAnsi="Arial" w:cs="Arial"/>
          <w:bCs/>
          <w:sz w:val="20"/>
          <w:szCs w:val="20"/>
        </w:rPr>
        <w:t>.</w:t>
      </w:r>
    </w:p>
    <w:p w14:paraId="7F5DE233" w14:textId="0CC2677D" w:rsidR="00830495" w:rsidRPr="00B30677" w:rsidRDefault="00FB2833" w:rsidP="00DC0FE1">
      <w:pPr>
        <w:spacing w:line="360" w:lineRule="auto"/>
        <w:jc w:val="both"/>
        <w:rPr>
          <w:rFonts w:ascii="Arial" w:hAnsi="Arial" w:cs="Arial"/>
          <w:bCs/>
          <w:sz w:val="20"/>
          <w:szCs w:val="20"/>
        </w:rPr>
      </w:pPr>
      <w:r w:rsidRPr="00B30677">
        <w:rPr>
          <w:rFonts w:ascii="Arial" w:hAnsi="Arial" w:cs="Arial"/>
          <w:bCs/>
          <w:sz w:val="20"/>
          <w:szCs w:val="20"/>
        </w:rPr>
        <w:t>Our study evaluated nine attitudes altogether. Three to six independent predictors were identified for each of the nine attitudes</w:t>
      </w:r>
      <w:r w:rsidR="002F3D43" w:rsidRPr="00B30677">
        <w:rPr>
          <w:rFonts w:ascii="Arial" w:hAnsi="Arial" w:cs="Arial"/>
          <w:bCs/>
          <w:sz w:val="20"/>
          <w:szCs w:val="20"/>
        </w:rPr>
        <w:t>.</w:t>
      </w:r>
      <w:r w:rsidRPr="00B30677">
        <w:rPr>
          <w:rFonts w:ascii="Arial" w:hAnsi="Arial" w:cs="Arial"/>
          <w:bCs/>
          <w:sz w:val="20"/>
          <w:szCs w:val="20"/>
        </w:rPr>
        <w:t xml:space="preserve"> </w:t>
      </w:r>
      <w:r w:rsidR="00ED5134" w:rsidRPr="00B30677">
        <w:rPr>
          <w:rFonts w:ascii="Arial" w:hAnsi="Arial" w:cs="Arial"/>
          <w:bCs/>
          <w:sz w:val="20"/>
          <w:szCs w:val="20"/>
        </w:rPr>
        <w:t>The belief</w:t>
      </w:r>
      <w:r w:rsidR="003D3555" w:rsidRPr="00B30677">
        <w:rPr>
          <w:rFonts w:ascii="Arial" w:hAnsi="Arial" w:cs="Arial"/>
          <w:bCs/>
          <w:sz w:val="20"/>
          <w:szCs w:val="20"/>
        </w:rPr>
        <w:t>s</w:t>
      </w:r>
      <w:r w:rsidR="00ED5134" w:rsidRPr="00B30677">
        <w:rPr>
          <w:rFonts w:ascii="Arial" w:hAnsi="Arial" w:cs="Arial"/>
          <w:bCs/>
          <w:sz w:val="20"/>
          <w:szCs w:val="20"/>
        </w:rPr>
        <w:t xml:space="preserve"> that BU is caused by supernatural forces, or by </w:t>
      </w:r>
      <w:r w:rsidR="000A76DA" w:rsidRPr="00B30677">
        <w:rPr>
          <w:rFonts w:ascii="Arial" w:hAnsi="Arial" w:cs="Arial"/>
          <w:bCs/>
          <w:sz w:val="20"/>
          <w:szCs w:val="20"/>
        </w:rPr>
        <w:t>living</w:t>
      </w:r>
      <w:r w:rsidR="00ED5134" w:rsidRPr="00B30677">
        <w:rPr>
          <w:rFonts w:ascii="Arial" w:hAnsi="Arial" w:cs="Arial"/>
          <w:bCs/>
          <w:sz w:val="20"/>
          <w:szCs w:val="20"/>
        </w:rPr>
        <w:t xml:space="preserve"> with someone with BU, or by po</w:t>
      </w:r>
      <w:r w:rsidR="005A0527" w:rsidRPr="00B30677">
        <w:rPr>
          <w:rFonts w:ascii="Arial" w:hAnsi="Arial" w:cs="Arial"/>
          <w:bCs/>
          <w:sz w:val="20"/>
          <w:szCs w:val="20"/>
        </w:rPr>
        <w:t>or personal hygiene</w:t>
      </w:r>
      <w:r w:rsidR="003D3555" w:rsidRPr="00B30677">
        <w:rPr>
          <w:rFonts w:ascii="Arial" w:hAnsi="Arial" w:cs="Arial"/>
          <w:bCs/>
          <w:sz w:val="20"/>
          <w:szCs w:val="20"/>
        </w:rPr>
        <w:t>,</w:t>
      </w:r>
      <w:r w:rsidR="005A0527" w:rsidRPr="00B30677">
        <w:rPr>
          <w:rFonts w:ascii="Arial" w:hAnsi="Arial" w:cs="Arial"/>
          <w:bCs/>
          <w:sz w:val="20"/>
          <w:szCs w:val="20"/>
        </w:rPr>
        <w:t xml:space="preserve"> o</w:t>
      </w:r>
      <w:r w:rsidR="003D3555" w:rsidRPr="00B30677">
        <w:rPr>
          <w:rFonts w:ascii="Arial" w:hAnsi="Arial" w:cs="Arial"/>
          <w:bCs/>
          <w:sz w:val="20"/>
          <w:szCs w:val="20"/>
        </w:rPr>
        <w:t>r</w:t>
      </w:r>
      <w:r w:rsidR="005A0527" w:rsidRPr="00B30677">
        <w:rPr>
          <w:rFonts w:ascii="Arial" w:hAnsi="Arial" w:cs="Arial"/>
          <w:bCs/>
          <w:sz w:val="20"/>
          <w:szCs w:val="20"/>
        </w:rPr>
        <w:t xml:space="preserve"> being 30 years of age and older, were predictors of negative attitudes </w:t>
      </w:r>
      <w:r w:rsidR="002F3D43" w:rsidRPr="00B30677">
        <w:rPr>
          <w:rFonts w:ascii="Arial" w:hAnsi="Arial" w:cs="Arial"/>
          <w:bCs/>
          <w:sz w:val="20"/>
          <w:szCs w:val="20"/>
        </w:rPr>
        <w:t>(Table 5).</w:t>
      </w:r>
      <w:r w:rsidR="00BD6E13" w:rsidRPr="00B30677">
        <w:rPr>
          <w:rFonts w:ascii="Arial" w:hAnsi="Arial" w:cs="Arial"/>
          <w:bCs/>
          <w:sz w:val="20"/>
          <w:szCs w:val="20"/>
        </w:rPr>
        <w:t xml:space="preserve"> </w:t>
      </w:r>
      <w:r w:rsidR="005A0527" w:rsidRPr="00B30677">
        <w:rPr>
          <w:rFonts w:ascii="Arial" w:hAnsi="Arial" w:cs="Arial"/>
          <w:bCs/>
          <w:sz w:val="20"/>
          <w:szCs w:val="20"/>
        </w:rPr>
        <w:t>On the other hand</w:t>
      </w:r>
      <w:r w:rsidR="003D3555" w:rsidRPr="00B30677">
        <w:rPr>
          <w:rFonts w:ascii="Arial" w:hAnsi="Arial" w:cs="Arial"/>
          <w:bCs/>
          <w:sz w:val="20"/>
          <w:szCs w:val="20"/>
        </w:rPr>
        <w:t>:</w:t>
      </w:r>
      <w:r w:rsidR="005A0527" w:rsidRPr="00B30677">
        <w:rPr>
          <w:rFonts w:ascii="Arial" w:hAnsi="Arial" w:cs="Arial"/>
          <w:bCs/>
          <w:sz w:val="20"/>
          <w:szCs w:val="20"/>
        </w:rPr>
        <w:t xml:space="preserve"> having heard of BU, knowing someone with BU,</w:t>
      </w:r>
      <w:r w:rsidR="003D3555" w:rsidRPr="00B30677">
        <w:rPr>
          <w:rFonts w:ascii="Arial" w:hAnsi="Arial" w:cs="Arial"/>
          <w:bCs/>
          <w:sz w:val="20"/>
          <w:szCs w:val="20"/>
        </w:rPr>
        <w:t xml:space="preserve"> having a relative with BU, </w:t>
      </w:r>
      <w:r w:rsidR="005F6BFE" w:rsidRPr="00B30677">
        <w:rPr>
          <w:rFonts w:ascii="Arial" w:hAnsi="Arial" w:cs="Arial"/>
          <w:bCs/>
          <w:sz w:val="20"/>
          <w:szCs w:val="20"/>
        </w:rPr>
        <w:t xml:space="preserve">the beliefs that BU is curable and treatable at the hospital, and that BU occurs spontaneously, </w:t>
      </w:r>
      <w:r w:rsidR="003D3555" w:rsidRPr="00B30677">
        <w:rPr>
          <w:rFonts w:ascii="Arial" w:hAnsi="Arial" w:cs="Arial"/>
          <w:bCs/>
          <w:sz w:val="20"/>
          <w:szCs w:val="20"/>
        </w:rPr>
        <w:t>having attained at least secondary education, being a Christian,</w:t>
      </w:r>
      <w:r w:rsidR="005A0527" w:rsidRPr="00B30677">
        <w:rPr>
          <w:rFonts w:ascii="Arial" w:hAnsi="Arial" w:cs="Arial"/>
          <w:bCs/>
          <w:sz w:val="20"/>
          <w:szCs w:val="20"/>
        </w:rPr>
        <w:t xml:space="preserve"> were identified as predictors of positive attitudes</w:t>
      </w:r>
      <w:r w:rsidR="005F6BFE" w:rsidRPr="00B30677">
        <w:rPr>
          <w:rFonts w:ascii="Arial" w:hAnsi="Arial" w:cs="Arial"/>
          <w:bCs/>
          <w:sz w:val="20"/>
          <w:szCs w:val="20"/>
        </w:rPr>
        <w:t xml:space="preserve"> </w:t>
      </w:r>
      <w:r w:rsidR="002F3D43" w:rsidRPr="00B30677">
        <w:rPr>
          <w:rFonts w:ascii="Arial" w:hAnsi="Arial" w:cs="Arial"/>
          <w:bCs/>
          <w:sz w:val="20"/>
          <w:szCs w:val="20"/>
        </w:rPr>
        <w:t>(Table 5).</w:t>
      </w:r>
      <w:r w:rsidR="00A95332" w:rsidRPr="00B30677">
        <w:rPr>
          <w:rFonts w:ascii="Arial" w:hAnsi="Arial" w:cs="Arial"/>
          <w:bCs/>
          <w:sz w:val="20"/>
          <w:szCs w:val="20"/>
        </w:rPr>
        <w:t xml:space="preserve"> </w:t>
      </w:r>
      <w:r w:rsidR="005F6BFE" w:rsidRPr="00B30677">
        <w:rPr>
          <w:rFonts w:ascii="Arial" w:hAnsi="Arial" w:cs="Arial"/>
          <w:bCs/>
          <w:sz w:val="20"/>
          <w:szCs w:val="20"/>
        </w:rPr>
        <w:t xml:space="preserve">The </w:t>
      </w:r>
      <w:r w:rsidR="00BD6E13" w:rsidRPr="00B30677">
        <w:rPr>
          <w:rFonts w:ascii="Arial" w:hAnsi="Arial" w:cs="Arial"/>
          <w:bCs/>
          <w:sz w:val="20"/>
          <w:szCs w:val="20"/>
        </w:rPr>
        <w:t>implication of public health</w:t>
      </w:r>
      <w:r w:rsidR="005F6BFE" w:rsidRPr="00B30677">
        <w:rPr>
          <w:rFonts w:ascii="Arial" w:hAnsi="Arial" w:cs="Arial"/>
          <w:bCs/>
          <w:sz w:val="20"/>
          <w:szCs w:val="20"/>
        </w:rPr>
        <w:t xml:space="preserve"> here is </w:t>
      </w:r>
      <w:r w:rsidR="00BD6E13" w:rsidRPr="00B30677">
        <w:rPr>
          <w:rFonts w:ascii="Arial" w:hAnsi="Arial" w:cs="Arial"/>
          <w:bCs/>
          <w:sz w:val="20"/>
          <w:szCs w:val="20"/>
        </w:rPr>
        <w:t>that</w:t>
      </w:r>
      <w:r w:rsidR="005F6BFE" w:rsidRPr="00B30677">
        <w:rPr>
          <w:rFonts w:ascii="Arial" w:hAnsi="Arial" w:cs="Arial"/>
          <w:bCs/>
          <w:sz w:val="20"/>
          <w:szCs w:val="20"/>
        </w:rPr>
        <w:t xml:space="preserve"> a BU control intervention in Bafia health district with a strong component of education for behavior change that focuses </w:t>
      </w:r>
      <w:r w:rsidR="00C371AC" w:rsidRPr="00B30677">
        <w:rPr>
          <w:rFonts w:ascii="Arial" w:hAnsi="Arial" w:cs="Arial"/>
          <w:bCs/>
          <w:sz w:val="20"/>
          <w:szCs w:val="20"/>
        </w:rPr>
        <w:t>on enhancing</w:t>
      </w:r>
      <w:r w:rsidR="00BD6E13" w:rsidRPr="00B30677">
        <w:rPr>
          <w:rFonts w:ascii="Arial" w:hAnsi="Arial" w:cs="Arial"/>
          <w:bCs/>
          <w:sz w:val="20"/>
          <w:szCs w:val="20"/>
        </w:rPr>
        <w:t xml:space="preserve"> community knowledge on BU and using schools and churches and channels of communication could ensure its effectiveness.</w:t>
      </w:r>
      <w:r w:rsidR="00FD55E0" w:rsidRPr="00B30677">
        <w:rPr>
          <w:rFonts w:ascii="Arial" w:hAnsi="Arial" w:cs="Arial"/>
          <w:bCs/>
          <w:sz w:val="20"/>
          <w:szCs w:val="20"/>
        </w:rPr>
        <w:t xml:space="preserve"> </w:t>
      </w:r>
    </w:p>
    <w:p w14:paraId="3ACAFB62" w14:textId="366E6726" w:rsidR="006E6975" w:rsidRPr="006F2416" w:rsidRDefault="006E6975" w:rsidP="00C64B5B">
      <w:pPr>
        <w:pStyle w:val="ListParagraph"/>
        <w:numPr>
          <w:ilvl w:val="0"/>
          <w:numId w:val="3"/>
        </w:numPr>
        <w:spacing w:line="360" w:lineRule="auto"/>
        <w:jc w:val="both"/>
        <w:rPr>
          <w:rFonts w:ascii="Arial" w:hAnsi="Arial" w:cs="Arial"/>
          <w:b/>
          <w:color w:val="EE0000"/>
        </w:rPr>
      </w:pPr>
      <w:r w:rsidRPr="006F2416">
        <w:rPr>
          <w:rFonts w:ascii="Arial" w:hAnsi="Arial" w:cs="Arial"/>
          <w:b/>
          <w:color w:val="EE0000"/>
        </w:rPr>
        <w:t>STUDY LIMITATIONS</w:t>
      </w:r>
    </w:p>
    <w:p w14:paraId="0233E5F1" w14:textId="3EC97285" w:rsidR="006E6975" w:rsidRPr="006F2416" w:rsidRDefault="006E6975" w:rsidP="006F2416">
      <w:pPr>
        <w:spacing w:line="360" w:lineRule="auto"/>
        <w:jc w:val="both"/>
        <w:rPr>
          <w:rFonts w:ascii="Arial" w:hAnsi="Arial" w:cs="Arial"/>
          <w:bCs/>
          <w:color w:val="EE0000"/>
        </w:rPr>
      </w:pPr>
      <w:r w:rsidRPr="006F2416">
        <w:rPr>
          <w:rFonts w:ascii="Arial" w:hAnsi="Arial" w:cs="Arial"/>
          <w:bCs/>
          <w:color w:val="EE0000"/>
        </w:rPr>
        <w:t>Households were visited just once and only the household members who were present at moment of passage of the survey team were considered, and this could have introduced a selection bias</w:t>
      </w:r>
      <w:r w:rsidR="00D446EC" w:rsidRPr="006F2416">
        <w:rPr>
          <w:rFonts w:ascii="Arial" w:hAnsi="Arial" w:cs="Arial"/>
          <w:bCs/>
          <w:color w:val="EE0000"/>
        </w:rPr>
        <w:t>, posing a problem of representativeness of the sample</w:t>
      </w:r>
      <w:r w:rsidRPr="006F2416">
        <w:rPr>
          <w:rFonts w:ascii="Arial" w:hAnsi="Arial" w:cs="Arial"/>
          <w:bCs/>
          <w:color w:val="EE0000"/>
        </w:rPr>
        <w:t xml:space="preserve">. Furthermore, our study recruited children as young 10 years for reasons that children are usually more affected by BU compared to adults. However, </w:t>
      </w:r>
      <w:r w:rsidR="00B22CDF" w:rsidRPr="006F2416">
        <w:rPr>
          <w:rFonts w:ascii="Arial" w:hAnsi="Arial" w:cs="Arial"/>
          <w:bCs/>
          <w:color w:val="EE0000"/>
        </w:rPr>
        <w:t xml:space="preserve">children could have lacked the capability </w:t>
      </w:r>
      <w:r w:rsidRPr="006F2416">
        <w:rPr>
          <w:rFonts w:ascii="Arial" w:hAnsi="Arial" w:cs="Arial"/>
          <w:bCs/>
          <w:color w:val="EE0000"/>
        </w:rPr>
        <w:t xml:space="preserve">to understand the survey questions and give clear answers. </w:t>
      </w:r>
      <w:r w:rsidR="00AA1292" w:rsidRPr="006F2416">
        <w:rPr>
          <w:rFonts w:ascii="Arial" w:hAnsi="Arial" w:cs="Arial"/>
          <w:bCs/>
          <w:color w:val="EE0000"/>
        </w:rPr>
        <w:t>Although we tried to assess associations between variables, we could not establish causal relationships using a cross-sectional design.</w:t>
      </w:r>
      <w:r w:rsidR="00130639" w:rsidRPr="006F2416">
        <w:rPr>
          <w:rFonts w:ascii="Arial" w:hAnsi="Arial" w:cs="Arial"/>
          <w:bCs/>
          <w:color w:val="EE0000"/>
        </w:rPr>
        <w:t xml:space="preserve"> </w:t>
      </w:r>
      <w:r w:rsidR="00FF1CD1" w:rsidRPr="006F2416">
        <w:rPr>
          <w:rFonts w:ascii="Arial" w:hAnsi="Arial" w:cs="Arial"/>
          <w:bCs/>
          <w:color w:val="EE0000"/>
        </w:rPr>
        <w:t>H</w:t>
      </w:r>
      <w:r w:rsidR="00130639" w:rsidRPr="006F2416">
        <w:rPr>
          <w:rFonts w:ascii="Arial" w:hAnsi="Arial" w:cs="Arial"/>
          <w:bCs/>
          <w:color w:val="EE0000"/>
        </w:rPr>
        <w:t>owever</w:t>
      </w:r>
      <w:r w:rsidR="00FF1CD1" w:rsidRPr="006F2416">
        <w:rPr>
          <w:rFonts w:ascii="Arial" w:hAnsi="Arial" w:cs="Arial"/>
          <w:bCs/>
          <w:color w:val="EE0000"/>
        </w:rPr>
        <w:t>, we</w:t>
      </w:r>
      <w:r w:rsidR="00130639" w:rsidRPr="006F2416">
        <w:rPr>
          <w:rFonts w:ascii="Arial" w:hAnsi="Arial" w:cs="Arial"/>
          <w:bCs/>
          <w:color w:val="EE0000"/>
        </w:rPr>
        <w:t xml:space="preserve"> believe that these limitations had little or no effect on the outcome of the study.</w:t>
      </w:r>
    </w:p>
    <w:p w14:paraId="5E4CA00D" w14:textId="20B7808A" w:rsidR="00015539" w:rsidRPr="007B16F7" w:rsidRDefault="007B16F7" w:rsidP="00C64B5B">
      <w:pPr>
        <w:pStyle w:val="ListParagraph"/>
        <w:numPr>
          <w:ilvl w:val="0"/>
          <w:numId w:val="3"/>
        </w:numPr>
        <w:spacing w:line="360" w:lineRule="auto"/>
        <w:jc w:val="both"/>
        <w:rPr>
          <w:rFonts w:ascii="Arial" w:hAnsi="Arial" w:cs="Arial"/>
          <w:b/>
        </w:rPr>
      </w:pPr>
      <w:r w:rsidRPr="007B16F7">
        <w:rPr>
          <w:rFonts w:ascii="Arial" w:hAnsi="Arial" w:cs="Arial"/>
          <w:b/>
        </w:rPr>
        <w:t>CONCLUSION AND RECOMMENDATIONS</w:t>
      </w:r>
    </w:p>
    <w:p w14:paraId="05451800" w14:textId="1F203851" w:rsidR="00FD55E0" w:rsidRPr="00B30677" w:rsidRDefault="00FF25B2" w:rsidP="00DC0FE1">
      <w:pPr>
        <w:spacing w:line="360" w:lineRule="auto"/>
        <w:jc w:val="both"/>
        <w:rPr>
          <w:rFonts w:ascii="Arial" w:hAnsi="Arial" w:cs="Arial"/>
          <w:bCs/>
          <w:sz w:val="20"/>
          <w:szCs w:val="20"/>
        </w:rPr>
      </w:pPr>
      <w:r w:rsidRPr="00B30677">
        <w:rPr>
          <w:rFonts w:ascii="Arial" w:hAnsi="Arial" w:cs="Arial"/>
          <w:bCs/>
          <w:sz w:val="20"/>
          <w:szCs w:val="20"/>
        </w:rPr>
        <w:t>We conclude that familiarity with and knowledge of BU were low in Bafia health district</w:t>
      </w:r>
      <w:r w:rsidR="00511DB3" w:rsidRPr="00B30677">
        <w:rPr>
          <w:rFonts w:ascii="Arial" w:hAnsi="Arial" w:cs="Arial"/>
          <w:bCs/>
          <w:sz w:val="20"/>
          <w:szCs w:val="20"/>
        </w:rPr>
        <w:t xml:space="preserve">. The major sources of BU information were family, friends and schools. The community knowledge of BU was marked by erroneous perceptions regarding </w:t>
      </w:r>
      <w:r w:rsidR="00BE6046" w:rsidRPr="00B30677">
        <w:rPr>
          <w:rFonts w:ascii="Arial" w:hAnsi="Arial" w:cs="Arial"/>
          <w:bCs/>
          <w:sz w:val="20"/>
          <w:szCs w:val="20"/>
        </w:rPr>
        <w:t>its</w:t>
      </w:r>
      <w:r w:rsidR="00511DB3" w:rsidRPr="00B30677">
        <w:rPr>
          <w:rFonts w:ascii="Arial" w:hAnsi="Arial" w:cs="Arial"/>
          <w:bCs/>
          <w:sz w:val="20"/>
          <w:szCs w:val="20"/>
        </w:rPr>
        <w:t xml:space="preserve"> cause</w:t>
      </w:r>
      <w:r w:rsidR="004A2B8C" w:rsidRPr="00B30677">
        <w:rPr>
          <w:rFonts w:ascii="Arial" w:hAnsi="Arial" w:cs="Arial"/>
          <w:bCs/>
          <w:sz w:val="20"/>
          <w:szCs w:val="20"/>
        </w:rPr>
        <w:t>, manifestations. A relatively low proportion</w:t>
      </w:r>
      <w:r w:rsidR="00BD57A0" w:rsidRPr="00B30677">
        <w:rPr>
          <w:rFonts w:ascii="Arial" w:hAnsi="Arial" w:cs="Arial"/>
          <w:bCs/>
          <w:sz w:val="20"/>
          <w:szCs w:val="20"/>
        </w:rPr>
        <w:t xml:space="preserve"> of respondents</w:t>
      </w:r>
      <w:r w:rsidR="004A2B8C" w:rsidRPr="00B30677">
        <w:rPr>
          <w:rFonts w:ascii="Arial" w:hAnsi="Arial" w:cs="Arial"/>
          <w:bCs/>
          <w:sz w:val="20"/>
          <w:szCs w:val="20"/>
        </w:rPr>
        <w:t xml:space="preserve"> understood that BU is curable, of whom more than 2/3</w:t>
      </w:r>
      <w:r w:rsidR="004A2B8C" w:rsidRPr="00B30677">
        <w:rPr>
          <w:rFonts w:ascii="Arial" w:hAnsi="Arial" w:cs="Arial"/>
          <w:bCs/>
          <w:sz w:val="20"/>
          <w:szCs w:val="20"/>
          <w:vertAlign w:val="superscript"/>
        </w:rPr>
        <w:t>rd</w:t>
      </w:r>
      <w:r w:rsidR="004A2B8C" w:rsidRPr="00B30677">
        <w:rPr>
          <w:rFonts w:ascii="Arial" w:hAnsi="Arial" w:cs="Arial"/>
          <w:bCs/>
          <w:sz w:val="20"/>
          <w:szCs w:val="20"/>
        </w:rPr>
        <w:t xml:space="preserve"> advised treatment at health facility.</w:t>
      </w:r>
      <w:r w:rsidR="00520808" w:rsidRPr="00B30677">
        <w:rPr>
          <w:rFonts w:ascii="Arial" w:hAnsi="Arial" w:cs="Arial"/>
          <w:bCs/>
          <w:sz w:val="20"/>
          <w:szCs w:val="20"/>
        </w:rPr>
        <w:t xml:space="preserve"> Attitudes regarding BU were equally poor among our respondents. Negative attitudes were independently associated with the beliefs that BU is caused by supernatural forces, or by living with someone with BU, or by poor personal hygiene, or being 30 years of age and older, meanwhile positive attitudes were driven by: having heard of BU, knowing someone with BU, having a relative with BU, the beliefs that BU is curable and treatable at the hospital, and that BU occurs spontaneously, having attained at least secondary education, being a Christian.</w:t>
      </w:r>
    </w:p>
    <w:p w14:paraId="3EC301E3" w14:textId="75058EFA" w:rsidR="00803474" w:rsidRDefault="00D05C02" w:rsidP="00DC0FE1">
      <w:pPr>
        <w:spacing w:line="360" w:lineRule="auto"/>
        <w:jc w:val="both"/>
        <w:rPr>
          <w:rFonts w:ascii="Arial" w:hAnsi="Arial" w:cs="Arial"/>
          <w:bCs/>
          <w:sz w:val="20"/>
          <w:szCs w:val="20"/>
        </w:rPr>
      </w:pPr>
      <w:r w:rsidRPr="00B30677">
        <w:rPr>
          <w:rFonts w:ascii="Arial" w:hAnsi="Arial" w:cs="Arial"/>
          <w:bCs/>
          <w:sz w:val="20"/>
          <w:szCs w:val="20"/>
        </w:rPr>
        <w:lastRenderedPageBreak/>
        <w:t>We recommend that</w:t>
      </w:r>
      <w:r w:rsidR="00803474" w:rsidRPr="00B30677">
        <w:rPr>
          <w:rFonts w:ascii="Arial" w:hAnsi="Arial" w:cs="Arial"/>
          <w:bCs/>
          <w:sz w:val="20"/>
          <w:szCs w:val="20"/>
        </w:rPr>
        <w:t xml:space="preserve"> a BU control intervention in Bafia health district must embed  a strong component of education for behavior change that focuses on enhancing community knowledge on BU and using schools and churches and channels of communication, with information on: its natural occurrence, biological etiology, its non-hereditary nature, the non-human-to-human transmission of BU, and its curable nature through early diagnosis and adequate biomedical management. This could improve community knowledge and attitudes towards PWBU and ultimately lead to an effective and efficacious BU control intervention in the district.</w:t>
      </w:r>
    </w:p>
    <w:p w14:paraId="3BA37E47" w14:textId="77777777" w:rsidR="00965350" w:rsidRDefault="00965350" w:rsidP="00DC0FE1">
      <w:pPr>
        <w:spacing w:line="360" w:lineRule="auto"/>
        <w:jc w:val="both"/>
        <w:rPr>
          <w:rFonts w:ascii="Arial" w:hAnsi="Arial" w:cs="Arial"/>
          <w:bCs/>
          <w:sz w:val="20"/>
          <w:szCs w:val="20"/>
        </w:rPr>
      </w:pPr>
    </w:p>
    <w:p w14:paraId="48D830BF" w14:textId="77777777" w:rsidR="00965350" w:rsidRPr="00965350" w:rsidRDefault="00965350" w:rsidP="00965350">
      <w:pPr>
        <w:spacing w:after="200" w:line="276" w:lineRule="auto"/>
        <w:outlineLvl w:val="0"/>
        <w:rPr>
          <w:rFonts w:ascii="Arial" w:hAnsi="Arial" w:cs="Arial"/>
          <w:b/>
          <w:sz w:val="20"/>
          <w:szCs w:val="20"/>
          <w:highlight w:val="yellow"/>
          <w:lang w:eastAsia="en-US"/>
          <w14:ligatures w14:val="none"/>
        </w:rPr>
      </w:pPr>
      <w:r w:rsidRPr="00965350">
        <w:rPr>
          <w:rFonts w:ascii="Arial" w:hAnsi="Arial" w:cs="Arial"/>
          <w:b/>
          <w:sz w:val="20"/>
          <w:szCs w:val="20"/>
          <w:highlight w:val="yellow"/>
          <w:lang w:eastAsia="en-US"/>
          <w14:ligatures w14:val="none"/>
        </w:rPr>
        <w:t>Disclaimer</w:t>
      </w:r>
    </w:p>
    <w:p w14:paraId="28D2EF5F" w14:textId="5EA66505" w:rsidR="00965350" w:rsidRPr="00965350" w:rsidRDefault="00965350" w:rsidP="00965350">
      <w:pPr>
        <w:spacing w:after="200" w:line="276" w:lineRule="auto"/>
        <w:rPr>
          <w:rFonts w:ascii="Arial" w:hAnsi="Arial" w:cs="Arial"/>
          <w:sz w:val="20"/>
          <w:szCs w:val="20"/>
          <w:lang w:eastAsia="en-US"/>
          <w14:ligatures w14:val="none"/>
        </w:rPr>
      </w:pPr>
      <w:r w:rsidRPr="00965350">
        <w:rPr>
          <w:rFonts w:ascii="Arial" w:hAnsi="Arial" w:cs="Arial"/>
          <w:sz w:val="20"/>
          <w:szCs w:val="20"/>
          <w:lang w:eastAsia="en-US"/>
          <w14:ligatures w14:val="none"/>
        </w:rPr>
        <w:t xml:space="preserve">This paper is an extended version of a </w:t>
      </w:r>
      <w:r w:rsidRPr="00965350">
        <w:rPr>
          <w:rFonts w:ascii="Arial" w:hAnsi="Arial" w:cs="Arial"/>
          <w:color w:val="FF0000"/>
          <w:sz w:val="20"/>
          <w:szCs w:val="20"/>
          <w:lang w:eastAsia="en-US"/>
          <w14:ligatures w14:val="none"/>
        </w:rPr>
        <w:t xml:space="preserve">preprint </w:t>
      </w:r>
      <w:r w:rsidRPr="00965350">
        <w:rPr>
          <w:rFonts w:ascii="Arial" w:hAnsi="Arial" w:cs="Arial"/>
          <w:sz w:val="20"/>
          <w:szCs w:val="20"/>
          <w:lang w:eastAsia="en-US"/>
          <w14:ligatures w14:val="none"/>
        </w:rPr>
        <w:t>document of the same author.</w:t>
      </w:r>
    </w:p>
    <w:p w14:paraId="3F35DD23" w14:textId="307E6C73" w:rsidR="00965350" w:rsidRPr="00965350" w:rsidRDefault="00965350" w:rsidP="00965350">
      <w:pPr>
        <w:spacing w:after="200" w:line="276" w:lineRule="auto"/>
        <w:rPr>
          <w:rFonts w:ascii="Arial" w:hAnsi="Arial" w:cs="Arial"/>
          <w:sz w:val="20"/>
          <w:szCs w:val="20"/>
          <w:lang w:eastAsia="en-US"/>
          <w14:ligatures w14:val="none"/>
        </w:rPr>
      </w:pPr>
      <w:r w:rsidRPr="00965350">
        <w:rPr>
          <w:rFonts w:ascii="Arial" w:hAnsi="Arial" w:cs="Arial"/>
          <w:sz w:val="20"/>
          <w:szCs w:val="20"/>
          <w:lang w:eastAsia="en-US"/>
          <w14:ligatures w14:val="none"/>
        </w:rPr>
        <w:t xml:space="preserve">The </w:t>
      </w:r>
      <w:r w:rsidRPr="00965350">
        <w:rPr>
          <w:rFonts w:ascii="Arial" w:hAnsi="Arial" w:cs="Arial"/>
          <w:color w:val="FF0000"/>
          <w:sz w:val="20"/>
          <w:szCs w:val="20"/>
          <w:lang w:eastAsia="en-US"/>
          <w14:ligatures w14:val="none"/>
        </w:rPr>
        <w:t xml:space="preserve">preprint </w:t>
      </w:r>
      <w:r w:rsidRPr="00965350">
        <w:rPr>
          <w:rFonts w:ascii="Arial" w:hAnsi="Arial" w:cs="Arial"/>
          <w:sz w:val="20"/>
          <w:szCs w:val="20"/>
          <w:lang w:eastAsia="en-US"/>
          <w14:ligatures w14:val="none"/>
        </w:rPr>
        <w:t xml:space="preserve">document is available in this link: </w:t>
      </w:r>
      <w:hyperlink r:id="rId25" w:history="1">
        <w:r w:rsidRPr="005C4AB0">
          <w:rPr>
            <w:rStyle w:val="Hyperlink"/>
            <w:rFonts w:ascii="Arial" w:hAnsi="Arial" w:cs="Arial"/>
            <w:sz w:val="20"/>
            <w:szCs w:val="20"/>
            <w:lang w:eastAsia="en-US"/>
            <w14:ligatures w14:val="none"/>
          </w:rPr>
          <w:t>https://www.medrxiv.org/content/10.1101/2025.08.14.25333658v1</w:t>
        </w:r>
      </w:hyperlink>
      <w:r>
        <w:rPr>
          <w:rFonts w:ascii="Arial" w:hAnsi="Arial" w:cs="Arial"/>
          <w:sz w:val="20"/>
          <w:szCs w:val="20"/>
          <w:lang w:eastAsia="en-US"/>
          <w14:ligatures w14:val="none"/>
        </w:rPr>
        <w:t xml:space="preserve"> </w:t>
      </w:r>
    </w:p>
    <w:p w14:paraId="10716873" w14:textId="77777777" w:rsidR="00965350" w:rsidRPr="00965350" w:rsidRDefault="00965350" w:rsidP="00965350">
      <w:pPr>
        <w:spacing w:after="200" w:line="276" w:lineRule="auto"/>
        <w:rPr>
          <w:rFonts w:ascii="Arial" w:hAnsi="Arial" w:cs="Arial"/>
          <w:sz w:val="18"/>
          <w:szCs w:val="20"/>
          <w:lang w:eastAsia="en-US"/>
          <w14:ligatures w14:val="none"/>
        </w:rPr>
      </w:pPr>
      <w:r w:rsidRPr="00965350">
        <w:rPr>
          <w:rFonts w:ascii="Arial" w:hAnsi="Arial" w:cs="Arial"/>
          <w:sz w:val="18"/>
          <w:szCs w:val="20"/>
          <w:highlight w:val="yellow"/>
          <w:lang w:eastAsia="en-US"/>
          <w14:ligatures w14:val="none"/>
        </w:rPr>
        <w:t>[As per journal policy, preprint /repository article</w:t>
      </w:r>
      <w:r w:rsidRPr="00965350">
        <w:rPr>
          <w:rFonts w:ascii="Arial" w:hAnsi="Arial" w:cs="Arial"/>
          <w:sz w:val="18"/>
          <w:szCs w:val="20"/>
          <w:lang w:eastAsia="en-US"/>
          <w14:ligatures w14:val="none"/>
        </w:rPr>
        <w:t xml:space="preserve"> </w:t>
      </w:r>
      <w:r w:rsidRPr="00965350">
        <w:rPr>
          <w:rFonts w:ascii="Arial" w:hAnsi="Arial" w:cs="Arial"/>
          <w:sz w:val="18"/>
          <w:szCs w:val="20"/>
          <w:highlight w:val="yellow"/>
          <w:lang w:eastAsia="en-US"/>
          <w14:ligatures w14:val="none"/>
        </w:rPr>
        <w:t>can be published as a journal article, provided it is not published in any other journal]</w:t>
      </w:r>
    </w:p>
    <w:p w14:paraId="798B24EA" w14:textId="77777777" w:rsidR="00965350" w:rsidRPr="00B30677" w:rsidRDefault="00965350" w:rsidP="00DC0FE1">
      <w:pPr>
        <w:spacing w:line="360" w:lineRule="auto"/>
        <w:jc w:val="both"/>
        <w:rPr>
          <w:rFonts w:ascii="Arial" w:hAnsi="Arial" w:cs="Arial"/>
          <w:bCs/>
          <w:sz w:val="20"/>
          <w:szCs w:val="20"/>
        </w:rPr>
      </w:pPr>
    </w:p>
    <w:p w14:paraId="0D667EE3" w14:textId="3FA018E1" w:rsidR="00763C28" w:rsidRPr="00B30677" w:rsidRDefault="00A52EFB" w:rsidP="00763C28">
      <w:pPr>
        <w:pStyle w:val="Default"/>
        <w:rPr>
          <w:color w:val="auto"/>
          <w:sz w:val="20"/>
          <w:szCs w:val="20"/>
        </w:rPr>
      </w:pPr>
      <w:r w:rsidRPr="00B30677">
        <w:rPr>
          <w:b/>
          <w:bCs/>
          <w:color w:val="auto"/>
          <w:sz w:val="20"/>
          <w:szCs w:val="20"/>
        </w:rPr>
        <w:t xml:space="preserve">DISCLAIMER (ARTIFICIAL INTELLIGENCE) </w:t>
      </w:r>
    </w:p>
    <w:p w14:paraId="0D3E70F3" w14:textId="0C7E88AA" w:rsidR="00DC0FE1" w:rsidRPr="00B30677" w:rsidRDefault="00763C28" w:rsidP="00763C28">
      <w:pPr>
        <w:spacing w:line="360" w:lineRule="auto"/>
        <w:jc w:val="both"/>
        <w:rPr>
          <w:rFonts w:ascii="Arial" w:hAnsi="Arial" w:cs="Arial"/>
          <w:sz w:val="20"/>
          <w:szCs w:val="20"/>
        </w:rPr>
      </w:pPr>
      <w:r w:rsidRPr="00B30677">
        <w:rPr>
          <w:rFonts w:ascii="Arial" w:hAnsi="Arial" w:cs="Arial"/>
          <w:sz w:val="20"/>
          <w:szCs w:val="20"/>
        </w:rPr>
        <w:t xml:space="preserve">Author(s) hereby </w:t>
      </w:r>
      <w:r w:rsidR="00460BFE" w:rsidRPr="00B30677">
        <w:rPr>
          <w:rFonts w:ascii="Arial" w:hAnsi="Arial" w:cs="Arial"/>
          <w:sz w:val="20"/>
          <w:szCs w:val="20"/>
        </w:rPr>
        <w:t>declares</w:t>
      </w:r>
      <w:r w:rsidRPr="00B30677">
        <w:rPr>
          <w:rFonts w:ascii="Arial" w:hAnsi="Arial" w:cs="Arial"/>
          <w:sz w:val="20"/>
          <w:szCs w:val="20"/>
        </w:rPr>
        <w:t xml:space="preserve"> that NO generative AI technologies such as Large Language Models (ChatGPT, COPILOT, etc) and text-to-image generators have been used during writing or editing of this manuscript.</w:t>
      </w:r>
    </w:p>
    <w:p w14:paraId="4DA8A0F2" w14:textId="5DD36C33" w:rsidR="00614874" w:rsidRDefault="00A52EFB" w:rsidP="00DC0FE1">
      <w:pPr>
        <w:spacing w:line="360" w:lineRule="auto"/>
        <w:jc w:val="both"/>
        <w:rPr>
          <w:rFonts w:ascii="Arial" w:hAnsi="Arial" w:cs="Arial"/>
          <w:b/>
        </w:rPr>
      </w:pPr>
      <w:r>
        <w:rPr>
          <w:rFonts w:ascii="Arial" w:hAnsi="Arial" w:cs="Arial"/>
          <w:b/>
        </w:rPr>
        <w:t>CONSENT</w:t>
      </w:r>
    </w:p>
    <w:p w14:paraId="71C3A736" w14:textId="58B06B58" w:rsidR="00A52EFB" w:rsidRPr="00E21140" w:rsidRDefault="00A52EFB" w:rsidP="00A52EFB">
      <w:pPr>
        <w:spacing w:line="360" w:lineRule="auto"/>
        <w:jc w:val="both"/>
        <w:rPr>
          <w:rFonts w:ascii="Arial" w:hAnsi="Arial" w:cs="Arial"/>
          <w:bCs/>
          <w:sz w:val="20"/>
          <w:szCs w:val="20"/>
        </w:rPr>
      </w:pPr>
      <w:r w:rsidRPr="00A52EFB">
        <w:rPr>
          <w:rFonts w:ascii="Arial" w:hAnsi="Arial" w:cs="Arial"/>
          <w:bCs/>
          <w:sz w:val="20"/>
          <w:szCs w:val="20"/>
        </w:rPr>
        <w:t>A</w:t>
      </w:r>
      <w:r w:rsidR="00FD7492">
        <w:rPr>
          <w:rFonts w:ascii="Arial" w:hAnsi="Arial" w:cs="Arial"/>
          <w:bCs/>
          <w:sz w:val="20"/>
          <w:szCs w:val="20"/>
        </w:rPr>
        <w:t>n</w:t>
      </w:r>
      <w:r w:rsidRPr="00A52EFB">
        <w:rPr>
          <w:rFonts w:ascii="Arial" w:hAnsi="Arial" w:cs="Arial"/>
          <w:bCs/>
          <w:sz w:val="20"/>
          <w:szCs w:val="20"/>
        </w:rPr>
        <w:t xml:space="preserve"> informed consent was gotten from each participant after the study objectives and the intended use of the outcome to guide BU control strategies in the Bafia Health District and for publication in scientific journal were explained and they had the chance to ask questions of clarifications. For minors (&lt;18years), their parents</w:t>
      </w:r>
      <w:r>
        <w:rPr>
          <w:rFonts w:ascii="Arial" w:hAnsi="Arial" w:cs="Arial"/>
          <w:bCs/>
          <w:sz w:val="20"/>
          <w:szCs w:val="20"/>
        </w:rPr>
        <w:t xml:space="preserve"> or guardians</w:t>
      </w:r>
      <w:r w:rsidRPr="00A52EFB">
        <w:rPr>
          <w:rFonts w:ascii="Arial" w:hAnsi="Arial" w:cs="Arial"/>
          <w:bCs/>
          <w:sz w:val="20"/>
          <w:szCs w:val="20"/>
        </w:rPr>
        <w:t xml:space="preserve"> consented and then assent sought from them. </w:t>
      </w:r>
    </w:p>
    <w:p w14:paraId="141C1238" w14:textId="60B2FEA9" w:rsidR="00A52EFB" w:rsidRPr="00A52EFB" w:rsidRDefault="00A52EFB" w:rsidP="00A52EFB">
      <w:pPr>
        <w:spacing w:line="360" w:lineRule="auto"/>
        <w:jc w:val="both"/>
        <w:rPr>
          <w:rFonts w:ascii="Arial" w:hAnsi="Arial" w:cs="Arial"/>
          <w:b/>
        </w:rPr>
      </w:pPr>
      <w:r w:rsidRPr="00A52EFB">
        <w:rPr>
          <w:rFonts w:ascii="Arial" w:hAnsi="Arial" w:cs="Arial"/>
          <w:b/>
        </w:rPr>
        <w:t>ETHICAL APPROVAL</w:t>
      </w:r>
    </w:p>
    <w:p w14:paraId="13F3BD52" w14:textId="5A779522" w:rsidR="00A52EFB" w:rsidRDefault="00A52EFB" w:rsidP="00A52EFB">
      <w:pPr>
        <w:spacing w:line="360" w:lineRule="auto"/>
        <w:jc w:val="both"/>
        <w:rPr>
          <w:rFonts w:ascii="Arial" w:hAnsi="Arial" w:cs="Arial"/>
          <w:bCs/>
          <w:sz w:val="20"/>
          <w:szCs w:val="20"/>
        </w:rPr>
      </w:pPr>
      <w:r w:rsidRPr="00A52EFB">
        <w:rPr>
          <w:rFonts w:ascii="Arial" w:hAnsi="Arial" w:cs="Arial"/>
          <w:bCs/>
          <w:sz w:val="20"/>
          <w:szCs w:val="20"/>
        </w:rPr>
        <w:t>Ethical approval for the study was obtained from the Centre Regional Committee for Research in Human Health, Yaounde, Cameroon (CE N</w:t>
      </w:r>
      <w:r w:rsidRPr="00A52EFB">
        <w:rPr>
          <w:rFonts w:ascii="Arial" w:hAnsi="Arial" w:cs="Arial"/>
          <w:bCs/>
          <w:sz w:val="20"/>
          <w:szCs w:val="20"/>
          <w:vertAlign w:val="superscript"/>
        </w:rPr>
        <w:t>o</w:t>
      </w:r>
      <w:r w:rsidRPr="00A52EFB">
        <w:rPr>
          <w:rFonts w:ascii="Arial" w:hAnsi="Arial" w:cs="Arial"/>
          <w:bCs/>
          <w:sz w:val="20"/>
          <w:szCs w:val="20"/>
        </w:rPr>
        <w:t xml:space="preserve"> 0749/ CRERSHC/2023) and administrative authorization from the Regional Delegation of Public Health for the Centre Region. </w:t>
      </w:r>
    </w:p>
    <w:p w14:paraId="1042F221" w14:textId="77777777" w:rsidR="00FB5B92" w:rsidRPr="003A29C6" w:rsidRDefault="00FB5B92" w:rsidP="00FB5B92">
      <w:pPr>
        <w:jc w:val="both"/>
        <w:outlineLvl w:val="0"/>
        <w:rPr>
          <w:rFonts w:ascii="Arial" w:hAnsi="Arial" w:cs="Arial"/>
        </w:rPr>
      </w:pPr>
      <w:r w:rsidRPr="003A29C6">
        <w:rPr>
          <w:rFonts w:ascii="Arial" w:hAnsi="Arial" w:cs="Arial"/>
          <w:b/>
          <w:bCs/>
        </w:rPr>
        <w:t>COMPETING INTERESTS DISCLAIMER:</w:t>
      </w:r>
    </w:p>
    <w:p w14:paraId="734F9C59" w14:textId="36D7A54A" w:rsidR="00FB5B92" w:rsidRPr="006A7A40" w:rsidRDefault="00FB5B92" w:rsidP="006A7A40">
      <w:pPr>
        <w:spacing w:line="360" w:lineRule="auto"/>
        <w:rPr>
          <w:rFonts w:ascii="Arial" w:hAnsi="Arial" w:cs="Arial"/>
          <w:sz w:val="20"/>
          <w:szCs w:val="20"/>
        </w:rPr>
      </w:pPr>
      <w:r w:rsidRPr="006A7A4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F9A83F0" w14:textId="77777777" w:rsidR="006F2416" w:rsidRDefault="006F2416" w:rsidP="00DC0FE1">
      <w:pPr>
        <w:spacing w:line="360" w:lineRule="auto"/>
        <w:jc w:val="both"/>
        <w:rPr>
          <w:rFonts w:ascii="Arial" w:hAnsi="Arial" w:cs="Arial"/>
          <w:b/>
        </w:rPr>
      </w:pPr>
    </w:p>
    <w:p w14:paraId="56AA5653" w14:textId="77777777" w:rsidR="006F2416" w:rsidRDefault="006F2416" w:rsidP="00DC0FE1">
      <w:pPr>
        <w:spacing w:line="360" w:lineRule="auto"/>
        <w:jc w:val="both"/>
        <w:rPr>
          <w:rFonts w:ascii="Arial" w:hAnsi="Arial" w:cs="Arial"/>
          <w:b/>
        </w:rPr>
      </w:pPr>
    </w:p>
    <w:p w14:paraId="49EA4580" w14:textId="05C44C28" w:rsidR="001E0C33" w:rsidRPr="00CD733D" w:rsidRDefault="008F687B" w:rsidP="00DC0FE1">
      <w:pPr>
        <w:spacing w:line="360" w:lineRule="auto"/>
        <w:jc w:val="both"/>
        <w:rPr>
          <w:rFonts w:ascii="Arial" w:hAnsi="Arial" w:cs="Arial"/>
          <w:b/>
        </w:rPr>
      </w:pPr>
      <w:r w:rsidRPr="00CD733D">
        <w:rPr>
          <w:rFonts w:ascii="Arial" w:hAnsi="Arial" w:cs="Arial"/>
          <w:b/>
        </w:rPr>
        <w:t>REFERENCE</w:t>
      </w:r>
    </w:p>
    <w:p w14:paraId="71693FAB"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Pr>
          <w:rFonts w:ascii="Arial" w:hAnsi="Arial" w:cs="Arial"/>
          <w:b/>
          <w:sz w:val="20"/>
          <w:szCs w:val="20"/>
        </w:rPr>
        <w:fldChar w:fldCharType="begin" w:fldLock="1"/>
      </w:r>
      <w:r w:rsidRPr="00F454FC">
        <w:rPr>
          <w:rFonts w:ascii="Arial" w:hAnsi="Arial" w:cs="Arial"/>
          <w:b/>
          <w:sz w:val="20"/>
          <w:szCs w:val="20"/>
        </w:rPr>
        <w:instrText xml:space="preserve">ADDIN Mendeley Bibliography CSL_BIBLIOGRAPHY </w:instrText>
      </w:r>
      <w:r>
        <w:rPr>
          <w:rFonts w:ascii="Arial" w:hAnsi="Arial" w:cs="Arial"/>
          <w:b/>
          <w:sz w:val="20"/>
          <w:szCs w:val="20"/>
        </w:rPr>
        <w:fldChar w:fldCharType="separate"/>
      </w:r>
      <w:r w:rsidRPr="00F454FC">
        <w:rPr>
          <w:rFonts w:ascii="Arial" w:hAnsi="Arial" w:cs="Arial"/>
          <w:noProof/>
          <w:sz w:val="20"/>
        </w:rPr>
        <w:t>1.</w:t>
      </w:r>
      <w:r w:rsidRPr="00F454FC">
        <w:rPr>
          <w:rFonts w:ascii="Arial" w:hAnsi="Arial" w:cs="Arial"/>
          <w:noProof/>
          <w:sz w:val="20"/>
        </w:rPr>
        <w:tab/>
        <w:t xml:space="preserve">Doig KD, Holt KE, Fyfe JAM, Lavender CJ, Eddyani M, Portaels F, et al. </w:t>
      </w:r>
      <w:r w:rsidRPr="00F454FC">
        <w:rPr>
          <w:rFonts w:ascii="Arial" w:hAnsi="Arial" w:cs="Arial"/>
          <w:noProof/>
          <w:sz w:val="20"/>
          <w:lang w:val="en-GB"/>
        </w:rPr>
        <w:t xml:space="preserve">(2012). </w:t>
      </w:r>
      <w:r w:rsidRPr="008A6213">
        <w:rPr>
          <w:rFonts w:ascii="Arial" w:hAnsi="Arial" w:cs="Arial"/>
          <w:noProof/>
          <w:sz w:val="20"/>
        </w:rPr>
        <w:t>On the origin of Mycobacterium ulcerans, the causative agent of Buruli ulcer. BMC Genomics</w:t>
      </w:r>
      <w:r>
        <w:rPr>
          <w:rFonts w:ascii="Arial" w:hAnsi="Arial" w:cs="Arial"/>
          <w:noProof/>
          <w:sz w:val="20"/>
        </w:rPr>
        <w:t>,</w:t>
      </w:r>
      <w:r w:rsidRPr="008A6213">
        <w:rPr>
          <w:rFonts w:ascii="Arial" w:hAnsi="Arial" w:cs="Arial"/>
          <w:noProof/>
          <w:sz w:val="20"/>
        </w:rPr>
        <w:t xml:space="preserve">13(1). </w:t>
      </w:r>
    </w:p>
    <w:p w14:paraId="6DBC742F"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lastRenderedPageBreak/>
        <w:t>2.</w:t>
      </w:r>
      <w:r w:rsidRPr="008A6213">
        <w:rPr>
          <w:rFonts w:ascii="Arial" w:hAnsi="Arial" w:cs="Arial"/>
          <w:noProof/>
          <w:sz w:val="20"/>
        </w:rPr>
        <w:tab/>
        <w:t xml:space="preserve">Williamson HR, Benbow ME, Nguyen KD, Beachboard DC, Kimbirauskas RK, McIntosh MD, et al. </w:t>
      </w:r>
      <w:r>
        <w:rPr>
          <w:rFonts w:ascii="Arial" w:hAnsi="Arial" w:cs="Arial"/>
          <w:noProof/>
          <w:sz w:val="20"/>
        </w:rPr>
        <w:t xml:space="preserve">(2008). </w:t>
      </w:r>
      <w:r w:rsidRPr="008A6213">
        <w:rPr>
          <w:rFonts w:ascii="Arial" w:hAnsi="Arial" w:cs="Arial"/>
          <w:noProof/>
          <w:sz w:val="20"/>
        </w:rPr>
        <w:t>Distribution of Mycobacterium ulcerans in Buruli ulcer endemic and non-endemic aquatic sites in Ghana. PLoS Negl Trop Dis</w:t>
      </w:r>
      <w:r>
        <w:rPr>
          <w:rFonts w:ascii="Arial" w:hAnsi="Arial" w:cs="Arial"/>
          <w:noProof/>
          <w:sz w:val="20"/>
        </w:rPr>
        <w:t xml:space="preserve">, </w:t>
      </w:r>
      <w:r w:rsidRPr="008A6213">
        <w:rPr>
          <w:rFonts w:ascii="Arial" w:hAnsi="Arial" w:cs="Arial"/>
          <w:noProof/>
          <w:sz w:val="20"/>
        </w:rPr>
        <w:t xml:space="preserve">2(3). </w:t>
      </w:r>
    </w:p>
    <w:p w14:paraId="71C23305"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3.</w:t>
      </w:r>
      <w:r w:rsidRPr="008A6213">
        <w:rPr>
          <w:rFonts w:ascii="Arial" w:hAnsi="Arial" w:cs="Arial"/>
          <w:noProof/>
          <w:sz w:val="20"/>
        </w:rPr>
        <w:tab/>
        <w:t xml:space="preserve">Walsh DS, Portaels F, Meyers WM. </w:t>
      </w:r>
      <w:r>
        <w:rPr>
          <w:rFonts w:ascii="Arial" w:hAnsi="Arial" w:cs="Arial"/>
          <w:noProof/>
          <w:sz w:val="20"/>
        </w:rPr>
        <w:t xml:space="preserve">(2011). </w:t>
      </w:r>
      <w:r w:rsidRPr="008A6213">
        <w:rPr>
          <w:rFonts w:ascii="Arial" w:hAnsi="Arial" w:cs="Arial"/>
          <w:noProof/>
          <w:sz w:val="20"/>
        </w:rPr>
        <w:t>Buruli ulcer: Advances in understanding mycobacterium ulcerans infection. Dermatol Clin</w:t>
      </w:r>
      <w:r>
        <w:rPr>
          <w:rFonts w:ascii="Arial" w:hAnsi="Arial" w:cs="Arial"/>
          <w:noProof/>
          <w:sz w:val="20"/>
        </w:rPr>
        <w:t xml:space="preserve">, </w:t>
      </w:r>
      <w:r w:rsidRPr="008A6213">
        <w:rPr>
          <w:rFonts w:ascii="Arial" w:hAnsi="Arial" w:cs="Arial"/>
          <w:noProof/>
          <w:sz w:val="20"/>
        </w:rPr>
        <w:t xml:space="preserve">29(1):1–8. </w:t>
      </w:r>
    </w:p>
    <w:p w14:paraId="422C4213"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4.</w:t>
      </w:r>
      <w:r w:rsidRPr="008A6213">
        <w:rPr>
          <w:rFonts w:ascii="Arial" w:hAnsi="Arial" w:cs="Arial"/>
          <w:noProof/>
          <w:sz w:val="20"/>
        </w:rPr>
        <w:tab/>
        <w:t>Omansen TF, Erbowor-becksen A, Yotsu R, Werf TS Van Der, Tiendrebeogo A, Grout L, et al.</w:t>
      </w:r>
      <w:r>
        <w:rPr>
          <w:rFonts w:ascii="Arial" w:hAnsi="Arial" w:cs="Arial"/>
          <w:noProof/>
          <w:sz w:val="20"/>
        </w:rPr>
        <w:t xml:space="preserve"> (2019).</w:t>
      </w:r>
      <w:r w:rsidRPr="008A6213">
        <w:rPr>
          <w:rFonts w:ascii="Arial" w:hAnsi="Arial" w:cs="Arial"/>
          <w:noProof/>
          <w:sz w:val="20"/>
        </w:rPr>
        <w:t xml:space="preserve"> Global Epidemiology of Buruli Ulcer , 2010 – 2017 , and Analysis of 2014 WHO Programmatic Targets</w:t>
      </w:r>
      <w:r>
        <w:rPr>
          <w:rFonts w:ascii="Arial" w:hAnsi="Arial" w:cs="Arial"/>
          <w:noProof/>
          <w:sz w:val="20"/>
        </w:rPr>
        <w:t xml:space="preserve">, Emerg Infect Dis, </w:t>
      </w:r>
      <w:r w:rsidRPr="008A6213">
        <w:rPr>
          <w:rFonts w:ascii="Arial" w:hAnsi="Arial" w:cs="Arial"/>
          <w:noProof/>
          <w:sz w:val="20"/>
        </w:rPr>
        <w:t>25(12):</w:t>
      </w:r>
      <w:r>
        <w:rPr>
          <w:rFonts w:ascii="Arial" w:hAnsi="Arial" w:cs="Arial"/>
          <w:noProof/>
          <w:sz w:val="20"/>
        </w:rPr>
        <w:t>2183-2190</w:t>
      </w:r>
    </w:p>
    <w:p w14:paraId="36EFA519"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5.</w:t>
      </w:r>
      <w:r w:rsidRPr="008A6213">
        <w:rPr>
          <w:rFonts w:ascii="Arial" w:hAnsi="Arial" w:cs="Arial"/>
          <w:noProof/>
          <w:sz w:val="20"/>
        </w:rPr>
        <w:tab/>
        <w:t xml:space="preserve">Ebong SMA, Eyangoh S, Marion E, Landier J, Marsollier L, Guégan JF, et al. </w:t>
      </w:r>
      <w:r>
        <w:rPr>
          <w:rFonts w:ascii="Arial" w:hAnsi="Arial" w:cs="Arial"/>
          <w:noProof/>
          <w:sz w:val="20"/>
        </w:rPr>
        <w:t xml:space="preserve">(2012). </w:t>
      </w:r>
      <w:r w:rsidRPr="008A6213">
        <w:rPr>
          <w:rFonts w:ascii="Arial" w:hAnsi="Arial" w:cs="Arial"/>
          <w:noProof/>
          <w:sz w:val="20"/>
        </w:rPr>
        <w:t>Survey of water bugs in Bankim, a New Buruli ulcer endemic area in Cameroon. J Trop Med</w:t>
      </w:r>
      <w:r>
        <w:rPr>
          <w:rFonts w:ascii="Arial" w:hAnsi="Arial" w:cs="Arial"/>
          <w:noProof/>
          <w:sz w:val="20"/>
        </w:rPr>
        <w:t xml:space="preserve">, </w:t>
      </w:r>
      <w:r w:rsidRPr="008A6213">
        <w:rPr>
          <w:rFonts w:ascii="Arial" w:hAnsi="Arial" w:cs="Arial"/>
          <w:noProof/>
          <w:sz w:val="20"/>
        </w:rPr>
        <w:t xml:space="preserve">2012:1–8. </w:t>
      </w:r>
    </w:p>
    <w:p w14:paraId="229D93E3"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6.</w:t>
      </w:r>
      <w:r w:rsidRPr="008A6213">
        <w:rPr>
          <w:rFonts w:ascii="Arial" w:hAnsi="Arial" w:cs="Arial"/>
          <w:noProof/>
          <w:sz w:val="20"/>
        </w:rPr>
        <w:tab/>
        <w:t xml:space="preserve">Ruf MT, Bolz M, Vogel M, Bayi PF, Bratschi MW, Sopho GE, et al. </w:t>
      </w:r>
      <w:r>
        <w:rPr>
          <w:rFonts w:ascii="Arial" w:hAnsi="Arial" w:cs="Arial"/>
          <w:noProof/>
          <w:sz w:val="20"/>
        </w:rPr>
        <w:t xml:space="preserve">(2016). </w:t>
      </w:r>
      <w:r w:rsidRPr="008A6213">
        <w:rPr>
          <w:rFonts w:ascii="Arial" w:hAnsi="Arial" w:cs="Arial"/>
          <w:noProof/>
          <w:sz w:val="20"/>
        </w:rPr>
        <w:t>Spatial Distribution of Mycobacterium ulcerans in Buruli Ulcer Lesions: Implications for Laboratory Diagnosis. PLoS Negl Trop Dis.</w:t>
      </w:r>
      <w:r>
        <w:rPr>
          <w:rFonts w:ascii="Arial" w:hAnsi="Arial" w:cs="Arial"/>
          <w:noProof/>
          <w:sz w:val="20"/>
        </w:rPr>
        <w:t>,</w:t>
      </w:r>
      <w:r w:rsidRPr="008A6213">
        <w:rPr>
          <w:rFonts w:ascii="Arial" w:hAnsi="Arial" w:cs="Arial"/>
          <w:noProof/>
          <w:sz w:val="20"/>
        </w:rPr>
        <w:t xml:space="preserve">10(6):1–11. </w:t>
      </w:r>
    </w:p>
    <w:p w14:paraId="123F4336"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7.</w:t>
      </w:r>
      <w:r w:rsidRPr="008A6213">
        <w:rPr>
          <w:rFonts w:ascii="Arial" w:hAnsi="Arial" w:cs="Arial"/>
          <w:noProof/>
          <w:sz w:val="20"/>
        </w:rPr>
        <w:tab/>
        <w:t xml:space="preserve">Evans MRW, Thangaraj HS, Wansbrough-Jones MH. </w:t>
      </w:r>
      <w:r>
        <w:rPr>
          <w:rFonts w:ascii="Arial" w:hAnsi="Arial" w:cs="Arial"/>
          <w:noProof/>
          <w:sz w:val="20"/>
        </w:rPr>
        <w:t xml:space="preserve">(2000) </w:t>
      </w:r>
      <w:r w:rsidRPr="008A6213">
        <w:rPr>
          <w:rFonts w:ascii="Arial" w:hAnsi="Arial" w:cs="Arial"/>
          <w:noProof/>
          <w:sz w:val="20"/>
        </w:rPr>
        <w:t>Buruli ulcer. Curr Opin Infect Dis.</w:t>
      </w:r>
      <w:r>
        <w:rPr>
          <w:rFonts w:ascii="Arial" w:hAnsi="Arial" w:cs="Arial"/>
          <w:noProof/>
          <w:sz w:val="20"/>
        </w:rPr>
        <w:t xml:space="preserve">, </w:t>
      </w:r>
      <w:r w:rsidRPr="008A6213">
        <w:rPr>
          <w:rFonts w:ascii="Arial" w:hAnsi="Arial" w:cs="Arial"/>
          <w:noProof/>
          <w:sz w:val="20"/>
        </w:rPr>
        <w:t xml:space="preserve">13(2):109–12. </w:t>
      </w:r>
    </w:p>
    <w:p w14:paraId="200216A2" w14:textId="77777777" w:rsidR="00F454FC" w:rsidRPr="00F454FC"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8.</w:t>
      </w:r>
      <w:r w:rsidRPr="008A6213">
        <w:rPr>
          <w:rFonts w:ascii="Arial" w:hAnsi="Arial" w:cs="Arial"/>
          <w:noProof/>
          <w:sz w:val="20"/>
        </w:rPr>
        <w:tab/>
        <w:t xml:space="preserve">Sizaire V, Nackers F, Comte E, Portaels F. </w:t>
      </w:r>
      <w:r>
        <w:rPr>
          <w:rFonts w:ascii="Arial" w:hAnsi="Arial" w:cs="Arial"/>
          <w:noProof/>
          <w:sz w:val="20"/>
        </w:rPr>
        <w:t xml:space="preserve">(2006). </w:t>
      </w:r>
      <w:r w:rsidRPr="008A6213">
        <w:rPr>
          <w:rFonts w:ascii="Arial" w:hAnsi="Arial" w:cs="Arial"/>
          <w:noProof/>
          <w:sz w:val="20"/>
        </w:rPr>
        <w:t xml:space="preserve">Mycobacterium ulcerans infection: control, diagnosis, and treatment. </w:t>
      </w:r>
      <w:r w:rsidRPr="00F454FC">
        <w:rPr>
          <w:rFonts w:ascii="Arial" w:hAnsi="Arial" w:cs="Arial"/>
          <w:noProof/>
          <w:sz w:val="20"/>
        </w:rPr>
        <w:t xml:space="preserve">Lancet Infect Dis, 6(5):288–96. </w:t>
      </w:r>
    </w:p>
    <w:p w14:paraId="0B2AF82E"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9.</w:t>
      </w:r>
      <w:r w:rsidRPr="008A6213">
        <w:rPr>
          <w:rFonts w:ascii="Arial" w:hAnsi="Arial" w:cs="Arial"/>
          <w:noProof/>
          <w:sz w:val="20"/>
        </w:rPr>
        <w:tab/>
        <w:t xml:space="preserve">Portaels F, Chemlal K, Elsen P, Johnson PD, Hayman J a, Hibble J, et al. </w:t>
      </w:r>
      <w:r>
        <w:rPr>
          <w:rFonts w:ascii="Arial" w:hAnsi="Arial" w:cs="Arial"/>
          <w:noProof/>
          <w:sz w:val="20"/>
        </w:rPr>
        <w:t xml:space="preserve">(2001) </w:t>
      </w:r>
      <w:r w:rsidRPr="008A6213">
        <w:rPr>
          <w:rFonts w:ascii="Arial" w:hAnsi="Arial" w:cs="Arial"/>
          <w:noProof/>
          <w:sz w:val="20"/>
        </w:rPr>
        <w:t>Mycobacterium ulcerans in wild animals. Rev Sci Tech</w:t>
      </w:r>
      <w:r>
        <w:rPr>
          <w:rFonts w:ascii="Arial" w:hAnsi="Arial" w:cs="Arial"/>
          <w:noProof/>
          <w:sz w:val="20"/>
        </w:rPr>
        <w:t xml:space="preserve">, </w:t>
      </w:r>
      <w:r w:rsidRPr="008A6213">
        <w:rPr>
          <w:rFonts w:ascii="Arial" w:hAnsi="Arial" w:cs="Arial"/>
          <w:noProof/>
          <w:sz w:val="20"/>
        </w:rPr>
        <w:t xml:space="preserve">20(1):252–64. </w:t>
      </w:r>
    </w:p>
    <w:p w14:paraId="0A7FC073"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10.</w:t>
      </w:r>
      <w:r w:rsidRPr="008A6213">
        <w:rPr>
          <w:rFonts w:ascii="Arial" w:hAnsi="Arial" w:cs="Arial"/>
          <w:noProof/>
          <w:sz w:val="20"/>
        </w:rPr>
        <w:tab/>
        <w:t xml:space="preserve">Bratschi MW, Ruf MT, Andreoli A, Minyem JC, Kerber S, Wantong FG, et al. </w:t>
      </w:r>
      <w:r>
        <w:rPr>
          <w:rFonts w:ascii="Arial" w:hAnsi="Arial" w:cs="Arial"/>
          <w:noProof/>
          <w:sz w:val="20"/>
        </w:rPr>
        <w:t xml:space="preserve">(2014). </w:t>
      </w:r>
      <w:r w:rsidRPr="008A6213">
        <w:rPr>
          <w:rFonts w:ascii="Arial" w:hAnsi="Arial" w:cs="Arial"/>
          <w:noProof/>
          <w:sz w:val="20"/>
        </w:rPr>
        <w:t>Mycobacterium ulcerans Persistence at a Village Water Source of Buruli Ulcer Patients. PLoS Negl Trop Dis.</w:t>
      </w:r>
      <w:r>
        <w:rPr>
          <w:rFonts w:ascii="Arial" w:hAnsi="Arial" w:cs="Arial"/>
          <w:noProof/>
          <w:sz w:val="20"/>
        </w:rPr>
        <w:t xml:space="preserve">, </w:t>
      </w:r>
      <w:r w:rsidRPr="008A6213">
        <w:rPr>
          <w:rFonts w:ascii="Arial" w:hAnsi="Arial" w:cs="Arial"/>
          <w:noProof/>
          <w:sz w:val="20"/>
        </w:rPr>
        <w:t>8(3)</w:t>
      </w:r>
      <w:r>
        <w:rPr>
          <w:rFonts w:ascii="Arial" w:hAnsi="Arial" w:cs="Arial"/>
          <w:noProof/>
          <w:sz w:val="20"/>
        </w:rPr>
        <w:t>:</w:t>
      </w:r>
      <w:r w:rsidRPr="00377A56">
        <w:rPr>
          <w:rFonts w:ascii="Arial" w:hAnsi="Arial" w:cs="Arial"/>
          <w:noProof/>
          <w:sz w:val="20"/>
        </w:rPr>
        <w:t>e2756. https://doi.org/10.1371/journal.pntd.0002756</w:t>
      </w:r>
      <w:r w:rsidRPr="008A6213">
        <w:rPr>
          <w:rFonts w:ascii="Arial" w:hAnsi="Arial" w:cs="Arial"/>
          <w:noProof/>
          <w:sz w:val="20"/>
        </w:rPr>
        <w:t xml:space="preserve">. </w:t>
      </w:r>
    </w:p>
    <w:p w14:paraId="6206B70B"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11.</w:t>
      </w:r>
      <w:r w:rsidRPr="008A6213">
        <w:rPr>
          <w:rFonts w:ascii="Arial" w:hAnsi="Arial" w:cs="Arial"/>
          <w:noProof/>
          <w:sz w:val="20"/>
        </w:rPr>
        <w:tab/>
        <w:t xml:space="preserve">Marsollier L, Brodin P, Jackson M, Korduláková J, Tafelmeyer P, Carbonnelle E, et al. </w:t>
      </w:r>
      <w:r>
        <w:rPr>
          <w:rFonts w:ascii="Arial" w:hAnsi="Arial" w:cs="Arial"/>
          <w:noProof/>
          <w:sz w:val="20"/>
        </w:rPr>
        <w:t xml:space="preserve">(2007). </w:t>
      </w:r>
      <w:r w:rsidRPr="008A6213">
        <w:rPr>
          <w:rFonts w:ascii="Arial" w:hAnsi="Arial" w:cs="Arial"/>
          <w:noProof/>
          <w:sz w:val="20"/>
        </w:rPr>
        <w:t>Impact of Mycobacterium ulcerans biofilm on transmissibility to ecological niches and Buruli ulcer pathogenesis. PLoS Pathog</w:t>
      </w:r>
      <w:r>
        <w:rPr>
          <w:rFonts w:ascii="Arial" w:hAnsi="Arial" w:cs="Arial"/>
          <w:noProof/>
          <w:sz w:val="20"/>
        </w:rPr>
        <w:t xml:space="preserve">, </w:t>
      </w:r>
      <w:r w:rsidRPr="008A6213">
        <w:rPr>
          <w:rFonts w:ascii="Arial" w:hAnsi="Arial" w:cs="Arial"/>
          <w:noProof/>
          <w:sz w:val="20"/>
        </w:rPr>
        <w:t xml:space="preserve">3(5):0582–94. </w:t>
      </w:r>
    </w:p>
    <w:p w14:paraId="36A914D6"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12.</w:t>
      </w:r>
      <w:r w:rsidRPr="008A6213">
        <w:rPr>
          <w:rFonts w:ascii="Arial" w:hAnsi="Arial" w:cs="Arial"/>
          <w:noProof/>
          <w:sz w:val="20"/>
        </w:rPr>
        <w:tab/>
        <w:t xml:space="preserve">Stinear T, Johnson PDR. </w:t>
      </w:r>
      <w:r>
        <w:rPr>
          <w:rFonts w:ascii="Arial" w:hAnsi="Arial" w:cs="Arial"/>
          <w:noProof/>
          <w:sz w:val="20"/>
        </w:rPr>
        <w:t xml:space="preserve">(2008). </w:t>
      </w:r>
      <w:r w:rsidRPr="008A6213">
        <w:rPr>
          <w:rFonts w:ascii="Arial" w:hAnsi="Arial" w:cs="Arial"/>
          <w:noProof/>
          <w:sz w:val="20"/>
        </w:rPr>
        <w:t>First isolation of Mycobacterium ulcerans from an aquatic environment: The end of a 60-year search? PLoS Negl Trop Dis</w:t>
      </w:r>
      <w:r>
        <w:rPr>
          <w:rFonts w:ascii="Arial" w:hAnsi="Arial" w:cs="Arial"/>
          <w:noProof/>
          <w:sz w:val="20"/>
        </w:rPr>
        <w:t xml:space="preserve">, </w:t>
      </w:r>
      <w:r w:rsidRPr="008A6213">
        <w:rPr>
          <w:rFonts w:ascii="Arial" w:hAnsi="Arial" w:cs="Arial"/>
          <w:noProof/>
          <w:sz w:val="20"/>
        </w:rPr>
        <w:t xml:space="preserve">2(3):2–3. </w:t>
      </w:r>
    </w:p>
    <w:p w14:paraId="0F91288B" w14:textId="77777777" w:rsidR="00F454FC" w:rsidRPr="00AC7209" w:rsidRDefault="00F454FC" w:rsidP="00F454FC">
      <w:pPr>
        <w:widowControl w:val="0"/>
        <w:autoSpaceDE w:val="0"/>
        <w:autoSpaceDN w:val="0"/>
        <w:adjustRightInd w:val="0"/>
        <w:spacing w:line="360" w:lineRule="auto"/>
        <w:ind w:left="640" w:hanging="640"/>
        <w:rPr>
          <w:rFonts w:ascii="Arial" w:hAnsi="Arial" w:cs="Arial"/>
          <w:noProof/>
          <w:sz w:val="20"/>
          <w:lang w:val="pt-BR"/>
        </w:rPr>
      </w:pPr>
      <w:r w:rsidRPr="008A6213">
        <w:rPr>
          <w:rFonts w:ascii="Arial" w:hAnsi="Arial" w:cs="Arial"/>
          <w:noProof/>
          <w:sz w:val="20"/>
        </w:rPr>
        <w:t>13.</w:t>
      </w:r>
      <w:r w:rsidRPr="008A6213">
        <w:rPr>
          <w:rFonts w:ascii="Arial" w:hAnsi="Arial" w:cs="Arial"/>
          <w:noProof/>
          <w:sz w:val="20"/>
        </w:rPr>
        <w:tab/>
        <w:t xml:space="preserve">Bratschi MW, Bolz M, Minyem JC, Grize L, Wantong FG, Kerber S, et al. </w:t>
      </w:r>
      <w:r>
        <w:rPr>
          <w:rFonts w:ascii="Arial" w:hAnsi="Arial" w:cs="Arial"/>
          <w:noProof/>
          <w:sz w:val="20"/>
        </w:rPr>
        <w:t xml:space="preserve">(2013). </w:t>
      </w:r>
      <w:r w:rsidRPr="008A6213">
        <w:rPr>
          <w:rFonts w:ascii="Arial" w:hAnsi="Arial" w:cs="Arial"/>
          <w:noProof/>
          <w:sz w:val="20"/>
        </w:rPr>
        <w:t xml:space="preserve">Geographic Distribution, Age Pattern and Sites of Lesions in a Cohort of Buruli Ulcer Patients from the Mapé Basin of Cameroon. </w:t>
      </w:r>
      <w:r w:rsidRPr="00AC7209">
        <w:rPr>
          <w:rFonts w:ascii="Arial" w:hAnsi="Arial" w:cs="Arial"/>
          <w:noProof/>
          <w:sz w:val="20"/>
          <w:lang w:val="pt-BR"/>
        </w:rPr>
        <w:t>PLoS Negl Trop Dis</w:t>
      </w:r>
      <w:r>
        <w:rPr>
          <w:rFonts w:ascii="Arial" w:hAnsi="Arial" w:cs="Arial"/>
          <w:noProof/>
          <w:sz w:val="20"/>
          <w:lang w:val="pt-BR"/>
        </w:rPr>
        <w:t xml:space="preserve">, </w:t>
      </w:r>
      <w:r w:rsidRPr="00AC7209">
        <w:rPr>
          <w:rFonts w:ascii="Arial" w:hAnsi="Arial" w:cs="Arial"/>
          <w:noProof/>
          <w:sz w:val="20"/>
          <w:lang w:val="pt-BR"/>
        </w:rPr>
        <w:t>7(6)</w:t>
      </w:r>
      <w:r w:rsidRPr="00F454FC">
        <w:rPr>
          <w:rFonts w:ascii="Helvetica" w:hAnsi="Helvetica" w:cs="Helvetica"/>
          <w:color w:val="202020"/>
          <w:sz w:val="20"/>
          <w:szCs w:val="20"/>
          <w:shd w:val="clear" w:color="auto" w:fill="FFFFFF"/>
          <w:lang w:val="pt-BR"/>
        </w:rPr>
        <w:t xml:space="preserve">: </w:t>
      </w:r>
      <w:r w:rsidRPr="00F454FC">
        <w:rPr>
          <w:rFonts w:ascii="Arial" w:hAnsi="Arial" w:cs="Arial"/>
          <w:noProof/>
          <w:sz w:val="20"/>
          <w:lang w:val="pt-BR"/>
        </w:rPr>
        <w:t>e2252. https://doi.org/10.1371/journal.pntd.0002252</w:t>
      </w:r>
      <w:r w:rsidRPr="00AC7209">
        <w:rPr>
          <w:rFonts w:ascii="Arial" w:hAnsi="Arial" w:cs="Arial"/>
          <w:noProof/>
          <w:sz w:val="20"/>
          <w:lang w:val="pt-BR"/>
        </w:rPr>
        <w:t xml:space="preserve">. </w:t>
      </w:r>
    </w:p>
    <w:p w14:paraId="4ECD04F5"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AC7209">
        <w:rPr>
          <w:rFonts w:ascii="Arial" w:hAnsi="Arial" w:cs="Arial"/>
          <w:noProof/>
          <w:sz w:val="20"/>
          <w:lang w:val="pt-BR"/>
        </w:rPr>
        <w:t>14.</w:t>
      </w:r>
      <w:r w:rsidRPr="00AC7209">
        <w:rPr>
          <w:rFonts w:ascii="Arial" w:hAnsi="Arial" w:cs="Arial"/>
          <w:noProof/>
          <w:sz w:val="20"/>
          <w:lang w:val="pt-BR"/>
        </w:rPr>
        <w:tab/>
        <w:t xml:space="preserve">Capela C, Sopoh GE, Houezo JG, Fiodessihoué R, Dossou AD, Costa P, et al. </w:t>
      </w:r>
      <w:r w:rsidRPr="00B4116F">
        <w:rPr>
          <w:rFonts w:ascii="Arial" w:hAnsi="Arial" w:cs="Arial"/>
          <w:noProof/>
          <w:sz w:val="20"/>
          <w:lang w:val="en-GB"/>
        </w:rPr>
        <w:t>(20</w:t>
      </w:r>
      <w:r>
        <w:rPr>
          <w:rFonts w:ascii="Arial" w:hAnsi="Arial" w:cs="Arial"/>
          <w:noProof/>
          <w:sz w:val="20"/>
          <w:lang w:val="en-GB"/>
        </w:rPr>
        <w:t xml:space="preserve">15). </w:t>
      </w:r>
      <w:r w:rsidRPr="008A6213">
        <w:rPr>
          <w:rFonts w:ascii="Arial" w:hAnsi="Arial" w:cs="Arial"/>
          <w:noProof/>
          <w:sz w:val="20"/>
        </w:rPr>
        <w:t>Clinical Epidemiology of Buruli Ulcer from Benin (2005-2013): Effect of Time-Delay to Diagnosis on Clinical Forms and Severe Phenotypes. PLoS Negl Trop Dis</w:t>
      </w:r>
      <w:r>
        <w:rPr>
          <w:rFonts w:ascii="Arial" w:hAnsi="Arial" w:cs="Arial"/>
          <w:noProof/>
          <w:sz w:val="20"/>
        </w:rPr>
        <w:t xml:space="preserve">, </w:t>
      </w:r>
      <w:r w:rsidRPr="008A6213">
        <w:rPr>
          <w:rFonts w:ascii="Arial" w:hAnsi="Arial" w:cs="Arial"/>
          <w:noProof/>
          <w:sz w:val="20"/>
        </w:rPr>
        <w:t xml:space="preserve">9(9):1–17. </w:t>
      </w:r>
    </w:p>
    <w:p w14:paraId="2A440824"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15.</w:t>
      </w:r>
      <w:r w:rsidRPr="008A6213">
        <w:rPr>
          <w:rFonts w:ascii="Arial" w:hAnsi="Arial" w:cs="Arial"/>
          <w:noProof/>
          <w:sz w:val="20"/>
        </w:rPr>
        <w:tab/>
        <w:t xml:space="preserve">Tabah EN, Nsagha DS, Bissek ACZK, Njamnshi AK, Bratschi MW, Pluschke G, et al. </w:t>
      </w:r>
      <w:r>
        <w:rPr>
          <w:rFonts w:ascii="Arial" w:hAnsi="Arial" w:cs="Arial"/>
          <w:noProof/>
          <w:sz w:val="20"/>
        </w:rPr>
        <w:t xml:space="preserve">(2016). </w:t>
      </w:r>
      <w:r w:rsidRPr="008A6213">
        <w:rPr>
          <w:rFonts w:ascii="Arial" w:hAnsi="Arial" w:cs="Arial"/>
          <w:noProof/>
          <w:sz w:val="20"/>
        </w:rPr>
        <w:t xml:space="preserve">Buruli </w:t>
      </w:r>
      <w:r w:rsidRPr="008A6213">
        <w:rPr>
          <w:rFonts w:ascii="Arial" w:hAnsi="Arial" w:cs="Arial"/>
          <w:noProof/>
          <w:sz w:val="20"/>
        </w:rPr>
        <w:lastRenderedPageBreak/>
        <w:t>Ulcer in Cameroon: The Development and Impact of the National Control Programme. PLoS Negl Trop Dis</w:t>
      </w:r>
      <w:r>
        <w:rPr>
          <w:rFonts w:ascii="Arial" w:hAnsi="Arial" w:cs="Arial"/>
          <w:noProof/>
          <w:sz w:val="20"/>
        </w:rPr>
        <w:t>,</w:t>
      </w:r>
      <w:r w:rsidRPr="008A6213">
        <w:rPr>
          <w:rFonts w:ascii="Arial" w:hAnsi="Arial" w:cs="Arial"/>
          <w:noProof/>
          <w:sz w:val="20"/>
        </w:rPr>
        <w:t xml:space="preserve">10(1):e0004224. </w:t>
      </w:r>
    </w:p>
    <w:p w14:paraId="0EF91E74"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16.</w:t>
      </w:r>
      <w:r w:rsidRPr="008A6213">
        <w:rPr>
          <w:rFonts w:ascii="Arial" w:hAnsi="Arial" w:cs="Arial"/>
          <w:noProof/>
          <w:sz w:val="20"/>
        </w:rPr>
        <w:tab/>
        <w:t xml:space="preserve">Mensah-Quainoo E, Yeboah-Manu D, Asebi C, Patafuor F, Ofori-Adjei D, Junghanss T, et al. </w:t>
      </w:r>
      <w:r>
        <w:rPr>
          <w:rFonts w:ascii="Arial" w:hAnsi="Arial" w:cs="Arial"/>
          <w:noProof/>
          <w:sz w:val="20"/>
        </w:rPr>
        <w:t xml:space="preserve">(2008). </w:t>
      </w:r>
      <w:r w:rsidRPr="008A6213">
        <w:rPr>
          <w:rFonts w:ascii="Arial" w:hAnsi="Arial" w:cs="Arial"/>
          <w:noProof/>
          <w:sz w:val="20"/>
        </w:rPr>
        <w:t>Diagnosis of Mycobacterium ulcerans infection (Buruli ulcer) at a treatment centre in Ghana: A retrospective analysis of laboratory results of clinically diagnosed cases. Trop Med Int Heal</w:t>
      </w:r>
      <w:r>
        <w:rPr>
          <w:rFonts w:ascii="Arial" w:hAnsi="Arial" w:cs="Arial"/>
          <w:noProof/>
          <w:sz w:val="20"/>
        </w:rPr>
        <w:t xml:space="preserve">, </w:t>
      </w:r>
      <w:r w:rsidRPr="008A6213">
        <w:rPr>
          <w:rFonts w:ascii="Arial" w:hAnsi="Arial" w:cs="Arial"/>
          <w:noProof/>
          <w:sz w:val="20"/>
        </w:rPr>
        <w:t xml:space="preserve">13(2):191–8. </w:t>
      </w:r>
    </w:p>
    <w:p w14:paraId="061205A9"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17.</w:t>
      </w:r>
      <w:r w:rsidRPr="008A6213">
        <w:rPr>
          <w:rFonts w:ascii="Arial" w:hAnsi="Arial" w:cs="Arial"/>
          <w:noProof/>
          <w:sz w:val="20"/>
        </w:rPr>
        <w:tab/>
        <w:t>Agbenorku P.</w:t>
      </w:r>
      <w:r>
        <w:rPr>
          <w:rFonts w:ascii="Arial" w:hAnsi="Arial" w:cs="Arial"/>
          <w:noProof/>
          <w:sz w:val="20"/>
        </w:rPr>
        <w:t xml:space="preserve"> (2011). </w:t>
      </w:r>
      <w:r w:rsidRPr="008A6213">
        <w:rPr>
          <w:rFonts w:ascii="Arial" w:hAnsi="Arial" w:cs="Arial"/>
          <w:noProof/>
          <w:sz w:val="20"/>
        </w:rPr>
        <w:t xml:space="preserve"> Multicenter Study of Buruli Ulcer Disabilities in the Head and Neck Region. Plast Surg Int</w:t>
      </w:r>
      <w:r>
        <w:rPr>
          <w:rFonts w:ascii="Arial" w:hAnsi="Arial" w:cs="Arial"/>
          <w:noProof/>
          <w:sz w:val="20"/>
        </w:rPr>
        <w:t xml:space="preserve">, </w:t>
      </w:r>
      <w:r w:rsidRPr="008A6213">
        <w:rPr>
          <w:rFonts w:ascii="Arial" w:hAnsi="Arial" w:cs="Arial"/>
          <w:noProof/>
          <w:sz w:val="20"/>
        </w:rPr>
        <w:t xml:space="preserve">2011:1–5. </w:t>
      </w:r>
    </w:p>
    <w:p w14:paraId="7C6FDCBD"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18.</w:t>
      </w:r>
      <w:r w:rsidRPr="008A6213">
        <w:rPr>
          <w:rFonts w:ascii="Arial" w:hAnsi="Arial" w:cs="Arial"/>
          <w:noProof/>
          <w:sz w:val="20"/>
        </w:rPr>
        <w:tab/>
        <w:t xml:space="preserve">Asiedu K, Etuaful S. </w:t>
      </w:r>
      <w:r>
        <w:rPr>
          <w:rFonts w:ascii="Arial" w:hAnsi="Arial" w:cs="Arial"/>
          <w:noProof/>
          <w:sz w:val="20"/>
        </w:rPr>
        <w:t xml:space="preserve">(1998). </w:t>
      </w:r>
      <w:r w:rsidRPr="008A6213">
        <w:rPr>
          <w:rFonts w:ascii="Arial" w:hAnsi="Arial" w:cs="Arial"/>
          <w:noProof/>
          <w:sz w:val="20"/>
        </w:rPr>
        <w:t>Socioeconomic implications of Buruli ulcer in Ghana: A three-year review. Am J Trop Med Hyg</w:t>
      </w:r>
      <w:r>
        <w:rPr>
          <w:rFonts w:ascii="Arial" w:hAnsi="Arial" w:cs="Arial"/>
          <w:noProof/>
          <w:sz w:val="20"/>
        </w:rPr>
        <w:t xml:space="preserve">, </w:t>
      </w:r>
      <w:r w:rsidRPr="008A6213">
        <w:rPr>
          <w:rFonts w:ascii="Arial" w:hAnsi="Arial" w:cs="Arial"/>
          <w:noProof/>
          <w:sz w:val="20"/>
        </w:rPr>
        <w:t xml:space="preserve">59(6):1015–22. </w:t>
      </w:r>
    </w:p>
    <w:p w14:paraId="6A742F46"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19.</w:t>
      </w:r>
      <w:r w:rsidRPr="008A6213">
        <w:rPr>
          <w:rFonts w:ascii="Arial" w:hAnsi="Arial" w:cs="Arial"/>
          <w:noProof/>
          <w:sz w:val="20"/>
        </w:rPr>
        <w:tab/>
        <w:t xml:space="preserve">Grietens KP, Boock AU, Peeters H, Hausmann-Muela S, Toomer E, Ribera JM. </w:t>
      </w:r>
      <w:r>
        <w:rPr>
          <w:rFonts w:ascii="Arial" w:hAnsi="Arial" w:cs="Arial"/>
          <w:noProof/>
          <w:sz w:val="20"/>
        </w:rPr>
        <w:t xml:space="preserve">(2008). </w:t>
      </w:r>
      <w:r w:rsidRPr="008A6213">
        <w:rPr>
          <w:rFonts w:ascii="Arial" w:hAnsi="Arial" w:cs="Arial"/>
          <w:noProof/>
          <w:sz w:val="20"/>
        </w:rPr>
        <w:t>“It is me who endures but my family that suffers”: Social isolation as a consequence of the household cost burden of buruli ulcer free of charge hospital treatment. PLoS Negl Trop Dis</w:t>
      </w:r>
      <w:r>
        <w:rPr>
          <w:rFonts w:ascii="Arial" w:hAnsi="Arial" w:cs="Arial"/>
          <w:noProof/>
          <w:sz w:val="20"/>
        </w:rPr>
        <w:t xml:space="preserve">, </w:t>
      </w:r>
      <w:r w:rsidRPr="008A6213">
        <w:rPr>
          <w:rFonts w:ascii="Arial" w:hAnsi="Arial" w:cs="Arial"/>
          <w:noProof/>
          <w:sz w:val="20"/>
        </w:rPr>
        <w:t xml:space="preserve">2(10):1–7. </w:t>
      </w:r>
    </w:p>
    <w:p w14:paraId="064690F0"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20.</w:t>
      </w:r>
      <w:r w:rsidRPr="008A6213">
        <w:rPr>
          <w:rFonts w:ascii="Arial" w:hAnsi="Arial" w:cs="Arial"/>
          <w:noProof/>
          <w:sz w:val="20"/>
        </w:rPr>
        <w:tab/>
        <w:t xml:space="preserve">Adamba C. </w:t>
      </w:r>
      <w:r>
        <w:rPr>
          <w:rFonts w:ascii="Arial" w:hAnsi="Arial" w:cs="Arial"/>
          <w:noProof/>
          <w:sz w:val="20"/>
        </w:rPr>
        <w:t xml:space="preserve">(2011). </w:t>
      </w:r>
      <w:r w:rsidRPr="008A6213">
        <w:rPr>
          <w:rFonts w:ascii="Arial" w:hAnsi="Arial" w:cs="Arial"/>
          <w:noProof/>
          <w:sz w:val="20"/>
        </w:rPr>
        <w:t>Burden of Buruli Ulcer: How Affected Households in a Ghanaian District Cope. Afr Study Monogr</w:t>
      </w:r>
      <w:r>
        <w:rPr>
          <w:rFonts w:ascii="Arial" w:hAnsi="Arial" w:cs="Arial"/>
          <w:noProof/>
          <w:sz w:val="20"/>
        </w:rPr>
        <w:t xml:space="preserve">, </w:t>
      </w:r>
      <w:r w:rsidRPr="008A6213">
        <w:rPr>
          <w:rFonts w:ascii="Arial" w:hAnsi="Arial" w:cs="Arial"/>
          <w:noProof/>
          <w:sz w:val="20"/>
        </w:rPr>
        <w:t xml:space="preserve">32(1):1–23. </w:t>
      </w:r>
    </w:p>
    <w:p w14:paraId="5C32E801"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21.</w:t>
      </w:r>
      <w:r w:rsidRPr="008A6213">
        <w:rPr>
          <w:rFonts w:ascii="Arial" w:hAnsi="Arial" w:cs="Arial"/>
          <w:noProof/>
          <w:sz w:val="20"/>
        </w:rPr>
        <w:tab/>
        <w:t>Akoachere JFKT, Nsai FS, Ndip RN.</w:t>
      </w:r>
      <w:r>
        <w:rPr>
          <w:rFonts w:ascii="Arial" w:hAnsi="Arial" w:cs="Arial"/>
          <w:noProof/>
          <w:sz w:val="20"/>
        </w:rPr>
        <w:t xml:space="preserve"> (2016).</w:t>
      </w:r>
      <w:r w:rsidRPr="008A6213">
        <w:rPr>
          <w:rFonts w:ascii="Arial" w:hAnsi="Arial" w:cs="Arial"/>
          <w:noProof/>
          <w:sz w:val="20"/>
        </w:rPr>
        <w:t xml:space="preserve"> A community based study on the mode of transmission, prevention and treatment of buruli ulcers in Southwest Cameroon: Knowledge, attitude and practices. PLoS One</w:t>
      </w:r>
      <w:r>
        <w:rPr>
          <w:rFonts w:ascii="Arial" w:hAnsi="Arial" w:cs="Arial"/>
          <w:noProof/>
          <w:sz w:val="20"/>
        </w:rPr>
        <w:t xml:space="preserve">, </w:t>
      </w:r>
      <w:r w:rsidRPr="008A6213">
        <w:rPr>
          <w:rFonts w:ascii="Arial" w:hAnsi="Arial" w:cs="Arial"/>
          <w:noProof/>
          <w:sz w:val="20"/>
        </w:rPr>
        <w:t xml:space="preserve">11(5):1–18. </w:t>
      </w:r>
    </w:p>
    <w:p w14:paraId="27FB5DA2"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22.</w:t>
      </w:r>
      <w:r w:rsidRPr="008A6213">
        <w:rPr>
          <w:rFonts w:ascii="Arial" w:hAnsi="Arial" w:cs="Arial"/>
          <w:noProof/>
          <w:sz w:val="20"/>
        </w:rPr>
        <w:tab/>
        <w:t xml:space="preserve">Koka E. </w:t>
      </w:r>
      <w:r>
        <w:rPr>
          <w:rFonts w:ascii="Arial" w:hAnsi="Arial" w:cs="Arial"/>
          <w:noProof/>
          <w:sz w:val="20"/>
        </w:rPr>
        <w:t xml:space="preserve">(2018). </w:t>
      </w:r>
      <w:r w:rsidRPr="008A6213">
        <w:rPr>
          <w:rFonts w:ascii="Arial" w:hAnsi="Arial" w:cs="Arial"/>
          <w:noProof/>
          <w:sz w:val="20"/>
        </w:rPr>
        <w:t>Community Knowledge and Perceptions about Buruli Ulcers in Obom Sub-District of the Ga South Municipality in the Greater Accra Region of Ghana.</w:t>
      </w:r>
      <w:r>
        <w:rPr>
          <w:rFonts w:ascii="Arial" w:hAnsi="Arial" w:cs="Arial"/>
          <w:noProof/>
          <w:sz w:val="20"/>
        </w:rPr>
        <w:t xml:space="preserve"> Advances in Applied Sociology, </w:t>
      </w:r>
      <w:r w:rsidRPr="008A6213">
        <w:rPr>
          <w:rFonts w:ascii="Arial" w:hAnsi="Arial" w:cs="Arial"/>
          <w:noProof/>
          <w:sz w:val="20"/>
        </w:rPr>
        <w:t>8</w:t>
      </w:r>
      <w:r>
        <w:rPr>
          <w:rFonts w:ascii="Arial" w:hAnsi="Arial" w:cs="Arial"/>
          <w:noProof/>
          <w:sz w:val="20"/>
        </w:rPr>
        <w:t xml:space="preserve">(9): </w:t>
      </w:r>
      <w:r w:rsidRPr="008A6213">
        <w:rPr>
          <w:rFonts w:ascii="Arial" w:hAnsi="Arial" w:cs="Arial"/>
          <w:noProof/>
          <w:sz w:val="20"/>
        </w:rPr>
        <w:t xml:space="preserve">621–45. </w:t>
      </w:r>
    </w:p>
    <w:p w14:paraId="7143DF93"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23.</w:t>
      </w:r>
      <w:r w:rsidRPr="008A6213">
        <w:rPr>
          <w:rFonts w:ascii="Arial" w:hAnsi="Arial" w:cs="Arial"/>
          <w:noProof/>
          <w:sz w:val="20"/>
        </w:rPr>
        <w:tab/>
        <w:t xml:space="preserve">Paul J Converse; Eric L Nuermberger; Deepak V Almeida; Jacques H Grosset. </w:t>
      </w:r>
      <w:r>
        <w:rPr>
          <w:rFonts w:ascii="Arial" w:hAnsi="Arial" w:cs="Arial"/>
          <w:noProof/>
          <w:sz w:val="20"/>
        </w:rPr>
        <w:t xml:space="preserve">(2011). </w:t>
      </w:r>
      <w:r w:rsidRPr="008A6213">
        <w:rPr>
          <w:rFonts w:ascii="Arial" w:hAnsi="Arial" w:cs="Arial"/>
          <w:noProof/>
          <w:sz w:val="20"/>
        </w:rPr>
        <w:t>Treating Mycobaterium ulcerans disease (Buruli ulcer): from surgery to antibiotics, is the pill mightier than the knife? Future Microbiol</w:t>
      </w:r>
      <w:r>
        <w:rPr>
          <w:rFonts w:ascii="Arial" w:hAnsi="Arial" w:cs="Arial"/>
          <w:noProof/>
          <w:sz w:val="20"/>
        </w:rPr>
        <w:t xml:space="preserve">, </w:t>
      </w:r>
      <w:r w:rsidRPr="008A6213">
        <w:rPr>
          <w:rFonts w:ascii="Arial" w:hAnsi="Arial" w:cs="Arial"/>
          <w:noProof/>
          <w:sz w:val="20"/>
        </w:rPr>
        <w:t xml:space="preserve">6(10):1185–98. </w:t>
      </w:r>
    </w:p>
    <w:p w14:paraId="53E4EE6E"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24.</w:t>
      </w:r>
      <w:r w:rsidRPr="008A6213">
        <w:rPr>
          <w:rFonts w:ascii="Arial" w:hAnsi="Arial" w:cs="Arial"/>
          <w:noProof/>
          <w:sz w:val="20"/>
        </w:rPr>
        <w:tab/>
        <w:t xml:space="preserve">Almeida D, Converse PJ, Ahmad Z, Dooley KE, Nuermberger EL, Grosset JH, et al. </w:t>
      </w:r>
      <w:r>
        <w:rPr>
          <w:rFonts w:ascii="Arial" w:hAnsi="Arial" w:cs="Arial"/>
          <w:noProof/>
          <w:sz w:val="20"/>
        </w:rPr>
        <w:t xml:space="preserve">(2018). </w:t>
      </w:r>
      <w:r w:rsidRPr="008A6213">
        <w:rPr>
          <w:rFonts w:ascii="Arial" w:hAnsi="Arial" w:cs="Arial"/>
          <w:noProof/>
          <w:sz w:val="20"/>
        </w:rPr>
        <w:t>Activities of Rifampin, Rifapentine and Clarithromycin Alone and in Combination against Mycobacterium ulcerans Disease in Mice. PLoS Negl Trop Dis</w:t>
      </w:r>
      <w:r>
        <w:rPr>
          <w:rFonts w:ascii="Arial" w:hAnsi="Arial" w:cs="Arial"/>
          <w:noProof/>
          <w:sz w:val="20"/>
        </w:rPr>
        <w:t xml:space="preserve">, </w:t>
      </w:r>
      <w:r w:rsidRPr="008A6213">
        <w:rPr>
          <w:rFonts w:ascii="Arial" w:hAnsi="Arial" w:cs="Arial"/>
          <w:noProof/>
          <w:sz w:val="20"/>
        </w:rPr>
        <w:t xml:space="preserve">5(1). </w:t>
      </w:r>
      <w:r w:rsidRPr="00DD290E">
        <w:rPr>
          <w:rFonts w:ascii="Arial" w:hAnsi="Arial" w:cs="Arial"/>
          <w:noProof/>
          <w:sz w:val="20"/>
        </w:rPr>
        <w:t>e933</w:t>
      </w:r>
    </w:p>
    <w:p w14:paraId="109BDEAF"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25.</w:t>
      </w:r>
      <w:r w:rsidRPr="008A6213">
        <w:rPr>
          <w:rFonts w:ascii="Arial" w:hAnsi="Arial" w:cs="Arial"/>
          <w:noProof/>
          <w:sz w:val="20"/>
        </w:rPr>
        <w:tab/>
        <w:t xml:space="preserve">Fleischer B. </w:t>
      </w:r>
      <w:r>
        <w:rPr>
          <w:rFonts w:ascii="Arial" w:hAnsi="Arial" w:cs="Arial"/>
          <w:noProof/>
          <w:sz w:val="20"/>
        </w:rPr>
        <w:t xml:space="preserve">(2013). </w:t>
      </w:r>
      <w:r w:rsidRPr="008A6213">
        <w:rPr>
          <w:rFonts w:ascii="Arial" w:hAnsi="Arial" w:cs="Arial"/>
          <w:noProof/>
          <w:sz w:val="20"/>
        </w:rPr>
        <w:t>The BuruliVac Project:</w:t>
      </w:r>
      <w:r>
        <w:rPr>
          <w:rFonts w:ascii="Arial" w:hAnsi="Arial" w:cs="Arial"/>
          <w:noProof/>
          <w:sz w:val="20"/>
        </w:rPr>
        <w:t xml:space="preserve"> </w:t>
      </w:r>
      <w:r w:rsidRPr="008A6213">
        <w:rPr>
          <w:rFonts w:ascii="Arial" w:hAnsi="Arial" w:cs="Arial"/>
          <w:noProof/>
          <w:sz w:val="20"/>
        </w:rPr>
        <w:t>Final Publishable Summary Report</w:t>
      </w:r>
      <w:r>
        <w:rPr>
          <w:rFonts w:ascii="Arial" w:hAnsi="Arial" w:cs="Arial"/>
          <w:noProof/>
          <w:sz w:val="20"/>
        </w:rPr>
        <w:t xml:space="preserve">. </w:t>
      </w:r>
      <w:r w:rsidRPr="008A6213">
        <w:rPr>
          <w:rFonts w:ascii="Arial" w:hAnsi="Arial" w:cs="Arial"/>
          <w:noProof/>
          <w:sz w:val="20"/>
        </w:rPr>
        <w:t>[Internet]</w:t>
      </w:r>
      <w:r>
        <w:rPr>
          <w:rFonts w:ascii="Arial" w:hAnsi="Arial" w:cs="Arial"/>
          <w:noProof/>
          <w:sz w:val="20"/>
        </w:rPr>
        <w:t>.</w:t>
      </w:r>
      <w:r w:rsidRPr="008A6213">
        <w:rPr>
          <w:rFonts w:ascii="Arial" w:hAnsi="Arial" w:cs="Arial"/>
          <w:noProof/>
          <w:sz w:val="20"/>
        </w:rPr>
        <w:t xml:space="preserve"> Available from: https://www.cordis.europa.eu/docs/results/241500/final1-doc11-burulivac-final-publishable-summary-report.pdf</w:t>
      </w:r>
    </w:p>
    <w:p w14:paraId="46BAA88E" w14:textId="77777777" w:rsidR="00F454FC" w:rsidRPr="00F454FC" w:rsidRDefault="00F454FC" w:rsidP="00F454FC">
      <w:pPr>
        <w:widowControl w:val="0"/>
        <w:autoSpaceDE w:val="0"/>
        <w:autoSpaceDN w:val="0"/>
        <w:adjustRightInd w:val="0"/>
        <w:spacing w:line="360" w:lineRule="auto"/>
        <w:ind w:left="640" w:hanging="640"/>
        <w:rPr>
          <w:rFonts w:ascii="Arial" w:hAnsi="Arial" w:cs="Arial"/>
          <w:noProof/>
          <w:sz w:val="20"/>
          <w:lang w:val="pt-BR"/>
        </w:rPr>
      </w:pPr>
      <w:r w:rsidRPr="008A6213">
        <w:rPr>
          <w:rFonts w:ascii="Arial" w:hAnsi="Arial" w:cs="Arial"/>
          <w:noProof/>
          <w:sz w:val="20"/>
        </w:rPr>
        <w:t>26.</w:t>
      </w:r>
      <w:r w:rsidRPr="008A6213">
        <w:rPr>
          <w:rFonts w:ascii="Arial" w:hAnsi="Arial" w:cs="Arial"/>
          <w:noProof/>
          <w:sz w:val="20"/>
        </w:rPr>
        <w:tab/>
        <w:t xml:space="preserve">Alferink M, van der Werf TS, Sopoh GE, Agossadou DC, Barogui YT, Assouto F, et al. </w:t>
      </w:r>
      <w:r>
        <w:rPr>
          <w:rFonts w:ascii="Arial" w:hAnsi="Arial" w:cs="Arial"/>
          <w:noProof/>
          <w:sz w:val="20"/>
        </w:rPr>
        <w:t xml:space="preserve">(2013). </w:t>
      </w:r>
      <w:r w:rsidRPr="008A6213">
        <w:rPr>
          <w:rFonts w:ascii="Arial" w:hAnsi="Arial" w:cs="Arial"/>
          <w:noProof/>
          <w:sz w:val="20"/>
        </w:rPr>
        <w:t xml:space="preserve">Perceptions on the Effectiveness of Treatment and the Timeline of Buruli Ulcer Influence Pre-Hospital Delay Reported by Healthy Individuals. </w:t>
      </w:r>
      <w:r w:rsidRPr="00F454FC">
        <w:rPr>
          <w:rFonts w:ascii="Arial" w:hAnsi="Arial" w:cs="Arial"/>
          <w:noProof/>
          <w:sz w:val="20"/>
          <w:lang w:val="pt-BR"/>
        </w:rPr>
        <w:t>PLoS Negl Trop Dis, 7(1): e2014. https://doi.org/10.1371/journal.pntd.0002014</w:t>
      </w:r>
    </w:p>
    <w:p w14:paraId="01E12648"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F454FC">
        <w:rPr>
          <w:rFonts w:ascii="Arial" w:hAnsi="Arial" w:cs="Arial"/>
          <w:noProof/>
          <w:sz w:val="20"/>
          <w:lang w:val="pt-BR"/>
        </w:rPr>
        <w:t>27.</w:t>
      </w:r>
      <w:r w:rsidRPr="00F454FC">
        <w:rPr>
          <w:rFonts w:ascii="Arial" w:hAnsi="Arial" w:cs="Arial"/>
          <w:noProof/>
          <w:sz w:val="20"/>
          <w:lang w:val="pt-BR"/>
        </w:rPr>
        <w:tab/>
        <w:t xml:space="preserve">Owusu-Sekyere E, Kwame OA, Kofi Nkuah J. (2013). </w:t>
      </w:r>
      <w:r w:rsidRPr="008A6213">
        <w:rPr>
          <w:rFonts w:ascii="Arial" w:hAnsi="Arial" w:cs="Arial"/>
          <w:noProof/>
          <w:sz w:val="20"/>
        </w:rPr>
        <w:t xml:space="preserve">Perceptions and Attitudes: The Challenge of </w:t>
      </w:r>
      <w:r w:rsidRPr="008A6213">
        <w:rPr>
          <w:rFonts w:ascii="Arial" w:hAnsi="Arial" w:cs="Arial"/>
          <w:noProof/>
          <w:sz w:val="20"/>
        </w:rPr>
        <w:lastRenderedPageBreak/>
        <w:t>Managing Buruli Ulcer Morbidity in Ghana. Int J Sci Res Artic</w:t>
      </w:r>
      <w:r>
        <w:rPr>
          <w:rFonts w:ascii="Arial" w:hAnsi="Arial" w:cs="Arial"/>
          <w:noProof/>
          <w:sz w:val="20"/>
        </w:rPr>
        <w:t xml:space="preserve">, </w:t>
      </w:r>
      <w:r w:rsidRPr="008A6213">
        <w:rPr>
          <w:rFonts w:ascii="Arial" w:hAnsi="Arial" w:cs="Arial"/>
          <w:noProof/>
          <w:sz w:val="20"/>
        </w:rPr>
        <w:t xml:space="preserve">2:2305–3925. </w:t>
      </w:r>
    </w:p>
    <w:p w14:paraId="358651B4"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28.</w:t>
      </w:r>
      <w:r w:rsidRPr="008A6213">
        <w:rPr>
          <w:rFonts w:ascii="Arial" w:hAnsi="Arial" w:cs="Arial"/>
          <w:noProof/>
          <w:sz w:val="20"/>
        </w:rPr>
        <w:tab/>
        <w:t xml:space="preserve">Ackumey MM, Gyapong M, Pappoe M, Weiss MG. </w:t>
      </w:r>
      <w:r>
        <w:rPr>
          <w:rFonts w:ascii="Arial" w:hAnsi="Arial" w:cs="Arial"/>
          <w:noProof/>
          <w:sz w:val="20"/>
        </w:rPr>
        <w:t xml:space="preserve">(2011). </w:t>
      </w:r>
      <w:r w:rsidRPr="008A6213">
        <w:rPr>
          <w:rFonts w:ascii="Arial" w:hAnsi="Arial" w:cs="Arial"/>
          <w:noProof/>
          <w:sz w:val="20"/>
        </w:rPr>
        <w:t>Help-seeking for pre-ulcer and ulcer conditions of Mycobacterium ulcerans disease (Buruli ulcer) in Ghana. Am J Trop Med Hyg</w:t>
      </w:r>
      <w:r>
        <w:rPr>
          <w:rFonts w:ascii="Arial" w:hAnsi="Arial" w:cs="Arial"/>
          <w:noProof/>
          <w:sz w:val="20"/>
        </w:rPr>
        <w:t xml:space="preserve">, </w:t>
      </w:r>
      <w:r w:rsidRPr="008A6213">
        <w:rPr>
          <w:rFonts w:ascii="Arial" w:hAnsi="Arial" w:cs="Arial"/>
          <w:noProof/>
          <w:sz w:val="20"/>
        </w:rPr>
        <w:t xml:space="preserve">85(6):1106–13. </w:t>
      </w:r>
    </w:p>
    <w:p w14:paraId="7CF92D0C" w14:textId="77777777" w:rsidR="00F454FC" w:rsidRPr="00F454FC" w:rsidRDefault="00F454FC" w:rsidP="00F454FC">
      <w:pPr>
        <w:widowControl w:val="0"/>
        <w:autoSpaceDE w:val="0"/>
        <w:autoSpaceDN w:val="0"/>
        <w:adjustRightInd w:val="0"/>
        <w:spacing w:line="360" w:lineRule="auto"/>
        <w:ind w:left="640" w:hanging="640"/>
        <w:rPr>
          <w:rFonts w:ascii="Arial" w:hAnsi="Arial" w:cs="Arial"/>
          <w:noProof/>
          <w:sz w:val="20"/>
          <w:lang w:val="de-CH"/>
        </w:rPr>
      </w:pPr>
      <w:r w:rsidRPr="008A6213">
        <w:rPr>
          <w:rFonts w:ascii="Arial" w:hAnsi="Arial" w:cs="Arial"/>
          <w:noProof/>
          <w:sz w:val="20"/>
        </w:rPr>
        <w:t>29.</w:t>
      </w:r>
      <w:r w:rsidRPr="008A6213">
        <w:rPr>
          <w:rFonts w:ascii="Arial" w:hAnsi="Arial" w:cs="Arial"/>
          <w:noProof/>
          <w:sz w:val="20"/>
        </w:rPr>
        <w:tab/>
        <w:t>Grietens KP, Toomer E, Um Boock A, Hausmann-Muela S, Peeters H, Kanobana K, et al.</w:t>
      </w:r>
      <w:r>
        <w:rPr>
          <w:rFonts w:ascii="Arial" w:hAnsi="Arial" w:cs="Arial"/>
          <w:noProof/>
          <w:sz w:val="20"/>
        </w:rPr>
        <w:t xml:space="preserve"> (2012).</w:t>
      </w:r>
      <w:r w:rsidRPr="008A6213">
        <w:rPr>
          <w:rFonts w:ascii="Arial" w:hAnsi="Arial" w:cs="Arial"/>
          <w:noProof/>
          <w:sz w:val="20"/>
        </w:rPr>
        <w:t xml:space="preserve"> What role do traditional beliefs play in treatment seeking and delay for buruli ulcer disease?-insights from a mixed methods study in cameroon. </w:t>
      </w:r>
      <w:r w:rsidRPr="00F454FC">
        <w:rPr>
          <w:rFonts w:ascii="Arial" w:hAnsi="Arial" w:cs="Arial"/>
          <w:noProof/>
          <w:sz w:val="20"/>
          <w:lang w:val="de-CH"/>
        </w:rPr>
        <w:t>PLoS One, 7(5).</w:t>
      </w:r>
      <w:r w:rsidRPr="00F454FC">
        <w:rPr>
          <w:rFonts w:ascii="Arial" w:hAnsi="Arial" w:cs="Arial"/>
          <w:color w:val="666666"/>
          <w:shd w:val="clear" w:color="auto" w:fill="FFFFFF"/>
          <w:lang w:val="de-CH"/>
        </w:rPr>
        <w:t xml:space="preserve"> </w:t>
      </w:r>
      <w:r w:rsidRPr="00F454FC">
        <w:rPr>
          <w:rFonts w:ascii="Arial" w:hAnsi="Arial" w:cs="Arial"/>
          <w:noProof/>
          <w:sz w:val="20"/>
          <w:lang w:val="de-CH"/>
        </w:rPr>
        <w:t xml:space="preserve">e36954. </w:t>
      </w:r>
    </w:p>
    <w:p w14:paraId="7E422136"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6B77FE">
        <w:rPr>
          <w:rFonts w:ascii="Arial" w:hAnsi="Arial" w:cs="Arial"/>
          <w:noProof/>
          <w:sz w:val="20"/>
          <w:lang w:val="de-CH"/>
        </w:rPr>
        <w:t>30.</w:t>
      </w:r>
      <w:r w:rsidRPr="006B77FE">
        <w:rPr>
          <w:rFonts w:ascii="Arial" w:hAnsi="Arial" w:cs="Arial"/>
          <w:noProof/>
          <w:sz w:val="20"/>
          <w:lang w:val="de-CH"/>
        </w:rPr>
        <w:tab/>
        <w:t xml:space="preserve">Mitjà O, Marks M, Bertran L, Kollie K, Argaw D, Fahal AH, et al.(2017). </w:t>
      </w:r>
      <w:r w:rsidRPr="008A6213">
        <w:rPr>
          <w:rFonts w:ascii="Arial" w:hAnsi="Arial" w:cs="Arial"/>
          <w:noProof/>
          <w:sz w:val="20"/>
        </w:rPr>
        <w:t>Integrated Control and Management of Neglected Tropical Skin Diseases. PLoS Negl Trop Dis</w:t>
      </w:r>
      <w:r>
        <w:rPr>
          <w:rFonts w:ascii="Arial" w:hAnsi="Arial" w:cs="Arial"/>
          <w:noProof/>
          <w:sz w:val="20"/>
        </w:rPr>
        <w:t xml:space="preserve">, </w:t>
      </w:r>
      <w:r w:rsidRPr="008A6213">
        <w:rPr>
          <w:rFonts w:ascii="Arial" w:hAnsi="Arial" w:cs="Arial"/>
          <w:noProof/>
          <w:sz w:val="20"/>
        </w:rPr>
        <w:t xml:space="preserve">11(1):1–13. </w:t>
      </w:r>
    </w:p>
    <w:p w14:paraId="4A011E8F"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31.</w:t>
      </w:r>
      <w:r w:rsidRPr="008A6213">
        <w:rPr>
          <w:rFonts w:ascii="Arial" w:hAnsi="Arial" w:cs="Arial"/>
          <w:noProof/>
          <w:sz w:val="20"/>
        </w:rPr>
        <w:tab/>
        <w:t xml:space="preserve">World Health Organization. </w:t>
      </w:r>
      <w:r>
        <w:rPr>
          <w:rFonts w:ascii="Arial" w:hAnsi="Arial" w:cs="Arial"/>
          <w:noProof/>
          <w:sz w:val="20"/>
        </w:rPr>
        <w:t xml:space="preserve">(2020). </w:t>
      </w:r>
      <w:r w:rsidRPr="008A6213">
        <w:rPr>
          <w:rFonts w:ascii="Arial" w:hAnsi="Arial" w:cs="Arial"/>
          <w:noProof/>
          <w:sz w:val="20"/>
        </w:rPr>
        <w:t xml:space="preserve">Ending the neglect to attain the Sustainable Development Goals: A road map for neglected tropical diseases 2021 – 2030. World Health Organization.  </w:t>
      </w:r>
    </w:p>
    <w:p w14:paraId="27FE3D3A" w14:textId="77777777" w:rsidR="00F454FC" w:rsidRPr="006B77FE" w:rsidRDefault="00F454FC" w:rsidP="00F454FC">
      <w:pPr>
        <w:widowControl w:val="0"/>
        <w:autoSpaceDE w:val="0"/>
        <w:autoSpaceDN w:val="0"/>
        <w:adjustRightInd w:val="0"/>
        <w:spacing w:line="360" w:lineRule="auto"/>
        <w:ind w:left="640" w:hanging="640"/>
        <w:rPr>
          <w:rFonts w:ascii="Arial" w:hAnsi="Arial" w:cs="Arial"/>
          <w:noProof/>
          <w:sz w:val="20"/>
          <w:lang w:val="en-GB"/>
        </w:rPr>
      </w:pPr>
      <w:r w:rsidRPr="008A6213">
        <w:rPr>
          <w:rFonts w:ascii="Arial" w:hAnsi="Arial" w:cs="Arial"/>
          <w:noProof/>
          <w:sz w:val="20"/>
        </w:rPr>
        <w:t>32.</w:t>
      </w:r>
      <w:r w:rsidRPr="008A6213">
        <w:rPr>
          <w:rFonts w:ascii="Arial" w:hAnsi="Arial" w:cs="Arial"/>
          <w:noProof/>
          <w:sz w:val="20"/>
        </w:rPr>
        <w:tab/>
        <w:t xml:space="preserve">Noeske R, Kuaban C, Rondini S, Sorlin P, Ciaffi L, Le A. </w:t>
      </w:r>
      <w:r>
        <w:rPr>
          <w:rFonts w:ascii="Arial" w:hAnsi="Arial" w:cs="Arial"/>
          <w:noProof/>
          <w:sz w:val="20"/>
        </w:rPr>
        <w:t xml:space="preserve">(2004). </w:t>
      </w:r>
      <w:r w:rsidRPr="008A6213">
        <w:rPr>
          <w:rFonts w:ascii="Arial" w:hAnsi="Arial" w:cs="Arial"/>
          <w:noProof/>
          <w:sz w:val="20"/>
        </w:rPr>
        <w:t xml:space="preserve">Buruli Ulcer Disease in Cameroon Rediscovered. </w:t>
      </w:r>
      <w:r w:rsidRPr="006B77FE">
        <w:rPr>
          <w:rFonts w:ascii="Arial" w:hAnsi="Arial" w:cs="Arial"/>
          <w:noProof/>
          <w:sz w:val="20"/>
          <w:lang w:val="en-GB"/>
        </w:rPr>
        <w:t xml:space="preserve">Am Soc Trop Med Hyg, 70(5):520–6. </w:t>
      </w:r>
    </w:p>
    <w:p w14:paraId="5F7F9569"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AC7209">
        <w:rPr>
          <w:rFonts w:ascii="Arial" w:hAnsi="Arial" w:cs="Arial"/>
          <w:noProof/>
          <w:sz w:val="20"/>
          <w:lang w:val="fr-FR"/>
        </w:rPr>
        <w:t>33.</w:t>
      </w:r>
      <w:r w:rsidRPr="00AC7209">
        <w:rPr>
          <w:rFonts w:ascii="Arial" w:hAnsi="Arial" w:cs="Arial"/>
          <w:noProof/>
          <w:sz w:val="20"/>
          <w:lang w:val="fr-FR"/>
        </w:rPr>
        <w:tab/>
        <w:t xml:space="preserve">Marion E, Landier J, Boisier P, Marsollier L, Fontanet A, Le Gall P, et al. </w:t>
      </w:r>
      <w:r w:rsidRPr="006B77FE">
        <w:rPr>
          <w:rFonts w:ascii="Arial" w:hAnsi="Arial" w:cs="Arial"/>
          <w:noProof/>
          <w:sz w:val="20"/>
          <w:lang w:val="en-GB"/>
        </w:rPr>
        <w:t xml:space="preserve">(2005). </w:t>
      </w:r>
      <w:r w:rsidRPr="008A6213">
        <w:rPr>
          <w:rFonts w:ascii="Arial" w:hAnsi="Arial" w:cs="Arial"/>
          <w:noProof/>
          <w:sz w:val="20"/>
        </w:rPr>
        <w:t>Geographic Expansion of Buruli Ulcer Disease, Cameroon. Int J Syst Evol Microbiol</w:t>
      </w:r>
      <w:r>
        <w:rPr>
          <w:rFonts w:ascii="Arial" w:hAnsi="Arial" w:cs="Arial"/>
          <w:noProof/>
          <w:sz w:val="20"/>
        </w:rPr>
        <w:t xml:space="preserve">, </w:t>
      </w:r>
      <w:r w:rsidRPr="008A6213">
        <w:rPr>
          <w:rFonts w:ascii="Arial" w:hAnsi="Arial" w:cs="Arial"/>
          <w:noProof/>
          <w:sz w:val="20"/>
        </w:rPr>
        <w:t xml:space="preserve">55(4):1649–56. </w:t>
      </w:r>
    </w:p>
    <w:p w14:paraId="3C93D7F4" w14:textId="77777777" w:rsidR="00F454FC" w:rsidRPr="00F454FC" w:rsidRDefault="00F454FC" w:rsidP="00F454FC">
      <w:pPr>
        <w:widowControl w:val="0"/>
        <w:autoSpaceDE w:val="0"/>
        <w:autoSpaceDN w:val="0"/>
        <w:adjustRightInd w:val="0"/>
        <w:spacing w:line="360" w:lineRule="auto"/>
        <w:ind w:left="640" w:hanging="640"/>
        <w:rPr>
          <w:rFonts w:ascii="Arial" w:hAnsi="Arial" w:cs="Arial"/>
          <w:noProof/>
          <w:sz w:val="20"/>
          <w:lang w:val="fr-FR"/>
        </w:rPr>
      </w:pPr>
      <w:r>
        <w:rPr>
          <w:rFonts w:ascii="Arial" w:hAnsi="Arial" w:cs="Arial"/>
          <w:noProof/>
          <w:sz w:val="20"/>
        </w:rPr>
        <w:t xml:space="preserve">34. </w:t>
      </w:r>
      <w:r>
        <w:rPr>
          <w:rFonts w:ascii="Arial" w:hAnsi="Arial" w:cs="Arial"/>
          <w:noProof/>
          <w:sz w:val="20"/>
        </w:rPr>
        <w:tab/>
      </w:r>
      <w:r w:rsidRPr="00271620">
        <w:rPr>
          <w:rFonts w:ascii="Arial" w:hAnsi="Arial" w:cs="Arial"/>
          <w:noProof/>
          <w:sz w:val="20"/>
        </w:rPr>
        <w:t>Health Informations Unit.</w:t>
      </w:r>
      <w:r>
        <w:rPr>
          <w:rFonts w:ascii="Arial" w:hAnsi="Arial" w:cs="Arial"/>
          <w:noProof/>
          <w:sz w:val="20"/>
        </w:rPr>
        <w:t xml:space="preserve"> (2024).</w:t>
      </w:r>
      <w:r w:rsidRPr="00271620">
        <w:rPr>
          <w:rFonts w:ascii="Arial" w:hAnsi="Arial" w:cs="Arial"/>
          <w:noProof/>
          <w:sz w:val="20"/>
        </w:rPr>
        <w:t xml:space="preserve"> Priority target populations </w:t>
      </w:r>
      <w:r>
        <w:rPr>
          <w:rFonts w:ascii="Arial" w:hAnsi="Arial" w:cs="Arial"/>
          <w:noProof/>
          <w:sz w:val="20"/>
        </w:rPr>
        <w:t xml:space="preserve">of </w:t>
      </w:r>
      <w:r w:rsidRPr="00271620">
        <w:rPr>
          <w:rFonts w:ascii="Arial" w:hAnsi="Arial" w:cs="Arial"/>
          <w:noProof/>
          <w:sz w:val="20"/>
        </w:rPr>
        <w:t>2024</w:t>
      </w:r>
      <w:r>
        <w:rPr>
          <w:rFonts w:ascii="Arial" w:hAnsi="Arial" w:cs="Arial"/>
          <w:noProof/>
          <w:sz w:val="20"/>
        </w:rPr>
        <w:t xml:space="preserve"> in Cameroon</w:t>
      </w:r>
      <w:r w:rsidRPr="00271620">
        <w:rPr>
          <w:rFonts w:ascii="Arial" w:hAnsi="Arial" w:cs="Arial"/>
          <w:noProof/>
          <w:sz w:val="20"/>
        </w:rPr>
        <w:t xml:space="preserve">: Country/regions/districts/health areas. </w:t>
      </w:r>
      <w:r w:rsidRPr="00F454FC">
        <w:rPr>
          <w:rFonts w:ascii="Arial" w:hAnsi="Arial" w:cs="Arial"/>
          <w:noProof/>
          <w:sz w:val="20"/>
          <w:lang w:val="fr-FR"/>
        </w:rPr>
        <w:t>Yaounde: Ministry of Public Health Cameroon.</w:t>
      </w:r>
    </w:p>
    <w:p w14:paraId="0ED07A52" w14:textId="77777777" w:rsidR="00F454FC" w:rsidRPr="00AC7209" w:rsidRDefault="00F454FC" w:rsidP="00F454FC">
      <w:pPr>
        <w:widowControl w:val="0"/>
        <w:autoSpaceDE w:val="0"/>
        <w:autoSpaceDN w:val="0"/>
        <w:adjustRightInd w:val="0"/>
        <w:spacing w:line="360" w:lineRule="auto"/>
        <w:ind w:left="640" w:hanging="640"/>
        <w:rPr>
          <w:rFonts w:ascii="Arial" w:hAnsi="Arial" w:cs="Arial"/>
          <w:noProof/>
          <w:sz w:val="20"/>
          <w:lang w:val="fr-FR"/>
        </w:rPr>
      </w:pPr>
      <w:r w:rsidRPr="00AC7209">
        <w:rPr>
          <w:rFonts w:ascii="Arial" w:hAnsi="Arial" w:cs="Arial"/>
          <w:noProof/>
          <w:sz w:val="20"/>
          <w:lang w:val="fr-FR"/>
        </w:rPr>
        <w:t>35.</w:t>
      </w:r>
      <w:r w:rsidRPr="00AC7209">
        <w:rPr>
          <w:rFonts w:ascii="Arial" w:hAnsi="Arial" w:cs="Arial"/>
          <w:noProof/>
          <w:sz w:val="20"/>
          <w:lang w:val="fr-FR"/>
        </w:rPr>
        <w:tab/>
        <w:t xml:space="preserve">Le Cercle Histoire, Geographie et Archeologie (CHAGA) U de YI. </w:t>
      </w:r>
      <w:r>
        <w:rPr>
          <w:rFonts w:ascii="Arial" w:hAnsi="Arial" w:cs="Arial"/>
          <w:noProof/>
          <w:sz w:val="20"/>
          <w:lang w:val="fr-FR"/>
        </w:rPr>
        <w:t xml:space="preserve">(2020). </w:t>
      </w:r>
      <w:r w:rsidRPr="00AC7209">
        <w:rPr>
          <w:rFonts w:ascii="Arial" w:hAnsi="Arial" w:cs="Arial"/>
          <w:noProof/>
          <w:sz w:val="20"/>
          <w:lang w:val="fr-FR"/>
        </w:rPr>
        <w:t>Decouvrez le Mbam et Inoubou: Sa cultrure et ses sites touristiques. [Internet]. Available from: https://web.facebook.com/Cercle.UYI/posts/decouvrez-le-mbam-et-inoubou-sa-culture-et-ses-sites-touristiques1-le-mbam-et-in/145464053648774/?_rdc=1&amp;_rdr#</w:t>
      </w:r>
    </w:p>
    <w:p w14:paraId="6EF1449F" w14:textId="77777777" w:rsidR="00F454FC" w:rsidRPr="00F454FC" w:rsidRDefault="00F454FC" w:rsidP="00F454FC">
      <w:pPr>
        <w:widowControl w:val="0"/>
        <w:autoSpaceDE w:val="0"/>
        <w:autoSpaceDN w:val="0"/>
        <w:adjustRightInd w:val="0"/>
        <w:spacing w:line="360" w:lineRule="auto"/>
        <w:ind w:left="640" w:hanging="640"/>
        <w:rPr>
          <w:rFonts w:ascii="Arial" w:hAnsi="Arial" w:cs="Arial"/>
          <w:noProof/>
          <w:sz w:val="20"/>
          <w:lang w:val="pt-BR"/>
        </w:rPr>
      </w:pPr>
      <w:r w:rsidRPr="00AC7209">
        <w:rPr>
          <w:rFonts w:ascii="Arial" w:hAnsi="Arial" w:cs="Arial"/>
          <w:noProof/>
          <w:sz w:val="20"/>
          <w:lang w:val="fr-FR"/>
        </w:rPr>
        <w:t>36.</w:t>
      </w:r>
      <w:r w:rsidRPr="00AC7209">
        <w:rPr>
          <w:rFonts w:ascii="Arial" w:hAnsi="Arial" w:cs="Arial"/>
          <w:noProof/>
          <w:sz w:val="20"/>
          <w:lang w:val="fr-FR"/>
        </w:rPr>
        <w:tab/>
        <w:t xml:space="preserve">Tabah EN, Nsagha DS, Bissek ACZK, Njamnshi TN, Njih INN, Pluschke G, et al. </w:t>
      </w:r>
      <w:r w:rsidRPr="00A62FD8">
        <w:rPr>
          <w:rFonts w:ascii="Arial" w:hAnsi="Arial" w:cs="Arial"/>
          <w:noProof/>
          <w:sz w:val="20"/>
          <w:lang w:val="en-GB"/>
        </w:rPr>
        <w:t>(2</w:t>
      </w:r>
      <w:r>
        <w:rPr>
          <w:rFonts w:ascii="Arial" w:hAnsi="Arial" w:cs="Arial"/>
          <w:noProof/>
          <w:sz w:val="20"/>
          <w:lang w:val="en-GB"/>
        </w:rPr>
        <w:t xml:space="preserve">018). </w:t>
      </w:r>
      <w:r w:rsidRPr="008A6213">
        <w:rPr>
          <w:rFonts w:ascii="Arial" w:hAnsi="Arial" w:cs="Arial"/>
          <w:noProof/>
          <w:sz w:val="20"/>
        </w:rPr>
        <w:t xml:space="preserve">Community knowledge, perceptions and attitudes regarding leprosy in rural Cameroon: The case of Ekondotiti and Mbonge health districts in the South-west Region. </w:t>
      </w:r>
      <w:r w:rsidRPr="00F454FC">
        <w:rPr>
          <w:rFonts w:ascii="Arial" w:hAnsi="Arial" w:cs="Arial"/>
          <w:noProof/>
          <w:sz w:val="20"/>
          <w:lang w:val="pt-BR"/>
        </w:rPr>
        <w:t>PLoS Negl Trop Dis, 12(2): e0006233</w:t>
      </w:r>
    </w:p>
    <w:p w14:paraId="38E287BD"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A62FD8">
        <w:rPr>
          <w:rFonts w:ascii="Arial" w:hAnsi="Arial" w:cs="Arial"/>
          <w:noProof/>
          <w:sz w:val="20"/>
          <w:lang w:val="pt-BR"/>
        </w:rPr>
        <w:t>37.</w:t>
      </w:r>
      <w:r w:rsidRPr="00A62FD8">
        <w:rPr>
          <w:rFonts w:ascii="Arial" w:hAnsi="Arial" w:cs="Arial"/>
          <w:noProof/>
          <w:sz w:val="20"/>
          <w:lang w:val="pt-BR"/>
        </w:rPr>
        <w:tab/>
        <w:t xml:space="preserve">Kamga H, Assob N, Nsagha D, Njunda A, Njimoh D. (2012). </w:t>
      </w:r>
      <w:r w:rsidRPr="008A6213">
        <w:rPr>
          <w:rFonts w:ascii="Arial" w:hAnsi="Arial" w:cs="Arial"/>
          <w:noProof/>
          <w:sz w:val="20"/>
        </w:rPr>
        <w:t>A community survey on the knowledge of neglected tropical diseases in Cameroon. Int J Med Biomed Res</w:t>
      </w:r>
      <w:r>
        <w:rPr>
          <w:rFonts w:ascii="Arial" w:hAnsi="Arial" w:cs="Arial"/>
          <w:noProof/>
          <w:sz w:val="20"/>
        </w:rPr>
        <w:t xml:space="preserve">. </w:t>
      </w:r>
      <w:r w:rsidRPr="008A6213">
        <w:rPr>
          <w:rFonts w:ascii="Arial" w:hAnsi="Arial" w:cs="Arial"/>
          <w:noProof/>
          <w:sz w:val="20"/>
        </w:rPr>
        <w:t xml:space="preserve">1(2):131–40. </w:t>
      </w:r>
    </w:p>
    <w:p w14:paraId="657E40CA"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38.</w:t>
      </w:r>
      <w:r w:rsidRPr="008A6213">
        <w:rPr>
          <w:rFonts w:ascii="Arial" w:hAnsi="Arial" w:cs="Arial"/>
          <w:noProof/>
          <w:sz w:val="20"/>
        </w:rPr>
        <w:tab/>
        <w:t xml:space="preserve">Nwafor CC, Meka A, Chukwu JN, Ekeke N, Alphonsus C, Mbah O, et al. </w:t>
      </w:r>
      <w:r>
        <w:rPr>
          <w:rFonts w:ascii="Arial" w:hAnsi="Arial" w:cs="Arial"/>
          <w:noProof/>
          <w:sz w:val="20"/>
        </w:rPr>
        <w:t xml:space="preserve">(2019). </w:t>
      </w:r>
      <w:r w:rsidRPr="008A6213">
        <w:rPr>
          <w:rFonts w:ascii="Arial" w:hAnsi="Arial" w:cs="Arial"/>
          <w:noProof/>
          <w:sz w:val="20"/>
        </w:rPr>
        <w:t>Assessment of community knowledge, attitude, and stigma of Buruli ulcer disease in Southern Nigeria. Afri Heal Sci</w:t>
      </w:r>
      <w:r>
        <w:rPr>
          <w:rFonts w:ascii="Arial" w:hAnsi="Arial" w:cs="Arial"/>
          <w:noProof/>
          <w:sz w:val="20"/>
        </w:rPr>
        <w:t>,</w:t>
      </w:r>
      <w:r w:rsidRPr="008A6213">
        <w:rPr>
          <w:rFonts w:ascii="Arial" w:hAnsi="Arial" w:cs="Arial"/>
          <w:noProof/>
          <w:sz w:val="20"/>
        </w:rPr>
        <w:t xml:space="preserve">19(2):2100–11. </w:t>
      </w:r>
    </w:p>
    <w:p w14:paraId="37886B23"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39.</w:t>
      </w:r>
      <w:r w:rsidRPr="008A6213">
        <w:rPr>
          <w:rFonts w:ascii="Arial" w:hAnsi="Arial" w:cs="Arial"/>
          <w:noProof/>
          <w:sz w:val="20"/>
        </w:rPr>
        <w:tab/>
        <w:t xml:space="preserve">Sakyi SA, Aboagye SY, Darko Otchere I, Yeboah-Manu D. </w:t>
      </w:r>
      <w:r>
        <w:rPr>
          <w:rFonts w:ascii="Arial" w:hAnsi="Arial" w:cs="Arial"/>
          <w:noProof/>
          <w:sz w:val="20"/>
        </w:rPr>
        <w:t xml:space="preserve">(2016). </w:t>
      </w:r>
      <w:r w:rsidRPr="008A6213">
        <w:rPr>
          <w:rFonts w:ascii="Arial" w:hAnsi="Arial" w:cs="Arial"/>
          <w:noProof/>
          <w:sz w:val="20"/>
        </w:rPr>
        <w:t>Clinical and laboratory diagnosis of buruli ulcer disease: A systematic review. Can J Infect Dis Med Microbiol. 2016;2016.</w:t>
      </w:r>
      <w:r>
        <w:rPr>
          <w:rFonts w:ascii="Arial" w:hAnsi="Arial" w:cs="Arial"/>
          <w:noProof/>
          <w:sz w:val="20"/>
        </w:rPr>
        <w:t xml:space="preserve"> </w:t>
      </w:r>
      <w:r w:rsidRPr="008A6213">
        <w:rPr>
          <w:rFonts w:ascii="Arial" w:hAnsi="Arial" w:cs="Arial"/>
          <w:noProof/>
          <w:sz w:val="20"/>
        </w:rPr>
        <w:t>https://doi.org/</w:t>
      </w:r>
      <w:r w:rsidRPr="00A62FD8">
        <w:rPr>
          <w:rFonts w:ascii="Arial" w:hAnsi="Arial" w:cs="Arial"/>
          <w:noProof/>
          <w:sz w:val="20"/>
        </w:rPr>
        <w:t>10.1155/2016/5310718</w:t>
      </w:r>
      <w:r>
        <w:rPr>
          <w:rFonts w:ascii="Arial" w:hAnsi="Arial" w:cs="Arial"/>
          <w:noProof/>
          <w:sz w:val="20"/>
        </w:rPr>
        <w:t xml:space="preserve"> </w:t>
      </w:r>
    </w:p>
    <w:p w14:paraId="0782EAD2"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Pr>
          <w:rFonts w:ascii="Arial" w:hAnsi="Arial" w:cs="Arial"/>
          <w:noProof/>
          <w:sz w:val="20"/>
        </w:rPr>
        <w:t xml:space="preserve">40. </w:t>
      </w:r>
      <w:r>
        <w:rPr>
          <w:rFonts w:ascii="Arial" w:hAnsi="Arial" w:cs="Arial"/>
          <w:noProof/>
          <w:sz w:val="20"/>
        </w:rPr>
        <w:tab/>
      </w:r>
      <w:r w:rsidRPr="00750248">
        <w:rPr>
          <w:rFonts w:ascii="Arial" w:hAnsi="Arial" w:cs="Arial"/>
          <w:noProof/>
          <w:sz w:val="20"/>
        </w:rPr>
        <w:t xml:space="preserve">Adeneye A, Akinwale O, Ezeugwu S, Olukosi Y, Adewale B, Sulyman M, et al. </w:t>
      </w:r>
      <w:r>
        <w:rPr>
          <w:rFonts w:ascii="Arial" w:hAnsi="Arial" w:cs="Arial"/>
          <w:noProof/>
          <w:sz w:val="20"/>
        </w:rPr>
        <w:t xml:space="preserve">(2022). </w:t>
      </w:r>
      <w:r w:rsidRPr="00750248">
        <w:rPr>
          <w:rFonts w:ascii="Arial" w:hAnsi="Arial" w:cs="Arial"/>
          <w:noProof/>
          <w:sz w:val="20"/>
        </w:rPr>
        <w:t xml:space="preserve">Knowledge and Perception of Buruli Ulcer in Communities of Two Endemic Local Government Areas of Ogun State, </w:t>
      </w:r>
      <w:r w:rsidRPr="00750248">
        <w:rPr>
          <w:rFonts w:ascii="Arial" w:hAnsi="Arial" w:cs="Arial"/>
          <w:noProof/>
          <w:sz w:val="20"/>
        </w:rPr>
        <w:lastRenderedPageBreak/>
        <w:t>Nigeria. Ann Public Heal Epidemiol</w:t>
      </w:r>
      <w:r>
        <w:rPr>
          <w:rFonts w:ascii="Arial" w:hAnsi="Arial" w:cs="Arial"/>
          <w:noProof/>
          <w:sz w:val="20"/>
        </w:rPr>
        <w:t xml:space="preserve">, </w:t>
      </w:r>
      <w:r w:rsidRPr="00750248">
        <w:rPr>
          <w:rFonts w:ascii="Arial" w:hAnsi="Arial" w:cs="Arial"/>
          <w:noProof/>
          <w:sz w:val="20"/>
        </w:rPr>
        <w:t>2(1):APHE.MS.ID.000526.</w:t>
      </w:r>
    </w:p>
    <w:p w14:paraId="44772A3E"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41.</w:t>
      </w:r>
      <w:r w:rsidRPr="008A6213">
        <w:rPr>
          <w:rFonts w:ascii="Arial" w:hAnsi="Arial" w:cs="Arial"/>
          <w:noProof/>
          <w:sz w:val="20"/>
        </w:rPr>
        <w:tab/>
        <w:t xml:space="preserve">Awah PK, Boock AU, Mou F, Koin JT, Anye EM, Noumen D, et al. </w:t>
      </w:r>
      <w:r>
        <w:rPr>
          <w:rFonts w:ascii="Arial" w:hAnsi="Arial" w:cs="Arial"/>
          <w:noProof/>
          <w:sz w:val="20"/>
        </w:rPr>
        <w:t xml:space="preserve">(2018). </w:t>
      </w:r>
      <w:r w:rsidRPr="008A6213">
        <w:rPr>
          <w:rFonts w:ascii="Arial" w:hAnsi="Arial" w:cs="Arial"/>
          <w:noProof/>
          <w:sz w:val="20"/>
        </w:rPr>
        <w:t>Developing a Buruli ulcer community of practice in Bankim, Cameroon: A model for Buruli ulcer outreach in Africa. PLoS Negl Trop Dis</w:t>
      </w:r>
      <w:r>
        <w:rPr>
          <w:rFonts w:ascii="Arial" w:hAnsi="Arial" w:cs="Arial"/>
          <w:noProof/>
          <w:sz w:val="20"/>
        </w:rPr>
        <w:t xml:space="preserve">, </w:t>
      </w:r>
      <w:r w:rsidRPr="008A6213">
        <w:rPr>
          <w:rFonts w:ascii="Arial" w:hAnsi="Arial" w:cs="Arial"/>
          <w:noProof/>
          <w:sz w:val="20"/>
        </w:rPr>
        <w:t>12(3)</w:t>
      </w:r>
      <w:r>
        <w:rPr>
          <w:rFonts w:ascii="Arial" w:hAnsi="Arial" w:cs="Arial"/>
          <w:noProof/>
          <w:sz w:val="20"/>
        </w:rPr>
        <w:t xml:space="preserve">: </w:t>
      </w:r>
      <w:r w:rsidRPr="00B209D6">
        <w:rPr>
          <w:rFonts w:ascii="Arial" w:hAnsi="Arial" w:cs="Arial"/>
          <w:noProof/>
          <w:sz w:val="20"/>
        </w:rPr>
        <w:t>e0006238</w:t>
      </w:r>
      <w:r w:rsidRPr="008A6213">
        <w:rPr>
          <w:rFonts w:ascii="Arial" w:hAnsi="Arial" w:cs="Arial"/>
          <w:noProof/>
          <w:sz w:val="20"/>
        </w:rPr>
        <w:t>. https://doi.org/10.1371/journal.pntd.0006238</w:t>
      </w:r>
    </w:p>
    <w:p w14:paraId="2A9C6FF4"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42.</w:t>
      </w:r>
      <w:r w:rsidRPr="008A6213">
        <w:rPr>
          <w:rFonts w:ascii="Arial" w:hAnsi="Arial" w:cs="Arial"/>
          <w:noProof/>
          <w:sz w:val="20"/>
        </w:rPr>
        <w:tab/>
        <w:t xml:space="preserve">Tohnain KJ. </w:t>
      </w:r>
      <w:r>
        <w:rPr>
          <w:rFonts w:ascii="Arial" w:hAnsi="Arial" w:cs="Arial"/>
          <w:noProof/>
          <w:sz w:val="20"/>
        </w:rPr>
        <w:t xml:space="preserve">(2023). </w:t>
      </w:r>
      <w:r w:rsidRPr="008A6213">
        <w:rPr>
          <w:rFonts w:ascii="Arial" w:hAnsi="Arial" w:cs="Arial"/>
          <w:noProof/>
          <w:sz w:val="20"/>
        </w:rPr>
        <w:t>Buruli ulcer in Bankim, Cameroon: Perceptions, aetiology and treatment among healers, patients and biomedical practioners. [Internet]. Foumban; 2023</w:t>
      </w:r>
      <w:r>
        <w:rPr>
          <w:rFonts w:ascii="Arial" w:hAnsi="Arial" w:cs="Arial"/>
          <w:noProof/>
          <w:sz w:val="20"/>
        </w:rPr>
        <w:t xml:space="preserve">. </w:t>
      </w:r>
      <w:r w:rsidRPr="008A6213">
        <w:rPr>
          <w:rFonts w:ascii="Arial" w:hAnsi="Arial" w:cs="Arial"/>
          <w:noProof/>
          <w:sz w:val="20"/>
        </w:rPr>
        <w:t>Available from: https://revues.acaref.net/wp-content/uploads/sites/3/2023/10/16-Koin-Joseph-Tohnain.pdf</w:t>
      </w:r>
    </w:p>
    <w:p w14:paraId="4E7FBEE7"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43.</w:t>
      </w:r>
      <w:r w:rsidRPr="008A6213">
        <w:rPr>
          <w:rFonts w:ascii="Arial" w:hAnsi="Arial" w:cs="Arial"/>
          <w:noProof/>
          <w:sz w:val="20"/>
        </w:rPr>
        <w:tab/>
        <w:t xml:space="preserve">Roltgen, K and Pluschke G. </w:t>
      </w:r>
      <w:r>
        <w:rPr>
          <w:rFonts w:ascii="Arial" w:hAnsi="Arial" w:cs="Arial"/>
          <w:noProof/>
          <w:sz w:val="20"/>
        </w:rPr>
        <w:t xml:space="preserve">(2015) </w:t>
      </w:r>
      <w:r w:rsidRPr="008A6213">
        <w:rPr>
          <w:rFonts w:ascii="Arial" w:hAnsi="Arial" w:cs="Arial"/>
          <w:noProof/>
          <w:sz w:val="20"/>
        </w:rPr>
        <w:t>Epidemiology and disease burden of Buruli ulcer : a review. Res Rep Trop Med</w:t>
      </w:r>
      <w:r>
        <w:rPr>
          <w:rFonts w:ascii="Arial" w:hAnsi="Arial" w:cs="Arial"/>
          <w:noProof/>
          <w:sz w:val="20"/>
        </w:rPr>
        <w:t xml:space="preserve">, </w:t>
      </w:r>
      <w:r w:rsidRPr="008A6213">
        <w:rPr>
          <w:rFonts w:ascii="Arial" w:hAnsi="Arial" w:cs="Arial"/>
          <w:noProof/>
          <w:sz w:val="20"/>
        </w:rPr>
        <w:t xml:space="preserve">6:59–73. </w:t>
      </w:r>
    </w:p>
    <w:p w14:paraId="15CB86E7"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44.</w:t>
      </w:r>
      <w:r w:rsidRPr="008A6213">
        <w:rPr>
          <w:rFonts w:ascii="Arial" w:hAnsi="Arial" w:cs="Arial"/>
          <w:noProof/>
          <w:sz w:val="20"/>
        </w:rPr>
        <w:tab/>
        <w:t xml:space="preserve">Berkowitz AL, Raibagkar P, Pritt BS, Mateen FJ. </w:t>
      </w:r>
      <w:r>
        <w:rPr>
          <w:rFonts w:ascii="Arial" w:hAnsi="Arial" w:cs="Arial"/>
          <w:noProof/>
          <w:sz w:val="20"/>
        </w:rPr>
        <w:t xml:space="preserve">(2015). </w:t>
      </w:r>
      <w:r w:rsidRPr="008A6213">
        <w:rPr>
          <w:rFonts w:ascii="Arial" w:hAnsi="Arial" w:cs="Arial"/>
          <w:noProof/>
          <w:sz w:val="20"/>
        </w:rPr>
        <w:t>Neurologic manifestations of the neglected tropical diseases. J Neurol Sci</w:t>
      </w:r>
      <w:r>
        <w:rPr>
          <w:rFonts w:ascii="Arial" w:hAnsi="Arial" w:cs="Arial"/>
          <w:noProof/>
          <w:sz w:val="20"/>
        </w:rPr>
        <w:t xml:space="preserve">, </w:t>
      </w:r>
      <w:r w:rsidRPr="008A6213">
        <w:rPr>
          <w:rFonts w:ascii="Arial" w:hAnsi="Arial" w:cs="Arial"/>
          <w:noProof/>
          <w:sz w:val="20"/>
        </w:rPr>
        <w:t xml:space="preserve">349:20–32. </w:t>
      </w:r>
    </w:p>
    <w:p w14:paraId="3C02FD5F" w14:textId="77777777" w:rsidR="00F454FC" w:rsidRPr="00AC7209" w:rsidRDefault="00F454FC" w:rsidP="00F454FC">
      <w:pPr>
        <w:widowControl w:val="0"/>
        <w:autoSpaceDE w:val="0"/>
        <w:autoSpaceDN w:val="0"/>
        <w:adjustRightInd w:val="0"/>
        <w:spacing w:line="360" w:lineRule="auto"/>
        <w:ind w:left="640" w:hanging="640"/>
        <w:rPr>
          <w:rFonts w:ascii="Arial" w:hAnsi="Arial" w:cs="Arial"/>
          <w:noProof/>
          <w:sz w:val="20"/>
          <w:lang w:val="fr-FR"/>
        </w:rPr>
      </w:pPr>
      <w:r w:rsidRPr="008A6213">
        <w:rPr>
          <w:rFonts w:ascii="Arial" w:hAnsi="Arial" w:cs="Arial"/>
          <w:noProof/>
          <w:sz w:val="20"/>
        </w:rPr>
        <w:t>45.</w:t>
      </w:r>
      <w:r w:rsidRPr="008A6213">
        <w:rPr>
          <w:rFonts w:ascii="Arial" w:hAnsi="Arial" w:cs="Arial"/>
          <w:noProof/>
          <w:sz w:val="20"/>
        </w:rPr>
        <w:tab/>
        <w:t xml:space="preserve">Koka E, Yeboah-Manu D, Okyere D, Adongo PB, Ahorlu CK. </w:t>
      </w:r>
      <w:r>
        <w:rPr>
          <w:rFonts w:ascii="Arial" w:hAnsi="Arial" w:cs="Arial"/>
          <w:noProof/>
          <w:sz w:val="20"/>
        </w:rPr>
        <w:t xml:space="preserve">(2016). </w:t>
      </w:r>
      <w:r w:rsidRPr="008A6213">
        <w:rPr>
          <w:rFonts w:ascii="Arial" w:hAnsi="Arial" w:cs="Arial"/>
          <w:noProof/>
          <w:sz w:val="20"/>
        </w:rPr>
        <w:t xml:space="preserve">Cultural Understanding of Wounds, Buruli Ulcers and Their Management at the Obom Sub-district of the Ga South Municipality of the Greater Accra Region of Ghana. </w:t>
      </w:r>
      <w:r w:rsidRPr="00AC7209">
        <w:rPr>
          <w:rFonts w:ascii="Arial" w:hAnsi="Arial" w:cs="Arial"/>
          <w:noProof/>
          <w:sz w:val="20"/>
          <w:lang w:val="fr-FR"/>
        </w:rPr>
        <w:t>PLoS Negl Trop Dis</w:t>
      </w:r>
      <w:r>
        <w:rPr>
          <w:rFonts w:ascii="Arial" w:hAnsi="Arial" w:cs="Arial"/>
          <w:noProof/>
          <w:sz w:val="20"/>
          <w:lang w:val="fr-FR"/>
        </w:rPr>
        <w:t xml:space="preserve">, </w:t>
      </w:r>
      <w:r w:rsidRPr="00AC7209">
        <w:rPr>
          <w:rFonts w:ascii="Arial" w:hAnsi="Arial" w:cs="Arial"/>
          <w:noProof/>
          <w:sz w:val="20"/>
          <w:lang w:val="fr-FR"/>
        </w:rPr>
        <w:t xml:space="preserve">10(7):1–20. </w:t>
      </w:r>
    </w:p>
    <w:p w14:paraId="59BEFADB" w14:textId="77777777" w:rsidR="00F454FC" w:rsidRDefault="00F454FC" w:rsidP="00F454FC">
      <w:pPr>
        <w:widowControl w:val="0"/>
        <w:autoSpaceDE w:val="0"/>
        <w:autoSpaceDN w:val="0"/>
        <w:adjustRightInd w:val="0"/>
        <w:spacing w:line="360" w:lineRule="auto"/>
        <w:ind w:left="640" w:hanging="640"/>
        <w:rPr>
          <w:rFonts w:ascii="Arial" w:hAnsi="Arial" w:cs="Arial"/>
          <w:b/>
          <w:sz w:val="20"/>
          <w:szCs w:val="20"/>
        </w:rPr>
      </w:pPr>
      <w:r w:rsidRPr="00AC7209">
        <w:rPr>
          <w:rFonts w:ascii="Arial" w:hAnsi="Arial" w:cs="Arial"/>
          <w:noProof/>
          <w:sz w:val="20"/>
          <w:lang w:val="fr-FR"/>
        </w:rPr>
        <w:t>46.</w:t>
      </w:r>
      <w:r w:rsidRPr="00AC7209">
        <w:rPr>
          <w:rFonts w:ascii="Arial" w:hAnsi="Arial" w:cs="Arial"/>
          <w:noProof/>
          <w:sz w:val="20"/>
          <w:lang w:val="fr-FR"/>
        </w:rPr>
        <w:tab/>
        <w:t xml:space="preserve">Tabah EN, Yepnjio F, Njamnshi AK. </w:t>
      </w:r>
      <w:r w:rsidRPr="00B209D6">
        <w:rPr>
          <w:rFonts w:ascii="Arial" w:hAnsi="Arial" w:cs="Arial"/>
          <w:noProof/>
          <w:sz w:val="20"/>
          <w:lang w:val="en-GB"/>
        </w:rPr>
        <w:t xml:space="preserve">(2014). </w:t>
      </w:r>
      <w:r w:rsidRPr="008A6213">
        <w:rPr>
          <w:rFonts w:ascii="Arial" w:hAnsi="Arial" w:cs="Arial"/>
          <w:noProof/>
          <w:sz w:val="20"/>
        </w:rPr>
        <w:t xml:space="preserve">Stigma in neurological diseases in the tropics. In: Bentivoglio M, </w:t>
      </w:r>
      <w:r>
        <w:rPr>
          <w:rFonts w:ascii="Arial" w:hAnsi="Arial" w:cs="Arial"/>
          <w:noProof/>
          <w:sz w:val="20"/>
        </w:rPr>
        <w:t>(Ed)</w:t>
      </w:r>
      <w:r w:rsidRPr="008A6213">
        <w:rPr>
          <w:rFonts w:ascii="Arial" w:hAnsi="Arial" w:cs="Arial"/>
          <w:noProof/>
          <w:sz w:val="20"/>
        </w:rPr>
        <w:t xml:space="preserve">. Neglected Tropical Diseases and Conditions of the Nervous System. 1st ed. New York: Springer Science + Business Media; p. 45–63. </w:t>
      </w:r>
      <w:r>
        <w:rPr>
          <w:rFonts w:ascii="Arial" w:hAnsi="Arial" w:cs="Arial"/>
          <w:b/>
          <w:sz w:val="20"/>
          <w:szCs w:val="20"/>
        </w:rPr>
        <w:fldChar w:fldCharType="end"/>
      </w:r>
    </w:p>
    <w:p w14:paraId="334ECF08" w14:textId="77777777" w:rsidR="00F454FC" w:rsidRDefault="00F454FC" w:rsidP="00DC0FE1">
      <w:pPr>
        <w:spacing w:line="360" w:lineRule="auto"/>
        <w:jc w:val="both"/>
        <w:rPr>
          <w:rFonts w:ascii="Arial" w:hAnsi="Arial" w:cs="Arial"/>
          <w:b/>
          <w:sz w:val="20"/>
          <w:szCs w:val="20"/>
        </w:rPr>
      </w:pPr>
    </w:p>
    <w:sectPr w:rsidR="00F454FC" w:rsidSect="00CD733D">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B2A0" w14:textId="77777777" w:rsidR="0000503D" w:rsidRDefault="0000503D" w:rsidP="00954513">
      <w:pPr>
        <w:spacing w:after="0" w:line="240" w:lineRule="auto"/>
      </w:pPr>
      <w:r>
        <w:separator/>
      </w:r>
    </w:p>
  </w:endnote>
  <w:endnote w:type="continuationSeparator" w:id="0">
    <w:p w14:paraId="0BFB6398" w14:textId="77777777" w:rsidR="0000503D" w:rsidRDefault="0000503D" w:rsidP="0095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BDAD" w14:textId="77777777" w:rsidR="00A547BE" w:rsidRDefault="00A54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005119"/>
      <w:docPartObj>
        <w:docPartGallery w:val="Page Numbers (Bottom of Page)"/>
        <w:docPartUnique/>
      </w:docPartObj>
    </w:sdtPr>
    <w:sdtEndPr>
      <w:rPr>
        <w:noProof/>
      </w:rPr>
    </w:sdtEndPr>
    <w:sdtContent>
      <w:p w14:paraId="24E281CD" w14:textId="2E783E18" w:rsidR="00E75A35" w:rsidRDefault="00E75A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9CACC" w14:textId="2BF659DF" w:rsidR="00867576" w:rsidRDefault="00867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62C1" w14:textId="77777777" w:rsidR="00A547BE" w:rsidRDefault="00A54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F6FE" w14:textId="77777777" w:rsidR="0000503D" w:rsidRDefault="0000503D" w:rsidP="00954513">
      <w:pPr>
        <w:spacing w:after="0" w:line="240" w:lineRule="auto"/>
      </w:pPr>
      <w:r>
        <w:separator/>
      </w:r>
    </w:p>
  </w:footnote>
  <w:footnote w:type="continuationSeparator" w:id="0">
    <w:p w14:paraId="1E17DC3F" w14:textId="77777777" w:rsidR="0000503D" w:rsidRDefault="0000503D" w:rsidP="00954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D202" w14:textId="64756F0D" w:rsidR="00A547BE" w:rsidRDefault="00000000">
    <w:pPr>
      <w:pStyle w:val="Header"/>
    </w:pPr>
    <w:r>
      <w:rPr>
        <w:noProof/>
      </w:rPr>
      <w:pict w14:anchorId="40E67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82719" o:spid="_x0000_s1026"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7658" w14:textId="45DF9088" w:rsidR="00A547BE" w:rsidRDefault="00000000">
    <w:pPr>
      <w:pStyle w:val="Header"/>
    </w:pPr>
    <w:r>
      <w:rPr>
        <w:noProof/>
      </w:rPr>
      <w:pict w14:anchorId="6CD1C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82720" o:spid="_x0000_s1027"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1F0C" w14:textId="6673D09C" w:rsidR="00A547BE" w:rsidRDefault="00000000">
    <w:pPr>
      <w:pStyle w:val="Header"/>
    </w:pPr>
    <w:r>
      <w:rPr>
        <w:noProof/>
      </w:rPr>
      <w:pict w14:anchorId="098FA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82718" o:spid="_x0000_s1025"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331"/>
    <w:multiLevelType w:val="hybridMultilevel"/>
    <w:tmpl w:val="928A2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B2765"/>
    <w:multiLevelType w:val="multilevel"/>
    <w:tmpl w:val="F0BE3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0713D1"/>
    <w:multiLevelType w:val="hybridMultilevel"/>
    <w:tmpl w:val="C01449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83F1D"/>
    <w:multiLevelType w:val="hybridMultilevel"/>
    <w:tmpl w:val="D3725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93A4C"/>
    <w:multiLevelType w:val="multilevel"/>
    <w:tmpl w:val="F0BE3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39407286">
    <w:abstractNumId w:val="0"/>
  </w:num>
  <w:num w:numId="2" w16cid:durableId="1525244312">
    <w:abstractNumId w:val="2"/>
  </w:num>
  <w:num w:numId="3" w16cid:durableId="1120421448">
    <w:abstractNumId w:val="4"/>
  </w:num>
  <w:num w:numId="4" w16cid:durableId="609433889">
    <w:abstractNumId w:val="1"/>
  </w:num>
  <w:num w:numId="5" w16cid:durableId="27606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9C"/>
    <w:rsid w:val="00002CB2"/>
    <w:rsid w:val="00004916"/>
    <w:rsid w:val="0000503D"/>
    <w:rsid w:val="000074C7"/>
    <w:rsid w:val="00010655"/>
    <w:rsid w:val="00015539"/>
    <w:rsid w:val="00021203"/>
    <w:rsid w:val="00021E4E"/>
    <w:rsid w:val="000304C0"/>
    <w:rsid w:val="00044FB7"/>
    <w:rsid w:val="00050750"/>
    <w:rsid w:val="0006087F"/>
    <w:rsid w:val="00062E0B"/>
    <w:rsid w:val="000645D3"/>
    <w:rsid w:val="00064F9B"/>
    <w:rsid w:val="00065D89"/>
    <w:rsid w:val="0006622B"/>
    <w:rsid w:val="0007179F"/>
    <w:rsid w:val="00075438"/>
    <w:rsid w:val="0007685D"/>
    <w:rsid w:val="0007726A"/>
    <w:rsid w:val="00080E48"/>
    <w:rsid w:val="00081E80"/>
    <w:rsid w:val="00082814"/>
    <w:rsid w:val="000833E4"/>
    <w:rsid w:val="00085A61"/>
    <w:rsid w:val="00086EC6"/>
    <w:rsid w:val="000912F0"/>
    <w:rsid w:val="000917AF"/>
    <w:rsid w:val="00093E73"/>
    <w:rsid w:val="000957BA"/>
    <w:rsid w:val="00095B27"/>
    <w:rsid w:val="00095E29"/>
    <w:rsid w:val="000A1C9B"/>
    <w:rsid w:val="000A2853"/>
    <w:rsid w:val="000A48EE"/>
    <w:rsid w:val="000A76DA"/>
    <w:rsid w:val="000B1DBC"/>
    <w:rsid w:val="000B2E82"/>
    <w:rsid w:val="000B3CC4"/>
    <w:rsid w:val="000B537E"/>
    <w:rsid w:val="000C06A0"/>
    <w:rsid w:val="000C1F8D"/>
    <w:rsid w:val="000D43B7"/>
    <w:rsid w:val="000D5045"/>
    <w:rsid w:val="000D5166"/>
    <w:rsid w:val="000D56B0"/>
    <w:rsid w:val="000E0C7D"/>
    <w:rsid w:val="000E1874"/>
    <w:rsid w:val="000E34CC"/>
    <w:rsid w:val="000E3EE0"/>
    <w:rsid w:val="000E5746"/>
    <w:rsid w:val="000E6C21"/>
    <w:rsid w:val="000F1815"/>
    <w:rsid w:val="000F2DC4"/>
    <w:rsid w:val="000F4625"/>
    <w:rsid w:val="000F759D"/>
    <w:rsid w:val="001009CB"/>
    <w:rsid w:val="00101EB1"/>
    <w:rsid w:val="00102681"/>
    <w:rsid w:val="0010386B"/>
    <w:rsid w:val="00103E11"/>
    <w:rsid w:val="00110394"/>
    <w:rsid w:val="00110A7D"/>
    <w:rsid w:val="00110DB0"/>
    <w:rsid w:val="001121FA"/>
    <w:rsid w:val="00112EA4"/>
    <w:rsid w:val="00113215"/>
    <w:rsid w:val="001157D4"/>
    <w:rsid w:val="0012419C"/>
    <w:rsid w:val="00130639"/>
    <w:rsid w:val="00133D60"/>
    <w:rsid w:val="0013563D"/>
    <w:rsid w:val="00136350"/>
    <w:rsid w:val="00137D4E"/>
    <w:rsid w:val="001415BC"/>
    <w:rsid w:val="00146CB5"/>
    <w:rsid w:val="00152E1B"/>
    <w:rsid w:val="0015509E"/>
    <w:rsid w:val="0015512D"/>
    <w:rsid w:val="001573E7"/>
    <w:rsid w:val="00170E7E"/>
    <w:rsid w:val="0017732D"/>
    <w:rsid w:val="00180739"/>
    <w:rsid w:val="00184921"/>
    <w:rsid w:val="0018636D"/>
    <w:rsid w:val="00190292"/>
    <w:rsid w:val="00190443"/>
    <w:rsid w:val="001917D0"/>
    <w:rsid w:val="00193264"/>
    <w:rsid w:val="00195C5B"/>
    <w:rsid w:val="001A0324"/>
    <w:rsid w:val="001A10DF"/>
    <w:rsid w:val="001A2EAB"/>
    <w:rsid w:val="001A6439"/>
    <w:rsid w:val="001B0FC6"/>
    <w:rsid w:val="001B41E8"/>
    <w:rsid w:val="001B525F"/>
    <w:rsid w:val="001C2E40"/>
    <w:rsid w:val="001C5A81"/>
    <w:rsid w:val="001C66F9"/>
    <w:rsid w:val="001C7662"/>
    <w:rsid w:val="001D3D72"/>
    <w:rsid w:val="001D4117"/>
    <w:rsid w:val="001D44AA"/>
    <w:rsid w:val="001D4BF4"/>
    <w:rsid w:val="001D5254"/>
    <w:rsid w:val="001D5778"/>
    <w:rsid w:val="001D7DD9"/>
    <w:rsid w:val="001E0C33"/>
    <w:rsid w:val="001E388B"/>
    <w:rsid w:val="001E53DD"/>
    <w:rsid w:val="001E562D"/>
    <w:rsid w:val="001E6C3A"/>
    <w:rsid w:val="001F4889"/>
    <w:rsid w:val="001F4C0D"/>
    <w:rsid w:val="001F4CEE"/>
    <w:rsid w:val="002010CD"/>
    <w:rsid w:val="002065F3"/>
    <w:rsid w:val="0021201C"/>
    <w:rsid w:val="00214982"/>
    <w:rsid w:val="00220AF4"/>
    <w:rsid w:val="00221E06"/>
    <w:rsid w:val="00227B65"/>
    <w:rsid w:val="00230983"/>
    <w:rsid w:val="00232AD2"/>
    <w:rsid w:val="00233DF4"/>
    <w:rsid w:val="002371F0"/>
    <w:rsid w:val="0023733E"/>
    <w:rsid w:val="002422B5"/>
    <w:rsid w:val="00243C92"/>
    <w:rsid w:val="002446FA"/>
    <w:rsid w:val="00246F1F"/>
    <w:rsid w:val="0025095C"/>
    <w:rsid w:val="002526BF"/>
    <w:rsid w:val="00255B0E"/>
    <w:rsid w:val="002601DD"/>
    <w:rsid w:val="00271620"/>
    <w:rsid w:val="002805F5"/>
    <w:rsid w:val="002807BA"/>
    <w:rsid w:val="00282C5B"/>
    <w:rsid w:val="00290F08"/>
    <w:rsid w:val="00292B13"/>
    <w:rsid w:val="002A3900"/>
    <w:rsid w:val="002A6BD9"/>
    <w:rsid w:val="002A6DE7"/>
    <w:rsid w:val="002B082E"/>
    <w:rsid w:val="002B5A6F"/>
    <w:rsid w:val="002C203C"/>
    <w:rsid w:val="002C2395"/>
    <w:rsid w:val="002C47A4"/>
    <w:rsid w:val="002D0676"/>
    <w:rsid w:val="002D1FC7"/>
    <w:rsid w:val="002D6FEC"/>
    <w:rsid w:val="002E0D3D"/>
    <w:rsid w:val="002E1A00"/>
    <w:rsid w:val="002E28D6"/>
    <w:rsid w:val="002E406D"/>
    <w:rsid w:val="002F1094"/>
    <w:rsid w:val="002F373B"/>
    <w:rsid w:val="002F3D43"/>
    <w:rsid w:val="003000A2"/>
    <w:rsid w:val="00300A82"/>
    <w:rsid w:val="0030207F"/>
    <w:rsid w:val="00303742"/>
    <w:rsid w:val="003053DC"/>
    <w:rsid w:val="00311DF9"/>
    <w:rsid w:val="003122D3"/>
    <w:rsid w:val="00315852"/>
    <w:rsid w:val="00315A0C"/>
    <w:rsid w:val="00321FFF"/>
    <w:rsid w:val="003227F9"/>
    <w:rsid w:val="003301C9"/>
    <w:rsid w:val="00330C86"/>
    <w:rsid w:val="0033176D"/>
    <w:rsid w:val="00337CB1"/>
    <w:rsid w:val="00344762"/>
    <w:rsid w:val="00345D0D"/>
    <w:rsid w:val="0034623E"/>
    <w:rsid w:val="00351671"/>
    <w:rsid w:val="0035491C"/>
    <w:rsid w:val="00357DE5"/>
    <w:rsid w:val="00360226"/>
    <w:rsid w:val="00370A43"/>
    <w:rsid w:val="00371B04"/>
    <w:rsid w:val="00375C9A"/>
    <w:rsid w:val="003763FD"/>
    <w:rsid w:val="00376A56"/>
    <w:rsid w:val="003770AD"/>
    <w:rsid w:val="003811A0"/>
    <w:rsid w:val="0038257A"/>
    <w:rsid w:val="00390F10"/>
    <w:rsid w:val="00392EFD"/>
    <w:rsid w:val="003939D6"/>
    <w:rsid w:val="00395ACC"/>
    <w:rsid w:val="003A02E6"/>
    <w:rsid w:val="003A5EF1"/>
    <w:rsid w:val="003B2B1E"/>
    <w:rsid w:val="003B31CF"/>
    <w:rsid w:val="003B7211"/>
    <w:rsid w:val="003C08EF"/>
    <w:rsid w:val="003C7B5C"/>
    <w:rsid w:val="003D3555"/>
    <w:rsid w:val="003D36E4"/>
    <w:rsid w:val="003D63E5"/>
    <w:rsid w:val="003D7F42"/>
    <w:rsid w:val="003E2E04"/>
    <w:rsid w:val="003F013E"/>
    <w:rsid w:val="003F2B74"/>
    <w:rsid w:val="003F6AA3"/>
    <w:rsid w:val="003F75FE"/>
    <w:rsid w:val="004018D8"/>
    <w:rsid w:val="004119BE"/>
    <w:rsid w:val="004151AF"/>
    <w:rsid w:val="004167FC"/>
    <w:rsid w:val="004168B9"/>
    <w:rsid w:val="00417CC5"/>
    <w:rsid w:val="00420DE0"/>
    <w:rsid w:val="004222FA"/>
    <w:rsid w:val="00424D1D"/>
    <w:rsid w:val="00431F99"/>
    <w:rsid w:val="00433BEA"/>
    <w:rsid w:val="00436482"/>
    <w:rsid w:val="00441743"/>
    <w:rsid w:val="004437E1"/>
    <w:rsid w:val="00456A01"/>
    <w:rsid w:val="00460BFE"/>
    <w:rsid w:val="0046127C"/>
    <w:rsid w:val="00461D47"/>
    <w:rsid w:val="00470DC9"/>
    <w:rsid w:val="00471D11"/>
    <w:rsid w:val="0047428D"/>
    <w:rsid w:val="00476189"/>
    <w:rsid w:val="00485C6D"/>
    <w:rsid w:val="0048606A"/>
    <w:rsid w:val="00487B92"/>
    <w:rsid w:val="004902D6"/>
    <w:rsid w:val="004945A9"/>
    <w:rsid w:val="00495489"/>
    <w:rsid w:val="004957DE"/>
    <w:rsid w:val="004A2B8C"/>
    <w:rsid w:val="004A3D76"/>
    <w:rsid w:val="004A47FB"/>
    <w:rsid w:val="004A4A37"/>
    <w:rsid w:val="004B051A"/>
    <w:rsid w:val="004C0004"/>
    <w:rsid w:val="004C34A9"/>
    <w:rsid w:val="004C56CF"/>
    <w:rsid w:val="004C5E61"/>
    <w:rsid w:val="004C6B20"/>
    <w:rsid w:val="004F1A35"/>
    <w:rsid w:val="004F2BA1"/>
    <w:rsid w:val="004F6A99"/>
    <w:rsid w:val="004F6C93"/>
    <w:rsid w:val="004F6EA6"/>
    <w:rsid w:val="00504D07"/>
    <w:rsid w:val="005060D3"/>
    <w:rsid w:val="00507B3C"/>
    <w:rsid w:val="00507F3E"/>
    <w:rsid w:val="00507F83"/>
    <w:rsid w:val="00510923"/>
    <w:rsid w:val="00511626"/>
    <w:rsid w:val="00511DB3"/>
    <w:rsid w:val="0051270F"/>
    <w:rsid w:val="00513FC2"/>
    <w:rsid w:val="005179E3"/>
    <w:rsid w:val="00517BA1"/>
    <w:rsid w:val="00520808"/>
    <w:rsid w:val="00521F30"/>
    <w:rsid w:val="00523A29"/>
    <w:rsid w:val="005255A8"/>
    <w:rsid w:val="0052628F"/>
    <w:rsid w:val="005407C2"/>
    <w:rsid w:val="00541343"/>
    <w:rsid w:val="00542628"/>
    <w:rsid w:val="00542AE4"/>
    <w:rsid w:val="005447C3"/>
    <w:rsid w:val="0054798C"/>
    <w:rsid w:val="00550BD0"/>
    <w:rsid w:val="00552BDA"/>
    <w:rsid w:val="00552D02"/>
    <w:rsid w:val="00555253"/>
    <w:rsid w:val="00560E5A"/>
    <w:rsid w:val="005612BF"/>
    <w:rsid w:val="0056151F"/>
    <w:rsid w:val="005618C3"/>
    <w:rsid w:val="0056238B"/>
    <w:rsid w:val="00565310"/>
    <w:rsid w:val="0056742B"/>
    <w:rsid w:val="0057048B"/>
    <w:rsid w:val="00572BBC"/>
    <w:rsid w:val="005743C7"/>
    <w:rsid w:val="00575281"/>
    <w:rsid w:val="00576CA0"/>
    <w:rsid w:val="005800A0"/>
    <w:rsid w:val="005860C6"/>
    <w:rsid w:val="0058627A"/>
    <w:rsid w:val="005A0527"/>
    <w:rsid w:val="005A6CE8"/>
    <w:rsid w:val="005A6E3D"/>
    <w:rsid w:val="005B0C08"/>
    <w:rsid w:val="005B18CF"/>
    <w:rsid w:val="005B342A"/>
    <w:rsid w:val="005B3678"/>
    <w:rsid w:val="005B74FB"/>
    <w:rsid w:val="005B7892"/>
    <w:rsid w:val="005C34AC"/>
    <w:rsid w:val="005C34C1"/>
    <w:rsid w:val="005C6666"/>
    <w:rsid w:val="005C7CFB"/>
    <w:rsid w:val="005D02BB"/>
    <w:rsid w:val="005D7F79"/>
    <w:rsid w:val="005E5E3D"/>
    <w:rsid w:val="005E66E2"/>
    <w:rsid w:val="005F6BFE"/>
    <w:rsid w:val="006026ED"/>
    <w:rsid w:val="006062AB"/>
    <w:rsid w:val="00607AFC"/>
    <w:rsid w:val="00613613"/>
    <w:rsid w:val="00614874"/>
    <w:rsid w:val="006174F4"/>
    <w:rsid w:val="0062055E"/>
    <w:rsid w:val="00622019"/>
    <w:rsid w:val="00624047"/>
    <w:rsid w:val="00626711"/>
    <w:rsid w:val="00634FAA"/>
    <w:rsid w:val="00635984"/>
    <w:rsid w:val="00635C3B"/>
    <w:rsid w:val="0064075C"/>
    <w:rsid w:val="00651870"/>
    <w:rsid w:val="00651EE2"/>
    <w:rsid w:val="00652148"/>
    <w:rsid w:val="00654786"/>
    <w:rsid w:val="00655434"/>
    <w:rsid w:val="00655D3F"/>
    <w:rsid w:val="00656269"/>
    <w:rsid w:val="00662FC2"/>
    <w:rsid w:val="00664EE4"/>
    <w:rsid w:val="006702C7"/>
    <w:rsid w:val="0067137D"/>
    <w:rsid w:val="00671D50"/>
    <w:rsid w:val="00682F5E"/>
    <w:rsid w:val="0068327B"/>
    <w:rsid w:val="00683B02"/>
    <w:rsid w:val="006922F6"/>
    <w:rsid w:val="00692FD4"/>
    <w:rsid w:val="00694212"/>
    <w:rsid w:val="006A1A6B"/>
    <w:rsid w:val="006A2664"/>
    <w:rsid w:val="006A5DAF"/>
    <w:rsid w:val="006A7A40"/>
    <w:rsid w:val="006B3615"/>
    <w:rsid w:val="006B580A"/>
    <w:rsid w:val="006B5BD7"/>
    <w:rsid w:val="006B66EA"/>
    <w:rsid w:val="006C02B7"/>
    <w:rsid w:val="006C4F5D"/>
    <w:rsid w:val="006C55D2"/>
    <w:rsid w:val="006C587F"/>
    <w:rsid w:val="006C7A4D"/>
    <w:rsid w:val="006D633E"/>
    <w:rsid w:val="006D72D6"/>
    <w:rsid w:val="006E646C"/>
    <w:rsid w:val="006E6975"/>
    <w:rsid w:val="006F2416"/>
    <w:rsid w:val="006F5787"/>
    <w:rsid w:val="00701DDC"/>
    <w:rsid w:val="007025D0"/>
    <w:rsid w:val="007075B3"/>
    <w:rsid w:val="007173E4"/>
    <w:rsid w:val="00721D8B"/>
    <w:rsid w:val="00723E55"/>
    <w:rsid w:val="00724798"/>
    <w:rsid w:val="00726D42"/>
    <w:rsid w:val="00730AC4"/>
    <w:rsid w:val="007313A3"/>
    <w:rsid w:val="00736D46"/>
    <w:rsid w:val="00740536"/>
    <w:rsid w:val="00740C86"/>
    <w:rsid w:val="0074586C"/>
    <w:rsid w:val="007469BF"/>
    <w:rsid w:val="00750248"/>
    <w:rsid w:val="00756117"/>
    <w:rsid w:val="00756789"/>
    <w:rsid w:val="007609B4"/>
    <w:rsid w:val="0076386F"/>
    <w:rsid w:val="00763C28"/>
    <w:rsid w:val="007646AD"/>
    <w:rsid w:val="00764FD9"/>
    <w:rsid w:val="00765CA7"/>
    <w:rsid w:val="007753B3"/>
    <w:rsid w:val="00776BDA"/>
    <w:rsid w:val="00780578"/>
    <w:rsid w:val="00781D2A"/>
    <w:rsid w:val="00783C8D"/>
    <w:rsid w:val="00785337"/>
    <w:rsid w:val="00785DBB"/>
    <w:rsid w:val="00793177"/>
    <w:rsid w:val="007942C6"/>
    <w:rsid w:val="00797962"/>
    <w:rsid w:val="007A0762"/>
    <w:rsid w:val="007A22B8"/>
    <w:rsid w:val="007A52A5"/>
    <w:rsid w:val="007A6F95"/>
    <w:rsid w:val="007B1174"/>
    <w:rsid w:val="007B16F7"/>
    <w:rsid w:val="007B6313"/>
    <w:rsid w:val="007C0011"/>
    <w:rsid w:val="007C38B4"/>
    <w:rsid w:val="007C4D12"/>
    <w:rsid w:val="007C52C0"/>
    <w:rsid w:val="007C5CE5"/>
    <w:rsid w:val="007C72C9"/>
    <w:rsid w:val="007D1BDB"/>
    <w:rsid w:val="007D32D8"/>
    <w:rsid w:val="007D4ACE"/>
    <w:rsid w:val="007D4E9D"/>
    <w:rsid w:val="007D6302"/>
    <w:rsid w:val="007E01F0"/>
    <w:rsid w:val="007E15B0"/>
    <w:rsid w:val="007E1648"/>
    <w:rsid w:val="007E66FF"/>
    <w:rsid w:val="007E767E"/>
    <w:rsid w:val="00800274"/>
    <w:rsid w:val="00802C3A"/>
    <w:rsid w:val="00803474"/>
    <w:rsid w:val="00805DBD"/>
    <w:rsid w:val="00812D4D"/>
    <w:rsid w:val="00813341"/>
    <w:rsid w:val="008145BA"/>
    <w:rsid w:val="008217B0"/>
    <w:rsid w:val="00822E2A"/>
    <w:rsid w:val="0082741B"/>
    <w:rsid w:val="00827919"/>
    <w:rsid w:val="00830495"/>
    <w:rsid w:val="0083199F"/>
    <w:rsid w:val="00832BB7"/>
    <w:rsid w:val="00844197"/>
    <w:rsid w:val="008501A9"/>
    <w:rsid w:val="00854046"/>
    <w:rsid w:val="00856AC4"/>
    <w:rsid w:val="00856FE8"/>
    <w:rsid w:val="00857D2E"/>
    <w:rsid w:val="00860908"/>
    <w:rsid w:val="00862CAB"/>
    <w:rsid w:val="00863B30"/>
    <w:rsid w:val="0086525C"/>
    <w:rsid w:val="00867576"/>
    <w:rsid w:val="008728B2"/>
    <w:rsid w:val="00875CC8"/>
    <w:rsid w:val="008766FB"/>
    <w:rsid w:val="008806DF"/>
    <w:rsid w:val="00884623"/>
    <w:rsid w:val="00884DB2"/>
    <w:rsid w:val="00892307"/>
    <w:rsid w:val="008954B2"/>
    <w:rsid w:val="00895A3C"/>
    <w:rsid w:val="008A02D7"/>
    <w:rsid w:val="008A13BC"/>
    <w:rsid w:val="008A2955"/>
    <w:rsid w:val="008A6213"/>
    <w:rsid w:val="008A7C45"/>
    <w:rsid w:val="008B52F7"/>
    <w:rsid w:val="008B54FE"/>
    <w:rsid w:val="008B564A"/>
    <w:rsid w:val="008B71EA"/>
    <w:rsid w:val="008C4FBD"/>
    <w:rsid w:val="008D13C3"/>
    <w:rsid w:val="008D3009"/>
    <w:rsid w:val="008D36B7"/>
    <w:rsid w:val="008D386A"/>
    <w:rsid w:val="008E03D1"/>
    <w:rsid w:val="008E6F79"/>
    <w:rsid w:val="008F2693"/>
    <w:rsid w:val="008F2D1E"/>
    <w:rsid w:val="008F3C05"/>
    <w:rsid w:val="008F687B"/>
    <w:rsid w:val="009013CD"/>
    <w:rsid w:val="00903DF2"/>
    <w:rsid w:val="0090596D"/>
    <w:rsid w:val="009078F9"/>
    <w:rsid w:val="00907A4D"/>
    <w:rsid w:val="00910C8B"/>
    <w:rsid w:val="00935EAF"/>
    <w:rsid w:val="009366D9"/>
    <w:rsid w:val="00943A3F"/>
    <w:rsid w:val="00943DEC"/>
    <w:rsid w:val="00951320"/>
    <w:rsid w:val="00954513"/>
    <w:rsid w:val="009554D1"/>
    <w:rsid w:val="00961723"/>
    <w:rsid w:val="00963FA2"/>
    <w:rsid w:val="009640D6"/>
    <w:rsid w:val="00965350"/>
    <w:rsid w:val="009662AF"/>
    <w:rsid w:val="009666BB"/>
    <w:rsid w:val="009711A0"/>
    <w:rsid w:val="009728F1"/>
    <w:rsid w:val="00972FA7"/>
    <w:rsid w:val="00973629"/>
    <w:rsid w:val="00973650"/>
    <w:rsid w:val="009800F3"/>
    <w:rsid w:val="00981596"/>
    <w:rsid w:val="009858DC"/>
    <w:rsid w:val="00985FF2"/>
    <w:rsid w:val="0099048E"/>
    <w:rsid w:val="009941B4"/>
    <w:rsid w:val="009A06B9"/>
    <w:rsid w:val="009A383F"/>
    <w:rsid w:val="009A606B"/>
    <w:rsid w:val="009B22A8"/>
    <w:rsid w:val="009B28EC"/>
    <w:rsid w:val="009B3531"/>
    <w:rsid w:val="009B6CE3"/>
    <w:rsid w:val="009C00F5"/>
    <w:rsid w:val="009C1E9C"/>
    <w:rsid w:val="009C2AA5"/>
    <w:rsid w:val="009C42A9"/>
    <w:rsid w:val="009D7834"/>
    <w:rsid w:val="009E065E"/>
    <w:rsid w:val="009E1639"/>
    <w:rsid w:val="009E270B"/>
    <w:rsid w:val="009F2F91"/>
    <w:rsid w:val="00A000E9"/>
    <w:rsid w:val="00A06617"/>
    <w:rsid w:val="00A122B1"/>
    <w:rsid w:val="00A14BFF"/>
    <w:rsid w:val="00A17B47"/>
    <w:rsid w:val="00A209B2"/>
    <w:rsid w:val="00A21EF6"/>
    <w:rsid w:val="00A249EA"/>
    <w:rsid w:val="00A25520"/>
    <w:rsid w:val="00A31768"/>
    <w:rsid w:val="00A32E92"/>
    <w:rsid w:val="00A32FF1"/>
    <w:rsid w:val="00A373B4"/>
    <w:rsid w:val="00A378F1"/>
    <w:rsid w:val="00A379A2"/>
    <w:rsid w:val="00A45706"/>
    <w:rsid w:val="00A458EA"/>
    <w:rsid w:val="00A52EFB"/>
    <w:rsid w:val="00A547BE"/>
    <w:rsid w:val="00A57067"/>
    <w:rsid w:val="00A61DA6"/>
    <w:rsid w:val="00A7065B"/>
    <w:rsid w:val="00A71FFE"/>
    <w:rsid w:val="00A731EB"/>
    <w:rsid w:val="00A74FEF"/>
    <w:rsid w:val="00A80C69"/>
    <w:rsid w:val="00A83227"/>
    <w:rsid w:val="00A86095"/>
    <w:rsid w:val="00A874CC"/>
    <w:rsid w:val="00A90DFB"/>
    <w:rsid w:val="00A95332"/>
    <w:rsid w:val="00A964EF"/>
    <w:rsid w:val="00AA0A58"/>
    <w:rsid w:val="00AA1292"/>
    <w:rsid w:val="00AA137C"/>
    <w:rsid w:val="00AA1665"/>
    <w:rsid w:val="00AA2E90"/>
    <w:rsid w:val="00AA3D08"/>
    <w:rsid w:val="00AA67C4"/>
    <w:rsid w:val="00AA6C60"/>
    <w:rsid w:val="00AA73C9"/>
    <w:rsid w:val="00AB05EE"/>
    <w:rsid w:val="00AC2585"/>
    <w:rsid w:val="00AC29AD"/>
    <w:rsid w:val="00AC6638"/>
    <w:rsid w:val="00AC6FA1"/>
    <w:rsid w:val="00AC7ABF"/>
    <w:rsid w:val="00AC7BCA"/>
    <w:rsid w:val="00AD2D15"/>
    <w:rsid w:val="00AD37A3"/>
    <w:rsid w:val="00AD44D6"/>
    <w:rsid w:val="00AD61D2"/>
    <w:rsid w:val="00AE7C4E"/>
    <w:rsid w:val="00AF172A"/>
    <w:rsid w:val="00AF4EFB"/>
    <w:rsid w:val="00AF5F4B"/>
    <w:rsid w:val="00B03BFF"/>
    <w:rsid w:val="00B04A23"/>
    <w:rsid w:val="00B06123"/>
    <w:rsid w:val="00B06300"/>
    <w:rsid w:val="00B07D59"/>
    <w:rsid w:val="00B105D1"/>
    <w:rsid w:val="00B12ECA"/>
    <w:rsid w:val="00B1325E"/>
    <w:rsid w:val="00B16845"/>
    <w:rsid w:val="00B20123"/>
    <w:rsid w:val="00B22CDF"/>
    <w:rsid w:val="00B2586E"/>
    <w:rsid w:val="00B25E8C"/>
    <w:rsid w:val="00B30677"/>
    <w:rsid w:val="00B309E6"/>
    <w:rsid w:val="00B329AF"/>
    <w:rsid w:val="00B35132"/>
    <w:rsid w:val="00B3682B"/>
    <w:rsid w:val="00B40946"/>
    <w:rsid w:val="00B46765"/>
    <w:rsid w:val="00B52528"/>
    <w:rsid w:val="00B60616"/>
    <w:rsid w:val="00B63083"/>
    <w:rsid w:val="00B64BCE"/>
    <w:rsid w:val="00B716FE"/>
    <w:rsid w:val="00B75D3F"/>
    <w:rsid w:val="00B7673B"/>
    <w:rsid w:val="00B80C18"/>
    <w:rsid w:val="00B9129C"/>
    <w:rsid w:val="00B9331F"/>
    <w:rsid w:val="00B9676F"/>
    <w:rsid w:val="00BA3749"/>
    <w:rsid w:val="00BA6406"/>
    <w:rsid w:val="00BA6810"/>
    <w:rsid w:val="00BB54E3"/>
    <w:rsid w:val="00BB65E6"/>
    <w:rsid w:val="00BD0375"/>
    <w:rsid w:val="00BD091E"/>
    <w:rsid w:val="00BD2612"/>
    <w:rsid w:val="00BD57A0"/>
    <w:rsid w:val="00BD6E13"/>
    <w:rsid w:val="00BD77EC"/>
    <w:rsid w:val="00BE538E"/>
    <w:rsid w:val="00BE6046"/>
    <w:rsid w:val="00BF2478"/>
    <w:rsid w:val="00BF5671"/>
    <w:rsid w:val="00C017A8"/>
    <w:rsid w:val="00C01A38"/>
    <w:rsid w:val="00C04819"/>
    <w:rsid w:val="00C04E4D"/>
    <w:rsid w:val="00C06BB3"/>
    <w:rsid w:val="00C07B13"/>
    <w:rsid w:val="00C12155"/>
    <w:rsid w:val="00C1344B"/>
    <w:rsid w:val="00C13FFB"/>
    <w:rsid w:val="00C158B6"/>
    <w:rsid w:val="00C17CEA"/>
    <w:rsid w:val="00C21B06"/>
    <w:rsid w:val="00C22A46"/>
    <w:rsid w:val="00C23D42"/>
    <w:rsid w:val="00C249DC"/>
    <w:rsid w:val="00C323EA"/>
    <w:rsid w:val="00C32C1E"/>
    <w:rsid w:val="00C33B9C"/>
    <w:rsid w:val="00C371AC"/>
    <w:rsid w:val="00C44EFE"/>
    <w:rsid w:val="00C5078C"/>
    <w:rsid w:val="00C52F8E"/>
    <w:rsid w:val="00C54F1F"/>
    <w:rsid w:val="00C55340"/>
    <w:rsid w:val="00C57817"/>
    <w:rsid w:val="00C606AC"/>
    <w:rsid w:val="00C63F61"/>
    <w:rsid w:val="00C64B5B"/>
    <w:rsid w:val="00C66453"/>
    <w:rsid w:val="00C66A02"/>
    <w:rsid w:val="00C67B74"/>
    <w:rsid w:val="00C7173A"/>
    <w:rsid w:val="00C7184D"/>
    <w:rsid w:val="00C75020"/>
    <w:rsid w:val="00C75C82"/>
    <w:rsid w:val="00C828E0"/>
    <w:rsid w:val="00C83208"/>
    <w:rsid w:val="00C84B87"/>
    <w:rsid w:val="00C87C9C"/>
    <w:rsid w:val="00C9079F"/>
    <w:rsid w:val="00C910A8"/>
    <w:rsid w:val="00CA189D"/>
    <w:rsid w:val="00CA28BC"/>
    <w:rsid w:val="00CD29F4"/>
    <w:rsid w:val="00CD4792"/>
    <w:rsid w:val="00CD5D8C"/>
    <w:rsid w:val="00CD733D"/>
    <w:rsid w:val="00CD758B"/>
    <w:rsid w:val="00CE18D9"/>
    <w:rsid w:val="00CE6911"/>
    <w:rsid w:val="00CE6D9D"/>
    <w:rsid w:val="00CE7227"/>
    <w:rsid w:val="00D0236C"/>
    <w:rsid w:val="00D03FD9"/>
    <w:rsid w:val="00D05C02"/>
    <w:rsid w:val="00D06E3E"/>
    <w:rsid w:val="00D10DCF"/>
    <w:rsid w:val="00D1385C"/>
    <w:rsid w:val="00D14666"/>
    <w:rsid w:val="00D14861"/>
    <w:rsid w:val="00D14B87"/>
    <w:rsid w:val="00D20B1E"/>
    <w:rsid w:val="00D20BE0"/>
    <w:rsid w:val="00D20F10"/>
    <w:rsid w:val="00D22591"/>
    <w:rsid w:val="00D22F81"/>
    <w:rsid w:val="00D25C59"/>
    <w:rsid w:val="00D274E8"/>
    <w:rsid w:val="00D415B2"/>
    <w:rsid w:val="00D43C49"/>
    <w:rsid w:val="00D446EC"/>
    <w:rsid w:val="00D51F34"/>
    <w:rsid w:val="00D537C2"/>
    <w:rsid w:val="00D6791E"/>
    <w:rsid w:val="00D71098"/>
    <w:rsid w:val="00D747DB"/>
    <w:rsid w:val="00D77D05"/>
    <w:rsid w:val="00D8160D"/>
    <w:rsid w:val="00D828BB"/>
    <w:rsid w:val="00D83388"/>
    <w:rsid w:val="00D94870"/>
    <w:rsid w:val="00D958E3"/>
    <w:rsid w:val="00D9758F"/>
    <w:rsid w:val="00DA0C25"/>
    <w:rsid w:val="00DA1DB3"/>
    <w:rsid w:val="00DA499E"/>
    <w:rsid w:val="00DA5CE2"/>
    <w:rsid w:val="00DB1F1C"/>
    <w:rsid w:val="00DB5B02"/>
    <w:rsid w:val="00DC0FE1"/>
    <w:rsid w:val="00DC42BB"/>
    <w:rsid w:val="00DC7B43"/>
    <w:rsid w:val="00DD03DF"/>
    <w:rsid w:val="00DD1163"/>
    <w:rsid w:val="00DD228E"/>
    <w:rsid w:val="00DD23D4"/>
    <w:rsid w:val="00DE20F8"/>
    <w:rsid w:val="00DE4B04"/>
    <w:rsid w:val="00DE6B05"/>
    <w:rsid w:val="00DF204C"/>
    <w:rsid w:val="00E0602B"/>
    <w:rsid w:val="00E07DB8"/>
    <w:rsid w:val="00E16AC3"/>
    <w:rsid w:val="00E16FE2"/>
    <w:rsid w:val="00E21140"/>
    <w:rsid w:val="00E24FE7"/>
    <w:rsid w:val="00E26305"/>
    <w:rsid w:val="00E30918"/>
    <w:rsid w:val="00E36D08"/>
    <w:rsid w:val="00E40277"/>
    <w:rsid w:val="00E406C4"/>
    <w:rsid w:val="00E4575D"/>
    <w:rsid w:val="00E4605F"/>
    <w:rsid w:val="00E526D4"/>
    <w:rsid w:val="00E53BBA"/>
    <w:rsid w:val="00E550BF"/>
    <w:rsid w:val="00E56EE0"/>
    <w:rsid w:val="00E56F9D"/>
    <w:rsid w:val="00E57AC8"/>
    <w:rsid w:val="00E60692"/>
    <w:rsid w:val="00E719D1"/>
    <w:rsid w:val="00E72ED3"/>
    <w:rsid w:val="00E733E5"/>
    <w:rsid w:val="00E7479A"/>
    <w:rsid w:val="00E75A35"/>
    <w:rsid w:val="00E81C15"/>
    <w:rsid w:val="00E85CE7"/>
    <w:rsid w:val="00E91E95"/>
    <w:rsid w:val="00E93823"/>
    <w:rsid w:val="00E95482"/>
    <w:rsid w:val="00E95569"/>
    <w:rsid w:val="00EA1D0D"/>
    <w:rsid w:val="00EB04D9"/>
    <w:rsid w:val="00EB15D7"/>
    <w:rsid w:val="00EB2F89"/>
    <w:rsid w:val="00EC019E"/>
    <w:rsid w:val="00EC4345"/>
    <w:rsid w:val="00EC4843"/>
    <w:rsid w:val="00EC5AA6"/>
    <w:rsid w:val="00ED5134"/>
    <w:rsid w:val="00ED64C8"/>
    <w:rsid w:val="00EE0E2D"/>
    <w:rsid w:val="00EE11F0"/>
    <w:rsid w:val="00EE383C"/>
    <w:rsid w:val="00EE78B4"/>
    <w:rsid w:val="00EE7D27"/>
    <w:rsid w:val="00EF4813"/>
    <w:rsid w:val="00F0092A"/>
    <w:rsid w:val="00F01C6B"/>
    <w:rsid w:val="00F05514"/>
    <w:rsid w:val="00F177F6"/>
    <w:rsid w:val="00F23F3C"/>
    <w:rsid w:val="00F26164"/>
    <w:rsid w:val="00F312E5"/>
    <w:rsid w:val="00F31510"/>
    <w:rsid w:val="00F318F7"/>
    <w:rsid w:val="00F340B7"/>
    <w:rsid w:val="00F3487A"/>
    <w:rsid w:val="00F34E09"/>
    <w:rsid w:val="00F40EE3"/>
    <w:rsid w:val="00F41E76"/>
    <w:rsid w:val="00F41F98"/>
    <w:rsid w:val="00F4203D"/>
    <w:rsid w:val="00F42F8E"/>
    <w:rsid w:val="00F43E77"/>
    <w:rsid w:val="00F454FC"/>
    <w:rsid w:val="00F46184"/>
    <w:rsid w:val="00F4672D"/>
    <w:rsid w:val="00F567AC"/>
    <w:rsid w:val="00F57EC7"/>
    <w:rsid w:val="00F64A81"/>
    <w:rsid w:val="00F650D6"/>
    <w:rsid w:val="00F65F58"/>
    <w:rsid w:val="00F67861"/>
    <w:rsid w:val="00F70C73"/>
    <w:rsid w:val="00F718FE"/>
    <w:rsid w:val="00F74A77"/>
    <w:rsid w:val="00F76E25"/>
    <w:rsid w:val="00F80BC2"/>
    <w:rsid w:val="00F81BF6"/>
    <w:rsid w:val="00F8349A"/>
    <w:rsid w:val="00F83858"/>
    <w:rsid w:val="00F91A09"/>
    <w:rsid w:val="00F93CB7"/>
    <w:rsid w:val="00F96909"/>
    <w:rsid w:val="00FA73F2"/>
    <w:rsid w:val="00FB0089"/>
    <w:rsid w:val="00FB123F"/>
    <w:rsid w:val="00FB2833"/>
    <w:rsid w:val="00FB2F25"/>
    <w:rsid w:val="00FB5B92"/>
    <w:rsid w:val="00FB765C"/>
    <w:rsid w:val="00FC3BFA"/>
    <w:rsid w:val="00FC55A6"/>
    <w:rsid w:val="00FC78BD"/>
    <w:rsid w:val="00FD0A33"/>
    <w:rsid w:val="00FD190D"/>
    <w:rsid w:val="00FD48A6"/>
    <w:rsid w:val="00FD4C8A"/>
    <w:rsid w:val="00FD4D32"/>
    <w:rsid w:val="00FD55E0"/>
    <w:rsid w:val="00FD7492"/>
    <w:rsid w:val="00FE3775"/>
    <w:rsid w:val="00FF0E2A"/>
    <w:rsid w:val="00FF1CD1"/>
    <w:rsid w:val="00FF25B2"/>
    <w:rsid w:val="00FF41D4"/>
    <w:rsid w:val="00FF4BDB"/>
    <w:rsid w:val="00FF5072"/>
    <w:rsid w:val="00FF522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EE511"/>
  <w15:chartTrackingRefBased/>
  <w15:docId w15:val="{AFBCD5C9-1400-4BEF-BBFA-5C788704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9C"/>
    <w:pPr>
      <w:spacing w:line="259" w:lineRule="auto"/>
    </w:pPr>
    <w:rPr>
      <w:rFonts w:ascii="Calibri" w:eastAsia="Calibri" w:hAnsi="Calibri" w:cs="Calibri"/>
      <w:color w:val="auto"/>
      <w:sz w:val="22"/>
      <w:szCs w:val="22"/>
      <w:lang w:val="en-US" w:eastAsia="fr-FR"/>
    </w:rPr>
  </w:style>
  <w:style w:type="paragraph" w:styleId="Heading1">
    <w:name w:val="heading 1"/>
    <w:basedOn w:val="Normal"/>
    <w:next w:val="Normal"/>
    <w:link w:val="Heading1Char"/>
    <w:uiPriority w:val="9"/>
    <w:qFormat/>
    <w:rsid w:val="00C87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87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7C9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7C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7C9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7C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7C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7C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7C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C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87C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7C9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7C9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7C9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7C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7C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7C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7C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7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C9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87C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C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7C9C"/>
    <w:pPr>
      <w:spacing w:before="160"/>
      <w:jc w:val="center"/>
    </w:pPr>
    <w:rPr>
      <w:i/>
      <w:iCs/>
      <w:color w:val="404040" w:themeColor="text1" w:themeTint="BF"/>
    </w:rPr>
  </w:style>
  <w:style w:type="character" w:customStyle="1" w:styleId="QuoteChar">
    <w:name w:val="Quote Char"/>
    <w:basedOn w:val="DefaultParagraphFont"/>
    <w:link w:val="Quote"/>
    <w:uiPriority w:val="29"/>
    <w:rsid w:val="00C87C9C"/>
    <w:rPr>
      <w:i/>
      <w:iCs/>
      <w:color w:val="404040" w:themeColor="text1" w:themeTint="BF"/>
    </w:rPr>
  </w:style>
  <w:style w:type="paragraph" w:styleId="ListParagraph">
    <w:name w:val="List Paragraph"/>
    <w:basedOn w:val="Normal"/>
    <w:uiPriority w:val="34"/>
    <w:qFormat/>
    <w:rsid w:val="00C87C9C"/>
    <w:pPr>
      <w:ind w:left="720"/>
      <w:contextualSpacing/>
    </w:pPr>
  </w:style>
  <w:style w:type="character" w:styleId="IntenseEmphasis">
    <w:name w:val="Intense Emphasis"/>
    <w:basedOn w:val="DefaultParagraphFont"/>
    <w:uiPriority w:val="21"/>
    <w:qFormat/>
    <w:rsid w:val="00C87C9C"/>
    <w:rPr>
      <w:i/>
      <w:iCs/>
      <w:color w:val="2F5496" w:themeColor="accent1" w:themeShade="BF"/>
    </w:rPr>
  </w:style>
  <w:style w:type="paragraph" w:styleId="IntenseQuote">
    <w:name w:val="Intense Quote"/>
    <w:basedOn w:val="Normal"/>
    <w:next w:val="Normal"/>
    <w:link w:val="IntenseQuoteChar"/>
    <w:uiPriority w:val="30"/>
    <w:qFormat/>
    <w:rsid w:val="00C87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7C9C"/>
    <w:rPr>
      <w:i/>
      <w:iCs/>
      <w:color w:val="2F5496" w:themeColor="accent1" w:themeShade="BF"/>
    </w:rPr>
  </w:style>
  <w:style w:type="character" w:styleId="IntenseReference">
    <w:name w:val="Intense Reference"/>
    <w:basedOn w:val="DefaultParagraphFont"/>
    <w:uiPriority w:val="32"/>
    <w:qFormat/>
    <w:rsid w:val="00C87C9C"/>
    <w:rPr>
      <w:b/>
      <w:bCs/>
      <w:smallCaps/>
      <w:color w:val="2F5496" w:themeColor="accent1" w:themeShade="BF"/>
      <w:spacing w:val="5"/>
    </w:rPr>
  </w:style>
  <w:style w:type="paragraph" w:styleId="Header">
    <w:name w:val="header"/>
    <w:basedOn w:val="Normal"/>
    <w:link w:val="HeaderChar"/>
    <w:uiPriority w:val="99"/>
    <w:unhideWhenUsed/>
    <w:rsid w:val="009545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4513"/>
    <w:rPr>
      <w:rFonts w:ascii="Calibri" w:eastAsia="Calibri" w:hAnsi="Calibri" w:cs="Calibri"/>
      <w:color w:val="auto"/>
      <w:sz w:val="22"/>
      <w:szCs w:val="22"/>
      <w:lang w:val="en-US" w:eastAsia="fr-FR"/>
    </w:rPr>
  </w:style>
  <w:style w:type="paragraph" w:styleId="Footer">
    <w:name w:val="footer"/>
    <w:basedOn w:val="Normal"/>
    <w:link w:val="FooterChar"/>
    <w:uiPriority w:val="99"/>
    <w:unhideWhenUsed/>
    <w:rsid w:val="009545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4513"/>
    <w:rPr>
      <w:rFonts w:ascii="Calibri" w:eastAsia="Calibri" w:hAnsi="Calibri" w:cs="Calibri"/>
      <w:color w:val="auto"/>
      <w:sz w:val="22"/>
      <w:szCs w:val="22"/>
      <w:lang w:val="en-US" w:eastAsia="fr-FR"/>
    </w:rPr>
  </w:style>
  <w:style w:type="table" w:styleId="TableGrid">
    <w:name w:val="Table Grid"/>
    <w:basedOn w:val="TableNormal"/>
    <w:uiPriority w:val="39"/>
    <w:rsid w:val="00875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1723"/>
    <w:rPr>
      <w:sz w:val="16"/>
      <w:szCs w:val="16"/>
    </w:rPr>
  </w:style>
  <w:style w:type="paragraph" w:styleId="CommentText">
    <w:name w:val="annotation text"/>
    <w:basedOn w:val="Normal"/>
    <w:link w:val="CommentTextChar"/>
    <w:uiPriority w:val="99"/>
    <w:semiHidden/>
    <w:unhideWhenUsed/>
    <w:rsid w:val="00961723"/>
    <w:pPr>
      <w:spacing w:line="240" w:lineRule="auto"/>
    </w:pPr>
    <w:rPr>
      <w:sz w:val="20"/>
      <w:szCs w:val="20"/>
    </w:rPr>
  </w:style>
  <w:style w:type="character" w:customStyle="1" w:styleId="CommentTextChar">
    <w:name w:val="Comment Text Char"/>
    <w:basedOn w:val="DefaultParagraphFont"/>
    <w:link w:val="CommentText"/>
    <w:uiPriority w:val="99"/>
    <w:semiHidden/>
    <w:rsid w:val="00961723"/>
    <w:rPr>
      <w:rFonts w:ascii="Calibri" w:eastAsia="Calibri" w:hAnsi="Calibri" w:cs="Calibri"/>
      <w:color w:val="auto"/>
      <w:sz w:val="20"/>
      <w:szCs w:val="20"/>
      <w:lang w:val="en-US" w:eastAsia="fr-FR"/>
    </w:rPr>
  </w:style>
  <w:style w:type="paragraph" w:styleId="CommentSubject">
    <w:name w:val="annotation subject"/>
    <w:basedOn w:val="CommentText"/>
    <w:next w:val="CommentText"/>
    <w:link w:val="CommentSubjectChar"/>
    <w:uiPriority w:val="99"/>
    <w:semiHidden/>
    <w:unhideWhenUsed/>
    <w:rsid w:val="00961723"/>
    <w:rPr>
      <w:b/>
      <w:bCs/>
    </w:rPr>
  </w:style>
  <w:style w:type="character" w:customStyle="1" w:styleId="CommentSubjectChar">
    <w:name w:val="Comment Subject Char"/>
    <w:basedOn w:val="CommentTextChar"/>
    <w:link w:val="CommentSubject"/>
    <w:uiPriority w:val="99"/>
    <w:semiHidden/>
    <w:rsid w:val="00961723"/>
    <w:rPr>
      <w:rFonts w:ascii="Calibri" w:eastAsia="Calibri" w:hAnsi="Calibri" w:cs="Calibri"/>
      <w:b/>
      <w:bCs/>
      <w:color w:val="auto"/>
      <w:sz w:val="20"/>
      <w:szCs w:val="20"/>
      <w:lang w:val="en-US" w:eastAsia="fr-FR"/>
    </w:rPr>
  </w:style>
  <w:style w:type="paragraph" w:customStyle="1" w:styleId="Default">
    <w:name w:val="Default"/>
    <w:rsid w:val="00763C28"/>
    <w:pPr>
      <w:autoSpaceDE w:val="0"/>
      <w:autoSpaceDN w:val="0"/>
      <w:adjustRightInd w:val="0"/>
      <w:spacing w:after="0" w:line="240" w:lineRule="auto"/>
    </w:pPr>
    <w:rPr>
      <w:rFonts w:ascii="Arial" w:hAnsi="Arial" w:cs="Arial"/>
      <w:lang w:val="en-US"/>
    </w:rPr>
  </w:style>
  <w:style w:type="paragraph" w:styleId="NormalWeb">
    <w:name w:val="Normal (Web)"/>
    <w:basedOn w:val="Normal"/>
    <w:uiPriority w:val="99"/>
    <w:semiHidden/>
    <w:unhideWhenUsed/>
    <w:rsid w:val="003D36E4"/>
    <w:rPr>
      <w:rFonts w:ascii="Times New Roman" w:hAnsi="Times New Roman" w:cs="Times New Roman"/>
      <w:sz w:val="24"/>
      <w:szCs w:val="24"/>
    </w:rPr>
  </w:style>
  <w:style w:type="paragraph" w:styleId="Revision">
    <w:name w:val="Revision"/>
    <w:hidden/>
    <w:uiPriority w:val="99"/>
    <w:semiHidden/>
    <w:rsid w:val="00485C6D"/>
    <w:pPr>
      <w:spacing w:after="0" w:line="240" w:lineRule="auto"/>
    </w:pPr>
    <w:rPr>
      <w:rFonts w:ascii="Calibri" w:eastAsia="Calibri" w:hAnsi="Calibri" w:cs="Calibri"/>
      <w:color w:val="auto"/>
      <w:sz w:val="22"/>
      <w:szCs w:val="22"/>
      <w:lang w:val="en-US" w:eastAsia="fr-FR"/>
    </w:rPr>
  </w:style>
  <w:style w:type="paragraph" w:styleId="FootnoteText">
    <w:name w:val="footnote text"/>
    <w:basedOn w:val="Normal"/>
    <w:link w:val="FootnoteTextChar"/>
    <w:uiPriority w:val="99"/>
    <w:semiHidden/>
    <w:unhideWhenUsed/>
    <w:rsid w:val="000E18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874"/>
    <w:rPr>
      <w:rFonts w:ascii="Calibri" w:eastAsia="Calibri" w:hAnsi="Calibri" w:cs="Calibri"/>
      <w:color w:val="auto"/>
      <w:sz w:val="20"/>
      <w:szCs w:val="20"/>
      <w:lang w:val="en-US" w:eastAsia="fr-FR"/>
    </w:rPr>
  </w:style>
  <w:style w:type="character" w:styleId="FootnoteReference">
    <w:name w:val="footnote reference"/>
    <w:basedOn w:val="DefaultParagraphFont"/>
    <w:uiPriority w:val="99"/>
    <w:semiHidden/>
    <w:unhideWhenUsed/>
    <w:rsid w:val="000E1874"/>
    <w:rPr>
      <w:vertAlign w:val="superscript"/>
    </w:rPr>
  </w:style>
  <w:style w:type="character" w:styleId="Hyperlink">
    <w:name w:val="Hyperlink"/>
    <w:basedOn w:val="DefaultParagraphFont"/>
    <w:uiPriority w:val="99"/>
    <w:unhideWhenUsed/>
    <w:rsid w:val="00C84B87"/>
    <w:rPr>
      <w:color w:val="0563C1" w:themeColor="hyperlink"/>
      <w:u w:val="single"/>
    </w:rPr>
  </w:style>
  <w:style w:type="character" w:styleId="UnresolvedMention">
    <w:name w:val="Unresolved Mention"/>
    <w:basedOn w:val="DefaultParagraphFont"/>
    <w:uiPriority w:val="99"/>
    <w:semiHidden/>
    <w:unhideWhenUsed/>
    <w:rsid w:val="00C84B87"/>
    <w:rPr>
      <w:color w:val="605E5C"/>
      <w:shd w:val="clear" w:color="auto" w:fill="E1DFDD"/>
    </w:rPr>
  </w:style>
  <w:style w:type="paragraph" w:styleId="EndnoteText">
    <w:name w:val="endnote text"/>
    <w:basedOn w:val="Normal"/>
    <w:link w:val="EndnoteTextChar"/>
    <w:uiPriority w:val="99"/>
    <w:semiHidden/>
    <w:unhideWhenUsed/>
    <w:rsid w:val="00E75A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5A35"/>
    <w:rPr>
      <w:rFonts w:ascii="Calibri" w:eastAsia="Calibri" w:hAnsi="Calibri" w:cs="Calibri"/>
      <w:color w:val="auto"/>
      <w:sz w:val="20"/>
      <w:szCs w:val="20"/>
      <w:lang w:val="en-US" w:eastAsia="fr-FR"/>
    </w:rPr>
  </w:style>
  <w:style w:type="character" w:styleId="EndnoteReference">
    <w:name w:val="endnote reference"/>
    <w:basedOn w:val="DefaultParagraphFont"/>
    <w:uiPriority w:val="99"/>
    <w:semiHidden/>
    <w:unhideWhenUsed/>
    <w:rsid w:val="00E75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8324">
      <w:bodyDiv w:val="1"/>
      <w:marLeft w:val="0"/>
      <w:marRight w:val="0"/>
      <w:marTop w:val="0"/>
      <w:marBottom w:val="0"/>
      <w:divBdr>
        <w:top w:val="none" w:sz="0" w:space="0" w:color="auto"/>
        <w:left w:val="none" w:sz="0" w:space="0" w:color="auto"/>
        <w:bottom w:val="none" w:sz="0" w:space="0" w:color="auto"/>
        <w:right w:val="none" w:sz="0" w:space="0" w:color="auto"/>
      </w:divBdr>
    </w:div>
    <w:div w:id="534733330">
      <w:bodyDiv w:val="1"/>
      <w:marLeft w:val="0"/>
      <w:marRight w:val="0"/>
      <w:marTop w:val="0"/>
      <w:marBottom w:val="0"/>
      <w:divBdr>
        <w:top w:val="none" w:sz="0" w:space="0" w:color="auto"/>
        <w:left w:val="none" w:sz="0" w:space="0" w:color="auto"/>
        <w:bottom w:val="none" w:sz="0" w:space="0" w:color="auto"/>
        <w:right w:val="none" w:sz="0" w:space="0" w:color="auto"/>
      </w:divBdr>
    </w:div>
    <w:div w:id="899054444">
      <w:bodyDiv w:val="1"/>
      <w:marLeft w:val="0"/>
      <w:marRight w:val="0"/>
      <w:marTop w:val="0"/>
      <w:marBottom w:val="0"/>
      <w:divBdr>
        <w:top w:val="none" w:sz="0" w:space="0" w:color="auto"/>
        <w:left w:val="none" w:sz="0" w:space="0" w:color="auto"/>
        <w:bottom w:val="none" w:sz="0" w:space="0" w:color="auto"/>
        <w:right w:val="none" w:sz="0" w:space="0" w:color="auto"/>
      </w:divBdr>
    </w:div>
    <w:div w:id="1249117523">
      <w:bodyDiv w:val="1"/>
      <w:marLeft w:val="0"/>
      <w:marRight w:val="0"/>
      <w:marTop w:val="0"/>
      <w:marBottom w:val="0"/>
      <w:divBdr>
        <w:top w:val="none" w:sz="0" w:space="0" w:color="auto"/>
        <w:left w:val="none" w:sz="0" w:space="0" w:color="auto"/>
        <w:bottom w:val="none" w:sz="0" w:space="0" w:color="auto"/>
        <w:right w:val="none" w:sz="0" w:space="0" w:color="auto"/>
      </w:divBdr>
    </w:div>
    <w:div w:id="12900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medrxiv.org/content/10.1101/2025.08.14.25333658v1"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PNLUB\PROJECTS\ANESVAD1\IMPLEMENTATION\Enquete%20de%20Base\DB\B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NLUB\PROJECTS\ANESVAD1\IMPLEMENTATION\Enquete%20de%20Base\DB\B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Sheet6!$C$3</c:f>
              <c:strCache>
                <c:ptCount val="1"/>
                <c:pt idx="0">
                  <c:v>%</c:v>
                </c:pt>
              </c:strCache>
            </c:strRef>
          </c:tx>
          <c:spPr>
            <a:pattFill prst="smGrid">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Sheet6!$A$4:$A$10</c:f>
              <c:strCache>
                <c:ptCount val="7"/>
                <c:pt idx="0">
                  <c:v>Social Media</c:v>
                </c:pt>
                <c:pt idx="1">
                  <c:v>Radio/Tele</c:v>
                </c:pt>
                <c:pt idx="2">
                  <c:v>Community Health Worker</c:v>
                </c:pt>
                <c:pt idx="3">
                  <c:v>Church/Mosque</c:v>
                </c:pt>
                <c:pt idx="4">
                  <c:v>School</c:v>
                </c:pt>
                <c:pt idx="5">
                  <c:v>Friend</c:v>
                </c:pt>
                <c:pt idx="6">
                  <c:v>Family member</c:v>
                </c:pt>
              </c:strCache>
            </c:strRef>
          </c:cat>
          <c:val>
            <c:numRef>
              <c:f>Sheet6!$C$4:$C$10</c:f>
              <c:numCache>
                <c:formatCode>0%</c:formatCode>
                <c:ptCount val="7"/>
                <c:pt idx="0">
                  <c:v>1.2376237623762377E-2</c:v>
                </c:pt>
                <c:pt idx="1">
                  <c:v>4.9504950495049507E-2</c:v>
                </c:pt>
                <c:pt idx="2">
                  <c:v>5.4455445544554455E-2</c:v>
                </c:pt>
                <c:pt idx="3">
                  <c:v>5.6930693069306933E-2</c:v>
                </c:pt>
                <c:pt idx="4">
                  <c:v>0.13861386138613863</c:v>
                </c:pt>
                <c:pt idx="5">
                  <c:v>0.21287128712871287</c:v>
                </c:pt>
                <c:pt idx="6">
                  <c:v>0.29455445544554454</c:v>
                </c:pt>
              </c:numCache>
            </c:numRef>
          </c:val>
          <c:extLst>
            <c:ext xmlns:c16="http://schemas.microsoft.com/office/drawing/2014/chart" uri="{C3380CC4-5D6E-409C-BE32-E72D297353CC}">
              <c16:uniqueId val="{00000000-1E21-4E43-9E59-3C235AD605E0}"/>
            </c:ext>
          </c:extLst>
        </c:ser>
        <c:dLbls>
          <c:showLegendKey val="0"/>
          <c:showVal val="0"/>
          <c:showCatName val="0"/>
          <c:showSerName val="0"/>
          <c:showPercent val="0"/>
          <c:showBubbleSize val="0"/>
        </c:dLbls>
        <c:gapWidth val="182"/>
        <c:axId val="401076400"/>
        <c:axId val="401078800"/>
      </c:barChart>
      <c:catAx>
        <c:axId val="401076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401078800"/>
        <c:crosses val="autoZero"/>
        <c:auto val="1"/>
        <c:lblAlgn val="ctr"/>
        <c:lblOffset val="100"/>
        <c:noMultiLvlLbl val="0"/>
      </c:catAx>
      <c:valAx>
        <c:axId val="4010788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010764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Sheet7!$E$9</c:f>
              <c:strCache>
                <c:ptCount val="1"/>
                <c:pt idx="0">
                  <c:v>%</c:v>
                </c:pt>
              </c:strCache>
            </c:strRef>
          </c:tx>
          <c:spPr>
            <a:solidFill>
              <a:schemeClr val="accent1"/>
            </a:solidFill>
            <a:ln w="9525">
              <a:solidFill>
                <a:schemeClr val="lt1"/>
              </a:solidFill>
            </a:ln>
            <a:effectLst/>
          </c:spPr>
          <c:invertIfNegative val="0"/>
          <c:dPt>
            <c:idx val="0"/>
            <c:invertIfNegative val="0"/>
            <c:bubble3D val="0"/>
            <c:spPr>
              <a:pattFill prst="shingle">
                <a:fgClr>
                  <a:schemeClr val="accent1"/>
                </a:fgClr>
                <a:bgClr>
                  <a:schemeClr val="bg1"/>
                </a:bgClr>
              </a:pattFill>
              <a:ln w="9525">
                <a:solidFill>
                  <a:schemeClr val="lt1"/>
                </a:solidFill>
              </a:ln>
              <a:effectLst/>
            </c:spPr>
            <c:extLst>
              <c:ext xmlns:c16="http://schemas.microsoft.com/office/drawing/2014/chart" uri="{C3380CC4-5D6E-409C-BE32-E72D297353CC}">
                <c16:uniqueId val="{00000001-AB5B-411D-9249-C6309A10FC43}"/>
              </c:ext>
            </c:extLst>
          </c:dPt>
          <c:dPt>
            <c:idx val="1"/>
            <c:invertIfNegative val="0"/>
            <c:bubble3D val="0"/>
            <c:spPr>
              <a:pattFill prst="shingle">
                <a:fgClr>
                  <a:schemeClr val="accent1"/>
                </a:fgClr>
                <a:bgClr>
                  <a:schemeClr val="bg1"/>
                </a:bgClr>
              </a:pattFill>
              <a:ln w="9525">
                <a:solidFill>
                  <a:schemeClr val="lt1"/>
                </a:solidFill>
              </a:ln>
              <a:effectLst/>
            </c:spPr>
            <c:extLst>
              <c:ext xmlns:c16="http://schemas.microsoft.com/office/drawing/2014/chart" uri="{C3380CC4-5D6E-409C-BE32-E72D297353CC}">
                <c16:uniqueId val="{00000003-AB5B-411D-9249-C6309A10FC43}"/>
              </c:ext>
            </c:extLst>
          </c:dPt>
          <c:dPt>
            <c:idx val="2"/>
            <c:invertIfNegative val="0"/>
            <c:bubble3D val="0"/>
            <c:spPr>
              <a:pattFill prst="shingle">
                <a:fgClr>
                  <a:schemeClr val="accent1"/>
                </a:fgClr>
                <a:bgClr>
                  <a:schemeClr val="bg1"/>
                </a:bgClr>
              </a:pattFill>
              <a:ln w="9525">
                <a:solidFill>
                  <a:schemeClr val="lt1"/>
                </a:solidFill>
              </a:ln>
              <a:effectLst/>
            </c:spPr>
            <c:extLst>
              <c:ext xmlns:c16="http://schemas.microsoft.com/office/drawing/2014/chart" uri="{C3380CC4-5D6E-409C-BE32-E72D297353CC}">
                <c16:uniqueId val="{00000005-AB5B-411D-9249-C6309A10FC43}"/>
              </c:ext>
            </c:extLst>
          </c:dPt>
          <c:dPt>
            <c:idx val="3"/>
            <c:invertIfNegative val="0"/>
            <c:bubble3D val="0"/>
            <c:spPr>
              <a:pattFill prst="shingle">
                <a:fgClr>
                  <a:schemeClr val="accent1"/>
                </a:fgClr>
                <a:bgClr>
                  <a:schemeClr val="bg1"/>
                </a:bgClr>
              </a:pattFill>
              <a:ln w="9525">
                <a:solidFill>
                  <a:schemeClr val="lt1"/>
                </a:solidFill>
              </a:ln>
              <a:effectLst/>
            </c:spPr>
            <c:extLst>
              <c:ext xmlns:c16="http://schemas.microsoft.com/office/drawing/2014/chart" uri="{C3380CC4-5D6E-409C-BE32-E72D297353CC}">
                <c16:uniqueId val="{00000007-AB5B-411D-9249-C6309A10FC43}"/>
              </c:ext>
            </c:extLst>
          </c:dPt>
          <c:dPt>
            <c:idx val="4"/>
            <c:invertIfNegative val="0"/>
            <c:bubble3D val="0"/>
            <c:spPr>
              <a:pattFill prst="shingle">
                <a:fgClr>
                  <a:schemeClr val="accent1"/>
                </a:fgClr>
                <a:bgClr>
                  <a:schemeClr val="bg1"/>
                </a:bgClr>
              </a:pattFill>
              <a:ln w="9525">
                <a:solidFill>
                  <a:schemeClr val="lt1"/>
                </a:solidFill>
              </a:ln>
              <a:effectLst/>
            </c:spPr>
            <c:extLst>
              <c:ext xmlns:c16="http://schemas.microsoft.com/office/drawing/2014/chart" uri="{C3380CC4-5D6E-409C-BE32-E72D297353CC}">
                <c16:uniqueId val="{00000009-AB5B-411D-9249-C6309A10FC43}"/>
              </c:ext>
            </c:extLst>
          </c:dPt>
          <c:dPt>
            <c:idx val="5"/>
            <c:invertIfNegative val="0"/>
            <c:bubble3D val="0"/>
            <c:spPr>
              <a:pattFill prst="plaid">
                <a:fgClr>
                  <a:schemeClr val="accent1"/>
                </a:fgClr>
                <a:bgClr>
                  <a:schemeClr val="bg1"/>
                </a:bgClr>
              </a:pattFill>
              <a:ln w="9525">
                <a:solidFill>
                  <a:schemeClr val="lt1"/>
                </a:solidFill>
              </a:ln>
              <a:effectLst/>
            </c:spPr>
            <c:extLst>
              <c:ext xmlns:c16="http://schemas.microsoft.com/office/drawing/2014/chart" uri="{C3380CC4-5D6E-409C-BE32-E72D297353CC}">
                <c16:uniqueId val="{0000000B-AB5B-411D-9249-C6309A10FC43}"/>
              </c:ext>
            </c:extLst>
          </c:dPt>
          <c:dPt>
            <c:idx val="6"/>
            <c:invertIfNegative val="0"/>
            <c:bubble3D val="0"/>
            <c:spPr>
              <a:pattFill prst="plaid">
                <a:fgClr>
                  <a:schemeClr val="accent1"/>
                </a:fgClr>
                <a:bgClr>
                  <a:schemeClr val="bg1"/>
                </a:bgClr>
              </a:pattFill>
              <a:ln w="9525">
                <a:solidFill>
                  <a:schemeClr val="lt1"/>
                </a:solidFill>
              </a:ln>
              <a:effectLst/>
            </c:spPr>
            <c:extLst>
              <c:ext xmlns:c16="http://schemas.microsoft.com/office/drawing/2014/chart" uri="{C3380CC4-5D6E-409C-BE32-E72D297353CC}">
                <c16:uniqueId val="{0000000D-AB5B-411D-9249-C6309A10FC43}"/>
              </c:ext>
            </c:extLst>
          </c:dPt>
          <c:dPt>
            <c:idx val="7"/>
            <c:invertIfNegative val="0"/>
            <c:bubble3D val="0"/>
            <c:spPr>
              <a:pattFill prst="plaid">
                <a:fgClr>
                  <a:schemeClr val="accent1"/>
                </a:fgClr>
                <a:bgClr>
                  <a:schemeClr val="bg1"/>
                </a:bgClr>
              </a:pattFill>
              <a:ln w="9525">
                <a:solidFill>
                  <a:schemeClr val="lt1"/>
                </a:solidFill>
              </a:ln>
              <a:effectLst/>
            </c:spPr>
            <c:extLst>
              <c:ext xmlns:c16="http://schemas.microsoft.com/office/drawing/2014/chart" uri="{C3380CC4-5D6E-409C-BE32-E72D297353CC}">
                <c16:uniqueId val="{0000000F-AB5B-411D-9249-C6309A10FC43}"/>
              </c:ext>
            </c:extLst>
          </c:dPt>
          <c:dPt>
            <c:idx val="8"/>
            <c:invertIfNegative val="0"/>
            <c:bubble3D val="0"/>
            <c:spPr>
              <a:pattFill prst="plaid">
                <a:fgClr>
                  <a:schemeClr val="accent1"/>
                </a:fgClr>
                <a:bgClr>
                  <a:schemeClr val="bg1"/>
                </a:bgClr>
              </a:pattFill>
              <a:ln w="9525">
                <a:solidFill>
                  <a:schemeClr val="lt1"/>
                </a:solidFill>
              </a:ln>
              <a:effectLst/>
            </c:spPr>
            <c:extLst>
              <c:ext xmlns:c16="http://schemas.microsoft.com/office/drawing/2014/chart" uri="{C3380CC4-5D6E-409C-BE32-E72D297353CC}">
                <c16:uniqueId val="{00000011-AB5B-411D-9249-C6309A10FC4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baseline="0">
                    <a:solidFill>
                      <a:sysClr val="windowText" lastClr="000000"/>
                    </a:solidFill>
                    <a:latin typeface="+mn-lt"/>
                    <a:ea typeface="+mn-ea"/>
                    <a:cs typeface="+mn-cs"/>
                  </a:defRPr>
                </a:pPr>
                <a:endParaRPr lang="en-US"/>
              </a:p>
            </c:tx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cat>
            <c:multiLvlStrRef>
              <c:f>Sheet7!$B$10:$C$18</c:f>
              <c:multiLvlStrCache>
                <c:ptCount val="9"/>
                <c:lvl>
                  <c:pt idx="0">
                    <c:v>Getting employment</c:v>
                  </c:pt>
                  <c:pt idx="1">
                    <c:v>Interracting with people</c:v>
                  </c:pt>
                  <c:pt idx="2">
                    <c:v>Buying food</c:v>
                  </c:pt>
                  <c:pt idx="3">
                    <c:v>Getting married</c:v>
                  </c:pt>
                  <c:pt idx="4">
                    <c:v>Getting admission in school</c:v>
                  </c:pt>
                  <c:pt idx="5">
                    <c:v>Relatives getting married</c:v>
                  </c:pt>
                  <c:pt idx="6">
                    <c:v>Problems with spouse</c:v>
                  </c:pt>
                  <c:pt idx="7">
                    <c:v>Problems to family</c:v>
                  </c:pt>
                  <c:pt idx="8">
                    <c:v>Shame to family</c:v>
                  </c:pt>
                </c:lvl>
                <c:lvl>
                  <c:pt idx="0">
                    <c:v>Difficulties faced by PWBU</c:v>
                  </c:pt>
                  <c:pt idx="5">
                    <c:v>Difficulties faced by family of a PWBU</c:v>
                  </c:pt>
                </c:lvl>
              </c:multiLvlStrCache>
            </c:multiLvlStrRef>
          </c:cat>
          <c:val>
            <c:numRef>
              <c:f>Sheet7!$E$10:$E$18</c:f>
              <c:numCache>
                <c:formatCode>0.0%</c:formatCode>
                <c:ptCount val="9"/>
                <c:pt idx="0">
                  <c:v>0.53239436619718306</c:v>
                </c:pt>
                <c:pt idx="1">
                  <c:v>0.58873239436619718</c:v>
                </c:pt>
                <c:pt idx="2">
                  <c:v>9.8591549295774641E-2</c:v>
                </c:pt>
                <c:pt idx="3">
                  <c:v>0.27887323943661974</c:v>
                </c:pt>
                <c:pt idx="4">
                  <c:v>0.15774647887323945</c:v>
                </c:pt>
                <c:pt idx="5">
                  <c:v>0.17746478873239438</c:v>
                </c:pt>
                <c:pt idx="6">
                  <c:v>0.16619718309859155</c:v>
                </c:pt>
                <c:pt idx="7">
                  <c:v>0.12957746478873239</c:v>
                </c:pt>
                <c:pt idx="8">
                  <c:v>8.1690140845070425E-2</c:v>
                </c:pt>
              </c:numCache>
            </c:numRef>
          </c:val>
          <c:extLst>
            <c:ext xmlns:c16="http://schemas.microsoft.com/office/drawing/2014/chart" uri="{C3380CC4-5D6E-409C-BE32-E72D297353CC}">
              <c16:uniqueId val="{00000012-AB5B-411D-9249-C6309A10FC43}"/>
            </c:ext>
          </c:extLst>
        </c:ser>
        <c:dLbls>
          <c:showLegendKey val="0"/>
          <c:showVal val="0"/>
          <c:showCatName val="1"/>
          <c:showSerName val="0"/>
          <c:showPercent val="1"/>
          <c:showBubbleSize val="0"/>
        </c:dLbls>
        <c:gapWidth val="100"/>
        <c:axId val="1338702096"/>
        <c:axId val="1338704976"/>
      </c:barChart>
      <c:catAx>
        <c:axId val="13387020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baseline="0">
                <a:solidFill>
                  <a:schemeClr val="tx1">
                    <a:lumMod val="65000"/>
                    <a:lumOff val="35000"/>
                  </a:schemeClr>
                </a:solidFill>
                <a:latin typeface="+mn-lt"/>
                <a:ea typeface="+mn-ea"/>
                <a:cs typeface="+mn-cs"/>
              </a:defRPr>
            </a:pPr>
            <a:endParaRPr lang="en-US"/>
          </a:p>
        </c:txPr>
        <c:crossAx val="1338704976"/>
        <c:crosses val="autoZero"/>
        <c:auto val="1"/>
        <c:lblAlgn val="ctr"/>
        <c:lblOffset val="100"/>
        <c:noMultiLvlLbl val="0"/>
      </c:catAx>
      <c:valAx>
        <c:axId val="13387049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1338702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AB78E-53B6-46A5-9A37-51620505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48739</Words>
  <Characters>277814</Characters>
  <Application>Microsoft Office Word</Application>
  <DocSecurity>0</DocSecurity>
  <Lines>2315</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Earnest Njih Tabah</dc:creator>
  <cp:keywords/>
  <dc:description/>
  <cp:lastModifiedBy>Editor GP 005</cp:lastModifiedBy>
  <cp:revision>9</cp:revision>
  <dcterms:created xsi:type="dcterms:W3CDTF">2025-11-05T09:08:00Z</dcterms:created>
  <dcterms:modified xsi:type="dcterms:W3CDTF">2025-11-10T08:03:00Z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e9537255-08fb-32fc-abbc-84e49f925202</vt:lpwstr>
  </property>
  <property fmtid="{D5CDD505-2E9C-101B-9397-08002B2CF9AE}" pid="24" name="Mendeley Citation Style_1">
    <vt:lpwstr>http://www.zotero.org/styles/vancouver</vt:lpwstr>
  </property>
</Properties>
</file>