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E2E74E" w14:textId="77777777" w:rsidR="00590C1F" w:rsidRPr="00590C1F" w:rsidRDefault="00590C1F" w:rsidP="00590C1F">
      <w:pPr>
        <w:jc w:val="right"/>
        <w:rPr>
          <w:rFonts w:ascii="Arial" w:hAnsi="Arial" w:cs="Arial"/>
          <w:b/>
          <w:bCs/>
          <w:i/>
          <w:iCs/>
          <w:sz w:val="36"/>
          <w:szCs w:val="36"/>
          <w:u w:val="single"/>
          <w:lang w:val="en-US"/>
        </w:rPr>
      </w:pPr>
      <w:r w:rsidRPr="00590C1F">
        <w:rPr>
          <w:rFonts w:ascii="Arial" w:hAnsi="Arial" w:cs="Arial"/>
          <w:b/>
          <w:bCs/>
          <w:i/>
          <w:iCs/>
          <w:sz w:val="36"/>
          <w:szCs w:val="36"/>
          <w:u w:val="single"/>
          <w:lang w:val="en-US"/>
        </w:rPr>
        <w:t>Original Research Article</w:t>
      </w:r>
    </w:p>
    <w:p w14:paraId="3EA39131" w14:textId="554FE271" w:rsidR="0093172A" w:rsidRPr="0035294E" w:rsidRDefault="0093172A" w:rsidP="00966E11">
      <w:pPr>
        <w:jc w:val="right"/>
        <w:rPr>
          <w:rFonts w:ascii="Arial" w:hAnsi="Arial" w:cs="Arial"/>
          <w:b/>
          <w:bCs/>
          <w:sz w:val="36"/>
          <w:szCs w:val="36"/>
        </w:rPr>
      </w:pPr>
      <w:r w:rsidRPr="0035294E">
        <w:rPr>
          <w:rFonts w:ascii="Arial" w:hAnsi="Arial" w:cs="Arial"/>
          <w:b/>
          <w:bCs/>
          <w:sz w:val="36"/>
          <w:szCs w:val="36"/>
        </w:rPr>
        <w:t>Elect</w:t>
      </w:r>
      <w:bookmarkStart w:id="0" w:name="_GoBack"/>
      <w:bookmarkEnd w:id="0"/>
      <w:r w:rsidRPr="0035294E">
        <w:rPr>
          <w:rFonts w:ascii="Arial" w:hAnsi="Arial" w:cs="Arial"/>
          <w:b/>
          <w:bCs/>
          <w:sz w:val="36"/>
          <w:szCs w:val="36"/>
        </w:rPr>
        <w:t xml:space="preserve">rolyzed Silver Nanoparticles from </w:t>
      </w:r>
      <w:r w:rsidR="00323CCD">
        <w:rPr>
          <w:rFonts w:ascii="Arial" w:hAnsi="Arial" w:cs="Arial"/>
          <w:b/>
          <w:bCs/>
          <w:i/>
          <w:iCs/>
          <w:sz w:val="36"/>
          <w:szCs w:val="36"/>
        </w:rPr>
        <w:t xml:space="preserve">Aegle </w:t>
      </w:r>
      <w:proofErr w:type="spellStart"/>
      <w:r w:rsidR="00323CCD">
        <w:rPr>
          <w:rFonts w:ascii="Arial" w:hAnsi="Arial" w:cs="Arial"/>
          <w:b/>
          <w:bCs/>
          <w:i/>
          <w:iCs/>
          <w:sz w:val="36"/>
          <w:szCs w:val="36"/>
        </w:rPr>
        <w:t>marmelos</w:t>
      </w:r>
      <w:proofErr w:type="spellEnd"/>
      <w:r w:rsidRPr="0035294E">
        <w:rPr>
          <w:rFonts w:ascii="Arial" w:hAnsi="Arial" w:cs="Arial"/>
          <w:b/>
          <w:bCs/>
          <w:sz w:val="36"/>
          <w:szCs w:val="36"/>
        </w:rPr>
        <w:t xml:space="preserve"> Leaf Extract: A Comparative Study of Antibacterial Potential</w:t>
      </w:r>
    </w:p>
    <w:p w14:paraId="60703798" w14:textId="7EEA1FCC" w:rsidR="0093172A" w:rsidRPr="0035294E" w:rsidRDefault="0093172A" w:rsidP="000B3B64">
      <w:pPr>
        <w:jc w:val="center"/>
        <w:rPr>
          <w:rFonts w:ascii="Arial" w:hAnsi="Arial" w:cs="Arial"/>
          <w:b/>
          <w:bCs/>
          <w:sz w:val="32"/>
          <w:szCs w:val="32"/>
        </w:rPr>
      </w:pPr>
    </w:p>
    <w:p w14:paraId="08123973" w14:textId="77777777" w:rsidR="0093172A" w:rsidRPr="0035294E" w:rsidRDefault="0093172A" w:rsidP="000B3B64">
      <w:pPr>
        <w:jc w:val="center"/>
        <w:rPr>
          <w:rFonts w:ascii="Arial" w:hAnsi="Arial" w:cs="Arial"/>
          <w:sz w:val="32"/>
          <w:szCs w:val="32"/>
        </w:rPr>
      </w:pPr>
    </w:p>
    <w:p w14:paraId="7D3EB02C" w14:textId="7C3BB656" w:rsidR="008A7B03" w:rsidRPr="0035294E" w:rsidRDefault="008A7B03" w:rsidP="000B3B64">
      <w:pPr>
        <w:rPr>
          <w:rFonts w:ascii="Arial" w:hAnsi="Arial" w:cs="Arial"/>
          <w:b/>
          <w:bCs/>
        </w:rPr>
      </w:pPr>
      <w:r w:rsidRPr="0035294E">
        <w:rPr>
          <w:rFonts w:ascii="Arial" w:hAnsi="Arial" w:cs="Arial"/>
          <w:b/>
          <w:bCs/>
        </w:rPr>
        <w:t>ABSTRACT</w:t>
      </w:r>
    </w:p>
    <w:p w14:paraId="3CFA7E4D" w14:textId="1379DC1C" w:rsidR="00A41D19" w:rsidRPr="0035294E" w:rsidRDefault="00A41D19" w:rsidP="00AD18EE">
      <w:pPr>
        <w:spacing w:line="360" w:lineRule="auto"/>
        <w:jc w:val="both"/>
        <w:rPr>
          <w:rFonts w:ascii="Arial" w:hAnsi="Arial" w:cs="Arial"/>
          <w:sz w:val="20"/>
          <w:szCs w:val="20"/>
        </w:rPr>
      </w:pPr>
      <w:r w:rsidRPr="0035294E">
        <w:rPr>
          <w:rFonts w:ascii="Arial" w:hAnsi="Arial" w:cs="Arial"/>
          <w:b/>
          <w:bCs/>
          <w:sz w:val="20"/>
          <w:szCs w:val="20"/>
        </w:rPr>
        <w:t>Aims:</w:t>
      </w:r>
      <w:r w:rsidRPr="0035294E">
        <w:rPr>
          <w:rFonts w:ascii="Arial" w:hAnsi="Arial" w:cs="Arial"/>
          <w:sz w:val="20"/>
          <w:szCs w:val="20"/>
        </w:rPr>
        <w:t xml:space="preserve"> To synthesise and characterise silver nanoparticles (</w:t>
      </w:r>
      <w:proofErr w:type="spellStart"/>
      <w:r w:rsidRPr="0035294E">
        <w:rPr>
          <w:rFonts w:ascii="Arial" w:hAnsi="Arial" w:cs="Arial"/>
          <w:sz w:val="20"/>
          <w:szCs w:val="20"/>
        </w:rPr>
        <w:t>Ag</w:t>
      </w:r>
      <w:r w:rsidR="00EB2AE5">
        <w:rPr>
          <w:rFonts w:ascii="Arial" w:hAnsi="Arial" w:cs="Arial"/>
          <w:sz w:val="20"/>
          <w:szCs w:val="20"/>
        </w:rPr>
        <w:t>NP</w:t>
      </w:r>
      <w:r w:rsidRPr="0035294E">
        <w:rPr>
          <w:rFonts w:ascii="Arial" w:hAnsi="Arial" w:cs="Arial"/>
          <w:sz w:val="20"/>
          <w:szCs w:val="20"/>
        </w:rPr>
        <w:t>s</w:t>
      </w:r>
      <w:proofErr w:type="spellEnd"/>
      <w:r w:rsidRPr="0035294E">
        <w:rPr>
          <w:rFonts w:ascii="Arial" w:hAnsi="Arial" w:cs="Arial"/>
          <w:sz w:val="20"/>
          <w:szCs w:val="20"/>
        </w:rPr>
        <w:t xml:space="preserve">) using </w:t>
      </w:r>
      <w:r w:rsidR="00323CCD">
        <w:rPr>
          <w:rFonts w:ascii="Arial" w:hAnsi="Arial" w:cs="Arial"/>
          <w:i/>
          <w:iCs/>
          <w:sz w:val="20"/>
          <w:szCs w:val="20"/>
        </w:rPr>
        <w:t xml:space="preserve">Aegle </w:t>
      </w:r>
      <w:proofErr w:type="spellStart"/>
      <w:r w:rsidR="00323CCD">
        <w:rPr>
          <w:rFonts w:ascii="Arial" w:hAnsi="Arial" w:cs="Arial"/>
          <w:i/>
          <w:iCs/>
          <w:sz w:val="20"/>
          <w:szCs w:val="20"/>
        </w:rPr>
        <w:t>marmelos</w:t>
      </w:r>
      <w:proofErr w:type="spellEnd"/>
      <w:r w:rsidRPr="0035294E">
        <w:rPr>
          <w:rFonts w:ascii="Arial" w:hAnsi="Arial" w:cs="Arial"/>
          <w:sz w:val="20"/>
          <w:szCs w:val="20"/>
        </w:rPr>
        <w:t xml:space="preserve"> leaf extract and evaluate their antibacterial efficacy against selected pathogenic bacteria.</w:t>
      </w:r>
    </w:p>
    <w:p w14:paraId="70CC1E45" w14:textId="77777777" w:rsidR="00A41D19" w:rsidRPr="0035294E" w:rsidRDefault="00A41D19" w:rsidP="00AD18EE">
      <w:pPr>
        <w:spacing w:line="360" w:lineRule="auto"/>
        <w:jc w:val="both"/>
        <w:rPr>
          <w:rFonts w:ascii="Arial" w:hAnsi="Arial" w:cs="Arial"/>
          <w:sz w:val="20"/>
          <w:szCs w:val="20"/>
        </w:rPr>
      </w:pPr>
      <w:r w:rsidRPr="0035294E">
        <w:rPr>
          <w:rFonts w:ascii="Arial" w:hAnsi="Arial" w:cs="Arial"/>
          <w:b/>
          <w:bCs/>
          <w:sz w:val="20"/>
          <w:szCs w:val="20"/>
        </w:rPr>
        <w:t>Study Design:</w:t>
      </w:r>
      <w:r w:rsidRPr="0035294E">
        <w:rPr>
          <w:rFonts w:ascii="Arial" w:hAnsi="Arial" w:cs="Arial"/>
          <w:sz w:val="20"/>
          <w:szCs w:val="20"/>
        </w:rPr>
        <w:t xml:space="preserve"> Experimental laboratory-based comparative study.</w:t>
      </w:r>
    </w:p>
    <w:p w14:paraId="61B23626" w14:textId="78127537" w:rsidR="00A41D19" w:rsidRPr="0035294E" w:rsidRDefault="00A41D19" w:rsidP="00AD18EE">
      <w:pPr>
        <w:spacing w:line="360" w:lineRule="auto"/>
        <w:jc w:val="both"/>
        <w:rPr>
          <w:rFonts w:ascii="Arial" w:hAnsi="Arial" w:cs="Arial"/>
          <w:sz w:val="20"/>
          <w:szCs w:val="20"/>
        </w:rPr>
      </w:pPr>
      <w:r w:rsidRPr="0035294E">
        <w:rPr>
          <w:rFonts w:ascii="Arial" w:hAnsi="Arial" w:cs="Arial"/>
          <w:b/>
          <w:bCs/>
          <w:sz w:val="20"/>
          <w:szCs w:val="20"/>
        </w:rPr>
        <w:t>Place and Duration of Study:</w:t>
      </w:r>
      <w:r w:rsidRPr="0035294E">
        <w:rPr>
          <w:rFonts w:ascii="Arial" w:hAnsi="Arial" w:cs="Arial"/>
          <w:sz w:val="20"/>
          <w:szCs w:val="20"/>
        </w:rPr>
        <w:t xml:space="preserve"> Department of Biotechnology, Dr </w:t>
      </w:r>
      <w:r w:rsidR="0068690C" w:rsidRPr="0035294E">
        <w:rPr>
          <w:rFonts w:ascii="Arial" w:hAnsi="Arial" w:cs="Arial"/>
          <w:sz w:val="20"/>
          <w:szCs w:val="20"/>
        </w:rPr>
        <w:t>D.Y.</w:t>
      </w:r>
      <w:r w:rsidRPr="0035294E">
        <w:rPr>
          <w:rFonts w:ascii="Arial" w:hAnsi="Arial" w:cs="Arial"/>
          <w:sz w:val="20"/>
          <w:szCs w:val="20"/>
        </w:rPr>
        <w:t xml:space="preserve"> Patil College of Arts, Commerce and Science, Pimpri, Pune, India, conducted between January 2024 and June 2025.</w:t>
      </w:r>
    </w:p>
    <w:p w14:paraId="0CD43E07" w14:textId="6B6FD942" w:rsidR="00A41D19" w:rsidRPr="0035294E" w:rsidRDefault="00A41D19" w:rsidP="00AD18EE">
      <w:pPr>
        <w:spacing w:line="360" w:lineRule="auto"/>
        <w:jc w:val="both"/>
        <w:rPr>
          <w:rFonts w:ascii="Arial" w:hAnsi="Arial" w:cs="Arial"/>
          <w:sz w:val="20"/>
          <w:szCs w:val="20"/>
        </w:rPr>
      </w:pPr>
      <w:r w:rsidRPr="0035294E">
        <w:rPr>
          <w:rFonts w:ascii="Arial" w:hAnsi="Arial" w:cs="Arial"/>
          <w:b/>
          <w:bCs/>
          <w:sz w:val="20"/>
          <w:szCs w:val="20"/>
        </w:rPr>
        <w:t>Methodology:</w:t>
      </w:r>
      <w:r w:rsidRPr="0035294E">
        <w:rPr>
          <w:rFonts w:ascii="Arial" w:hAnsi="Arial" w:cs="Arial"/>
          <w:sz w:val="20"/>
          <w:szCs w:val="20"/>
        </w:rPr>
        <w:t xml:space="preserve"> </w:t>
      </w:r>
      <w:proofErr w:type="spellStart"/>
      <w:r w:rsidRPr="0035294E">
        <w:rPr>
          <w:rFonts w:ascii="Arial" w:hAnsi="Arial" w:cs="Arial"/>
          <w:sz w:val="20"/>
          <w:szCs w:val="20"/>
        </w:rPr>
        <w:t>Ag</w:t>
      </w:r>
      <w:r w:rsidR="00EB2AE5">
        <w:rPr>
          <w:rFonts w:ascii="Arial" w:hAnsi="Arial" w:cs="Arial"/>
          <w:sz w:val="20"/>
          <w:szCs w:val="20"/>
        </w:rPr>
        <w:t>NP</w:t>
      </w:r>
      <w:r w:rsidRPr="0035294E">
        <w:rPr>
          <w:rFonts w:ascii="Arial" w:hAnsi="Arial" w:cs="Arial"/>
          <w:sz w:val="20"/>
          <w:szCs w:val="20"/>
        </w:rPr>
        <w:t>s</w:t>
      </w:r>
      <w:proofErr w:type="spellEnd"/>
      <w:r w:rsidRPr="0035294E">
        <w:rPr>
          <w:rFonts w:ascii="Arial" w:hAnsi="Arial" w:cs="Arial"/>
          <w:sz w:val="20"/>
          <w:szCs w:val="20"/>
        </w:rPr>
        <w:t xml:space="preserve"> were synthesised via green synthesis using </w:t>
      </w:r>
      <w:r w:rsidR="00323CCD">
        <w:rPr>
          <w:rFonts w:ascii="Arial" w:hAnsi="Arial" w:cs="Arial"/>
          <w:i/>
          <w:iCs/>
          <w:sz w:val="20"/>
          <w:szCs w:val="20"/>
        </w:rPr>
        <w:t xml:space="preserve">Aegle </w:t>
      </w:r>
      <w:proofErr w:type="spellStart"/>
      <w:r w:rsidR="00323CCD">
        <w:rPr>
          <w:rFonts w:ascii="Arial" w:hAnsi="Arial" w:cs="Arial"/>
          <w:i/>
          <w:iCs/>
          <w:sz w:val="20"/>
          <w:szCs w:val="20"/>
        </w:rPr>
        <w:t>marmelos</w:t>
      </w:r>
      <w:proofErr w:type="spellEnd"/>
      <w:r w:rsidRPr="0035294E">
        <w:rPr>
          <w:rFonts w:ascii="Arial" w:hAnsi="Arial" w:cs="Arial"/>
          <w:sz w:val="20"/>
          <w:szCs w:val="20"/>
        </w:rPr>
        <w:t xml:space="preserve"> leaf extract, followed by electrolysis to enhance nanoparticle stability and antibacterial activity. Characterisation was performed using UV-Visible spectroscopy, Fourier-transform infrared spectroscopy (FTIR), and zeta potential analysis. Antibacterial efficacy was assessed using the disc diffusion method against </w:t>
      </w:r>
      <w:r w:rsidRPr="0035294E">
        <w:rPr>
          <w:rFonts w:ascii="Arial" w:hAnsi="Arial" w:cs="Arial"/>
          <w:i/>
          <w:iCs/>
          <w:sz w:val="20"/>
          <w:szCs w:val="20"/>
        </w:rPr>
        <w:t>Escherichia coli</w:t>
      </w:r>
      <w:r w:rsidRPr="0035294E">
        <w:rPr>
          <w:rFonts w:ascii="Arial" w:hAnsi="Arial" w:cs="Arial"/>
          <w:sz w:val="20"/>
          <w:szCs w:val="20"/>
        </w:rPr>
        <w:t xml:space="preserve">. </w:t>
      </w:r>
      <w:r w:rsidR="00642DCA">
        <w:rPr>
          <w:rFonts w:ascii="Arial" w:hAnsi="Arial" w:cs="Arial"/>
          <w:sz w:val="20"/>
          <w:szCs w:val="20"/>
        </w:rPr>
        <w:t xml:space="preserve">The zone of inhibition was measured and compared across treatments, including </w:t>
      </w:r>
      <w:proofErr w:type="spellStart"/>
      <w:r w:rsidR="00642DCA">
        <w:rPr>
          <w:rFonts w:ascii="Arial" w:hAnsi="Arial" w:cs="Arial"/>
          <w:sz w:val="20"/>
          <w:szCs w:val="20"/>
        </w:rPr>
        <w:t>AgNPs</w:t>
      </w:r>
      <w:proofErr w:type="spellEnd"/>
      <w:r w:rsidR="00642DCA">
        <w:rPr>
          <w:rFonts w:ascii="Arial" w:hAnsi="Arial" w:cs="Arial"/>
          <w:sz w:val="20"/>
          <w:szCs w:val="20"/>
        </w:rPr>
        <w:t xml:space="preserve">, electrolyzed </w:t>
      </w:r>
      <w:proofErr w:type="spellStart"/>
      <w:r w:rsidR="00642DCA">
        <w:rPr>
          <w:rFonts w:ascii="Arial" w:hAnsi="Arial" w:cs="Arial"/>
          <w:sz w:val="20"/>
          <w:szCs w:val="20"/>
        </w:rPr>
        <w:t>AgNPs</w:t>
      </w:r>
      <w:proofErr w:type="spellEnd"/>
      <w:r w:rsidR="00642DCA">
        <w:rPr>
          <w:rFonts w:ascii="Arial" w:hAnsi="Arial" w:cs="Arial"/>
          <w:sz w:val="20"/>
          <w:szCs w:val="20"/>
        </w:rPr>
        <w:t xml:space="preserve"> (E</w:t>
      </w:r>
      <w:r w:rsidR="00117781">
        <w:rPr>
          <w:rFonts w:ascii="Arial" w:hAnsi="Arial" w:cs="Arial"/>
          <w:sz w:val="20"/>
          <w:szCs w:val="20"/>
        </w:rPr>
        <w:t>-</w:t>
      </w:r>
      <w:proofErr w:type="spellStart"/>
      <w:r w:rsidR="00642DCA">
        <w:rPr>
          <w:rFonts w:ascii="Arial" w:hAnsi="Arial" w:cs="Arial"/>
          <w:sz w:val="20"/>
          <w:szCs w:val="20"/>
        </w:rPr>
        <w:t>AgNPs</w:t>
      </w:r>
      <w:proofErr w:type="spellEnd"/>
      <w:r w:rsidR="00642DCA">
        <w:rPr>
          <w:rFonts w:ascii="Arial" w:hAnsi="Arial" w:cs="Arial"/>
          <w:sz w:val="20"/>
          <w:szCs w:val="20"/>
        </w:rPr>
        <w:t>), silver nitrate (</w:t>
      </w:r>
      <w:proofErr w:type="spellStart"/>
      <w:r w:rsidR="00642DCA">
        <w:rPr>
          <w:rFonts w:ascii="Arial" w:hAnsi="Arial" w:cs="Arial"/>
          <w:sz w:val="20"/>
          <w:szCs w:val="20"/>
        </w:rPr>
        <w:t>AgNO</w:t>
      </w:r>
      <w:proofErr w:type="spellEnd"/>
      <w:r w:rsidR="00642DCA">
        <w:rPr>
          <w:rFonts w:ascii="Cambria Math" w:hAnsi="Cambria Math" w:cs="Cambria Math"/>
          <w:sz w:val="20"/>
          <w:szCs w:val="20"/>
        </w:rPr>
        <w:t>₃</w:t>
      </w:r>
      <w:r w:rsidR="00642DCA">
        <w:rPr>
          <w:rFonts w:ascii="Arial" w:hAnsi="Arial" w:cs="Arial"/>
          <w:sz w:val="20"/>
          <w:szCs w:val="20"/>
        </w:rPr>
        <w:t>), and a standard antibiotic, such as Penicillin and Ampicillin</w:t>
      </w:r>
      <w:r w:rsidRPr="0035294E">
        <w:rPr>
          <w:rFonts w:ascii="Arial" w:hAnsi="Arial" w:cs="Arial"/>
          <w:sz w:val="20"/>
          <w:szCs w:val="20"/>
        </w:rPr>
        <w:t>.</w:t>
      </w:r>
    </w:p>
    <w:p w14:paraId="455C4D70" w14:textId="7E7A887C" w:rsidR="00A41D19" w:rsidRPr="0035294E" w:rsidRDefault="00A41D19" w:rsidP="00AD18EE">
      <w:pPr>
        <w:spacing w:line="360" w:lineRule="auto"/>
        <w:jc w:val="both"/>
        <w:rPr>
          <w:rFonts w:ascii="Arial" w:hAnsi="Arial" w:cs="Arial"/>
          <w:sz w:val="20"/>
          <w:szCs w:val="20"/>
        </w:rPr>
      </w:pPr>
      <w:r w:rsidRPr="0035294E">
        <w:rPr>
          <w:rFonts w:ascii="Arial" w:hAnsi="Arial" w:cs="Arial"/>
          <w:b/>
          <w:bCs/>
          <w:sz w:val="20"/>
          <w:szCs w:val="20"/>
        </w:rPr>
        <w:t>Results:</w:t>
      </w:r>
      <w:r w:rsidRPr="0035294E">
        <w:rPr>
          <w:rFonts w:ascii="Arial" w:hAnsi="Arial" w:cs="Arial"/>
          <w:sz w:val="20"/>
          <w:szCs w:val="20"/>
        </w:rPr>
        <w:t xml:space="preserve"> </w:t>
      </w:r>
      <w:r w:rsidR="00117781" w:rsidRPr="00117781">
        <w:rPr>
          <w:rFonts w:ascii="Arial" w:hAnsi="Arial" w:cs="Arial"/>
          <w:sz w:val="20"/>
          <w:szCs w:val="20"/>
        </w:rPr>
        <w:t xml:space="preserve">Electrolyzed </w:t>
      </w:r>
      <w:proofErr w:type="spellStart"/>
      <w:r w:rsidR="00117781" w:rsidRPr="00117781">
        <w:rPr>
          <w:rFonts w:ascii="Arial" w:hAnsi="Arial" w:cs="Arial"/>
          <w:sz w:val="20"/>
          <w:szCs w:val="20"/>
        </w:rPr>
        <w:t>AgNPs</w:t>
      </w:r>
      <w:proofErr w:type="spellEnd"/>
      <w:r w:rsidR="00117781" w:rsidRPr="00117781">
        <w:rPr>
          <w:rFonts w:ascii="Arial" w:hAnsi="Arial" w:cs="Arial"/>
          <w:sz w:val="20"/>
          <w:szCs w:val="20"/>
        </w:rPr>
        <w:t xml:space="preserve"> (E-</w:t>
      </w:r>
      <w:proofErr w:type="spellStart"/>
      <w:r w:rsidR="00117781" w:rsidRPr="00117781">
        <w:rPr>
          <w:rFonts w:ascii="Arial" w:hAnsi="Arial" w:cs="Arial"/>
          <w:sz w:val="20"/>
          <w:szCs w:val="20"/>
        </w:rPr>
        <w:t>AgNPs</w:t>
      </w:r>
      <w:proofErr w:type="spellEnd"/>
      <w:r w:rsidR="00117781" w:rsidRPr="00117781">
        <w:rPr>
          <w:rFonts w:ascii="Arial" w:hAnsi="Arial" w:cs="Arial"/>
          <w:sz w:val="20"/>
          <w:szCs w:val="20"/>
        </w:rPr>
        <w:t xml:space="preserve">) showed enhanced antibacterial activity compared to non-electrolyzed </w:t>
      </w:r>
      <w:proofErr w:type="spellStart"/>
      <w:r w:rsidR="00117781" w:rsidRPr="00117781">
        <w:rPr>
          <w:rFonts w:ascii="Arial" w:hAnsi="Arial" w:cs="Arial"/>
          <w:sz w:val="20"/>
          <w:szCs w:val="20"/>
        </w:rPr>
        <w:t>AgNPs</w:t>
      </w:r>
      <w:proofErr w:type="spellEnd"/>
      <w:r w:rsidR="00117781" w:rsidRPr="00117781">
        <w:rPr>
          <w:rFonts w:ascii="Arial" w:hAnsi="Arial" w:cs="Arial"/>
          <w:sz w:val="20"/>
          <w:szCs w:val="20"/>
        </w:rPr>
        <w:t xml:space="preserve"> and </w:t>
      </w:r>
      <w:proofErr w:type="spellStart"/>
      <w:r w:rsidR="00117781" w:rsidRPr="00117781">
        <w:rPr>
          <w:rFonts w:ascii="Arial" w:hAnsi="Arial" w:cs="Arial"/>
          <w:sz w:val="20"/>
          <w:szCs w:val="20"/>
        </w:rPr>
        <w:t>AgNO</w:t>
      </w:r>
      <w:proofErr w:type="spellEnd"/>
      <w:r w:rsidR="00117781" w:rsidRPr="00117781">
        <w:rPr>
          <w:rFonts w:ascii="Cambria Math" w:hAnsi="Cambria Math" w:cs="Cambria Math"/>
          <w:sz w:val="20"/>
          <w:szCs w:val="20"/>
        </w:rPr>
        <w:t>₃</w:t>
      </w:r>
      <w:r w:rsidR="00117781" w:rsidRPr="00117781">
        <w:rPr>
          <w:rFonts w:ascii="Arial" w:hAnsi="Arial" w:cs="Arial"/>
          <w:sz w:val="20"/>
          <w:szCs w:val="20"/>
        </w:rPr>
        <w:t>. The highest zone of inhibition was observed for the combination of ampicillin with E-</w:t>
      </w:r>
      <w:proofErr w:type="spellStart"/>
      <w:r w:rsidR="00117781" w:rsidRPr="00117781">
        <w:rPr>
          <w:rFonts w:ascii="Arial" w:hAnsi="Arial" w:cs="Arial"/>
          <w:sz w:val="20"/>
          <w:szCs w:val="20"/>
        </w:rPr>
        <w:t>AgNPs</w:t>
      </w:r>
      <w:proofErr w:type="spellEnd"/>
      <w:r w:rsidR="00117781" w:rsidRPr="00117781">
        <w:rPr>
          <w:rFonts w:ascii="Arial" w:hAnsi="Arial" w:cs="Arial"/>
          <w:sz w:val="20"/>
          <w:szCs w:val="20"/>
        </w:rPr>
        <w:t xml:space="preserve"> (29 mm), followed by standalone E-</w:t>
      </w:r>
      <w:proofErr w:type="spellStart"/>
      <w:r w:rsidR="00117781" w:rsidRPr="00117781">
        <w:rPr>
          <w:rFonts w:ascii="Arial" w:hAnsi="Arial" w:cs="Arial"/>
          <w:sz w:val="20"/>
          <w:szCs w:val="20"/>
        </w:rPr>
        <w:t>AgNPs</w:t>
      </w:r>
      <w:proofErr w:type="spellEnd"/>
      <w:r w:rsidR="00117781" w:rsidRPr="00117781">
        <w:rPr>
          <w:rFonts w:ascii="Arial" w:hAnsi="Arial" w:cs="Arial"/>
          <w:sz w:val="20"/>
          <w:szCs w:val="20"/>
        </w:rPr>
        <w:t xml:space="preserve"> (12 mm) and conventionally synthesized </w:t>
      </w:r>
      <w:proofErr w:type="spellStart"/>
      <w:r w:rsidR="00117781" w:rsidRPr="00117781">
        <w:rPr>
          <w:rFonts w:ascii="Arial" w:hAnsi="Arial" w:cs="Arial"/>
          <w:sz w:val="20"/>
          <w:szCs w:val="20"/>
        </w:rPr>
        <w:t>AgNPs</w:t>
      </w:r>
      <w:proofErr w:type="spellEnd"/>
      <w:r w:rsidR="00117781" w:rsidRPr="00117781">
        <w:rPr>
          <w:rFonts w:ascii="Arial" w:hAnsi="Arial" w:cs="Arial"/>
          <w:sz w:val="20"/>
          <w:szCs w:val="20"/>
        </w:rPr>
        <w:t xml:space="preserve"> (11 mm). Notably, electrolyzed </w:t>
      </w:r>
      <w:proofErr w:type="spellStart"/>
      <w:r w:rsidR="00117781" w:rsidRPr="00117781">
        <w:rPr>
          <w:rFonts w:ascii="Arial" w:hAnsi="Arial" w:cs="Arial"/>
          <w:sz w:val="20"/>
          <w:szCs w:val="20"/>
        </w:rPr>
        <w:t>AgNO</w:t>
      </w:r>
      <w:proofErr w:type="spellEnd"/>
      <w:r w:rsidR="00117781" w:rsidRPr="00117781">
        <w:rPr>
          <w:rFonts w:ascii="Cambria Math" w:hAnsi="Cambria Math" w:cs="Cambria Math"/>
          <w:sz w:val="20"/>
          <w:szCs w:val="20"/>
        </w:rPr>
        <w:t>₃</w:t>
      </w:r>
      <w:r w:rsidR="00117781" w:rsidRPr="00117781">
        <w:rPr>
          <w:rFonts w:ascii="Arial" w:hAnsi="Arial" w:cs="Arial"/>
          <w:sz w:val="20"/>
          <w:szCs w:val="20"/>
        </w:rPr>
        <w:t xml:space="preserve"> also exhibited comparable activity (11 mm), while non-electrolyzed </w:t>
      </w:r>
      <w:proofErr w:type="spellStart"/>
      <w:r w:rsidR="00117781" w:rsidRPr="00117781">
        <w:rPr>
          <w:rFonts w:ascii="Arial" w:hAnsi="Arial" w:cs="Arial"/>
          <w:sz w:val="20"/>
          <w:szCs w:val="20"/>
        </w:rPr>
        <w:t>AgNO</w:t>
      </w:r>
      <w:proofErr w:type="spellEnd"/>
      <w:r w:rsidR="00117781" w:rsidRPr="00117781">
        <w:rPr>
          <w:rFonts w:ascii="Cambria Math" w:hAnsi="Cambria Math" w:cs="Cambria Math"/>
          <w:sz w:val="20"/>
          <w:szCs w:val="20"/>
        </w:rPr>
        <w:t>₃</w:t>
      </w:r>
      <w:r w:rsidR="00117781" w:rsidRPr="00117781">
        <w:rPr>
          <w:rFonts w:ascii="Arial" w:hAnsi="Arial" w:cs="Arial"/>
          <w:sz w:val="20"/>
          <w:szCs w:val="20"/>
        </w:rPr>
        <w:t xml:space="preserve"> showed minimal inhibition (</w:t>
      </w:r>
      <w:r w:rsidR="00A93D9C">
        <w:rPr>
          <w:rFonts w:ascii="Arial" w:hAnsi="Arial" w:cs="Arial"/>
          <w:sz w:val="20"/>
          <w:szCs w:val="20"/>
        </w:rPr>
        <w:t>2</w:t>
      </w:r>
      <w:r w:rsidR="00117781" w:rsidRPr="00117781">
        <w:rPr>
          <w:rFonts w:ascii="Arial" w:hAnsi="Arial" w:cs="Arial"/>
          <w:sz w:val="20"/>
          <w:szCs w:val="20"/>
        </w:rPr>
        <w:t xml:space="preserve"> mm). UV-Visible spectra confirmed nanoparticle formation with a </w:t>
      </w:r>
      <w:r w:rsidR="00117781" w:rsidRPr="00883667">
        <w:rPr>
          <w:rFonts w:ascii="Arial" w:hAnsi="Arial" w:cs="Arial"/>
          <w:sz w:val="20"/>
          <w:szCs w:val="20"/>
        </w:rPr>
        <w:t>peak at 43</w:t>
      </w:r>
      <w:r w:rsidR="00883667" w:rsidRPr="00883667">
        <w:rPr>
          <w:rFonts w:ascii="Arial" w:hAnsi="Arial" w:cs="Arial"/>
          <w:sz w:val="20"/>
          <w:szCs w:val="20"/>
        </w:rPr>
        <w:t>0</w:t>
      </w:r>
      <w:r w:rsidR="00117781" w:rsidRPr="00883667">
        <w:rPr>
          <w:rFonts w:ascii="Arial" w:hAnsi="Arial" w:cs="Arial"/>
          <w:sz w:val="20"/>
          <w:szCs w:val="20"/>
        </w:rPr>
        <w:t xml:space="preserve"> nm.</w:t>
      </w:r>
      <w:r w:rsidR="00117781" w:rsidRPr="00117781">
        <w:rPr>
          <w:rFonts w:ascii="Arial" w:hAnsi="Arial" w:cs="Arial"/>
          <w:sz w:val="20"/>
          <w:szCs w:val="20"/>
        </w:rPr>
        <w:t xml:space="preserve"> FTIR analysis indicated the presence of functional groups responsible for reduction and stabilization. Zeta potential measurements revealed improved stability of E-</w:t>
      </w:r>
      <w:proofErr w:type="spellStart"/>
      <w:r w:rsidR="00117781" w:rsidRPr="00117781">
        <w:rPr>
          <w:rFonts w:ascii="Arial" w:hAnsi="Arial" w:cs="Arial"/>
          <w:sz w:val="20"/>
          <w:szCs w:val="20"/>
        </w:rPr>
        <w:t>AgNPs</w:t>
      </w:r>
      <w:proofErr w:type="spellEnd"/>
      <w:r w:rsidR="00117781" w:rsidRPr="00117781">
        <w:rPr>
          <w:rFonts w:ascii="Arial" w:hAnsi="Arial" w:cs="Arial"/>
          <w:sz w:val="20"/>
          <w:szCs w:val="20"/>
        </w:rPr>
        <w:t xml:space="preserve"> (−26 to −28 mV) compared to non-electrolyzed </w:t>
      </w:r>
      <w:proofErr w:type="spellStart"/>
      <w:r w:rsidR="00117781" w:rsidRPr="00117781">
        <w:rPr>
          <w:rFonts w:ascii="Arial" w:hAnsi="Arial" w:cs="Arial"/>
          <w:sz w:val="20"/>
          <w:szCs w:val="20"/>
        </w:rPr>
        <w:t>AgNPs</w:t>
      </w:r>
      <w:proofErr w:type="spellEnd"/>
      <w:r w:rsidR="00117781" w:rsidRPr="00117781">
        <w:rPr>
          <w:rFonts w:ascii="Arial" w:hAnsi="Arial" w:cs="Arial"/>
          <w:sz w:val="20"/>
          <w:szCs w:val="20"/>
        </w:rPr>
        <w:t xml:space="preserve"> (−20 to −25 mV), indicating enhanced electrostatic repulsion and reduced aggregation. In contrast, </w:t>
      </w:r>
      <w:proofErr w:type="spellStart"/>
      <w:r w:rsidR="00117781" w:rsidRPr="00117781">
        <w:rPr>
          <w:rFonts w:ascii="Arial" w:hAnsi="Arial" w:cs="Arial"/>
          <w:sz w:val="20"/>
          <w:szCs w:val="20"/>
        </w:rPr>
        <w:t>AgNO</w:t>
      </w:r>
      <w:proofErr w:type="spellEnd"/>
      <w:r w:rsidR="00117781" w:rsidRPr="00117781">
        <w:rPr>
          <w:rFonts w:ascii="Cambria Math" w:hAnsi="Cambria Math" w:cs="Cambria Math"/>
          <w:sz w:val="20"/>
          <w:szCs w:val="20"/>
        </w:rPr>
        <w:t>₃</w:t>
      </w:r>
      <w:r w:rsidR="00117781" w:rsidRPr="00117781">
        <w:rPr>
          <w:rFonts w:ascii="Arial" w:hAnsi="Arial" w:cs="Arial"/>
          <w:sz w:val="20"/>
          <w:szCs w:val="20"/>
        </w:rPr>
        <w:t xml:space="preserve"> exhibited a nearly neutral zeta potential (−7.4 mV), confirming its instability</w:t>
      </w:r>
      <w:r w:rsidRPr="0035294E">
        <w:rPr>
          <w:rFonts w:ascii="Arial" w:hAnsi="Arial" w:cs="Arial"/>
          <w:sz w:val="20"/>
          <w:szCs w:val="20"/>
        </w:rPr>
        <w:t>.</w:t>
      </w:r>
    </w:p>
    <w:p w14:paraId="15FFB9FB" w14:textId="469648BA" w:rsidR="009E12C1" w:rsidRPr="009E12C1" w:rsidRDefault="00A41D19" w:rsidP="009E12C1">
      <w:pPr>
        <w:spacing w:line="360" w:lineRule="auto"/>
        <w:jc w:val="both"/>
        <w:rPr>
          <w:rFonts w:ascii="Arial" w:hAnsi="Arial" w:cs="Arial"/>
          <w:sz w:val="20"/>
          <w:szCs w:val="20"/>
        </w:rPr>
      </w:pPr>
      <w:r w:rsidRPr="0035294E">
        <w:rPr>
          <w:rFonts w:ascii="Arial" w:hAnsi="Arial" w:cs="Arial"/>
          <w:b/>
          <w:bCs/>
          <w:sz w:val="20"/>
          <w:szCs w:val="20"/>
        </w:rPr>
        <w:t>Conclusion:</w:t>
      </w:r>
      <w:r w:rsidRPr="0035294E">
        <w:rPr>
          <w:rFonts w:ascii="Arial" w:hAnsi="Arial" w:cs="Arial"/>
          <w:sz w:val="20"/>
          <w:szCs w:val="20"/>
        </w:rPr>
        <w:t xml:space="preserve"> </w:t>
      </w:r>
      <w:r w:rsidR="009E12C1" w:rsidRPr="009E12C1">
        <w:rPr>
          <w:rFonts w:ascii="Arial" w:hAnsi="Arial" w:cs="Arial"/>
          <w:sz w:val="20"/>
          <w:szCs w:val="20"/>
        </w:rPr>
        <w:t>Electrolysis</w:t>
      </w:r>
      <w:r w:rsidR="00BC67B5">
        <w:rPr>
          <w:rFonts w:ascii="Arial" w:hAnsi="Arial" w:cs="Arial"/>
          <w:sz w:val="20"/>
          <w:szCs w:val="20"/>
        </w:rPr>
        <w:t xml:space="preserve"> </w:t>
      </w:r>
      <w:r w:rsidR="009E12C1" w:rsidRPr="009E12C1">
        <w:rPr>
          <w:rFonts w:ascii="Arial" w:hAnsi="Arial" w:cs="Arial"/>
          <w:sz w:val="20"/>
          <w:szCs w:val="20"/>
        </w:rPr>
        <w:t xml:space="preserve">enhanced the stability and antibacterial efficacy of green-synthesized </w:t>
      </w:r>
      <w:proofErr w:type="spellStart"/>
      <w:r w:rsidR="009E12C1" w:rsidRPr="009E12C1">
        <w:rPr>
          <w:rFonts w:ascii="Arial" w:hAnsi="Arial" w:cs="Arial"/>
          <w:sz w:val="20"/>
          <w:szCs w:val="20"/>
        </w:rPr>
        <w:t>AgNPs</w:t>
      </w:r>
      <w:proofErr w:type="spellEnd"/>
      <w:r w:rsidR="009E12C1" w:rsidRPr="009E12C1">
        <w:rPr>
          <w:rFonts w:ascii="Arial" w:hAnsi="Arial" w:cs="Arial"/>
          <w:sz w:val="20"/>
          <w:szCs w:val="20"/>
        </w:rPr>
        <w:t xml:space="preserve">. Even electrolyzed </w:t>
      </w:r>
      <w:proofErr w:type="spellStart"/>
      <w:r w:rsidR="009E12C1" w:rsidRPr="009E12C1">
        <w:rPr>
          <w:rFonts w:ascii="Arial" w:hAnsi="Arial" w:cs="Arial"/>
          <w:sz w:val="20"/>
          <w:szCs w:val="20"/>
        </w:rPr>
        <w:t>AgNO</w:t>
      </w:r>
      <w:proofErr w:type="spellEnd"/>
      <w:r w:rsidR="009E12C1" w:rsidRPr="009E12C1">
        <w:rPr>
          <w:rFonts w:ascii="Cambria Math" w:hAnsi="Cambria Math" w:cs="Cambria Math"/>
          <w:sz w:val="20"/>
          <w:szCs w:val="20"/>
        </w:rPr>
        <w:t>₃</w:t>
      </w:r>
      <w:r w:rsidR="009E12C1" w:rsidRPr="009E12C1">
        <w:rPr>
          <w:rFonts w:ascii="Arial" w:hAnsi="Arial" w:cs="Arial"/>
          <w:sz w:val="20"/>
          <w:szCs w:val="20"/>
        </w:rPr>
        <w:t xml:space="preserve"> showed comparable activity</w:t>
      </w:r>
      <w:r w:rsidR="00F01357">
        <w:rPr>
          <w:rFonts w:ascii="Arial" w:hAnsi="Arial" w:cs="Arial"/>
          <w:sz w:val="20"/>
          <w:szCs w:val="20"/>
        </w:rPr>
        <w:t>.</w:t>
      </w:r>
      <w:r w:rsidR="009E12C1" w:rsidRPr="009E12C1">
        <w:rPr>
          <w:rFonts w:ascii="Arial" w:hAnsi="Arial" w:cs="Arial"/>
          <w:sz w:val="20"/>
          <w:szCs w:val="20"/>
        </w:rPr>
        <w:t xml:space="preserve"> The strongest effect was seen with E-</w:t>
      </w:r>
      <w:proofErr w:type="spellStart"/>
      <w:r w:rsidR="009E12C1" w:rsidRPr="009E12C1">
        <w:rPr>
          <w:rFonts w:ascii="Arial" w:hAnsi="Arial" w:cs="Arial"/>
          <w:sz w:val="20"/>
          <w:szCs w:val="20"/>
        </w:rPr>
        <w:t>AgNPs</w:t>
      </w:r>
      <w:proofErr w:type="spellEnd"/>
      <w:r w:rsidR="009E12C1" w:rsidRPr="009E12C1">
        <w:rPr>
          <w:rFonts w:ascii="Arial" w:hAnsi="Arial" w:cs="Arial"/>
          <w:sz w:val="20"/>
          <w:szCs w:val="20"/>
        </w:rPr>
        <w:t xml:space="preserve"> combined with antibiotics, indicating synergy. This eco-friendly dual approach shows promise for future antimicrobial applications.</w:t>
      </w:r>
    </w:p>
    <w:p w14:paraId="6622A3D5" w14:textId="77777777" w:rsidR="00EE3AFB" w:rsidRPr="0035294E" w:rsidRDefault="00EE3AFB" w:rsidP="00A41D19">
      <w:pPr>
        <w:spacing w:line="360" w:lineRule="auto"/>
        <w:jc w:val="both"/>
        <w:rPr>
          <w:rFonts w:ascii="Arial" w:hAnsi="Arial" w:cs="Arial"/>
          <w:sz w:val="20"/>
          <w:szCs w:val="20"/>
        </w:rPr>
      </w:pPr>
    </w:p>
    <w:p w14:paraId="33C17580" w14:textId="77777777" w:rsidR="00EE3AFB" w:rsidRPr="0035294E" w:rsidRDefault="00EE3AFB" w:rsidP="00A41D19">
      <w:pPr>
        <w:spacing w:line="360" w:lineRule="auto"/>
        <w:jc w:val="both"/>
        <w:rPr>
          <w:rFonts w:ascii="Arial" w:hAnsi="Arial" w:cs="Arial"/>
          <w:b/>
          <w:bCs/>
        </w:rPr>
      </w:pPr>
    </w:p>
    <w:p w14:paraId="27726E0A" w14:textId="7847B22F" w:rsidR="00E1110E" w:rsidRPr="0035294E" w:rsidRDefault="003975A9" w:rsidP="00E1110E">
      <w:pPr>
        <w:spacing w:line="360" w:lineRule="auto"/>
        <w:jc w:val="both"/>
        <w:rPr>
          <w:rFonts w:ascii="Arial" w:hAnsi="Arial" w:cs="Arial"/>
          <w:sz w:val="20"/>
          <w:szCs w:val="20"/>
        </w:rPr>
      </w:pPr>
      <w:r w:rsidRPr="0035294E">
        <w:rPr>
          <w:rFonts w:ascii="Arial" w:hAnsi="Arial" w:cs="Arial"/>
          <w:b/>
          <w:bCs/>
          <w:sz w:val="20"/>
          <w:szCs w:val="20"/>
        </w:rPr>
        <w:t>Keywords:</w:t>
      </w:r>
      <w:r w:rsidRPr="0035294E">
        <w:rPr>
          <w:rFonts w:ascii="Arial" w:hAnsi="Arial" w:cs="Arial"/>
          <w:sz w:val="20"/>
          <w:szCs w:val="20"/>
        </w:rPr>
        <w:t xml:space="preserve"> </w:t>
      </w:r>
      <w:r w:rsidR="00323CCD" w:rsidRPr="00323CCD">
        <w:rPr>
          <w:rFonts w:ascii="Arial" w:hAnsi="Arial" w:cs="Arial"/>
          <w:i/>
          <w:iCs/>
          <w:sz w:val="20"/>
          <w:szCs w:val="20"/>
        </w:rPr>
        <w:t xml:space="preserve">Aegle </w:t>
      </w:r>
      <w:proofErr w:type="spellStart"/>
      <w:r w:rsidR="00323CCD" w:rsidRPr="00323CCD">
        <w:rPr>
          <w:rFonts w:ascii="Arial" w:hAnsi="Arial" w:cs="Arial"/>
          <w:i/>
          <w:iCs/>
          <w:sz w:val="20"/>
          <w:szCs w:val="20"/>
        </w:rPr>
        <w:t>marmelos</w:t>
      </w:r>
      <w:proofErr w:type="spellEnd"/>
      <w:r w:rsidR="00E1110E" w:rsidRPr="0035294E">
        <w:rPr>
          <w:rFonts w:ascii="Arial" w:hAnsi="Arial" w:cs="Arial"/>
          <w:sz w:val="20"/>
          <w:szCs w:val="20"/>
        </w:rPr>
        <w:t xml:space="preserve">, green synthesis, Antibacterial activity, Pathogenic bacteria, </w:t>
      </w:r>
      <w:r w:rsidR="0068690C" w:rsidRPr="0035294E">
        <w:rPr>
          <w:rFonts w:ascii="Arial" w:hAnsi="Arial" w:cs="Arial"/>
          <w:sz w:val="20"/>
          <w:szCs w:val="20"/>
        </w:rPr>
        <w:t>UV-Visible</w:t>
      </w:r>
      <w:r w:rsidR="00E1110E" w:rsidRPr="0035294E">
        <w:rPr>
          <w:rFonts w:ascii="Arial" w:hAnsi="Arial" w:cs="Arial"/>
          <w:sz w:val="20"/>
          <w:szCs w:val="20"/>
        </w:rPr>
        <w:t xml:space="preserve"> spectroscopy, FTIR analysis, Zeta potential, diffusion method</w:t>
      </w:r>
    </w:p>
    <w:p w14:paraId="03376FF4" w14:textId="0EBB7374" w:rsidR="00EE3AFB" w:rsidRPr="0035294E" w:rsidRDefault="00EE3AFB" w:rsidP="00EE3AFB">
      <w:pPr>
        <w:pStyle w:val="ListParagraph"/>
        <w:numPr>
          <w:ilvl w:val="0"/>
          <w:numId w:val="12"/>
        </w:numPr>
        <w:spacing w:line="360" w:lineRule="auto"/>
        <w:jc w:val="both"/>
        <w:rPr>
          <w:rFonts w:ascii="Arial" w:hAnsi="Arial" w:cs="Arial"/>
          <w:b/>
          <w:bCs/>
          <w:sz w:val="20"/>
          <w:szCs w:val="20"/>
        </w:rPr>
      </w:pPr>
      <w:r w:rsidRPr="0035294E">
        <w:rPr>
          <w:rFonts w:ascii="Arial" w:hAnsi="Arial" w:cs="Arial"/>
          <w:b/>
          <w:bCs/>
          <w:sz w:val="20"/>
          <w:szCs w:val="20"/>
        </w:rPr>
        <w:t xml:space="preserve">INTRODUCTION </w:t>
      </w:r>
    </w:p>
    <w:p w14:paraId="537C6EF8" w14:textId="7B3BC052" w:rsidR="00FF1F43" w:rsidRPr="0035294E" w:rsidRDefault="00837B03" w:rsidP="00F475E9">
      <w:pPr>
        <w:spacing w:before="100" w:beforeAutospacing="1" w:after="100" w:afterAutospacing="1" w:line="360" w:lineRule="auto"/>
        <w:jc w:val="both"/>
        <w:rPr>
          <w:rFonts w:ascii="Arial" w:hAnsi="Arial" w:cs="Arial"/>
          <w:sz w:val="20"/>
          <w:szCs w:val="20"/>
        </w:rPr>
      </w:pPr>
      <w:r w:rsidRPr="0035294E">
        <w:rPr>
          <w:rFonts w:ascii="Arial" w:hAnsi="Arial" w:cs="Arial"/>
          <w:sz w:val="20"/>
          <w:szCs w:val="20"/>
        </w:rPr>
        <w:t xml:space="preserve">The emergence of antimicrobial resistance (AMR) has become a pressing global health concern, as conventional antibiotics are increasingly ineffective against bacterial infections </w:t>
      </w:r>
      <w:sdt>
        <w:sdtPr>
          <w:rPr>
            <w:rFonts w:ascii="Arial" w:hAnsi="Arial" w:cs="Arial"/>
            <w:color w:val="000000"/>
            <w:sz w:val="20"/>
            <w:szCs w:val="20"/>
          </w:rPr>
          <w:tag w:val="MENDELEY_CITATION_v3_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"/>
          <w:id w:val="1845202905"/>
          <w:placeholder>
            <w:docPart w:val="DefaultPlaceholder_-1854013440"/>
          </w:placeholder>
        </w:sdtPr>
        <w:sdtEndPr/>
        <w:sdtContent>
          <w:r w:rsidR="00F62C96" w:rsidRPr="00F62C96">
            <w:rPr>
              <w:rFonts w:ascii="Arial" w:hAnsi="Arial" w:cs="Arial"/>
              <w:color w:val="000000"/>
              <w:sz w:val="20"/>
              <w:szCs w:val="20"/>
            </w:rPr>
            <w:t>(Solanki et al. 2022)</w:t>
          </w:r>
        </w:sdtContent>
      </w:sdt>
      <w:r w:rsidR="00267E52" w:rsidRPr="0035294E">
        <w:rPr>
          <w:rFonts w:ascii="Arial" w:hAnsi="Arial" w:cs="Arial"/>
          <w:sz w:val="20"/>
          <w:szCs w:val="20"/>
        </w:rPr>
        <w:t xml:space="preserve">. </w:t>
      </w:r>
      <w:r w:rsidRPr="0035294E">
        <w:rPr>
          <w:rFonts w:ascii="Arial" w:hAnsi="Arial" w:cs="Arial"/>
          <w:sz w:val="20"/>
          <w:szCs w:val="20"/>
        </w:rPr>
        <w:t>Since the discovery of penicillin in 1928, antibiotics have been the cornerstone of infection management</w:t>
      </w:r>
      <w:sdt>
        <w:sdtPr>
          <w:rPr>
            <w:rFonts w:ascii="Arial" w:hAnsi="Arial" w:cs="Arial"/>
            <w:color w:val="000000"/>
            <w:sz w:val="20"/>
            <w:szCs w:val="20"/>
          </w:rPr>
          <w:tag w:val="MENDELEY_CITATION_v3_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"/>
          <w:id w:val="-1733383154"/>
          <w:placeholder>
            <w:docPart w:val="DefaultPlaceholder_-1854013440"/>
          </w:placeholder>
        </w:sdtPr>
        <w:sdtEndPr/>
        <w:sdtContent>
          <w:r w:rsidR="00F62C96" w:rsidRPr="00F62C96">
            <w:rPr>
              <w:rFonts w:ascii="Arial" w:hAnsi="Arial" w:cs="Arial"/>
              <w:color w:val="000000"/>
              <w:sz w:val="20"/>
              <w:szCs w:val="20"/>
            </w:rPr>
            <w:t xml:space="preserve">(Tan and </w:t>
          </w:r>
          <w:proofErr w:type="spellStart"/>
          <w:r w:rsidR="00F62C96" w:rsidRPr="00F62C96">
            <w:rPr>
              <w:rFonts w:ascii="Arial" w:hAnsi="Arial" w:cs="Arial"/>
              <w:color w:val="000000"/>
              <w:sz w:val="20"/>
              <w:szCs w:val="20"/>
            </w:rPr>
            <w:t>Tatsumura</w:t>
          </w:r>
          <w:proofErr w:type="spellEnd"/>
          <w:r w:rsidR="00F62C96" w:rsidRPr="00F62C96">
            <w:rPr>
              <w:rFonts w:ascii="Arial" w:hAnsi="Arial" w:cs="Arial"/>
              <w:color w:val="000000"/>
              <w:sz w:val="20"/>
              <w:szCs w:val="20"/>
            </w:rPr>
            <w:t xml:space="preserve"> 2015)</w:t>
          </w:r>
        </w:sdtContent>
      </w:sdt>
      <w:r w:rsidR="0060738E" w:rsidRPr="0035294E">
        <w:rPr>
          <w:rFonts w:ascii="Arial" w:hAnsi="Arial" w:cs="Arial"/>
          <w:sz w:val="20"/>
          <w:szCs w:val="20"/>
        </w:rPr>
        <w:t>.</w:t>
      </w:r>
      <w:r w:rsidRPr="0035294E">
        <w:rPr>
          <w:rFonts w:ascii="Arial" w:hAnsi="Arial" w:cs="Arial"/>
          <w:sz w:val="20"/>
          <w:szCs w:val="20"/>
        </w:rPr>
        <w:t xml:space="preserve">However, as reported by the World Health Organization (WHO), drug-resistant infections are now responsible for thousands of deaths each year and contribute to prolonged </w:t>
      </w:r>
      <w:r w:rsidR="00545F0E">
        <w:rPr>
          <w:rFonts w:ascii="Arial" w:hAnsi="Arial" w:cs="Arial"/>
          <w:sz w:val="20"/>
          <w:szCs w:val="20"/>
        </w:rPr>
        <w:t>hospitalizations</w:t>
      </w:r>
      <w:r w:rsidRPr="0035294E">
        <w:rPr>
          <w:rFonts w:ascii="Arial" w:hAnsi="Arial" w:cs="Arial"/>
          <w:sz w:val="20"/>
          <w:szCs w:val="20"/>
        </w:rPr>
        <w:t>, escalating healthcare costs, and increased mortality</w:t>
      </w:r>
      <w:r w:rsidR="00405105" w:rsidRPr="0035294E">
        <w:rPr>
          <w:rFonts w:ascii="Arial" w:hAnsi="Arial" w:cs="Arial"/>
          <w:sz w:val="20"/>
          <w:szCs w:val="20"/>
        </w:rPr>
        <w:t xml:space="preserve">. </w:t>
      </w:r>
      <w:r w:rsidR="00537762" w:rsidRPr="0035294E">
        <w:rPr>
          <w:rFonts w:ascii="Arial" w:hAnsi="Arial" w:cs="Arial"/>
          <w:sz w:val="20"/>
          <w:szCs w:val="20"/>
        </w:rPr>
        <w:t xml:space="preserve">Such infections lead to prolonged </w:t>
      </w:r>
      <w:r w:rsidR="004E71E4" w:rsidRPr="0035294E">
        <w:rPr>
          <w:rFonts w:ascii="Arial" w:hAnsi="Arial" w:cs="Arial"/>
          <w:sz w:val="20"/>
          <w:szCs w:val="20"/>
        </w:rPr>
        <w:t>hospitalisations</w:t>
      </w:r>
      <w:r w:rsidR="00537762" w:rsidRPr="0035294E">
        <w:rPr>
          <w:rFonts w:ascii="Arial" w:hAnsi="Arial" w:cs="Arial"/>
          <w:sz w:val="20"/>
          <w:szCs w:val="20"/>
        </w:rPr>
        <w:t>, increased healthcare costs, and higher mortality rates</w:t>
      </w:r>
      <w:r w:rsidR="00840B93">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"/>
          <w:id w:val="1299191020"/>
          <w:placeholder>
            <w:docPart w:val="DefaultPlaceholder_-1854013440"/>
          </w:placeholder>
        </w:sdtPr>
        <w:sdtEndPr/>
        <w:sdtContent>
          <w:r w:rsidR="00F62C96" w:rsidRPr="00F62C96">
            <w:rPr>
              <w:rFonts w:ascii="Arial" w:hAnsi="Arial" w:cs="Arial"/>
              <w:color w:val="000000"/>
              <w:sz w:val="20"/>
              <w:szCs w:val="20"/>
            </w:rPr>
            <w:t>(</w:t>
          </w:r>
          <w:proofErr w:type="spellStart"/>
          <w:r w:rsidR="00F62C96" w:rsidRPr="00F62C96">
            <w:rPr>
              <w:rFonts w:ascii="Arial" w:hAnsi="Arial" w:cs="Arial"/>
              <w:color w:val="000000"/>
              <w:sz w:val="20"/>
              <w:szCs w:val="20"/>
            </w:rPr>
            <w:t>Allel</w:t>
          </w:r>
          <w:proofErr w:type="spellEnd"/>
          <w:r w:rsidR="00F62C96" w:rsidRPr="00F62C96">
            <w:rPr>
              <w:rFonts w:ascii="Arial" w:hAnsi="Arial" w:cs="Arial"/>
              <w:color w:val="000000"/>
              <w:sz w:val="20"/>
              <w:szCs w:val="20"/>
            </w:rPr>
            <w:t xml:space="preserve"> et al. 2024)</w:t>
          </w:r>
        </w:sdtContent>
      </w:sdt>
      <w:r w:rsidR="00FF1F43" w:rsidRPr="0035294E">
        <w:rPr>
          <w:rFonts w:ascii="Arial" w:hAnsi="Arial" w:cs="Arial"/>
          <w:sz w:val="20"/>
          <w:szCs w:val="20"/>
        </w:rPr>
        <w:t xml:space="preserve">. </w:t>
      </w:r>
      <w:r w:rsidR="00405105" w:rsidRPr="0035294E">
        <w:rPr>
          <w:rFonts w:ascii="Arial" w:hAnsi="Arial" w:cs="Arial"/>
          <w:sz w:val="20"/>
          <w:szCs w:val="20"/>
        </w:rPr>
        <w:t xml:space="preserve">Furthermore, global mortality associated with antibiotic-resistant infections is projected to rise significantly in the coming years, posing a major threat to public health worldwide </w:t>
      </w:r>
      <w:sdt>
        <w:sdtPr>
          <w:rPr>
            <w:rFonts w:ascii="Arial" w:hAnsi="Arial" w:cs="Arial"/>
            <w:color w:val="000000"/>
            <w:sz w:val="20"/>
            <w:szCs w:val="20"/>
          </w:rPr>
          <w:tag w:val="MENDELEY_CITATION_v3_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"/>
          <w:id w:val="1342890026"/>
          <w:placeholder>
            <w:docPart w:val="DefaultPlaceholder_-1854013440"/>
          </w:placeholder>
        </w:sdtPr>
        <w:sdtEndPr/>
        <w:sdtContent>
          <w:r w:rsidR="00F62C96" w:rsidRPr="00F62C96">
            <w:rPr>
              <w:rFonts w:ascii="Arial" w:hAnsi="Arial" w:cs="Arial"/>
              <w:color w:val="000000"/>
              <w:sz w:val="20"/>
              <w:szCs w:val="20"/>
            </w:rPr>
            <w:t>(</w:t>
          </w:r>
          <w:proofErr w:type="spellStart"/>
          <w:r w:rsidR="00F62C96" w:rsidRPr="00F62C96">
            <w:rPr>
              <w:rFonts w:ascii="Arial" w:hAnsi="Arial" w:cs="Arial"/>
              <w:color w:val="000000"/>
              <w:sz w:val="20"/>
              <w:szCs w:val="20"/>
            </w:rPr>
            <w:t>Chinemerem</w:t>
          </w:r>
          <w:proofErr w:type="spellEnd"/>
          <w:r w:rsidR="00F62C96" w:rsidRPr="00F62C96">
            <w:rPr>
              <w:rFonts w:ascii="Arial" w:hAnsi="Arial" w:cs="Arial"/>
              <w:color w:val="000000"/>
              <w:sz w:val="20"/>
              <w:szCs w:val="20"/>
            </w:rPr>
            <w:t xml:space="preserve"> Nwobodo et al. 2022)</w:t>
          </w:r>
        </w:sdtContent>
      </w:sdt>
      <w:r w:rsidR="00405105" w:rsidRPr="0035294E">
        <w:rPr>
          <w:rFonts w:ascii="Arial" w:hAnsi="Arial" w:cs="Arial"/>
          <w:sz w:val="20"/>
          <w:szCs w:val="20"/>
        </w:rPr>
        <w:t xml:space="preserve">. </w:t>
      </w:r>
    </w:p>
    <w:p w14:paraId="54B34B51" w14:textId="74C0B24F" w:rsidR="00053AE3" w:rsidRPr="0035294E" w:rsidRDefault="0097251C" w:rsidP="00405105">
      <w:pPr>
        <w:spacing w:line="360" w:lineRule="auto"/>
        <w:jc w:val="both"/>
        <w:rPr>
          <w:rFonts w:ascii="Arial" w:hAnsi="Arial" w:cs="Arial"/>
          <w:sz w:val="20"/>
          <w:szCs w:val="20"/>
        </w:rPr>
      </w:pPr>
      <w:r w:rsidRPr="0035294E">
        <w:rPr>
          <w:rFonts w:ascii="Arial" w:hAnsi="Arial" w:cs="Arial"/>
          <w:sz w:val="20"/>
          <w:szCs w:val="20"/>
        </w:rPr>
        <w:t>Bacteria employ multiple mechanisms to develop resistance. Spontaneous mutations may alter antibiotic target sites, thereby reducing drug efficacy</w:t>
      </w:r>
      <w:r w:rsidR="00405105" w:rsidRPr="0035294E">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"/>
          <w:id w:val="426623408"/>
          <w:placeholder>
            <w:docPart w:val="DefaultPlaceholder_-1854013440"/>
          </w:placeholder>
        </w:sdtPr>
        <w:sdtEndPr/>
        <w:sdtContent>
          <w:r w:rsidR="00F62C96" w:rsidRPr="00F62C96">
            <w:rPr>
              <w:rFonts w:ascii="Arial" w:hAnsi="Arial" w:cs="Arial"/>
              <w:color w:val="000000"/>
              <w:sz w:val="20"/>
              <w:szCs w:val="20"/>
            </w:rPr>
            <w:t>(Mancuso et al. 2021)</w:t>
          </w:r>
        </w:sdtContent>
      </w:sdt>
      <w:r w:rsidR="00C21F77" w:rsidRPr="0035294E">
        <w:rPr>
          <w:rFonts w:ascii="Arial" w:hAnsi="Arial" w:cs="Arial"/>
          <w:sz w:val="20"/>
          <w:szCs w:val="20"/>
        </w:rPr>
        <w:t xml:space="preserve">. </w:t>
      </w:r>
      <w:r w:rsidR="00053AE3" w:rsidRPr="0035294E">
        <w:rPr>
          <w:rFonts w:ascii="Arial" w:hAnsi="Arial" w:cs="Arial"/>
          <w:sz w:val="20"/>
          <w:szCs w:val="20"/>
        </w:rPr>
        <w:t>In addition, bacteria readily acquire resistance genes through horizontal gene transfer mechanisms such as plasmids, transposons, and bacteriophages, which facilitate the rapid dissemination of resistance traits within microbial communities</w:t>
      </w:r>
      <w:sdt>
        <w:sdtPr>
          <w:rPr>
            <w:rFonts w:ascii="Arial" w:hAnsi="Arial" w:cs="Arial"/>
            <w:color w:val="000000"/>
            <w:sz w:val="20"/>
            <w:szCs w:val="20"/>
          </w:rPr>
          <w:tag w:val="MENDELEY_CITATION_v3_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"/>
          <w:id w:val="1913887313"/>
          <w:placeholder>
            <w:docPart w:val="DefaultPlaceholder_-1854013440"/>
          </w:placeholder>
        </w:sdtPr>
        <w:sdtEndPr/>
        <w:sdtContent>
          <w:r w:rsidR="00F62C96" w:rsidRPr="00F62C96">
            <w:rPr>
              <w:rFonts w:ascii="Arial" w:hAnsi="Arial" w:cs="Arial"/>
              <w:color w:val="000000"/>
              <w:sz w:val="20"/>
              <w:szCs w:val="20"/>
            </w:rPr>
            <w:t>(Tao et al. 2022)</w:t>
          </w:r>
        </w:sdtContent>
      </w:sdt>
      <w:r w:rsidR="00053AE3" w:rsidRPr="0035294E">
        <w:rPr>
          <w:rFonts w:ascii="Arial" w:hAnsi="Arial" w:cs="Arial"/>
          <w:sz w:val="20"/>
          <w:szCs w:val="20"/>
        </w:rPr>
        <w:t xml:space="preserve">. Efflux pumps provide another </w:t>
      </w:r>
      <w:r w:rsidR="00FA73F1" w:rsidRPr="0035294E">
        <w:rPr>
          <w:rFonts w:ascii="Arial" w:hAnsi="Arial" w:cs="Arial"/>
          <w:sz w:val="20"/>
          <w:szCs w:val="20"/>
        </w:rPr>
        <w:t>defence</w:t>
      </w:r>
      <w:r w:rsidR="00053AE3" w:rsidRPr="0035294E">
        <w:rPr>
          <w:rFonts w:ascii="Arial" w:hAnsi="Arial" w:cs="Arial"/>
          <w:sz w:val="20"/>
          <w:szCs w:val="20"/>
        </w:rPr>
        <w:t xml:space="preserve"> strategy by actively expelling antibiotics from the cell, lowering intracellular drug concentrations</w:t>
      </w:r>
      <w:r w:rsidR="004E1056">
        <w:rPr>
          <w:rFonts w:ascii="Arial" w:hAnsi="Arial" w:cs="Arial"/>
          <w:sz w:val="20"/>
          <w:szCs w:val="20"/>
        </w:rPr>
        <w:t>,</w:t>
      </w:r>
      <w:r w:rsidR="00053AE3" w:rsidRPr="0035294E">
        <w:rPr>
          <w:rFonts w:ascii="Arial" w:hAnsi="Arial" w:cs="Arial"/>
          <w:sz w:val="20"/>
          <w:szCs w:val="20"/>
        </w:rPr>
        <w:t xml:space="preserve"> and contributing to multidrug resistance</w:t>
      </w:r>
      <w:r w:rsidR="00840B93">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"/>
          <w:id w:val="454143766"/>
          <w:placeholder>
            <w:docPart w:val="DefaultPlaceholder_-1854013440"/>
          </w:placeholder>
        </w:sdtPr>
        <w:sdtEndPr/>
        <w:sdtContent>
          <w:r w:rsidR="00F62C96" w:rsidRPr="00F62C96">
            <w:rPr>
              <w:rFonts w:ascii="Arial" w:hAnsi="Arial" w:cs="Arial"/>
              <w:color w:val="000000"/>
              <w:sz w:val="20"/>
              <w:szCs w:val="20"/>
            </w:rPr>
            <w:t>(Gaurav et al. 2023)</w:t>
          </w:r>
        </w:sdtContent>
      </w:sdt>
      <w:r w:rsidR="00053AE3" w:rsidRPr="0035294E">
        <w:rPr>
          <w:rFonts w:ascii="Arial" w:hAnsi="Arial" w:cs="Arial"/>
          <w:sz w:val="20"/>
          <w:szCs w:val="20"/>
        </w:rPr>
        <w:t xml:space="preserve">. Furthermore, many bacteria form biofilms—complex, self-produced extracellular matrices—that act as protective barriers against both antimicrobial agents and host immune responses. </w:t>
      </w:r>
      <w:sdt>
        <w:sdtPr>
          <w:rPr>
            <w:rFonts w:ascii="Arial" w:hAnsi="Arial" w:cs="Arial"/>
            <w:color w:val="000000"/>
            <w:sz w:val="20"/>
            <w:szCs w:val="20"/>
          </w:rPr>
          <w:tag w:val="MENDELEY_CITATION_v3_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"/>
          <w:id w:val="-319506647"/>
          <w:placeholder>
            <w:docPart w:val="DefaultPlaceholder_-1854013440"/>
          </w:placeholder>
        </w:sdtPr>
        <w:sdtEndPr/>
        <w:sdtContent>
          <w:r w:rsidR="00F62C96" w:rsidRPr="00F62C96">
            <w:rPr>
              <w:rFonts w:ascii="Arial" w:hAnsi="Arial" w:cs="Arial"/>
              <w:color w:val="000000"/>
              <w:sz w:val="20"/>
              <w:szCs w:val="20"/>
            </w:rPr>
            <w:t>(Sinha, Aggarwal, and Singh 2024)</w:t>
          </w:r>
        </w:sdtContent>
      </w:sdt>
      <w:r w:rsidR="005439F7" w:rsidRPr="0035294E">
        <w:rPr>
          <w:rFonts w:ascii="Arial" w:hAnsi="Arial" w:cs="Arial"/>
          <w:sz w:val="20"/>
          <w:szCs w:val="20"/>
        </w:rPr>
        <w:t>.</w:t>
      </w:r>
      <w:r w:rsidR="00391760" w:rsidRPr="0035294E">
        <w:rPr>
          <w:rFonts w:ascii="Arial" w:hAnsi="Arial" w:cs="Arial"/>
          <w:sz w:val="20"/>
          <w:szCs w:val="20"/>
        </w:rPr>
        <w:t xml:space="preserve"> </w:t>
      </w:r>
      <w:r w:rsidR="00053AE3" w:rsidRPr="0035294E">
        <w:rPr>
          <w:rFonts w:ascii="Arial" w:hAnsi="Arial" w:cs="Arial"/>
          <w:sz w:val="20"/>
          <w:szCs w:val="20"/>
        </w:rPr>
        <w:t>Collectively, these adaptive mechanisms enhance bacterial survival under antibiotic pressure and accelerate the global crisis of antimicrobial resistance.</w:t>
      </w:r>
    </w:p>
    <w:p w14:paraId="2C94E313" w14:textId="7D9DBEDB" w:rsidR="00405105" w:rsidRPr="0035294E" w:rsidRDefault="003605CA" w:rsidP="00405105">
      <w:pPr>
        <w:spacing w:line="360" w:lineRule="auto"/>
        <w:jc w:val="both"/>
        <w:rPr>
          <w:rFonts w:ascii="Arial" w:hAnsi="Arial" w:cs="Arial"/>
          <w:sz w:val="20"/>
          <w:szCs w:val="20"/>
        </w:rPr>
      </w:pPr>
      <w:r w:rsidRPr="0035294E">
        <w:rPr>
          <w:rFonts w:ascii="Arial" w:hAnsi="Arial" w:cs="Arial"/>
          <w:sz w:val="20"/>
          <w:szCs w:val="20"/>
        </w:rPr>
        <w:t>Nanotechnology has gained prominence as a promising approach to overcoming AMR. Nanoparticles possess unique physicochemical properties—small size, high surface area, and enhanced reactivity—that make them effective antimicrobial agents. Among these, silver nanoparticles (</w:t>
      </w:r>
      <w:proofErr w:type="spellStart"/>
      <w:r w:rsidRPr="0035294E">
        <w:rPr>
          <w:rFonts w:ascii="Arial" w:hAnsi="Arial" w:cs="Arial"/>
          <w:sz w:val="20"/>
          <w:szCs w:val="20"/>
        </w:rPr>
        <w:t>Ag</w:t>
      </w:r>
      <w:r w:rsidR="00EB2AE5">
        <w:rPr>
          <w:rFonts w:ascii="Arial" w:hAnsi="Arial" w:cs="Arial"/>
          <w:sz w:val="20"/>
          <w:szCs w:val="20"/>
        </w:rPr>
        <w:t>NP</w:t>
      </w:r>
      <w:r w:rsidRPr="0035294E">
        <w:rPr>
          <w:rFonts w:ascii="Arial" w:hAnsi="Arial" w:cs="Arial"/>
          <w:sz w:val="20"/>
          <w:szCs w:val="20"/>
        </w:rPr>
        <w:t>s</w:t>
      </w:r>
      <w:proofErr w:type="spellEnd"/>
      <w:r w:rsidRPr="0035294E">
        <w:rPr>
          <w:rFonts w:ascii="Arial" w:hAnsi="Arial" w:cs="Arial"/>
          <w:sz w:val="20"/>
          <w:szCs w:val="20"/>
        </w:rPr>
        <w:t xml:space="preserve">) are especially noteworthy for their broad-spectrum antibacterial activity, mediated through multiple mechanisms such as membrane disruption, protein denaturation, and reactive oxygen species (ROS) generation </w:t>
      </w:r>
      <w:sdt>
        <w:sdtPr>
          <w:rPr>
            <w:rFonts w:ascii="Arial" w:hAnsi="Arial" w:cs="Arial"/>
            <w:color w:val="000000"/>
            <w:sz w:val="20"/>
            <w:szCs w:val="20"/>
          </w:rPr>
          <w:tag w:val="MENDELEY_CITATION_v3_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"/>
          <w:id w:val="-1364596955"/>
          <w:placeholder>
            <w:docPart w:val="DefaultPlaceholder_-1854013440"/>
          </w:placeholder>
        </w:sdtPr>
        <w:sdtEndPr/>
        <w:sdtContent>
          <w:r w:rsidR="00F62C96" w:rsidRPr="00F62C96">
            <w:rPr>
              <w:rFonts w:ascii="Arial" w:hAnsi="Arial" w:cs="Arial"/>
              <w:color w:val="000000"/>
              <w:sz w:val="20"/>
              <w:szCs w:val="20"/>
            </w:rPr>
            <w:t>(Habibi-</w:t>
          </w:r>
          <w:proofErr w:type="spellStart"/>
          <w:r w:rsidR="00F62C96" w:rsidRPr="00F62C96">
            <w:rPr>
              <w:rFonts w:ascii="Arial" w:hAnsi="Arial" w:cs="Arial"/>
              <w:color w:val="000000"/>
              <w:sz w:val="20"/>
              <w:szCs w:val="20"/>
            </w:rPr>
            <w:t>Pirkoohi</w:t>
          </w:r>
          <w:proofErr w:type="spellEnd"/>
          <w:r w:rsidR="00F62C96" w:rsidRPr="00F62C96">
            <w:rPr>
              <w:rFonts w:ascii="Arial" w:hAnsi="Arial" w:cs="Arial"/>
              <w:color w:val="000000"/>
              <w:sz w:val="20"/>
              <w:szCs w:val="20"/>
            </w:rPr>
            <w:t xml:space="preserve"> and Soleimani 2016; Yin et al. 2020)</w:t>
          </w:r>
        </w:sdtContent>
      </w:sdt>
      <w:r w:rsidR="00FD6216" w:rsidRPr="0035294E">
        <w:rPr>
          <w:rFonts w:ascii="Arial" w:hAnsi="Arial" w:cs="Arial"/>
          <w:sz w:val="20"/>
          <w:szCs w:val="20"/>
        </w:rPr>
        <w:t xml:space="preserve">. </w:t>
      </w:r>
      <w:r w:rsidR="00CC1C42" w:rsidRPr="0035294E">
        <w:rPr>
          <w:rFonts w:ascii="Arial" w:hAnsi="Arial" w:cs="Arial"/>
          <w:sz w:val="20"/>
          <w:szCs w:val="20"/>
        </w:rPr>
        <w:t xml:space="preserve">These diverse modes of action make it difficult for bacteria to develop resistance against </w:t>
      </w:r>
      <w:proofErr w:type="spellStart"/>
      <w:r w:rsidR="00CC1C42" w:rsidRPr="0035294E">
        <w:rPr>
          <w:rFonts w:ascii="Arial" w:hAnsi="Arial" w:cs="Arial"/>
          <w:sz w:val="20"/>
          <w:szCs w:val="20"/>
        </w:rPr>
        <w:t>Ag</w:t>
      </w:r>
      <w:r w:rsidR="00EB2AE5">
        <w:rPr>
          <w:rFonts w:ascii="Arial" w:hAnsi="Arial" w:cs="Arial"/>
          <w:sz w:val="20"/>
          <w:szCs w:val="20"/>
        </w:rPr>
        <w:t>NP</w:t>
      </w:r>
      <w:r w:rsidR="00CC1C42" w:rsidRPr="0035294E">
        <w:rPr>
          <w:rFonts w:ascii="Arial" w:hAnsi="Arial" w:cs="Arial"/>
          <w:sz w:val="20"/>
          <w:szCs w:val="20"/>
        </w:rPr>
        <w:t>s</w:t>
      </w:r>
      <w:proofErr w:type="spellEnd"/>
      <w:r w:rsidR="00CC1C42" w:rsidRPr="0035294E">
        <w:rPr>
          <w:rFonts w:ascii="Arial" w:hAnsi="Arial" w:cs="Arial"/>
          <w:sz w:val="20"/>
          <w:szCs w:val="20"/>
        </w:rPr>
        <w:t xml:space="preserve">. Furthermore, </w:t>
      </w:r>
      <w:proofErr w:type="spellStart"/>
      <w:r w:rsidR="00CC1C42" w:rsidRPr="0035294E">
        <w:rPr>
          <w:rFonts w:ascii="Arial" w:hAnsi="Arial" w:cs="Arial"/>
          <w:sz w:val="20"/>
          <w:szCs w:val="20"/>
        </w:rPr>
        <w:t>Ag</w:t>
      </w:r>
      <w:r w:rsidR="00EB2AE5">
        <w:rPr>
          <w:rFonts w:ascii="Arial" w:hAnsi="Arial" w:cs="Arial"/>
          <w:sz w:val="20"/>
          <w:szCs w:val="20"/>
        </w:rPr>
        <w:t>NP</w:t>
      </w:r>
      <w:r w:rsidR="00CC1C42" w:rsidRPr="0035294E">
        <w:rPr>
          <w:rFonts w:ascii="Arial" w:hAnsi="Arial" w:cs="Arial"/>
          <w:sz w:val="20"/>
          <w:szCs w:val="20"/>
        </w:rPr>
        <w:t>s</w:t>
      </w:r>
      <w:proofErr w:type="spellEnd"/>
      <w:r w:rsidR="00CC1C42" w:rsidRPr="0035294E">
        <w:rPr>
          <w:rFonts w:ascii="Arial" w:hAnsi="Arial" w:cs="Arial"/>
          <w:sz w:val="20"/>
          <w:szCs w:val="20"/>
        </w:rPr>
        <w:t xml:space="preserve"> can act synergistically with conventional antibiotics, allowing lower drug dosages while maintaining strong antibacterial efficacy </w:t>
      </w:r>
      <w:sdt>
        <w:sdtPr>
          <w:rPr>
            <w:rFonts w:ascii="Arial" w:hAnsi="Arial" w:cs="Arial"/>
            <w:color w:val="000000"/>
            <w:sz w:val="20"/>
            <w:szCs w:val="20"/>
          </w:rPr>
          <w:tag w:val="MENDELEY_CITATION_v3_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"/>
          <w:id w:val="416140212"/>
          <w:placeholder>
            <w:docPart w:val="DefaultPlaceholder_-1854013440"/>
          </w:placeholder>
        </w:sdtPr>
        <w:sdtEndPr/>
        <w:sdtContent>
          <w:r w:rsidR="00F62C96" w:rsidRPr="00F62C96">
            <w:rPr>
              <w:rFonts w:ascii="Arial" w:hAnsi="Arial" w:cs="Arial"/>
              <w:color w:val="000000"/>
              <w:sz w:val="20"/>
              <w:szCs w:val="20"/>
            </w:rPr>
            <w:t>(Vazquez-Muñoz et al. 2019)</w:t>
          </w:r>
        </w:sdtContent>
      </w:sdt>
    </w:p>
    <w:p w14:paraId="402DEC4D" w14:textId="2B858CE8" w:rsidR="00651AB1" w:rsidRPr="0035294E" w:rsidRDefault="00651AB1" w:rsidP="00651AB1">
      <w:pPr>
        <w:spacing w:line="360" w:lineRule="auto"/>
        <w:jc w:val="both"/>
        <w:rPr>
          <w:rFonts w:ascii="Arial" w:hAnsi="Arial" w:cs="Arial"/>
          <w:sz w:val="20"/>
          <w:szCs w:val="20"/>
        </w:rPr>
      </w:pPr>
      <w:r w:rsidRPr="0035294E">
        <w:rPr>
          <w:rFonts w:ascii="Arial" w:hAnsi="Arial" w:cs="Arial"/>
          <w:sz w:val="20"/>
          <w:szCs w:val="20"/>
        </w:rPr>
        <w:t xml:space="preserve">Despite these advantages, challenges remain. Conventional chemical methods for nanoparticle synthesis often involve toxic reagents and generate environmental concerns. To address this, green synthesis using plant extracts has emerged as a sustainable alternative, providing both reducing and </w:t>
      </w:r>
      <w:r w:rsidR="00C75079" w:rsidRPr="0035294E">
        <w:rPr>
          <w:rFonts w:ascii="Arial" w:hAnsi="Arial" w:cs="Arial"/>
          <w:sz w:val="20"/>
          <w:szCs w:val="20"/>
        </w:rPr>
        <w:lastRenderedPageBreak/>
        <w:t>stabilising</w:t>
      </w:r>
      <w:r w:rsidRPr="0035294E">
        <w:rPr>
          <w:rFonts w:ascii="Arial" w:hAnsi="Arial" w:cs="Arial"/>
          <w:sz w:val="20"/>
          <w:szCs w:val="20"/>
        </w:rPr>
        <w:t xml:space="preserve"> agents for nanoparticle formation</w:t>
      </w:r>
      <w:r w:rsidR="00840B93">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"/>
          <w:id w:val="817687375"/>
          <w:placeholder>
            <w:docPart w:val="DefaultPlaceholder_-1854013440"/>
          </w:placeholder>
        </w:sdtPr>
        <w:sdtEndPr/>
        <w:sdtContent>
          <w:r w:rsidR="00F62C96" w:rsidRPr="00F62C96">
            <w:rPr>
              <w:rFonts w:ascii="Arial" w:hAnsi="Arial" w:cs="Arial"/>
              <w:color w:val="000000"/>
              <w:sz w:val="20"/>
              <w:szCs w:val="20"/>
            </w:rPr>
            <w:t>(</w:t>
          </w:r>
          <w:proofErr w:type="spellStart"/>
          <w:r w:rsidR="00F62C96" w:rsidRPr="00F62C96">
            <w:rPr>
              <w:rFonts w:ascii="Arial" w:hAnsi="Arial" w:cs="Arial"/>
              <w:color w:val="000000"/>
              <w:sz w:val="20"/>
              <w:szCs w:val="20"/>
            </w:rPr>
            <w:t>Vanlalveni</w:t>
          </w:r>
          <w:proofErr w:type="spellEnd"/>
          <w:r w:rsidR="00F62C96" w:rsidRPr="00F62C96">
            <w:rPr>
              <w:rFonts w:ascii="Arial" w:hAnsi="Arial" w:cs="Arial"/>
              <w:color w:val="000000"/>
              <w:sz w:val="20"/>
              <w:szCs w:val="20"/>
            </w:rPr>
            <w:t xml:space="preserve"> et al. 2021)</w:t>
          </w:r>
        </w:sdtContent>
      </w:sdt>
      <w:r w:rsidRPr="0035294E">
        <w:rPr>
          <w:rFonts w:ascii="Arial" w:hAnsi="Arial" w:cs="Arial"/>
          <w:sz w:val="20"/>
          <w:szCs w:val="20"/>
        </w:rPr>
        <w:t xml:space="preserve"> . </w:t>
      </w:r>
      <w:r w:rsidR="00323CCD">
        <w:rPr>
          <w:rFonts w:ascii="Arial" w:hAnsi="Arial" w:cs="Arial"/>
          <w:i/>
          <w:iCs/>
          <w:sz w:val="20"/>
          <w:szCs w:val="20"/>
        </w:rPr>
        <w:t xml:space="preserve">Aegle </w:t>
      </w:r>
      <w:proofErr w:type="spellStart"/>
      <w:r w:rsidR="00323CCD">
        <w:rPr>
          <w:rFonts w:ascii="Arial" w:hAnsi="Arial" w:cs="Arial"/>
          <w:i/>
          <w:iCs/>
          <w:sz w:val="20"/>
          <w:szCs w:val="20"/>
        </w:rPr>
        <w:t>marmelos</w:t>
      </w:r>
      <w:proofErr w:type="spellEnd"/>
      <w:r w:rsidRPr="0035294E">
        <w:rPr>
          <w:rFonts w:ascii="Arial" w:hAnsi="Arial" w:cs="Arial"/>
          <w:sz w:val="20"/>
          <w:szCs w:val="20"/>
        </w:rPr>
        <w:t xml:space="preserve"> (</w:t>
      </w:r>
      <w:proofErr w:type="spellStart"/>
      <w:r w:rsidRPr="0035294E">
        <w:rPr>
          <w:rFonts w:ascii="Arial" w:hAnsi="Arial" w:cs="Arial"/>
          <w:sz w:val="20"/>
          <w:szCs w:val="20"/>
        </w:rPr>
        <w:t>Bael</w:t>
      </w:r>
      <w:proofErr w:type="spellEnd"/>
      <w:r w:rsidRPr="0035294E">
        <w:rPr>
          <w:rFonts w:ascii="Arial" w:hAnsi="Arial" w:cs="Arial"/>
          <w:sz w:val="20"/>
          <w:szCs w:val="20"/>
        </w:rPr>
        <w:t>), a medicinal plant with known antimicrobial properties, represents an attractive candidate for eco-friendly nanoparticle production</w:t>
      </w:r>
      <w:r w:rsidR="00840B93">
        <w:rPr>
          <w:rFonts w:ascii="Arial" w:hAnsi="Arial" w:cs="Arial"/>
          <w:sz w:val="20"/>
          <w:szCs w:val="20"/>
        </w:rPr>
        <w:t xml:space="preserve"> </w:t>
      </w:r>
      <w:sdt>
        <w:sdtPr>
          <w:rPr>
            <w:rFonts w:ascii="Arial" w:hAnsi="Arial" w:cs="Arial"/>
            <w:color w:val="000000"/>
            <w:sz w:val="20"/>
            <w:szCs w:val="20"/>
          </w:rPr>
          <w:tag w:val="MENDELEY_CITATION_v3_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"/>
          <w:id w:val="1859766346"/>
          <w:placeholder>
            <w:docPart w:val="DefaultPlaceholder_-1854013440"/>
          </w:placeholder>
        </w:sdtPr>
        <w:sdtEndPr/>
        <w:sdtContent>
          <w:r w:rsidR="00F62C96" w:rsidRPr="00F62C96">
            <w:rPr>
              <w:rFonts w:ascii="Arial" w:hAnsi="Arial" w:cs="Arial"/>
              <w:color w:val="000000"/>
              <w:sz w:val="20"/>
              <w:szCs w:val="20"/>
            </w:rPr>
            <w:t>(Rama et al. 2023)</w:t>
          </w:r>
        </w:sdtContent>
      </w:sdt>
      <w:r w:rsidRPr="0035294E">
        <w:rPr>
          <w:rFonts w:ascii="Arial" w:hAnsi="Arial" w:cs="Arial"/>
          <w:sz w:val="20"/>
          <w:szCs w:val="20"/>
        </w:rPr>
        <w:t xml:space="preserve">. However, </w:t>
      </w:r>
      <w:r w:rsidR="00C75079" w:rsidRPr="0035294E">
        <w:rPr>
          <w:rFonts w:ascii="Arial" w:hAnsi="Arial" w:cs="Arial"/>
          <w:sz w:val="20"/>
          <w:szCs w:val="20"/>
        </w:rPr>
        <w:t>green-synthesised</w:t>
      </w:r>
      <w:r w:rsidRPr="0035294E">
        <w:rPr>
          <w:rFonts w:ascii="Arial" w:hAnsi="Arial" w:cs="Arial"/>
          <w:sz w:val="20"/>
          <w:szCs w:val="20"/>
        </w:rPr>
        <w:t xml:space="preserve"> nanoparticles may still face limitations in terms of stability and uniformity</w:t>
      </w:r>
      <w:sdt>
        <w:sdtPr>
          <w:rPr>
            <w:rFonts w:ascii="Arial" w:hAnsi="Arial" w:cs="Arial"/>
            <w:color w:val="000000"/>
            <w:sz w:val="20"/>
            <w:szCs w:val="20"/>
          </w:rPr>
          <w:tag w:val="MENDELEY_CITATION_v3_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"/>
          <w:id w:val="377059829"/>
          <w:placeholder>
            <w:docPart w:val="DefaultPlaceholder_-1854013440"/>
          </w:placeholder>
        </w:sdtPr>
        <w:sdtEndPr/>
        <w:sdtContent>
          <w:r w:rsidR="00230026">
            <w:rPr>
              <w:rFonts w:ascii="Arial" w:hAnsi="Arial" w:cs="Arial"/>
              <w:color w:val="000000"/>
              <w:sz w:val="20"/>
              <w:szCs w:val="20"/>
            </w:rPr>
            <w:t xml:space="preserve"> </w:t>
          </w:r>
          <w:r w:rsidR="00F62C96" w:rsidRPr="00F62C96">
            <w:rPr>
              <w:rFonts w:ascii="Arial" w:hAnsi="Arial" w:cs="Arial"/>
              <w:color w:val="000000"/>
              <w:sz w:val="20"/>
              <w:szCs w:val="20"/>
            </w:rPr>
            <w:t>(Saxena et al. 2025</w:t>
          </w:r>
          <w:r w:rsidR="00230026">
            <w:rPr>
              <w:rFonts w:ascii="Arial" w:hAnsi="Arial" w:cs="Arial"/>
              <w:color w:val="000000"/>
              <w:sz w:val="20"/>
              <w:szCs w:val="20"/>
            </w:rPr>
            <w:t xml:space="preserve">, </w:t>
          </w:r>
          <w:r w:rsidR="00230026" w:rsidRPr="00230026">
            <w:rPr>
              <w:rFonts w:ascii="Arial" w:hAnsi="Arial" w:cs="Arial"/>
              <w:color w:val="000000"/>
              <w:sz w:val="20"/>
              <w:szCs w:val="20"/>
            </w:rPr>
            <w:t>Kiran and Vimala 2025)</w:t>
          </w:r>
        </w:sdtContent>
      </w:sdt>
      <w:r w:rsidRPr="0035294E">
        <w:rPr>
          <w:rFonts w:ascii="Arial" w:hAnsi="Arial" w:cs="Arial"/>
          <w:sz w:val="20"/>
          <w:szCs w:val="20"/>
        </w:rPr>
        <w:t>.</w:t>
      </w:r>
      <w:r w:rsidR="003F641B" w:rsidRPr="0035294E">
        <w:rPr>
          <w:rFonts w:ascii="Arial" w:hAnsi="Arial" w:cs="Arial"/>
          <w:sz w:val="20"/>
          <w:szCs w:val="20"/>
        </w:rPr>
        <w:t xml:space="preserve"> </w:t>
      </w:r>
    </w:p>
    <w:p w14:paraId="68F051EF" w14:textId="1AA14C01" w:rsidR="00C75079" w:rsidRPr="0035294E" w:rsidRDefault="00C75079" w:rsidP="00C75079">
      <w:pPr>
        <w:spacing w:line="360" w:lineRule="auto"/>
        <w:jc w:val="both"/>
        <w:rPr>
          <w:rFonts w:ascii="Arial" w:hAnsi="Arial" w:cs="Arial"/>
          <w:sz w:val="20"/>
          <w:szCs w:val="20"/>
        </w:rPr>
      </w:pPr>
      <w:r w:rsidRPr="0035294E">
        <w:rPr>
          <w:rFonts w:ascii="Arial" w:hAnsi="Arial" w:cs="Arial"/>
          <w:sz w:val="20"/>
          <w:szCs w:val="20"/>
        </w:rPr>
        <w:t xml:space="preserve">Electrolysis has been introduced as an additional step to overcome these drawbacks. By enhancing surface charge and purity, electrolysis reduces agglomeration and improves nanoparticle stability, which in turn enhances antibacterial activity </w:t>
      </w:r>
      <w:sdt>
        <w:sdtPr>
          <w:rPr>
            <w:rFonts w:ascii="Arial" w:hAnsi="Arial" w:cs="Arial"/>
            <w:color w:val="000000"/>
            <w:sz w:val="20"/>
            <w:szCs w:val="20"/>
          </w:rPr>
          <w:tag w:val="MENDELEY_CITATION_v3_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"/>
          <w:id w:val="1174839185"/>
          <w:placeholder>
            <w:docPart w:val="DefaultPlaceholder_-1854013440"/>
          </w:placeholder>
        </w:sdtPr>
        <w:sdtEndPr/>
        <w:sdtContent>
          <w:r w:rsidR="00F62C96" w:rsidRPr="00F62C96">
            <w:rPr>
              <w:rFonts w:ascii="Arial" w:hAnsi="Arial" w:cs="Arial"/>
              <w:color w:val="000000"/>
              <w:sz w:val="20"/>
              <w:szCs w:val="20"/>
            </w:rPr>
            <w:t>(Raisanen et al. 2022)</w:t>
          </w:r>
        </w:sdtContent>
      </w:sdt>
      <w:r w:rsidR="00F5151E" w:rsidRPr="0035294E">
        <w:rPr>
          <w:rFonts w:ascii="Arial" w:hAnsi="Arial" w:cs="Arial"/>
          <w:sz w:val="20"/>
          <w:szCs w:val="20"/>
        </w:rPr>
        <w:t xml:space="preserve">. </w:t>
      </w:r>
      <w:r w:rsidRPr="0035294E">
        <w:rPr>
          <w:rFonts w:ascii="Arial" w:hAnsi="Arial" w:cs="Arial"/>
          <w:sz w:val="20"/>
          <w:szCs w:val="20"/>
        </w:rPr>
        <w:t>This dual approach—combining green synthesis with electrolysis—offers an effective and environmentally friendly strategy for developing potent antimicrobial agents.</w:t>
      </w:r>
    </w:p>
    <w:p w14:paraId="668427C5" w14:textId="5C966CC5" w:rsidR="00C75079" w:rsidRPr="0035294E" w:rsidRDefault="00C75079" w:rsidP="00C75079">
      <w:pPr>
        <w:spacing w:line="360" w:lineRule="auto"/>
        <w:jc w:val="both"/>
        <w:rPr>
          <w:rFonts w:ascii="Arial" w:hAnsi="Arial" w:cs="Arial"/>
          <w:sz w:val="20"/>
          <w:szCs w:val="20"/>
        </w:rPr>
      </w:pPr>
      <w:r w:rsidRPr="0035294E">
        <w:rPr>
          <w:rFonts w:ascii="Arial" w:hAnsi="Arial" w:cs="Arial"/>
          <w:sz w:val="20"/>
          <w:szCs w:val="20"/>
        </w:rPr>
        <w:t>The present study</w:t>
      </w:r>
      <w:r w:rsidR="004E1056">
        <w:rPr>
          <w:rFonts w:ascii="Arial" w:hAnsi="Arial" w:cs="Arial"/>
          <w:sz w:val="20"/>
          <w:szCs w:val="20"/>
        </w:rPr>
        <w:t>,</w:t>
      </w:r>
      <w:r w:rsidRPr="0035294E">
        <w:rPr>
          <w:rFonts w:ascii="Arial" w:hAnsi="Arial" w:cs="Arial"/>
          <w:sz w:val="20"/>
          <w:szCs w:val="20"/>
        </w:rPr>
        <w:t xml:space="preserve"> therefore</w:t>
      </w:r>
      <w:r w:rsidR="002B331A" w:rsidRPr="0035294E">
        <w:rPr>
          <w:rFonts w:ascii="Arial" w:hAnsi="Arial" w:cs="Arial"/>
          <w:sz w:val="20"/>
          <w:szCs w:val="20"/>
        </w:rPr>
        <w:t>,</w:t>
      </w:r>
      <w:r w:rsidRPr="0035294E">
        <w:rPr>
          <w:rFonts w:ascii="Arial" w:hAnsi="Arial" w:cs="Arial"/>
          <w:sz w:val="20"/>
          <w:szCs w:val="20"/>
        </w:rPr>
        <w:t xml:space="preserve"> aimed to </w:t>
      </w:r>
      <w:r w:rsidR="002B331A" w:rsidRPr="0035294E">
        <w:rPr>
          <w:rFonts w:ascii="Arial" w:hAnsi="Arial" w:cs="Arial"/>
          <w:sz w:val="20"/>
          <w:szCs w:val="20"/>
        </w:rPr>
        <w:t>synthesise</w:t>
      </w:r>
      <w:r w:rsidRPr="0035294E">
        <w:rPr>
          <w:rFonts w:ascii="Arial" w:hAnsi="Arial" w:cs="Arial"/>
          <w:sz w:val="20"/>
          <w:szCs w:val="20"/>
        </w:rPr>
        <w:t xml:space="preserve"> </w:t>
      </w:r>
      <w:proofErr w:type="spellStart"/>
      <w:r w:rsidRPr="0035294E">
        <w:rPr>
          <w:rFonts w:ascii="Arial" w:hAnsi="Arial" w:cs="Arial"/>
          <w:sz w:val="20"/>
          <w:szCs w:val="20"/>
        </w:rPr>
        <w:t>Ag</w:t>
      </w:r>
      <w:r w:rsidR="00EB2AE5">
        <w:rPr>
          <w:rFonts w:ascii="Arial" w:hAnsi="Arial" w:cs="Arial"/>
          <w:sz w:val="20"/>
          <w:szCs w:val="20"/>
        </w:rPr>
        <w:t>NP</w:t>
      </w:r>
      <w:r w:rsidRPr="0035294E">
        <w:rPr>
          <w:rFonts w:ascii="Arial" w:hAnsi="Arial" w:cs="Arial"/>
          <w:sz w:val="20"/>
          <w:szCs w:val="20"/>
        </w:rPr>
        <w:t>s</w:t>
      </w:r>
      <w:proofErr w:type="spellEnd"/>
      <w:r w:rsidRPr="0035294E">
        <w:rPr>
          <w:rFonts w:ascii="Arial" w:hAnsi="Arial" w:cs="Arial"/>
          <w:sz w:val="20"/>
          <w:szCs w:val="20"/>
        </w:rPr>
        <w:t xml:space="preserve"> using </w:t>
      </w:r>
      <w:r w:rsidR="00323CCD" w:rsidRPr="00323CCD">
        <w:rPr>
          <w:rFonts w:ascii="Arial" w:hAnsi="Arial" w:cs="Arial"/>
          <w:i/>
          <w:iCs/>
          <w:sz w:val="20"/>
          <w:szCs w:val="20"/>
        </w:rPr>
        <w:t xml:space="preserve">Aegle </w:t>
      </w:r>
      <w:proofErr w:type="spellStart"/>
      <w:r w:rsidR="00323CCD" w:rsidRPr="00323CCD">
        <w:rPr>
          <w:rFonts w:ascii="Arial" w:hAnsi="Arial" w:cs="Arial"/>
          <w:i/>
          <w:iCs/>
          <w:sz w:val="20"/>
          <w:szCs w:val="20"/>
        </w:rPr>
        <w:t>marmelos</w:t>
      </w:r>
      <w:proofErr w:type="spellEnd"/>
      <w:r w:rsidRPr="0035294E">
        <w:rPr>
          <w:rFonts w:ascii="Arial" w:hAnsi="Arial" w:cs="Arial"/>
          <w:sz w:val="20"/>
          <w:szCs w:val="20"/>
        </w:rPr>
        <w:t xml:space="preserve"> leaf extract and subsequently enhance their stability and activity through electrolysis. A comparative evaluation was carried out between electrolyzed </w:t>
      </w:r>
      <w:proofErr w:type="spellStart"/>
      <w:r w:rsidRPr="0035294E">
        <w:rPr>
          <w:rFonts w:ascii="Arial" w:hAnsi="Arial" w:cs="Arial"/>
          <w:sz w:val="20"/>
          <w:szCs w:val="20"/>
        </w:rPr>
        <w:t>Ag</w:t>
      </w:r>
      <w:r w:rsidR="00EB2AE5">
        <w:rPr>
          <w:rFonts w:ascii="Arial" w:hAnsi="Arial" w:cs="Arial"/>
          <w:sz w:val="20"/>
          <w:szCs w:val="20"/>
        </w:rPr>
        <w:t>NP</w:t>
      </w:r>
      <w:r w:rsidRPr="0035294E">
        <w:rPr>
          <w:rFonts w:ascii="Arial" w:hAnsi="Arial" w:cs="Arial"/>
          <w:sz w:val="20"/>
          <w:szCs w:val="20"/>
        </w:rPr>
        <w:t>s</w:t>
      </w:r>
      <w:proofErr w:type="spellEnd"/>
      <w:r w:rsidRPr="0035294E">
        <w:rPr>
          <w:rFonts w:ascii="Arial" w:hAnsi="Arial" w:cs="Arial"/>
          <w:sz w:val="20"/>
          <w:szCs w:val="20"/>
        </w:rPr>
        <w:t xml:space="preserve"> and conventionally </w:t>
      </w:r>
      <w:r w:rsidR="000F3B5E">
        <w:rPr>
          <w:rFonts w:ascii="Arial" w:hAnsi="Arial" w:cs="Arial"/>
          <w:sz w:val="20"/>
          <w:szCs w:val="20"/>
        </w:rPr>
        <w:t xml:space="preserve">or </w:t>
      </w:r>
      <w:r w:rsidR="00A93D9C">
        <w:rPr>
          <w:rFonts w:ascii="Arial" w:hAnsi="Arial" w:cs="Arial"/>
          <w:sz w:val="20"/>
          <w:szCs w:val="20"/>
        </w:rPr>
        <w:t>green-synthesized</w:t>
      </w:r>
      <w:r w:rsidRPr="0035294E">
        <w:rPr>
          <w:rFonts w:ascii="Arial" w:hAnsi="Arial" w:cs="Arial"/>
          <w:sz w:val="20"/>
          <w:szCs w:val="20"/>
        </w:rPr>
        <w:t xml:space="preserve"> </w:t>
      </w:r>
      <w:proofErr w:type="spellStart"/>
      <w:r w:rsidRPr="0035294E">
        <w:rPr>
          <w:rFonts w:ascii="Arial" w:hAnsi="Arial" w:cs="Arial"/>
          <w:sz w:val="20"/>
          <w:szCs w:val="20"/>
        </w:rPr>
        <w:t>Ag</w:t>
      </w:r>
      <w:r w:rsidR="00EB2AE5">
        <w:rPr>
          <w:rFonts w:ascii="Arial" w:hAnsi="Arial" w:cs="Arial"/>
          <w:sz w:val="20"/>
          <w:szCs w:val="20"/>
        </w:rPr>
        <w:t>NP</w:t>
      </w:r>
      <w:r w:rsidRPr="0035294E">
        <w:rPr>
          <w:rFonts w:ascii="Arial" w:hAnsi="Arial" w:cs="Arial"/>
          <w:sz w:val="20"/>
          <w:szCs w:val="20"/>
        </w:rPr>
        <w:t>s</w:t>
      </w:r>
      <w:proofErr w:type="spellEnd"/>
      <w:r w:rsidRPr="0035294E">
        <w:rPr>
          <w:rFonts w:ascii="Arial" w:hAnsi="Arial" w:cs="Arial"/>
          <w:sz w:val="20"/>
          <w:szCs w:val="20"/>
        </w:rPr>
        <w:t xml:space="preserve"> to assess differences in their antibacterial efficacy against selected pathogenic bacteria. By integrating green synthesis with electrochemical processing, this work highlights a sustainable and effective approach for developing nanomaterials with superior antimicrobial properties to address the growing challenge of AMR.</w:t>
      </w:r>
    </w:p>
    <w:p w14:paraId="3F93DFD1" w14:textId="77777777" w:rsidR="00A55B27" w:rsidRPr="0035294E" w:rsidRDefault="00A55B27" w:rsidP="00A55B27">
      <w:pPr>
        <w:spacing w:before="100" w:beforeAutospacing="1" w:after="100" w:afterAutospacing="1" w:line="360" w:lineRule="auto"/>
        <w:jc w:val="both"/>
        <w:outlineLvl w:val="1"/>
        <w:rPr>
          <w:rFonts w:ascii="Arial" w:hAnsi="Arial" w:cs="Arial"/>
          <w:b/>
          <w:bCs/>
          <w:sz w:val="20"/>
          <w:szCs w:val="20"/>
        </w:rPr>
      </w:pPr>
      <w:r w:rsidRPr="0035294E">
        <w:rPr>
          <w:rFonts w:ascii="Arial" w:hAnsi="Arial" w:cs="Arial"/>
          <w:b/>
          <w:bCs/>
          <w:sz w:val="20"/>
          <w:szCs w:val="20"/>
        </w:rPr>
        <w:t>2. MATERIALS AND METHODS</w:t>
      </w:r>
    </w:p>
    <w:p w14:paraId="26FE2972" w14:textId="77777777" w:rsidR="00A55B27" w:rsidRPr="0035294E" w:rsidRDefault="00A55B27" w:rsidP="00A55B27">
      <w:pPr>
        <w:spacing w:before="100" w:beforeAutospacing="1" w:after="100" w:afterAutospacing="1" w:line="360" w:lineRule="auto"/>
        <w:jc w:val="both"/>
        <w:outlineLvl w:val="2"/>
        <w:rPr>
          <w:rFonts w:ascii="Arial" w:hAnsi="Arial" w:cs="Arial"/>
          <w:b/>
          <w:bCs/>
          <w:sz w:val="20"/>
          <w:szCs w:val="20"/>
        </w:rPr>
      </w:pPr>
      <w:r w:rsidRPr="0035294E">
        <w:rPr>
          <w:rFonts w:ascii="Arial" w:hAnsi="Arial" w:cs="Arial"/>
          <w:b/>
          <w:bCs/>
          <w:sz w:val="20"/>
          <w:szCs w:val="20"/>
        </w:rPr>
        <w:t>2.1 Preparation of Plant Extract</w:t>
      </w:r>
    </w:p>
    <w:p w14:paraId="7F88D00E" w14:textId="50C6E966" w:rsidR="00A55B27" w:rsidRPr="0035294E" w:rsidRDefault="00A55B27" w:rsidP="00A55B27">
      <w:pPr>
        <w:spacing w:before="100" w:beforeAutospacing="1" w:after="100" w:afterAutospacing="1" w:line="360" w:lineRule="auto"/>
        <w:jc w:val="both"/>
        <w:rPr>
          <w:rFonts w:ascii="Arial" w:hAnsi="Arial" w:cs="Arial"/>
          <w:sz w:val="20"/>
          <w:szCs w:val="20"/>
        </w:rPr>
      </w:pPr>
      <w:r w:rsidRPr="0035294E">
        <w:rPr>
          <w:rFonts w:ascii="Arial" w:hAnsi="Arial" w:cs="Arial"/>
          <w:sz w:val="20"/>
          <w:szCs w:val="20"/>
        </w:rPr>
        <w:t xml:space="preserve">Fresh </w:t>
      </w:r>
      <w:r w:rsidR="00323CCD">
        <w:rPr>
          <w:rFonts w:ascii="Arial" w:hAnsi="Arial" w:cs="Arial"/>
          <w:i/>
          <w:iCs/>
          <w:sz w:val="20"/>
          <w:szCs w:val="20"/>
        </w:rPr>
        <w:t xml:space="preserve">Aegle </w:t>
      </w:r>
      <w:proofErr w:type="spellStart"/>
      <w:r w:rsidR="00323CCD">
        <w:rPr>
          <w:rFonts w:ascii="Arial" w:hAnsi="Arial" w:cs="Arial"/>
          <w:i/>
          <w:iCs/>
          <w:sz w:val="20"/>
          <w:szCs w:val="20"/>
        </w:rPr>
        <w:t>marmelos</w:t>
      </w:r>
      <w:proofErr w:type="spellEnd"/>
      <w:r w:rsidRPr="0035294E">
        <w:rPr>
          <w:rFonts w:ascii="Arial" w:hAnsi="Arial" w:cs="Arial"/>
          <w:sz w:val="20"/>
          <w:szCs w:val="20"/>
        </w:rPr>
        <w:t xml:space="preserve"> leaves were collected locally, washed thoroughly with distilled water to remove surface impurities, and chopped into small pieces. Approximately 10 g of the leaves were boiled in 100 mL of distilled water for 10 minutes. The extract was filtered using Whatman No. 1 filter paper and stored at 4°C for further use.</w:t>
      </w:r>
    </w:p>
    <w:p w14:paraId="3EA29A87" w14:textId="77777777" w:rsidR="00A55B27" w:rsidRPr="0035294E" w:rsidRDefault="00A55B27" w:rsidP="00A55B27">
      <w:pPr>
        <w:spacing w:before="100" w:beforeAutospacing="1" w:after="100" w:afterAutospacing="1" w:line="360" w:lineRule="auto"/>
        <w:jc w:val="both"/>
        <w:outlineLvl w:val="2"/>
        <w:rPr>
          <w:rFonts w:ascii="Arial" w:hAnsi="Arial" w:cs="Arial"/>
          <w:b/>
          <w:bCs/>
          <w:sz w:val="20"/>
          <w:szCs w:val="20"/>
        </w:rPr>
      </w:pPr>
      <w:r w:rsidRPr="0035294E">
        <w:rPr>
          <w:rFonts w:ascii="Arial" w:hAnsi="Arial" w:cs="Arial"/>
          <w:b/>
          <w:bCs/>
          <w:sz w:val="20"/>
          <w:szCs w:val="20"/>
        </w:rPr>
        <w:t>2.2 Synthesis of Silver Nanoparticles</w:t>
      </w:r>
    </w:p>
    <w:p w14:paraId="7F0F072E" w14:textId="5158F61B" w:rsidR="00A55B27" w:rsidRPr="0035294E" w:rsidRDefault="00A55B27" w:rsidP="00A55B27">
      <w:pPr>
        <w:spacing w:before="100" w:beforeAutospacing="1" w:after="100" w:afterAutospacing="1" w:line="360" w:lineRule="auto"/>
        <w:jc w:val="both"/>
        <w:rPr>
          <w:rFonts w:ascii="Arial" w:hAnsi="Arial" w:cs="Arial"/>
          <w:sz w:val="20"/>
          <w:szCs w:val="20"/>
        </w:rPr>
      </w:pPr>
      <w:r w:rsidRPr="0035294E">
        <w:rPr>
          <w:rFonts w:ascii="Arial" w:hAnsi="Arial" w:cs="Arial"/>
          <w:sz w:val="20"/>
          <w:szCs w:val="20"/>
        </w:rPr>
        <w:t>1 mM aqueous solution of silver nitrate (</w:t>
      </w:r>
      <w:proofErr w:type="spellStart"/>
      <w:r w:rsidRPr="0035294E">
        <w:rPr>
          <w:rFonts w:ascii="Arial" w:hAnsi="Arial" w:cs="Arial"/>
          <w:sz w:val="20"/>
          <w:szCs w:val="20"/>
        </w:rPr>
        <w:t>AgNO</w:t>
      </w:r>
      <w:proofErr w:type="spellEnd"/>
      <w:r w:rsidRPr="0035294E">
        <w:rPr>
          <w:rFonts w:ascii="Cambria Math" w:hAnsi="Cambria Math" w:cs="Cambria Math"/>
          <w:sz w:val="20"/>
          <w:szCs w:val="20"/>
        </w:rPr>
        <w:t>₃</w:t>
      </w:r>
      <w:r w:rsidRPr="0035294E">
        <w:rPr>
          <w:rFonts w:ascii="Arial" w:hAnsi="Arial" w:cs="Arial"/>
          <w:sz w:val="20"/>
          <w:szCs w:val="20"/>
        </w:rPr>
        <w:t xml:space="preserve">) was prepared and </w:t>
      </w:r>
      <w:r w:rsidR="00127005">
        <w:rPr>
          <w:rFonts w:ascii="Arial" w:hAnsi="Arial" w:cs="Arial"/>
          <w:sz w:val="20"/>
          <w:szCs w:val="20"/>
        </w:rPr>
        <w:t xml:space="preserve">used for </w:t>
      </w:r>
      <w:r w:rsidR="000547C3">
        <w:rPr>
          <w:rFonts w:ascii="Arial" w:hAnsi="Arial" w:cs="Arial"/>
          <w:sz w:val="20"/>
          <w:szCs w:val="20"/>
        </w:rPr>
        <w:t xml:space="preserve">the </w:t>
      </w:r>
      <w:r w:rsidR="00127005">
        <w:rPr>
          <w:rFonts w:ascii="Arial" w:hAnsi="Arial" w:cs="Arial"/>
          <w:sz w:val="20"/>
          <w:szCs w:val="20"/>
        </w:rPr>
        <w:t xml:space="preserve">synthesis of </w:t>
      </w:r>
      <w:proofErr w:type="spellStart"/>
      <w:r w:rsidR="00127005">
        <w:rPr>
          <w:rFonts w:ascii="Arial" w:hAnsi="Arial" w:cs="Arial"/>
          <w:sz w:val="20"/>
          <w:szCs w:val="20"/>
        </w:rPr>
        <w:t>AgNPs</w:t>
      </w:r>
      <w:proofErr w:type="spellEnd"/>
      <w:r w:rsidR="00127005">
        <w:rPr>
          <w:rFonts w:ascii="Arial" w:hAnsi="Arial" w:cs="Arial"/>
          <w:sz w:val="20"/>
          <w:szCs w:val="20"/>
        </w:rPr>
        <w:t>. 90 m</w:t>
      </w:r>
      <w:r w:rsidR="000547C3">
        <w:rPr>
          <w:rFonts w:ascii="Arial" w:hAnsi="Arial" w:cs="Arial"/>
          <w:sz w:val="20"/>
          <w:szCs w:val="20"/>
        </w:rPr>
        <w:t>L</w:t>
      </w:r>
      <w:r w:rsidR="00127005">
        <w:rPr>
          <w:rFonts w:ascii="Arial" w:hAnsi="Arial" w:cs="Arial"/>
          <w:sz w:val="20"/>
          <w:szCs w:val="20"/>
        </w:rPr>
        <w:t xml:space="preserve"> of AgNO3 and 10 </w:t>
      </w:r>
      <w:r w:rsidR="000547C3">
        <w:rPr>
          <w:rFonts w:ascii="Arial" w:hAnsi="Arial" w:cs="Arial"/>
          <w:sz w:val="20"/>
          <w:szCs w:val="20"/>
        </w:rPr>
        <w:t>mL</w:t>
      </w:r>
      <w:r w:rsidR="00127005">
        <w:rPr>
          <w:rFonts w:ascii="Arial" w:hAnsi="Arial" w:cs="Arial"/>
          <w:sz w:val="20"/>
          <w:szCs w:val="20"/>
        </w:rPr>
        <w:t xml:space="preserve"> of aq</w:t>
      </w:r>
      <w:r w:rsidR="00BB49A4">
        <w:rPr>
          <w:rFonts w:ascii="Arial" w:hAnsi="Arial" w:cs="Arial"/>
          <w:sz w:val="20"/>
          <w:szCs w:val="20"/>
        </w:rPr>
        <w:t>ueous</w:t>
      </w:r>
      <w:r w:rsidR="00127005">
        <w:rPr>
          <w:rFonts w:ascii="Arial" w:hAnsi="Arial" w:cs="Arial"/>
          <w:sz w:val="20"/>
          <w:szCs w:val="20"/>
        </w:rPr>
        <w:t xml:space="preserve"> </w:t>
      </w:r>
      <w:r w:rsidR="00BB49A4">
        <w:rPr>
          <w:rFonts w:ascii="Arial" w:hAnsi="Arial" w:cs="Arial"/>
          <w:sz w:val="20"/>
          <w:szCs w:val="20"/>
        </w:rPr>
        <w:t>e</w:t>
      </w:r>
      <w:r w:rsidR="00127005">
        <w:rPr>
          <w:rFonts w:ascii="Arial" w:hAnsi="Arial" w:cs="Arial"/>
          <w:sz w:val="20"/>
          <w:szCs w:val="20"/>
        </w:rPr>
        <w:t xml:space="preserve">xtract of </w:t>
      </w:r>
      <w:r w:rsidR="00BB49A4">
        <w:rPr>
          <w:rFonts w:ascii="Arial" w:hAnsi="Arial" w:cs="Arial"/>
          <w:sz w:val="20"/>
          <w:szCs w:val="20"/>
        </w:rPr>
        <w:t xml:space="preserve">the </w:t>
      </w:r>
      <w:r w:rsidR="00127005">
        <w:rPr>
          <w:rFonts w:ascii="Arial" w:hAnsi="Arial" w:cs="Arial"/>
          <w:sz w:val="20"/>
          <w:szCs w:val="20"/>
        </w:rPr>
        <w:t xml:space="preserve">plant were mixed and </w:t>
      </w:r>
      <w:r w:rsidR="00BB49A4">
        <w:rPr>
          <w:rFonts w:ascii="Arial" w:hAnsi="Arial" w:cs="Arial"/>
          <w:sz w:val="20"/>
          <w:szCs w:val="20"/>
        </w:rPr>
        <w:t xml:space="preserve">stirred at </w:t>
      </w:r>
      <w:r w:rsidRPr="0035294E">
        <w:rPr>
          <w:rFonts w:ascii="Arial" w:hAnsi="Arial" w:cs="Arial"/>
          <w:sz w:val="20"/>
          <w:szCs w:val="20"/>
        </w:rPr>
        <w:t xml:space="preserve">70°C. The prepared </w:t>
      </w:r>
      <w:r w:rsidR="00323CCD">
        <w:rPr>
          <w:rFonts w:ascii="Arial" w:hAnsi="Arial" w:cs="Arial"/>
          <w:i/>
          <w:iCs/>
          <w:sz w:val="20"/>
          <w:szCs w:val="20"/>
        </w:rPr>
        <w:t xml:space="preserve">Aegle </w:t>
      </w:r>
      <w:proofErr w:type="spellStart"/>
      <w:r w:rsidR="00323CCD">
        <w:rPr>
          <w:rFonts w:ascii="Arial" w:hAnsi="Arial" w:cs="Arial"/>
          <w:i/>
          <w:iCs/>
          <w:sz w:val="20"/>
          <w:szCs w:val="20"/>
        </w:rPr>
        <w:t>marmelos</w:t>
      </w:r>
      <w:proofErr w:type="spellEnd"/>
      <w:r w:rsidRPr="0035294E">
        <w:rPr>
          <w:rFonts w:ascii="Arial" w:hAnsi="Arial" w:cs="Arial"/>
          <w:sz w:val="20"/>
          <w:szCs w:val="20"/>
        </w:rPr>
        <w:t xml:space="preserve"> leaf extract </w:t>
      </w:r>
      <w:r w:rsidR="00067301">
        <w:rPr>
          <w:rFonts w:ascii="Arial" w:hAnsi="Arial" w:cs="Arial"/>
          <w:sz w:val="20"/>
          <w:szCs w:val="20"/>
        </w:rPr>
        <w:t xml:space="preserve">of 10 mL was added </w:t>
      </w:r>
      <w:r w:rsidRPr="0035294E">
        <w:rPr>
          <w:rFonts w:ascii="Arial" w:hAnsi="Arial" w:cs="Arial"/>
          <w:sz w:val="20"/>
          <w:szCs w:val="20"/>
        </w:rPr>
        <w:t xml:space="preserve">to the </w:t>
      </w:r>
      <w:proofErr w:type="spellStart"/>
      <w:r w:rsidRPr="0035294E">
        <w:rPr>
          <w:rFonts w:ascii="Arial" w:hAnsi="Arial" w:cs="Arial"/>
          <w:sz w:val="20"/>
          <w:szCs w:val="20"/>
        </w:rPr>
        <w:t>AgNO</w:t>
      </w:r>
      <w:proofErr w:type="spellEnd"/>
      <w:r w:rsidRPr="0035294E">
        <w:rPr>
          <w:rFonts w:ascii="Cambria Math" w:hAnsi="Cambria Math" w:cs="Cambria Math"/>
          <w:sz w:val="20"/>
          <w:szCs w:val="20"/>
        </w:rPr>
        <w:t>₃</w:t>
      </w:r>
      <w:r w:rsidRPr="0035294E">
        <w:rPr>
          <w:rFonts w:ascii="Arial" w:hAnsi="Arial" w:cs="Arial"/>
          <w:sz w:val="20"/>
          <w:szCs w:val="20"/>
        </w:rPr>
        <w:t xml:space="preserve"> solution under continuous stirring. A visible </w:t>
      </w:r>
      <w:proofErr w:type="spellStart"/>
      <w:r w:rsidRPr="0035294E">
        <w:rPr>
          <w:rFonts w:ascii="Arial" w:hAnsi="Arial" w:cs="Arial"/>
          <w:sz w:val="20"/>
          <w:szCs w:val="20"/>
        </w:rPr>
        <w:t>color</w:t>
      </w:r>
      <w:proofErr w:type="spellEnd"/>
      <w:r w:rsidRPr="0035294E">
        <w:rPr>
          <w:rFonts w:ascii="Arial" w:hAnsi="Arial" w:cs="Arial"/>
          <w:sz w:val="20"/>
          <w:szCs w:val="20"/>
        </w:rPr>
        <w:t xml:space="preserve"> change from transparent to yellowish-brown indicated the formation of silver nanoparticles (</w:t>
      </w:r>
      <w:proofErr w:type="spellStart"/>
      <w:r w:rsidRPr="0035294E">
        <w:rPr>
          <w:rFonts w:ascii="Arial" w:hAnsi="Arial" w:cs="Arial"/>
          <w:sz w:val="20"/>
          <w:szCs w:val="20"/>
        </w:rPr>
        <w:t>Ag</w:t>
      </w:r>
      <w:r w:rsidR="00EB2AE5">
        <w:rPr>
          <w:rFonts w:ascii="Arial" w:hAnsi="Arial" w:cs="Arial"/>
          <w:sz w:val="20"/>
          <w:szCs w:val="20"/>
        </w:rPr>
        <w:t>NP</w:t>
      </w:r>
      <w:r w:rsidRPr="0035294E">
        <w:rPr>
          <w:rFonts w:ascii="Arial" w:hAnsi="Arial" w:cs="Arial"/>
          <w:sz w:val="20"/>
          <w:szCs w:val="20"/>
        </w:rPr>
        <w:t>s</w:t>
      </w:r>
      <w:proofErr w:type="spellEnd"/>
      <w:r w:rsidRPr="0035294E">
        <w:rPr>
          <w:rFonts w:ascii="Arial" w:hAnsi="Arial" w:cs="Arial"/>
          <w:sz w:val="20"/>
          <w:szCs w:val="20"/>
        </w:rPr>
        <w:t>). The solution was cooled and stored in amber bottles for characterization.</w:t>
      </w:r>
    </w:p>
    <w:p w14:paraId="7E935D41" w14:textId="77777777" w:rsidR="00A55B27" w:rsidRPr="0035294E" w:rsidRDefault="00A55B27" w:rsidP="00A55B27">
      <w:pPr>
        <w:spacing w:before="100" w:beforeAutospacing="1" w:after="100" w:afterAutospacing="1" w:line="360" w:lineRule="auto"/>
        <w:jc w:val="both"/>
        <w:outlineLvl w:val="2"/>
        <w:rPr>
          <w:rFonts w:ascii="Arial" w:hAnsi="Arial" w:cs="Arial"/>
          <w:b/>
          <w:bCs/>
          <w:sz w:val="20"/>
          <w:szCs w:val="20"/>
        </w:rPr>
      </w:pPr>
      <w:r w:rsidRPr="0035294E">
        <w:rPr>
          <w:rFonts w:ascii="Arial" w:hAnsi="Arial" w:cs="Arial"/>
          <w:b/>
          <w:bCs/>
          <w:sz w:val="20"/>
          <w:szCs w:val="20"/>
        </w:rPr>
        <w:t>2.3 Electrolysis of Silver Nanoparticles</w:t>
      </w:r>
    </w:p>
    <w:p w14:paraId="766D7607" w14:textId="4F0D5B42" w:rsidR="00A55B27" w:rsidRPr="0035294E" w:rsidRDefault="00A55B27" w:rsidP="00A55B27">
      <w:pPr>
        <w:spacing w:before="100" w:beforeAutospacing="1" w:after="100" w:afterAutospacing="1" w:line="360" w:lineRule="auto"/>
        <w:jc w:val="both"/>
        <w:rPr>
          <w:rFonts w:ascii="Arial" w:hAnsi="Arial" w:cs="Arial"/>
          <w:sz w:val="20"/>
          <w:szCs w:val="20"/>
        </w:rPr>
      </w:pPr>
      <w:r w:rsidRPr="0035294E">
        <w:rPr>
          <w:rFonts w:ascii="Arial" w:hAnsi="Arial" w:cs="Arial"/>
          <w:sz w:val="20"/>
          <w:szCs w:val="20"/>
        </w:rPr>
        <w:t xml:space="preserve">To enhance the stability and surface activity of the synthesized </w:t>
      </w:r>
      <w:proofErr w:type="spellStart"/>
      <w:r w:rsidRPr="0035294E">
        <w:rPr>
          <w:rFonts w:ascii="Arial" w:hAnsi="Arial" w:cs="Arial"/>
          <w:sz w:val="20"/>
          <w:szCs w:val="20"/>
        </w:rPr>
        <w:t>Ag</w:t>
      </w:r>
      <w:r w:rsidR="00EB2AE5">
        <w:rPr>
          <w:rFonts w:ascii="Arial" w:hAnsi="Arial" w:cs="Arial"/>
          <w:sz w:val="20"/>
          <w:szCs w:val="20"/>
        </w:rPr>
        <w:t>NP</w:t>
      </w:r>
      <w:r w:rsidRPr="0035294E">
        <w:rPr>
          <w:rFonts w:ascii="Arial" w:hAnsi="Arial" w:cs="Arial"/>
          <w:sz w:val="20"/>
          <w:szCs w:val="20"/>
        </w:rPr>
        <w:t>s</w:t>
      </w:r>
      <w:proofErr w:type="spellEnd"/>
      <w:r w:rsidRPr="0035294E">
        <w:rPr>
          <w:rFonts w:ascii="Arial" w:hAnsi="Arial" w:cs="Arial"/>
          <w:sz w:val="20"/>
          <w:szCs w:val="20"/>
        </w:rPr>
        <w:t xml:space="preserve">, electrolysis was performed using a standard electrolysis unit </w:t>
      </w:r>
      <w:r w:rsidR="000D2BF2" w:rsidRPr="00F37CFC">
        <w:rPr>
          <w:rFonts w:ascii="Arial" w:hAnsi="Arial" w:cs="Arial"/>
          <w:sz w:val="20"/>
          <w:szCs w:val="20"/>
        </w:rPr>
        <w:t xml:space="preserve">using graphite electrodes positioned </w:t>
      </w:r>
      <w:r w:rsidR="000D2BF2" w:rsidRPr="000D2BF2">
        <w:rPr>
          <w:rFonts w:ascii="Arial" w:hAnsi="Arial" w:cs="Arial"/>
          <w:sz w:val="20"/>
          <w:szCs w:val="20"/>
        </w:rPr>
        <w:t>12 cm apart</w:t>
      </w:r>
      <w:r w:rsidR="000D2BF2" w:rsidRPr="00F37CFC">
        <w:rPr>
          <w:rFonts w:ascii="Arial" w:hAnsi="Arial" w:cs="Arial"/>
          <w:sz w:val="20"/>
          <w:szCs w:val="20"/>
        </w:rPr>
        <w:t xml:space="preserve">, under controlled voltage </w:t>
      </w:r>
      <w:r w:rsidR="000D2BF2">
        <w:rPr>
          <w:rFonts w:ascii="Arial" w:hAnsi="Arial" w:cs="Arial"/>
          <w:sz w:val="20"/>
          <w:szCs w:val="20"/>
        </w:rPr>
        <w:t>of 8-volt. The</w:t>
      </w:r>
      <w:r w:rsidRPr="0035294E">
        <w:rPr>
          <w:rFonts w:ascii="Arial" w:hAnsi="Arial" w:cs="Arial"/>
          <w:sz w:val="20"/>
          <w:szCs w:val="20"/>
        </w:rPr>
        <w:t xml:space="preserve"> nanoparticle solution was subjected to electrolysis for 10, and 20 minutes. Samples </w:t>
      </w:r>
      <w:r w:rsidR="00B4549A">
        <w:rPr>
          <w:rFonts w:ascii="Arial" w:hAnsi="Arial" w:cs="Arial"/>
          <w:sz w:val="20"/>
          <w:szCs w:val="20"/>
        </w:rPr>
        <w:t>from the two electrodes were</w:t>
      </w:r>
      <w:r w:rsidRPr="0035294E">
        <w:rPr>
          <w:rFonts w:ascii="Arial" w:hAnsi="Arial" w:cs="Arial"/>
          <w:sz w:val="20"/>
          <w:szCs w:val="20"/>
        </w:rPr>
        <w:t xml:space="preserve"> collected at each interval and labelled accordingly as E</w:t>
      </w:r>
      <w:r w:rsidR="000F3B5E">
        <w:rPr>
          <w:rFonts w:ascii="Arial" w:hAnsi="Arial" w:cs="Arial"/>
          <w:sz w:val="20"/>
          <w:szCs w:val="20"/>
        </w:rPr>
        <w:t>-</w:t>
      </w:r>
      <w:proofErr w:type="spellStart"/>
      <w:r w:rsidRPr="0035294E">
        <w:rPr>
          <w:rFonts w:ascii="Arial" w:hAnsi="Arial" w:cs="Arial"/>
          <w:sz w:val="20"/>
          <w:szCs w:val="20"/>
        </w:rPr>
        <w:t>Ag</w:t>
      </w:r>
      <w:r w:rsidR="00EB2AE5">
        <w:rPr>
          <w:rFonts w:ascii="Arial" w:hAnsi="Arial" w:cs="Arial"/>
          <w:sz w:val="20"/>
          <w:szCs w:val="20"/>
        </w:rPr>
        <w:t>NP</w:t>
      </w:r>
      <w:r w:rsidRPr="0035294E">
        <w:rPr>
          <w:rFonts w:ascii="Arial" w:hAnsi="Arial" w:cs="Arial"/>
          <w:sz w:val="20"/>
          <w:szCs w:val="20"/>
        </w:rPr>
        <w:t>s</w:t>
      </w:r>
      <w:proofErr w:type="spellEnd"/>
      <w:r w:rsidRPr="0035294E">
        <w:rPr>
          <w:rFonts w:ascii="Arial" w:hAnsi="Arial" w:cs="Arial"/>
          <w:sz w:val="20"/>
          <w:szCs w:val="20"/>
        </w:rPr>
        <w:t xml:space="preserve"> (Electrolyzed </w:t>
      </w:r>
      <w:proofErr w:type="spellStart"/>
      <w:r w:rsidRPr="0035294E">
        <w:rPr>
          <w:rFonts w:ascii="Arial" w:hAnsi="Arial" w:cs="Arial"/>
          <w:sz w:val="20"/>
          <w:szCs w:val="20"/>
        </w:rPr>
        <w:t>Ag</w:t>
      </w:r>
      <w:r w:rsidR="00EB2AE5">
        <w:rPr>
          <w:rFonts w:ascii="Arial" w:hAnsi="Arial" w:cs="Arial"/>
          <w:sz w:val="20"/>
          <w:szCs w:val="20"/>
        </w:rPr>
        <w:t>NP</w:t>
      </w:r>
      <w:r w:rsidRPr="0035294E">
        <w:rPr>
          <w:rFonts w:ascii="Arial" w:hAnsi="Arial" w:cs="Arial"/>
          <w:sz w:val="20"/>
          <w:szCs w:val="20"/>
        </w:rPr>
        <w:t>s</w:t>
      </w:r>
      <w:proofErr w:type="spellEnd"/>
      <w:r w:rsidRPr="0035294E">
        <w:rPr>
          <w:rFonts w:ascii="Arial" w:hAnsi="Arial" w:cs="Arial"/>
          <w:sz w:val="20"/>
          <w:szCs w:val="20"/>
        </w:rPr>
        <w:t>). These were stored at 4°C until further analysis.</w:t>
      </w:r>
    </w:p>
    <w:p w14:paraId="6055EEA4" w14:textId="77777777" w:rsidR="00A55B27" w:rsidRPr="0035294E" w:rsidRDefault="00A55B27" w:rsidP="00A55B27">
      <w:pPr>
        <w:spacing w:before="100" w:beforeAutospacing="1" w:after="100" w:afterAutospacing="1" w:line="360" w:lineRule="auto"/>
        <w:jc w:val="both"/>
        <w:outlineLvl w:val="2"/>
        <w:rPr>
          <w:rFonts w:ascii="Arial" w:hAnsi="Arial" w:cs="Arial"/>
          <w:b/>
          <w:bCs/>
          <w:sz w:val="20"/>
          <w:szCs w:val="20"/>
        </w:rPr>
      </w:pPr>
      <w:r w:rsidRPr="0035294E">
        <w:rPr>
          <w:rFonts w:ascii="Arial" w:hAnsi="Arial" w:cs="Arial"/>
          <w:b/>
          <w:bCs/>
          <w:sz w:val="20"/>
          <w:szCs w:val="20"/>
        </w:rPr>
        <w:lastRenderedPageBreak/>
        <w:t>2.4 Characterization of Nanoparticles</w:t>
      </w:r>
    </w:p>
    <w:p w14:paraId="5BB0EC68" w14:textId="67C1BD7C" w:rsidR="00A55B27" w:rsidRPr="0035294E" w:rsidRDefault="00A55B27" w:rsidP="00A55B27">
      <w:pPr>
        <w:spacing w:before="100" w:beforeAutospacing="1" w:after="100" w:afterAutospacing="1" w:line="360" w:lineRule="auto"/>
        <w:jc w:val="both"/>
        <w:outlineLvl w:val="2"/>
        <w:rPr>
          <w:rFonts w:ascii="Arial" w:hAnsi="Arial" w:cs="Arial"/>
          <w:sz w:val="20"/>
          <w:szCs w:val="20"/>
        </w:rPr>
      </w:pPr>
      <w:r w:rsidRPr="0035294E">
        <w:rPr>
          <w:rFonts w:ascii="Arial" w:hAnsi="Arial" w:cs="Arial"/>
          <w:sz w:val="20"/>
          <w:szCs w:val="20"/>
        </w:rPr>
        <w:t>UV–Visible spectrophotometry was employed to monitor the synthesis of silver nanoparticles (</w:t>
      </w:r>
      <w:proofErr w:type="spellStart"/>
      <w:r w:rsidRPr="0035294E">
        <w:rPr>
          <w:rFonts w:ascii="Arial" w:hAnsi="Arial" w:cs="Arial"/>
          <w:sz w:val="20"/>
          <w:szCs w:val="20"/>
        </w:rPr>
        <w:t>Ag</w:t>
      </w:r>
      <w:r w:rsidR="00EB2AE5">
        <w:rPr>
          <w:rFonts w:ascii="Arial" w:hAnsi="Arial" w:cs="Arial"/>
          <w:sz w:val="20"/>
          <w:szCs w:val="20"/>
        </w:rPr>
        <w:t>NP</w:t>
      </w:r>
      <w:r w:rsidRPr="0035294E">
        <w:rPr>
          <w:rFonts w:ascii="Arial" w:hAnsi="Arial" w:cs="Arial"/>
          <w:sz w:val="20"/>
          <w:szCs w:val="20"/>
        </w:rPr>
        <w:t>s</w:t>
      </w:r>
      <w:proofErr w:type="spellEnd"/>
      <w:r w:rsidRPr="0035294E">
        <w:rPr>
          <w:rFonts w:ascii="Arial" w:hAnsi="Arial" w:cs="Arial"/>
          <w:sz w:val="20"/>
          <w:szCs w:val="20"/>
        </w:rPr>
        <w:t>) and electrolyzed silver nanoparticles (E</w:t>
      </w:r>
      <w:r w:rsidR="00F016C0">
        <w:rPr>
          <w:rFonts w:ascii="Arial" w:hAnsi="Arial" w:cs="Arial"/>
          <w:sz w:val="20"/>
          <w:szCs w:val="20"/>
        </w:rPr>
        <w:t>-</w:t>
      </w:r>
      <w:proofErr w:type="spellStart"/>
      <w:r w:rsidRPr="0035294E">
        <w:rPr>
          <w:rFonts w:ascii="Arial" w:hAnsi="Arial" w:cs="Arial"/>
          <w:sz w:val="20"/>
          <w:szCs w:val="20"/>
        </w:rPr>
        <w:t>Ag</w:t>
      </w:r>
      <w:r w:rsidR="00EB2AE5">
        <w:rPr>
          <w:rFonts w:ascii="Arial" w:hAnsi="Arial" w:cs="Arial"/>
          <w:sz w:val="20"/>
          <w:szCs w:val="20"/>
        </w:rPr>
        <w:t>NP</w:t>
      </w:r>
      <w:r w:rsidRPr="0035294E">
        <w:rPr>
          <w:rFonts w:ascii="Arial" w:hAnsi="Arial" w:cs="Arial"/>
          <w:sz w:val="20"/>
          <w:szCs w:val="20"/>
        </w:rPr>
        <w:t>s</w:t>
      </w:r>
      <w:proofErr w:type="spellEnd"/>
      <w:r w:rsidRPr="0035294E">
        <w:rPr>
          <w:rFonts w:ascii="Arial" w:hAnsi="Arial" w:cs="Arial"/>
          <w:sz w:val="20"/>
          <w:szCs w:val="20"/>
        </w:rPr>
        <w:t>)</w:t>
      </w:r>
      <w:r w:rsidR="006B5DC0">
        <w:rPr>
          <w:rFonts w:ascii="Arial" w:hAnsi="Arial" w:cs="Arial"/>
          <w:sz w:val="20"/>
          <w:szCs w:val="20"/>
        </w:rPr>
        <w:t xml:space="preserve"> using</w:t>
      </w:r>
      <w:r w:rsidR="00524578">
        <w:rPr>
          <w:rFonts w:ascii="Arial" w:hAnsi="Arial" w:cs="Arial"/>
          <w:sz w:val="20"/>
          <w:szCs w:val="20"/>
        </w:rPr>
        <w:t xml:space="preserve"> </w:t>
      </w:r>
      <w:r w:rsidR="00F016C0">
        <w:rPr>
          <w:rFonts w:ascii="Arial" w:hAnsi="Arial" w:cs="Arial"/>
          <w:sz w:val="20"/>
          <w:szCs w:val="20"/>
        </w:rPr>
        <w:t xml:space="preserve">LABINDIA® analytical UV3200 UV </w:t>
      </w:r>
      <w:r w:rsidR="004470CD">
        <w:rPr>
          <w:rFonts w:ascii="Arial" w:hAnsi="Arial" w:cs="Arial"/>
          <w:sz w:val="20"/>
          <w:szCs w:val="20"/>
        </w:rPr>
        <w:t>spectrophotometer</w:t>
      </w:r>
      <w:r w:rsidR="0034010A">
        <w:rPr>
          <w:rFonts w:ascii="Arial" w:hAnsi="Arial" w:cs="Arial"/>
          <w:sz w:val="20"/>
          <w:szCs w:val="20"/>
        </w:rPr>
        <w:t xml:space="preserve"> (India)</w:t>
      </w:r>
      <w:r w:rsidRPr="0035294E">
        <w:rPr>
          <w:rFonts w:ascii="Arial" w:hAnsi="Arial" w:cs="Arial"/>
          <w:sz w:val="20"/>
          <w:szCs w:val="20"/>
        </w:rPr>
        <w:t xml:space="preserve">. The nanoparticle solutions were scanned using a UV–Visible spectrophotometer across the wavelength range of 300–700 nm. Spectral data were recorded to detect the characteristic Surface Plasmon Resonance (SPR) band, which serves as an indicator of nanoparticle formation. All measurements were performed under ambient conditions, and the spectra were </w:t>
      </w:r>
      <w:proofErr w:type="spellStart"/>
      <w:r w:rsidRPr="0035294E">
        <w:rPr>
          <w:rFonts w:ascii="Arial" w:hAnsi="Arial" w:cs="Arial"/>
          <w:sz w:val="20"/>
          <w:szCs w:val="20"/>
        </w:rPr>
        <w:t>analyzed</w:t>
      </w:r>
      <w:proofErr w:type="spellEnd"/>
      <w:r w:rsidRPr="0035294E">
        <w:rPr>
          <w:rFonts w:ascii="Arial" w:hAnsi="Arial" w:cs="Arial"/>
          <w:sz w:val="20"/>
          <w:szCs w:val="20"/>
        </w:rPr>
        <w:t xml:space="preserve"> to confirm the optical properties of the synthesized nanoparticles.</w:t>
      </w:r>
    </w:p>
    <w:p w14:paraId="2D6A4206" w14:textId="77777777" w:rsidR="00A55B27" w:rsidRPr="0035294E" w:rsidRDefault="00A55B27" w:rsidP="00A55B27">
      <w:pPr>
        <w:spacing w:before="100" w:beforeAutospacing="1" w:after="100" w:afterAutospacing="1" w:line="360" w:lineRule="auto"/>
        <w:jc w:val="both"/>
        <w:outlineLvl w:val="2"/>
        <w:rPr>
          <w:rFonts w:ascii="Arial" w:hAnsi="Arial" w:cs="Arial"/>
          <w:b/>
          <w:bCs/>
          <w:sz w:val="20"/>
          <w:szCs w:val="20"/>
        </w:rPr>
      </w:pPr>
      <w:r w:rsidRPr="0035294E">
        <w:rPr>
          <w:rFonts w:ascii="Arial" w:hAnsi="Arial" w:cs="Arial"/>
          <w:b/>
          <w:bCs/>
          <w:sz w:val="20"/>
          <w:szCs w:val="20"/>
        </w:rPr>
        <w:t>2.4.2 Zeta Potential and Particle Size Analysis</w:t>
      </w:r>
    </w:p>
    <w:p w14:paraId="6073BDC3" w14:textId="3F44BF27" w:rsidR="00A55B27" w:rsidRPr="0035294E" w:rsidRDefault="00A55B27" w:rsidP="00A55B27">
      <w:pPr>
        <w:spacing w:before="100" w:beforeAutospacing="1" w:after="100" w:afterAutospacing="1" w:line="360" w:lineRule="auto"/>
        <w:jc w:val="both"/>
        <w:outlineLvl w:val="2"/>
        <w:rPr>
          <w:rFonts w:ascii="Arial" w:hAnsi="Arial" w:cs="Arial"/>
          <w:sz w:val="20"/>
          <w:szCs w:val="20"/>
        </w:rPr>
      </w:pPr>
      <w:r w:rsidRPr="0035294E">
        <w:rPr>
          <w:rFonts w:ascii="Arial" w:hAnsi="Arial" w:cs="Arial"/>
          <w:sz w:val="20"/>
          <w:szCs w:val="20"/>
        </w:rPr>
        <w:t xml:space="preserve">The colloidal stability and size distribution of the synthesized nanoparticles were evaluated using a zeta potential and particle size </w:t>
      </w:r>
      <w:proofErr w:type="spellStart"/>
      <w:r w:rsidRPr="0035294E">
        <w:rPr>
          <w:rFonts w:ascii="Arial" w:hAnsi="Arial" w:cs="Arial"/>
          <w:sz w:val="20"/>
          <w:szCs w:val="20"/>
        </w:rPr>
        <w:t>analyzer</w:t>
      </w:r>
      <w:proofErr w:type="spellEnd"/>
      <w:r w:rsidRPr="0035294E">
        <w:rPr>
          <w:rFonts w:ascii="Arial" w:hAnsi="Arial" w:cs="Arial"/>
          <w:sz w:val="20"/>
          <w:szCs w:val="20"/>
        </w:rPr>
        <w:t>. Samples of electrolyzed silver nanoparticles (E</w:t>
      </w:r>
      <w:r w:rsidR="00F016C0">
        <w:rPr>
          <w:rFonts w:ascii="Arial" w:hAnsi="Arial" w:cs="Arial"/>
          <w:sz w:val="20"/>
          <w:szCs w:val="20"/>
        </w:rPr>
        <w:t>-</w:t>
      </w:r>
      <w:proofErr w:type="spellStart"/>
      <w:r w:rsidRPr="0035294E">
        <w:rPr>
          <w:rFonts w:ascii="Arial" w:hAnsi="Arial" w:cs="Arial"/>
          <w:sz w:val="20"/>
          <w:szCs w:val="20"/>
        </w:rPr>
        <w:t>Ag</w:t>
      </w:r>
      <w:r w:rsidR="00EB2AE5">
        <w:rPr>
          <w:rFonts w:ascii="Arial" w:hAnsi="Arial" w:cs="Arial"/>
          <w:sz w:val="20"/>
          <w:szCs w:val="20"/>
        </w:rPr>
        <w:t>NP</w:t>
      </w:r>
      <w:r w:rsidRPr="0035294E">
        <w:rPr>
          <w:rFonts w:ascii="Arial" w:hAnsi="Arial" w:cs="Arial"/>
          <w:sz w:val="20"/>
          <w:szCs w:val="20"/>
        </w:rPr>
        <w:t>s</w:t>
      </w:r>
      <w:proofErr w:type="spellEnd"/>
      <w:r w:rsidRPr="0035294E">
        <w:rPr>
          <w:rFonts w:ascii="Arial" w:hAnsi="Arial" w:cs="Arial"/>
          <w:sz w:val="20"/>
          <w:szCs w:val="20"/>
        </w:rPr>
        <w:t xml:space="preserve">) were prepared and introduced into the instrument following standard protocols. Zeta potential measurements were recorded to determine the surface charge and predict the dispersion </w:t>
      </w:r>
      <w:proofErr w:type="spellStart"/>
      <w:r w:rsidRPr="0035294E">
        <w:rPr>
          <w:rFonts w:ascii="Arial" w:hAnsi="Arial" w:cs="Arial"/>
          <w:sz w:val="20"/>
          <w:szCs w:val="20"/>
        </w:rPr>
        <w:t>behavior</w:t>
      </w:r>
      <w:proofErr w:type="spellEnd"/>
      <w:r w:rsidRPr="0035294E">
        <w:rPr>
          <w:rFonts w:ascii="Arial" w:hAnsi="Arial" w:cs="Arial"/>
          <w:sz w:val="20"/>
          <w:szCs w:val="20"/>
        </w:rPr>
        <w:t xml:space="preserve"> of the nanoparticles. Particle size analysis was conducted to assess the uniformity and average diameter of the nanoparticle population.</w:t>
      </w:r>
    </w:p>
    <w:p w14:paraId="5343DD05" w14:textId="77777777" w:rsidR="00A55B27" w:rsidRPr="0035294E" w:rsidRDefault="00A55B27" w:rsidP="00A55B27">
      <w:pPr>
        <w:spacing w:before="100" w:beforeAutospacing="1" w:after="100" w:afterAutospacing="1" w:line="360" w:lineRule="auto"/>
        <w:jc w:val="both"/>
        <w:outlineLvl w:val="2"/>
        <w:rPr>
          <w:rFonts w:ascii="Arial" w:hAnsi="Arial" w:cs="Arial"/>
          <w:b/>
          <w:bCs/>
          <w:sz w:val="20"/>
          <w:szCs w:val="20"/>
        </w:rPr>
      </w:pPr>
      <w:r w:rsidRPr="0035294E">
        <w:rPr>
          <w:rFonts w:ascii="Arial" w:hAnsi="Arial" w:cs="Arial"/>
          <w:b/>
          <w:bCs/>
          <w:sz w:val="20"/>
          <w:szCs w:val="20"/>
        </w:rPr>
        <w:t>2.4.3 Fourier Transform Infrared Spectroscopy (FTIR)</w:t>
      </w:r>
    </w:p>
    <w:p w14:paraId="6D82FA55" w14:textId="267544D3" w:rsidR="00A55B27" w:rsidRPr="0035294E" w:rsidRDefault="00A55B27" w:rsidP="00A55B27">
      <w:pPr>
        <w:spacing w:before="100" w:beforeAutospacing="1" w:after="100" w:afterAutospacing="1" w:line="360" w:lineRule="auto"/>
        <w:jc w:val="both"/>
        <w:outlineLvl w:val="2"/>
        <w:rPr>
          <w:rFonts w:ascii="Arial" w:hAnsi="Arial" w:cs="Arial"/>
          <w:sz w:val="20"/>
          <w:szCs w:val="20"/>
        </w:rPr>
      </w:pPr>
      <w:r w:rsidRPr="0035294E">
        <w:rPr>
          <w:rFonts w:ascii="Arial" w:hAnsi="Arial" w:cs="Arial"/>
          <w:sz w:val="20"/>
          <w:szCs w:val="20"/>
        </w:rPr>
        <w:t xml:space="preserve">FTIR spectroscopy was employed to identify the functional groups involved in the reduction and stabilization of silver nanoparticles. </w:t>
      </w:r>
      <w:r w:rsidR="002F7C4C">
        <w:rPr>
          <w:rFonts w:ascii="Arial" w:hAnsi="Arial" w:cs="Arial"/>
          <w:sz w:val="20"/>
          <w:szCs w:val="20"/>
        </w:rPr>
        <w:t xml:space="preserve">Centrifuged colloidal samples </w:t>
      </w:r>
      <w:r w:rsidRPr="0035294E">
        <w:rPr>
          <w:rFonts w:ascii="Arial" w:hAnsi="Arial" w:cs="Arial"/>
          <w:sz w:val="20"/>
          <w:szCs w:val="20"/>
        </w:rPr>
        <w:t>were mixed with potassium bromide (</w:t>
      </w:r>
      <w:proofErr w:type="spellStart"/>
      <w:r w:rsidRPr="0035294E">
        <w:rPr>
          <w:rFonts w:ascii="Arial" w:hAnsi="Arial" w:cs="Arial"/>
          <w:sz w:val="20"/>
          <w:szCs w:val="20"/>
        </w:rPr>
        <w:t>KBr</w:t>
      </w:r>
      <w:proofErr w:type="spellEnd"/>
      <w:r w:rsidRPr="0035294E">
        <w:rPr>
          <w:rFonts w:ascii="Arial" w:hAnsi="Arial" w:cs="Arial"/>
          <w:sz w:val="20"/>
          <w:szCs w:val="20"/>
        </w:rPr>
        <w:t>) and pressed into pellets. Spectral data were collected in the range of 4000–400 cm</w:t>
      </w:r>
      <w:r w:rsidRPr="0035294E">
        <w:rPr>
          <w:rFonts w:ascii="Cambria Math" w:hAnsi="Cambria Math" w:cs="Cambria Math"/>
          <w:sz w:val="20"/>
          <w:szCs w:val="20"/>
        </w:rPr>
        <w:t>⁻</w:t>
      </w:r>
      <w:r w:rsidRPr="0035294E">
        <w:rPr>
          <w:rFonts w:ascii="Arial" w:hAnsi="Arial" w:cs="Arial"/>
          <w:sz w:val="20"/>
          <w:szCs w:val="20"/>
        </w:rPr>
        <w:t xml:space="preserve">¹ using an FTIR spectrometer. The resulting spectra were </w:t>
      </w:r>
      <w:proofErr w:type="spellStart"/>
      <w:r w:rsidRPr="0035294E">
        <w:rPr>
          <w:rFonts w:ascii="Arial" w:hAnsi="Arial" w:cs="Arial"/>
          <w:sz w:val="20"/>
          <w:szCs w:val="20"/>
        </w:rPr>
        <w:t>analyzed</w:t>
      </w:r>
      <w:proofErr w:type="spellEnd"/>
      <w:r w:rsidRPr="0035294E">
        <w:rPr>
          <w:rFonts w:ascii="Arial" w:hAnsi="Arial" w:cs="Arial"/>
          <w:sz w:val="20"/>
          <w:szCs w:val="20"/>
        </w:rPr>
        <w:t xml:space="preserve"> to detect characteristic peaks corresponding to phytochemical constituents from the </w:t>
      </w:r>
      <w:r w:rsidR="00323CCD">
        <w:rPr>
          <w:rFonts w:ascii="Arial" w:hAnsi="Arial" w:cs="Arial"/>
          <w:i/>
          <w:iCs/>
          <w:sz w:val="20"/>
          <w:szCs w:val="20"/>
        </w:rPr>
        <w:t xml:space="preserve">Aegle </w:t>
      </w:r>
      <w:proofErr w:type="spellStart"/>
      <w:r w:rsidR="00323CCD">
        <w:rPr>
          <w:rFonts w:ascii="Arial" w:hAnsi="Arial" w:cs="Arial"/>
          <w:i/>
          <w:iCs/>
          <w:sz w:val="20"/>
          <w:szCs w:val="20"/>
        </w:rPr>
        <w:t>marmelos</w:t>
      </w:r>
      <w:proofErr w:type="spellEnd"/>
      <w:r w:rsidRPr="0035294E">
        <w:rPr>
          <w:rFonts w:ascii="Arial" w:hAnsi="Arial" w:cs="Arial"/>
          <w:sz w:val="20"/>
          <w:szCs w:val="20"/>
        </w:rPr>
        <w:t xml:space="preserve"> leaf extract, which act as reducing and capping agents during nanoparticle synthesis.</w:t>
      </w:r>
    </w:p>
    <w:p w14:paraId="54CA6FD6" w14:textId="375E7478" w:rsidR="00A55B27" w:rsidRPr="0035294E" w:rsidRDefault="00A55B27" w:rsidP="00A55B27">
      <w:pPr>
        <w:spacing w:before="100" w:beforeAutospacing="1" w:after="100" w:afterAutospacing="1" w:line="360" w:lineRule="auto"/>
        <w:jc w:val="both"/>
        <w:outlineLvl w:val="2"/>
        <w:rPr>
          <w:rFonts w:ascii="Arial" w:hAnsi="Arial" w:cs="Arial"/>
          <w:b/>
          <w:bCs/>
          <w:sz w:val="20"/>
          <w:szCs w:val="20"/>
        </w:rPr>
      </w:pPr>
      <w:r w:rsidRPr="0035294E">
        <w:rPr>
          <w:rFonts w:ascii="Arial" w:hAnsi="Arial" w:cs="Arial"/>
          <w:b/>
          <w:bCs/>
          <w:sz w:val="20"/>
          <w:szCs w:val="20"/>
        </w:rPr>
        <w:t>2.5.1 Preparation of Bacterial Culture</w:t>
      </w:r>
    </w:p>
    <w:p w14:paraId="31EEDF99" w14:textId="77777777" w:rsidR="00E208BB" w:rsidRDefault="00E208BB" w:rsidP="00A55B27">
      <w:pPr>
        <w:spacing w:before="100" w:beforeAutospacing="1" w:after="100" w:afterAutospacing="1" w:line="360" w:lineRule="auto"/>
        <w:jc w:val="both"/>
        <w:outlineLvl w:val="3"/>
        <w:rPr>
          <w:rFonts w:ascii="Arial" w:hAnsi="Arial" w:cs="Arial"/>
          <w:sz w:val="20"/>
          <w:szCs w:val="20"/>
        </w:rPr>
      </w:pPr>
      <w:r w:rsidRPr="00E208BB">
        <w:rPr>
          <w:rFonts w:ascii="Arial" w:hAnsi="Arial" w:cs="Arial"/>
          <w:i/>
          <w:iCs/>
          <w:sz w:val="20"/>
          <w:szCs w:val="20"/>
        </w:rPr>
        <w:t>Escherichia coli</w:t>
      </w:r>
      <w:r w:rsidRPr="00E208BB">
        <w:rPr>
          <w:rFonts w:ascii="Arial" w:hAnsi="Arial" w:cs="Arial"/>
          <w:sz w:val="20"/>
          <w:szCs w:val="20"/>
        </w:rPr>
        <w:t xml:space="preserve"> was obtained from laboratory stock cultures and used for antibacterial testing. The strain was grown in nutrient broth and incubated at 37 °C for 24 hours. The resulting culture was adjusted to a 0.5 McFarland standard (approximately 1.5 × 10⁸ CFU/mL) to ensure uniform bacterial density for all assays.</w:t>
      </w:r>
    </w:p>
    <w:p w14:paraId="7D7FA8B2" w14:textId="39E2193C" w:rsidR="00A55B27" w:rsidRPr="0035294E" w:rsidRDefault="00A55B27" w:rsidP="00A55B27">
      <w:pPr>
        <w:spacing w:before="100" w:beforeAutospacing="1" w:after="100" w:afterAutospacing="1" w:line="360" w:lineRule="auto"/>
        <w:jc w:val="both"/>
        <w:outlineLvl w:val="3"/>
        <w:rPr>
          <w:rFonts w:ascii="Arial" w:hAnsi="Arial" w:cs="Arial"/>
          <w:b/>
          <w:bCs/>
          <w:sz w:val="20"/>
          <w:szCs w:val="20"/>
        </w:rPr>
      </w:pPr>
      <w:r w:rsidRPr="0035294E">
        <w:rPr>
          <w:rFonts w:ascii="Arial" w:hAnsi="Arial" w:cs="Arial"/>
          <w:b/>
          <w:bCs/>
          <w:sz w:val="20"/>
          <w:szCs w:val="20"/>
        </w:rPr>
        <w:t>2.5.2 Disc Diffusion Method</w:t>
      </w:r>
    </w:p>
    <w:p w14:paraId="25779E64" w14:textId="54C3BEB5" w:rsidR="00A55B27" w:rsidRPr="0035294E" w:rsidRDefault="00A55B27" w:rsidP="00A55B27">
      <w:pPr>
        <w:spacing w:before="100" w:beforeAutospacing="1" w:after="100" w:afterAutospacing="1" w:line="360" w:lineRule="auto"/>
        <w:jc w:val="both"/>
        <w:rPr>
          <w:rFonts w:ascii="Arial" w:hAnsi="Arial" w:cs="Arial"/>
          <w:sz w:val="20"/>
          <w:szCs w:val="20"/>
        </w:rPr>
      </w:pPr>
      <w:r w:rsidRPr="0035294E">
        <w:rPr>
          <w:rFonts w:ascii="Arial" w:hAnsi="Arial" w:cs="Arial"/>
          <w:sz w:val="20"/>
          <w:szCs w:val="20"/>
        </w:rPr>
        <w:t xml:space="preserve">Mueller–Hinton Agar plates were prepared and inoculated with bacterial suspensions using sterile cotton swabs. Sterile paper discs (6 mm diameter) were impregnated with 20 µL of </w:t>
      </w:r>
      <w:proofErr w:type="spellStart"/>
      <w:r w:rsidRPr="0035294E">
        <w:rPr>
          <w:rFonts w:ascii="Arial" w:hAnsi="Arial" w:cs="Arial"/>
          <w:sz w:val="20"/>
          <w:szCs w:val="20"/>
        </w:rPr>
        <w:t>Ag</w:t>
      </w:r>
      <w:r w:rsidR="00EB2AE5">
        <w:rPr>
          <w:rFonts w:ascii="Arial" w:hAnsi="Arial" w:cs="Arial"/>
          <w:sz w:val="20"/>
          <w:szCs w:val="20"/>
        </w:rPr>
        <w:t>NP</w:t>
      </w:r>
      <w:r w:rsidRPr="0035294E">
        <w:rPr>
          <w:rFonts w:ascii="Arial" w:hAnsi="Arial" w:cs="Arial"/>
          <w:sz w:val="20"/>
          <w:szCs w:val="20"/>
        </w:rPr>
        <w:t>s</w:t>
      </w:r>
      <w:proofErr w:type="spellEnd"/>
      <w:r w:rsidRPr="0035294E">
        <w:rPr>
          <w:rFonts w:ascii="Arial" w:hAnsi="Arial" w:cs="Arial"/>
          <w:sz w:val="20"/>
          <w:szCs w:val="20"/>
        </w:rPr>
        <w:t>, E</w:t>
      </w:r>
      <w:r w:rsidR="00F016C0">
        <w:rPr>
          <w:rFonts w:ascii="Arial" w:hAnsi="Arial" w:cs="Arial"/>
          <w:sz w:val="20"/>
          <w:szCs w:val="20"/>
        </w:rPr>
        <w:t>-</w:t>
      </w:r>
      <w:proofErr w:type="spellStart"/>
      <w:r w:rsidRPr="0035294E">
        <w:rPr>
          <w:rFonts w:ascii="Arial" w:hAnsi="Arial" w:cs="Arial"/>
          <w:sz w:val="20"/>
          <w:szCs w:val="20"/>
        </w:rPr>
        <w:t>Ag</w:t>
      </w:r>
      <w:r w:rsidR="00EB2AE5">
        <w:rPr>
          <w:rFonts w:ascii="Arial" w:hAnsi="Arial" w:cs="Arial"/>
          <w:sz w:val="20"/>
          <w:szCs w:val="20"/>
        </w:rPr>
        <w:t>NP</w:t>
      </w:r>
      <w:r w:rsidRPr="0035294E">
        <w:rPr>
          <w:rFonts w:ascii="Arial" w:hAnsi="Arial" w:cs="Arial"/>
          <w:sz w:val="20"/>
          <w:szCs w:val="20"/>
        </w:rPr>
        <w:t>s</w:t>
      </w:r>
      <w:proofErr w:type="spellEnd"/>
      <w:r w:rsidRPr="0035294E">
        <w:rPr>
          <w:rFonts w:ascii="Arial" w:hAnsi="Arial" w:cs="Arial"/>
          <w:sz w:val="20"/>
          <w:szCs w:val="20"/>
        </w:rPr>
        <w:t xml:space="preserve">, </w:t>
      </w:r>
      <w:proofErr w:type="spellStart"/>
      <w:r w:rsidRPr="0035294E">
        <w:rPr>
          <w:rFonts w:ascii="Arial" w:hAnsi="Arial" w:cs="Arial"/>
          <w:sz w:val="20"/>
          <w:szCs w:val="20"/>
        </w:rPr>
        <w:t>AgNO</w:t>
      </w:r>
      <w:proofErr w:type="spellEnd"/>
      <w:r w:rsidRPr="0035294E">
        <w:rPr>
          <w:rFonts w:ascii="Cambria Math" w:hAnsi="Cambria Math" w:cs="Cambria Math"/>
          <w:sz w:val="20"/>
          <w:szCs w:val="20"/>
        </w:rPr>
        <w:t>₃</w:t>
      </w:r>
      <w:r w:rsidRPr="0035294E">
        <w:rPr>
          <w:rFonts w:ascii="Arial" w:hAnsi="Arial" w:cs="Arial"/>
          <w:sz w:val="20"/>
          <w:szCs w:val="20"/>
        </w:rPr>
        <w:t xml:space="preserve"> solution, and standard antibiotics. The discs were placed on the agar surface and incubated at 37°C for 24 hours. Zones of inhibition were measured in </w:t>
      </w:r>
      <w:proofErr w:type="spellStart"/>
      <w:r w:rsidRPr="0035294E">
        <w:rPr>
          <w:rFonts w:ascii="Arial" w:hAnsi="Arial" w:cs="Arial"/>
          <w:sz w:val="20"/>
          <w:szCs w:val="20"/>
        </w:rPr>
        <w:t>millimeters</w:t>
      </w:r>
      <w:proofErr w:type="spellEnd"/>
      <w:r w:rsidRPr="0035294E">
        <w:rPr>
          <w:rFonts w:ascii="Arial" w:hAnsi="Arial" w:cs="Arial"/>
          <w:sz w:val="20"/>
          <w:szCs w:val="20"/>
        </w:rPr>
        <w:t xml:space="preserve"> to evaluate antibacterial efficacy.</w:t>
      </w:r>
    </w:p>
    <w:p w14:paraId="79042131" w14:textId="33EBFE06" w:rsidR="00A55B27" w:rsidRPr="0035294E" w:rsidRDefault="00A55B27" w:rsidP="00A55B27">
      <w:pPr>
        <w:spacing w:before="100" w:beforeAutospacing="1" w:after="100" w:afterAutospacing="1" w:line="360" w:lineRule="auto"/>
        <w:jc w:val="both"/>
        <w:outlineLvl w:val="3"/>
        <w:rPr>
          <w:rFonts w:ascii="Arial" w:hAnsi="Arial" w:cs="Arial"/>
          <w:b/>
          <w:bCs/>
          <w:sz w:val="20"/>
          <w:szCs w:val="20"/>
        </w:rPr>
      </w:pPr>
      <w:r w:rsidRPr="0035294E">
        <w:rPr>
          <w:rFonts w:ascii="Arial" w:hAnsi="Arial" w:cs="Arial"/>
          <w:b/>
          <w:bCs/>
          <w:sz w:val="20"/>
          <w:szCs w:val="20"/>
        </w:rPr>
        <w:lastRenderedPageBreak/>
        <w:t>2.5.3 Comparative Analysis</w:t>
      </w:r>
    </w:p>
    <w:p w14:paraId="5D7CD15A" w14:textId="272DB382" w:rsidR="00D77B63" w:rsidRDefault="00A55B27" w:rsidP="00F138C8">
      <w:pPr>
        <w:spacing w:before="100" w:beforeAutospacing="1" w:after="100" w:afterAutospacing="1" w:line="360" w:lineRule="auto"/>
        <w:jc w:val="both"/>
        <w:rPr>
          <w:rFonts w:ascii="Arial" w:hAnsi="Arial" w:cs="Arial"/>
          <w:b/>
          <w:bCs/>
          <w:sz w:val="20"/>
          <w:szCs w:val="20"/>
        </w:rPr>
      </w:pPr>
      <w:r w:rsidRPr="0035294E">
        <w:rPr>
          <w:rFonts w:ascii="Arial" w:hAnsi="Arial" w:cs="Arial"/>
          <w:sz w:val="20"/>
          <w:szCs w:val="20"/>
        </w:rPr>
        <w:t>The antibacterial activity of E</w:t>
      </w:r>
      <w:r w:rsidR="00F016C0">
        <w:rPr>
          <w:rFonts w:ascii="Arial" w:hAnsi="Arial" w:cs="Arial"/>
          <w:sz w:val="20"/>
          <w:szCs w:val="20"/>
        </w:rPr>
        <w:t>-</w:t>
      </w:r>
      <w:proofErr w:type="spellStart"/>
      <w:r w:rsidRPr="0035294E">
        <w:rPr>
          <w:rFonts w:ascii="Arial" w:hAnsi="Arial" w:cs="Arial"/>
          <w:sz w:val="20"/>
          <w:szCs w:val="20"/>
        </w:rPr>
        <w:t>Ag</w:t>
      </w:r>
      <w:r w:rsidR="00EB2AE5">
        <w:rPr>
          <w:rFonts w:ascii="Arial" w:hAnsi="Arial" w:cs="Arial"/>
          <w:sz w:val="20"/>
          <w:szCs w:val="20"/>
        </w:rPr>
        <w:t>NP</w:t>
      </w:r>
      <w:r w:rsidRPr="0035294E">
        <w:rPr>
          <w:rFonts w:ascii="Arial" w:hAnsi="Arial" w:cs="Arial"/>
          <w:sz w:val="20"/>
          <w:szCs w:val="20"/>
        </w:rPr>
        <w:t>s</w:t>
      </w:r>
      <w:proofErr w:type="spellEnd"/>
      <w:r w:rsidRPr="0035294E">
        <w:rPr>
          <w:rFonts w:ascii="Arial" w:hAnsi="Arial" w:cs="Arial"/>
          <w:sz w:val="20"/>
          <w:szCs w:val="20"/>
        </w:rPr>
        <w:t xml:space="preserve"> was compared with that of non-electrolyzed </w:t>
      </w:r>
      <w:proofErr w:type="spellStart"/>
      <w:r w:rsidRPr="0035294E">
        <w:rPr>
          <w:rFonts w:ascii="Arial" w:hAnsi="Arial" w:cs="Arial"/>
          <w:sz w:val="20"/>
          <w:szCs w:val="20"/>
        </w:rPr>
        <w:t>Ag</w:t>
      </w:r>
      <w:r w:rsidR="00EB2AE5">
        <w:rPr>
          <w:rFonts w:ascii="Arial" w:hAnsi="Arial" w:cs="Arial"/>
          <w:sz w:val="20"/>
          <w:szCs w:val="20"/>
        </w:rPr>
        <w:t>NP</w:t>
      </w:r>
      <w:r w:rsidRPr="0035294E">
        <w:rPr>
          <w:rFonts w:ascii="Arial" w:hAnsi="Arial" w:cs="Arial"/>
          <w:sz w:val="20"/>
          <w:szCs w:val="20"/>
        </w:rPr>
        <w:t>s</w:t>
      </w:r>
      <w:proofErr w:type="spellEnd"/>
      <w:r w:rsidRPr="0035294E">
        <w:rPr>
          <w:rFonts w:ascii="Arial" w:hAnsi="Arial" w:cs="Arial"/>
          <w:sz w:val="20"/>
          <w:szCs w:val="20"/>
        </w:rPr>
        <w:t xml:space="preserve">, </w:t>
      </w:r>
      <w:proofErr w:type="spellStart"/>
      <w:r w:rsidRPr="0035294E">
        <w:rPr>
          <w:rFonts w:ascii="Arial" w:hAnsi="Arial" w:cs="Arial"/>
          <w:sz w:val="20"/>
          <w:szCs w:val="20"/>
        </w:rPr>
        <w:t>AgNO</w:t>
      </w:r>
      <w:proofErr w:type="spellEnd"/>
      <w:r w:rsidRPr="0035294E">
        <w:rPr>
          <w:rFonts w:ascii="Cambria Math" w:hAnsi="Cambria Math" w:cs="Cambria Math"/>
          <w:sz w:val="20"/>
          <w:szCs w:val="20"/>
        </w:rPr>
        <w:t>₃</w:t>
      </w:r>
      <w:r w:rsidRPr="0035294E">
        <w:rPr>
          <w:rFonts w:ascii="Arial" w:hAnsi="Arial" w:cs="Arial"/>
          <w:sz w:val="20"/>
          <w:szCs w:val="20"/>
        </w:rPr>
        <w:t>, and standard antibiotics. All experiments were conducted in triplicate to ensure reproducibility and statistical reliability</w:t>
      </w:r>
      <w:r w:rsidR="00574EC3">
        <w:rPr>
          <w:rFonts w:ascii="Arial" w:hAnsi="Arial" w:cs="Arial"/>
          <w:sz w:val="20"/>
          <w:szCs w:val="20"/>
        </w:rPr>
        <w:t>.</w:t>
      </w:r>
    </w:p>
    <w:p w14:paraId="65D715D8" w14:textId="7BB803F5" w:rsidR="00B40026" w:rsidRPr="0035294E" w:rsidRDefault="00DF742B" w:rsidP="00B40026">
      <w:pPr>
        <w:spacing w:line="360" w:lineRule="auto"/>
        <w:jc w:val="both"/>
        <w:rPr>
          <w:rFonts w:ascii="Arial" w:hAnsi="Arial" w:cs="Arial"/>
          <w:b/>
          <w:bCs/>
          <w:sz w:val="20"/>
          <w:szCs w:val="20"/>
        </w:rPr>
      </w:pPr>
      <w:r w:rsidRPr="0035294E">
        <w:rPr>
          <w:rFonts w:ascii="Arial" w:hAnsi="Arial" w:cs="Arial"/>
          <w:b/>
          <w:bCs/>
          <w:sz w:val="20"/>
          <w:szCs w:val="20"/>
        </w:rPr>
        <w:t xml:space="preserve">3.0 </w:t>
      </w:r>
      <w:r w:rsidR="00B40026" w:rsidRPr="0035294E">
        <w:rPr>
          <w:rFonts w:ascii="Arial" w:hAnsi="Arial" w:cs="Arial"/>
          <w:b/>
          <w:bCs/>
          <w:sz w:val="20"/>
          <w:szCs w:val="20"/>
        </w:rPr>
        <w:t>Results and Discussion</w:t>
      </w:r>
    </w:p>
    <w:p w14:paraId="076DDEB5" w14:textId="6BC1DFF9" w:rsidR="00B40026" w:rsidRPr="0035294E" w:rsidRDefault="00DF742B" w:rsidP="00B40026">
      <w:pPr>
        <w:spacing w:line="360" w:lineRule="auto"/>
        <w:jc w:val="both"/>
        <w:rPr>
          <w:rFonts w:ascii="Arial" w:hAnsi="Arial" w:cs="Arial"/>
          <w:b/>
          <w:bCs/>
          <w:sz w:val="20"/>
          <w:szCs w:val="20"/>
        </w:rPr>
      </w:pPr>
      <w:r w:rsidRPr="0035294E">
        <w:rPr>
          <w:rFonts w:ascii="Arial" w:hAnsi="Arial" w:cs="Arial"/>
          <w:b/>
          <w:bCs/>
          <w:sz w:val="20"/>
          <w:szCs w:val="20"/>
        </w:rPr>
        <w:t xml:space="preserve">3.1 </w:t>
      </w:r>
      <w:r w:rsidR="00B40026" w:rsidRPr="0035294E">
        <w:rPr>
          <w:rFonts w:ascii="Arial" w:hAnsi="Arial" w:cs="Arial"/>
          <w:b/>
          <w:bCs/>
          <w:sz w:val="20"/>
          <w:szCs w:val="20"/>
        </w:rPr>
        <w:t>Synthesis and Visual Observation</w:t>
      </w:r>
    </w:p>
    <w:p w14:paraId="1D057410" w14:textId="5DC3E805" w:rsidR="00B40026" w:rsidRPr="0035294E" w:rsidRDefault="00D77B63" w:rsidP="00B40026">
      <w:pPr>
        <w:spacing w:line="360" w:lineRule="auto"/>
        <w:jc w:val="both"/>
        <w:rPr>
          <w:rFonts w:ascii="Arial" w:hAnsi="Arial" w:cs="Arial"/>
          <w:sz w:val="20"/>
          <w:szCs w:val="20"/>
        </w:rPr>
      </w:pPr>
      <w:r w:rsidRPr="0035294E">
        <w:rPr>
          <w:rFonts w:ascii="Arial" w:hAnsi="Arial" w:cs="Arial"/>
          <w:noProof/>
          <w:sz w:val="20"/>
          <w:szCs w:val="20"/>
          <w:lang w:val="en-US"/>
        </w:rPr>
        <w:drawing>
          <wp:anchor distT="0" distB="0" distL="114300" distR="114300" simplePos="0" relativeHeight="251658240" behindDoc="0" locked="0" layoutInCell="1" allowOverlap="1" wp14:anchorId="422E8021" wp14:editId="64450569">
            <wp:simplePos x="0" y="0"/>
            <wp:positionH relativeFrom="margin">
              <wp:posOffset>2039549</wp:posOffset>
            </wp:positionH>
            <wp:positionV relativeFrom="page">
              <wp:posOffset>3823588</wp:posOffset>
            </wp:positionV>
            <wp:extent cx="1593850" cy="1903095"/>
            <wp:effectExtent l="38100" t="38100" r="101600" b="97155"/>
            <wp:wrapNone/>
            <wp:docPr id="1532861202" name="Picture 3" descr="A glass flask with brown liquid and white labe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861202" name="Picture 3" descr="A glass flask with brown liquid and white label&#10;&#10;AI-generated content may be incorrect."/>
                    <pic:cNvPicPr/>
                  </pic:nvPicPr>
                  <pic:blipFill rotWithShape="1">
                    <a:blip r:embed="rId8" cstate="print">
                      <a:extLst>
                        <a:ext uri="{28A0092B-C50C-407E-A947-70E740481C1C}">
                          <a14:useLocalDpi xmlns:a14="http://schemas.microsoft.com/office/drawing/2010/main" val="0"/>
                        </a:ext>
                      </a:extLst>
                    </a:blip>
                    <a:srcRect l="-1" t="18736" r="3569" b="7507"/>
                    <a:stretch>
                      <a:fillRect/>
                    </a:stretch>
                  </pic:blipFill>
                  <pic:spPr bwMode="auto">
                    <a:xfrm>
                      <a:off x="0" y="0"/>
                      <a:ext cx="1593850" cy="1903095"/>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0026" w:rsidRPr="0035294E">
        <w:rPr>
          <w:rFonts w:ascii="Arial" w:hAnsi="Arial" w:cs="Arial"/>
          <w:sz w:val="20"/>
          <w:szCs w:val="20"/>
        </w:rPr>
        <w:t>The synthesis of silver nanoparticles (</w:t>
      </w:r>
      <w:proofErr w:type="spellStart"/>
      <w:r w:rsidR="00B40026" w:rsidRPr="0035294E">
        <w:rPr>
          <w:rFonts w:ascii="Arial" w:hAnsi="Arial" w:cs="Arial"/>
          <w:sz w:val="20"/>
          <w:szCs w:val="20"/>
        </w:rPr>
        <w:t>Ag</w:t>
      </w:r>
      <w:r w:rsidR="00EB2AE5">
        <w:rPr>
          <w:rFonts w:ascii="Arial" w:hAnsi="Arial" w:cs="Arial"/>
          <w:sz w:val="20"/>
          <w:szCs w:val="20"/>
        </w:rPr>
        <w:t>NP</w:t>
      </w:r>
      <w:r w:rsidR="00B40026" w:rsidRPr="0035294E">
        <w:rPr>
          <w:rFonts w:ascii="Arial" w:hAnsi="Arial" w:cs="Arial"/>
          <w:sz w:val="20"/>
          <w:szCs w:val="20"/>
        </w:rPr>
        <w:t>s</w:t>
      </w:r>
      <w:proofErr w:type="spellEnd"/>
      <w:r w:rsidR="00B40026" w:rsidRPr="0035294E">
        <w:rPr>
          <w:rFonts w:ascii="Arial" w:hAnsi="Arial" w:cs="Arial"/>
          <w:sz w:val="20"/>
          <w:szCs w:val="20"/>
        </w:rPr>
        <w:t xml:space="preserve">) was visually confirmed by a distinct </w:t>
      </w:r>
      <w:proofErr w:type="spellStart"/>
      <w:r w:rsidR="00B40026" w:rsidRPr="0035294E">
        <w:rPr>
          <w:rFonts w:ascii="Arial" w:hAnsi="Arial" w:cs="Arial"/>
          <w:sz w:val="20"/>
          <w:szCs w:val="20"/>
        </w:rPr>
        <w:t>color</w:t>
      </w:r>
      <w:proofErr w:type="spellEnd"/>
      <w:r w:rsidR="00B40026" w:rsidRPr="0035294E">
        <w:rPr>
          <w:rFonts w:ascii="Arial" w:hAnsi="Arial" w:cs="Arial"/>
          <w:sz w:val="20"/>
          <w:szCs w:val="20"/>
        </w:rPr>
        <w:t xml:space="preserve"> change of the </w:t>
      </w:r>
      <w:proofErr w:type="spellStart"/>
      <w:r w:rsidR="00B40026" w:rsidRPr="0035294E">
        <w:rPr>
          <w:rFonts w:ascii="Arial" w:hAnsi="Arial" w:cs="Arial"/>
          <w:sz w:val="20"/>
          <w:szCs w:val="20"/>
        </w:rPr>
        <w:t>AgNO</w:t>
      </w:r>
      <w:proofErr w:type="spellEnd"/>
      <w:r w:rsidR="00B40026" w:rsidRPr="0035294E">
        <w:rPr>
          <w:rFonts w:ascii="Cambria Math" w:hAnsi="Cambria Math" w:cs="Cambria Math"/>
          <w:sz w:val="20"/>
          <w:szCs w:val="20"/>
        </w:rPr>
        <w:t>₃</w:t>
      </w:r>
      <w:r w:rsidR="00B40026" w:rsidRPr="0035294E">
        <w:rPr>
          <w:rFonts w:ascii="Arial" w:hAnsi="Arial" w:cs="Arial"/>
          <w:sz w:val="20"/>
          <w:szCs w:val="20"/>
        </w:rPr>
        <w:t xml:space="preserve"> solution from pale yellow to brown upon addition of </w:t>
      </w:r>
      <w:r w:rsidR="00323CCD">
        <w:rPr>
          <w:rFonts w:ascii="Arial" w:hAnsi="Arial" w:cs="Arial"/>
          <w:i/>
          <w:iCs/>
          <w:sz w:val="20"/>
          <w:szCs w:val="20"/>
        </w:rPr>
        <w:t xml:space="preserve">Aegle </w:t>
      </w:r>
      <w:proofErr w:type="spellStart"/>
      <w:r w:rsidR="00323CCD">
        <w:rPr>
          <w:rFonts w:ascii="Arial" w:hAnsi="Arial" w:cs="Arial"/>
          <w:i/>
          <w:iCs/>
          <w:sz w:val="20"/>
          <w:szCs w:val="20"/>
        </w:rPr>
        <w:t>marmelos</w:t>
      </w:r>
      <w:proofErr w:type="spellEnd"/>
      <w:r w:rsidR="00B40026" w:rsidRPr="0035294E">
        <w:rPr>
          <w:rFonts w:ascii="Arial" w:hAnsi="Arial" w:cs="Arial"/>
          <w:sz w:val="20"/>
          <w:szCs w:val="20"/>
        </w:rPr>
        <w:t xml:space="preserve"> leaf extract, which is characteristic of nanoparticle formation due to surface plasmon resonance (SPR). Electrolyzed </w:t>
      </w:r>
      <w:proofErr w:type="spellStart"/>
      <w:r w:rsidR="00B40026" w:rsidRPr="0035294E">
        <w:rPr>
          <w:rFonts w:ascii="Arial" w:hAnsi="Arial" w:cs="Arial"/>
          <w:sz w:val="20"/>
          <w:szCs w:val="20"/>
        </w:rPr>
        <w:t>Ag</w:t>
      </w:r>
      <w:r w:rsidR="00EB2AE5">
        <w:rPr>
          <w:rFonts w:ascii="Arial" w:hAnsi="Arial" w:cs="Arial"/>
          <w:sz w:val="20"/>
          <w:szCs w:val="20"/>
        </w:rPr>
        <w:t>NP</w:t>
      </w:r>
      <w:r w:rsidR="00B40026" w:rsidRPr="0035294E">
        <w:rPr>
          <w:rFonts w:ascii="Arial" w:hAnsi="Arial" w:cs="Arial"/>
          <w:sz w:val="20"/>
          <w:szCs w:val="20"/>
        </w:rPr>
        <w:t>s</w:t>
      </w:r>
      <w:proofErr w:type="spellEnd"/>
      <w:r w:rsidR="00B40026" w:rsidRPr="0035294E">
        <w:rPr>
          <w:rFonts w:ascii="Arial" w:hAnsi="Arial" w:cs="Arial"/>
          <w:sz w:val="20"/>
          <w:szCs w:val="20"/>
        </w:rPr>
        <w:t xml:space="preserve"> (E</w:t>
      </w:r>
      <w:r w:rsidR="0001368C">
        <w:rPr>
          <w:rFonts w:ascii="Arial" w:hAnsi="Arial" w:cs="Arial"/>
          <w:sz w:val="20"/>
          <w:szCs w:val="20"/>
        </w:rPr>
        <w:t>-</w:t>
      </w:r>
      <w:proofErr w:type="spellStart"/>
      <w:r w:rsidR="00B40026" w:rsidRPr="0035294E">
        <w:rPr>
          <w:rFonts w:ascii="Arial" w:hAnsi="Arial" w:cs="Arial"/>
          <w:sz w:val="20"/>
          <w:szCs w:val="20"/>
        </w:rPr>
        <w:t>Ag</w:t>
      </w:r>
      <w:r w:rsidR="00EB2AE5">
        <w:rPr>
          <w:rFonts w:ascii="Arial" w:hAnsi="Arial" w:cs="Arial"/>
          <w:sz w:val="20"/>
          <w:szCs w:val="20"/>
        </w:rPr>
        <w:t>NP</w:t>
      </w:r>
      <w:r w:rsidR="00B40026" w:rsidRPr="0035294E">
        <w:rPr>
          <w:rFonts w:ascii="Arial" w:hAnsi="Arial" w:cs="Arial"/>
          <w:sz w:val="20"/>
          <w:szCs w:val="20"/>
        </w:rPr>
        <w:t>s</w:t>
      </w:r>
      <w:proofErr w:type="spellEnd"/>
      <w:r w:rsidR="00B40026" w:rsidRPr="0035294E">
        <w:rPr>
          <w:rFonts w:ascii="Arial" w:hAnsi="Arial" w:cs="Arial"/>
          <w:sz w:val="20"/>
          <w:szCs w:val="20"/>
        </w:rPr>
        <w:t>) displayed a darker, more stable dispersion, suggesting improved uniformity and stability of the colloid.</w:t>
      </w:r>
    </w:p>
    <w:p w14:paraId="6179BD63" w14:textId="7190F293" w:rsidR="007C0045" w:rsidRPr="0035294E" w:rsidRDefault="007C0045" w:rsidP="00B40026">
      <w:pPr>
        <w:spacing w:line="360" w:lineRule="auto"/>
        <w:jc w:val="both"/>
        <w:rPr>
          <w:rFonts w:ascii="Arial" w:hAnsi="Arial" w:cs="Arial"/>
          <w:sz w:val="20"/>
          <w:szCs w:val="20"/>
        </w:rPr>
      </w:pPr>
    </w:p>
    <w:p w14:paraId="63DFCF4E" w14:textId="4F8A427F" w:rsidR="007C0045" w:rsidRPr="0035294E" w:rsidRDefault="007C0045" w:rsidP="00B40026">
      <w:pPr>
        <w:spacing w:line="360" w:lineRule="auto"/>
        <w:jc w:val="both"/>
        <w:rPr>
          <w:rFonts w:ascii="Arial" w:hAnsi="Arial" w:cs="Arial"/>
          <w:sz w:val="20"/>
          <w:szCs w:val="20"/>
        </w:rPr>
      </w:pPr>
    </w:p>
    <w:p w14:paraId="16AFFEF2" w14:textId="77777777" w:rsidR="007C0045" w:rsidRPr="0035294E" w:rsidRDefault="007C0045" w:rsidP="00B40026">
      <w:pPr>
        <w:spacing w:line="360" w:lineRule="auto"/>
        <w:jc w:val="both"/>
        <w:rPr>
          <w:rFonts w:ascii="Arial" w:hAnsi="Arial" w:cs="Arial"/>
          <w:sz w:val="20"/>
          <w:szCs w:val="20"/>
        </w:rPr>
      </w:pPr>
    </w:p>
    <w:p w14:paraId="01D3B08A" w14:textId="29696751" w:rsidR="007C0045" w:rsidRPr="0035294E" w:rsidRDefault="007C0045" w:rsidP="00B40026">
      <w:pPr>
        <w:spacing w:line="360" w:lineRule="auto"/>
        <w:jc w:val="both"/>
        <w:rPr>
          <w:rFonts w:ascii="Arial" w:hAnsi="Arial" w:cs="Arial"/>
          <w:sz w:val="20"/>
          <w:szCs w:val="20"/>
        </w:rPr>
      </w:pPr>
    </w:p>
    <w:p w14:paraId="709C38B1" w14:textId="1BB92083" w:rsidR="007C0045" w:rsidRPr="0035294E" w:rsidRDefault="007C0045" w:rsidP="00B40026">
      <w:pPr>
        <w:spacing w:line="360" w:lineRule="auto"/>
        <w:jc w:val="both"/>
        <w:rPr>
          <w:rFonts w:ascii="Arial" w:hAnsi="Arial" w:cs="Arial"/>
          <w:sz w:val="20"/>
          <w:szCs w:val="20"/>
        </w:rPr>
      </w:pPr>
    </w:p>
    <w:p w14:paraId="3F1BB4C8" w14:textId="77777777" w:rsidR="00D77B63" w:rsidRPr="0035294E" w:rsidRDefault="00D77B63" w:rsidP="00B40026">
      <w:pPr>
        <w:spacing w:line="360" w:lineRule="auto"/>
        <w:jc w:val="both"/>
        <w:rPr>
          <w:rFonts w:ascii="Arial" w:hAnsi="Arial" w:cs="Arial"/>
          <w:sz w:val="20"/>
          <w:szCs w:val="20"/>
        </w:rPr>
      </w:pPr>
    </w:p>
    <w:p w14:paraId="780FDA8C" w14:textId="71903BB5" w:rsidR="007C0045" w:rsidRPr="0035294E" w:rsidRDefault="003428FD" w:rsidP="003428FD">
      <w:pPr>
        <w:spacing w:line="360" w:lineRule="auto"/>
        <w:jc w:val="center"/>
        <w:rPr>
          <w:rFonts w:ascii="Arial" w:hAnsi="Arial" w:cs="Arial"/>
          <w:sz w:val="20"/>
          <w:szCs w:val="20"/>
        </w:rPr>
      </w:pPr>
      <w:r w:rsidRPr="0035294E">
        <w:rPr>
          <w:rFonts w:ascii="Arial" w:hAnsi="Arial" w:cs="Arial"/>
          <w:sz w:val="20"/>
          <w:szCs w:val="20"/>
        </w:rPr>
        <w:t>Figure</w:t>
      </w:r>
      <w:r w:rsidR="00D77B63">
        <w:rPr>
          <w:rFonts w:ascii="Arial" w:hAnsi="Arial" w:cs="Arial"/>
          <w:sz w:val="20"/>
          <w:szCs w:val="20"/>
        </w:rPr>
        <w:t xml:space="preserve"> 1</w:t>
      </w:r>
      <w:r w:rsidRPr="0035294E">
        <w:rPr>
          <w:rFonts w:ascii="Arial" w:hAnsi="Arial" w:cs="Arial"/>
          <w:sz w:val="20"/>
          <w:szCs w:val="20"/>
        </w:rPr>
        <w:t>:</w:t>
      </w:r>
      <w:r w:rsidR="00D61933">
        <w:rPr>
          <w:rFonts w:ascii="Arial" w:hAnsi="Arial" w:cs="Arial"/>
          <w:sz w:val="20"/>
          <w:szCs w:val="20"/>
        </w:rPr>
        <w:t xml:space="preserve"> </w:t>
      </w:r>
      <w:proofErr w:type="spellStart"/>
      <w:r w:rsidR="00D61933">
        <w:rPr>
          <w:rFonts w:ascii="Arial" w:hAnsi="Arial" w:cs="Arial"/>
          <w:sz w:val="20"/>
          <w:szCs w:val="20"/>
        </w:rPr>
        <w:t>Ag</w:t>
      </w:r>
      <w:r w:rsidR="00EB2AE5">
        <w:rPr>
          <w:rFonts w:ascii="Arial" w:hAnsi="Arial" w:cs="Arial"/>
          <w:sz w:val="20"/>
          <w:szCs w:val="20"/>
        </w:rPr>
        <w:t>NP</w:t>
      </w:r>
      <w:r w:rsidR="00D61933">
        <w:rPr>
          <w:rFonts w:ascii="Arial" w:hAnsi="Arial" w:cs="Arial"/>
          <w:sz w:val="20"/>
          <w:szCs w:val="20"/>
        </w:rPr>
        <w:t>s</w:t>
      </w:r>
      <w:proofErr w:type="spellEnd"/>
      <w:r w:rsidR="00D61933">
        <w:rPr>
          <w:rFonts w:ascii="Arial" w:hAnsi="Arial" w:cs="Arial"/>
          <w:sz w:val="20"/>
          <w:szCs w:val="20"/>
        </w:rPr>
        <w:t xml:space="preserve"> synthesized from </w:t>
      </w:r>
      <w:r w:rsidR="00323CCD">
        <w:rPr>
          <w:rFonts w:ascii="Arial" w:hAnsi="Arial" w:cs="Arial"/>
          <w:i/>
          <w:iCs/>
          <w:sz w:val="20"/>
          <w:szCs w:val="20"/>
        </w:rPr>
        <w:t xml:space="preserve">Aegle </w:t>
      </w:r>
      <w:proofErr w:type="spellStart"/>
      <w:r w:rsidR="00323CCD">
        <w:rPr>
          <w:rFonts w:ascii="Arial" w:hAnsi="Arial" w:cs="Arial"/>
          <w:i/>
          <w:iCs/>
          <w:sz w:val="20"/>
          <w:szCs w:val="20"/>
        </w:rPr>
        <w:t>marmelos</w:t>
      </w:r>
      <w:proofErr w:type="spellEnd"/>
      <w:r w:rsidR="00D61933" w:rsidRPr="0035294E">
        <w:rPr>
          <w:rFonts w:ascii="Arial" w:hAnsi="Arial" w:cs="Arial"/>
          <w:sz w:val="20"/>
          <w:szCs w:val="20"/>
        </w:rPr>
        <w:t xml:space="preserve"> </w:t>
      </w:r>
    </w:p>
    <w:p w14:paraId="09CAD0B8" w14:textId="18785392" w:rsidR="004E1056" w:rsidRPr="00D77B63" w:rsidRDefault="00DF742B" w:rsidP="00B40026">
      <w:pPr>
        <w:spacing w:line="360" w:lineRule="auto"/>
        <w:jc w:val="both"/>
        <w:rPr>
          <w:rFonts w:ascii="Arial" w:hAnsi="Arial" w:cs="Arial"/>
          <w:b/>
          <w:bCs/>
          <w:sz w:val="20"/>
          <w:szCs w:val="20"/>
        </w:rPr>
      </w:pPr>
      <w:r w:rsidRPr="0035294E">
        <w:rPr>
          <w:rFonts w:ascii="Arial" w:hAnsi="Arial" w:cs="Arial"/>
          <w:b/>
          <w:bCs/>
          <w:sz w:val="20"/>
          <w:szCs w:val="20"/>
        </w:rPr>
        <w:t xml:space="preserve">3.2 </w:t>
      </w:r>
      <w:r w:rsidR="00B40026" w:rsidRPr="0035294E">
        <w:rPr>
          <w:rFonts w:ascii="Arial" w:hAnsi="Arial" w:cs="Arial"/>
          <w:b/>
          <w:bCs/>
          <w:sz w:val="20"/>
          <w:szCs w:val="20"/>
        </w:rPr>
        <w:t>UV–Visible Spectroscopy</w:t>
      </w:r>
    </w:p>
    <w:p w14:paraId="6E8F3B67" w14:textId="5057D7D3" w:rsidR="00A32FAD" w:rsidRPr="0035294E" w:rsidRDefault="00574EC3" w:rsidP="00B40026">
      <w:pPr>
        <w:spacing w:line="360" w:lineRule="auto"/>
        <w:jc w:val="both"/>
        <w:rPr>
          <w:rFonts w:ascii="Arial" w:hAnsi="Arial" w:cs="Arial"/>
          <w:sz w:val="20"/>
          <w:szCs w:val="20"/>
        </w:rPr>
      </w:pPr>
      <w:r w:rsidRPr="00574EC3">
        <w:rPr>
          <w:rFonts w:ascii="Arial" w:hAnsi="Arial" w:cs="Arial"/>
          <w:sz w:val="20"/>
          <w:szCs w:val="20"/>
        </w:rPr>
        <w:t xml:space="preserve">UV–Visible spectral analysis of the synthesized </w:t>
      </w:r>
      <w:proofErr w:type="spellStart"/>
      <w:r w:rsidRPr="00574EC3">
        <w:rPr>
          <w:rFonts w:ascii="Arial" w:hAnsi="Arial" w:cs="Arial"/>
          <w:sz w:val="20"/>
          <w:szCs w:val="20"/>
        </w:rPr>
        <w:t>AgNPs</w:t>
      </w:r>
      <w:proofErr w:type="spellEnd"/>
      <w:r w:rsidRPr="00574EC3">
        <w:rPr>
          <w:rFonts w:ascii="Arial" w:hAnsi="Arial" w:cs="Arial"/>
          <w:sz w:val="20"/>
          <w:szCs w:val="20"/>
        </w:rPr>
        <w:t xml:space="preserve"> revealed a prominent surface plasmon resonance (SPR) band at 43</w:t>
      </w:r>
      <w:r w:rsidR="009A52D1">
        <w:rPr>
          <w:rFonts w:ascii="Arial" w:hAnsi="Arial" w:cs="Arial"/>
          <w:sz w:val="20"/>
          <w:szCs w:val="20"/>
        </w:rPr>
        <w:t>0</w:t>
      </w:r>
      <w:r w:rsidRPr="00574EC3">
        <w:rPr>
          <w:rFonts w:ascii="Arial" w:hAnsi="Arial" w:cs="Arial"/>
          <w:sz w:val="20"/>
          <w:szCs w:val="20"/>
        </w:rPr>
        <w:t xml:space="preserve"> nm, confirming nanoparticle formation. The narrow peak suggests a relatively monodispersed particle distribution. These findings are consistent with previous reports, where Aegle </w:t>
      </w:r>
      <w:proofErr w:type="spellStart"/>
      <w:r w:rsidRPr="00574EC3">
        <w:rPr>
          <w:rFonts w:ascii="Arial" w:hAnsi="Arial" w:cs="Arial"/>
          <w:sz w:val="20"/>
          <w:szCs w:val="20"/>
        </w:rPr>
        <w:t>marmelos</w:t>
      </w:r>
      <w:proofErr w:type="spellEnd"/>
      <w:r w:rsidRPr="00574EC3">
        <w:rPr>
          <w:rFonts w:ascii="Arial" w:hAnsi="Arial" w:cs="Arial"/>
          <w:sz w:val="20"/>
          <w:szCs w:val="20"/>
        </w:rPr>
        <w:t xml:space="preserve">-derived </w:t>
      </w:r>
      <w:proofErr w:type="spellStart"/>
      <w:r w:rsidRPr="00574EC3">
        <w:rPr>
          <w:rFonts w:ascii="Arial" w:hAnsi="Arial" w:cs="Arial"/>
          <w:sz w:val="20"/>
          <w:szCs w:val="20"/>
        </w:rPr>
        <w:t>AgNPs</w:t>
      </w:r>
      <w:proofErr w:type="spellEnd"/>
      <w:r w:rsidRPr="00574EC3">
        <w:rPr>
          <w:rFonts w:ascii="Arial" w:hAnsi="Arial" w:cs="Arial"/>
          <w:sz w:val="20"/>
          <w:szCs w:val="20"/>
        </w:rPr>
        <w:t xml:space="preserve"> exhibited SPR peaks between 420 and 450 nm (Rama et al., 2023). The observed peak also aligns with other green-synthesized </w:t>
      </w:r>
      <w:proofErr w:type="spellStart"/>
      <w:r w:rsidRPr="00574EC3">
        <w:rPr>
          <w:rFonts w:ascii="Arial" w:hAnsi="Arial" w:cs="Arial"/>
          <w:sz w:val="20"/>
          <w:szCs w:val="20"/>
        </w:rPr>
        <w:t>AgNPs</w:t>
      </w:r>
      <w:proofErr w:type="spellEnd"/>
      <w:r w:rsidRPr="00574EC3">
        <w:rPr>
          <w:rFonts w:ascii="Arial" w:hAnsi="Arial" w:cs="Arial"/>
          <w:sz w:val="20"/>
          <w:szCs w:val="20"/>
        </w:rPr>
        <w:t>, where SPR typically appears in the 400–450 nm range depending on particle size and capping agents (</w:t>
      </w:r>
      <w:proofErr w:type="spellStart"/>
      <w:r w:rsidRPr="00574EC3">
        <w:rPr>
          <w:rFonts w:ascii="Arial" w:hAnsi="Arial" w:cs="Arial"/>
          <w:sz w:val="20"/>
          <w:szCs w:val="20"/>
        </w:rPr>
        <w:t>Vanlalveni</w:t>
      </w:r>
      <w:proofErr w:type="spellEnd"/>
      <w:r w:rsidRPr="00574EC3">
        <w:rPr>
          <w:rFonts w:ascii="Arial" w:hAnsi="Arial" w:cs="Arial"/>
          <w:sz w:val="20"/>
          <w:szCs w:val="20"/>
        </w:rPr>
        <w:t xml:space="preserve"> et al., 2021). UV–Vis</w:t>
      </w:r>
      <w:r w:rsidR="00F8052F">
        <w:rPr>
          <w:rFonts w:ascii="Arial" w:hAnsi="Arial" w:cs="Arial"/>
          <w:sz w:val="20"/>
          <w:szCs w:val="20"/>
        </w:rPr>
        <w:t>ual</w:t>
      </w:r>
      <w:r w:rsidRPr="00574EC3">
        <w:rPr>
          <w:rFonts w:ascii="Arial" w:hAnsi="Arial" w:cs="Arial"/>
          <w:sz w:val="20"/>
          <w:szCs w:val="20"/>
        </w:rPr>
        <w:t xml:space="preserve"> analysis was performed only for non-electrolyzed </w:t>
      </w:r>
      <w:proofErr w:type="spellStart"/>
      <w:r w:rsidRPr="00574EC3">
        <w:rPr>
          <w:rFonts w:ascii="Arial" w:hAnsi="Arial" w:cs="Arial"/>
          <w:sz w:val="20"/>
          <w:szCs w:val="20"/>
        </w:rPr>
        <w:t>AgNPs</w:t>
      </w:r>
      <w:proofErr w:type="spellEnd"/>
      <w:r w:rsidRPr="00574EC3">
        <w:rPr>
          <w:rFonts w:ascii="Arial" w:hAnsi="Arial" w:cs="Arial"/>
          <w:sz w:val="20"/>
          <w:szCs w:val="20"/>
        </w:rPr>
        <w:t xml:space="preserve"> in this study</w:t>
      </w:r>
      <w:r>
        <w:rPr>
          <w:rFonts w:ascii="Arial" w:hAnsi="Arial" w:cs="Arial"/>
          <w:sz w:val="20"/>
          <w:szCs w:val="20"/>
        </w:rPr>
        <w:t>.</w:t>
      </w:r>
    </w:p>
    <w:p w14:paraId="385E2FE9" w14:textId="148A6279" w:rsidR="00452012" w:rsidRPr="0035294E" w:rsidRDefault="002D05D7" w:rsidP="00107C28">
      <w:pPr>
        <w:spacing w:line="360" w:lineRule="auto"/>
        <w:jc w:val="both"/>
        <w:rPr>
          <w:rFonts w:ascii="Arial" w:hAnsi="Arial" w:cs="Arial"/>
          <w:sz w:val="20"/>
          <w:szCs w:val="20"/>
        </w:rPr>
      </w:pPr>
      <w:r>
        <w:rPr>
          <w:noProof/>
        </w:rPr>
        <w:lastRenderedPageBreak/>
        <w:drawing>
          <wp:inline distT="0" distB="0" distL="0" distR="0" wp14:anchorId="1BF0883D" wp14:editId="75A73C30">
            <wp:extent cx="3892550" cy="3206750"/>
            <wp:effectExtent l="0" t="0" r="0" b="0"/>
            <wp:docPr id="2951480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148066" name="Picture 1"/>
                    <pic:cNvPicPr>
                      <a:picLocks noChangeAspect="1"/>
                    </pic:cNvPicPr>
                  </pic:nvPicPr>
                  <pic:blipFill rotWithShape="1">
                    <a:blip r:embed="rId9" cstate="print">
                      <a:extLst>
                        <a:ext uri="{28A0092B-C50C-407E-A947-70E740481C1C}">
                          <a14:useLocalDpi xmlns:a14="http://schemas.microsoft.com/office/drawing/2010/main" val="0"/>
                        </a:ext>
                      </a:extLst>
                    </a:blip>
                    <a:srcRect l="6381" t="6676" r="10396" b="4603"/>
                    <a:stretch>
                      <a:fillRect/>
                    </a:stretch>
                  </pic:blipFill>
                  <pic:spPr bwMode="auto">
                    <a:xfrm>
                      <a:off x="0" y="0"/>
                      <a:ext cx="3892550" cy="3206750"/>
                    </a:xfrm>
                    <a:prstGeom prst="rect">
                      <a:avLst/>
                    </a:prstGeom>
                    <a:noFill/>
                    <a:ln>
                      <a:noFill/>
                    </a:ln>
                    <a:extLst>
                      <a:ext uri="{53640926-AAD7-44D8-BBD7-CCE9431645EC}">
                        <a14:shadowObscured xmlns:a14="http://schemas.microsoft.com/office/drawing/2010/main"/>
                      </a:ext>
                    </a:extLst>
                  </pic:spPr>
                </pic:pic>
              </a:graphicData>
            </a:graphic>
          </wp:inline>
        </w:drawing>
      </w:r>
    </w:p>
    <w:p w14:paraId="5338AA42" w14:textId="7774FE21" w:rsidR="00D61933" w:rsidRPr="00452012" w:rsidRDefault="00D61933" w:rsidP="00107C28">
      <w:pPr>
        <w:spacing w:line="360" w:lineRule="auto"/>
        <w:jc w:val="both"/>
        <w:rPr>
          <w:rFonts w:ascii="Arial" w:hAnsi="Arial" w:cs="Arial"/>
          <w:i/>
          <w:iCs/>
          <w:sz w:val="20"/>
          <w:szCs w:val="20"/>
        </w:rPr>
      </w:pPr>
      <w:r w:rsidRPr="00452012">
        <w:rPr>
          <w:rFonts w:ascii="Arial" w:hAnsi="Arial" w:cs="Arial"/>
          <w:b/>
          <w:bCs/>
          <w:sz w:val="20"/>
          <w:szCs w:val="20"/>
        </w:rPr>
        <w:t>Figure 2</w:t>
      </w:r>
      <w:r>
        <w:rPr>
          <w:rFonts w:ascii="Arial" w:hAnsi="Arial" w:cs="Arial"/>
          <w:sz w:val="20"/>
          <w:szCs w:val="20"/>
        </w:rPr>
        <w:t xml:space="preserve">: </w:t>
      </w:r>
      <w:r w:rsidR="00452012" w:rsidRPr="00452012">
        <w:rPr>
          <w:rFonts w:ascii="Arial" w:hAnsi="Arial" w:cs="Arial"/>
          <w:i/>
          <w:iCs/>
          <w:sz w:val="20"/>
          <w:szCs w:val="20"/>
        </w:rPr>
        <w:t>UV–Vis absorption spectrum of silver nanoparticles (</w:t>
      </w:r>
      <w:proofErr w:type="spellStart"/>
      <w:r w:rsidR="00452012" w:rsidRPr="00452012">
        <w:rPr>
          <w:rFonts w:ascii="Arial" w:hAnsi="Arial" w:cs="Arial"/>
          <w:i/>
          <w:iCs/>
          <w:sz w:val="20"/>
          <w:szCs w:val="20"/>
        </w:rPr>
        <w:t>Ag</w:t>
      </w:r>
      <w:r w:rsidR="00EB2AE5">
        <w:rPr>
          <w:rFonts w:ascii="Arial" w:hAnsi="Arial" w:cs="Arial"/>
          <w:i/>
          <w:iCs/>
          <w:sz w:val="20"/>
          <w:szCs w:val="20"/>
        </w:rPr>
        <w:t>NP</w:t>
      </w:r>
      <w:r w:rsidR="00452012" w:rsidRPr="00452012">
        <w:rPr>
          <w:rFonts w:ascii="Arial" w:hAnsi="Arial" w:cs="Arial"/>
          <w:i/>
          <w:iCs/>
          <w:sz w:val="20"/>
          <w:szCs w:val="20"/>
        </w:rPr>
        <w:t>s</w:t>
      </w:r>
      <w:proofErr w:type="spellEnd"/>
      <w:r w:rsidR="00452012" w:rsidRPr="00452012">
        <w:rPr>
          <w:rFonts w:ascii="Arial" w:hAnsi="Arial" w:cs="Arial"/>
          <w:i/>
          <w:iCs/>
          <w:sz w:val="20"/>
          <w:szCs w:val="20"/>
        </w:rPr>
        <w:t xml:space="preserve">) synthesized using </w:t>
      </w:r>
      <w:r w:rsidR="00323CCD">
        <w:rPr>
          <w:rFonts w:ascii="Arial" w:hAnsi="Arial" w:cs="Arial"/>
          <w:i/>
          <w:iCs/>
          <w:sz w:val="20"/>
          <w:szCs w:val="20"/>
        </w:rPr>
        <w:t xml:space="preserve">Aegle </w:t>
      </w:r>
      <w:proofErr w:type="spellStart"/>
      <w:r w:rsidR="00323CCD">
        <w:rPr>
          <w:rFonts w:ascii="Arial" w:hAnsi="Arial" w:cs="Arial"/>
          <w:i/>
          <w:iCs/>
          <w:sz w:val="20"/>
          <w:szCs w:val="20"/>
        </w:rPr>
        <w:t>marmelos</w:t>
      </w:r>
      <w:proofErr w:type="spellEnd"/>
    </w:p>
    <w:p w14:paraId="3A7D1C3B" w14:textId="7D45331C" w:rsidR="00107C28" w:rsidRPr="0035294E" w:rsidRDefault="00DF742B" w:rsidP="00107C28">
      <w:pPr>
        <w:spacing w:line="360" w:lineRule="auto"/>
        <w:jc w:val="both"/>
        <w:rPr>
          <w:rFonts w:ascii="Arial" w:hAnsi="Arial" w:cs="Arial"/>
          <w:b/>
          <w:bCs/>
          <w:sz w:val="20"/>
          <w:szCs w:val="20"/>
        </w:rPr>
      </w:pPr>
      <w:r w:rsidRPr="0035294E">
        <w:rPr>
          <w:rFonts w:ascii="Arial" w:hAnsi="Arial" w:cs="Arial"/>
          <w:b/>
          <w:bCs/>
          <w:sz w:val="20"/>
          <w:szCs w:val="20"/>
        </w:rPr>
        <w:t xml:space="preserve">3.3 </w:t>
      </w:r>
      <w:r w:rsidR="00107C28" w:rsidRPr="0035294E">
        <w:rPr>
          <w:rFonts w:ascii="Arial" w:hAnsi="Arial" w:cs="Arial"/>
          <w:b/>
          <w:bCs/>
          <w:sz w:val="20"/>
          <w:szCs w:val="20"/>
        </w:rPr>
        <w:t>Zeta Potential and Particle Size Analysis</w:t>
      </w:r>
    </w:p>
    <w:p w14:paraId="6CB0CB10" w14:textId="136DFAA0" w:rsidR="00107C28" w:rsidRDefault="00374847" w:rsidP="00107C28">
      <w:pPr>
        <w:spacing w:line="360" w:lineRule="auto"/>
        <w:jc w:val="both"/>
        <w:rPr>
          <w:rFonts w:ascii="Arial" w:hAnsi="Arial" w:cs="Arial"/>
          <w:sz w:val="20"/>
          <w:szCs w:val="20"/>
        </w:rPr>
      </w:pPr>
      <w:r w:rsidRPr="00374847">
        <w:rPr>
          <w:rFonts w:ascii="Arial" w:hAnsi="Arial" w:cs="Arial"/>
          <w:sz w:val="20"/>
          <w:szCs w:val="20"/>
        </w:rPr>
        <w:t xml:space="preserve">Dynamic light scattering (DLS) and zeta potential measurements further supported the influence of electrolysis on nanoparticle stability (Table 1). For all measurements, samples were dispersed in distilled water and diluted 1:10 (v/v) to minimize multiple scattering effects. Non-electrolyzed </w:t>
      </w:r>
      <w:proofErr w:type="spellStart"/>
      <w:r w:rsidRPr="00374847">
        <w:rPr>
          <w:rFonts w:ascii="Arial" w:hAnsi="Arial" w:cs="Arial"/>
          <w:sz w:val="20"/>
          <w:szCs w:val="20"/>
        </w:rPr>
        <w:t>AgNPs</w:t>
      </w:r>
      <w:proofErr w:type="spellEnd"/>
      <w:r w:rsidRPr="00374847">
        <w:rPr>
          <w:rFonts w:ascii="Arial" w:hAnsi="Arial" w:cs="Arial"/>
          <w:sz w:val="20"/>
          <w:szCs w:val="20"/>
        </w:rPr>
        <w:t xml:space="preserve"> exhibited an average size of ~67 nm with zeta potentials ranging from −20 to −25 mV, indicating moderate colloidal stability. Electrolyzed </w:t>
      </w:r>
      <w:proofErr w:type="spellStart"/>
      <w:r w:rsidRPr="00374847">
        <w:rPr>
          <w:rFonts w:ascii="Arial" w:hAnsi="Arial" w:cs="Arial"/>
          <w:sz w:val="20"/>
          <w:szCs w:val="20"/>
        </w:rPr>
        <w:t>AgNPs</w:t>
      </w:r>
      <w:proofErr w:type="spellEnd"/>
      <w:r w:rsidRPr="00374847">
        <w:rPr>
          <w:rFonts w:ascii="Arial" w:hAnsi="Arial" w:cs="Arial"/>
          <w:sz w:val="20"/>
          <w:szCs w:val="20"/>
        </w:rPr>
        <w:t xml:space="preserve"> showed slightly larger mean sizes (~71 nm for 10 min and ~81 nm for 20 min), which may reflect enhanced surface restructuring or phytochemical capping rather than agglomeration. Importantly, their more negative zeta potentials (−26.7 to −27.5 mV) suggest stronger electrostatic repulsion and improved dispersion. According to Malvern guidelines and recent studies, zeta potential values more negative than −25 mV typically indicate good colloidal stability due to sufficient repulsive forces between particles (Kiran and Vimala 2025; Malvern Instruments 2025; Rebecca et al. 2023). The </w:t>
      </w:r>
      <w:proofErr w:type="spellStart"/>
      <w:r w:rsidRPr="00374847">
        <w:rPr>
          <w:rFonts w:ascii="Arial" w:hAnsi="Arial" w:cs="Arial"/>
          <w:sz w:val="20"/>
          <w:szCs w:val="20"/>
        </w:rPr>
        <w:t>AgNO</w:t>
      </w:r>
      <w:proofErr w:type="spellEnd"/>
      <w:r w:rsidRPr="00374847">
        <w:rPr>
          <w:rFonts w:ascii="Cambria Math" w:hAnsi="Cambria Math" w:cs="Cambria Math"/>
          <w:sz w:val="20"/>
          <w:szCs w:val="20"/>
        </w:rPr>
        <w:t>₃</w:t>
      </w:r>
      <w:r w:rsidRPr="00374847">
        <w:rPr>
          <w:rFonts w:ascii="Arial" w:hAnsi="Arial" w:cs="Arial"/>
          <w:sz w:val="20"/>
          <w:szCs w:val="20"/>
        </w:rPr>
        <w:t xml:space="preserve"> control displayed the largest particle size (~157 nm) and a near-neutral zeta potential (−7.4 mV), confirming its poor stability and high aggregation </w:t>
      </w:r>
      <w:r w:rsidR="008C025E" w:rsidRPr="00374847">
        <w:rPr>
          <w:rFonts w:ascii="Arial" w:hAnsi="Arial" w:cs="Arial"/>
          <w:sz w:val="20"/>
          <w:szCs w:val="20"/>
        </w:rPr>
        <w:t>tendency.</w:t>
      </w:r>
    </w:p>
    <w:p w14:paraId="62874AAD" w14:textId="44215BE3" w:rsidR="00781A9D" w:rsidRPr="00781A9D" w:rsidRDefault="00781A9D" w:rsidP="00781A9D">
      <w:pPr>
        <w:ind w:firstLine="720"/>
        <w:rPr>
          <w:rFonts w:ascii="Arial" w:hAnsi="Arial" w:cs="Arial"/>
          <w:sz w:val="20"/>
          <w:szCs w:val="20"/>
        </w:rPr>
      </w:pPr>
    </w:p>
    <w:p w14:paraId="4F126207" w14:textId="31A8B755" w:rsidR="00781A9D" w:rsidRPr="0035294E" w:rsidRDefault="00781A9D" w:rsidP="00107C28">
      <w:pPr>
        <w:spacing w:line="360" w:lineRule="auto"/>
        <w:jc w:val="both"/>
        <w:rPr>
          <w:rFonts w:ascii="Arial" w:hAnsi="Arial" w:cs="Arial"/>
          <w:sz w:val="20"/>
          <w:szCs w:val="20"/>
        </w:rPr>
      </w:pPr>
    </w:p>
    <w:p w14:paraId="53039915" w14:textId="77777777" w:rsidR="00781A9D" w:rsidRDefault="00781A9D" w:rsidP="00107C28">
      <w:pPr>
        <w:spacing w:line="360" w:lineRule="auto"/>
        <w:jc w:val="both"/>
        <w:rPr>
          <w:rFonts w:ascii="Arial" w:hAnsi="Arial" w:cs="Arial"/>
          <w:sz w:val="20"/>
          <w:szCs w:val="20"/>
        </w:rPr>
      </w:pPr>
    </w:p>
    <w:p w14:paraId="4E39FE20" w14:textId="63CB15E2" w:rsidR="00781A9D" w:rsidRDefault="00781A9D" w:rsidP="00107C28">
      <w:pPr>
        <w:spacing w:line="360" w:lineRule="auto"/>
        <w:jc w:val="both"/>
        <w:rPr>
          <w:rFonts w:ascii="Arial" w:hAnsi="Arial" w:cs="Arial"/>
          <w:sz w:val="20"/>
          <w:szCs w:val="20"/>
        </w:rPr>
      </w:pPr>
    </w:p>
    <w:p w14:paraId="4D983FF4" w14:textId="77777777" w:rsidR="00781A9D" w:rsidRDefault="00781A9D" w:rsidP="00107C28">
      <w:pPr>
        <w:spacing w:line="360" w:lineRule="auto"/>
        <w:jc w:val="both"/>
        <w:rPr>
          <w:rFonts w:ascii="Arial" w:hAnsi="Arial" w:cs="Arial"/>
          <w:sz w:val="20"/>
          <w:szCs w:val="20"/>
        </w:rPr>
      </w:pPr>
    </w:p>
    <w:p w14:paraId="26203641" w14:textId="77777777" w:rsidR="00781A9D" w:rsidRDefault="00781A9D" w:rsidP="00107C28">
      <w:pPr>
        <w:spacing w:line="360" w:lineRule="auto"/>
        <w:jc w:val="both"/>
        <w:rPr>
          <w:rFonts w:ascii="Arial" w:hAnsi="Arial" w:cs="Arial"/>
          <w:sz w:val="20"/>
          <w:szCs w:val="20"/>
        </w:rPr>
      </w:pPr>
    </w:p>
    <w:p w14:paraId="4A815BDE" w14:textId="0EE776E1" w:rsidR="00781A9D" w:rsidRDefault="00F8052F" w:rsidP="00107C28">
      <w:pPr>
        <w:spacing w:line="360" w:lineRule="auto"/>
        <w:jc w:val="both"/>
        <w:rPr>
          <w:rFonts w:ascii="Arial" w:hAnsi="Arial" w:cs="Arial"/>
          <w:sz w:val="20"/>
          <w:szCs w:val="20"/>
        </w:rPr>
      </w:pPr>
      <w:r w:rsidRPr="001667E2">
        <w:rPr>
          <w:rFonts w:ascii="Arial" w:hAnsi="Arial" w:cs="Arial"/>
          <w:noProof/>
          <w:sz w:val="20"/>
          <w:szCs w:val="20"/>
          <w:lang w:val="en-US"/>
        </w:rPr>
        <w:lastRenderedPageBreak/>
        <w:drawing>
          <wp:anchor distT="0" distB="0" distL="114300" distR="114300" simplePos="0" relativeHeight="251662336" behindDoc="0" locked="0" layoutInCell="1" allowOverlap="1" wp14:anchorId="2DD5559A" wp14:editId="02EA3A53">
            <wp:simplePos x="0" y="0"/>
            <wp:positionH relativeFrom="margin">
              <wp:posOffset>123355</wp:posOffset>
            </wp:positionH>
            <wp:positionV relativeFrom="paragraph">
              <wp:posOffset>-429002</wp:posOffset>
            </wp:positionV>
            <wp:extent cx="5295632" cy="4302921"/>
            <wp:effectExtent l="0" t="0" r="635" b="2540"/>
            <wp:wrapNone/>
            <wp:docPr id="1848069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379175" name=""/>
                    <pic:cNvPicPr/>
                  </pic:nvPicPr>
                  <pic:blipFill>
                    <a:blip r:embed="rId10">
                      <a:extLst>
                        <a:ext uri="{28A0092B-C50C-407E-A947-70E740481C1C}">
                          <a14:useLocalDpi xmlns:a14="http://schemas.microsoft.com/office/drawing/2010/main" val="0"/>
                        </a:ext>
                      </a:extLst>
                    </a:blip>
                    <a:stretch>
                      <a:fillRect/>
                    </a:stretch>
                  </pic:blipFill>
                  <pic:spPr>
                    <a:xfrm>
                      <a:off x="0" y="0"/>
                      <a:ext cx="5295632" cy="4302921"/>
                    </a:xfrm>
                    <a:prstGeom prst="rect">
                      <a:avLst/>
                    </a:prstGeom>
                  </pic:spPr>
                </pic:pic>
              </a:graphicData>
            </a:graphic>
            <wp14:sizeRelH relativeFrom="margin">
              <wp14:pctWidth>0</wp14:pctWidth>
            </wp14:sizeRelH>
            <wp14:sizeRelV relativeFrom="margin">
              <wp14:pctHeight>0</wp14:pctHeight>
            </wp14:sizeRelV>
          </wp:anchor>
        </w:drawing>
      </w:r>
    </w:p>
    <w:p w14:paraId="3A8C49A2" w14:textId="77777777" w:rsidR="00781A9D" w:rsidRDefault="00781A9D" w:rsidP="00107C28">
      <w:pPr>
        <w:spacing w:line="360" w:lineRule="auto"/>
        <w:jc w:val="both"/>
        <w:rPr>
          <w:rFonts w:ascii="Arial" w:hAnsi="Arial" w:cs="Arial"/>
          <w:sz w:val="20"/>
          <w:szCs w:val="20"/>
        </w:rPr>
      </w:pPr>
    </w:p>
    <w:p w14:paraId="77B9B3A6" w14:textId="77777777" w:rsidR="00781A9D" w:rsidRDefault="00781A9D" w:rsidP="00107C28">
      <w:pPr>
        <w:spacing w:line="360" w:lineRule="auto"/>
        <w:jc w:val="both"/>
        <w:rPr>
          <w:rFonts w:ascii="Arial" w:hAnsi="Arial" w:cs="Arial"/>
          <w:sz w:val="20"/>
          <w:szCs w:val="20"/>
        </w:rPr>
      </w:pPr>
    </w:p>
    <w:p w14:paraId="3ADB5D38" w14:textId="77777777" w:rsidR="00781A9D" w:rsidRDefault="00781A9D" w:rsidP="00107C28">
      <w:pPr>
        <w:spacing w:line="360" w:lineRule="auto"/>
        <w:jc w:val="both"/>
        <w:rPr>
          <w:rFonts w:ascii="Arial" w:hAnsi="Arial" w:cs="Arial"/>
          <w:sz w:val="20"/>
          <w:szCs w:val="20"/>
        </w:rPr>
      </w:pPr>
    </w:p>
    <w:p w14:paraId="268280A3" w14:textId="77777777" w:rsidR="00781A9D" w:rsidRDefault="00781A9D" w:rsidP="00107C28">
      <w:pPr>
        <w:spacing w:line="360" w:lineRule="auto"/>
        <w:jc w:val="both"/>
        <w:rPr>
          <w:rFonts w:ascii="Arial" w:hAnsi="Arial" w:cs="Arial"/>
          <w:sz w:val="20"/>
          <w:szCs w:val="20"/>
        </w:rPr>
      </w:pPr>
    </w:p>
    <w:p w14:paraId="0FD052AC" w14:textId="77777777" w:rsidR="00781A9D" w:rsidRDefault="00781A9D" w:rsidP="00107C28">
      <w:pPr>
        <w:spacing w:line="360" w:lineRule="auto"/>
        <w:jc w:val="both"/>
        <w:rPr>
          <w:rFonts w:ascii="Arial" w:hAnsi="Arial" w:cs="Arial"/>
          <w:sz w:val="20"/>
          <w:szCs w:val="20"/>
        </w:rPr>
      </w:pPr>
    </w:p>
    <w:p w14:paraId="169A5F3E" w14:textId="77777777" w:rsidR="00781A9D" w:rsidRDefault="00781A9D" w:rsidP="00107C28">
      <w:pPr>
        <w:spacing w:line="360" w:lineRule="auto"/>
        <w:jc w:val="both"/>
        <w:rPr>
          <w:rFonts w:ascii="Arial" w:hAnsi="Arial" w:cs="Arial"/>
          <w:sz w:val="20"/>
          <w:szCs w:val="20"/>
        </w:rPr>
      </w:pPr>
    </w:p>
    <w:p w14:paraId="1A9211C4" w14:textId="77777777" w:rsidR="00374847" w:rsidRDefault="00374847" w:rsidP="00107C28">
      <w:pPr>
        <w:spacing w:line="360" w:lineRule="auto"/>
        <w:jc w:val="both"/>
        <w:rPr>
          <w:rFonts w:ascii="Arial" w:hAnsi="Arial" w:cs="Arial"/>
          <w:sz w:val="20"/>
          <w:szCs w:val="20"/>
        </w:rPr>
      </w:pPr>
    </w:p>
    <w:p w14:paraId="2F963CE0" w14:textId="77777777" w:rsidR="00F8052F" w:rsidRDefault="00F8052F" w:rsidP="00374847">
      <w:pPr>
        <w:tabs>
          <w:tab w:val="left" w:pos="984"/>
        </w:tabs>
        <w:rPr>
          <w:b/>
          <w:bCs/>
          <w:i/>
          <w:iCs/>
        </w:rPr>
      </w:pPr>
    </w:p>
    <w:p w14:paraId="67F2E339" w14:textId="77777777" w:rsidR="00F8052F" w:rsidRDefault="00F8052F" w:rsidP="00374847">
      <w:pPr>
        <w:tabs>
          <w:tab w:val="left" w:pos="984"/>
        </w:tabs>
        <w:rPr>
          <w:b/>
          <w:bCs/>
          <w:i/>
          <w:iCs/>
        </w:rPr>
      </w:pPr>
    </w:p>
    <w:p w14:paraId="6D54C125" w14:textId="77777777" w:rsidR="00F8052F" w:rsidRDefault="00F8052F" w:rsidP="00374847">
      <w:pPr>
        <w:tabs>
          <w:tab w:val="left" w:pos="984"/>
        </w:tabs>
        <w:rPr>
          <w:b/>
          <w:bCs/>
          <w:i/>
          <w:iCs/>
        </w:rPr>
      </w:pPr>
    </w:p>
    <w:p w14:paraId="1AFF8E85" w14:textId="77777777" w:rsidR="00F8052F" w:rsidRDefault="00F8052F" w:rsidP="00374847">
      <w:pPr>
        <w:tabs>
          <w:tab w:val="left" w:pos="984"/>
        </w:tabs>
        <w:rPr>
          <w:b/>
          <w:bCs/>
          <w:i/>
          <w:iCs/>
        </w:rPr>
      </w:pPr>
    </w:p>
    <w:p w14:paraId="1DAD60D4" w14:textId="77777777" w:rsidR="00F8052F" w:rsidRDefault="00F8052F" w:rsidP="00374847">
      <w:pPr>
        <w:tabs>
          <w:tab w:val="left" w:pos="984"/>
        </w:tabs>
        <w:rPr>
          <w:b/>
          <w:bCs/>
          <w:i/>
          <w:iCs/>
        </w:rPr>
      </w:pPr>
    </w:p>
    <w:p w14:paraId="5C8DEFAD" w14:textId="590B32EC" w:rsidR="00781A9D" w:rsidRDefault="005D127E" w:rsidP="00374847">
      <w:pPr>
        <w:tabs>
          <w:tab w:val="left" w:pos="984"/>
        </w:tabs>
        <w:rPr>
          <w:i/>
          <w:iCs/>
        </w:rPr>
      </w:pPr>
      <w:r w:rsidRPr="001667E2">
        <w:rPr>
          <w:b/>
          <w:bCs/>
          <w:i/>
          <w:iCs/>
        </w:rPr>
        <w:t xml:space="preserve">Figure </w:t>
      </w:r>
      <w:r>
        <w:rPr>
          <w:b/>
          <w:bCs/>
          <w:i/>
          <w:iCs/>
        </w:rPr>
        <w:t>3</w:t>
      </w:r>
      <w:r w:rsidRPr="00C3493D">
        <w:rPr>
          <w:i/>
          <w:iCs/>
        </w:rPr>
        <w:t xml:space="preserve">: Size and zeta potential of </w:t>
      </w:r>
      <w:r w:rsidRPr="001667E2">
        <w:rPr>
          <w:b/>
          <w:bCs/>
          <w:i/>
          <w:iCs/>
        </w:rPr>
        <w:t>A)</w:t>
      </w:r>
      <w:r w:rsidRPr="00C3493D">
        <w:rPr>
          <w:i/>
          <w:iCs/>
        </w:rPr>
        <w:t xml:space="preserve"> AgNO3, </w:t>
      </w:r>
      <w:r w:rsidRPr="001667E2">
        <w:rPr>
          <w:b/>
          <w:bCs/>
          <w:i/>
          <w:iCs/>
        </w:rPr>
        <w:t>B)</w:t>
      </w:r>
      <w:r w:rsidRPr="00C3493D">
        <w:rPr>
          <w:i/>
          <w:iCs/>
        </w:rPr>
        <w:t xml:space="preserve"> Electrolyzed AgNO3, </w:t>
      </w:r>
      <w:r w:rsidRPr="001667E2">
        <w:rPr>
          <w:b/>
          <w:bCs/>
          <w:i/>
          <w:iCs/>
        </w:rPr>
        <w:t>C)</w:t>
      </w:r>
      <w:r w:rsidRPr="00C3493D">
        <w:rPr>
          <w:i/>
          <w:iCs/>
        </w:rPr>
        <w:t xml:space="preserve"> </w:t>
      </w:r>
      <w:proofErr w:type="spellStart"/>
      <w:r w:rsidRPr="00C3493D">
        <w:rPr>
          <w:i/>
          <w:iCs/>
        </w:rPr>
        <w:t>Ag</w:t>
      </w:r>
      <w:r w:rsidR="00EB2AE5">
        <w:rPr>
          <w:i/>
          <w:iCs/>
        </w:rPr>
        <w:t>NP</w:t>
      </w:r>
      <w:proofErr w:type="spellEnd"/>
      <w:r w:rsidRPr="00C3493D">
        <w:rPr>
          <w:i/>
          <w:iCs/>
        </w:rPr>
        <w:t xml:space="preserve">, </w:t>
      </w:r>
      <w:r w:rsidRPr="001667E2">
        <w:rPr>
          <w:b/>
          <w:bCs/>
          <w:i/>
          <w:iCs/>
        </w:rPr>
        <w:t>D)</w:t>
      </w:r>
      <w:r w:rsidRPr="00C3493D">
        <w:rPr>
          <w:i/>
          <w:iCs/>
        </w:rPr>
        <w:t xml:space="preserve"> </w:t>
      </w:r>
      <w:proofErr w:type="spellStart"/>
      <w:r w:rsidRPr="00C3493D">
        <w:rPr>
          <w:i/>
          <w:iCs/>
        </w:rPr>
        <w:t>Electrolzyed</w:t>
      </w:r>
      <w:proofErr w:type="spellEnd"/>
      <w:r w:rsidRPr="00C3493D">
        <w:rPr>
          <w:i/>
          <w:iCs/>
        </w:rPr>
        <w:t xml:space="preserve"> </w:t>
      </w:r>
      <w:proofErr w:type="spellStart"/>
      <w:r w:rsidRPr="00C3493D">
        <w:rPr>
          <w:i/>
          <w:iCs/>
        </w:rPr>
        <w:t>Ag</w:t>
      </w:r>
      <w:r w:rsidR="00EB2AE5">
        <w:rPr>
          <w:i/>
          <w:iCs/>
        </w:rPr>
        <w:t>NP</w:t>
      </w:r>
      <w:proofErr w:type="spellEnd"/>
    </w:p>
    <w:p w14:paraId="1A4A38D0" w14:textId="77777777" w:rsidR="005D127E" w:rsidRPr="005D127E" w:rsidRDefault="005D127E" w:rsidP="005D127E">
      <w:pPr>
        <w:tabs>
          <w:tab w:val="left" w:pos="984"/>
        </w:tabs>
        <w:jc w:val="center"/>
        <w:rPr>
          <w:i/>
          <w:iCs/>
        </w:rPr>
      </w:pPr>
    </w:p>
    <w:p w14:paraId="23070358" w14:textId="35C193FE" w:rsidR="00107C28" w:rsidRPr="0035294E" w:rsidRDefault="00107C28" w:rsidP="00B40026">
      <w:pPr>
        <w:spacing w:line="360" w:lineRule="auto"/>
        <w:jc w:val="both"/>
        <w:rPr>
          <w:rFonts w:ascii="Arial" w:hAnsi="Arial" w:cs="Arial"/>
          <w:sz w:val="20"/>
          <w:szCs w:val="20"/>
        </w:rPr>
      </w:pPr>
      <w:r w:rsidRPr="0035294E">
        <w:rPr>
          <w:rFonts w:ascii="Arial" w:hAnsi="Arial" w:cs="Arial"/>
          <w:sz w:val="20"/>
          <w:szCs w:val="20"/>
        </w:rPr>
        <w:t xml:space="preserve">Such values are comparable to other reports of plant-mediated </w:t>
      </w:r>
      <w:proofErr w:type="spellStart"/>
      <w:r w:rsidRPr="0035294E">
        <w:rPr>
          <w:rFonts w:ascii="Arial" w:hAnsi="Arial" w:cs="Arial"/>
          <w:sz w:val="20"/>
          <w:szCs w:val="20"/>
        </w:rPr>
        <w:t>Ag</w:t>
      </w:r>
      <w:r w:rsidR="00EB2AE5">
        <w:rPr>
          <w:rFonts w:ascii="Arial" w:hAnsi="Arial" w:cs="Arial"/>
          <w:sz w:val="20"/>
          <w:szCs w:val="20"/>
        </w:rPr>
        <w:t>NP</w:t>
      </w:r>
      <w:r w:rsidRPr="0035294E">
        <w:rPr>
          <w:rFonts w:ascii="Arial" w:hAnsi="Arial" w:cs="Arial"/>
          <w:sz w:val="20"/>
          <w:szCs w:val="20"/>
        </w:rPr>
        <w:t>s</w:t>
      </w:r>
      <w:proofErr w:type="spellEnd"/>
      <w:r w:rsidRPr="0035294E">
        <w:rPr>
          <w:rFonts w:ascii="Arial" w:hAnsi="Arial" w:cs="Arial"/>
          <w:sz w:val="20"/>
          <w:szCs w:val="20"/>
        </w:rPr>
        <w:t>, which generally fall in the 10–150 nm range with zeta potentials between −20 and −30 mV (</w:t>
      </w:r>
      <w:proofErr w:type="spellStart"/>
      <w:r w:rsidRPr="0035294E">
        <w:rPr>
          <w:rFonts w:ascii="Arial" w:hAnsi="Arial" w:cs="Arial"/>
          <w:sz w:val="20"/>
          <w:szCs w:val="20"/>
        </w:rPr>
        <w:t>Vanlalveni</w:t>
      </w:r>
      <w:proofErr w:type="spellEnd"/>
      <w:r w:rsidRPr="0035294E">
        <w:rPr>
          <w:rFonts w:ascii="Arial" w:hAnsi="Arial" w:cs="Arial"/>
          <w:sz w:val="20"/>
          <w:szCs w:val="20"/>
        </w:rPr>
        <w:t xml:space="preserve"> et al., 2021). Importantly, our electrolyzed samples consistently showed greater stability than non-electrolyzed </w:t>
      </w:r>
      <w:proofErr w:type="spellStart"/>
      <w:r w:rsidRPr="0035294E">
        <w:rPr>
          <w:rFonts w:ascii="Arial" w:hAnsi="Arial" w:cs="Arial"/>
          <w:sz w:val="20"/>
          <w:szCs w:val="20"/>
        </w:rPr>
        <w:t>Ag</w:t>
      </w:r>
      <w:r w:rsidR="00EB2AE5">
        <w:rPr>
          <w:rFonts w:ascii="Arial" w:hAnsi="Arial" w:cs="Arial"/>
          <w:sz w:val="20"/>
          <w:szCs w:val="20"/>
        </w:rPr>
        <w:t>NP</w:t>
      </w:r>
      <w:r w:rsidRPr="0035294E">
        <w:rPr>
          <w:rFonts w:ascii="Arial" w:hAnsi="Arial" w:cs="Arial"/>
          <w:sz w:val="20"/>
          <w:szCs w:val="20"/>
        </w:rPr>
        <w:t>s</w:t>
      </w:r>
      <w:proofErr w:type="spellEnd"/>
      <w:r w:rsidRPr="0035294E">
        <w:rPr>
          <w:rFonts w:ascii="Arial" w:hAnsi="Arial" w:cs="Arial"/>
          <w:sz w:val="20"/>
          <w:szCs w:val="20"/>
        </w:rPr>
        <w:t>, supporting earlier studies where electrochemical treatments increased nanoparticle surface charge and stability (Raisanen et al., 2022). Since more negative zeta values (&gt;25 mV) are considered a threshold for good colloidal stability</w:t>
      </w:r>
      <w:r w:rsidR="005F206B">
        <w:rPr>
          <w:rFonts w:ascii="Arial" w:hAnsi="Arial" w:cs="Arial"/>
          <w:sz w:val="20"/>
          <w:szCs w:val="20"/>
        </w:rPr>
        <w:t xml:space="preserve"> </w:t>
      </w:r>
      <w:r w:rsidR="005F206B" w:rsidRPr="005F206B">
        <w:rPr>
          <w:rFonts w:ascii="Arial" w:hAnsi="Arial" w:cs="Arial"/>
          <w:sz w:val="20"/>
          <w:szCs w:val="20"/>
        </w:rPr>
        <w:t>(</w:t>
      </w:r>
      <w:proofErr w:type="spellStart"/>
      <w:r w:rsidR="005F206B" w:rsidRPr="005F206B">
        <w:rPr>
          <w:rFonts w:ascii="Arial" w:hAnsi="Arial" w:cs="Arial"/>
          <w:sz w:val="20"/>
          <w:szCs w:val="20"/>
        </w:rPr>
        <w:t>Panzade</w:t>
      </w:r>
      <w:proofErr w:type="spellEnd"/>
      <w:r w:rsidR="005F206B" w:rsidRPr="005F206B">
        <w:rPr>
          <w:rFonts w:ascii="Arial" w:hAnsi="Arial" w:cs="Arial"/>
          <w:sz w:val="20"/>
          <w:szCs w:val="20"/>
        </w:rPr>
        <w:t xml:space="preserve"> et al., 2016)</w:t>
      </w:r>
      <w:r w:rsidRPr="0035294E">
        <w:rPr>
          <w:rFonts w:ascii="Arial" w:hAnsi="Arial" w:cs="Arial"/>
          <w:sz w:val="20"/>
          <w:szCs w:val="20"/>
        </w:rPr>
        <w:t xml:space="preserve">, the results confirm that electrolysis </w:t>
      </w:r>
      <w:r w:rsidR="00DB7E04" w:rsidRPr="0035294E">
        <w:rPr>
          <w:rFonts w:ascii="Arial" w:hAnsi="Arial" w:cs="Arial"/>
          <w:sz w:val="20"/>
          <w:szCs w:val="20"/>
        </w:rPr>
        <w:t>contributes improved</w:t>
      </w:r>
      <w:r w:rsidRPr="0035294E">
        <w:rPr>
          <w:rFonts w:ascii="Arial" w:hAnsi="Arial" w:cs="Arial"/>
          <w:sz w:val="20"/>
          <w:szCs w:val="20"/>
        </w:rPr>
        <w:t xml:space="preserve"> dispersion</w:t>
      </w:r>
      <w:r w:rsidR="00DB7E04">
        <w:rPr>
          <w:rFonts w:ascii="Arial" w:hAnsi="Arial" w:cs="Arial"/>
          <w:sz w:val="20"/>
          <w:szCs w:val="20"/>
        </w:rPr>
        <w:t>.</w:t>
      </w:r>
    </w:p>
    <w:tbl>
      <w:tblPr>
        <w:tblStyle w:val="PlainTable4"/>
        <w:tblpPr w:leftFromText="180" w:rightFromText="180" w:vertAnchor="text" w:horzAnchor="margin" w:tblpXSpec="center"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672"/>
        <w:gridCol w:w="1039"/>
        <w:gridCol w:w="2437"/>
      </w:tblGrid>
      <w:tr w:rsidR="003E35E6" w:rsidRPr="003E35E6" w14:paraId="54AE8E56" w14:textId="77777777" w:rsidTr="003E35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EB233D5" w14:textId="77777777" w:rsidR="003E35E6" w:rsidRPr="003E35E6" w:rsidRDefault="003E35E6" w:rsidP="005D127E">
            <w:pPr>
              <w:spacing w:after="160" w:line="360" w:lineRule="auto"/>
              <w:jc w:val="both"/>
              <w:rPr>
                <w:rFonts w:ascii="Arial" w:hAnsi="Arial" w:cs="Arial"/>
                <w:sz w:val="20"/>
                <w:szCs w:val="20"/>
              </w:rPr>
            </w:pPr>
            <w:r w:rsidRPr="003E35E6">
              <w:rPr>
                <w:rFonts w:ascii="Arial" w:hAnsi="Arial" w:cs="Arial"/>
                <w:sz w:val="20"/>
                <w:szCs w:val="20"/>
              </w:rPr>
              <w:t>Sample</w:t>
            </w:r>
          </w:p>
        </w:tc>
        <w:tc>
          <w:tcPr>
            <w:tcW w:w="0" w:type="auto"/>
            <w:hideMark/>
          </w:tcPr>
          <w:p w14:paraId="257B403B" w14:textId="77777777" w:rsidR="003E35E6" w:rsidRPr="003E35E6" w:rsidRDefault="003E35E6" w:rsidP="005D127E">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E35E6">
              <w:rPr>
                <w:rFonts w:ascii="Arial" w:hAnsi="Arial" w:cs="Arial"/>
                <w:sz w:val="20"/>
                <w:szCs w:val="20"/>
              </w:rPr>
              <w:t>Mean Size (nm)</w:t>
            </w:r>
          </w:p>
        </w:tc>
        <w:tc>
          <w:tcPr>
            <w:tcW w:w="1039" w:type="dxa"/>
          </w:tcPr>
          <w:p w14:paraId="302903B1" w14:textId="07BE226E" w:rsidR="003E35E6" w:rsidRPr="003E35E6" w:rsidRDefault="001B2F79" w:rsidP="005D127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Pr>
                <w:rFonts w:ascii="Arial" w:hAnsi="Arial" w:cs="Arial"/>
                <w:sz w:val="20"/>
                <w:szCs w:val="20"/>
              </w:rPr>
              <w:t>PDI</w:t>
            </w:r>
          </w:p>
        </w:tc>
        <w:tc>
          <w:tcPr>
            <w:tcW w:w="1620" w:type="dxa"/>
            <w:hideMark/>
          </w:tcPr>
          <w:p w14:paraId="045BE6B6" w14:textId="5A23F2DE" w:rsidR="003E35E6" w:rsidRPr="003E35E6" w:rsidRDefault="003E35E6" w:rsidP="005D127E">
            <w:pPr>
              <w:spacing w:after="160"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3E35E6">
              <w:rPr>
                <w:rFonts w:ascii="Arial" w:hAnsi="Arial" w:cs="Arial"/>
                <w:sz w:val="20"/>
                <w:szCs w:val="20"/>
              </w:rPr>
              <w:t>Zeta Potential (mV)</w:t>
            </w:r>
          </w:p>
        </w:tc>
      </w:tr>
      <w:tr w:rsidR="003E35E6" w:rsidRPr="0035294E" w14:paraId="4EEAE100" w14:textId="77777777" w:rsidTr="003E3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7975840" w14:textId="77777777" w:rsidR="003E35E6" w:rsidRPr="0035294E" w:rsidRDefault="003E35E6" w:rsidP="005D127E">
            <w:pPr>
              <w:spacing w:after="160" w:line="360" w:lineRule="auto"/>
              <w:jc w:val="both"/>
              <w:rPr>
                <w:rFonts w:ascii="Arial" w:hAnsi="Arial" w:cs="Arial"/>
                <w:b w:val="0"/>
                <w:bCs w:val="0"/>
                <w:sz w:val="20"/>
                <w:szCs w:val="20"/>
              </w:rPr>
            </w:pPr>
            <w:proofErr w:type="spellStart"/>
            <w:r w:rsidRPr="0035294E">
              <w:rPr>
                <w:rFonts w:ascii="Arial" w:hAnsi="Arial" w:cs="Arial"/>
                <w:b w:val="0"/>
                <w:bCs w:val="0"/>
                <w:sz w:val="20"/>
                <w:szCs w:val="20"/>
              </w:rPr>
              <w:t>AgNO</w:t>
            </w:r>
            <w:proofErr w:type="spellEnd"/>
            <w:r w:rsidRPr="0035294E">
              <w:rPr>
                <w:rFonts w:ascii="Cambria Math" w:hAnsi="Cambria Math" w:cs="Cambria Math"/>
                <w:b w:val="0"/>
                <w:bCs w:val="0"/>
                <w:sz w:val="20"/>
                <w:szCs w:val="20"/>
              </w:rPr>
              <w:t>₃</w:t>
            </w:r>
            <w:r w:rsidRPr="0035294E">
              <w:rPr>
                <w:rFonts w:ascii="Arial" w:hAnsi="Arial" w:cs="Arial"/>
                <w:b w:val="0"/>
                <w:bCs w:val="0"/>
                <w:sz w:val="20"/>
                <w:szCs w:val="20"/>
              </w:rPr>
              <w:t xml:space="preserve"> (control)</w:t>
            </w:r>
          </w:p>
        </w:tc>
        <w:tc>
          <w:tcPr>
            <w:tcW w:w="0" w:type="auto"/>
            <w:hideMark/>
          </w:tcPr>
          <w:p w14:paraId="14217561" w14:textId="77777777" w:rsidR="003E35E6" w:rsidRPr="0035294E" w:rsidRDefault="003E35E6" w:rsidP="005D127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294E">
              <w:rPr>
                <w:rFonts w:ascii="Arial" w:hAnsi="Arial" w:cs="Arial"/>
                <w:sz w:val="20"/>
                <w:szCs w:val="20"/>
              </w:rPr>
              <w:t>~157</w:t>
            </w:r>
          </w:p>
        </w:tc>
        <w:tc>
          <w:tcPr>
            <w:tcW w:w="0" w:type="auto"/>
          </w:tcPr>
          <w:p w14:paraId="25F90705" w14:textId="1FE009A5" w:rsidR="003E35E6" w:rsidRPr="0035294E" w:rsidRDefault="008124B8" w:rsidP="005D127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124B8">
              <w:rPr>
                <w:rFonts w:ascii="Arial" w:hAnsi="Arial" w:cs="Arial"/>
                <w:sz w:val="20"/>
                <w:szCs w:val="20"/>
              </w:rPr>
              <w:t>0.703</w:t>
            </w:r>
          </w:p>
        </w:tc>
        <w:tc>
          <w:tcPr>
            <w:tcW w:w="2437" w:type="dxa"/>
            <w:hideMark/>
          </w:tcPr>
          <w:p w14:paraId="62A0D3D1" w14:textId="307F7D5C" w:rsidR="003E35E6" w:rsidRPr="0035294E" w:rsidRDefault="003E35E6" w:rsidP="005D127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294E">
              <w:rPr>
                <w:rFonts w:ascii="Arial" w:hAnsi="Arial" w:cs="Arial"/>
                <w:sz w:val="20"/>
                <w:szCs w:val="20"/>
              </w:rPr>
              <w:t>−7.4</w:t>
            </w:r>
          </w:p>
        </w:tc>
      </w:tr>
      <w:tr w:rsidR="003E35E6" w:rsidRPr="0035294E" w14:paraId="0EB714D3" w14:textId="77777777" w:rsidTr="003E35E6">
        <w:tc>
          <w:tcPr>
            <w:cnfStyle w:val="001000000000" w:firstRow="0" w:lastRow="0" w:firstColumn="1" w:lastColumn="0" w:oddVBand="0" w:evenVBand="0" w:oddHBand="0" w:evenHBand="0" w:firstRowFirstColumn="0" w:firstRowLastColumn="0" w:lastRowFirstColumn="0" w:lastRowLastColumn="0"/>
            <w:tcW w:w="0" w:type="auto"/>
            <w:hideMark/>
          </w:tcPr>
          <w:p w14:paraId="23C6A24E" w14:textId="66EF9805" w:rsidR="003E35E6" w:rsidRPr="0035294E" w:rsidRDefault="003E35E6" w:rsidP="005D127E">
            <w:pPr>
              <w:spacing w:after="160" w:line="360" w:lineRule="auto"/>
              <w:jc w:val="both"/>
              <w:rPr>
                <w:rFonts w:ascii="Arial" w:hAnsi="Arial" w:cs="Arial"/>
                <w:b w:val="0"/>
                <w:bCs w:val="0"/>
                <w:sz w:val="20"/>
                <w:szCs w:val="20"/>
              </w:rPr>
            </w:pPr>
            <w:proofErr w:type="spellStart"/>
            <w:r w:rsidRPr="0035294E">
              <w:rPr>
                <w:rFonts w:ascii="Arial" w:hAnsi="Arial" w:cs="Arial"/>
                <w:b w:val="0"/>
                <w:bCs w:val="0"/>
                <w:sz w:val="20"/>
                <w:szCs w:val="20"/>
              </w:rPr>
              <w:t>Ag</w:t>
            </w:r>
            <w:r>
              <w:rPr>
                <w:rFonts w:ascii="Arial" w:hAnsi="Arial" w:cs="Arial"/>
                <w:b w:val="0"/>
                <w:bCs w:val="0"/>
                <w:sz w:val="20"/>
                <w:szCs w:val="20"/>
              </w:rPr>
              <w:t>NP</w:t>
            </w:r>
            <w:r w:rsidRPr="0035294E">
              <w:rPr>
                <w:rFonts w:ascii="Arial" w:hAnsi="Arial" w:cs="Arial"/>
                <w:b w:val="0"/>
                <w:bCs w:val="0"/>
                <w:sz w:val="20"/>
                <w:szCs w:val="20"/>
              </w:rPr>
              <w:t>s</w:t>
            </w:r>
            <w:proofErr w:type="spellEnd"/>
          </w:p>
        </w:tc>
        <w:tc>
          <w:tcPr>
            <w:tcW w:w="0" w:type="auto"/>
            <w:hideMark/>
          </w:tcPr>
          <w:p w14:paraId="164D53FE" w14:textId="77777777" w:rsidR="003E35E6" w:rsidRPr="0035294E" w:rsidRDefault="003E35E6" w:rsidP="005D127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294E">
              <w:rPr>
                <w:rFonts w:ascii="Arial" w:hAnsi="Arial" w:cs="Arial"/>
                <w:sz w:val="20"/>
                <w:szCs w:val="20"/>
              </w:rPr>
              <w:t>~67</w:t>
            </w:r>
          </w:p>
        </w:tc>
        <w:tc>
          <w:tcPr>
            <w:tcW w:w="0" w:type="auto"/>
          </w:tcPr>
          <w:p w14:paraId="5228B022" w14:textId="4A227DED" w:rsidR="003E35E6" w:rsidRPr="0035294E" w:rsidRDefault="008124B8" w:rsidP="005D127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24B8">
              <w:rPr>
                <w:rFonts w:ascii="Arial" w:hAnsi="Arial" w:cs="Arial"/>
                <w:sz w:val="20"/>
                <w:szCs w:val="20"/>
              </w:rPr>
              <w:t>0.934</w:t>
            </w:r>
          </w:p>
        </w:tc>
        <w:tc>
          <w:tcPr>
            <w:tcW w:w="2437" w:type="dxa"/>
            <w:hideMark/>
          </w:tcPr>
          <w:p w14:paraId="2F9BFFF5" w14:textId="5D8F0110" w:rsidR="003E35E6" w:rsidRPr="0035294E" w:rsidRDefault="003E35E6" w:rsidP="005D127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294E">
              <w:rPr>
                <w:rFonts w:ascii="Arial" w:hAnsi="Arial" w:cs="Arial"/>
                <w:sz w:val="20"/>
                <w:szCs w:val="20"/>
              </w:rPr>
              <w:t>−20 to −25</w:t>
            </w:r>
          </w:p>
        </w:tc>
      </w:tr>
      <w:tr w:rsidR="003E35E6" w:rsidRPr="0035294E" w14:paraId="48A53F47" w14:textId="77777777" w:rsidTr="003E35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A6ACAF" w14:textId="249498C0" w:rsidR="003E35E6" w:rsidRPr="0035294E" w:rsidRDefault="003E35E6" w:rsidP="005D127E">
            <w:pPr>
              <w:spacing w:after="160" w:line="360" w:lineRule="auto"/>
              <w:jc w:val="both"/>
              <w:rPr>
                <w:rFonts w:ascii="Arial" w:hAnsi="Arial" w:cs="Arial"/>
                <w:b w:val="0"/>
                <w:bCs w:val="0"/>
                <w:sz w:val="20"/>
                <w:szCs w:val="20"/>
              </w:rPr>
            </w:pPr>
            <w:r w:rsidRPr="0035294E">
              <w:rPr>
                <w:rFonts w:ascii="Arial" w:hAnsi="Arial" w:cs="Arial"/>
                <w:b w:val="0"/>
                <w:bCs w:val="0"/>
                <w:sz w:val="20"/>
                <w:szCs w:val="20"/>
              </w:rPr>
              <w:t>E</w:t>
            </w:r>
            <w:r>
              <w:rPr>
                <w:rFonts w:ascii="Arial" w:hAnsi="Arial" w:cs="Arial"/>
                <w:b w:val="0"/>
                <w:bCs w:val="0"/>
                <w:sz w:val="20"/>
                <w:szCs w:val="20"/>
              </w:rPr>
              <w:t>-</w:t>
            </w:r>
            <w:proofErr w:type="spellStart"/>
            <w:r w:rsidRPr="0035294E">
              <w:rPr>
                <w:rFonts w:ascii="Arial" w:hAnsi="Arial" w:cs="Arial"/>
                <w:b w:val="0"/>
                <w:bCs w:val="0"/>
                <w:sz w:val="20"/>
                <w:szCs w:val="20"/>
              </w:rPr>
              <w:t>Ag</w:t>
            </w:r>
            <w:r>
              <w:rPr>
                <w:rFonts w:ascii="Arial" w:hAnsi="Arial" w:cs="Arial"/>
                <w:b w:val="0"/>
                <w:bCs w:val="0"/>
                <w:sz w:val="20"/>
                <w:szCs w:val="20"/>
              </w:rPr>
              <w:t>NP</w:t>
            </w:r>
            <w:r w:rsidRPr="0035294E">
              <w:rPr>
                <w:rFonts w:ascii="Arial" w:hAnsi="Arial" w:cs="Arial"/>
                <w:b w:val="0"/>
                <w:bCs w:val="0"/>
                <w:sz w:val="20"/>
                <w:szCs w:val="20"/>
              </w:rPr>
              <w:t>s</w:t>
            </w:r>
            <w:proofErr w:type="spellEnd"/>
            <w:r w:rsidRPr="0035294E">
              <w:rPr>
                <w:rFonts w:ascii="Arial" w:hAnsi="Arial" w:cs="Arial"/>
                <w:b w:val="0"/>
                <w:bCs w:val="0"/>
                <w:sz w:val="20"/>
                <w:szCs w:val="20"/>
              </w:rPr>
              <w:t xml:space="preserve"> (</w:t>
            </w:r>
            <w:r>
              <w:rPr>
                <w:rFonts w:ascii="Arial" w:hAnsi="Arial" w:cs="Arial"/>
                <w:b w:val="0"/>
                <w:bCs w:val="0"/>
                <w:sz w:val="20"/>
                <w:szCs w:val="20"/>
              </w:rPr>
              <w:t>10</w:t>
            </w:r>
            <w:r w:rsidRPr="0035294E">
              <w:rPr>
                <w:rFonts w:ascii="Arial" w:hAnsi="Arial" w:cs="Arial"/>
                <w:b w:val="0"/>
                <w:bCs w:val="0"/>
                <w:sz w:val="20"/>
                <w:szCs w:val="20"/>
              </w:rPr>
              <w:t xml:space="preserve"> min)</w:t>
            </w:r>
          </w:p>
        </w:tc>
        <w:tc>
          <w:tcPr>
            <w:tcW w:w="0" w:type="auto"/>
            <w:hideMark/>
          </w:tcPr>
          <w:p w14:paraId="353B7ABC" w14:textId="77777777" w:rsidR="003E35E6" w:rsidRPr="0035294E" w:rsidRDefault="003E35E6" w:rsidP="005D127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294E">
              <w:rPr>
                <w:rFonts w:ascii="Arial" w:hAnsi="Arial" w:cs="Arial"/>
                <w:sz w:val="20"/>
                <w:szCs w:val="20"/>
              </w:rPr>
              <w:t>~71</w:t>
            </w:r>
          </w:p>
        </w:tc>
        <w:tc>
          <w:tcPr>
            <w:tcW w:w="0" w:type="auto"/>
          </w:tcPr>
          <w:p w14:paraId="767B6290" w14:textId="31E2EB03" w:rsidR="003E35E6" w:rsidRPr="0035294E" w:rsidRDefault="008124B8" w:rsidP="005D127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8124B8">
              <w:rPr>
                <w:rFonts w:ascii="Arial" w:hAnsi="Arial" w:cs="Arial"/>
                <w:sz w:val="20"/>
                <w:szCs w:val="20"/>
              </w:rPr>
              <w:t>0.311</w:t>
            </w:r>
          </w:p>
        </w:tc>
        <w:tc>
          <w:tcPr>
            <w:tcW w:w="2437" w:type="dxa"/>
            <w:hideMark/>
          </w:tcPr>
          <w:p w14:paraId="45E04AE0" w14:textId="7DF9E2B6" w:rsidR="003E35E6" w:rsidRPr="0035294E" w:rsidRDefault="003E35E6" w:rsidP="005D127E">
            <w:pPr>
              <w:spacing w:after="160"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35294E">
              <w:rPr>
                <w:rFonts w:ascii="Arial" w:hAnsi="Arial" w:cs="Arial"/>
                <w:sz w:val="20"/>
                <w:szCs w:val="20"/>
              </w:rPr>
              <w:t>−26.7</w:t>
            </w:r>
          </w:p>
        </w:tc>
      </w:tr>
      <w:tr w:rsidR="003E35E6" w:rsidRPr="0035294E" w14:paraId="0ADCFF1F" w14:textId="77777777" w:rsidTr="003E35E6">
        <w:tc>
          <w:tcPr>
            <w:cnfStyle w:val="001000000000" w:firstRow="0" w:lastRow="0" w:firstColumn="1" w:lastColumn="0" w:oddVBand="0" w:evenVBand="0" w:oddHBand="0" w:evenHBand="0" w:firstRowFirstColumn="0" w:firstRowLastColumn="0" w:lastRowFirstColumn="0" w:lastRowLastColumn="0"/>
            <w:tcW w:w="0" w:type="auto"/>
            <w:hideMark/>
          </w:tcPr>
          <w:p w14:paraId="067960B6" w14:textId="335620BF" w:rsidR="003E35E6" w:rsidRPr="0035294E" w:rsidRDefault="003E35E6" w:rsidP="005D127E">
            <w:pPr>
              <w:spacing w:after="160" w:line="360" w:lineRule="auto"/>
              <w:jc w:val="both"/>
              <w:rPr>
                <w:rFonts w:ascii="Arial" w:hAnsi="Arial" w:cs="Arial"/>
                <w:b w:val="0"/>
                <w:bCs w:val="0"/>
                <w:sz w:val="20"/>
                <w:szCs w:val="20"/>
              </w:rPr>
            </w:pPr>
            <w:r w:rsidRPr="0035294E">
              <w:rPr>
                <w:rFonts w:ascii="Arial" w:hAnsi="Arial" w:cs="Arial"/>
                <w:b w:val="0"/>
                <w:bCs w:val="0"/>
                <w:sz w:val="20"/>
                <w:szCs w:val="20"/>
              </w:rPr>
              <w:t>E</w:t>
            </w:r>
            <w:r>
              <w:rPr>
                <w:rFonts w:ascii="Arial" w:hAnsi="Arial" w:cs="Arial"/>
                <w:b w:val="0"/>
                <w:bCs w:val="0"/>
                <w:sz w:val="20"/>
                <w:szCs w:val="20"/>
              </w:rPr>
              <w:t>-</w:t>
            </w:r>
            <w:proofErr w:type="spellStart"/>
            <w:r w:rsidRPr="0035294E">
              <w:rPr>
                <w:rFonts w:ascii="Arial" w:hAnsi="Arial" w:cs="Arial"/>
                <w:b w:val="0"/>
                <w:bCs w:val="0"/>
                <w:sz w:val="20"/>
                <w:szCs w:val="20"/>
              </w:rPr>
              <w:t>Ag</w:t>
            </w:r>
            <w:r>
              <w:rPr>
                <w:rFonts w:ascii="Arial" w:hAnsi="Arial" w:cs="Arial"/>
                <w:b w:val="0"/>
                <w:bCs w:val="0"/>
                <w:sz w:val="20"/>
                <w:szCs w:val="20"/>
              </w:rPr>
              <w:t>NP</w:t>
            </w:r>
            <w:r w:rsidRPr="0035294E">
              <w:rPr>
                <w:rFonts w:ascii="Arial" w:hAnsi="Arial" w:cs="Arial"/>
                <w:b w:val="0"/>
                <w:bCs w:val="0"/>
                <w:sz w:val="20"/>
                <w:szCs w:val="20"/>
              </w:rPr>
              <w:t>s</w:t>
            </w:r>
            <w:proofErr w:type="spellEnd"/>
            <w:r w:rsidRPr="0035294E">
              <w:rPr>
                <w:rFonts w:ascii="Arial" w:hAnsi="Arial" w:cs="Arial"/>
                <w:b w:val="0"/>
                <w:bCs w:val="0"/>
                <w:sz w:val="20"/>
                <w:szCs w:val="20"/>
              </w:rPr>
              <w:t xml:space="preserve"> (</w:t>
            </w:r>
            <w:r>
              <w:rPr>
                <w:rFonts w:ascii="Arial" w:hAnsi="Arial" w:cs="Arial"/>
                <w:b w:val="0"/>
                <w:bCs w:val="0"/>
                <w:sz w:val="20"/>
                <w:szCs w:val="20"/>
              </w:rPr>
              <w:t>20</w:t>
            </w:r>
            <w:r w:rsidRPr="0035294E">
              <w:rPr>
                <w:rFonts w:ascii="Arial" w:hAnsi="Arial" w:cs="Arial"/>
                <w:b w:val="0"/>
                <w:bCs w:val="0"/>
                <w:sz w:val="20"/>
                <w:szCs w:val="20"/>
              </w:rPr>
              <w:t xml:space="preserve"> min)</w:t>
            </w:r>
          </w:p>
        </w:tc>
        <w:tc>
          <w:tcPr>
            <w:tcW w:w="0" w:type="auto"/>
            <w:hideMark/>
          </w:tcPr>
          <w:p w14:paraId="797FD864" w14:textId="77777777" w:rsidR="003E35E6" w:rsidRPr="0035294E" w:rsidRDefault="003E35E6" w:rsidP="005D127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294E">
              <w:rPr>
                <w:rFonts w:ascii="Arial" w:hAnsi="Arial" w:cs="Arial"/>
                <w:sz w:val="20"/>
                <w:szCs w:val="20"/>
              </w:rPr>
              <w:t>~81</w:t>
            </w:r>
          </w:p>
        </w:tc>
        <w:tc>
          <w:tcPr>
            <w:tcW w:w="0" w:type="auto"/>
          </w:tcPr>
          <w:p w14:paraId="5640FFEC" w14:textId="32528D58" w:rsidR="003E35E6" w:rsidRPr="0035294E" w:rsidRDefault="008124B8" w:rsidP="005D127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8124B8">
              <w:rPr>
                <w:rFonts w:ascii="Arial" w:hAnsi="Arial" w:cs="Arial"/>
                <w:sz w:val="20"/>
                <w:szCs w:val="20"/>
              </w:rPr>
              <w:t>0.377</w:t>
            </w:r>
          </w:p>
        </w:tc>
        <w:tc>
          <w:tcPr>
            <w:tcW w:w="2437" w:type="dxa"/>
            <w:hideMark/>
          </w:tcPr>
          <w:p w14:paraId="389D6FF6" w14:textId="768137A7" w:rsidR="003E35E6" w:rsidRPr="0035294E" w:rsidRDefault="003E35E6" w:rsidP="005D127E">
            <w:pPr>
              <w:spacing w:after="160"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35294E">
              <w:rPr>
                <w:rFonts w:ascii="Arial" w:hAnsi="Arial" w:cs="Arial"/>
                <w:sz w:val="20"/>
                <w:szCs w:val="20"/>
              </w:rPr>
              <w:t>−27.5</w:t>
            </w:r>
          </w:p>
        </w:tc>
      </w:tr>
    </w:tbl>
    <w:p w14:paraId="22A3A126" w14:textId="77777777" w:rsidR="00A55B27" w:rsidRPr="0035294E" w:rsidRDefault="00A55B27" w:rsidP="00A55B27">
      <w:pPr>
        <w:spacing w:line="360" w:lineRule="auto"/>
        <w:jc w:val="both"/>
        <w:rPr>
          <w:rFonts w:ascii="Arial" w:hAnsi="Arial" w:cs="Arial"/>
          <w:sz w:val="20"/>
          <w:szCs w:val="20"/>
        </w:rPr>
      </w:pPr>
    </w:p>
    <w:p w14:paraId="3AC924A8" w14:textId="77777777" w:rsidR="00A87E54" w:rsidRPr="0035294E" w:rsidRDefault="00A87E54" w:rsidP="000B3B64">
      <w:pPr>
        <w:rPr>
          <w:rFonts w:ascii="Arial" w:hAnsi="Arial" w:cs="Arial"/>
          <w:sz w:val="20"/>
          <w:szCs w:val="20"/>
        </w:rPr>
      </w:pPr>
    </w:p>
    <w:p w14:paraId="39910669" w14:textId="77777777" w:rsidR="00A25CC2" w:rsidRPr="0035294E" w:rsidRDefault="00A25CC2" w:rsidP="000B3B64">
      <w:pPr>
        <w:rPr>
          <w:rFonts w:ascii="Arial" w:hAnsi="Arial" w:cs="Arial"/>
          <w:sz w:val="20"/>
          <w:szCs w:val="20"/>
        </w:rPr>
      </w:pPr>
    </w:p>
    <w:p w14:paraId="6A8F8172" w14:textId="77777777" w:rsidR="005D127E" w:rsidRDefault="005D127E" w:rsidP="00781A9D">
      <w:pPr>
        <w:jc w:val="center"/>
        <w:rPr>
          <w:rFonts w:ascii="Arial" w:hAnsi="Arial" w:cs="Arial"/>
          <w:sz w:val="20"/>
          <w:szCs w:val="20"/>
        </w:rPr>
      </w:pPr>
    </w:p>
    <w:p w14:paraId="458CE66D" w14:textId="77777777" w:rsidR="005D127E" w:rsidRDefault="005D127E" w:rsidP="00781A9D">
      <w:pPr>
        <w:jc w:val="center"/>
        <w:rPr>
          <w:rFonts w:ascii="Arial" w:hAnsi="Arial" w:cs="Arial"/>
          <w:sz w:val="20"/>
          <w:szCs w:val="20"/>
        </w:rPr>
      </w:pPr>
    </w:p>
    <w:p w14:paraId="53574BE8" w14:textId="77777777" w:rsidR="005D127E" w:rsidRDefault="005D127E" w:rsidP="00781A9D">
      <w:pPr>
        <w:jc w:val="center"/>
        <w:rPr>
          <w:rFonts w:ascii="Arial" w:hAnsi="Arial" w:cs="Arial"/>
          <w:sz w:val="20"/>
          <w:szCs w:val="20"/>
        </w:rPr>
      </w:pPr>
    </w:p>
    <w:p w14:paraId="6375C309" w14:textId="77777777" w:rsidR="005D127E" w:rsidRDefault="005D127E" w:rsidP="00781A9D">
      <w:pPr>
        <w:jc w:val="center"/>
        <w:rPr>
          <w:rFonts w:ascii="Arial" w:hAnsi="Arial" w:cs="Arial"/>
          <w:sz w:val="20"/>
          <w:szCs w:val="20"/>
        </w:rPr>
      </w:pPr>
    </w:p>
    <w:p w14:paraId="6CFA3C15" w14:textId="2C7236AA" w:rsidR="00DF742B" w:rsidRPr="0035294E" w:rsidRDefault="00781A9D" w:rsidP="005D127E">
      <w:pPr>
        <w:jc w:val="center"/>
        <w:rPr>
          <w:rFonts w:ascii="Arial" w:hAnsi="Arial" w:cs="Arial"/>
          <w:sz w:val="20"/>
          <w:szCs w:val="20"/>
        </w:rPr>
      </w:pPr>
      <w:r>
        <w:rPr>
          <w:rFonts w:ascii="Arial" w:hAnsi="Arial" w:cs="Arial"/>
          <w:sz w:val="20"/>
          <w:szCs w:val="20"/>
        </w:rPr>
        <w:t>Table 1</w:t>
      </w:r>
      <w:r w:rsidRPr="0035294E">
        <w:rPr>
          <w:rFonts w:ascii="Arial" w:hAnsi="Arial" w:cs="Arial"/>
          <w:sz w:val="20"/>
          <w:szCs w:val="20"/>
        </w:rPr>
        <w:t xml:space="preserve">: </w:t>
      </w:r>
      <w:r w:rsidRPr="00D77B63">
        <w:rPr>
          <w:rFonts w:ascii="Arial" w:hAnsi="Arial" w:cs="Arial"/>
          <w:i/>
          <w:iCs/>
          <w:sz w:val="20"/>
          <w:szCs w:val="20"/>
        </w:rPr>
        <w:t>Size and Zeta potential of different samples</w:t>
      </w:r>
    </w:p>
    <w:p w14:paraId="63B3B5BC" w14:textId="77777777" w:rsidR="008C025E" w:rsidRDefault="008C025E" w:rsidP="005D17DB">
      <w:pPr>
        <w:jc w:val="both"/>
        <w:rPr>
          <w:rFonts w:ascii="Arial" w:hAnsi="Arial" w:cs="Arial"/>
          <w:b/>
          <w:bCs/>
          <w:sz w:val="20"/>
          <w:szCs w:val="20"/>
        </w:rPr>
      </w:pPr>
    </w:p>
    <w:p w14:paraId="1157C737" w14:textId="77777777" w:rsidR="008C025E" w:rsidRDefault="008C025E" w:rsidP="005D17DB">
      <w:pPr>
        <w:jc w:val="both"/>
        <w:rPr>
          <w:rFonts w:ascii="Arial" w:hAnsi="Arial" w:cs="Arial"/>
          <w:b/>
          <w:bCs/>
          <w:sz w:val="20"/>
          <w:szCs w:val="20"/>
        </w:rPr>
      </w:pPr>
    </w:p>
    <w:p w14:paraId="78DCA3F2" w14:textId="004FD2D4" w:rsidR="005D17DB" w:rsidRPr="0035294E" w:rsidRDefault="00DF742B" w:rsidP="005D17DB">
      <w:pPr>
        <w:jc w:val="both"/>
        <w:rPr>
          <w:rFonts w:ascii="Arial" w:hAnsi="Arial" w:cs="Arial"/>
          <w:b/>
          <w:bCs/>
          <w:sz w:val="20"/>
          <w:szCs w:val="20"/>
        </w:rPr>
      </w:pPr>
      <w:r w:rsidRPr="0035294E">
        <w:rPr>
          <w:rFonts w:ascii="Arial" w:hAnsi="Arial" w:cs="Arial"/>
          <w:b/>
          <w:bCs/>
          <w:sz w:val="20"/>
          <w:szCs w:val="20"/>
        </w:rPr>
        <w:lastRenderedPageBreak/>
        <w:t xml:space="preserve">3.4 </w:t>
      </w:r>
      <w:r w:rsidR="005D17DB" w:rsidRPr="0035294E">
        <w:rPr>
          <w:rFonts w:ascii="Arial" w:hAnsi="Arial" w:cs="Arial"/>
          <w:b/>
          <w:bCs/>
          <w:sz w:val="20"/>
          <w:szCs w:val="20"/>
        </w:rPr>
        <w:t>Fourier Transform Infrared (FTIR) Spectroscopy</w:t>
      </w:r>
    </w:p>
    <w:p w14:paraId="4DC71A43" w14:textId="65D4BBCA" w:rsidR="00781A9D" w:rsidRDefault="005D17DB" w:rsidP="00452012">
      <w:pPr>
        <w:spacing w:line="360" w:lineRule="auto"/>
        <w:jc w:val="both"/>
        <w:rPr>
          <w:rFonts w:ascii="Arial" w:hAnsi="Arial" w:cs="Arial"/>
          <w:sz w:val="20"/>
          <w:szCs w:val="20"/>
        </w:rPr>
      </w:pPr>
      <w:r w:rsidRPr="0035294E">
        <w:rPr>
          <w:rFonts w:ascii="Arial" w:hAnsi="Arial" w:cs="Arial"/>
          <w:sz w:val="20"/>
          <w:szCs w:val="20"/>
        </w:rPr>
        <w:t xml:space="preserve">FTIR analysis revealed functional groups from </w:t>
      </w:r>
      <w:r w:rsidR="00323CCD">
        <w:rPr>
          <w:rFonts w:ascii="Arial" w:hAnsi="Arial" w:cs="Arial"/>
          <w:i/>
          <w:iCs/>
          <w:sz w:val="20"/>
          <w:szCs w:val="20"/>
        </w:rPr>
        <w:t xml:space="preserve">Aegle </w:t>
      </w:r>
      <w:proofErr w:type="spellStart"/>
      <w:r w:rsidR="00323CCD">
        <w:rPr>
          <w:rFonts w:ascii="Arial" w:hAnsi="Arial" w:cs="Arial"/>
          <w:i/>
          <w:iCs/>
          <w:sz w:val="20"/>
          <w:szCs w:val="20"/>
        </w:rPr>
        <w:t>marmelos</w:t>
      </w:r>
      <w:proofErr w:type="spellEnd"/>
      <w:r w:rsidRPr="0035294E">
        <w:rPr>
          <w:rFonts w:ascii="Arial" w:hAnsi="Arial" w:cs="Arial"/>
          <w:sz w:val="20"/>
          <w:szCs w:val="20"/>
        </w:rPr>
        <w:t xml:space="preserve"> extract that acted as reducing and stabilizing agents. A broad band between 3657–3524 cm</w:t>
      </w:r>
      <w:r w:rsidRPr="0035294E">
        <w:rPr>
          <w:rFonts w:ascii="Cambria Math" w:hAnsi="Cambria Math" w:cs="Cambria Math"/>
          <w:sz w:val="20"/>
          <w:szCs w:val="20"/>
        </w:rPr>
        <w:t>⁻</w:t>
      </w:r>
      <w:r w:rsidRPr="0035294E">
        <w:rPr>
          <w:rFonts w:ascii="Arial" w:hAnsi="Arial" w:cs="Arial"/>
          <w:sz w:val="20"/>
          <w:szCs w:val="20"/>
        </w:rPr>
        <w:t>¹ corresponded to O–H stretching vibrations of polyphenols and hydroxyl-bearing compounds. Strong peaks in the 1706–1603 cm</w:t>
      </w:r>
      <w:r w:rsidRPr="0035294E">
        <w:rPr>
          <w:rFonts w:ascii="Cambria Math" w:hAnsi="Cambria Math" w:cs="Cambria Math"/>
          <w:sz w:val="20"/>
          <w:szCs w:val="20"/>
        </w:rPr>
        <w:t>⁻</w:t>
      </w:r>
      <w:r w:rsidRPr="0035294E">
        <w:rPr>
          <w:rFonts w:ascii="Arial" w:hAnsi="Arial" w:cs="Arial"/>
          <w:sz w:val="20"/>
          <w:szCs w:val="20"/>
        </w:rPr>
        <w:t>¹ region (amide I, C=O stretching) and the 1550–1507 cm</w:t>
      </w:r>
      <w:r w:rsidRPr="0035294E">
        <w:rPr>
          <w:rFonts w:ascii="Cambria Math" w:hAnsi="Cambria Math" w:cs="Cambria Math"/>
          <w:sz w:val="20"/>
          <w:szCs w:val="20"/>
        </w:rPr>
        <w:t>⁻</w:t>
      </w:r>
      <w:r w:rsidRPr="0035294E">
        <w:rPr>
          <w:rFonts w:ascii="Arial" w:hAnsi="Arial" w:cs="Arial"/>
          <w:sz w:val="20"/>
          <w:szCs w:val="20"/>
        </w:rPr>
        <w:t>¹ region (amide II, N–H bending and C–N stretching) indicated the role of proteins and carbonyl compounds in capping the nanoparticles. Peaks near 1380 cm</w:t>
      </w:r>
      <w:r w:rsidRPr="0035294E">
        <w:rPr>
          <w:rFonts w:ascii="Cambria Math" w:hAnsi="Cambria Math" w:cs="Cambria Math"/>
          <w:sz w:val="20"/>
          <w:szCs w:val="20"/>
        </w:rPr>
        <w:t>⁻</w:t>
      </w:r>
      <w:r w:rsidRPr="0035294E">
        <w:rPr>
          <w:rFonts w:ascii="Arial" w:hAnsi="Arial" w:cs="Arial"/>
          <w:sz w:val="20"/>
          <w:szCs w:val="20"/>
        </w:rPr>
        <w:t>¹ and 1217–1242 cm</w:t>
      </w:r>
      <w:r w:rsidRPr="0035294E">
        <w:rPr>
          <w:rFonts w:ascii="Cambria Math" w:hAnsi="Cambria Math" w:cs="Cambria Math"/>
          <w:sz w:val="20"/>
          <w:szCs w:val="20"/>
        </w:rPr>
        <w:t>⁻</w:t>
      </w:r>
      <w:r w:rsidRPr="0035294E">
        <w:rPr>
          <w:rFonts w:ascii="Arial" w:hAnsi="Arial" w:cs="Arial"/>
          <w:sz w:val="20"/>
          <w:szCs w:val="20"/>
        </w:rPr>
        <w:t>¹ were associated with C–N and C–O stretching from phenolics and amines. Finally, sharp signals below 700 cm</w:t>
      </w:r>
      <w:r w:rsidRPr="0035294E">
        <w:rPr>
          <w:rFonts w:ascii="Cambria Math" w:hAnsi="Cambria Math" w:cs="Cambria Math"/>
          <w:sz w:val="20"/>
          <w:szCs w:val="20"/>
        </w:rPr>
        <w:t>⁻</w:t>
      </w:r>
      <w:r w:rsidRPr="0035294E">
        <w:rPr>
          <w:rFonts w:ascii="Arial" w:hAnsi="Arial" w:cs="Arial"/>
          <w:sz w:val="20"/>
          <w:szCs w:val="20"/>
        </w:rPr>
        <w:t>¹ (686, 473, 457, 443, 418, and 410 cm</w:t>
      </w:r>
      <w:r w:rsidRPr="0035294E">
        <w:rPr>
          <w:rFonts w:ascii="Cambria Math" w:hAnsi="Cambria Math" w:cs="Cambria Math"/>
          <w:sz w:val="20"/>
          <w:szCs w:val="20"/>
        </w:rPr>
        <w:t>⁻</w:t>
      </w:r>
      <w:r w:rsidRPr="0035294E">
        <w:rPr>
          <w:rFonts w:ascii="Arial" w:hAnsi="Arial" w:cs="Arial"/>
          <w:sz w:val="20"/>
          <w:szCs w:val="20"/>
        </w:rPr>
        <w:t>¹) were assigned to Ag–O and Ag–N vibrations, directly confirming the interaction of silver with plant-derived ligands.</w:t>
      </w:r>
    </w:p>
    <w:p w14:paraId="5073D558" w14:textId="5CF5A19A" w:rsidR="00781A9D" w:rsidRDefault="005D127E" w:rsidP="00452012">
      <w:pPr>
        <w:spacing w:line="360" w:lineRule="auto"/>
        <w:jc w:val="both"/>
        <w:rPr>
          <w:rFonts w:ascii="Arial" w:hAnsi="Arial" w:cs="Arial"/>
          <w:sz w:val="20"/>
          <w:szCs w:val="20"/>
        </w:rPr>
      </w:pPr>
      <w:r w:rsidRPr="00781A9D">
        <w:rPr>
          <w:rFonts w:ascii="Arial" w:hAnsi="Arial" w:cs="Arial"/>
          <w:noProof/>
          <w:sz w:val="20"/>
          <w:szCs w:val="20"/>
          <w:lang w:val="en-US"/>
        </w:rPr>
        <w:drawing>
          <wp:inline distT="0" distB="0" distL="0" distR="0" wp14:anchorId="54F0B083" wp14:editId="3FE21568">
            <wp:extent cx="5731510" cy="2827020"/>
            <wp:effectExtent l="0" t="0" r="2540" b="0"/>
            <wp:docPr id="1539722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722681" name=""/>
                    <pic:cNvPicPr/>
                  </pic:nvPicPr>
                  <pic:blipFill>
                    <a:blip r:embed="rId11"/>
                    <a:stretch>
                      <a:fillRect/>
                    </a:stretch>
                  </pic:blipFill>
                  <pic:spPr>
                    <a:xfrm>
                      <a:off x="0" y="0"/>
                      <a:ext cx="5731510" cy="2827020"/>
                    </a:xfrm>
                    <a:prstGeom prst="rect">
                      <a:avLst/>
                    </a:prstGeom>
                  </pic:spPr>
                </pic:pic>
              </a:graphicData>
            </a:graphic>
          </wp:inline>
        </w:drawing>
      </w:r>
    </w:p>
    <w:p w14:paraId="15B5AECD" w14:textId="5ADC6F77" w:rsidR="00781A9D" w:rsidRPr="0082706D" w:rsidRDefault="005D127E" w:rsidP="0082706D">
      <w:pPr>
        <w:spacing w:line="360" w:lineRule="auto"/>
        <w:jc w:val="center"/>
        <w:rPr>
          <w:rFonts w:ascii="Arial" w:hAnsi="Arial" w:cs="Arial"/>
          <w:i/>
          <w:iCs/>
          <w:sz w:val="20"/>
          <w:szCs w:val="20"/>
        </w:rPr>
      </w:pPr>
      <w:r w:rsidRPr="0082706D">
        <w:rPr>
          <w:rFonts w:ascii="Arial" w:hAnsi="Arial" w:cs="Arial"/>
          <w:b/>
          <w:bCs/>
          <w:sz w:val="20"/>
          <w:szCs w:val="20"/>
        </w:rPr>
        <w:t>Figure 4</w:t>
      </w:r>
      <w:r w:rsidRPr="0082706D">
        <w:rPr>
          <w:rFonts w:ascii="Arial" w:hAnsi="Arial" w:cs="Arial"/>
          <w:i/>
          <w:iCs/>
          <w:sz w:val="20"/>
          <w:szCs w:val="20"/>
        </w:rPr>
        <w:t xml:space="preserve">: FTIR spectra of </w:t>
      </w:r>
      <w:proofErr w:type="spellStart"/>
      <w:r w:rsidRPr="0082706D">
        <w:rPr>
          <w:rFonts w:ascii="Arial" w:hAnsi="Arial" w:cs="Arial"/>
          <w:i/>
          <w:iCs/>
          <w:sz w:val="20"/>
          <w:szCs w:val="20"/>
        </w:rPr>
        <w:t>Ag</w:t>
      </w:r>
      <w:r w:rsidR="00EB2AE5">
        <w:rPr>
          <w:rFonts w:ascii="Arial" w:hAnsi="Arial" w:cs="Arial"/>
          <w:i/>
          <w:iCs/>
          <w:sz w:val="20"/>
          <w:szCs w:val="20"/>
        </w:rPr>
        <w:t>NP</w:t>
      </w:r>
      <w:r w:rsidRPr="0082706D">
        <w:rPr>
          <w:rFonts w:ascii="Arial" w:hAnsi="Arial" w:cs="Arial"/>
          <w:i/>
          <w:iCs/>
          <w:sz w:val="20"/>
          <w:szCs w:val="20"/>
        </w:rPr>
        <w:t>s</w:t>
      </w:r>
      <w:proofErr w:type="spellEnd"/>
      <w:r w:rsidRPr="0082706D">
        <w:rPr>
          <w:rFonts w:ascii="Arial" w:hAnsi="Arial" w:cs="Arial"/>
          <w:i/>
          <w:iCs/>
          <w:sz w:val="20"/>
          <w:szCs w:val="20"/>
        </w:rPr>
        <w:t xml:space="preserve"> and Electrolyzed </w:t>
      </w:r>
      <w:proofErr w:type="spellStart"/>
      <w:r w:rsidRPr="0082706D">
        <w:rPr>
          <w:rFonts w:ascii="Arial" w:hAnsi="Arial" w:cs="Arial"/>
          <w:i/>
          <w:iCs/>
          <w:sz w:val="20"/>
          <w:szCs w:val="20"/>
        </w:rPr>
        <w:t>Ag</w:t>
      </w:r>
      <w:r w:rsidR="00EB2AE5">
        <w:rPr>
          <w:rFonts w:ascii="Arial" w:hAnsi="Arial" w:cs="Arial"/>
          <w:i/>
          <w:iCs/>
          <w:sz w:val="20"/>
          <w:szCs w:val="20"/>
        </w:rPr>
        <w:t>NP</w:t>
      </w:r>
      <w:proofErr w:type="spellEnd"/>
    </w:p>
    <w:p w14:paraId="6F721A2A" w14:textId="74BA2386" w:rsidR="00603ED2" w:rsidRDefault="005D17DB" w:rsidP="0082706D">
      <w:pPr>
        <w:spacing w:line="360" w:lineRule="auto"/>
        <w:jc w:val="both"/>
        <w:rPr>
          <w:rFonts w:ascii="Arial" w:hAnsi="Arial" w:cs="Arial"/>
          <w:sz w:val="20"/>
          <w:szCs w:val="20"/>
        </w:rPr>
      </w:pPr>
      <w:r w:rsidRPr="0035294E">
        <w:rPr>
          <w:rFonts w:ascii="Arial" w:hAnsi="Arial" w:cs="Arial"/>
          <w:sz w:val="20"/>
          <w:szCs w:val="20"/>
        </w:rPr>
        <w:t>These</w:t>
      </w:r>
      <w:r w:rsidR="0082706D">
        <w:rPr>
          <w:rFonts w:ascii="Arial" w:hAnsi="Arial" w:cs="Arial"/>
          <w:sz w:val="20"/>
          <w:szCs w:val="20"/>
        </w:rPr>
        <w:t xml:space="preserve"> </w:t>
      </w:r>
      <w:r w:rsidRPr="0035294E">
        <w:rPr>
          <w:rFonts w:ascii="Arial" w:hAnsi="Arial" w:cs="Arial"/>
          <w:sz w:val="20"/>
          <w:szCs w:val="20"/>
        </w:rPr>
        <w:t xml:space="preserve">are consistent with previous studies on </w:t>
      </w:r>
      <w:r w:rsidR="00323CCD">
        <w:rPr>
          <w:rFonts w:ascii="Arial" w:hAnsi="Arial" w:cs="Arial"/>
          <w:i/>
          <w:iCs/>
          <w:sz w:val="20"/>
          <w:szCs w:val="20"/>
        </w:rPr>
        <w:t xml:space="preserve">Aegle </w:t>
      </w:r>
      <w:proofErr w:type="spellStart"/>
      <w:r w:rsidR="00323CCD">
        <w:rPr>
          <w:rFonts w:ascii="Arial" w:hAnsi="Arial" w:cs="Arial"/>
          <w:i/>
          <w:iCs/>
          <w:sz w:val="20"/>
          <w:szCs w:val="20"/>
        </w:rPr>
        <w:t>marmelos</w:t>
      </w:r>
      <w:proofErr w:type="spellEnd"/>
      <w:r w:rsidRPr="0035294E">
        <w:rPr>
          <w:rFonts w:ascii="Arial" w:hAnsi="Arial" w:cs="Arial"/>
          <w:sz w:val="20"/>
          <w:szCs w:val="20"/>
        </w:rPr>
        <w:t xml:space="preserve">-derived </w:t>
      </w:r>
      <w:proofErr w:type="spellStart"/>
      <w:r w:rsidRPr="0035294E">
        <w:rPr>
          <w:rFonts w:ascii="Arial" w:hAnsi="Arial" w:cs="Arial"/>
          <w:sz w:val="20"/>
          <w:szCs w:val="20"/>
        </w:rPr>
        <w:t>Ag</w:t>
      </w:r>
      <w:r w:rsidR="00EB2AE5">
        <w:rPr>
          <w:rFonts w:ascii="Arial" w:hAnsi="Arial" w:cs="Arial"/>
          <w:sz w:val="20"/>
          <w:szCs w:val="20"/>
        </w:rPr>
        <w:t>NP</w:t>
      </w:r>
      <w:r w:rsidRPr="0035294E">
        <w:rPr>
          <w:rFonts w:ascii="Arial" w:hAnsi="Arial" w:cs="Arial"/>
          <w:sz w:val="20"/>
          <w:szCs w:val="20"/>
        </w:rPr>
        <w:t>s</w:t>
      </w:r>
      <w:proofErr w:type="spellEnd"/>
      <w:r w:rsidRPr="0035294E">
        <w:rPr>
          <w:rFonts w:ascii="Arial" w:hAnsi="Arial" w:cs="Arial"/>
          <w:sz w:val="20"/>
          <w:szCs w:val="20"/>
        </w:rPr>
        <w:t>, where FTIR confirmed hydroxyl, carbonyl, and amine groups as key biomolecules in nanoparticle stabilization (Rama et al., 2023). Electrolyzed samples showed sharper, better-defined bands in the fingerprint region, indicating stronger binding and cleaner surfaces — similar to reports that electrochemical treatments enhance nanoparticle surface interactions and stability (Raisanen et al., 2022)</w:t>
      </w:r>
    </w:p>
    <w:p w14:paraId="4423CC8D" w14:textId="356F8B83" w:rsidR="005244D9" w:rsidRPr="0035294E" w:rsidRDefault="009B6E40" w:rsidP="005244D9">
      <w:pPr>
        <w:jc w:val="both"/>
        <w:rPr>
          <w:rFonts w:ascii="Arial" w:hAnsi="Arial" w:cs="Arial"/>
          <w:b/>
          <w:bCs/>
          <w:sz w:val="20"/>
          <w:szCs w:val="20"/>
        </w:rPr>
      </w:pPr>
      <w:r w:rsidRPr="0035294E">
        <w:rPr>
          <w:rFonts w:ascii="Arial" w:hAnsi="Arial" w:cs="Arial"/>
          <w:b/>
          <w:bCs/>
          <w:sz w:val="20"/>
          <w:szCs w:val="20"/>
        </w:rPr>
        <w:t xml:space="preserve">3.5 </w:t>
      </w:r>
      <w:r w:rsidR="005244D9" w:rsidRPr="0035294E">
        <w:rPr>
          <w:rFonts w:ascii="Arial" w:hAnsi="Arial" w:cs="Arial"/>
          <w:b/>
          <w:bCs/>
          <w:sz w:val="20"/>
          <w:szCs w:val="20"/>
        </w:rPr>
        <w:t>Antibacterial Activity</w:t>
      </w:r>
    </w:p>
    <w:p w14:paraId="2C6B072E" w14:textId="4313592D" w:rsidR="005244D9" w:rsidRDefault="005244D9" w:rsidP="00452012">
      <w:pPr>
        <w:spacing w:line="360" w:lineRule="auto"/>
        <w:jc w:val="both"/>
        <w:rPr>
          <w:rFonts w:ascii="Arial" w:hAnsi="Arial" w:cs="Arial"/>
          <w:sz w:val="20"/>
          <w:szCs w:val="20"/>
        </w:rPr>
      </w:pPr>
      <w:r w:rsidRPr="0035294E">
        <w:rPr>
          <w:rFonts w:ascii="Arial" w:hAnsi="Arial" w:cs="Arial"/>
          <w:sz w:val="20"/>
          <w:szCs w:val="20"/>
        </w:rPr>
        <w:t>The antibacterial efficacy of the synthesized silver nanoparticles (</w:t>
      </w:r>
      <w:proofErr w:type="spellStart"/>
      <w:r w:rsidRPr="0035294E">
        <w:rPr>
          <w:rFonts w:ascii="Arial" w:hAnsi="Arial" w:cs="Arial"/>
          <w:sz w:val="20"/>
          <w:szCs w:val="20"/>
        </w:rPr>
        <w:t>Ag</w:t>
      </w:r>
      <w:r w:rsidR="00EB2AE5">
        <w:rPr>
          <w:rFonts w:ascii="Arial" w:hAnsi="Arial" w:cs="Arial"/>
          <w:sz w:val="20"/>
          <w:szCs w:val="20"/>
        </w:rPr>
        <w:t>NP</w:t>
      </w:r>
      <w:r w:rsidRPr="0035294E">
        <w:rPr>
          <w:rFonts w:ascii="Arial" w:hAnsi="Arial" w:cs="Arial"/>
          <w:sz w:val="20"/>
          <w:szCs w:val="20"/>
        </w:rPr>
        <w:t>s</w:t>
      </w:r>
      <w:proofErr w:type="spellEnd"/>
      <w:r w:rsidRPr="0035294E">
        <w:rPr>
          <w:rFonts w:ascii="Arial" w:hAnsi="Arial" w:cs="Arial"/>
          <w:sz w:val="20"/>
          <w:szCs w:val="20"/>
        </w:rPr>
        <w:t>), their electrolyzed forms (E</w:t>
      </w:r>
      <w:r w:rsidR="00E11FB6">
        <w:rPr>
          <w:rFonts w:ascii="Arial" w:hAnsi="Arial" w:cs="Arial"/>
          <w:sz w:val="20"/>
          <w:szCs w:val="20"/>
        </w:rPr>
        <w:t>-</w:t>
      </w:r>
      <w:proofErr w:type="spellStart"/>
      <w:r w:rsidRPr="0035294E">
        <w:rPr>
          <w:rFonts w:ascii="Arial" w:hAnsi="Arial" w:cs="Arial"/>
          <w:sz w:val="20"/>
          <w:szCs w:val="20"/>
        </w:rPr>
        <w:t>Ag</w:t>
      </w:r>
      <w:r w:rsidR="00EB2AE5">
        <w:rPr>
          <w:rFonts w:ascii="Arial" w:hAnsi="Arial" w:cs="Arial"/>
          <w:sz w:val="20"/>
          <w:szCs w:val="20"/>
        </w:rPr>
        <w:t>NP</w:t>
      </w:r>
      <w:r w:rsidRPr="0035294E">
        <w:rPr>
          <w:rFonts w:ascii="Arial" w:hAnsi="Arial" w:cs="Arial"/>
          <w:sz w:val="20"/>
          <w:szCs w:val="20"/>
        </w:rPr>
        <w:t>s</w:t>
      </w:r>
      <w:proofErr w:type="spellEnd"/>
      <w:r w:rsidRPr="0035294E">
        <w:rPr>
          <w:rFonts w:ascii="Arial" w:hAnsi="Arial" w:cs="Arial"/>
          <w:sz w:val="20"/>
          <w:szCs w:val="20"/>
        </w:rPr>
        <w:t xml:space="preserve"> and E</w:t>
      </w:r>
      <w:r w:rsidR="00E11FB6">
        <w:rPr>
          <w:rFonts w:ascii="Arial" w:hAnsi="Arial" w:cs="Arial"/>
          <w:sz w:val="20"/>
          <w:szCs w:val="20"/>
        </w:rPr>
        <w:t>-</w:t>
      </w:r>
      <w:proofErr w:type="spellStart"/>
      <w:r w:rsidRPr="0035294E">
        <w:rPr>
          <w:rFonts w:ascii="Arial" w:hAnsi="Arial" w:cs="Arial"/>
          <w:sz w:val="20"/>
          <w:szCs w:val="20"/>
        </w:rPr>
        <w:t>AgNO</w:t>
      </w:r>
      <w:proofErr w:type="spellEnd"/>
      <w:r w:rsidRPr="0035294E">
        <w:rPr>
          <w:rFonts w:ascii="Cambria Math" w:hAnsi="Cambria Math" w:cs="Cambria Math"/>
          <w:sz w:val="20"/>
          <w:szCs w:val="20"/>
        </w:rPr>
        <w:t>₃</w:t>
      </w:r>
      <w:r w:rsidRPr="0035294E">
        <w:rPr>
          <w:rFonts w:ascii="Arial" w:hAnsi="Arial" w:cs="Arial"/>
          <w:sz w:val="20"/>
          <w:szCs w:val="20"/>
        </w:rPr>
        <w:t xml:space="preserve">), and a standard </w:t>
      </w:r>
      <w:r w:rsidR="00215B01">
        <w:rPr>
          <w:rFonts w:ascii="Arial" w:hAnsi="Arial" w:cs="Arial"/>
          <w:sz w:val="20"/>
          <w:szCs w:val="20"/>
        </w:rPr>
        <w:t>antibiotic</w:t>
      </w:r>
      <w:r w:rsidR="00CD07AE">
        <w:rPr>
          <w:rFonts w:ascii="Arial" w:hAnsi="Arial" w:cs="Arial"/>
          <w:sz w:val="20"/>
          <w:szCs w:val="20"/>
        </w:rPr>
        <w:t>,</w:t>
      </w:r>
      <w:r w:rsidR="00762D63">
        <w:rPr>
          <w:rFonts w:ascii="Arial" w:hAnsi="Arial" w:cs="Arial"/>
          <w:sz w:val="20"/>
          <w:szCs w:val="20"/>
        </w:rPr>
        <w:t xml:space="preserve"> ampicillin</w:t>
      </w:r>
      <w:r w:rsidR="00E60CF3">
        <w:rPr>
          <w:rFonts w:ascii="Arial" w:hAnsi="Arial" w:cs="Arial"/>
          <w:sz w:val="20"/>
          <w:szCs w:val="20"/>
        </w:rPr>
        <w:t xml:space="preserve"> and </w:t>
      </w:r>
      <w:proofErr w:type="spellStart"/>
      <w:r w:rsidR="00E60CF3">
        <w:rPr>
          <w:rFonts w:ascii="Arial" w:hAnsi="Arial" w:cs="Arial"/>
          <w:sz w:val="20"/>
          <w:szCs w:val="20"/>
        </w:rPr>
        <w:t>pencillin</w:t>
      </w:r>
      <w:proofErr w:type="spellEnd"/>
      <w:r w:rsidR="00E60CF3">
        <w:rPr>
          <w:rFonts w:ascii="Arial" w:hAnsi="Arial" w:cs="Arial"/>
          <w:sz w:val="20"/>
          <w:szCs w:val="20"/>
        </w:rPr>
        <w:t xml:space="preserve"> </w:t>
      </w:r>
      <w:r w:rsidRPr="0035294E">
        <w:rPr>
          <w:rFonts w:ascii="Arial" w:hAnsi="Arial" w:cs="Arial"/>
          <w:sz w:val="20"/>
          <w:szCs w:val="20"/>
        </w:rPr>
        <w:t xml:space="preserve">was quantitatively assessed by measuring the zones of inhibition against the test </w:t>
      </w:r>
      <w:r w:rsidR="001B3408">
        <w:rPr>
          <w:rFonts w:ascii="Arial" w:hAnsi="Arial" w:cs="Arial"/>
          <w:sz w:val="20"/>
          <w:szCs w:val="20"/>
        </w:rPr>
        <w:t xml:space="preserve">bacterium </w:t>
      </w:r>
      <w:r w:rsidR="001B3408" w:rsidRPr="001B3408">
        <w:rPr>
          <w:rFonts w:ascii="Arial" w:hAnsi="Arial" w:cs="Arial"/>
          <w:i/>
          <w:iCs/>
          <w:sz w:val="20"/>
          <w:szCs w:val="20"/>
        </w:rPr>
        <w:t>E. coli</w:t>
      </w:r>
      <w:r w:rsidRPr="0035294E">
        <w:rPr>
          <w:rFonts w:ascii="Arial" w:hAnsi="Arial" w:cs="Arial"/>
          <w:sz w:val="20"/>
          <w:szCs w:val="20"/>
        </w:rPr>
        <w:t xml:space="preserve">. The results are summarized in Table </w:t>
      </w:r>
      <w:r w:rsidR="00452012">
        <w:rPr>
          <w:rFonts w:ascii="Arial" w:hAnsi="Arial" w:cs="Arial"/>
          <w:sz w:val="20"/>
          <w:szCs w:val="20"/>
        </w:rPr>
        <w:t>2</w:t>
      </w:r>
      <w:r w:rsidRPr="0035294E">
        <w:rPr>
          <w:rFonts w:ascii="Arial" w:hAnsi="Arial" w:cs="Arial"/>
          <w:sz w:val="20"/>
          <w:szCs w:val="20"/>
        </w:rPr>
        <w:t>.</w:t>
      </w:r>
    </w:p>
    <w:p w14:paraId="3094FC74" w14:textId="4AF018AB" w:rsidR="0082706D" w:rsidRDefault="0082706D" w:rsidP="00452012">
      <w:pPr>
        <w:spacing w:line="360" w:lineRule="auto"/>
        <w:jc w:val="both"/>
        <w:rPr>
          <w:rFonts w:ascii="Arial" w:hAnsi="Arial" w:cs="Arial"/>
          <w:noProof/>
          <w:sz w:val="20"/>
          <w:szCs w:val="20"/>
        </w:rPr>
      </w:pPr>
    </w:p>
    <w:p w14:paraId="6F08CC45" w14:textId="2701FEF5" w:rsidR="00603ED2" w:rsidRDefault="00603ED2" w:rsidP="00452012">
      <w:pPr>
        <w:spacing w:line="360" w:lineRule="auto"/>
        <w:jc w:val="both"/>
        <w:rPr>
          <w:rFonts w:ascii="Arial" w:hAnsi="Arial" w:cs="Arial"/>
          <w:sz w:val="20"/>
          <w:szCs w:val="20"/>
        </w:rPr>
      </w:pPr>
    </w:p>
    <w:p w14:paraId="49C3929B" w14:textId="38E57A33" w:rsidR="00603ED2" w:rsidRDefault="00603ED2" w:rsidP="00452012">
      <w:pPr>
        <w:spacing w:line="360" w:lineRule="auto"/>
        <w:jc w:val="both"/>
        <w:rPr>
          <w:rFonts w:ascii="Arial" w:hAnsi="Arial" w:cs="Arial"/>
          <w:sz w:val="20"/>
          <w:szCs w:val="20"/>
        </w:rPr>
      </w:pPr>
    </w:p>
    <w:p w14:paraId="0B3BA379" w14:textId="7C531459" w:rsidR="00603ED2" w:rsidRDefault="00603ED2" w:rsidP="00452012">
      <w:pPr>
        <w:spacing w:line="360" w:lineRule="auto"/>
        <w:jc w:val="both"/>
        <w:rPr>
          <w:rFonts w:ascii="Arial" w:hAnsi="Arial" w:cs="Arial"/>
          <w:sz w:val="20"/>
          <w:szCs w:val="20"/>
        </w:rPr>
      </w:pPr>
    </w:p>
    <w:p w14:paraId="64D6562E" w14:textId="0498A072" w:rsidR="00603ED2" w:rsidRDefault="00F8052F" w:rsidP="00452012">
      <w:pPr>
        <w:spacing w:line="360" w:lineRule="auto"/>
        <w:jc w:val="both"/>
        <w:rPr>
          <w:rFonts w:ascii="Arial" w:hAnsi="Arial" w:cs="Arial"/>
          <w:sz w:val="20"/>
          <w:szCs w:val="20"/>
        </w:rPr>
      </w:pPr>
      <w:r w:rsidRPr="00C339D8">
        <w:rPr>
          <w:rFonts w:ascii="Arial" w:hAnsi="Arial" w:cs="Arial"/>
          <w:noProof/>
          <w:sz w:val="20"/>
          <w:szCs w:val="20"/>
          <w:lang w:val="en-US"/>
        </w:rPr>
        <w:drawing>
          <wp:anchor distT="0" distB="0" distL="114300" distR="114300" simplePos="0" relativeHeight="251666432" behindDoc="0" locked="0" layoutInCell="1" allowOverlap="1" wp14:anchorId="69613627" wp14:editId="3B8BAE7B">
            <wp:simplePos x="0" y="0"/>
            <wp:positionH relativeFrom="margin">
              <wp:posOffset>613863</wp:posOffset>
            </wp:positionH>
            <wp:positionV relativeFrom="page">
              <wp:posOffset>959161</wp:posOffset>
            </wp:positionV>
            <wp:extent cx="3041650" cy="1727835"/>
            <wp:effectExtent l="0" t="0" r="6350" b="5715"/>
            <wp:wrapNone/>
            <wp:docPr id="1765765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802354" name=""/>
                    <pic:cNvPicPr/>
                  </pic:nvPicPr>
                  <pic:blipFill>
                    <a:blip r:embed="rId12">
                      <a:extLst>
                        <a:ext uri="{28A0092B-C50C-407E-A947-70E740481C1C}">
                          <a14:useLocalDpi xmlns:a14="http://schemas.microsoft.com/office/drawing/2010/main" val="0"/>
                        </a:ext>
                      </a:extLst>
                    </a:blip>
                    <a:stretch>
                      <a:fillRect/>
                    </a:stretch>
                  </pic:blipFill>
                  <pic:spPr>
                    <a:xfrm>
                      <a:off x="0" y="0"/>
                      <a:ext cx="3041650" cy="1727835"/>
                    </a:xfrm>
                    <a:prstGeom prst="rect">
                      <a:avLst/>
                    </a:prstGeom>
                  </pic:spPr>
                </pic:pic>
              </a:graphicData>
            </a:graphic>
            <wp14:sizeRelH relativeFrom="margin">
              <wp14:pctWidth>0</wp14:pctWidth>
            </wp14:sizeRelH>
            <wp14:sizeRelV relativeFrom="margin">
              <wp14:pctHeight>0</wp14:pctHeight>
            </wp14:sizeRelV>
          </wp:anchor>
        </w:drawing>
      </w:r>
    </w:p>
    <w:p w14:paraId="6E225E48" w14:textId="63509E5A" w:rsidR="00F8052F" w:rsidRDefault="00F8052F" w:rsidP="00320E01">
      <w:pPr>
        <w:spacing w:line="360" w:lineRule="auto"/>
        <w:jc w:val="center"/>
        <w:rPr>
          <w:rFonts w:ascii="Arial" w:hAnsi="Arial" w:cs="Arial"/>
          <w:i/>
          <w:iCs/>
          <w:sz w:val="20"/>
          <w:szCs w:val="20"/>
        </w:rPr>
      </w:pPr>
    </w:p>
    <w:p w14:paraId="74A6F08B" w14:textId="77777777" w:rsidR="00F8052F" w:rsidRDefault="00F8052F" w:rsidP="00320E01">
      <w:pPr>
        <w:spacing w:line="360" w:lineRule="auto"/>
        <w:jc w:val="center"/>
        <w:rPr>
          <w:rFonts w:ascii="Arial" w:hAnsi="Arial" w:cs="Arial"/>
          <w:i/>
          <w:iCs/>
          <w:sz w:val="20"/>
          <w:szCs w:val="20"/>
        </w:rPr>
      </w:pPr>
    </w:p>
    <w:p w14:paraId="432EA606" w14:textId="77777777" w:rsidR="00F8052F" w:rsidRDefault="00F8052F" w:rsidP="008C025E">
      <w:pPr>
        <w:spacing w:line="360" w:lineRule="auto"/>
        <w:rPr>
          <w:rFonts w:ascii="Arial" w:hAnsi="Arial" w:cs="Arial"/>
          <w:i/>
          <w:iCs/>
          <w:sz w:val="20"/>
          <w:szCs w:val="20"/>
        </w:rPr>
      </w:pPr>
    </w:p>
    <w:p w14:paraId="1A5B9EC4" w14:textId="1C42A131" w:rsidR="00320E01" w:rsidRPr="0082706D" w:rsidRDefault="00603ED2" w:rsidP="00320E01">
      <w:pPr>
        <w:spacing w:line="360" w:lineRule="auto"/>
        <w:jc w:val="center"/>
        <w:rPr>
          <w:rFonts w:ascii="Arial" w:hAnsi="Arial" w:cs="Arial"/>
          <w:i/>
          <w:iCs/>
          <w:sz w:val="20"/>
          <w:szCs w:val="20"/>
        </w:rPr>
      </w:pPr>
      <w:r w:rsidRPr="00C339D8">
        <w:rPr>
          <w:rFonts w:ascii="Arial" w:hAnsi="Arial" w:cs="Arial"/>
          <w:i/>
          <w:iCs/>
          <w:sz w:val="20"/>
          <w:szCs w:val="20"/>
        </w:rPr>
        <w:t xml:space="preserve">Figure </w:t>
      </w:r>
      <w:r w:rsidR="006B3377">
        <w:rPr>
          <w:rFonts w:ascii="Arial" w:hAnsi="Arial" w:cs="Arial"/>
          <w:i/>
          <w:iCs/>
          <w:sz w:val="20"/>
          <w:szCs w:val="20"/>
        </w:rPr>
        <w:t>5</w:t>
      </w:r>
      <w:r w:rsidRPr="00C339D8">
        <w:rPr>
          <w:rFonts w:ascii="Arial" w:hAnsi="Arial" w:cs="Arial"/>
          <w:i/>
          <w:iCs/>
          <w:sz w:val="20"/>
          <w:szCs w:val="20"/>
        </w:rPr>
        <w:t xml:space="preserve">: </w:t>
      </w:r>
      <w:r w:rsidR="00FF30BA" w:rsidRPr="00FF30BA">
        <w:rPr>
          <w:rFonts w:ascii="Arial" w:hAnsi="Arial" w:cs="Arial"/>
          <w:i/>
          <w:iCs/>
          <w:sz w:val="20"/>
          <w:szCs w:val="20"/>
        </w:rPr>
        <w:t xml:space="preserve">Zone of inhibition of electrolyzed </w:t>
      </w:r>
      <w:proofErr w:type="spellStart"/>
      <w:r w:rsidR="00FF30BA" w:rsidRPr="00FF30BA">
        <w:rPr>
          <w:rFonts w:ascii="Arial" w:hAnsi="Arial" w:cs="Arial"/>
          <w:i/>
          <w:iCs/>
          <w:sz w:val="20"/>
          <w:szCs w:val="20"/>
        </w:rPr>
        <w:t>AgNPs</w:t>
      </w:r>
      <w:proofErr w:type="spellEnd"/>
      <w:r w:rsidR="00FF30BA" w:rsidRPr="00FF30BA">
        <w:rPr>
          <w:rFonts w:ascii="Arial" w:hAnsi="Arial" w:cs="Arial"/>
          <w:i/>
          <w:iCs/>
          <w:sz w:val="20"/>
          <w:szCs w:val="20"/>
        </w:rPr>
        <w:t xml:space="preserve"> against E. coli, measured after 10- and 20-minute electrolysis intervals using samples collected from both electrodes.</w:t>
      </w:r>
      <w:r w:rsidR="00320E01">
        <w:rPr>
          <w:rFonts w:ascii="Arial" w:hAnsi="Arial" w:cs="Arial"/>
          <w:i/>
          <w:iCs/>
          <w:sz w:val="20"/>
          <w:szCs w:val="20"/>
        </w:rPr>
        <w:t xml:space="preserve"> (+ indicating Anode and, – indicating Cathode)</w:t>
      </w:r>
    </w:p>
    <w:p w14:paraId="2A63D427" w14:textId="47E67B3A" w:rsidR="00C339D8" w:rsidRDefault="00C339D8" w:rsidP="00213264">
      <w:pPr>
        <w:spacing w:line="360" w:lineRule="auto"/>
        <w:rPr>
          <w:rFonts w:ascii="Arial" w:hAnsi="Arial" w:cs="Arial"/>
          <w:sz w:val="20"/>
          <w:szCs w:val="20"/>
        </w:rPr>
      </w:pPr>
    </w:p>
    <w:p w14:paraId="192208B8" w14:textId="77777777" w:rsidR="0001368C" w:rsidRPr="0035294E" w:rsidRDefault="0001368C" w:rsidP="00320E01">
      <w:pPr>
        <w:spacing w:line="360" w:lineRule="auto"/>
        <w:jc w:val="center"/>
        <w:rPr>
          <w:rFonts w:ascii="Arial" w:hAnsi="Arial" w:cs="Arial"/>
          <w:sz w:val="20"/>
          <w:szCs w:val="20"/>
        </w:rPr>
      </w:pPr>
    </w:p>
    <w:tbl>
      <w:tblPr>
        <w:tblStyle w:val="GridTable4"/>
        <w:tblW w:w="0" w:type="auto"/>
        <w:tblLook w:val="04A0" w:firstRow="1" w:lastRow="0" w:firstColumn="1" w:lastColumn="0" w:noHBand="0" w:noVBand="1"/>
      </w:tblPr>
      <w:tblGrid>
        <w:gridCol w:w="1803"/>
        <w:gridCol w:w="1803"/>
        <w:gridCol w:w="1803"/>
        <w:gridCol w:w="1803"/>
        <w:gridCol w:w="1804"/>
      </w:tblGrid>
      <w:tr w:rsidR="00E012A5" w14:paraId="0CE4472F" w14:textId="77777777" w:rsidTr="00D86EB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6F32FBEA" w14:textId="77777777" w:rsidR="00E012A5" w:rsidRDefault="00E012A5" w:rsidP="00D86EBA">
            <w:r>
              <w:t>Sample</w:t>
            </w:r>
          </w:p>
        </w:tc>
        <w:tc>
          <w:tcPr>
            <w:tcW w:w="1803" w:type="dxa"/>
          </w:tcPr>
          <w:p w14:paraId="11F741DD" w14:textId="77777777" w:rsidR="00E012A5" w:rsidRDefault="00E012A5" w:rsidP="00D86EBA">
            <w:pPr>
              <w:cnfStyle w:val="100000000000" w:firstRow="1" w:lastRow="0" w:firstColumn="0" w:lastColumn="0" w:oddVBand="0" w:evenVBand="0" w:oddHBand="0" w:evenHBand="0" w:firstRowFirstColumn="0" w:firstRowLastColumn="0" w:lastRowFirstColumn="0" w:lastRowLastColumn="0"/>
            </w:pPr>
            <w:r>
              <w:rPr>
                <w:rStyle w:val="Strong"/>
              </w:rPr>
              <w:t>+10 min</w:t>
            </w:r>
          </w:p>
        </w:tc>
        <w:tc>
          <w:tcPr>
            <w:tcW w:w="1803" w:type="dxa"/>
          </w:tcPr>
          <w:p w14:paraId="55A66685" w14:textId="77777777" w:rsidR="00E012A5" w:rsidRDefault="00E012A5" w:rsidP="00D86EBA">
            <w:pPr>
              <w:cnfStyle w:val="100000000000" w:firstRow="1" w:lastRow="0" w:firstColumn="0" w:lastColumn="0" w:oddVBand="0" w:evenVBand="0" w:oddHBand="0" w:evenHBand="0" w:firstRowFirstColumn="0" w:firstRowLastColumn="0" w:lastRowFirstColumn="0" w:lastRowLastColumn="0"/>
            </w:pPr>
            <w:r>
              <w:rPr>
                <w:rStyle w:val="Strong"/>
              </w:rPr>
              <w:t>−10 min</w:t>
            </w:r>
          </w:p>
        </w:tc>
        <w:tc>
          <w:tcPr>
            <w:tcW w:w="1803" w:type="dxa"/>
          </w:tcPr>
          <w:p w14:paraId="6BB7CEBC" w14:textId="77777777" w:rsidR="00E012A5" w:rsidRDefault="00E012A5" w:rsidP="00D86EBA">
            <w:pPr>
              <w:cnfStyle w:val="100000000000" w:firstRow="1" w:lastRow="0" w:firstColumn="0" w:lastColumn="0" w:oddVBand="0" w:evenVBand="0" w:oddHBand="0" w:evenHBand="0" w:firstRowFirstColumn="0" w:firstRowLastColumn="0" w:lastRowFirstColumn="0" w:lastRowLastColumn="0"/>
            </w:pPr>
            <w:r>
              <w:rPr>
                <w:rStyle w:val="Strong"/>
              </w:rPr>
              <w:t>+20 min</w:t>
            </w:r>
          </w:p>
        </w:tc>
        <w:tc>
          <w:tcPr>
            <w:tcW w:w="1804" w:type="dxa"/>
          </w:tcPr>
          <w:p w14:paraId="0582FB03" w14:textId="77777777" w:rsidR="00E012A5" w:rsidRDefault="00E012A5" w:rsidP="00D86EBA">
            <w:pPr>
              <w:cnfStyle w:val="100000000000" w:firstRow="1" w:lastRow="0" w:firstColumn="0" w:lastColumn="0" w:oddVBand="0" w:evenVBand="0" w:oddHBand="0" w:evenHBand="0" w:firstRowFirstColumn="0" w:firstRowLastColumn="0" w:lastRowFirstColumn="0" w:lastRowLastColumn="0"/>
            </w:pPr>
            <w:r>
              <w:rPr>
                <w:rStyle w:val="Strong"/>
              </w:rPr>
              <w:t>−20 min</w:t>
            </w:r>
          </w:p>
        </w:tc>
      </w:tr>
      <w:tr w:rsidR="00E012A5" w14:paraId="246A15C1" w14:textId="77777777" w:rsidTr="00D86EB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2C8B862E" w14:textId="77777777" w:rsidR="00E012A5" w:rsidRDefault="00E012A5" w:rsidP="00D86EBA">
            <w:r>
              <w:t>E-</w:t>
            </w:r>
            <w:proofErr w:type="spellStart"/>
            <w:r>
              <w:t>AgNP</w:t>
            </w:r>
            <w:proofErr w:type="spellEnd"/>
          </w:p>
        </w:tc>
        <w:tc>
          <w:tcPr>
            <w:tcW w:w="1803" w:type="dxa"/>
          </w:tcPr>
          <w:p w14:paraId="7FA75DB6" w14:textId="77777777" w:rsidR="00E012A5" w:rsidRDefault="00E012A5" w:rsidP="00D86EBA">
            <w:pPr>
              <w:cnfStyle w:val="000000100000" w:firstRow="0" w:lastRow="0" w:firstColumn="0" w:lastColumn="0" w:oddVBand="0" w:evenVBand="0" w:oddHBand="1" w:evenHBand="0" w:firstRowFirstColumn="0" w:firstRowLastColumn="0" w:lastRowFirstColumn="0" w:lastRowLastColumn="0"/>
            </w:pPr>
            <w:r>
              <w:t>12 mm</w:t>
            </w:r>
          </w:p>
        </w:tc>
        <w:tc>
          <w:tcPr>
            <w:tcW w:w="1803" w:type="dxa"/>
          </w:tcPr>
          <w:p w14:paraId="52C30880" w14:textId="77777777" w:rsidR="00E012A5" w:rsidRDefault="00E012A5" w:rsidP="00D86EBA">
            <w:pPr>
              <w:cnfStyle w:val="000000100000" w:firstRow="0" w:lastRow="0" w:firstColumn="0" w:lastColumn="0" w:oddVBand="0" w:evenVBand="0" w:oddHBand="1" w:evenHBand="0" w:firstRowFirstColumn="0" w:firstRowLastColumn="0" w:lastRowFirstColumn="0" w:lastRowLastColumn="0"/>
            </w:pPr>
            <w:r>
              <w:t>12 mm</w:t>
            </w:r>
          </w:p>
        </w:tc>
        <w:tc>
          <w:tcPr>
            <w:tcW w:w="1803" w:type="dxa"/>
          </w:tcPr>
          <w:p w14:paraId="1F29FA3B" w14:textId="77777777" w:rsidR="00E012A5" w:rsidRDefault="00E012A5" w:rsidP="00D86EBA">
            <w:pPr>
              <w:cnfStyle w:val="000000100000" w:firstRow="0" w:lastRow="0" w:firstColumn="0" w:lastColumn="0" w:oddVBand="0" w:evenVBand="0" w:oddHBand="1" w:evenHBand="0" w:firstRowFirstColumn="0" w:firstRowLastColumn="0" w:lastRowFirstColumn="0" w:lastRowLastColumn="0"/>
            </w:pPr>
            <w:r>
              <w:t>12 mm</w:t>
            </w:r>
          </w:p>
        </w:tc>
        <w:tc>
          <w:tcPr>
            <w:tcW w:w="1804" w:type="dxa"/>
          </w:tcPr>
          <w:p w14:paraId="28717A35" w14:textId="77777777" w:rsidR="00E012A5" w:rsidRDefault="00E012A5" w:rsidP="00D86EBA">
            <w:pPr>
              <w:cnfStyle w:val="000000100000" w:firstRow="0" w:lastRow="0" w:firstColumn="0" w:lastColumn="0" w:oddVBand="0" w:evenVBand="0" w:oddHBand="1" w:evenHBand="0" w:firstRowFirstColumn="0" w:firstRowLastColumn="0" w:lastRowFirstColumn="0" w:lastRowLastColumn="0"/>
            </w:pPr>
            <w:r>
              <w:t>12 mm</w:t>
            </w:r>
          </w:p>
        </w:tc>
      </w:tr>
      <w:tr w:rsidR="00E012A5" w14:paraId="1159D075" w14:textId="77777777" w:rsidTr="00D86EBA">
        <w:tc>
          <w:tcPr>
            <w:cnfStyle w:val="001000000000" w:firstRow="0" w:lastRow="0" w:firstColumn="1" w:lastColumn="0" w:oddVBand="0" w:evenVBand="0" w:oddHBand="0" w:evenHBand="0" w:firstRowFirstColumn="0" w:firstRowLastColumn="0" w:lastRowFirstColumn="0" w:lastRowLastColumn="0"/>
            <w:tcW w:w="1803" w:type="dxa"/>
          </w:tcPr>
          <w:p w14:paraId="14D14011" w14:textId="77777777" w:rsidR="00E012A5" w:rsidRDefault="00E012A5" w:rsidP="00D86EBA">
            <w:r>
              <w:t>E-AgNO3</w:t>
            </w:r>
          </w:p>
        </w:tc>
        <w:tc>
          <w:tcPr>
            <w:tcW w:w="1803" w:type="dxa"/>
          </w:tcPr>
          <w:p w14:paraId="3A93936F" w14:textId="77777777" w:rsidR="00E012A5" w:rsidRDefault="00E012A5" w:rsidP="00D86EBA">
            <w:pPr>
              <w:cnfStyle w:val="000000000000" w:firstRow="0" w:lastRow="0" w:firstColumn="0" w:lastColumn="0" w:oddVBand="0" w:evenVBand="0" w:oddHBand="0" w:evenHBand="0" w:firstRowFirstColumn="0" w:firstRowLastColumn="0" w:lastRowFirstColumn="0" w:lastRowLastColumn="0"/>
            </w:pPr>
            <w:r>
              <w:t>11 mm</w:t>
            </w:r>
          </w:p>
        </w:tc>
        <w:tc>
          <w:tcPr>
            <w:tcW w:w="1803" w:type="dxa"/>
          </w:tcPr>
          <w:p w14:paraId="4A8BD933" w14:textId="77777777" w:rsidR="00E012A5" w:rsidRDefault="00E012A5" w:rsidP="00D86EBA">
            <w:pPr>
              <w:cnfStyle w:val="000000000000" w:firstRow="0" w:lastRow="0" w:firstColumn="0" w:lastColumn="0" w:oddVBand="0" w:evenVBand="0" w:oddHBand="0" w:evenHBand="0" w:firstRowFirstColumn="0" w:firstRowLastColumn="0" w:lastRowFirstColumn="0" w:lastRowLastColumn="0"/>
            </w:pPr>
            <w:r>
              <w:t>11 mm</w:t>
            </w:r>
          </w:p>
        </w:tc>
        <w:tc>
          <w:tcPr>
            <w:tcW w:w="1803" w:type="dxa"/>
          </w:tcPr>
          <w:p w14:paraId="72184521" w14:textId="70AF25ED" w:rsidR="00E012A5" w:rsidRDefault="00E012A5" w:rsidP="00D86EBA">
            <w:pPr>
              <w:cnfStyle w:val="000000000000" w:firstRow="0" w:lastRow="0" w:firstColumn="0" w:lastColumn="0" w:oddVBand="0" w:evenVBand="0" w:oddHBand="0" w:evenHBand="0" w:firstRowFirstColumn="0" w:firstRowLastColumn="0" w:lastRowFirstColumn="0" w:lastRowLastColumn="0"/>
            </w:pPr>
            <w:r>
              <w:t>11 mm</w:t>
            </w:r>
          </w:p>
        </w:tc>
        <w:tc>
          <w:tcPr>
            <w:tcW w:w="1804" w:type="dxa"/>
          </w:tcPr>
          <w:p w14:paraId="2820E765" w14:textId="77777777" w:rsidR="00E012A5" w:rsidRDefault="00E012A5" w:rsidP="00D86EBA">
            <w:pPr>
              <w:cnfStyle w:val="000000000000" w:firstRow="0" w:lastRow="0" w:firstColumn="0" w:lastColumn="0" w:oddVBand="0" w:evenVBand="0" w:oddHBand="0" w:evenHBand="0" w:firstRowFirstColumn="0" w:firstRowLastColumn="0" w:lastRowFirstColumn="0" w:lastRowLastColumn="0"/>
            </w:pPr>
            <w:r>
              <w:t>11 mm</w:t>
            </w:r>
          </w:p>
        </w:tc>
      </w:tr>
    </w:tbl>
    <w:p w14:paraId="6D78EC40" w14:textId="77777777" w:rsidR="00585F4C" w:rsidRDefault="00585F4C" w:rsidP="00E012A5">
      <w:pPr>
        <w:spacing w:line="360" w:lineRule="auto"/>
        <w:rPr>
          <w:rFonts w:ascii="Arial" w:hAnsi="Arial" w:cs="Arial"/>
          <w:b/>
          <w:bCs/>
          <w:i/>
          <w:iCs/>
          <w:sz w:val="20"/>
          <w:szCs w:val="20"/>
        </w:rPr>
      </w:pPr>
    </w:p>
    <w:p w14:paraId="688802C8" w14:textId="6D85D372" w:rsidR="009B6E40" w:rsidRPr="00C57719" w:rsidRDefault="00174E9F" w:rsidP="00C57719">
      <w:pPr>
        <w:spacing w:line="360" w:lineRule="auto"/>
        <w:jc w:val="center"/>
        <w:rPr>
          <w:rFonts w:ascii="Arial" w:hAnsi="Arial" w:cs="Arial"/>
          <w:i/>
          <w:iCs/>
          <w:sz w:val="20"/>
          <w:szCs w:val="20"/>
        </w:rPr>
      </w:pPr>
      <w:r w:rsidRPr="0035294E">
        <w:rPr>
          <w:rFonts w:ascii="Arial" w:hAnsi="Arial" w:cs="Arial"/>
          <w:b/>
          <w:bCs/>
          <w:i/>
          <w:iCs/>
          <w:sz w:val="20"/>
          <w:szCs w:val="20"/>
        </w:rPr>
        <w:t xml:space="preserve">Table </w:t>
      </w:r>
      <w:r w:rsidR="00BC3F30">
        <w:rPr>
          <w:rFonts w:ascii="Arial" w:hAnsi="Arial" w:cs="Arial"/>
          <w:b/>
          <w:bCs/>
          <w:i/>
          <w:iCs/>
          <w:sz w:val="20"/>
          <w:szCs w:val="20"/>
        </w:rPr>
        <w:t>2</w:t>
      </w:r>
      <w:r w:rsidRPr="0035294E">
        <w:rPr>
          <w:rFonts w:ascii="Arial" w:hAnsi="Arial" w:cs="Arial"/>
          <w:i/>
          <w:iCs/>
          <w:sz w:val="20"/>
          <w:szCs w:val="20"/>
        </w:rPr>
        <w:t xml:space="preserve">: Zone of Inhibition (in mm) of </w:t>
      </w:r>
      <w:r w:rsidR="00D61AB7" w:rsidRPr="0035294E">
        <w:rPr>
          <w:rFonts w:ascii="Arial" w:hAnsi="Arial" w:cs="Arial"/>
          <w:i/>
          <w:iCs/>
          <w:sz w:val="20"/>
          <w:szCs w:val="20"/>
        </w:rPr>
        <w:t xml:space="preserve">Electrolyzed silver nanoparticles and electrolyzed silver </w:t>
      </w:r>
      <w:proofErr w:type="gramStart"/>
      <w:r w:rsidR="00D61AB7" w:rsidRPr="0035294E">
        <w:rPr>
          <w:rFonts w:ascii="Arial" w:hAnsi="Arial" w:cs="Arial"/>
          <w:i/>
          <w:iCs/>
          <w:sz w:val="20"/>
          <w:szCs w:val="20"/>
        </w:rPr>
        <w:t>nitrat</w:t>
      </w:r>
      <w:r w:rsidR="009B6E40" w:rsidRPr="0035294E">
        <w:rPr>
          <w:rFonts w:ascii="Arial" w:hAnsi="Arial" w:cs="Arial"/>
          <w:i/>
          <w:iCs/>
          <w:sz w:val="20"/>
          <w:szCs w:val="20"/>
        </w:rPr>
        <w:t>e</w:t>
      </w:r>
      <w:r w:rsidR="00C57719">
        <w:rPr>
          <w:rFonts w:ascii="Arial" w:hAnsi="Arial" w:cs="Arial"/>
          <w:i/>
          <w:iCs/>
          <w:sz w:val="20"/>
          <w:szCs w:val="20"/>
        </w:rPr>
        <w:t xml:space="preserve">  (</w:t>
      </w:r>
      <w:proofErr w:type="gramEnd"/>
      <w:r w:rsidR="00C57719">
        <w:rPr>
          <w:rFonts w:ascii="Arial" w:hAnsi="Arial" w:cs="Arial"/>
          <w:i/>
          <w:iCs/>
          <w:sz w:val="20"/>
          <w:szCs w:val="20"/>
        </w:rPr>
        <w:t>+ indicating</w:t>
      </w:r>
      <w:r w:rsidR="00CB55EA">
        <w:rPr>
          <w:rFonts w:ascii="Arial" w:hAnsi="Arial" w:cs="Arial"/>
          <w:i/>
          <w:iCs/>
          <w:sz w:val="20"/>
          <w:szCs w:val="20"/>
        </w:rPr>
        <w:t xml:space="preserve"> samples collected from</w:t>
      </w:r>
      <w:r w:rsidR="00C57719">
        <w:rPr>
          <w:rFonts w:ascii="Arial" w:hAnsi="Arial" w:cs="Arial"/>
          <w:i/>
          <w:iCs/>
          <w:sz w:val="20"/>
          <w:szCs w:val="20"/>
        </w:rPr>
        <w:t xml:space="preserve"> </w:t>
      </w:r>
      <w:r w:rsidR="00CB55EA">
        <w:rPr>
          <w:rFonts w:ascii="Arial" w:hAnsi="Arial" w:cs="Arial"/>
          <w:i/>
          <w:iCs/>
          <w:sz w:val="20"/>
          <w:szCs w:val="20"/>
        </w:rPr>
        <w:t>a</w:t>
      </w:r>
      <w:r w:rsidR="00C57719">
        <w:rPr>
          <w:rFonts w:ascii="Arial" w:hAnsi="Arial" w:cs="Arial"/>
          <w:i/>
          <w:iCs/>
          <w:sz w:val="20"/>
          <w:szCs w:val="20"/>
        </w:rPr>
        <w:t xml:space="preserve">node and – indicating </w:t>
      </w:r>
      <w:r w:rsidR="00CB55EA">
        <w:rPr>
          <w:rFonts w:ascii="Arial" w:hAnsi="Arial" w:cs="Arial"/>
          <w:i/>
          <w:iCs/>
          <w:sz w:val="20"/>
          <w:szCs w:val="20"/>
        </w:rPr>
        <w:t>samples collected from c</w:t>
      </w:r>
      <w:r w:rsidR="00C57719">
        <w:rPr>
          <w:rFonts w:ascii="Arial" w:hAnsi="Arial" w:cs="Arial"/>
          <w:i/>
          <w:iCs/>
          <w:sz w:val="20"/>
          <w:szCs w:val="20"/>
        </w:rPr>
        <w:t>athode)</w:t>
      </w:r>
    </w:p>
    <w:p w14:paraId="710A67F0" w14:textId="1BA552B3" w:rsidR="00452012" w:rsidRPr="0035294E" w:rsidRDefault="007B32CB" w:rsidP="00174E9F">
      <w:pPr>
        <w:tabs>
          <w:tab w:val="left" w:pos="6554"/>
        </w:tabs>
        <w:rPr>
          <w:rFonts w:ascii="Arial" w:hAnsi="Arial" w:cs="Arial"/>
          <w:sz w:val="20"/>
          <w:szCs w:val="20"/>
        </w:rPr>
      </w:pPr>
      <w:r w:rsidRPr="0072608F">
        <w:rPr>
          <w:rFonts w:ascii="Arial" w:hAnsi="Arial" w:cs="Arial"/>
          <w:noProof/>
          <w:sz w:val="20"/>
          <w:szCs w:val="20"/>
        </w:rPr>
        <w:drawing>
          <wp:anchor distT="0" distB="0" distL="114300" distR="114300" simplePos="0" relativeHeight="251663360" behindDoc="0" locked="0" layoutInCell="1" allowOverlap="1" wp14:anchorId="411E0241" wp14:editId="04FD56C8">
            <wp:simplePos x="0" y="0"/>
            <wp:positionH relativeFrom="column">
              <wp:posOffset>1092200</wp:posOffset>
            </wp:positionH>
            <wp:positionV relativeFrom="paragraph">
              <wp:posOffset>3810</wp:posOffset>
            </wp:positionV>
            <wp:extent cx="3308350" cy="1698326"/>
            <wp:effectExtent l="0" t="0" r="6350" b="0"/>
            <wp:wrapNone/>
            <wp:docPr id="8541918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91814" name=""/>
                    <pic:cNvPicPr/>
                  </pic:nvPicPr>
                  <pic:blipFill>
                    <a:blip r:embed="rId13">
                      <a:extLst>
                        <a:ext uri="{28A0092B-C50C-407E-A947-70E740481C1C}">
                          <a14:useLocalDpi xmlns:a14="http://schemas.microsoft.com/office/drawing/2010/main" val="0"/>
                        </a:ext>
                      </a:extLst>
                    </a:blip>
                    <a:stretch>
                      <a:fillRect/>
                    </a:stretch>
                  </pic:blipFill>
                  <pic:spPr>
                    <a:xfrm>
                      <a:off x="0" y="0"/>
                      <a:ext cx="3308350" cy="1698326"/>
                    </a:xfrm>
                    <a:prstGeom prst="rect">
                      <a:avLst/>
                    </a:prstGeom>
                  </pic:spPr>
                </pic:pic>
              </a:graphicData>
            </a:graphic>
            <wp14:sizeRelH relativeFrom="margin">
              <wp14:pctWidth>0</wp14:pctWidth>
            </wp14:sizeRelH>
            <wp14:sizeRelV relativeFrom="margin">
              <wp14:pctHeight>0</wp14:pctHeight>
            </wp14:sizeRelV>
          </wp:anchor>
        </w:drawing>
      </w:r>
    </w:p>
    <w:p w14:paraId="5D2E7D13" w14:textId="4417590F" w:rsidR="00174E9F" w:rsidRPr="0035294E" w:rsidRDefault="00174E9F" w:rsidP="00174E9F">
      <w:pPr>
        <w:tabs>
          <w:tab w:val="left" w:pos="6554"/>
        </w:tabs>
        <w:rPr>
          <w:rFonts w:ascii="Arial" w:hAnsi="Arial" w:cs="Arial"/>
          <w:sz w:val="20"/>
          <w:szCs w:val="20"/>
        </w:rPr>
      </w:pPr>
    </w:p>
    <w:p w14:paraId="07B517C0" w14:textId="77777777" w:rsidR="00CD07AE" w:rsidRDefault="00CD07AE" w:rsidP="00174E9F">
      <w:pPr>
        <w:tabs>
          <w:tab w:val="left" w:pos="6554"/>
        </w:tabs>
        <w:rPr>
          <w:rFonts w:ascii="Arial" w:hAnsi="Arial" w:cs="Arial"/>
          <w:b/>
          <w:bCs/>
          <w:i/>
          <w:iCs/>
          <w:sz w:val="20"/>
          <w:szCs w:val="20"/>
        </w:rPr>
      </w:pPr>
    </w:p>
    <w:p w14:paraId="06D3E2F0" w14:textId="77777777" w:rsidR="00CD07AE" w:rsidRDefault="00CD07AE" w:rsidP="00174E9F">
      <w:pPr>
        <w:tabs>
          <w:tab w:val="left" w:pos="6554"/>
        </w:tabs>
        <w:rPr>
          <w:rFonts w:ascii="Arial" w:hAnsi="Arial" w:cs="Arial"/>
          <w:b/>
          <w:bCs/>
          <w:i/>
          <w:iCs/>
          <w:sz w:val="20"/>
          <w:szCs w:val="20"/>
        </w:rPr>
      </w:pPr>
    </w:p>
    <w:p w14:paraId="1F9C6488" w14:textId="77777777" w:rsidR="00CD07AE" w:rsidRDefault="00CD07AE" w:rsidP="00174E9F">
      <w:pPr>
        <w:tabs>
          <w:tab w:val="left" w:pos="6554"/>
        </w:tabs>
        <w:rPr>
          <w:rFonts w:ascii="Arial" w:hAnsi="Arial" w:cs="Arial"/>
          <w:b/>
          <w:bCs/>
          <w:i/>
          <w:iCs/>
          <w:sz w:val="20"/>
          <w:szCs w:val="20"/>
        </w:rPr>
      </w:pPr>
    </w:p>
    <w:p w14:paraId="467E0D19" w14:textId="77777777" w:rsidR="00CD07AE" w:rsidRDefault="00CD07AE" w:rsidP="00174E9F">
      <w:pPr>
        <w:tabs>
          <w:tab w:val="left" w:pos="6554"/>
        </w:tabs>
        <w:rPr>
          <w:rFonts w:ascii="Arial" w:hAnsi="Arial" w:cs="Arial"/>
          <w:b/>
          <w:bCs/>
          <w:i/>
          <w:iCs/>
          <w:sz w:val="20"/>
          <w:szCs w:val="20"/>
        </w:rPr>
      </w:pPr>
    </w:p>
    <w:p w14:paraId="7FB23AEC" w14:textId="77777777" w:rsidR="00CD07AE" w:rsidRDefault="00CD07AE" w:rsidP="00174E9F">
      <w:pPr>
        <w:tabs>
          <w:tab w:val="left" w:pos="6554"/>
        </w:tabs>
        <w:rPr>
          <w:rFonts w:ascii="Arial" w:hAnsi="Arial" w:cs="Arial"/>
          <w:b/>
          <w:bCs/>
          <w:i/>
          <w:iCs/>
          <w:sz w:val="20"/>
          <w:szCs w:val="20"/>
        </w:rPr>
      </w:pPr>
    </w:p>
    <w:p w14:paraId="429D7E3C" w14:textId="77777777" w:rsidR="007B32CB" w:rsidRDefault="007B32CB" w:rsidP="007B32CB">
      <w:pPr>
        <w:tabs>
          <w:tab w:val="left" w:pos="6554"/>
        </w:tabs>
        <w:rPr>
          <w:rFonts w:ascii="Arial" w:hAnsi="Arial" w:cs="Arial"/>
          <w:i/>
          <w:iCs/>
          <w:sz w:val="20"/>
          <w:szCs w:val="20"/>
        </w:rPr>
      </w:pPr>
      <w:r>
        <w:rPr>
          <w:rFonts w:ascii="Arial" w:hAnsi="Arial" w:cs="Arial"/>
          <w:b/>
          <w:bCs/>
          <w:i/>
          <w:iCs/>
          <w:sz w:val="20"/>
          <w:szCs w:val="20"/>
        </w:rPr>
        <w:t>Figure 6</w:t>
      </w:r>
      <w:r w:rsidRPr="0035294E">
        <w:rPr>
          <w:rFonts w:ascii="Arial" w:hAnsi="Arial" w:cs="Arial"/>
          <w:i/>
          <w:iCs/>
          <w:sz w:val="20"/>
          <w:szCs w:val="20"/>
        </w:rPr>
        <w:t xml:space="preserve">: Zone of Inhibition (in mm) against E. coli, </w:t>
      </w:r>
      <w:r>
        <w:rPr>
          <w:rFonts w:ascii="Arial" w:hAnsi="Arial" w:cs="Arial"/>
          <w:i/>
          <w:iCs/>
          <w:sz w:val="20"/>
          <w:szCs w:val="20"/>
        </w:rPr>
        <w:t xml:space="preserve">A) Showing for </w:t>
      </w:r>
      <w:proofErr w:type="spellStart"/>
      <w:r>
        <w:rPr>
          <w:rFonts w:ascii="Arial" w:hAnsi="Arial" w:cs="Arial"/>
          <w:i/>
          <w:iCs/>
          <w:sz w:val="20"/>
          <w:szCs w:val="20"/>
        </w:rPr>
        <w:t>AgNP</w:t>
      </w:r>
      <w:proofErr w:type="spellEnd"/>
      <w:r>
        <w:rPr>
          <w:rFonts w:ascii="Arial" w:hAnsi="Arial" w:cs="Arial"/>
          <w:i/>
          <w:iCs/>
          <w:sz w:val="20"/>
          <w:szCs w:val="20"/>
        </w:rPr>
        <w:t xml:space="preserve"> and Electrolyzed </w:t>
      </w:r>
      <w:proofErr w:type="spellStart"/>
      <w:r>
        <w:rPr>
          <w:rFonts w:ascii="Arial" w:hAnsi="Arial" w:cs="Arial"/>
          <w:i/>
          <w:iCs/>
          <w:sz w:val="20"/>
          <w:szCs w:val="20"/>
        </w:rPr>
        <w:t>AgNP</w:t>
      </w:r>
      <w:proofErr w:type="spellEnd"/>
      <w:r>
        <w:rPr>
          <w:rFonts w:ascii="Arial" w:hAnsi="Arial" w:cs="Arial"/>
          <w:i/>
          <w:iCs/>
          <w:sz w:val="20"/>
          <w:szCs w:val="20"/>
        </w:rPr>
        <w:t xml:space="preserve"> B) Showing AgNO3 and Electrolyzed AgNO3 along with Standard antibiotic ampicillin and combination treatments with electrolyzed and non-electrolyzed samples.</w:t>
      </w:r>
    </w:p>
    <w:p w14:paraId="6A44FE4E" w14:textId="04A36BE9" w:rsidR="00CB55EA" w:rsidRDefault="007B32CB" w:rsidP="00BC3F30">
      <w:pPr>
        <w:spacing w:line="360" w:lineRule="auto"/>
        <w:jc w:val="both"/>
        <w:rPr>
          <w:rFonts w:ascii="Arial" w:hAnsi="Arial" w:cs="Arial"/>
          <w:i/>
          <w:iCs/>
          <w:sz w:val="20"/>
          <w:szCs w:val="20"/>
        </w:rPr>
      </w:pPr>
      <w:r>
        <w:rPr>
          <w:rFonts w:ascii="Arial" w:hAnsi="Arial" w:cs="Arial"/>
          <w:i/>
          <w:iCs/>
          <w:sz w:val="20"/>
          <w:szCs w:val="20"/>
        </w:rPr>
        <w:t>(</w:t>
      </w:r>
      <w:r w:rsidRPr="0035294E">
        <w:rPr>
          <w:rFonts w:ascii="Arial" w:hAnsi="Arial" w:cs="Arial"/>
          <w:i/>
          <w:iCs/>
          <w:sz w:val="20"/>
          <w:szCs w:val="20"/>
        </w:rPr>
        <w:t>Ab- Antibiotic, E</w:t>
      </w:r>
      <w:r w:rsidR="00757423">
        <w:rPr>
          <w:rFonts w:ascii="Arial" w:hAnsi="Arial" w:cs="Arial"/>
          <w:i/>
          <w:iCs/>
          <w:sz w:val="20"/>
          <w:szCs w:val="20"/>
        </w:rPr>
        <w:t>-</w:t>
      </w:r>
      <w:proofErr w:type="spellStart"/>
      <w:r w:rsidRPr="0035294E">
        <w:rPr>
          <w:rFonts w:ascii="Arial" w:hAnsi="Arial" w:cs="Arial"/>
          <w:i/>
          <w:iCs/>
          <w:sz w:val="20"/>
          <w:szCs w:val="20"/>
        </w:rPr>
        <w:t>Ag</w:t>
      </w:r>
      <w:r>
        <w:rPr>
          <w:rFonts w:ascii="Arial" w:hAnsi="Arial" w:cs="Arial"/>
          <w:i/>
          <w:iCs/>
          <w:sz w:val="20"/>
          <w:szCs w:val="20"/>
        </w:rPr>
        <w:t>NP</w:t>
      </w:r>
      <w:proofErr w:type="spellEnd"/>
      <w:r w:rsidRPr="0035294E">
        <w:rPr>
          <w:rFonts w:ascii="Arial" w:hAnsi="Arial" w:cs="Arial"/>
          <w:i/>
          <w:iCs/>
          <w:sz w:val="20"/>
          <w:szCs w:val="20"/>
        </w:rPr>
        <w:t xml:space="preserve">- Electrolyzed Silver nanoparticle, </w:t>
      </w:r>
      <w:r w:rsidR="00E24DA6">
        <w:rPr>
          <w:rFonts w:ascii="Arial" w:hAnsi="Arial" w:cs="Arial"/>
          <w:i/>
          <w:iCs/>
          <w:sz w:val="20"/>
          <w:szCs w:val="20"/>
        </w:rPr>
        <w:t>E-</w:t>
      </w:r>
      <w:r w:rsidRPr="0035294E">
        <w:rPr>
          <w:rFonts w:ascii="Arial" w:hAnsi="Arial" w:cs="Arial"/>
          <w:i/>
          <w:iCs/>
          <w:sz w:val="20"/>
          <w:szCs w:val="20"/>
        </w:rPr>
        <w:t>AgNO3- Electrolyzed silver nitrate</w:t>
      </w:r>
      <w:r>
        <w:rPr>
          <w:rFonts w:ascii="Arial" w:hAnsi="Arial" w:cs="Arial"/>
          <w:i/>
          <w:iCs/>
          <w:sz w:val="20"/>
          <w:szCs w:val="20"/>
        </w:rPr>
        <w:t>)</w:t>
      </w:r>
    </w:p>
    <w:p w14:paraId="1CC925A9" w14:textId="2D99B8C4" w:rsidR="005109A7" w:rsidRDefault="005109A7" w:rsidP="00BC3F30">
      <w:pPr>
        <w:spacing w:line="360" w:lineRule="auto"/>
        <w:jc w:val="both"/>
        <w:rPr>
          <w:rFonts w:ascii="Arial" w:hAnsi="Arial" w:cs="Arial"/>
          <w:i/>
          <w:iCs/>
          <w:sz w:val="20"/>
          <w:szCs w:val="20"/>
        </w:rPr>
      </w:pPr>
    </w:p>
    <w:p w14:paraId="2FE5A45A" w14:textId="77777777" w:rsidR="008F5C31" w:rsidRDefault="008F5C31" w:rsidP="00BC3F30">
      <w:pPr>
        <w:spacing w:line="360" w:lineRule="auto"/>
        <w:jc w:val="both"/>
        <w:rPr>
          <w:rFonts w:ascii="Arial" w:hAnsi="Arial" w:cs="Arial"/>
          <w:sz w:val="20"/>
          <w:szCs w:val="20"/>
        </w:rPr>
      </w:pPr>
    </w:p>
    <w:p w14:paraId="261FC022" w14:textId="77777777" w:rsidR="008F5C31" w:rsidRDefault="008F5C31" w:rsidP="00BC3F30">
      <w:pPr>
        <w:spacing w:line="360" w:lineRule="auto"/>
        <w:jc w:val="both"/>
        <w:rPr>
          <w:rFonts w:ascii="Arial" w:hAnsi="Arial" w:cs="Arial"/>
          <w:sz w:val="20"/>
          <w:szCs w:val="20"/>
        </w:rPr>
      </w:pPr>
    </w:p>
    <w:p w14:paraId="0C2B1229" w14:textId="77777777" w:rsidR="008F5C31" w:rsidRDefault="008F5C31" w:rsidP="00BC3F30">
      <w:pPr>
        <w:spacing w:line="360" w:lineRule="auto"/>
        <w:jc w:val="both"/>
        <w:rPr>
          <w:rFonts w:ascii="Arial" w:hAnsi="Arial" w:cs="Arial"/>
          <w:sz w:val="20"/>
          <w:szCs w:val="20"/>
        </w:rPr>
      </w:pPr>
    </w:p>
    <w:p w14:paraId="5B3EE0CC" w14:textId="35085D08" w:rsidR="008F5C31" w:rsidRDefault="008F5C31" w:rsidP="00BC3F30">
      <w:pPr>
        <w:spacing w:line="360" w:lineRule="auto"/>
        <w:jc w:val="both"/>
        <w:rPr>
          <w:rFonts w:ascii="Arial" w:hAnsi="Arial" w:cs="Arial"/>
          <w:sz w:val="20"/>
          <w:szCs w:val="20"/>
        </w:rPr>
      </w:pPr>
    </w:p>
    <w:p w14:paraId="1ECFF5D6" w14:textId="6C2EDE39" w:rsidR="008F5C31" w:rsidRDefault="008C025E" w:rsidP="00BC3F30">
      <w:pPr>
        <w:spacing w:line="360" w:lineRule="auto"/>
        <w:jc w:val="both"/>
        <w:rPr>
          <w:rFonts w:ascii="Arial" w:hAnsi="Arial" w:cs="Arial"/>
          <w:sz w:val="20"/>
          <w:szCs w:val="20"/>
        </w:rPr>
      </w:pPr>
      <w:r w:rsidRPr="008F5C31">
        <w:rPr>
          <w:rFonts w:ascii="Arial" w:hAnsi="Arial" w:cs="Arial"/>
          <w:i/>
          <w:iCs/>
          <w:noProof/>
          <w:sz w:val="20"/>
          <w:szCs w:val="20"/>
        </w:rPr>
        <w:drawing>
          <wp:anchor distT="0" distB="0" distL="114300" distR="114300" simplePos="0" relativeHeight="251668480" behindDoc="0" locked="0" layoutInCell="1" allowOverlap="1" wp14:anchorId="5D10102A" wp14:editId="57D136E8">
            <wp:simplePos x="0" y="0"/>
            <wp:positionH relativeFrom="margin">
              <wp:posOffset>1515474</wp:posOffset>
            </wp:positionH>
            <wp:positionV relativeFrom="margin">
              <wp:posOffset>-473186</wp:posOffset>
            </wp:positionV>
            <wp:extent cx="2698750" cy="2798680"/>
            <wp:effectExtent l="0" t="0" r="6350" b="1905"/>
            <wp:wrapNone/>
            <wp:docPr id="15347748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774826" name=""/>
                    <pic:cNvPicPr/>
                  </pic:nvPicPr>
                  <pic:blipFill>
                    <a:blip r:embed="rId14">
                      <a:extLst>
                        <a:ext uri="{28A0092B-C50C-407E-A947-70E740481C1C}">
                          <a14:useLocalDpi xmlns:a14="http://schemas.microsoft.com/office/drawing/2010/main" val="0"/>
                        </a:ext>
                      </a:extLst>
                    </a:blip>
                    <a:stretch>
                      <a:fillRect/>
                    </a:stretch>
                  </pic:blipFill>
                  <pic:spPr>
                    <a:xfrm>
                      <a:off x="0" y="0"/>
                      <a:ext cx="2699371" cy="2799324"/>
                    </a:xfrm>
                    <a:prstGeom prst="rect">
                      <a:avLst/>
                    </a:prstGeom>
                  </pic:spPr>
                </pic:pic>
              </a:graphicData>
            </a:graphic>
            <wp14:sizeRelH relativeFrom="margin">
              <wp14:pctWidth>0</wp14:pctWidth>
            </wp14:sizeRelH>
            <wp14:sizeRelV relativeFrom="margin">
              <wp14:pctHeight>0</wp14:pctHeight>
            </wp14:sizeRelV>
          </wp:anchor>
        </w:drawing>
      </w:r>
    </w:p>
    <w:p w14:paraId="24A7F98B" w14:textId="77777777" w:rsidR="008F5C31" w:rsidRDefault="008F5C31" w:rsidP="00BC3F30">
      <w:pPr>
        <w:spacing w:line="360" w:lineRule="auto"/>
        <w:jc w:val="both"/>
        <w:rPr>
          <w:rFonts w:ascii="Arial" w:hAnsi="Arial" w:cs="Arial"/>
          <w:sz w:val="20"/>
          <w:szCs w:val="20"/>
        </w:rPr>
      </w:pPr>
    </w:p>
    <w:p w14:paraId="3CE4F066" w14:textId="77777777" w:rsidR="008F5C31" w:rsidRPr="006524CC" w:rsidRDefault="008F5C31" w:rsidP="00BC3F30">
      <w:pPr>
        <w:spacing w:line="360" w:lineRule="auto"/>
        <w:jc w:val="both"/>
        <w:rPr>
          <w:rFonts w:ascii="Arial" w:hAnsi="Arial" w:cs="Arial"/>
          <w:sz w:val="20"/>
          <w:szCs w:val="20"/>
        </w:rPr>
      </w:pPr>
    </w:p>
    <w:p w14:paraId="5568C224" w14:textId="77777777" w:rsidR="001A3723" w:rsidRDefault="001A3723" w:rsidP="006524CC">
      <w:pPr>
        <w:tabs>
          <w:tab w:val="left" w:pos="6554"/>
        </w:tabs>
        <w:rPr>
          <w:rFonts w:ascii="Arial" w:hAnsi="Arial" w:cs="Arial"/>
          <w:i/>
          <w:iCs/>
          <w:sz w:val="20"/>
          <w:szCs w:val="20"/>
        </w:rPr>
      </w:pPr>
    </w:p>
    <w:p w14:paraId="492BB04E" w14:textId="77777777" w:rsidR="001A3723" w:rsidRDefault="001A3723" w:rsidP="006524CC">
      <w:pPr>
        <w:tabs>
          <w:tab w:val="left" w:pos="6554"/>
        </w:tabs>
        <w:rPr>
          <w:rFonts w:ascii="Arial" w:hAnsi="Arial" w:cs="Arial"/>
          <w:i/>
          <w:iCs/>
          <w:sz w:val="20"/>
          <w:szCs w:val="20"/>
        </w:rPr>
      </w:pPr>
    </w:p>
    <w:p w14:paraId="009CAD10" w14:textId="77777777" w:rsidR="00F8052F" w:rsidRDefault="00F8052F" w:rsidP="006524CC">
      <w:pPr>
        <w:tabs>
          <w:tab w:val="left" w:pos="6554"/>
        </w:tabs>
        <w:rPr>
          <w:rFonts w:ascii="Arial" w:hAnsi="Arial" w:cs="Arial"/>
          <w:i/>
          <w:iCs/>
          <w:sz w:val="20"/>
          <w:szCs w:val="20"/>
        </w:rPr>
      </w:pPr>
    </w:p>
    <w:p w14:paraId="6591235E" w14:textId="77777777" w:rsidR="00F8052F" w:rsidRDefault="00F8052F" w:rsidP="006524CC">
      <w:pPr>
        <w:tabs>
          <w:tab w:val="left" w:pos="6554"/>
        </w:tabs>
        <w:rPr>
          <w:rFonts w:ascii="Arial" w:hAnsi="Arial" w:cs="Arial"/>
          <w:i/>
          <w:iCs/>
          <w:sz w:val="20"/>
          <w:szCs w:val="20"/>
        </w:rPr>
      </w:pPr>
    </w:p>
    <w:p w14:paraId="77B548DE" w14:textId="77777777" w:rsidR="00F8052F" w:rsidRDefault="00F8052F" w:rsidP="006524CC">
      <w:pPr>
        <w:tabs>
          <w:tab w:val="left" w:pos="6554"/>
        </w:tabs>
        <w:rPr>
          <w:rFonts w:ascii="Arial" w:hAnsi="Arial" w:cs="Arial"/>
          <w:i/>
          <w:iCs/>
          <w:sz w:val="20"/>
          <w:szCs w:val="20"/>
        </w:rPr>
      </w:pPr>
    </w:p>
    <w:p w14:paraId="4C326D6B" w14:textId="77777777" w:rsidR="00F8052F" w:rsidRDefault="00F8052F" w:rsidP="006524CC">
      <w:pPr>
        <w:tabs>
          <w:tab w:val="left" w:pos="6554"/>
        </w:tabs>
        <w:rPr>
          <w:rFonts w:ascii="Arial" w:hAnsi="Arial" w:cs="Arial"/>
          <w:i/>
          <w:iCs/>
          <w:sz w:val="20"/>
          <w:szCs w:val="20"/>
        </w:rPr>
      </w:pPr>
    </w:p>
    <w:p w14:paraId="7BC0CC8A" w14:textId="09CE58D4" w:rsidR="008F5C31" w:rsidRDefault="008F5C31" w:rsidP="006524CC">
      <w:pPr>
        <w:tabs>
          <w:tab w:val="left" w:pos="6554"/>
        </w:tabs>
        <w:rPr>
          <w:rFonts w:ascii="Arial" w:hAnsi="Arial" w:cs="Arial"/>
          <w:i/>
          <w:iCs/>
          <w:sz w:val="20"/>
          <w:szCs w:val="20"/>
        </w:rPr>
      </w:pPr>
      <w:r w:rsidRPr="006524CC">
        <w:rPr>
          <w:rFonts w:ascii="Arial" w:hAnsi="Arial" w:cs="Arial"/>
          <w:i/>
          <w:iCs/>
          <w:sz w:val="20"/>
          <w:szCs w:val="20"/>
        </w:rPr>
        <w:t xml:space="preserve">Figure 7: </w:t>
      </w:r>
      <w:r w:rsidR="006524CC" w:rsidRPr="006524CC">
        <w:rPr>
          <w:rFonts w:ascii="Arial" w:hAnsi="Arial" w:cs="Arial"/>
          <w:i/>
          <w:iCs/>
          <w:sz w:val="20"/>
          <w:szCs w:val="20"/>
        </w:rPr>
        <w:t>Antibacterial activity of various treatments against Escherichia coli on nutrient agar plates. Zones of inhibition around discs containing (</w:t>
      </w:r>
      <w:proofErr w:type="spellStart"/>
      <w:r w:rsidR="006524CC" w:rsidRPr="006524CC">
        <w:rPr>
          <w:rFonts w:ascii="Arial" w:hAnsi="Arial" w:cs="Arial"/>
          <w:i/>
          <w:iCs/>
          <w:sz w:val="20"/>
          <w:szCs w:val="20"/>
        </w:rPr>
        <w:t>i</w:t>
      </w:r>
      <w:proofErr w:type="spellEnd"/>
      <w:r w:rsidR="006524CC" w:rsidRPr="006524CC">
        <w:rPr>
          <w:rFonts w:ascii="Arial" w:hAnsi="Arial" w:cs="Arial"/>
          <w:i/>
          <w:iCs/>
          <w:sz w:val="20"/>
          <w:szCs w:val="20"/>
        </w:rPr>
        <w:t>) Penicillin (P10), (ii) Electrolyzed silver nanoparticles (E</w:t>
      </w:r>
      <w:r w:rsidR="00757423">
        <w:rPr>
          <w:rFonts w:ascii="Arial" w:hAnsi="Arial" w:cs="Arial"/>
          <w:i/>
          <w:iCs/>
          <w:sz w:val="20"/>
          <w:szCs w:val="20"/>
        </w:rPr>
        <w:t>-</w:t>
      </w:r>
      <w:proofErr w:type="spellStart"/>
      <w:r w:rsidR="006524CC" w:rsidRPr="006524CC">
        <w:rPr>
          <w:rFonts w:ascii="Arial" w:hAnsi="Arial" w:cs="Arial"/>
          <w:i/>
          <w:iCs/>
          <w:sz w:val="20"/>
          <w:szCs w:val="20"/>
        </w:rPr>
        <w:t>AgNPs</w:t>
      </w:r>
      <w:proofErr w:type="spellEnd"/>
      <w:r w:rsidR="006524CC" w:rsidRPr="006524CC">
        <w:rPr>
          <w:rFonts w:ascii="Arial" w:hAnsi="Arial" w:cs="Arial"/>
          <w:i/>
          <w:iCs/>
          <w:sz w:val="20"/>
          <w:szCs w:val="20"/>
        </w:rPr>
        <w:t>), (iii) Chemically synthesized silver nanoparticles (</w:t>
      </w:r>
      <w:proofErr w:type="spellStart"/>
      <w:r w:rsidR="006524CC" w:rsidRPr="006524CC">
        <w:rPr>
          <w:rFonts w:ascii="Arial" w:hAnsi="Arial" w:cs="Arial"/>
          <w:i/>
          <w:iCs/>
          <w:sz w:val="20"/>
          <w:szCs w:val="20"/>
        </w:rPr>
        <w:t>AgNPs</w:t>
      </w:r>
      <w:proofErr w:type="spellEnd"/>
      <w:r w:rsidR="006524CC" w:rsidRPr="006524CC">
        <w:rPr>
          <w:rFonts w:ascii="Arial" w:hAnsi="Arial" w:cs="Arial"/>
          <w:i/>
          <w:iCs/>
          <w:sz w:val="20"/>
          <w:szCs w:val="20"/>
        </w:rPr>
        <w:t>), and (iv) a combination of Penicillin and E</w:t>
      </w:r>
      <w:r w:rsidR="00757423">
        <w:rPr>
          <w:rFonts w:ascii="Arial" w:hAnsi="Arial" w:cs="Arial"/>
          <w:i/>
          <w:iCs/>
          <w:sz w:val="20"/>
          <w:szCs w:val="20"/>
        </w:rPr>
        <w:t>-</w:t>
      </w:r>
      <w:proofErr w:type="spellStart"/>
      <w:r w:rsidR="006524CC" w:rsidRPr="006524CC">
        <w:rPr>
          <w:rFonts w:ascii="Arial" w:hAnsi="Arial" w:cs="Arial"/>
          <w:i/>
          <w:iCs/>
          <w:sz w:val="20"/>
          <w:szCs w:val="20"/>
        </w:rPr>
        <w:t>AgNPs</w:t>
      </w:r>
      <w:proofErr w:type="spellEnd"/>
      <w:r w:rsidR="006524CC" w:rsidRPr="006524CC">
        <w:rPr>
          <w:rFonts w:ascii="Arial" w:hAnsi="Arial" w:cs="Arial"/>
          <w:i/>
          <w:iCs/>
          <w:sz w:val="20"/>
          <w:szCs w:val="20"/>
        </w:rPr>
        <w:t xml:space="preserve"> (Ab + E</w:t>
      </w:r>
      <w:r w:rsidR="00757423">
        <w:rPr>
          <w:rFonts w:ascii="Arial" w:hAnsi="Arial" w:cs="Arial"/>
          <w:i/>
          <w:iCs/>
          <w:sz w:val="20"/>
          <w:szCs w:val="20"/>
        </w:rPr>
        <w:t>-</w:t>
      </w:r>
      <w:proofErr w:type="spellStart"/>
      <w:r w:rsidR="006524CC" w:rsidRPr="006524CC">
        <w:rPr>
          <w:rFonts w:ascii="Arial" w:hAnsi="Arial" w:cs="Arial"/>
          <w:i/>
          <w:iCs/>
          <w:sz w:val="20"/>
          <w:szCs w:val="20"/>
        </w:rPr>
        <w:t>AgNPs</w:t>
      </w:r>
      <w:proofErr w:type="spellEnd"/>
      <w:r w:rsidR="006524CC" w:rsidRPr="006524CC">
        <w:rPr>
          <w:rFonts w:ascii="Arial" w:hAnsi="Arial" w:cs="Arial"/>
          <w:i/>
          <w:iCs/>
          <w:sz w:val="20"/>
          <w:szCs w:val="20"/>
        </w:rPr>
        <w:t>).</w:t>
      </w:r>
    </w:p>
    <w:p w14:paraId="19C662C5" w14:textId="0C1742B7" w:rsidR="00634FCD" w:rsidRDefault="003A2085" w:rsidP="006524CC">
      <w:pPr>
        <w:tabs>
          <w:tab w:val="left" w:pos="6554"/>
        </w:tabs>
        <w:rPr>
          <w:rFonts w:ascii="Arial" w:hAnsi="Arial" w:cs="Arial"/>
          <w:i/>
          <w:iCs/>
          <w:sz w:val="20"/>
          <w:szCs w:val="20"/>
        </w:rPr>
      </w:pPr>
      <w:r>
        <w:rPr>
          <w:noProof/>
        </w:rPr>
        <w:drawing>
          <wp:inline distT="0" distB="0" distL="0" distR="0" wp14:anchorId="73671203" wp14:editId="542AEB62">
            <wp:extent cx="4572000" cy="2743200"/>
            <wp:effectExtent l="0" t="0" r="0" b="0"/>
            <wp:docPr id="593491072" name="Chart 1">
              <a:extLst xmlns:a="http://schemas.openxmlformats.org/drawingml/2006/main">
                <a:ext uri="{FF2B5EF4-FFF2-40B4-BE49-F238E27FC236}">
                  <a16:creationId xmlns:a16="http://schemas.microsoft.com/office/drawing/2014/main" id="{23672E28-37DE-D961-D455-A4182B26441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8DABE5B" w14:textId="77777777" w:rsidR="003A2085" w:rsidRDefault="003A2085" w:rsidP="003A2085">
      <w:pPr>
        <w:tabs>
          <w:tab w:val="left" w:pos="6554"/>
        </w:tabs>
        <w:rPr>
          <w:rFonts w:ascii="Arial" w:hAnsi="Arial" w:cs="Arial"/>
          <w:b/>
          <w:i/>
          <w:iCs/>
          <w:sz w:val="20"/>
          <w:szCs w:val="20"/>
        </w:rPr>
      </w:pPr>
    </w:p>
    <w:p w14:paraId="314ECA6C" w14:textId="19B110B5" w:rsidR="003A2085" w:rsidRPr="00634FCD" w:rsidRDefault="003A2085" w:rsidP="003A2085">
      <w:pPr>
        <w:tabs>
          <w:tab w:val="left" w:pos="6554"/>
        </w:tabs>
        <w:rPr>
          <w:rFonts w:ascii="Arial" w:hAnsi="Arial" w:cs="Arial"/>
          <w:b/>
          <w:i/>
          <w:iCs/>
          <w:sz w:val="20"/>
          <w:szCs w:val="20"/>
        </w:rPr>
      </w:pPr>
      <w:r w:rsidRPr="00634FCD">
        <w:rPr>
          <w:rFonts w:ascii="Arial" w:hAnsi="Arial" w:cs="Arial"/>
          <w:b/>
          <w:i/>
          <w:iCs/>
          <w:sz w:val="20"/>
          <w:szCs w:val="20"/>
        </w:rPr>
        <w:t xml:space="preserve">Figure 8: Antibiogram of silver nanoparticles and electrolyzed variants against E. coli. </w:t>
      </w:r>
    </w:p>
    <w:p w14:paraId="6AADE464" w14:textId="77777777" w:rsidR="003A2085" w:rsidRDefault="003A2085" w:rsidP="00213264">
      <w:pPr>
        <w:autoSpaceDE w:val="0"/>
        <w:autoSpaceDN w:val="0"/>
        <w:adjustRightInd w:val="0"/>
        <w:spacing w:after="0" w:line="360" w:lineRule="auto"/>
        <w:rPr>
          <w:rFonts w:ascii="Times New Roman" w:hAnsi="Times New Roman"/>
          <w:b/>
          <w:sz w:val="20"/>
          <w:szCs w:val="20"/>
        </w:rPr>
      </w:pPr>
    </w:p>
    <w:p w14:paraId="450A4FB4" w14:textId="0EBFAF1F" w:rsidR="00213264" w:rsidRDefault="00213264" w:rsidP="00213264">
      <w:pPr>
        <w:autoSpaceDE w:val="0"/>
        <w:autoSpaceDN w:val="0"/>
        <w:adjustRightInd w:val="0"/>
        <w:spacing w:after="0" w:line="360" w:lineRule="auto"/>
        <w:rPr>
          <w:rFonts w:ascii="Times New Roman" w:hAnsi="Times New Roman"/>
          <w:b/>
          <w:sz w:val="20"/>
          <w:szCs w:val="20"/>
        </w:rPr>
      </w:pPr>
      <w:r>
        <w:rPr>
          <w:rFonts w:ascii="Times New Roman" w:hAnsi="Times New Roman"/>
          <w:b/>
          <w:sz w:val="20"/>
          <w:szCs w:val="20"/>
        </w:rPr>
        <w:t>Values (expressed in Mean ± SD)</w:t>
      </w:r>
    </w:p>
    <w:p w14:paraId="37A094B1" w14:textId="77777777" w:rsidR="00213264" w:rsidRPr="008C025E" w:rsidRDefault="00213264" w:rsidP="00213264">
      <w:pPr>
        <w:autoSpaceDE w:val="0"/>
        <w:autoSpaceDN w:val="0"/>
        <w:adjustRightInd w:val="0"/>
        <w:spacing w:after="0" w:line="360" w:lineRule="auto"/>
        <w:rPr>
          <w:rFonts w:ascii="Arial" w:hAnsi="Arial" w:cs="Arial"/>
          <w:sz w:val="20"/>
          <w:szCs w:val="20"/>
        </w:rPr>
      </w:pPr>
      <w:proofErr w:type="spellStart"/>
      <w:r w:rsidRPr="008C025E">
        <w:rPr>
          <w:rFonts w:ascii="Arial" w:hAnsi="Arial" w:cs="Arial"/>
          <w:sz w:val="20"/>
          <w:szCs w:val="20"/>
        </w:rPr>
        <w:t>AgNPs</w:t>
      </w:r>
      <w:proofErr w:type="spellEnd"/>
      <w:r w:rsidRPr="008C025E">
        <w:rPr>
          <w:rFonts w:ascii="Arial" w:hAnsi="Arial" w:cs="Arial"/>
          <w:sz w:val="20"/>
          <w:szCs w:val="20"/>
        </w:rPr>
        <w:t xml:space="preserve"> – Silver nanoparticles </w:t>
      </w:r>
      <w:r w:rsidRPr="008C025E">
        <w:rPr>
          <w:rFonts w:ascii="Arial" w:hAnsi="Arial" w:cs="Arial"/>
          <w:sz w:val="20"/>
          <w:szCs w:val="20"/>
        </w:rPr>
        <w:tab/>
      </w:r>
      <w:r w:rsidRPr="008C025E">
        <w:rPr>
          <w:rFonts w:ascii="Arial" w:hAnsi="Arial" w:cs="Arial"/>
          <w:sz w:val="20"/>
          <w:szCs w:val="20"/>
        </w:rPr>
        <w:tab/>
      </w:r>
      <w:r w:rsidRPr="008C025E">
        <w:rPr>
          <w:rFonts w:ascii="Arial" w:hAnsi="Arial" w:cs="Arial"/>
          <w:sz w:val="20"/>
          <w:szCs w:val="20"/>
        </w:rPr>
        <w:tab/>
        <w:t xml:space="preserve">Ab + </w:t>
      </w:r>
      <w:proofErr w:type="spellStart"/>
      <w:r w:rsidRPr="008C025E">
        <w:rPr>
          <w:rFonts w:ascii="Arial" w:hAnsi="Arial" w:cs="Arial"/>
          <w:sz w:val="20"/>
          <w:szCs w:val="20"/>
        </w:rPr>
        <w:t>AgNPs</w:t>
      </w:r>
      <w:proofErr w:type="spellEnd"/>
      <w:r w:rsidRPr="008C025E">
        <w:rPr>
          <w:rFonts w:ascii="Arial" w:hAnsi="Arial" w:cs="Arial"/>
          <w:sz w:val="20"/>
          <w:szCs w:val="20"/>
        </w:rPr>
        <w:t xml:space="preserve"> – Antibiotic + Silver nanoparticles  </w:t>
      </w:r>
    </w:p>
    <w:p w14:paraId="26751E26" w14:textId="77777777" w:rsidR="00213264" w:rsidRPr="008C025E" w:rsidRDefault="00213264" w:rsidP="00213264">
      <w:pPr>
        <w:autoSpaceDE w:val="0"/>
        <w:autoSpaceDN w:val="0"/>
        <w:adjustRightInd w:val="0"/>
        <w:spacing w:after="0" w:line="360" w:lineRule="auto"/>
        <w:rPr>
          <w:rFonts w:ascii="Arial" w:hAnsi="Arial" w:cs="Arial"/>
          <w:sz w:val="20"/>
          <w:szCs w:val="20"/>
        </w:rPr>
      </w:pPr>
      <w:r w:rsidRPr="008C025E">
        <w:rPr>
          <w:rFonts w:ascii="Arial" w:hAnsi="Arial" w:cs="Arial"/>
          <w:sz w:val="20"/>
          <w:szCs w:val="20"/>
        </w:rPr>
        <w:t>Ab – Antibiotic</w:t>
      </w:r>
      <w:r w:rsidRPr="008C025E">
        <w:rPr>
          <w:rFonts w:ascii="Arial" w:hAnsi="Arial" w:cs="Arial"/>
          <w:sz w:val="20"/>
          <w:szCs w:val="20"/>
        </w:rPr>
        <w:tab/>
      </w:r>
      <w:r w:rsidRPr="008C025E">
        <w:rPr>
          <w:rFonts w:ascii="Arial" w:hAnsi="Arial" w:cs="Arial"/>
          <w:sz w:val="20"/>
          <w:szCs w:val="20"/>
        </w:rPr>
        <w:tab/>
      </w:r>
      <w:r w:rsidRPr="008C025E">
        <w:rPr>
          <w:rFonts w:ascii="Arial" w:hAnsi="Arial" w:cs="Arial"/>
          <w:sz w:val="20"/>
          <w:szCs w:val="20"/>
        </w:rPr>
        <w:tab/>
      </w:r>
      <w:r w:rsidRPr="008C025E">
        <w:rPr>
          <w:rFonts w:ascii="Arial" w:hAnsi="Arial" w:cs="Arial"/>
          <w:sz w:val="20"/>
          <w:szCs w:val="20"/>
        </w:rPr>
        <w:tab/>
      </w:r>
      <w:r w:rsidRPr="008C025E">
        <w:rPr>
          <w:rFonts w:ascii="Arial" w:hAnsi="Arial" w:cs="Arial"/>
          <w:sz w:val="20"/>
          <w:szCs w:val="20"/>
        </w:rPr>
        <w:tab/>
        <w:t>AgNO3- Silver nitrate</w:t>
      </w:r>
    </w:p>
    <w:p w14:paraId="76125518" w14:textId="77777777" w:rsidR="00213264" w:rsidRPr="008C025E" w:rsidRDefault="00213264" w:rsidP="00213264">
      <w:pPr>
        <w:autoSpaceDE w:val="0"/>
        <w:autoSpaceDN w:val="0"/>
        <w:adjustRightInd w:val="0"/>
        <w:spacing w:after="0" w:line="360" w:lineRule="auto"/>
        <w:rPr>
          <w:rFonts w:ascii="Arial" w:hAnsi="Arial" w:cs="Arial"/>
          <w:sz w:val="20"/>
          <w:szCs w:val="20"/>
        </w:rPr>
      </w:pPr>
      <w:r w:rsidRPr="008C025E">
        <w:rPr>
          <w:rFonts w:ascii="Arial" w:hAnsi="Arial" w:cs="Arial"/>
          <w:sz w:val="20"/>
          <w:szCs w:val="20"/>
        </w:rPr>
        <w:t>E-</w:t>
      </w:r>
      <w:proofErr w:type="spellStart"/>
      <w:r w:rsidRPr="008C025E">
        <w:rPr>
          <w:rFonts w:ascii="Arial" w:hAnsi="Arial" w:cs="Arial"/>
          <w:sz w:val="20"/>
          <w:szCs w:val="20"/>
        </w:rPr>
        <w:t>AgNPs</w:t>
      </w:r>
      <w:proofErr w:type="spellEnd"/>
      <w:r w:rsidRPr="008C025E">
        <w:rPr>
          <w:rFonts w:ascii="Arial" w:hAnsi="Arial" w:cs="Arial"/>
          <w:sz w:val="20"/>
          <w:szCs w:val="20"/>
        </w:rPr>
        <w:t>- Electrolysed silver nanoparticles</w:t>
      </w:r>
      <w:r w:rsidRPr="008C025E">
        <w:rPr>
          <w:rFonts w:ascii="Arial" w:hAnsi="Arial" w:cs="Arial"/>
          <w:sz w:val="20"/>
          <w:szCs w:val="20"/>
        </w:rPr>
        <w:tab/>
        <w:t>E-AgNO3- Electrolysed silver nitrate</w:t>
      </w:r>
    </w:p>
    <w:p w14:paraId="385769E3" w14:textId="77777777" w:rsidR="00213264" w:rsidRPr="008C025E" w:rsidRDefault="00213264" w:rsidP="00213264">
      <w:pPr>
        <w:autoSpaceDE w:val="0"/>
        <w:autoSpaceDN w:val="0"/>
        <w:adjustRightInd w:val="0"/>
        <w:spacing w:after="0" w:line="360" w:lineRule="auto"/>
        <w:rPr>
          <w:rFonts w:ascii="Arial" w:hAnsi="Arial" w:cs="Arial"/>
          <w:sz w:val="20"/>
          <w:szCs w:val="20"/>
        </w:rPr>
      </w:pPr>
      <w:r w:rsidRPr="008C025E">
        <w:rPr>
          <w:rFonts w:ascii="Arial" w:hAnsi="Arial" w:cs="Arial"/>
          <w:sz w:val="20"/>
          <w:szCs w:val="20"/>
        </w:rPr>
        <w:t>Ab+AgNO3- Antibiotic+ silver nitrate</w:t>
      </w:r>
    </w:p>
    <w:p w14:paraId="6864C0A3" w14:textId="77777777" w:rsidR="00634FCD" w:rsidRPr="00213264" w:rsidRDefault="00634FCD" w:rsidP="006524CC">
      <w:pPr>
        <w:tabs>
          <w:tab w:val="left" w:pos="6554"/>
        </w:tabs>
        <w:rPr>
          <w:rFonts w:ascii="Arial" w:hAnsi="Arial" w:cs="Arial"/>
          <w:sz w:val="20"/>
          <w:szCs w:val="20"/>
        </w:rPr>
      </w:pPr>
    </w:p>
    <w:p w14:paraId="1E177B0C" w14:textId="77777777" w:rsidR="00634FCD" w:rsidRDefault="00634FCD" w:rsidP="006524CC">
      <w:pPr>
        <w:tabs>
          <w:tab w:val="left" w:pos="6554"/>
        </w:tabs>
        <w:rPr>
          <w:rFonts w:ascii="Arial" w:hAnsi="Arial" w:cs="Arial"/>
          <w:i/>
          <w:iCs/>
          <w:sz w:val="20"/>
          <w:szCs w:val="20"/>
        </w:rPr>
      </w:pPr>
    </w:p>
    <w:p w14:paraId="52CB8AEE" w14:textId="77777777" w:rsidR="00634FCD" w:rsidRDefault="00634FCD" w:rsidP="006524CC">
      <w:pPr>
        <w:tabs>
          <w:tab w:val="left" w:pos="6554"/>
        </w:tabs>
        <w:rPr>
          <w:rFonts w:ascii="Arial" w:hAnsi="Arial" w:cs="Arial"/>
          <w:i/>
          <w:iCs/>
          <w:sz w:val="20"/>
          <w:szCs w:val="20"/>
        </w:rPr>
      </w:pPr>
    </w:p>
    <w:p w14:paraId="5C754042" w14:textId="77777777" w:rsidR="003A2085" w:rsidRDefault="003A2085" w:rsidP="003A2085">
      <w:pPr>
        <w:spacing w:line="360" w:lineRule="auto"/>
        <w:jc w:val="both"/>
        <w:rPr>
          <w:rFonts w:ascii="Arial" w:hAnsi="Arial" w:cs="Arial"/>
          <w:sz w:val="20"/>
          <w:szCs w:val="20"/>
        </w:rPr>
      </w:pPr>
      <w:r w:rsidRPr="0073644B">
        <w:rPr>
          <w:rFonts w:ascii="Arial" w:hAnsi="Arial" w:cs="Arial"/>
          <w:sz w:val="20"/>
          <w:szCs w:val="20"/>
        </w:rPr>
        <w:t xml:space="preserve">The antibacterial assay revealed that all silver-based formulations exhibited measurable zones of inhibition against </w:t>
      </w:r>
      <w:r w:rsidRPr="0073644B">
        <w:rPr>
          <w:rFonts w:ascii="Arial" w:hAnsi="Arial" w:cs="Arial"/>
          <w:i/>
          <w:iCs/>
          <w:sz w:val="20"/>
          <w:szCs w:val="20"/>
        </w:rPr>
        <w:t>Escherichia coli</w:t>
      </w:r>
      <w:r w:rsidRPr="0073644B">
        <w:rPr>
          <w:rFonts w:ascii="Arial" w:hAnsi="Arial" w:cs="Arial"/>
          <w:sz w:val="20"/>
          <w:szCs w:val="20"/>
        </w:rPr>
        <w:t xml:space="preserve">, with notable differences in efficacy. Ampicillin (Ab) produced the </w:t>
      </w:r>
      <w:r w:rsidRPr="0073644B">
        <w:rPr>
          <w:rFonts w:ascii="Arial" w:hAnsi="Arial" w:cs="Arial"/>
          <w:sz w:val="20"/>
          <w:szCs w:val="20"/>
        </w:rPr>
        <w:lastRenderedPageBreak/>
        <w:t xml:space="preserve">largest zone at 28 mm, while the combination of Ab with electrolyzed </w:t>
      </w:r>
      <w:proofErr w:type="spellStart"/>
      <w:r w:rsidRPr="0073644B">
        <w:rPr>
          <w:rFonts w:ascii="Arial" w:hAnsi="Arial" w:cs="Arial"/>
          <w:sz w:val="20"/>
          <w:szCs w:val="20"/>
        </w:rPr>
        <w:t>AgNPs</w:t>
      </w:r>
      <w:proofErr w:type="spellEnd"/>
      <w:r w:rsidRPr="0073644B">
        <w:rPr>
          <w:rFonts w:ascii="Arial" w:hAnsi="Arial" w:cs="Arial"/>
          <w:sz w:val="20"/>
          <w:szCs w:val="20"/>
        </w:rPr>
        <w:t xml:space="preserve"> (Ab + E-</w:t>
      </w:r>
      <w:proofErr w:type="spellStart"/>
      <w:r w:rsidRPr="0073644B">
        <w:rPr>
          <w:rFonts w:ascii="Arial" w:hAnsi="Arial" w:cs="Arial"/>
          <w:sz w:val="20"/>
          <w:szCs w:val="20"/>
        </w:rPr>
        <w:t>AgNPs</w:t>
      </w:r>
      <w:proofErr w:type="spellEnd"/>
      <w:r w:rsidRPr="0073644B">
        <w:rPr>
          <w:rFonts w:ascii="Arial" w:hAnsi="Arial" w:cs="Arial"/>
          <w:sz w:val="20"/>
          <w:szCs w:val="20"/>
        </w:rPr>
        <w:t xml:space="preserve">) showed a slightly enhanced effect at 29 mm, indicating a synergistic interaction. Among the nanoparticle treatments, electrolyzed </w:t>
      </w:r>
      <w:proofErr w:type="spellStart"/>
      <w:r w:rsidRPr="0073644B">
        <w:rPr>
          <w:rFonts w:ascii="Arial" w:hAnsi="Arial" w:cs="Arial"/>
          <w:sz w:val="20"/>
          <w:szCs w:val="20"/>
        </w:rPr>
        <w:t>AgNPs</w:t>
      </w:r>
      <w:proofErr w:type="spellEnd"/>
      <w:r w:rsidRPr="0073644B">
        <w:rPr>
          <w:rFonts w:ascii="Arial" w:hAnsi="Arial" w:cs="Arial"/>
          <w:sz w:val="20"/>
          <w:szCs w:val="20"/>
        </w:rPr>
        <w:t xml:space="preserve"> (E-</w:t>
      </w:r>
      <w:proofErr w:type="spellStart"/>
      <w:r w:rsidRPr="0073644B">
        <w:rPr>
          <w:rFonts w:ascii="Arial" w:hAnsi="Arial" w:cs="Arial"/>
          <w:sz w:val="20"/>
          <w:szCs w:val="20"/>
        </w:rPr>
        <w:t>AgNPs</w:t>
      </w:r>
      <w:proofErr w:type="spellEnd"/>
      <w:r w:rsidRPr="0073644B">
        <w:rPr>
          <w:rFonts w:ascii="Arial" w:hAnsi="Arial" w:cs="Arial"/>
          <w:sz w:val="20"/>
          <w:szCs w:val="20"/>
        </w:rPr>
        <w:t>) demonstrated superior</w:t>
      </w:r>
      <w:r>
        <w:rPr>
          <w:rFonts w:ascii="Arial" w:hAnsi="Arial" w:cs="Arial"/>
          <w:sz w:val="20"/>
          <w:szCs w:val="20"/>
        </w:rPr>
        <w:t xml:space="preserve"> </w:t>
      </w:r>
      <w:r w:rsidRPr="0073644B">
        <w:rPr>
          <w:rFonts w:ascii="Arial" w:hAnsi="Arial" w:cs="Arial"/>
          <w:sz w:val="20"/>
          <w:szCs w:val="20"/>
        </w:rPr>
        <w:t xml:space="preserve">activity with a 12 mm zone, </w:t>
      </w:r>
      <w:r>
        <w:rPr>
          <w:rFonts w:ascii="Arial" w:hAnsi="Arial" w:cs="Arial"/>
          <w:sz w:val="20"/>
          <w:szCs w:val="20"/>
        </w:rPr>
        <w:t>as compared to</w:t>
      </w:r>
      <w:r w:rsidRPr="0073644B">
        <w:rPr>
          <w:rFonts w:ascii="Arial" w:hAnsi="Arial" w:cs="Arial"/>
          <w:sz w:val="20"/>
          <w:szCs w:val="20"/>
        </w:rPr>
        <w:t xml:space="preserve"> conventionally synthesized </w:t>
      </w:r>
      <w:proofErr w:type="spellStart"/>
      <w:r w:rsidRPr="0073644B">
        <w:rPr>
          <w:rFonts w:ascii="Arial" w:hAnsi="Arial" w:cs="Arial"/>
          <w:sz w:val="20"/>
          <w:szCs w:val="20"/>
        </w:rPr>
        <w:t>AgNPs</w:t>
      </w:r>
      <w:proofErr w:type="spellEnd"/>
      <w:r w:rsidRPr="0073644B">
        <w:rPr>
          <w:rFonts w:ascii="Arial" w:hAnsi="Arial" w:cs="Arial"/>
          <w:sz w:val="20"/>
          <w:szCs w:val="20"/>
        </w:rPr>
        <w:t xml:space="preserve"> (11 mm). Interestingly, non-electrolyzed </w:t>
      </w:r>
      <w:proofErr w:type="spellStart"/>
      <w:r w:rsidRPr="0073644B">
        <w:rPr>
          <w:rFonts w:ascii="Arial" w:hAnsi="Arial" w:cs="Arial"/>
          <w:sz w:val="20"/>
          <w:szCs w:val="20"/>
        </w:rPr>
        <w:t>AgNO</w:t>
      </w:r>
      <w:proofErr w:type="spellEnd"/>
      <w:r w:rsidRPr="0073644B">
        <w:rPr>
          <w:rFonts w:ascii="Cambria Math" w:hAnsi="Cambria Math" w:cs="Cambria Math"/>
          <w:sz w:val="20"/>
          <w:szCs w:val="20"/>
        </w:rPr>
        <w:t>₃</w:t>
      </w:r>
      <w:r w:rsidRPr="0073644B">
        <w:rPr>
          <w:rFonts w:ascii="Arial" w:hAnsi="Arial" w:cs="Arial"/>
          <w:sz w:val="20"/>
          <w:szCs w:val="20"/>
        </w:rPr>
        <w:t xml:space="preserve"> showed minimal antibacterial effect </w:t>
      </w:r>
      <w:r w:rsidRPr="008124B8">
        <w:rPr>
          <w:rFonts w:ascii="Arial" w:hAnsi="Arial" w:cs="Arial"/>
          <w:sz w:val="20"/>
          <w:szCs w:val="20"/>
        </w:rPr>
        <w:t>(2 mm),</w:t>
      </w:r>
      <w:r w:rsidRPr="0073644B">
        <w:rPr>
          <w:rFonts w:ascii="Arial" w:hAnsi="Arial" w:cs="Arial"/>
          <w:sz w:val="20"/>
          <w:szCs w:val="20"/>
        </w:rPr>
        <w:t xml:space="preserve"> whereas its electrolyzed form (E-</w:t>
      </w:r>
      <w:proofErr w:type="spellStart"/>
      <w:r w:rsidRPr="0073644B">
        <w:rPr>
          <w:rFonts w:ascii="Arial" w:hAnsi="Arial" w:cs="Arial"/>
          <w:sz w:val="20"/>
          <w:szCs w:val="20"/>
        </w:rPr>
        <w:t>AgNO</w:t>
      </w:r>
      <w:proofErr w:type="spellEnd"/>
      <w:r w:rsidRPr="0073644B">
        <w:rPr>
          <w:rFonts w:ascii="Cambria Math" w:hAnsi="Cambria Math" w:cs="Cambria Math"/>
          <w:sz w:val="20"/>
          <w:szCs w:val="20"/>
        </w:rPr>
        <w:t>₃</w:t>
      </w:r>
      <w:r w:rsidRPr="0073644B">
        <w:rPr>
          <w:rFonts w:ascii="Arial" w:hAnsi="Arial" w:cs="Arial"/>
          <w:sz w:val="20"/>
          <w:szCs w:val="20"/>
        </w:rPr>
        <w:t xml:space="preserve">) achieved a comparable zone of 11 mm, suggesting that electrochemical activation </w:t>
      </w:r>
      <w:r>
        <w:rPr>
          <w:rFonts w:ascii="Arial" w:hAnsi="Arial" w:cs="Arial"/>
          <w:sz w:val="20"/>
          <w:szCs w:val="20"/>
        </w:rPr>
        <w:t xml:space="preserve">can </w:t>
      </w:r>
      <w:r w:rsidRPr="0073644B">
        <w:rPr>
          <w:rFonts w:ascii="Arial" w:hAnsi="Arial" w:cs="Arial"/>
          <w:sz w:val="20"/>
          <w:szCs w:val="20"/>
        </w:rPr>
        <w:t xml:space="preserve">enhance antimicrobial potency. </w:t>
      </w:r>
      <w:r>
        <w:rPr>
          <w:rFonts w:ascii="Arial" w:hAnsi="Arial" w:cs="Arial"/>
          <w:sz w:val="20"/>
          <w:szCs w:val="20"/>
        </w:rPr>
        <w:t>E</w:t>
      </w:r>
      <w:r w:rsidRPr="0073644B">
        <w:rPr>
          <w:rFonts w:ascii="Arial" w:hAnsi="Arial" w:cs="Arial"/>
          <w:sz w:val="20"/>
          <w:szCs w:val="20"/>
        </w:rPr>
        <w:t xml:space="preserve">lectrolysis </w:t>
      </w:r>
      <w:r>
        <w:rPr>
          <w:rFonts w:ascii="Arial" w:hAnsi="Arial" w:cs="Arial"/>
          <w:sz w:val="20"/>
          <w:szCs w:val="20"/>
        </w:rPr>
        <w:t xml:space="preserve">enhances the efficacy of </w:t>
      </w:r>
      <w:proofErr w:type="spellStart"/>
      <w:r>
        <w:rPr>
          <w:rFonts w:ascii="Arial" w:hAnsi="Arial" w:cs="Arial"/>
          <w:sz w:val="20"/>
          <w:szCs w:val="20"/>
        </w:rPr>
        <w:t>AgNPs</w:t>
      </w:r>
      <w:proofErr w:type="spellEnd"/>
      <w:r>
        <w:rPr>
          <w:rFonts w:ascii="Arial" w:hAnsi="Arial" w:cs="Arial"/>
          <w:sz w:val="20"/>
          <w:szCs w:val="20"/>
        </w:rPr>
        <w:t xml:space="preserve">, and electrolysis of </w:t>
      </w:r>
      <w:proofErr w:type="spellStart"/>
      <w:r>
        <w:rPr>
          <w:rFonts w:ascii="Arial" w:hAnsi="Arial" w:cs="Arial"/>
          <w:sz w:val="20"/>
          <w:szCs w:val="20"/>
        </w:rPr>
        <w:t>AgNO</w:t>
      </w:r>
      <w:proofErr w:type="spellEnd"/>
      <w:r>
        <w:rPr>
          <w:rFonts w:ascii="Cambria Math" w:hAnsi="Cambria Math" w:cs="Cambria Math"/>
          <w:sz w:val="20"/>
          <w:szCs w:val="20"/>
        </w:rPr>
        <w:t>₃</w:t>
      </w:r>
      <w:r>
        <w:rPr>
          <w:rFonts w:ascii="Arial" w:hAnsi="Arial" w:cs="Arial"/>
          <w:sz w:val="20"/>
          <w:szCs w:val="20"/>
        </w:rPr>
        <w:t xml:space="preserve"> can yield results comparable to those obtained through </w:t>
      </w:r>
      <w:r w:rsidRPr="0073644B">
        <w:rPr>
          <w:rFonts w:ascii="Arial" w:hAnsi="Arial" w:cs="Arial"/>
          <w:sz w:val="20"/>
          <w:szCs w:val="20"/>
        </w:rPr>
        <w:t>nanoparticle synthesis.</w:t>
      </w:r>
      <w:r>
        <w:rPr>
          <w:rFonts w:ascii="Arial" w:hAnsi="Arial" w:cs="Arial"/>
          <w:sz w:val="20"/>
          <w:szCs w:val="20"/>
        </w:rPr>
        <w:t xml:space="preserve"> </w:t>
      </w:r>
      <w:r w:rsidRPr="00757423">
        <w:rPr>
          <w:rFonts w:ascii="Arial" w:hAnsi="Arial" w:cs="Arial"/>
          <w:sz w:val="20"/>
          <w:szCs w:val="20"/>
        </w:rPr>
        <w:t xml:space="preserve">Notably, both electrolyzed solutions collected from the anode and cathode compartments exhibited identical zones of inhibition, possibly due to the absence of a separating membrane—an aspect that warrants further investigation. </w:t>
      </w:r>
      <w:r w:rsidRPr="0073644B">
        <w:rPr>
          <w:rFonts w:ascii="Arial" w:hAnsi="Arial" w:cs="Arial"/>
          <w:sz w:val="20"/>
          <w:szCs w:val="20"/>
        </w:rPr>
        <w:t xml:space="preserve"> The strongest antibacterial response was observed when E-</w:t>
      </w:r>
      <w:proofErr w:type="spellStart"/>
      <w:r w:rsidRPr="0073644B">
        <w:rPr>
          <w:rFonts w:ascii="Arial" w:hAnsi="Arial" w:cs="Arial"/>
          <w:sz w:val="20"/>
          <w:szCs w:val="20"/>
        </w:rPr>
        <w:t>AgNPs</w:t>
      </w:r>
      <w:proofErr w:type="spellEnd"/>
      <w:r w:rsidRPr="0073644B">
        <w:rPr>
          <w:rFonts w:ascii="Arial" w:hAnsi="Arial" w:cs="Arial"/>
          <w:sz w:val="20"/>
          <w:szCs w:val="20"/>
        </w:rPr>
        <w:t xml:space="preserve"> were combined with antibiotics, highlighting the potential of synergistic approaches in combating microbial resistance.</w:t>
      </w:r>
    </w:p>
    <w:p w14:paraId="192F1DE3" w14:textId="77777777" w:rsidR="003A2085" w:rsidRPr="0035294E" w:rsidRDefault="003A2085" w:rsidP="003A2085">
      <w:pPr>
        <w:spacing w:line="360" w:lineRule="auto"/>
        <w:jc w:val="both"/>
        <w:rPr>
          <w:rFonts w:ascii="Arial" w:hAnsi="Arial" w:cs="Arial"/>
          <w:sz w:val="20"/>
          <w:szCs w:val="20"/>
        </w:rPr>
      </w:pPr>
      <w:r>
        <w:rPr>
          <w:rFonts w:ascii="Arial" w:hAnsi="Arial" w:cs="Arial"/>
          <w:sz w:val="20"/>
          <w:szCs w:val="20"/>
        </w:rPr>
        <w:t>Based on our observations, it is hypothesized that the enhanced antibacterial effect of electrolyzed silver nanoparticles (E-</w:t>
      </w:r>
      <w:proofErr w:type="spellStart"/>
      <w:r>
        <w:rPr>
          <w:rFonts w:ascii="Arial" w:hAnsi="Arial" w:cs="Arial"/>
          <w:sz w:val="20"/>
          <w:szCs w:val="20"/>
        </w:rPr>
        <w:t>AgNPs</w:t>
      </w:r>
      <w:proofErr w:type="spellEnd"/>
      <w:r>
        <w:rPr>
          <w:rFonts w:ascii="Arial" w:hAnsi="Arial" w:cs="Arial"/>
          <w:sz w:val="20"/>
          <w:szCs w:val="20"/>
        </w:rPr>
        <w:t xml:space="preserve">) may be attributed to the </w:t>
      </w:r>
      <w:r w:rsidRPr="002E15F1">
        <w:rPr>
          <w:rFonts w:ascii="Arial" w:hAnsi="Arial" w:cs="Arial"/>
          <w:sz w:val="20"/>
          <w:szCs w:val="20"/>
        </w:rPr>
        <w:t xml:space="preserve">increased reactivity induced by the electrolysis process. This process could lead to the formation of reactive silver ions and surface radicals that interact more efficiently with bacterial membranes, causing structural damage, protein denaturation, and oxidative stress. While this mechanism has not been experimentally confirmed in the present study, it is proposed as a plausible explanation based on </w:t>
      </w:r>
      <w:r>
        <w:rPr>
          <w:rFonts w:ascii="Arial" w:hAnsi="Arial" w:cs="Arial"/>
          <w:sz w:val="20"/>
          <w:szCs w:val="20"/>
        </w:rPr>
        <w:t xml:space="preserve">the </w:t>
      </w:r>
      <w:r w:rsidRPr="002E15F1">
        <w:rPr>
          <w:rFonts w:ascii="Arial" w:hAnsi="Arial" w:cs="Arial"/>
          <w:sz w:val="20"/>
          <w:szCs w:val="20"/>
        </w:rPr>
        <w:t>literature and our findings</w:t>
      </w:r>
    </w:p>
    <w:p w14:paraId="00DDEC06" w14:textId="2F70E980" w:rsidR="00F314C7" w:rsidRPr="0035294E" w:rsidRDefault="00485277" w:rsidP="00485277">
      <w:pPr>
        <w:jc w:val="both"/>
        <w:rPr>
          <w:rFonts w:ascii="Arial" w:hAnsi="Arial" w:cs="Arial"/>
          <w:b/>
          <w:bCs/>
        </w:rPr>
      </w:pPr>
      <w:r w:rsidRPr="0035294E">
        <w:rPr>
          <w:rFonts w:ascii="Arial" w:hAnsi="Arial" w:cs="Arial"/>
          <w:b/>
          <w:bCs/>
        </w:rPr>
        <w:t xml:space="preserve">Conclusions </w:t>
      </w:r>
    </w:p>
    <w:p w14:paraId="777EB810" w14:textId="61B9A6D8" w:rsidR="00485277" w:rsidRPr="0082706D" w:rsidRDefault="00485277" w:rsidP="0082706D">
      <w:pPr>
        <w:spacing w:line="360" w:lineRule="auto"/>
        <w:jc w:val="both"/>
        <w:rPr>
          <w:rFonts w:ascii="Arial" w:hAnsi="Arial" w:cs="Arial"/>
          <w:sz w:val="20"/>
          <w:szCs w:val="20"/>
        </w:rPr>
      </w:pPr>
      <w:r w:rsidRPr="0082706D">
        <w:rPr>
          <w:rFonts w:ascii="Arial" w:hAnsi="Arial" w:cs="Arial"/>
          <w:sz w:val="20"/>
          <w:szCs w:val="20"/>
        </w:rPr>
        <w:t>The combined results confirm that green synthesis using</w:t>
      </w:r>
      <w:r w:rsidR="0081599D">
        <w:rPr>
          <w:rFonts w:ascii="Arial" w:hAnsi="Arial" w:cs="Arial"/>
          <w:sz w:val="20"/>
          <w:szCs w:val="20"/>
        </w:rPr>
        <w:t xml:space="preserve"> </w:t>
      </w:r>
      <w:r w:rsidR="00323CCD">
        <w:rPr>
          <w:rFonts w:ascii="Arial" w:hAnsi="Arial" w:cs="Arial"/>
          <w:i/>
          <w:iCs/>
          <w:sz w:val="20"/>
          <w:szCs w:val="20"/>
        </w:rPr>
        <w:t xml:space="preserve">Aegle </w:t>
      </w:r>
      <w:proofErr w:type="spellStart"/>
      <w:r w:rsidR="00323CCD">
        <w:rPr>
          <w:rFonts w:ascii="Arial" w:hAnsi="Arial" w:cs="Arial"/>
          <w:i/>
          <w:iCs/>
          <w:sz w:val="20"/>
          <w:szCs w:val="20"/>
        </w:rPr>
        <w:t>marmelos</w:t>
      </w:r>
      <w:proofErr w:type="spellEnd"/>
      <w:r w:rsidRPr="0082706D">
        <w:rPr>
          <w:rFonts w:ascii="Arial" w:hAnsi="Arial" w:cs="Arial"/>
          <w:sz w:val="20"/>
          <w:szCs w:val="20"/>
        </w:rPr>
        <w:t xml:space="preserve"> extract successfully produces </w:t>
      </w:r>
      <w:proofErr w:type="spellStart"/>
      <w:r w:rsidRPr="0082706D">
        <w:rPr>
          <w:rFonts w:ascii="Arial" w:hAnsi="Arial" w:cs="Arial"/>
          <w:sz w:val="20"/>
          <w:szCs w:val="20"/>
        </w:rPr>
        <w:t>Ag</w:t>
      </w:r>
      <w:r w:rsidR="00EB2AE5">
        <w:rPr>
          <w:rFonts w:ascii="Arial" w:hAnsi="Arial" w:cs="Arial"/>
          <w:sz w:val="20"/>
          <w:szCs w:val="20"/>
        </w:rPr>
        <w:t>NP</w:t>
      </w:r>
      <w:r w:rsidRPr="0082706D">
        <w:rPr>
          <w:rFonts w:ascii="Arial" w:hAnsi="Arial" w:cs="Arial"/>
          <w:sz w:val="20"/>
          <w:szCs w:val="20"/>
        </w:rPr>
        <w:t>s</w:t>
      </w:r>
      <w:proofErr w:type="spellEnd"/>
      <w:r w:rsidRPr="0082706D">
        <w:rPr>
          <w:rFonts w:ascii="Arial" w:hAnsi="Arial" w:cs="Arial"/>
          <w:sz w:val="20"/>
          <w:szCs w:val="20"/>
        </w:rPr>
        <w:t xml:space="preserve"> with properties consistent with previous reports, while the addition of an electrolysis step </w:t>
      </w:r>
      <w:r w:rsidR="00CE1E3A">
        <w:rPr>
          <w:rFonts w:ascii="Arial" w:hAnsi="Arial" w:cs="Arial"/>
          <w:sz w:val="20"/>
          <w:szCs w:val="20"/>
        </w:rPr>
        <w:t>increased</w:t>
      </w:r>
      <w:r w:rsidRPr="0082706D">
        <w:rPr>
          <w:rFonts w:ascii="Arial" w:hAnsi="Arial" w:cs="Arial"/>
          <w:sz w:val="20"/>
          <w:szCs w:val="20"/>
        </w:rPr>
        <w:t xml:space="preserve"> stability and antibacterial efficacy. The UV–Vis, DLS/zeta, FTIR, and antibacterial results all align with earlier green-synthesis studies, but the novelty of this work lies in demonstrating that electrolysis enhances nanoparticle quality and biological performance. This dual strategy of plant-mediated reduction followed by electrochemical stabilization offers a sustainable and effective approach to developing next-generation antimicrobial agents.</w:t>
      </w:r>
    </w:p>
    <w:p w14:paraId="2A7AB8C6" w14:textId="28D91DAE" w:rsidR="005A2F3B" w:rsidRDefault="00485277" w:rsidP="0082706D">
      <w:pPr>
        <w:spacing w:line="360" w:lineRule="auto"/>
        <w:jc w:val="both"/>
        <w:rPr>
          <w:rFonts w:ascii="Arial" w:hAnsi="Arial" w:cs="Arial"/>
          <w:sz w:val="20"/>
          <w:szCs w:val="20"/>
        </w:rPr>
      </w:pPr>
      <w:r w:rsidRPr="0082706D">
        <w:rPr>
          <w:rFonts w:ascii="Arial" w:hAnsi="Arial" w:cs="Arial"/>
          <w:sz w:val="20"/>
          <w:szCs w:val="20"/>
        </w:rPr>
        <w:t xml:space="preserve">Characterization confirmed uniform particle formation, the involvement of phytochemicals in capping and stabilization, and improved surface interactions after electrolysis. </w:t>
      </w:r>
      <w:r w:rsidR="003E1363">
        <w:rPr>
          <w:rFonts w:ascii="Arial" w:hAnsi="Arial" w:cs="Arial"/>
          <w:sz w:val="20"/>
          <w:szCs w:val="20"/>
        </w:rPr>
        <w:t>The f</w:t>
      </w:r>
      <w:r w:rsidR="003E1363" w:rsidRPr="003E1363">
        <w:rPr>
          <w:rFonts w:ascii="Arial" w:hAnsi="Arial" w:cs="Arial"/>
          <w:sz w:val="20"/>
          <w:szCs w:val="20"/>
        </w:rPr>
        <w:t xml:space="preserve">indings demonstrate that electrolysis substantially improves the antibacterial efficacy of silver-based formulations, particularly green-synthesized </w:t>
      </w:r>
      <w:proofErr w:type="spellStart"/>
      <w:r w:rsidR="003E1363" w:rsidRPr="003E1363">
        <w:rPr>
          <w:rFonts w:ascii="Arial" w:hAnsi="Arial" w:cs="Arial"/>
          <w:sz w:val="20"/>
          <w:szCs w:val="20"/>
        </w:rPr>
        <w:t>AgNPs</w:t>
      </w:r>
      <w:proofErr w:type="spellEnd"/>
      <w:r w:rsidR="003E1363" w:rsidRPr="003E1363">
        <w:rPr>
          <w:rFonts w:ascii="Arial" w:hAnsi="Arial" w:cs="Arial"/>
          <w:sz w:val="20"/>
          <w:szCs w:val="20"/>
        </w:rPr>
        <w:t xml:space="preserve">. Moreover, electrolysis of </w:t>
      </w:r>
      <w:proofErr w:type="spellStart"/>
      <w:r w:rsidR="003E1363" w:rsidRPr="003E1363">
        <w:rPr>
          <w:rFonts w:ascii="Arial" w:hAnsi="Arial" w:cs="Arial"/>
          <w:sz w:val="20"/>
          <w:szCs w:val="20"/>
        </w:rPr>
        <w:t>AgNO</w:t>
      </w:r>
      <w:proofErr w:type="spellEnd"/>
      <w:r w:rsidR="003E1363" w:rsidRPr="003E1363">
        <w:rPr>
          <w:rFonts w:ascii="Cambria Math" w:hAnsi="Cambria Math" w:cs="Cambria Math"/>
          <w:sz w:val="20"/>
          <w:szCs w:val="20"/>
        </w:rPr>
        <w:t>₃</w:t>
      </w:r>
      <w:r w:rsidR="003E1363" w:rsidRPr="003E1363">
        <w:rPr>
          <w:rFonts w:ascii="Arial" w:hAnsi="Arial" w:cs="Arial"/>
          <w:sz w:val="20"/>
          <w:szCs w:val="20"/>
        </w:rPr>
        <w:t xml:space="preserve"> can yield antimicrobial activity comparable to </w:t>
      </w:r>
      <w:proofErr w:type="spellStart"/>
      <w:r w:rsidR="003E1363" w:rsidRPr="003E1363">
        <w:rPr>
          <w:rFonts w:ascii="Arial" w:hAnsi="Arial" w:cs="Arial"/>
          <w:sz w:val="20"/>
          <w:szCs w:val="20"/>
        </w:rPr>
        <w:t>AgNPs</w:t>
      </w:r>
      <w:proofErr w:type="spellEnd"/>
      <w:r w:rsidR="003E1363" w:rsidRPr="003E1363">
        <w:rPr>
          <w:rFonts w:ascii="Arial" w:hAnsi="Arial" w:cs="Arial"/>
          <w:sz w:val="20"/>
          <w:szCs w:val="20"/>
        </w:rPr>
        <w:t>, highlighting its potential. The synergistic combination of antibiotics with E-</w:t>
      </w:r>
      <w:proofErr w:type="spellStart"/>
      <w:r w:rsidR="003E1363" w:rsidRPr="003E1363">
        <w:rPr>
          <w:rFonts w:ascii="Arial" w:hAnsi="Arial" w:cs="Arial"/>
          <w:sz w:val="20"/>
          <w:szCs w:val="20"/>
        </w:rPr>
        <w:t>AgNPs</w:t>
      </w:r>
      <w:proofErr w:type="spellEnd"/>
      <w:r w:rsidR="003E1363" w:rsidRPr="003E1363">
        <w:rPr>
          <w:rFonts w:ascii="Arial" w:hAnsi="Arial" w:cs="Arial"/>
          <w:sz w:val="20"/>
          <w:szCs w:val="20"/>
        </w:rPr>
        <w:t xml:space="preserve"> produced the most pronounced antibacterial effect, underscoring the promise of integrated approaches in combating microbial resistance.</w:t>
      </w:r>
      <w:r w:rsidRPr="0082706D">
        <w:rPr>
          <w:rFonts w:ascii="Arial" w:hAnsi="Arial" w:cs="Arial"/>
          <w:sz w:val="20"/>
          <w:szCs w:val="20"/>
        </w:rPr>
        <w:t xml:space="preserve"> </w:t>
      </w:r>
      <w:r w:rsidR="005A2F3B" w:rsidRPr="005A2F3B">
        <w:rPr>
          <w:rFonts w:ascii="Arial" w:hAnsi="Arial" w:cs="Arial"/>
          <w:sz w:val="20"/>
          <w:szCs w:val="20"/>
        </w:rPr>
        <w:t xml:space="preserve">The enhanced antibacterial efficacy of electrolyzed </w:t>
      </w:r>
      <w:proofErr w:type="spellStart"/>
      <w:r w:rsidR="005A2F3B" w:rsidRPr="005A2F3B">
        <w:rPr>
          <w:rFonts w:ascii="Arial" w:hAnsi="Arial" w:cs="Arial"/>
          <w:sz w:val="20"/>
          <w:szCs w:val="20"/>
        </w:rPr>
        <w:t>AgNPs</w:t>
      </w:r>
      <w:proofErr w:type="spellEnd"/>
      <w:r w:rsidR="005A2F3B" w:rsidRPr="005A2F3B">
        <w:rPr>
          <w:rFonts w:ascii="Arial" w:hAnsi="Arial" w:cs="Arial"/>
          <w:sz w:val="20"/>
          <w:szCs w:val="20"/>
        </w:rPr>
        <w:t xml:space="preserve"> may be influenced by factors such as reduced particle size, increased negative surface charge, and potential biomolecule–metal interactions. These characteristics are hypothesized to contribute to membrane disruption, oxidative stress induction, and interference with microbial metabolism. However, these mechanisms were not directly investigated in the present study and warrant further exploration to establish definitive causal relationships.</w:t>
      </w:r>
    </w:p>
    <w:p w14:paraId="5D209F3D" w14:textId="77777777" w:rsidR="00485277" w:rsidRPr="0082706D" w:rsidRDefault="00485277" w:rsidP="0082706D">
      <w:pPr>
        <w:spacing w:line="360" w:lineRule="auto"/>
        <w:jc w:val="both"/>
        <w:rPr>
          <w:rFonts w:ascii="Arial" w:hAnsi="Arial" w:cs="Arial"/>
          <w:sz w:val="20"/>
          <w:szCs w:val="20"/>
        </w:rPr>
      </w:pPr>
      <w:r w:rsidRPr="0082706D">
        <w:rPr>
          <w:rFonts w:ascii="Arial" w:hAnsi="Arial" w:cs="Arial"/>
          <w:sz w:val="20"/>
          <w:szCs w:val="20"/>
        </w:rPr>
        <w:lastRenderedPageBreak/>
        <w:t>By combining green chemistry principles with electrochemical processing, this approach provides an environmentally friendly and biologically potent route for nanoparticle production. While further investigation on cytotoxicity, mechanistic pathways, and in vivo validation is necessary, the present findings establish a strong foundation for using electrolyzed silver nanoparticles in applications ranging from wound healing and coatings to drug delivery and infection control.</w:t>
      </w:r>
    </w:p>
    <w:p w14:paraId="277C4C98" w14:textId="77777777" w:rsidR="00485277" w:rsidRPr="0082706D" w:rsidRDefault="00485277" w:rsidP="0082706D">
      <w:pPr>
        <w:spacing w:line="360" w:lineRule="auto"/>
        <w:jc w:val="both"/>
        <w:rPr>
          <w:rFonts w:ascii="Arial" w:hAnsi="Arial" w:cs="Arial"/>
          <w:sz w:val="20"/>
          <w:szCs w:val="20"/>
        </w:rPr>
      </w:pPr>
    </w:p>
    <w:p w14:paraId="022FB2A1" w14:textId="511712FF" w:rsidR="001F708F" w:rsidRPr="005A2F3B" w:rsidRDefault="001F708F" w:rsidP="001F708F">
      <w:r w:rsidRPr="005A2F3B">
        <w:t>Disclaimer (Artificial intelligence)</w:t>
      </w:r>
    </w:p>
    <w:p w14:paraId="2D1A0361" w14:textId="309D7D1C" w:rsidR="001F708F" w:rsidRPr="00F93854" w:rsidRDefault="00F93854" w:rsidP="001F708F">
      <w:r w:rsidRPr="00F93854">
        <w:t xml:space="preserve">The author(s) declare that generative AI technology was used solely for </w:t>
      </w:r>
      <w:r w:rsidRPr="00F93854">
        <w:rPr>
          <w:b/>
          <w:bCs/>
        </w:rPr>
        <w:t>language assistance</w:t>
      </w:r>
      <w:r w:rsidRPr="00F93854">
        <w:t xml:space="preserve"> during the writing and editing of this manuscript. The AI tool used was </w:t>
      </w:r>
      <w:r w:rsidRPr="00F93854">
        <w:rPr>
          <w:b/>
          <w:bCs/>
        </w:rPr>
        <w:t xml:space="preserve">Microsoft </w:t>
      </w:r>
      <w:proofErr w:type="spellStart"/>
      <w:r w:rsidRPr="00F93854">
        <w:rPr>
          <w:b/>
          <w:bCs/>
        </w:rPr>
        <w:t>Copilot</w:t>
      </w:r>
      <w:proofErr w:type="spellEnd"/>
      <w:r w:rsidRPr="00F93854">
        <w:t>, developed by Microsoft, which provided support in refining grammar, improving clarity, and formatting scientific content. No AI-generated content was used without author verification and approval.</w:t>
      </w:r>
    </w:p>
    <w:p w14:paraId="5A0058F5" w14:textId="77777777" w:rsidR="001F708F" w:rsidRPr="0081599D" w:rsidRDefault="001F708F" w:rsidP="001F708F">
      <w:r w:rsidRPr="0081599D">
        <w:t>Details of the AI usage are given below:</w:t>
      </w:r>
    </w:p>
    <w:p w14:paraId="5A619C19" w14:textId="47D78C4D" w:rsidR="001F708F" w:rsidRPr="0081599D" w:rsidRDefault="001F708F" w:rsidP="001F708F">
      <w:r w:rsidRPr="0081599D">
        <w:t>1.</w:t>
      </w:r>
      <w:r w:rsidR="0081599D" w:rsidRPr="0081599D">
        <w:rPr>
          <w:b/>
          <w:bCs/>
        </w:rPr>
        <w:t>Name and Source of AI Technology:</w:t>
      </w:r>
      <w:r w:rsidR="0081599D" w:rsidRPr="0081599D">
        <w:t xml:space="preserve"> Microsoft </w:t>
      </w:r>
      <w:proofErr w:type="spellStart"/>
      <w:r w:rsidR="0081599D" w:rsidRPr="0081599D">
        <w:t>Copilot</w:t>
      </w:r>
      <w:proofErr w:type="spellEnd"/>
      <w:r w:rsidR="0081599D" w:rsidRPr="0081599D">
        <w:t>, developed by Microsoft Corporation.</w:t>
      </w:r>
    </w:p>
    <w:p w14:paraId="5448C45E" w14:textId="4EF4B340" w:rsidR="001F708F" w:rsidRPr="00270720" w:rsidRDefault="001F708F" w:rsidP="001F708F">
      <w:r w:rsidRPr="0081599D">
        <w:t>2.</w:t>
      </w:r>
      <w:r w:rsidR="0081599D" w:rsidRPr="0081599D">
        <w:rPr>
          <w:b/>
          <w:bCs/>
        </w:rPr>
        <w:t>Purpose of Use:</w:t>
      </w:r>
      <w:r w:rsidR="0081599D" w:rsidRPr="0081599D">
        <w:t xml:space="preserve"> The AI was used exclusively for </w:t>
      </w:r>
      <w:r w:rsidR="0081599D" w:rsidRPr="0081599D">
        <w:rPr>
          <w:b/>
          <w:bCs/>
        </w:rPr>
        <w:t>language assistance</w:t>
      </w:r>
      <w:r w:rsidR="0081599D" w:rsidRPr="0081599D">
        <w:t>, including grammar correction, sentence restructuring, and formatting of scientific content.</w:t>
      </w:r>
    </w:p>
    <w:p w14:paraId="5CB45DF9" w14:textId="77777777" w:rsidR="00F314C7" w:rsidRPr="0082706D" w:rsidRDefault="00F314C7" w:rsidP="0082706D">
      <w:pPr>
        <w:spacing w:line="360" w:lineRule="auto"/>
        <w:jc w:val="both"/>
        <w:rPr>
          <w:rFonts w:ascii="Arial" w:hAnsi="Arial" w:cs="Arial"/>
          <w:sz w:val="20"/>
          <w:szCs w:val="20"/>
        </w:rPr>
      </w:pPr>
    </w:p>
    <w:p w14:paraId="6C4D5289" w14:textId="77777777" w:rsidR="0032638A" w:rsidRPr="0082706D" w:rsidRDefault="0032638A" w:rsidP="0082706D">
      <w:pPr>
        <w:spacing w:line="360" w:lineRule="auto"/>
        <w:jc w:val="both"/>
        <w:rPr>
          <w:rFonts w:ascii="Arial" w:hAnsi="Arial" w:cs="Arial"/>
          <w:sz w:val="20"/>
          <w:szCs w:val="20"/>
        </w:rPr>
      </w:pPr>
    </w:p>
    <w:p w14:paraId="4EF031B9" w14:textId="77777777" w:rsidR="006A56AA" w:rsidRPr="0082706D" w:rsidRDefault="006A56AA" w:rsidP="0082706D">
      <w:pPr>
        <w:spacing w:line="360" w:lineRule="auto"/>
        <w:jc w:val="both"/>
        <w:rPr>
          <w:rFonts w:ascii="Arial" w:hAnsi="Arial" w:cs="Arial"/>
          <w:sz w:val="20"/>
          <w:szCs w:val="20"/>
        </w:rPr>
      </w:pPr>
    </w:p>
    <w:p w14:paraId="5EE56110" w14:textId="77777777" w:rsidR="006A56AA" w:rsidRPr="0082706D" w:rsidRDefault="006A56AA" w:rsidP="0082706D">
      <w:pPr>
        <w:spacing w:line="360" w:lineRule="auto"/>
        <w:jc w:val="both"/>
        <w:rPr>
          <w:rFonts w:ascii="Arial" w:hAnsi="Arial" w:cs="Arial"/>
          <w:sz w:val="20"/>
          <w:szCs w:val="20"/>
        </w:rPr>
      </w:pPr>
    </w:p>
    <w:p w14:paraId="6D6FB236" w14:textId="77777777" w:rsidR="00A257EA" w:rsidRDefault="00A257EA" w:rsidP="00A257EA">
      <w:pPr>
        <w:rPr>
          <w:rFonts w:ascii="Arial" w:hAnsi="Arial" w:cs="Arial"/>
          <w:b/>
          <w:bCs/>
          <w:sz w:val="28"/>
          <w:szCs w:val="28"/>
        </w:rPr>
      </w:pPr>
    </w:p>
    <w:p w14:paraId="1B48671A" w14:textId="77777777" w:rsidR="00D35820" w:rsidRDefault="00D35820" w:rsidP="00A257EA">
      <w:pPr>
        <w:rPr>
          <w:rFonts w:ascii="Arial" w:hAnsi="Arial" w:cs="Arial"/>
          <w:b/>
          <w:bCs/>
          <w:sz w:val="28"/>
          <w:szCs w:val="28"/>
        </w:rPr>
      </w:pPr>
    </w:p>
    <w:p w14:paraId="4824AF60" w14:textId="77777777" w:rsidR="00D35820" w:rsidRDefault="00D35820" w:rsidP="00A257EA">
      <w:pPr>
        <w:rPr>
          <w:rFonts w:ascii="Arial" w:hAnsi="Arial" w:cs="Arial"/>
          <w:b/>
          <w:bCs/>
          <w:sz w:val="28"/>
          <w:szCs w:val="28"/>
        </w:rPr>
      </w:pPr>
    </w:p>
    <w:p w14:paraId="4A0F4FFD" w14:textId="77777777" w:rsidR="00D35820" w:rsidRDefault="00D35820" w:rsidP="00A257EA">
      <w:pPr>
        <w:rPr>
          <w:rFonts w:ascii="Arial" w:hAnsi="Arial" w:cs="Arial"/>
          <w:b/>
          <w:bCs/>
          <w:sz w:val="28"/>
          <w:szCs w:val="28"/>
        </w:rPr>
      </w:pPr>
    </w:p>
    <w:p w14:paraId="6A0413FF" w14:textId="77777777" w:rsidR="00D35820" w:rsidRDefault="00D35820" w:rsidP="00A257EA">
      <w:pPr>
        <w:rPr>
          <w:rFonts w:ascii="Arial" w:hAnsi="Arial" w:cs="Arial"/>
          <w:b/>
          <w:bCs/>
          <w:sz w:val="28"/>
          <w:szCs w:val="28"/>
        </w:rPr>
      </w:pPr>
    </w:p>
    <w:p w14:paraId="01E8FF96" w14:textId="77777777" w:rsidR="00D35820" w:rsidRDefault="00D35820" w:rsidP="00A257EA">
      <w:pPr>
        <w:rPr>
          <w:rFonts w:ascii="Arial" w:hAnsi="Arial" w:cs="Arial"/>
          <w:b/>
          <w:bCs/>
          <w:sz w:val="28"/>
          <w:szCs w:val="28"/>
        </w:rPr>
      </w:pPr>
    </w:p>
    <w:p w14:paraId="72AFC4BA" w14:textId="77777777" w:rsidR="00D35820" w:rsidRDefault="00D35820" w:rsidP="00A257EA">
      <w:pPr>
        <w:rPr>
          <w:rFonts w:ascii="Arial" w:hAnsi="Arial" w:cs="Arial"/>
          <w:b/>
          <w:bCs/>
          <w:sz w:val="28"/>
          <w:szCs w:val="28"/>
        </w:rPr>
      </w:pPr>
    </w:p>
    <w:p w14:paraId="11EA11AF" w14:textId="77777777" w:rsidR="00D35820" w:rsidRDefault="00D35820" w:rsidP="00A257EA">
      <w:pPr>
        <w:rPr>
          <w:rFonts w:ascii="Arial" w:hAnsi="Arial" w:cs="Arial"/>
          <w:b/>
          <w:bCs/>
          <w:sz w:val="28"/>
          <w:szCs w:val="28"/>
        </w:rPr>
      </w:pPr>
    </w:p>
    <w:p w14:paraId="11C0FFDE" w14:textId="77777777" w:rsidR="00D35820" w:rsidRDefault="00D35820" w:rsidP="00A257EA">
      <w:pPr>
        <w:rPr>
          <w:rFonts w:ascii="Arial" w:hAnsi="Arial" w:cs="Arial"/>
          <w:b/>
          <w:bCs/>
          <w:sz w:val="28"/>
          <w:szCs w:val="28"/>
        </w:rPr>
      </w:pPr>
    </w:p>
    <w:p w14:paraId="7C45E1F3" w14:textId="77777777" w:rsidR="00D35820" w:rsidRDefault="00D35820" w:rsidP="00A257EA">
      <w:pPr>
        <w:rPr>
          <w:rFonts w:ascii="Arial" w:hAnsi="Arial" w:cs="Arial"/>
          <w:b/>
          <w:bCs/>
          <w:sz w:val="28"/>
          <w:szCs w:val="28"/>
        </w:rPr>
      </w:pPr>
    </w:p>
    <w:p w14:paraId="044E4EB3" w14:textId="77777777" w:rsidR="00D35820" w:rsidRDefault="00D35820" w:rsidP="00A257EA">
      <w:pPr>
        <w:rPr>
          <w:rFonts w:ascii="Arial" w:hAnsi="Arial" w:cs="Arial"/>
          <w:b/>
          <w:bCs/>
          <w:sz w:val="28"/>
          <w:szCs w:val="28"/>
        </w:rPr>
      </w:pPr>
    </w:p>
    <w:p w14:paraId="2CECA676" w14:textId="77777777" w:rsidR="00D35820" w:rsidRPr="0035294E" w:rsidRDefault="00D35820" w:rsidP="00A257EA">
      <w:pPr>
        <w:rPr>
          <w:rFonts w:ascii="Arial" w:hAnsi="Arial" w:cs="Arial"/>
          <w:b/>
          <w:bCs/>
          <w:sz w:val="28"/>
          <w:szCs w:val="28"/>
        </w:rPr>
      </w:pPr>
    </w:p>
    <w:p w14:paraId="5C2E2EC0" w14:textId="4B35E3C4" w:rsidR="00A257EA" w:rsidRPr="0035294E" w:rsidRDefault="00A257EA" w:rsidP="00A257EA">
      <w:pPr>
        <w:rPr>
          <w:rFonts w:ascii="Arial" w:hAnsi="Arial" w:cs="Arial"/>
          <w:b/>
          <w:bCs/>
          <w:sz w:val="28"/>
          <w:szCs w:val="28"/>
        </w:rPr>
      </w:pPr>
      <w:r w:rsidRPr="0035294E">
        <w:rPr>
          <w:rFonts w:ascii="Arial" w:hAnsi="Arial" w:cs="Arial"/>
          <w:b/>
          <w:bCs/>
          <w:sz w:val="28"/>
          <w:szCs w:val="28"/>
        </w:rPr>
        <w:lastRenderedPageBreak/>
        <w:t>REFERENCES</w:t>
      </w:r>
    </w:p>
    <w:sdt>
      <w:sdtPr>
        <w:rPr>
          <w:rFonts w:ascii="Arial" w:hAnsi="Arial" w:cs="Arial"/>
          <w:bCs/>
          <w:color w:val="000000"/>
          <w:sz w:val="28"/>
          <w:szCs w:val="28"/>
        </w:rPr>
        <w:tag w:val="MENDELEY_BIBLIOGRAPHY"/>
        <w:id w:val="-1704551013"/>
        <w:placeholder>
          <w:docPart w:val="DefaultPlaceholder_-1854013440"/>
        </w:placeholder>
      </w:sdtPr>
      <w:sdtEndPr/>
      <w:sdtContent>
        <w:p w14:paraId="7F0D8C5A" w14:textId="77777777" w:rsidR="00F62C96" w:rsidRDefault="00F62C96">
          <w:pPr>
            <w:autoSpaceDE w:val="0"/>
            <w:autoSpaceDN w:val="0"/>
            <w:ind w:hanging="480"/>
            <w:divId w:val="1748111584"/>
            <w:rPr>
              <w:rFonts w:eastAsia="Times New Roman"/>
              <w:kern w:val="0"/>
              <w:sz w:val="24"/>
              <w:szCs w:val="24"/>
              <w14:ligatures w14:val="none"/>
            </w:rPr>
          </w:pPr>
          <w:proofErr w:type="spellStart"/>
          <w:r>
            <w:rPr>
              <w:rFonts w:eastAsia="Times New Roman"/>
            </w:rPr>
            <w:t>Allel</w:t>
          </w:r>
          <w:proofErr w:type="spellEnd"/>
          <w:r>
            <w:rPr>
              <w:rFonts w:eastAsia="Times New Roman"/>
            </w:rPr>
            <w:t xml:space="preserve">, Kasim, Anne Peters, Hassan </w:t>
          </w:r>
          <w:proofErr w:type="spellStart"/>
          <w:r>
            <w:rPr>
              <w:rFonts w:eastAsia="Times New Roman"/>
            </w:rPr>
            <w:t>Haghparast-Bidgoli</w:t>
          </w:r>
          <w:proofErr w:type="spellEnd"/>
          <w:r>
            <w:rPr>
              <w:rFonts w:eastAsia="Times New Roman"/>
            </w:rPr>
            <w:t xml:space="preserve">, Maria Spencer-Sandino, Jose </w:t>
          </w:r>
          <w:proofErr w:type="spellStart"/>
          <w:r>
            <w:rPr>
              <w:rFonts w:eastAsia="Times New Roman"/>
            </w:rPr>
            <w:t>Conejeros</w:t>
          </w:r>
          <w:proofErr w:type="spellEnd"/>
          <w:r>
            <w:rPr>
              <w:rFonts w:eastAsia="Times New Roman"/>
            </w:rPr>
            <w:t xml:space="preserve">, Patricia Garcia, Koen B. </w:t>
          </w:r>
          <w:proofErr w:type="spellStart"/>
          <w:r>
            <w:rPr>
              <w:rFonts w:eastAsia="Times New Roman"/>
            </w:rPr>
            <w:t>Pouwels</w:t>
          </w:r>
          <w:proofErr w:type="spellEnd"/>
          <w:r>
            <w:rPr>
              <w:rFonts w:eastAsia="Times New Roman"/>
            </w:rPr>
            <w:t xml:space="preserve">, Laith </w:t>
          </w:r>
          <w:proofErr w:type="spellStart"/>
          <w:r>
            <w:rPr>
              <w:rFonts w:eastAsia="Times New Roman"/>
            </w:rPr>
            <w:t>Yakob</w:t>
          </w:r>
          <w:proofErr w:type="spellEnd"/>
          <w:r>
            <w:rPr>
              <w:rFonts w:eastAsia="Times New Roman"/>
            </w:rPr>
            <w:t xml:space="preserve">, Jose M. </w:t>
          </w:r>
          <w:proofErr w:type="spellStart"/>
          <w:r>
            <w:rPr>
              <w:rFonts w:eastAsia="Times New Roman"/>
            </w:rPr>
            <w:t>Munita</w:t>
          </w:r>
          <w:proofErr w:type="spellEnd"/>
          <w:r>
            <w:rPr>
              <w:rFonts w:eastAsia="Times New Roman"/>
            </w:rPr>
            <w:t xml:space="preserve">, and Eduardo A. </w:t>
          </w:r>
          <w:proofErr w:type="spellStart"/>
          <w:r>
            <w:rPr>
              <w:rFonts w:eastAsia="Times New Roman"/>
            </w:rPr>
            <w:t>Undurraga</w:t>
          </w:r>
          <w:proofErr w:type="spellEnd"/>
          <w:r>
            <w:rPr>
              <w:rFonts w:eastAsia="Times New Roman"/>
            </w:rPr>
            <w:t xml:space="preserve">. 2024. “Excess Burden of Antibiotic-Resistant Bloodstream Infections: Evidence from a Multicentre Retrospective Cohort Study in Chile, 2018–2022.” </w:t>
          </w:r>
          <w:r>
            <w:rPr>
              <w:rFonts w:eastAsia="Times New Roman"/>
              <w:i/>
              <w:iCs/>
            </w:rPr>
            <w:t>Lancet Regional Health - Americas</w:t>
          </w:r>
          <w:r>
            <w:rPr>
              <w:rFonts w:eastAsia="Times New Roman"/>
            </w:rPr>
            <w:t xml:space="preserve"> 40 (December). Elsevier Ltd: 100943. </w:t>
          </w:r>
          <w:proofErr w:type="gramStart"/>
          <w:r>
            <w:rPr>
              <w:rFonts w:eastAsia="Times New Roman"/>
            </w:rPr>
            <w:t>doi:10.1016/J.LANA</w:t>
          </w:r>
          <w:proofErr w:type="gramEnd"/>
          <w:r>
            <w:rPr>
              <w:rFonts w:eastAsia="Times New Roman"/>
            </w:rPr>
            <w:t>.2024.100943.</w:t>
          </w:r>
        </w:p>
        <w:p w14:paraId="45CE5860" w14:textId="77777777" w:rsidR="00F62C96" w:rsidRDefault="00F62C96">
          <w:pPr>
            <w:autoSpaceDE w:val="0"/>
            <w:autoSpaceDN w:val="0"/>
            <w:ind w:hanging="480"/>
            <w:divId w:val="1253079233"/>
            <w:rPr>
              <w:rFonts w:eastAsia="Times New Roman"/>
            </w:rPr>
          </w:pPr>
          <w:proofErr w:type="spellStart"/>
          <w:r>
            <w:rPr>
              <w:rFonts w:eastAsia="Times New Roman"/>
            </w:rPr>
            <w:t>Chinemerem</w:t>
          </w:r>
          <w:proofErr w:type="spellEnd"/>
          <w:r>
            <w:rPr>
              <w:rFonts w:eastAsia="Times New Roman"/>
            </w:rPr>
            <w:t xml:space="preserve"> Nwobodo, David, Malachy </w:t>
          </w:r>
          <w:proofErr w:type="spellStart"/>
          <w:r>
            <w:rPr>
              <w:rFonts w:eastAsia="Times New Roman"/>
            </w:rPr>
            <w:t>Chigozie</w:t>
          </w:r>
          <w:proofErr w:type="spellEnd"/>
          <w:r>
            <w:rPr>
              <w:rFonts w:eastAsia="Times New Roman"/>
            </w:rPr>
            <w:t xml:space="preserve"> </w:t>
          </w:r>
          <w:proofErr w:type="spellStart"/>
          <w:r>
            <w:rPr>
              <w:rFonts w:eastAsia="Times New Roman"/>
            </w:rPr>
            <w:t>Ugwu</w:t>
          </w:r>
          <w:proofErr w:type="spellEnd"/>
          <w:r>
            <w:rPr>
              <w:rFonts w:eastAsia="Times New Roman"/>
            </w:rPr>
            <w:t xml:space="preserve">, Clement </w:t>
          </w:r>
          <w:proofErr w:type="spellStart"/>
          <w:r>
            <w:rPr>
              <w:rFonts w:eastAsia="Times New Roman"/>
            </w:rPr>
            <w:t>Oliseloke</w:t>
          </w:r>
          <w:proofErr w:type="spellEnd"/>
          <w:r>
            <w:rPr>
              <w:rFonts w:eastAsia="Times New Roman"/>
            </w:rPr>
            <w:t xml:space="preserve"> </w:t>
          </w:r>
          <w:proofErr w:type="spellStart"/>
          <w:r>
            <w:rPr>
              <w:rFonts w:eastAsia="Times New Roman"/>
            </w:rPr>
            <w:t>Anie</w:t>
          </w:r>
          <w:proofErr w:type="spellEnd"/>
          <w:r>
            <w:rPr>
              <w:rFonts w:eastAsia="Times New Roman"/>
            </w:rPr>
            <w:t xml:space="preserve">, </w:t>
          </w:r>
          <w:proofErr w:type="spellStart"/>
          <w:r>
            <w:rPr>
              <w:rFonts w:eastAsia="Times New Roman"/>
            </w:rPr>
            <w:t>Mushtak</w:t>
          </w:r>
          <w:proofErr w:type="spellEnd"/>
          <w:r>
            <w:rPr>
              <w:rFonts w:eastAsia="Times New Roman"/>
            </w:rPr>
            <w:t xml:space="preserve"> T.S. Al-</w:t>
          </w:r>
          <w:proofErr w:type="spellStart"/>
          <w:r>
            <w:rPr>
              <w:rFonts w:eastAsia="Times New Roman"/>
            </w:rPr>
            <w:t>Ouqaili</w:t>
          </w:r>
          <w:proofErr w:type="spellEnd"/>
          <w:r>
            <w:rPr>
              <w:rFonts w:eastAsia="Times New Roman"/>
            </w:rPr>
            <w:t xml:space="preserve">, Joseph Chinedu </w:t>
          </w:r>
          <w:proofErr w:type="spellStart"/>
          <w:r>
            <w:rPr>
              <w:rFonts w:eastAsia="Times New Roman"/>
            </w:rPr>
            <w:t>Ikem</w:t>
          </w:r>
          <w:proofErr w:type="spellEnd"/>
          <w:r>
            <w:rPr>
              <w:rFonts w:eastAsia="Times New Roman"/>
            </w:rPr>
            <w:t xml:space="preserve">, </w:t>
          </w:r>
          <w:proofErr w:type="spellStart"/>
          <w:r>
            <w:rPr>
              <w:rFonts w:eastAsia="Times New Roman"/>
            </w:rPr>
            <w:t>Uchenna</w:t>
          </w:r>
          <w:proofErr w:type="spellEnd"/>
          <w:r>
            <w:rPr>
              <w:rFonts w:eastAsia="Times New Roman"/>
            </w:rPr>
            <w:t xml:space="preserve"> Victor </w:t>
          </w:r>
          <w:proofErr w:type="spellStart"/>
          <w:r>
            <w:rPr>
              <w:rFonts w:eastAsia="Times New Roman"/>
            </w:rPr>
            <w:t>Chigozie</w:t>
          </w:r>
          <w:proofErr w:type="spellEnd"/>
          <w:r>
            <w:rPr>
              <w:rFonts w:eastAsia="Times New Roman"/>
            </w:rPr>
            <w:t xml:space="preserve">, and </w:t>
          </w:r>
          <w:proofErr w:type="spellStart"/>
          <w:r>
            <w:rPr>
              <w:rFonts w:eastAsia="Times New Roman"/>
            </w:rPr>
            <w:t>Morteza</w:t>
          </w:r>
          <w:proofErr w:type="spellEnd"/>
          <w:r>
            <w:rPr>
              <w:rFonts w:eastAsia="Times New Roman"/>
            </w:rPr>
            <w:t xml:space="preserve"> Saki. 2022. “Antibiotic Resistance: The Challenges and Some Emerging Strategies for Tackling a Global Menace.” </w:t>
          </w:r>
          <w:r>
            <w:rPr>
              <w:rFonts w:eastAsia="Times New Roman"/>
              <w:i/>
              <w:iCs/>
            </w:rPr>
            <w:t>Journal of Clinical Laboratory Analysis</w:t>
          </w:r>
          <w:r>
            <w:rPr>
              <w:rFonts w:eastAsia="Times New Roman"/>
            </w:rPr>
            <w:t xml:space="preserve"> 36 (9). J Clin Lab Anal. doi:10.1002/JCLA.24655.</w:t>
          </w:r>
        </w:p>
        <w:p w14:paraId="18212222" w14:textId="77777777" w:rsidR="00F62C96" w:rsidRDefault="00F62C96">
          <w:pPr>
            <w:autoSpaceDE w:val="0"/>
            <w:autoSpaceDN w:val="0"/>
            <w:ind w:hanging="480"/>
            <w:divId w:val="812527035"/>
            <w:rPr>
              <w:rFonts w:eastAsia="Times New Roman"/>
            </w:rPr>
          </w:pPr>
          <w:r>
            <w:rPr>
              <w:rFonts w:eastAsia="Times New Roman"/>
            </w:rPr>
            <w:t xml:space="preserve">Gaurav, Amit, </w:t>
          </w:r>
          <w:proofErr w:type="spellStart"/>
          <w:r>
            <w:rPr>
              <w:rFonts w:eastAsia="Times New Roman"/>
            </w:rPr>
            <w:t>Perwez</w:t>
          </w:r>
          <w:proofErr w:type="spellEnd"/>
          <w:r>
            <w:rPr>
              <w:rFonts w:eastAsia="Times New Roman"/>
            </w:rPr>
            <w:t xml:space="preserve"> Bakht, </w:t>
          </w:r>
          <w:proofErr w:type="spellStart"/>
          <w:r>
            <w:rPr>
              <w:rFonts w:eastAsia="Times New Roman"/>
            </w:rPr>
            <w:t>Mahak</w:t>
          </w:r>
          <w:proofErr w:type="spellEnd"/>
          <w:r>
            <w:rPr>
              <w:rFonts w:eastAsia="Times New Roman"/>
            </w:rPr>
            <w:t xml:space="preserve"> Saini, </w:t>
          </w:r>
          <w:proofErr w:type="spellStart"/>
          <w:r>
            <w:rPr>
              <w:rFonts w:eastAsia="Times New Roman"/>
            </w:rPr>
            <w:t>Shivam</w:t>
          </w:r>
          <w:proofErr w:type="spellEnd"/>
          <w:r>
            <w:rPr>
              <w:rFonts w:eastAsia="Times New Roman"/>
            </w:rPr>
            <w:t xml:space="preserve"> Pandey, and Ranjana </w:t>
          </w:r>
          <w:proofErr w:type="spellStart"/>
          <w:r>
            <w:rPr>
              <w:rFonts w:eastAsia="Times New Roman"/>
            </w:rPr>
            <w:t>Pathania</w:t>
          </w:r>
          <w:proofErr w:type="spellEnd"/>
          <w:r>
            <w:rPr>
              <w:rFonts w:eastAsia="Times New Roman"/>
            </w:rPr>
            <w:t xml:space="preserve">. 2023. “Role of Bacterial Efflux Pumps in Antibiotic Resistance, Virulence, and Strategies to Discover Novel Efflux Pump Inhibitors.” </w:t>
          </w:r>
          <w:r>
            <w:rPr>
              <w:rFonts w:eastAsia="Times New Roman"/>
              <w:i/>
              <w:iCs/>
            </w:rPr>
            <w:t>Microbiology</w:t>
          </w:r>
          <w:r>
            <w:rPr>
              <w:rFonts w:eastAsia="Times New Roman"/>
            </w:rPr>
            <w:t xml:space="preserve"> 169 (5). Microbiology Society: 001333. doi:10.1099/MIC.0.001333.</w:t>
          </w:r>
        </w:p>
        <w:p w14:paraId="4A27423A" w14:textId="77777777" w:rsidR="00F62C96" w:rsidRDefault="00F62C96">
          <w:pPr>
            <w:autoSpaceDE w:val="0"/>
            <w:autoSpaceDN w:val="0"/>
            <w:ind w:hanging="480"/>
            <w:divId w:val="1984116149"/>
            <w:rPr>
              <w:rFonts w:eastAsia="Times New Roman"/>
            </w:rPr>
          </w:pPr>
          <w:r>
            <w:rPr>
              <w:rFonts w:eastAsia="Times New Roman"/>
            </w:rPr>
            <w:t>Habibi-</w:t>
          </w:r>
          <w:proofErr w:type="spellStart"/>
          <w:r>
            <w:rPr>
              <w:rFonts w:eastAsia="Times New Roman"/>
            </w:rPr>
            <w:t>Pirkoohi</w:t>
          </w:r>
          <w:proofErr w:type="spellEnd"/>
          <w:r>
            <w:rPr>
              <w:rFonts w:eastAsia="Times New Roman"/>
            </w:rPr>
            <w:t xml:space="preserve">, </w:t>
          </w:r>
          <w:proofErr w:type="spellStart"/>
          <w:r>
            <w:rPr>
              <w:rFonts w:eastAsia="Times New Roman"/>
            </w:rPr>
            <w:t>Maziar</w:t>
          </w:r>
          <w:proofErr w:type="spellEnd"/>
          <w:r>
            <w:rPr>
              <w:rFonts w:eastAsia="Times New Roman"/>
            </w:rPr>
            <w:t xml:space="preserve">, and Mohammad Soleimani. 2016. “Antimicrobial Effect of Silver Nanoparticles on Staphylococcus Aureus.” </w:t>
          </w:r>
          <w:r>
            <w:rPr>
              <w:rFonts w:eastAsia="Times New Roman"/>
              <w:i/>
              <w:iCs/>
            </w:rPr>
            <w:t>Galen Medical Journal</w:t>
          </w:r>
          <w:r>
            <w:rPr>
              <w:rFonts w:eastAsia="Times New Roman"/>
            </w:rPr>
            <w:t xml:space="preserve"> 5 (4). Salvia Medical Sciences Ltd. doi:10.31661/GMJ.V5I4.684.</w:t>
          </w:r>
        </w:p>
        <w:p w14:paraId="48E3E575" w14:textId="0149661F" w:rsidR="002253F8" w:rsidRDefault="002253F8">
          <w:pPr>
            <w:autoSpaceDE w:val="0"/>
            <w:autoSpaceDN w:val="0"/>
            <w:ind w:hanging="480"/>
            <w:divId w:val="1984116149"/>
            <w:rPr>
              <w:rFonts w:eastAsia="Times New Roman"/>
            </w:rPr>
          </w:pPr>
          <w:r w:rsidRPr="002253F8">
            <w:rPr>
              <w:rFonts w:eastAsia="Times New Roman"/>
            </w:rPr>
            <w:t xml:space="preserve">Jain, Mahima, and </w:t>
          </w:r>
          <w:proofErr w:type="spellStart"/>
          <w:r w:rsidRPr="002253F8">
            <w:rPr>
              <w:rFonts w:eastAsia="Times New Roman"/>
            </w:rPr>
            <w:t>Malyaj</w:t>
          </w:r>
          <w:proofErr w:type="spellEnd"/>
          <w:r w:rsidRPr="002253F8">
            <w:rPr>
              <w:rFonts w:eastAsia="Times New Roman"/>
            </w:rPr>
            <w:t xml:space="preserve"> Das. 2024. “Size and Zeta Potential Characterization of Chemically Synthesized Silver Nanoparticles.” </w:t>
          </w:r>
          <w:r w:rsidRPr="002253F8">
            <w:rPr>
              <w:rFonts w:eastAsia="Times New Roman"/>
              <w:i/>
              <w:iCs/>
            </w:rPr>
            <w:t>Power System Journal</w:t>
          </w:r>
          <w:r w:rsidRPr="002253F8">
            <w:rPr>
              <w:rFonts w:eastAsia="Times New Roman"/>
            </w:rPr>
            <w:t xml:space="preserve"> 48 (4): 465–472. </w:t>
          </w:r>
        </w:p>
        <w:p w14:paraId="4D92C486" w14:textId="6E5F0590" w:rsidR="00CC05E7" w:rsidRDefault="00CC05E7">
          <w:pPr>
            <w:autoSpaceDE w:val="0"/>
            <w:autoSpaceDN w:val="0"/>
            <w:ind w:hanging="480"/>
            <w:divId w:val="1984116149"/>
            <w:rPr>
              <w:rFonts w:eastAsia="Times New Roman"/>
            </w:rPr>
          </w:pPr>
          <w:r w:rsidRPr="00CC05E7">
            <w:rPr>
              <w:rFonts w:eastAsia="Times New Roman"/>
            </w:rPr>
            <w:t xml:space="preserve">Kiran, </w:t>
          </w:r>
          <w:proofErr w:type="spellStart"/>
          <w:r w:rsidRPr="00CC05E7">
            <w:rPr>
              <w:rFonts w:eastAsia="Times New Roman"/>
            </w:rPr>
            <w:t>Pillala</w:t>
          </w:r>
          <w:proofErr w:type="spellEnd"/>
          <w:r w:rsidRPr="00CC05E7">
            <w:rPr>
              <w:rFonts w:eastAsia="Times New Roman"/>
            </w:rPr>
            <w:t xml:space="preserve"> Sai, and Y. Vimala. 2025. “Green Synthesis of Silver Nanoparticles Using </w:t>
          </w:r>
          <w:r w:rsidRPr="00CC05E7">
            <w:rPr>
              <w:rFonts w:eastAsia="Times New Roman"/>
              <w:i/>
              <w:iCs/>
            </w:rPr>
            <w:t xml:space="preserve">Aegle </w:t>
          </w:r>
          <w:proofErr w:type="spellStart"/>
          <w:r w:rsidRPr="00CC05E7">
            <w:rPr>
              <w:rFonts w:eastAsia="Times New Roman"/>
              <w:i/>
              <w:iCs/>
            </w:rPr>
            <w:t>Marmelos</w:t>
          </w:r>
          <w:proofErr w:type="spellEnd"/>
          <w:r w:rsidRPr="00CC05E7">
            <w:rPr>
              <w:rFonts w:eastAsia="Times New Roman"/>
            </w:rPr>
            <w:t xml:space="preserve"> Fruit Extract: Characterisation, Antimicrobial, Cytotoxic and Antioxidant Activities.” </w:t>
          </w:r>
          <w:r w:rsidRPr="00CC05E7">
            <w:rPr>
              <w:rFonts w:eastAsia="Times New Roman"/>
              <w:i/>
              <w:iCs/>
            </w:rPr>
            <w:t>International Journal of Environmental Sciences</w:t>
          </w:r>
          <w:r w:rsidRPr="00CC05E7">
            <w:rPr>
              <w:rFonts w:eastAsia="Times New Roman"/>
            </w:rPr>
            <w:t xml:space="preserve">, 465–476. </w:t>
          </w:r>
          <w:hyperlink r:id="rId16" w:history="1">
            <w:r w:rsidR="004637BF" w:rsidRPr="0091057D">
              <w:rPr>
                <w:rStyle w:val="Hyperlink"/>
                <w:rFonts w:eastAsia="Times New Roman"/>
              </w:rPr>
              <w:t>https://doi.org/10.64252/mk1mny16</w:t>
            </w:r>
          </w:hyperlink>
          <w:r w:rsidRPr="00CC05E7">
            <w:rPr>
              <w:rFonts w:eastAsia="Times New Roman"/>
            </w:rPr>
            <w:t>.</w:t>
          </w:r>
        </w:p>
        <w:p w14:paraId="271F24A1" w14:textId="1DA24B1B" w:rsidR="004637BF" w:rsidRDefault="004637BF">
          <w:pPr>
            <w:autoSpaceDE w:val="0"/>
            <w:autoSpaceDN w:val="0"/>
            <w:ind w:hanging="480"/>
            <w:divId w:val="1984116149"/>
            <w:rPr>
              <w:rFonts w:eastAsia="Times New Roman"/>
            </w:rPr>
          </w:pPr>
          <w:r w:rsidRPr="004637BF">
            <w:rPr>
              <w:rFonts w:eastAsia="Times New Roman"/>
            </w:rPr>
            <w:t xml:space="preserve">Malvern Instruments. 2025. </w:t>
          </w:r>
          <w:r w:rsidRPr="004637BF">
            <w:rPr>
              <w:rFonts w:eastAsia="Times New Roman"/>
              <w:i/>
              <w:iCs/>
            </w:rPr>
            <w:t>Zeta Potential: Introduction and Measurement Principles</w:t>
          </w:r>
          <w:r w:rsidRPr="004637BF">
            <w:rPr>
              <w:rFonts w:eastAsia="Times New Roman"/>
            </w:rPr>
            <w:t xml:space="preserve">. Malvern </w:t>
          </w:r>
          <w:proofErr w:type="spellStart"/>
          <w:r w:rsidRPr="004637BF">
            <w:rPr>
              <w:rFonts w:eastAsia="Times New Roman"/>
            </w:rPr>
            <w:t>Panalytical</w:t>
          </w:r>
          <w:proofErr w:type="spellEnd"/>
        </w:p>
        <w:p w14:paraId="12351DC5" w14:textId="77777777" w:rsidR="005F206B" w:rsidRDefault="00F62C96" w:rsidP="005F206B">
          <w:pPr>
            <w:autoSpaceDE w:val="0"/>
            <w:autoSpaceDN w:val="0"/>
            <w:ind w:hanging="480"/>
            <w:divId w:val="2113550198"/>
            <w:rPr>
              <w:rFonts w:eastAsia="Times New Roman"/>
            </w:rPr>
          </w:pPr>
          <w:r>
            <w:rPr>
              <w:rFonts w:eastAsia="Times New Roman"/>
            </w:rPr>
            <w:t xml:space="preserve">Mancuso, Giuseppe, Angelina </w:t>
          </w:r>
          <w:proofErr w:type="spellStart"/>
          <w:r>
            <w:rPr>
              <w:rFonts w:eastAsia="Times New Roman"/>
            </w:rPr>
            <w:t>Midiri</w:t>
          </w:r>
          <w:proofErr w:type="spellEnd"/>
          <w:r>
            <w:rPr>
              <w:rFonts w:eastAsia="Times New Roman"/>
            </w:rPr>
            <w:t xml:space="preserve">, Elisabetta </w:t>
          </w:r>
          <w:proofErr w:type="spellStart"/>
          <w:r>
            <w:rPr>
              <w:rFonts w:eastAsia="Times New Roman"/>
            </w:rPr>
            <w:t>Gerace</w:t>
          </w:r>
          <w:proofErr w:type="spellEnd"/>
          <w:r>
            <w:rPr>
              <w:rFonts w:eastAsia="Times New Roman"/>
            </w:rPr>
            <w:t xml:space="preserve">, and Carmelo Biondo. 2021. “Bacterial Antibiotic Resistance: The Most Critical Pathogens.” </w:t>
          </w:r>
          <w:r>
            <w:rPr>
              <w:rFonts w:eastAsia="Times New Roman"/>
              <w:i/>
              <w:iCs/>
            </w:rPr>
            <w:t>Pathogens</w:t>
          </w:r>
          <w:r>
            <w:rPr>
              <w:rFonts w:eastAsia="Times New Roman"/>
            </w:rPr>
            <w:t xml:space="preserve"> 10 (10). MDPI: 1310. doi:10.3390/PATHOGENS10101310/S1.</w:t>
          </w:r>
        </w:p>
        <w:p w14:paraId="542D7FDD" w14:textId="6786F4AF" w:rsidR="005F206B" w:rsidRDefault="005F206B" w:rsidP="004637BF">
          <w:pPr>
            <w:autoSpaceDE w:val="0"/>
            <w:autoSpaceDN w:val="0"/>
            <w:ind w:hanging="480"/>
            <w:divId w:val="2113550198"/>
            <w:rPr>
              <w:rFonts w:eastAsia="Times New Roman"/>
            </w:rPr>
          </w:pPr>
          <w:proofErr w:type="spellStart"/>
          <w:r w:rsidRPr="005F206B">
            <w:rPr>
              <w:rFonts w:eastAsia="Times New Roman"/>
            </w:rPr>
            <w:t>Panzade</w:t>
          </w:r>
          <w:proofErr w:type="spellEnd"/>
          <w:r w:rsidRPr="005F206B">
            <w:rPr>
              <w:rFonts w:eastAsia="Times New Roman"/>
            </w:rPr>
            <w:t xml:space="preserve">, Prasad, Shalini Thakkar, and Santosh </w:t>
          </w:r>
          <w:proofErr w:type="spellStart"/>
          <w:r w:rsidRPr="005F206B">
            <w:rPr>
              <w:rFonts w:eastAsia="Times New Roman"/>
            </w:rPr>
            <w:t>Wanjale</w:t>
          </w:r>
          <w:proofErr w:type="spellEnd"/>
          <w:r w:rsidRPr="005F206B">
            <w:rPr>
              <w:rFonts w:eastAsia="Times New Roman"/>
            </w:rPr>
            <w:t xml:space="preserve">. 2016. “Green Synthesis of Gold Nanoparticles Using </w:t>
          </w:r>
          <w:r w:rsidRPr="005F206B">
            <w:rPr>
              <w:rFonts w:eastAsia="Times New Roman"/>
              <w:i/>
              <w:iCs/>
            </w:rPr>
            <w:t xml:space="preserve">Colchicum </w:t>
          </w:r>
          <w:proofErr w:type="spellStart"/>
          <w:r w:rsidRPr="005F206B">
            <w:rPr>
              <w:rFonts w:eastAsia="Times New Roman"/>
              <w:i/>
              <w:iCs/>
            </w:rPr>
            <w:t>autumnale</w:t>
          </w:r>
          <w:proofErr w:type="spellEnd"/>
          <w:r w:rsidRPr="005F206B">
            <w:rPr>
              <w:rFonts w:eastAsia="Times New Roman"/>
            </w:rPr>
            <w:t xml:space="preserve"> and Its Characterization.” </w:t>
          </w:r>
          <w:r w:rsidRPr="005F206B">
            <w:rPr>
              <w:rFonts w:eastAsia="Times New Roman"/>
              <w:i/>
              <w:iCs/>
            </w:rPr>
            <w:t>International Journal of Advanced Research</w:t>
          </w:r>
          <w:r w:rsidRPr="005F206B">
            <w:rPr>
              <w:rFonts w:eastAsia="Times New Roman"/>
            </w:rPr>
            <w:t xml:space="preserve"> 4 (4): 596–607. doi:10.21474/IJAR01/257.</w:t>
          </w:r>
        </w:p>
        <w:p w14:paraId="14E988E4" w14:textId="77777777" w:rsidR="00F62C96" w:rsidRDefault="00F62C96">
          <w:pPr>
            <w:autoSpaceDE w:val="0"/>
            <w:autoSpaceDN w:val="0"/>
            <w:ind w:hanging="480"/>
            <w:divId w:val="613363719"/>
            <w:rPr>
              <w:rFonts w:eastAsia="Times New Roman"/>
            </w:rPr>
          </w:pPr>
          <w:r>
            <w:rPr>
              <w:rFonts w:eastAsia="Times New Roman"/>
            </w:rPr>
            <w:t xml:space="preserve">Raisanen, Astrid L., Chelsea M. Mueller, </w:t>
          </w:r>
          <w:proofErr w:type="spellStart"/>
          <w:r>
            <w:rPr>
              <w:rFonts w:eastAsia="Times New Roman"/>
            </w:rPr>
            <w:t>Subhajyoti</w:t>
          </w:r>
          <w:proofErr w:type="spellEnd"/>
          <w:r>
            <w:rPr>
              <w:rFonts w:eastAsia="Times New Roman"/>
            </w:rPr>
            <w:t xml:space="preserve"> Chaudhuri, George C. Schatz, and Mark J. Kushner. 2022. “A Reaction Mechanism for Plasma Electrolysis of AgNO3 Forming Silver Nanoclusters and Nanoparticles.” </w:t>
          </w:r>
          <w:r>
            <w:rPr>
              <w:rFonts w:eastAsia="Times New Roman"/>
              <w:i/>
              <w:iCs/>
            </w:rPr>
            <w:t>Journal of Applied Physics</w:t>
          </w:r>
          <w:r>
            <w:rPr>
              <w:rFonts w:eastAsia="Times New Roman"/>
            </w:rPr>
            <w:t xml:space="preserve"> 132 (20). AIP Publishing. doi:10.1063/5.0127568.</w:t>
          </w:r>
        </w:p>
        <w:p w14:paraId="5E355596" w14:textId="77777777" w:rsidR="00F62C96" w:rsidRDefault="00F62C96">
          <w:pPr>
            <w:autoSpaceDE w:val="0"/>
            <w:autoSpaceDN w:val="0"/>
            <w:ind w:hanging="480"/>
            <w:divId w:val="1427656304"/>
            <w:rPr>
              <w:rFonts w:eastAsia="Times New Roman"/>
            </w:rPr>
          </w:pPr>
          <w:r>
            <w:rPr>
              <w:rFonts w:eastAsia="Times New Roman"/>
            </w:rPr>
            <w:t xml:space="preserve">Rama, P., P. </w:t>
          </w:r>
          <w:proofErr w:type="spellStart"/>
          <w:r>
            <w:rPr>
              <w:rFonts w:eastAsia="Times New Roman"/>
            </w:rPr>
            <w:t>Mariselvi</w:t>
          </w:r>
          <w:proofErr w:type="spellEnd"/>
          <w:r>
            <w:rPr>
              <w:rFonts w:eastAsia="Times New Roman"/>
            </w:rPr>
            <w:t xml:space="preserve">, R. Sundaram, and K. Muthu. 2023. “Eco-Friendly Green Synthesis of Silver Nanoparticles from Aegle </w:t>
          </w:r>
          <w:proofErr w:type="spellStart"/>
          <w:r>
            <w:rPr>
              <w:rFonts w:eastAsia="Times New Roman"/>
            </w:rPr>
            <w:t>Marmelos</w:t>
          </w:r>
          <w:proofErr w:type="spellEnd"/>
          <w:r>
            <w:rPr>
              <w:rFonts w:eastAsia="Times New Roman"/>
            </w:rPr>
            <w:t xml:space="preserve"> Leaf Extract and Their Antimicrobial, Antioxidant, Anticancer and Photocatalytic Degradation Activity.” </w:t>
          </w:r>
          <w:proofErr w:type="spellStart"/>
          <w:r>
            <w:rPr>
              <w:rFonts w:eastAsia="Times New Roman"/>
              <w:i/>
              <w:iCs/>
            </w:rPr>
            <w:t>Heliyon</w:t>
          </w:r>
          <w:proofErr w:type="spellEnd"/>
          <w:r>
            <w:rPr>
              <w:rFonts w:eastAsia="Times New Roman"/>
            </w:rPr>
            <w:t xml:space="preserve"> 9 (6). Elsevier: e16277. </w:t>
          </w:r>
          <w:proofErr w:type="gramStart"/>
          <w:r>
            <w:rPr>
              <w:rFonts w:eastAsia="Times New Roman"/>
            </w:rPr>
            <w:t>doi:10.1016/J.HELIYON</w:t>
          </w:r>
          <w:proofErr w:type="gramEnd"/>
          <w:r>
            <w:rPr>
              <w:rFonts w:eastAsia="Times New Roman"/>
            </w:rPr>
            <w:t>.2023.E16277.</w:t>
          </w:r>
        </w:p>
        <w:p w14:paraId="2F13D104" w14:textId="49E916BB" w:rsidR="004637BF" w:rsidRDefault="004637BF">
          <w:pPr>
            <w:autoSpaceDE w:val="0"/>
            <w:autoSpaceDN w:val="0"/>
            <w:ind w:hanging="480"/>
            <w:divId w:val="1427656304"/>
            <w:rPr>
              <w:rFonts w:eastAsia="Times New Roman"/>
            </w:rPr>
          </w:pPr>
          <w:r w:rsidRPr="004637BF">
            <w:rPr>
              <w:rFonts w:eastAsia="Times New Roman"/>
            </w:rPr>
            <w:t xml:space="preserve">Rebecca, </w:t>
          </w:r>
          <w:proofErr w:type="spellStart"/>
          <w:r w:rsidRPr="004637BF">
            <w:rPr>
              <w:rFonts w:eastAsia="Times New Roman"/>
            </w:rPr>
            <w:t>Mfon</w:t>
          </w:r>
          <w:proofErr w:type="spellEnd"/>
          <w:r w:rsidRPr="004637BF">
            <w:rPr>
              <w:rFonts w:eastAsia="Times New Roman"/>
            </w:rPr>
            <w:t xml:space="preserve"> et al. 2023. “Synthesis, Characterisation and Zeta Potential of Silver Nanoparticles.” </w:t>
          </w:r>
          <w:r w:rsidRPr="004637BF">
            <w:rPr>
              <w:rFonts w:eastAsia="Times New Roman"/>
              <w:i/>
              <w:iCs/>
            </w:rPr>
            <w:t>ResearchGate</w:t>
          </w:r>
          <w:r w:rsidRPr="004637BF">
            <w:rPr>
              <w:rFonts w:eastAsia="Times New Roman"/>
            </w:rPr>
            <w:t>.</w:t>
          </w:r>
        </w:p>
        <w:p w14:paraId="3F2155A0" w14:textId="77777777" w:rsidR="00F62C96" w:rsidRDefault="00F62C96">
          <w:pPr>
            <w:autoSpaceDE w:val="0"/>
            <w:autoSpaceDN w:val="0"/>
            <w:ind w:hanging="480"/>
            <w:divId w:val="1889414757"/>
            <w:rPr>
              <w:rFonts w:eastAsia="Times New Roman"/>
            </w:rPr>
          </w:pPr>
          <w:r>
            <w:rPr>
              <w:rFonts w:eastAsia="Times New Roman"/>
            </w:rPr>
            <w:lastRenderedPageBreak/>
            <w:t xml:space="preserve">Saxena, Richa, Shreya </w:t>
          </w:r>
          <w:proofErr w:type="spellStart"/>
          <w:r>
            <w:rPr>
              <w:rFonts w:eastAsia="Times New Roman"/>
            </w:rPr>
            <w:t>Kotnala</w:t>
          </w:r>
          <w:proofErr w:type="spellEnd"/>
          <w:r>
            <w:rPr>
              <w:rFonts w:eastAsia="Times New Roman"/>
            </w:rPr>
            <w:t xml:space="preserve">, S. C. Bhatt, Manish </w:t>
          </w:r>
          <w:proofErr w:type="spellStart"/>
          <w:r>
            <w:rPr>
              <w:rFonts w:eastAsia="Times New Roman"/>
            </w:rPr>
            <w:t>Uniyal</w:t>
          </w:r>
          <w:proofErr w:type="spellEnd"/>
          <w:r>
            <w:rPr>
              <w:rFonts w:eastAsia="Times New Roman"/>
            </w:rPr>
            <w:t xml:space="preserve">, B. S. Rawat, P. Negi, and Manoj K. Riyal. 2025. “A Review on Green Synthesis of Nanoparticles toward Sustainable Environment.” </w:t>
          </w:r>
          <w:r>
            <w:rPr>
              <w:rFonts w:eastAsia="Times New Roman"/>
              <w:i/>
              <w:iCs/>
            </w:rPr>
            <w:t>Sustainable Chemistry for Climate Action</w:t>
          </w:r>
          <w:r>
            <w:rPr>
              <w:rFonts w:eastAsia="Times New Roman"/>
            </w:rPr>
            <w:t xml:space="preserve"> 6 (June). Elsevier: 100071. </w:t>
          </w:r>
          <w:proofErr w:type="gramStart"/>
          <w:r>
            <w:rPr>
              <w:rFonts w:eastAsia="Times New Roman"/>
            </w:rPr>
            <w:t>doi:10.1016/J.SCCA</w:t>
          </w:r>
          <w:proofErr w:type="gramEnd"/>
          <w:r>
            <w:rPr>
              <w:rFonts w:eastAsia="Times New Roman"/>
            </w:rPr>
            <w:t>.2025.100071.</w:t>
          </w:r>
        </w:p>
        <w:p w14:paraId="7CDEB7CF" w14:textId="77777777" w:rsidR="00F62C96" w:rsidRDefault="00F62C96">
          <w:pPr>
            <w:autoSpaceDE w:val="0"/>
            <w:autoSpaceDN w:val="0"/>
            <w:ind w:hanging="480"/>
            <w:divId w:val="399523381"/>
            <w:rPr>
              <w:rFonts w:eastAsia="Times New Roman"/>
            </w:rPr>
          </w:pPr>
          <w:r>
            <w:rPr>
              <w:rFonts w:eastAsia="Times New Roman"/>
            </w:rPr>
            <w:t xml:space="preserve">Sinha, Shweta, </w:t>
          </w:r>
          <w:proofErr w:type="spellStart"/>
          <w:r>
            <w:rPr>
              <w:rFonts w:eastAsia="Times New Roman"/>
            </w:rPr>
            <w:t>Shifu</w:t>
          </w:r>
          <w:proofErr w:type="spellEnd"/>
          <w:r>
            <w:rPr>
              <w:rFonts w:eastAsia="Times New Roman"/>
            </w:rPr>
            <w:t xml:space="preserve"> Aggarwal, and </w:t>
          </w:r>
          <w:proofErr w:type="spellStart"/>
          <w:r>
            <w:rPr>
              <w:rFonts w:eastAsia="Times New Roman"/>
            </w:rPr>
            <w:t>Durg</w:t>
          </w:r>
          <w:proofErr w:type="spellEnd"/>
          <w:r>
            <w:rPr>
              <w:rFonts w:eastAsia="Times New Roman"/>
            </w:rPr>
            <w:t xml:space="preserve"> </w:t>
          </w:r>
          <w:proofErr w:type="spellStart"/>
          <w:r>
            <w:rPr>
              <w:rFonts w:eastAsia="Times New Roman"/>
            </w:rPr>
            <w:t>Vijai</w:t>
          </w:r>
          <w:proofErr w:type="spellEnd"/>
          <w:r>
            <w:rPr>
              <w:rFonts w:eastAsia="Times New Roman"/>
            </w:rPr>
            <w:t xml:space="preserve"> Singh. 2024. “Efflux Pumps: Gatekeepers of Antibiotic Resistance in Staphylococcus Aureus Biofilms.” </w:t>
          </w:r>
          <w:r>
            <w:rPr>
              <w:rFonts w:eastAsia="Times New Roman"/>
              <w:i/>
              <w:iCs/>
            </w:rPr>
            <w:t>Microbial Cell</w:t>
          </w:r>
          <w:r>
            <w:rPr>
              <w:rFonts w:eastAsia="Times New Roman"/>
            </w:rPr>
            <w:t xml:space="preserve"> 11 (1). Shared Science Publishers OG: 368. doi:10.15698/MIC2024.11.839.</w:t>
          </w:r>
        </w:p>
        <w:p w14:paraId="073E747E" w14:textId="77777777" w:rsidR="00F62C96" w:rsidRDefault="00F62C96">
          <w:pPr>
            <w:autoSpaceDE w:val="0"/>
            <w:autoSpaceDN w:val="0"/>
            <w:ind w:hanging="480"/>
            <w:divId w:val="959258804"/>
            <w:rPr>
              <w:rFonts w:eastAsia="Times New Roman"/>
            </w:rPr>
          </w:pPr>
          <w:r>
            <w:rPr>
              <w:rFonts w:eastAsia="Times New Roman"/>
            </w:rPr>
            <w:t xml:space="preserve">Solanki, </w:t>
          </w:r>
          <w:proofErr w:type="spellStart"/>
          <w:r>
            <w:rPr>
              <w:rFonts w:eastAsia="Times New Roman"/>
            </w:rPr>
            <w:t>Renu</w:t>
          </w:r>
          <w:proofErr w:type="spellEnd"/>
          <w:r>
            <w:rPr>
              <w:rFonts w:eastAsia="Times New Roman"/>
            </w:rPr>
            <w:t xml:space="preserve">, </w:t>
          </w:r>
          <w:proofErr w:type="spellStart"/>
          <w:r>
            <w:rPr>
              <w:rFonts w:eastAsia="Times New Roman"/>
            </w:rPr>
            <w:t>Shailly</w:t>
          </w:r>
          <w:proofErr w:type="spellEnd"/>
          <w:r>
            <w:rPr>
              <w:rFonts w:eastAsia="Times New Roman"/>
            </w:rPr>
            <w:t xml:space="preserve"> Anand, </w:t>
          </w:r>
          <w:proofErr w:type="spellStart"/>
          <w:r>
            <w:rPr>
              <w:rFonts w:eastAsia="Times New Roman"/>
            </w:rPr>
            <w:t>Mugdha</w:t>
          </w:r>
          <w:proofErr w:type="spellEnd"/>
          <w:r>
            <w:rPr>
              <w:rFonts w:eastAsia="Times New Roman"/>
            </w:rPr>
            <w:t xml:space="preserve"> Anand, Prateek Kumar, </w:t>
          </w:r>
          <w:proofErr w:type="spellStart"/>
          <w:r>
            <w:rPr>
              <w:rFonts w:eastAsia="Times New Roman"/>
            </w:rPr>
            <w:t>Munendra</w:t>
          </w:r>
          <w:proofErr w:type="spellEnd"/>
          <w:r>
            <w:rPr>
              <w:rFonts w:eastAsia="Times New Roman"/>
            </w:rPr>
            <w:t xml:space="preserve"> Kumar, and </w:t>
          </w:r>
          <w:proofErr w:type="spellStart"/>
          <w:r>
            <w:rPr>
              <w:rFonts w:eastAsia="Times New Roman"/>
            </w:rPr>
            <w:t>Monisha</w:t>
          </w:r>
          <w:proofErr w:type="spellEnd"/>
          <w:r>
            <w:rPr>
              <w:rFonts w:eastAsia="Times New Roman"/>
            </w:rPr>
            <w:t xml:space="preserve"> Khanna </w:t>
          </w:r>
          <w:proofErr w:type="spellStart"/>
          <w:r>
            <w:rPr>
              <w:rFonts w:eastAsia="Times New Roman"/>
            </w:rPr>
            <w:t>Kapur</w:t>
          </w:r>
          <w:proofErr w:type="spellEnd"/>
          <w:r>
            <w:rPr>
              <w:rFonts w:eastAsia="Times New Roman"/>
            </w:rPr>
            <w:t xml:space="preserve">. 2022. “Antibiotic Resistance: A Global Health Crisis.” </w:t>
          </w:r>
          <w:r>
            <w:rPr>
              <w:rFonts w:eastAsia="Times New Roman"/>
              <w:i/>
              <w:iCs/>
            </w:rPr>
            <w:t>Microsphere</w:t>
          </w:r>
          <w:r>
            <w:rPr>
              <w:rFonts w:eastAsia="Times New Roman"/>
            </w:rPr>
            <w:t xml:space="preserve"> 1 (1). </w:t>
          </w:r>
          <w:proofErr w:type="spellStart"/>
          <w:r>
            <w:rPr>
              <w:rFonts w:eastAsia="Times New Roman"/>
            </w:rPr>
            <w:t>PhixGen</w:t>
          </w:r>
          <w:proofErr w:type="spellEnd"/>
          <w:r>
            <w:rPr>
              <w:rFonts w:eastAsia="Times New Roman"/>
            </w:rPr>
            <w:t xml:space="preserve"> </w:t>
          </w:r>
          <w:proofErr w:type="spellStart"/>
          <w:r>
            <w:rPr>
              <w:rFonts w:eastAsia="Times New Roman"/>
            </w:rPr>
            <w:t>Pvt.</w:t>
          </w:r>
          <w:proofErr w:type="spellEnd"/>
          <w:r>
            <w:rPr>
              <w:rFonts w:eastAsia="Times New Roman"/>
            </w:rPr>
            <w:t xml:space="preserve"> Ltd.: 3–11. doi:10.59118/NLKD4831.</w:t>
          </w:r>
        </w:p>
        <w:p w14:paraId="0207B5A8" w14:textId="77777777" w:rsidR="00F62C96" w:rsidRDefault="00F62C96">
          <w:pPr>
            <w:autoSpaceDE w:val="0"/>
            <w:autoSpaceDN w:val="0"/>
            <w:ind w:hanging="480"/>
            <w:divId w:val="1288469619"/>
            <w:rPr>
              <w:rFonts w:eastAsia="Times New Roman"/>
            </w:rPr>
          </w:pPr>
          <w:r>
            <w:rPr>
              <w:rFonts w:eastAsia="Times New Roman"/>
            </w:rPr>
            <w:t xml:space="preserve">Tan, Siang Yong, and Yvonne </w:t>
          </w:r>
          <w:proofErr w:type="spellStart"/>
          <w:r>
            <w:rPr>
              <w:rFonts w:eastAsia="Times New Roman"/>
            </w:rPr>
            <w:t>Tatsumura</w:t>
          </w:r>
          <w:proofErr w:type="spellEnd"/>
          <w:r>
            <w:rPr>
              <w:rFonts w:eastAsia="Times New Roman"/>
            </w:rPr>
            <w:t xml:space="preserve">. 2015. “Alexander Fleming (1881–1955): Discoverer of Penicillin.” </w:t>
          </w:r>
          <w:r>
            <w:rPr>
              <w:rFonts w:eastAsia="Times New Roman"/>
              <w:i/>
              <w:iCs/>
            </w:rPr>
            <w:t>Singapore Medical Journal</w:t>
          </w:r>
          <w:r>
            <w:rPr>
              <w:rFonts w:eastAsia="Times New Roman"/>
            </w:rPr>
            <w:t xml:space="preserve"> 56 (7). Singapore Medical Association: 366. doi:10.11622/SMEDJ.2015105.</w:t>
          </w:r>
        </w:p>
        <w:p w14:paraId="7CD0A420" w14:textId="77777777" w:rsidR="00F62C96" w:rsidRDefault="00F62C96">
          <w:pPr>
            <w:autoSpaceDE w:val="0"/>
            <w:autoSpaceDN w:val="0"/>
            <w:ind w:hanging="480"/>
            <w:divId w:val="1821576056"/>
            <w:rPr>
              <w:rFonts w:eastAsia="Times New Roman"/>
            </w:rPr>
          </w:pPr>
          <w:r>
            <w:rPr>
              <w:rFonts w:eastAsia="Times New Roman"/>
            </w:rPr>
            <w:t xml:space="preserve">Tao, </w:t>
          </w:r>
          <w:proofErr w:type="spellStart"/>
          <w:r>
            <w:rPr>
              <w:rFonts w:eastAsia="Times New Roman"/>
            </w:rPr>
            <w:t>Shuan</w:t>
          </w:r>
          <w:proofErr w:type="spellEnd"/>
          <w:r>
            <w:rPr>
              <w:rFonts w:eastAsia="Times New Roman"/>
            </w:rPr>
            <w:t xml:space="preserve">, </w:t>
          </w:r>
          <w:proofErr w:type="spellStart"/>
          <w:r>
            <w:rPr>
              <w:rFonts w:eastAsia="Times New Roman"/>
            </w:rPr>
            <w:t>Huimin</w:t>
          </w:r>
          <w:proofErr w:type="spellEnd"/>
          <w:r>
            <w:rPr>
              <w:rFonts w:eastAsia="Times New Roman"/>
            </w:rPr>
            <w:t xml:space="preserve"> Chen, Na Li, Tong Wang, and Wei Liang. 2022. “The Spread of Antibiotic Resistance Genes In Vivo Model.” </w:t>
          </w:r>
          <w:r>
            <w:rPr>
              <w:rFonts w:eastAsia="Times New Roman"/>
              <w:i/>
              <w:iCs/>
            </w:rPr>
            <w:t xml:space="preserve">The Canadian Journal of Infectious Diseases &amp; Medical Microbiology = Journal </w:t>
          </w:r>
          <w:proofErr w:type="spellStart"/>
          <w:r>
            <w:rPr>
              <w:rFonts w:eastAsia="Times New Roman"/>
              <w:i/>
              <w:iCs/>
            </w:rPr>
            <w:t>Canadien</w:t>
          </w:r>
          <w:proofErr w:type="spellEnd"/>
          <w:r>
            <w:rPr>
              <w:rFonts w:eastAsia="Times New Roman"/>
              <w:i/>
              <w:iCs/>
            </w:rPr>
            <w:t xml:space="preserve"> </w:t>
          </w:r>
          <w:proofErr w:type="gramStart"/>
          <w:r>
            <w:rPr>
              <w:rFonts w:eastAsia="Times New Roman"/>
              <w:i/>
              <w:iCs/>
            </w:rPr>
            <w:t>Des</w:t>
          </w:r>
          <w:proofErr w:type="gramEnd"/>
          <w:r>
            <w:rPr>
              <w:rFonts w:eastAsia="Times New Roman"/>
              <w:i/>
              <w:iCs/>
            </w:rPr>
            <w:t xml:space="preserve"> Maladies </w:t>
          </w:r>
          <w:proofErr w:type="spellStart"/>
          <w:r>
            <w:rPr>
              <w:rFonts w:eastAsia="Times New Roman"/>
              <w:i/>
              <w:iCs/>
            </w:rPr>
            <w:t>Infectieuses</w:t>
          </w:r>
          <w:proofErr w:type="spellEnd"/>
          <w:r>
            <w:rPr>
              <w:rFonts w:eastAsia="Times New Roman"/>
              <w:i/>
              <w:iCs/>
            </w:rPr>
            <w:t xml:space="preserve"> et de La </w:t>
          </w:r>
          <w:proofErr w:type="spellStart"/>
          <w:r>
            <w:rPr>
              <w:rFonts w:eastAsia="Times New Roman"/>
              <w:i/>
              <w:iCs/>
            </w:rPr>
            <w:t>Microbiologie</w:t>
          </w:r>
          <w:proofErr w:type="spellEnd"/>
          <w:r>
            <w:rPr>
              <w:rFonts w:eastAsia="Times New Roman"/>
              <w:i/>
              <w:iCs/>
            </w:rPr>
            <w:t xml:space="preserve"> </w:t>
          </w:r>
          <w:proofErr w:type="spellStart"/>
          <w:r>
            <w:rPr>
              <w:rFonts w:eastAsia="Times New Roman"/>
              <w:i/>
              <w:iCs/>
            </w:rPr>
            <w:t>Médicale</w:t>
          </w:r>
          <w:proofErr w:type="spellEnd"/>
          <w:r>
            <w:rPr>
              <w:rFonts w:eastAsia="Times New Roman"/>
            </w:rPr>
            <w:t xml:space="preserve"> 2022. </w:t>
          </w:r>
          <w:proofErr w:type="spellStart"/>
          <w:r>
            <w:rPr>
              <w:rFonts w:eastAsia="Times New Roman"/>
            </w:rPr>
            <w:t>Hindawi</w:t>
          </w:r>
          <w:proofErr w:type="spellEnd"/>
          <w:r>
            <w:rPr>
              <w:rFonts w:eastAsia="Times New Roman"/>
            </w:rPr>
            <w:t xml:space="preserve"> Limited: 3348695. doi:10.1155/2022/3348695.</w:t>
          </w:r>
        </w:p>
        <w:p w14:paraId="6B35655F" w14:textId="77777777" w:rsidR="00F62C96" w:rsidRDefault="00F62C96">
          <w:pPr>
            <w:autoSpaceDE w:val="0"/>
            <w:autoSpaceDN w:val="0"/>
            <w:ind w:hanging="480"/>
            <w:divId w:val="1008945769"/>
            <w:rPr>
              <w:rFonts w:eastAsia="Times New Roman"/>
            </w:rPr>
          </w:pPr>
          <w:proofErr w:type="spellStart"/>
          <w:r>
            <w:rPr>
              <w:rFonts w:eastAsia="Times New Roman"/>
            </w:rPr>
            <w:t>Vanlalveni</w:t>
          </w:r>
          <w:proofErr w:type="spellEnd"/>
          <w:r>
            <w:rPr>
              <w:rFonts w:eastAsia="Times New Roman"/>
            </w:rPr>
            <w:t xml:space="preserve">, </w:t>
          </w:r>
          <w:proofErr w:type="spellStart"/>
          <w:r>
            <w:rPr>
              <w:rFonts w:eastAsia="Times New Roman"/>
            </w:rPr>
            <w:t>Chhangte</w:t>
          </w:r>
          <w:proofErr w:type="spellEnd"/>
          <w:r>
            <w:rPr>
              <w:rFonts w:eastAsia="Times New Roman"/>
            </w:rPr>
            <w:t xml:space="preserve">, Samuel </w:t>
          </w:r>
          <w:proofErr w:type="spellStart"/>
          <w:r>
            <w:rPr>
              <w:rFonts w:eastAsia="Times New Roman"/>
            </w:rPr>
            <w:t>Lallianrawna</w:t>
          </w:r>
          <w:proofErr w:type="spellEnd"/>
          <w:r>
            <w:rPr>
              <w:rFonts w:eastAsia="Times New Roman"/>
            </w:rPr>
            <w:t xml:space="preserve">, </w:t>
          </w:r>
          <w:proofErr w:type="spellStart"/>
          <w:r>
            <w:rPr>
              <w:rFonts w:eastAsia="Times New Roman"/>
            </w:rPr>
            <w:t>Ayushi</w:t>
          </w:r>
          <w:proofErr w:type="spellEnd"/>
          <w:r>
            <w:rPr>
              <w:rFonts w:eastAsia="Times New Roman"/>
            </w:rPr>
            <w:t xml:space="preserve"> Biswas, Manickam Selvaraj, </w:t>
          </w:r>
          <w:proofErr w:type="spellStart"/>
          <w:r>
            <w:rPr>
              <w:rFonts w:eastAsia="Times New Roman"/>
            </w:rPr>
            <w:t>Bishwajit</w:t>
          </w:r>
          <w:proofErr w:type="spellEnd"/>
          <w:r>
            <w:rPr>
              <w:rFonts w:eastAsia="Times New Roman"/>
            </w:rPr>
            <w:t xml:space="preserve"> </w:t>
          </w:r>
          <w:proofErr w:type="spellStart"/>
          <w:r>
            <w:rPr>
              <w:rFonts w:eastAsia="Times New Roman"/>
            </w:rPr>
            <w:t>Changmai</w:t>
          </w:r>
          <w:proofErr w:type="spellEnd"/>
          <w:r>
            <w:rPr>
              <w:rFonts w:eastAsia="Times New Roman"/>
            </w:rPr>
            <w:t xml:space="preserve">, and Samuel </w:t>
          </w:r>
          <w:proofErr w:type="spellStart"/>
          <w:r>
            <w:rPr>
              <w:rFonts w:eastAsia="Times New Roman"/>
            </w:rPr>
            <w:t>Lalthazuala</w:t>
          </w:r>
          <w:proofErr w:type="spellEnd"/>
          <w:r>
            <w:rPr>
              <w:rFonts w:eastAsia="Times New Roman"/>
            </w:rPr>
            <w:t xml:space="preserve"> </w:t>
          </w:r>
          <w:proofErr w:type="spellStart"/>
          <w:r>
            <w:rPr>
              <w:rFonts w:eastAsia="Times New Roman"/>
            </w:rPr>
            <w:t>Rokhum</w:t>
          </w:r>
          <w:proofErr w:type="spellEnd"/>
          <w:r>
            <w:rPr>
              <w:rFonts w:eastAsia="Times New Roman"/>
            </w:rPr>
            <w:t xml:space="preserve">. 2021. “Green Synthesis of Silver Nanoparticles Using Plant Extracts and Their Antimicrobial Activities: A Review of Recent Literature.” </w:t>
          </w:r>
          <w:r>
            <w:rPr>
              <w:rFonts w:eastAsia="Times New Roman"/>
              <w:i/>
              <w:iCs/>
            </w:rPr>
            <w:t>RSC Advances</w:t>
          </w:r>
          <w:r>
            <w:rPr>
              <w:rFonts w:eastAsia="Times New Roman"/>
            </w:rPr>
            <w:t xml:space="preserve"> 11 (5). The Royal Society of Chemistry: 2804–37. doi:10.1039/D0RA09941D.</w:t>
          </w:r>
        </w:p>
        <w:p w14:paraId="7A7EE71E" w14:textId="77777777" w:rsidR="00F62C96" w:rsidRDefault="00F62C96">
          <w:pPr>
            <w:autoSpaceDE w:val="0"/>
            <w:autoSpaceDN w:val="0"/>
            <w:ind w:hanging="480"/>
            <w:divId w:val="1156266081"/>
            <w:rPr>
              <w:rFonts w:eastAsia="Times New Roman"/>
            </w:rPr>
          </w:pPr>
          <w:r>
            <w:rPr>
              <w:rFonts w:eastAsia="Times New Roman"/>
            </w:rPr>
            <w:t>Vazquez-Muñoz, R., A. Meza-</w:t>
          </w:r>
          <w:proofErr w:type="spellStart"/>
          <w:r>
            <w:rPr>
              <w:rFonts w:eastAsia="Times New Roman"/>
            </w:rPr>
            <w:t>Villezcas</w:t>
          </w:r>
          <w:proofErr w:type="spellEnd"/>
          <w:r>
            <w:rPr>
              <w:rFonts w:eastAsia="Times New Roman"/>
            </w:rPr>
            <w:t xml:space="preserve">, P. G.J. Fournier, E. Soria-Castro, K. Juarez-Moreno, A. L. Gallego-Hernández, N. </w:t>
          </w:r>
          <w:proofErr w:type="spellStart"/>
          <w:r>
            <w:rPr>
              <w:rFonts w:eastAsia="Times New Roman"/>
            </w:rPr>
            <w:t>Bogdanchikova</w:t>
          </w:r>
          <w:proofErr w:type="spellEnd"/>
          <w:r>
            <w:rPr>
              <w:rFonts w:eastAsia="Times New Roman"/>
            </w:rPr>
            <w:t>, R. Vazquez-</w:t>
          </w:r>
          <w:proofErr w:type="spellStart"/>
          <w:r>
            <w:rPr>
              <w:rFonts w:eastAsia="Times New Roman"/>
            </w:rPr>
            <w:t>Duhalt</w:t>
          </w:r>
          <w:proofErr w:type="spellEnd"/>
          <w:r>
            <w:rPr>
              <w:rFonts w:eastAsia="Times New Roman"/>
            </w:rPr>
            <w:t>, and A. Huerta-</w:t>
          </w:r>
          <w:proofErr w:type="spellStart"/>
          <w:r>
            <w:rPr>
              <w:rFonts w:eastAsia="Times New Roman"/>
            </w:rPr>
            <w:t>Saquero</w:t>
          </w:r>
          <w:proofErr w:type="spellEnd"/>
          <w:r>
            <w:rPr>
              <w:rFonts w:eastAsia="Times New Roman"/>
            </w:rPr>
            <w:t xml:space="preserve">. 2019. “Enhancement of Antibiotics Antimicrobial Activity Due to the Silver Nanoparticles Impact on the Cell Membrane.” </w:t>
          </w:r>
          <w:r>
            <w:rPr>
              <w:rFonts w:eastAsia="Times New Roman"/>
              <w:i/>
              <w:iCs/>
            </w:rPr>
            <w:t>PLOS ONE</w:t>
          </w:r>
          <w:r>
            <w:rPr>
              <w:rFonts w:eastAsia="Times New Roman"/>
            </w:rPr>
            <w:t xml:space="preserve"> 14 (11). Public Library of Science: e0224904. </w:t>
          </w:r>
          <w:proofErr w:type="gramStart"/>
          <w:r>
            <w:rPr>
              <w:rFonts w:eastAsia="Times New Roman"/>
            </w:rPr>
            <w:t>doi:10.1371/JOURNAL.PONE</w:t>
          </w:r>
          <w:proofErr w:type="gramEnd"/>
          <w:r>
            <w:rPr>
              <w:rFonts w:eastAsia="Times New Roman"/>
            </w:rPr>
            <w:t>.0224904.</w:t>
          </w:r>
        </w:p>
        <w:p w14:paraId="7175629B" w14:textId="77777777" w:rsidR="00F62C96" w:rsidRDefault="00F62C96">
          <w:pPr>
            <w:autoSpaceDE w:val="0"/>
            <w:autoSpaceDN w:val="0"/>
            <w:ind w:hanging="480"/>
            <w:divId w:val="2059620749"/>
            <w:rPr>
              <w:rFonts w:eastAsia="Times New Roman"/>
            </w:rPr>
          </w:pPr>
          <w:r>
            <w:rPr>
              <w:rFonts w:eastAsia="Times New Roman"/>
            </w:rPr>
            <w:t xml:space="preserve">Yin, Iris </w:t>
          </w:r>
          <w:proofErr w:type="spellStart"/>
          <w:r>
            <w:rPr>
              <w:rFonts w:eastAsia="Times New Roman"/>
            </w:rPr>
            <w:t>Xiaoxue</w:t>
          </w:r>
          <w:proofErr w:type="spellEnd"/>
          <w:r>
            <w:rPr>
              <w:rFonts w:eastAsia="Times New Roman"/>
            </w:rPr>
            <w:t xml:space="preserve">, Jing Zhang, Irene Shuping Zhao, May Lei Mei, </w:t>
          </w:r>
          <w:proofErr w:type="spellStart"/>
          <w:r>
            <w:rPr>
              <w:rFonts w:eastAsia="Times New Roman"/>
            </w:rPr>
            <w:t>Quanli</w:t>
          </w:r>
          <w:proofErr w:type="spellEnd"/>
          <w:r>
            <w:rPr>
              <w:rFonts w:eastAsia="Times New Roman"/>
            </w:rPr>
            <w:t xml:space="preserve"> Li, and Chun Hung Chu. 2020. “The Antibacterial Mechanism of Silver Nanoparticles and Its Application in Dentistry.” </w:t>
          </w:r>
          <w:r>
            <w:rPr>
              <w:rFonts w:eastAsia="Times New Roman"/>
              <w:i/>
              <w:iCs/>
            </w:rPr>
            <w:t>International Journal of Nanomedicine</w:t>
          </w:r>
          <w:r>
            <w:rPr>
              <w:rFonts w:eastAsia="Times New Roman"/>
            </w:rPr>
            <w:t xml:space="preserve"> 15. Int J Nanomedicine: 2555–62. doi:10.2147/IJN.S246764.</w:t>
          </w:r>
        </w:p>
        <w:p w14:paraId="2CD3958B" w14:textId="3F54C620" w:rsidR="00C37A5B" w:rsidRPr="0035294E" w:rsidRDefault="00F62C96" w:rsidP="00A257EA">
          <w:pPr>
            <w:rPr>
              <w:rFonts w:ascii="Arial" w:hAnsi="Arial" w:cs="Arial"/>
              <w:b/>
              <w:bCs/>
              <w:sz w:val="28"/>
              <w:szCs w:val="28"/>
            </w:rPr>
          </w:pPr>
          <w:r>
            <w:rPr>
              <w:rFonts w:eastAsia="Times New Roman"/>
            </w:rPr>
            <w:t> </w:t>
          </w:r>
        </w:p>
      </w:sdtContent>
    </w:sdt>
    <w:p w14:paraId="3E4CB406" w14:textId="77777777" w:rsidR="00AA3F10" w:rsidRPr="0035294E" w:rsidRDefault="00AA3F10" w:rsidP="000B3B64">
      <w:pPr>
        <w:rPr>
          <w:rFonts w:ascii="Arial" w:hAnsi="Arial" w:cs="Arial"/>
          <w:b/>
          <w:bCs/>
          <w:sz w:val="24"/>
          <w:szCs w:val="24"/>
        </w:rPr>
      </w:pPr>
    </w:p>
    <w:p w14:paraId="778F6C4E" w14:textId="77777777" w:rsidR="00AA3F10" w:rsidRPr="0035294E" w:rsidRDefault="00AA3F10" w:rsidP="000B3B64">
      <w:pPr>
        <w:rPr>
          <w:rFonts w:ascii="Arial" w:hAnsi="Arial" w:cs="Arial"/>
          <w:b/>
          <w:bCs/>
          <w:sz w:val="24"/>
          <w:szCs w:val="24"/>
        </w:rPr>
      </w:pPr>
    </w:p>
    <w:sectPr w:rsidR="00AA3F10" w:rsidRPr="0035294E">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C82581F" w14:textId="77777777" w:rsidR="006A3B19" w:rsidRDefault="006A3B19" w:rsidP="002933C2">
      <w:pPr>
        <w:spacing w:after="0" w:line="240" w:lineRule="auto"/>
      </w:pPr>
      <w:r>
        <w:separator/>
      </w:r>
    </w:p>
  </w:endnote>
  <w:endnote w:type="continuationSeparator" w:id="0">
    <w:p w14:paraId="3368FA95" w14:textId="77777777" w:rsidR="006A3B19" w:rsidRDefault="006A3B19" w:rsidP="002933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atha">
    <w:panose1 w:val="02000400000000000000"/>
    <w:charset w:val="00"/>
    <w:family w:val="swiss"/>
    <w:pitch w:val="variable"/>
    <w:sig w:usb0="001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71541F" w14:textId="77777777" w:rsidR="00C468A9" w:rsidRDefault="00C468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01C04" w14:textId="77777777" w:rsidR="00C468A9" w:rsidRDefault="00C468A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12B25" w14:textId="77777777" w:rsidR="00C468A9" w:rsidRDefault="00C468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45F409" w14:textId="77777777" w:rsidR="006A3B19" w:rsidRDefault="006A3B19" w:rsidP="002933C2">
      <w:pPr>
        <w:spacing w:after="0" w:line="240" w:lineRule="auto"/>
      </w:pPr>
      <w:r>
        <w:separator/>
      </w:r>
    </w:p>
  </w:footnote>
  <w:footnote w:type="continuationSeparator" w:id="0">
    <w:p w14:paraId="4003DA81" w14:textId="77777777" w:rsidR="006A3B19" w:rsidRDefault="006A3B19" w:rsidP="002933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2B6C0A" w14:textId="66BA7A05" w:rsidR="00C468A9" w:rsidRDefault="006A3B19">
    <w:pPr>
      <w:pStyle w:val="Header"/>
    </w:pPr>
    <w:r>
      <w:rPr>
        <w:noProof/>
      </w:rPr>
      <w:pict w14:anchorId="5DFDA54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68304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74E92" w14:textId="621D7993" w:rsidR="00C468A9" w:rsidRDefault="006A3B19">
    <w:pPr>
      <w:pStyle w:val="Header"/>
    </w:pPr>
    <w:r>
      <w:rPr>
        <w:noProof/>
      </w:rPr>
      <w:pict w14:anchorId="23ADEB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68304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8093AC" w14:textId="02D1D55E" w:rsidR="00C468A9" w:rsidRDefault="006A3B19">
    <w:pPr>
      <w:pStyle w:val="Header"/>
    </w:pPr>
    <w:r>
      <w:rPr>
        <w:noProof/>
      </w:rPr>
      <w:pict w14:anchorId="00DEEA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5068304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B55E762C"/>
    <w:lvl w:ilvl="0" w:tplc="10FCD164">
      <w:start w:val="1"/>
      <w:numFmt w:val="lowerLetter"/>
      <w:lvlText w:val="%1)"/>
      <w:lvlJc w:val="left"/>
      <w:pPr>
        <w:ind w:left="7920" w:hanging="360"/>
      </w:pPr>
      <w:rPr>
        <w:rFonts w:hint="default"/>
        <w:b/>
        <w:i/>
      </w:rPr>
    </w:lvl>
    <w:lvl w:ilvl="1" w:tplc="40090019" w:tentative="1">
      <w:start w:val="1"/>
      <w:numFmt w:val="lowerLetter"/>
      <w:lvlText w:val="%2."/>
      <w:lvlJc w:val="left"/>
      <w:pPr>
        <w:ind w:left="8640" w:hanging="360"/>
      </w:pPr>
    </w:lvl>
    <w:lvl w:ilvl="2" w:tplc="4009001B" w:tentative="1">
      <w:start w:val="1"/>
      <w:numFmt w:val="lowerRoman"/>
      <w:lvlText w:val="%3."/>
      <w:lvlJc w:val="right"/>
      <w:pPr>
        <w:ind w:left="9360" w:hanging="180"/>
      </w:pPr>
    </w:lvl>
    <w:lvl w:ilvl="3" w:tplc="4009000F" w:tentative="1">
      <w:start w:val="1"/>
      <w:numFmt w:val="decimal"/>
      <w:lvlText w:val="%4."/>
      <w:lvlJc w:val="left"/>
      <w:pPr>
        <w:ind w:left="10080" w:hanging="360"/>
      </w:pPr>
    </w:lvl>
    <w:lvl w:ilvl="4" w:tplc="40090019" w:tentative="1">
      <w:start w:val="1"/>
      <w:numFmt w:val="lowerLetter"/>
      <w:lvlText w:val="%5."/>
      <w:lvlJc w:val="left"/>
      <w:pPr>
        <w:ind w:left="10800" w:hanging="360"/>
      </w:pPr>
    </w:lvl>
    <w:lvl w:ilvl="5" w:tplc="4009001B" w:tentative="1">
      <w:start w:val="1"/>
      <w:numFmt w:val="lowerRoman"/>
      <w:lvlText w:val="%6."/>
      <w:lvlJc w:val="right"/>
      <w:pPr>
        <w:ind w:left="11520" w:hanging="180"/>
      </w:pPr>
    </w:lvl>
    <w:lvl w:ilvl="6" w:tplc="4009000F" w:tentative="1">
      <w:start w:val="1"/>
      <w:numFmt w:val="decimal"/>
      <w:lvlText w:val="%7."/>
      <w:lvlJc w:val="left"/>
      <w:pPr>
        <w:ind w:left="12240" w:hanging="360"/>
      </w:pPr>
    </w:lvl>
    <w:lvl w:ilvl="7" w:tplc="40090019" w:tentative="1">
      <w:start w:val="1"/>
      <w:numFmt w:val="lowerLetter"/>
      <w:lvlText w:val="%8."/>
      <w:lvlJc w:val="left"/>
      <w:pPr>
        <w:ind w:left="12960" w:hanging="360"/>
      </w:pPr>
    </w:lvl>
    <w:lvl w:ilvl="8" w:tplc="4009001B" w:tentative="1">
      <w:start w:val="1"/>
      <w:numFmt w:val="lowerRoman"/>
      <w:lvlText w:val="%9."/>
      <w:lvlJc w:val="right"/>
      <w:pPr>
        <w:ind w:left="13680" w:hanging="180"/>
      </w:pPr>
    </w:lvl>
  </w:abstractNum>
  <w:abstractNum w:abstractNumId="1" w15:restartNumberingAfterBreak="0">
    <w:nsid w:val="087770C8"/>
    <w:multiLevelType w:val="hybridMultilevel"/>
    <w:tmpl w:val="E8CECE6C"/>
    <w:lvl w:ilvl="0" w:tplc="40090001">
      <w:start w:val="1"/>
      <w:numFmt w:val="bullet"/>
      <w:lvlText w:val=""/>
      <w:lvlJc w:val="left"/>
      <w:pPr>
        <w:ind w:left="927" w:hanging="360"/>
      </w:pPr>
      <w:rPr>
        <w:rFonts w:ascii="Symbol" w:hAnsi="Symbol" w:hint="default"/>
      </w:rPr>
    </w:lvl>
    <w:lvl w:ilvl="1" w:tplc="40090003" w:tentative="1">
      <w:start w:val="1"/>
      <w:numFmt w:val="bullet"/>
      <w:lvlText w:val="o"/>
      <w:lvlJc w:val="left"/>
      <w:pPr>
        <w:ind w:left="1647" w:hanging="360"/>
      </w:pPr>
      <w:rPr>
        <w:rFonts w:ascii="Courier New" w:hAnsi="Courier New" w:cs="Courier New" w:hint="default"/>
      </w:rPr>
    </w:lvl>
    <w:lvl w:ilvl="2" w:tplc="40090005" w:tentative="1">
      <w:start w:val="1"/>
      <w:numFmt w:val="bullet"/>
      <w:lvlText w:val=""/>
      <w:lvlJc w:val="left"/>
      <w:pPr>
        <w:ind w:left="2367" w:hanging="360"/>
      </w:pPr>
      <w:rPr>
        <w:rFonts w:ascii="Wingdings" w:hAnsi="Wingdings" w:hint="default"/>
      </w:rPr>
    </w:lvl>
    <w:lvl w:ilvl="3" w:tplc="40090001" w:tentative="1">
      <w:start w:val="1"/>
      <w:numFmt w:val="bullet"/>
      <w:lvlText w:val=""/>
      <w:lvlJc w:val="left"/>
      <w:pPr>
        <w:ind w:left="3087" w:hanging="360"/>
      </w:pPr>
      <w:rPr>
        <w:rFonts w:ascii="Symbol" w:hAnsi="Symbol" w:hint="default"/>
      </w:rPr>
    </w:lvl>
    <w:lvl w:ilvl="4" w:tplc="40090003" w:tentative="1">
      <w:start w:val="1"/>
      <w:numFmt w:val="bullet"/>
      <w:lvlText w:val="o"/>
      <w:lvlJc w:val="left"/>
      <w:pPr>
        <w:ind w:left="3807" w:hanging="360"/>
      </w:pPr>
      <w:rPr>
        <w:rFonts w:ascii="Courier New" w:hAnsi="Courier New" w:cs="Courier New" w:hint="default"/>
      </w:rPr>
    </w:lvl>
    <w:lvl w:ilvl="5" w:tplc="40090005" w:tentative="1">
      <w:start w:val="1"/>
      <w:numFmt w:val="bullet"/>
      <w:lvlText w:val=""/>
      <w:lvlJc w:val="left"/>
      <w:pPr>
        <w:ind w:left="4527" w:hanging="360"/>
      </w:pPr>
      <w:rPr>
        <w:rFonts w:ascii="Wingdings" w:hAnsi="Wingdings" w:hint="default"/>
      </w:rPr>
    </w:lvl>
    <w:lvl w:ilvl="6" w:tplc="40090001" w:tentative="1">
      <w:start w:val="1"/>
      <w:numFmt w:val="bullet"/>
      <w:lvlText w:val=""/>
      <w:lvlJc w:val="left"/>
      <w:pPr>
        <w:ind w:left="5247" w:hanging="360"/>
      </w:pPr>
      <w:rPr>
        <w:rFonts w:ascii="Symbol" w:hAnsi="Symbol" w:hint="default"/>
      </w:rPr>
    </w:lvl>
    <w:lvl w:ilvl="7" w:tplc="40090003" w:tentative="1">
      <w:start w:val="1"/>
      <w:numFmt w:val="bullet"/>
      <w:lvlText w:val="o"/>
      <w:lvlJc w:val="left"/>
      <w:pPr>
        <w:ind w:left="5967" w:hanging="360"/>
      </w:pPr>
      <w:rPr>
        <w:rFonts w:ascii="Courier New" w:hAnsi="Courier New" w:cs="Courier New" w:hint="default"/>
      </w:rPr>
    </w:lvl>
    <w:lvl w:ilvl="8" w:tplc="40090005" w:tentative="1">
      <w:start w:val="1"/>
      <w:numFmt w:val="bullet"/>
      <w:lvlText w:val=""/>
      <w:lvlJc w:val="left"/>
      <w:pPr>
        <w:ind w:left="6687" w:hanging="360"/>
      </w:pPr>
      <w:rPr>
        <w:rFonts w:ascii="Wingdings" w:hAnsi="Wingdings" w:hint="default"/>
      </w:rPr>
    </w:lvl>
  </w:abstractNum>
  <w:abstractNum w:abstractNumId="2" w15:restartNumberingAfterBreak="0">
    <w:nsid w:val="09E13587"/>
    <w:multiLevelType w:val="hybridMultilevel"/>
    <w:tmpl w:val="87148130"/>
    <w:lvl w:ilvl="0" w:tplc="BB32F0E0">
      <w:start w:val="1"/>
      <w:numFmt w:val="decimal"/>
      <w:lvlText w:val="%1."/>
      <w:lvlJc w:val="left"/>
      <w:pPr>
        <w:ind w:left="720" w:hanging="360"/>
      </w:pPr>
      <w:rPr>
        <w:rFonts w:ascii="Arial" w:hAnsi="Arial" w:cs="Arial"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DD5570C"/>
    <w:multiLevelType w:val="hybridMultilevel"/>
    <w:tmpl w:val="46D02416"/>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4" w15:restartNumberingAfterBreak="0">
    <w:nsid w:val="1C9832D2"/>
    <w:multiLevelType w:val="hybridMultilevel"/>
    <w:tmpl w:val="D41E3C6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23C6152F"/>
    <w:multiLevelType w:val="multilevel"/>
    <w:tmpl w:val="DF7ADF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706116A"/>
    <w:multiLevelType w:val="hybridMultilevel"/>
    <w:tmpl w:val="E99471AA"/>
    <w:lvl w:ilvl="0" w:tplc="2A44E746">
      <w:start w:val="1"/>
      <w:numFmt w:val="lowerLetter"/>
      <w:lvlText w:val="%1."/>
      <w:lvlJc w:val="left"/>
      <w:pPr>
        <w:ind w:left="1210" w:hanging="360"/>
      </w:pPr>
      <w:rPr>
        <w:rFonts w:hint="default"/>
        <w:b w:val="0"/>
      </w:rPr>
    </w:lvl>
    <w:lvl w:ilvl="1" w:tplc="40090019" w:tentative="1">
      <w:start w:val="1"/>
      <w:numFmt w:val="lowerLetter"/>
      <w:lvlText w:val="%2."/>
      <w:lvlJc w:val="left"/>
      <w:pPr>
        <w:ind w:left="1930" w:hanging="360"/>
      </w:pPr>
    </w:lvl>
    <w:lvl w:ilvl="2" w:tplc="4009001B" w:tentative="1">
      <w:start w:val="1"/>
      <w:numFmt w:val="lowerRoman"/>
      <w:lvlText w:val="%3."/>
      <w:lvlJc w:val="right"/>
      <w:pPr>
        <w:ind w:left="2650" w:hanging="180"/>
      </w:pPr>
    </w:lvl>
    <w:lvl w:ilvl="3" w:tplc="4009000F" w:tentative="1">
      <w:start w:val="1"/>
      <w:numFmt w:val="decimal"/>
      <w:lvlText w:val="%4."/>
      <w:lvlJc w:val="left"/>
      <w:pPr>
        <w:ind w:left="3370" w:hanging="360"/>
      </w:pPr>
    </w:lvl>
    <w:lvl w:ilvl="4" w:tplc="40090019" w:tentative="1">
      <w:start w:val="1"/>
      <w:numFmt w:val="lowerLetter"/>
      <w:lvlText w:val="%5."/>
      <w:lvlJc w:val="left"/>
      <w:pPr>
        <w:ind w:left="4090" w:hanging="360"/>
      </w:pPr>
    </w:lvl>
    <w:lvl w:ilvl="5" w:tplc="4009001B" w:tentative="1">
      <w:start w:val="1"/>
      <w:numFmt w:val="lowerRoman"/>
      <w:lvlText w:val="%6."/>
      <w:lvlJc w:val="right"/>
      <w:pPr>
        <w:ind w:left="4810" w:hanging="180"/>
      </w:pPr>
    </w:lvl>
    <w:lvl w:ilvl="6" w:tplc="4009000F" w:tentative="1">
      <w:start w:val="1"/>
      <w:numFmt w:val="decimal"/>
      <w:lvlText w:val="%7."/>
      <w:lvlJc w:val="left"/>
      <w:pPr>
        <w:ind w:left="5530" w:hanging="360"/>
      </w:pPr>
    </w:lvl>
    <w:lvl w:ilvl="7" w:tplc="40090019" w:tentative="1">
      <w:start w:val="1"/>
      <w:numFmt w:val="lowerLetter"/>
      <w:lvlText w:val="%8."/>
      <w:lvlJc w:val="left"/>
      <w:pPr>
        <w:ind w:left="6250" w:hanging="360"/>
      </w:pPr>
    </w:lvl>
    <w:lvl w:ilvl="8" w:tplc="4009001B" w:tentative="1">
      <w:start w:val="1"/>
      <w:numFmt w:val="lowerRoman"/>
      <w:lvlText w:val="%9."/>
      <w:lvlJc w:val="right"/>
      <w:pPr>
        <w:ind w:left="6970" w:hanging="180"/>
      </w:pPr>
    </w:lvl>
  </w:abstractNum>
  <w:abstractNum w:abstractNumId="7" w15:restartNumberingAfterBreak="0">
    <w:nsid w:val="51945AD1"/>
    <w:multiLevelType w:val="hybridMultilevel"/>
    <w:tmpl w:val="92F2F31C"/>
    <w:lvl w:ilvl="0" w:tplc="40090001">
      <w:start w:val="1"/>
      <w:numFmt w:val="bullet"/>
      <w:lvlText w:val=""/>
      <w:lvlJc w:val="left"/>
      <w:pPr>
        <w:ind w:left="1069" w:hanging="360"/>
      </w:pPr>
      <w:rPr>
        <w:rFonts w:ascii="Symbol" w:hAnsi="Symbol" w:hint="default"/>
      </w:rPr>
    </w:lvl>
    <w:lvl w:ilvl="1" w:tplc="40090003" w:tentative="1">
      <w:start w:val="1"/>
      <w:numFmt w:val="bullet"/>
      <w:lvlText w:val="o"/>
      <w:lvlJc w:val="left"/>
      <w:pPr>
        <w:ind w:left="1789" w:hanging="360"/>
      </w:pPr>
      <w:rPr>
        <w:rFonts w:ascii="Courier New" w:hAnsi="Courier New" w:cs="Courier New" w:hint="default"/>
      </w:rPr>
    </w:lvl>
    <w:lvl w:ilvl="2" w:tplc="40090005" w:tentative="1">
      <w:start w:val="1"/>
      <w:numFmt w:val="bullet"/>
      <w:lvlText w:val=""/>
      <w:lvlJc w:val="left"/>
      <w:pPr>
        <w:ind w:left="2509" w:hanging="360"/>
      </w:pPr>
      <w:rPr>
        <w:rFonts w:ascii="Wingdings" w:hAnsi="Wingdings" w:hint="default"/>
      </w:rPr>
    </w:lvl>
    <w:lvl w:ilvl="3" w:tplc="40090001" w:tentative="1">
      <w:start w:val="1"/>
      <w:numFmt w:val="bullet"/>
      <w:lvlText w:val=""/>
      <w:lvlJc w:val="left"/>
      <w:pPr>
        <w:ind w:left="3229" w:hanging="360"/>
      </w:pPr>
      <w:rPr>
        <w:rFonts w:ascii="Symbol" w:hAnsi="Symbol" w:hint="default"/>
      </w:rPr>
    </w:lvl>
    <w:lvl w:ilvl="4" w:tplc="40090003" w:tentative="1">
      <w:start w:val="1"/>
      <w:numFmt w:val="bullet"/>
      <w:lvlText w:val="o"/>
      <w:lvlJc w:val="left"/>
      <w:pPr>
        <w:ind w:left="3949" w:hanging="360"/>
      </w:pPr>
      <w:rPr>
        <w:rFonts w:ascii="Courier New" w:hAnsi="Courier New" w:cs="Courier New" w:hint="default"/>
      </w:rPr>
    </w:lvl>
    <w:lvl w:ilvl="5" w:tplc="40090005" w:tentative="1">
      <w:start w:val="1"/>
      <w:numFmt w:val="bullet"/>
      <w:lvlText w:val=""/>
      <w:lvlJc w:val="left"/>
      <w:pPr>
        <w:ind w:left="4669" w:hanging="360"/>
      </w:pPr>
      <w:rPr>
        <w:rFonts w:ascii="Wingdings" w:hAnsi="Wingdings" w:hint="default"/>
      </w:rPr>
    </w:lvl>
    <w:lvl w:ilvl="6" w:tplc="40090001" w:tentative="1">
      <w:start w:val="1"/>
      <w:numFmt w:val="bullet"/>
      <w:lvlText w:val=""/>
      <w:lvlJc w:val="left"/>
      <w:pPr>
        <w:ind w:left="5389" w:hanging="360"/>
      </w:pPr>
      <w:rPr>
        <w:rFonts w:ascii="Symbol" w:hAnsi="Symbol" w:hint="default"/>
      </w:rPr>
    </w:lvl>
    <w:lvl w:ilvl="7" w:tplc="40090003" w:tentative="1">
      <w:start w:val="1"/>
      <w:numFmt w:val="bullet"/>
      <w:lvlText w:val="o"/>
      <w:lvlJc w:val="left"/>
      <w:pPr>
        <w:ind w:left="6109" w:hanging="360"/>
      </w:pPr>
      <w:rPr>
        <w:rFonts w:ascii="Courier New" w:hAnsi="Courier New" w:cs="Courier New" w:hint="default"/>
      </w:rPr>
    </w:lvl>
    <w:lvl w:ilvl="8" w:tplc="40090005" w:tentative="1">
      <w:start w:val="1"/>
      <w:numFmt w:val="bullet"/>
      <w:lvlText w:val=""/>
      <w:lvlJc w:val="left"/>
      <w:pPr>
        <w:ind w:left="6829" w:hanging="360"/>
      </w:pPr>
      <w:rPr>
        <w:rFonts w:ascii="Wingdings" w:hAnsi="Wingdings" w:hint="default"/>
      </w:rPr>
    </w:lvl>
  </w:abstractNum>
  <w:abstractNum w:abstractNumId="8" w15:restartNumberingAfterBreak="0">
    <w:nsid w:val="5A263968"/>
    <w:multiLevelType w:val="hybridMultilevel"/>
    <w:tmpl w:val="19E236F2"/>
    <w:lvl w:ilvl="0" w:tplc="577CBF14">
      <w:start w:val="1"/>
      <w:numFmt w:val="lowerLetter"/>
      <w:lvlText w:val="%1."/>
      <w:lvlJc w:val="left"/>
      <w:pPr>
        <w:ind w:left="1080" w:hanging="360"/>
      </w:pPr>
      <w:rPr>
        <w:rFonts w:hint="default"/>
        <w:b w:val="0"/>
        <w:bCs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15:restartNumberingAfterBreak="0">
    <w:nsid w:val="654F5E54"/>
    <w:multiLevelType w:val="hybridMultilevel"/>
    <w:tmpl w:val="2DEC305A"/>
    <w:lvl w:ilvl="0" w:tplc="40090019">
      <w:start w:val="1"/>
      <w:numFmt w:val="lowerLetter"/>
      <w:lvlText w:val="%1."/>
      <w:lvlJc w:val="lef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0" w15:restartNumberingAfterBreak="0">
    <w:nsid w:val="68FF3EC1"/>
    <w:multiLevelType w:val="multilevel"/>
    <w:tmpl w:val="09D80E90"/>
    <w:lvl w:ilvl="0">
      <w:start w:val="1"/>
      <w:numFmt w:val="decimal"/>
      <w:lvlText w:val="%1."/>
      <w:lvlJc w:val="left"/>
      <w:pPr>
        <w:ind w:left="360" w:hanging="360"/>
      </w:pPr>
      <w:rPr>
        <w:rFonts w:hint="default"/>
        <w:b/>
        <w:bCs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758C6050"/>
    <w:multiLevelType w:val="hybridMultilevel"/>
    <w:tmpl w:val="8304C088"/>
    <w:lvl w:ilvl="0" w:tplc="DBD8A7BA">
      <w:start w:val="1"/>
      <w:numFmt w:val="lowerLetter"/>
      <w:lvlText w:val="%1."/>
      <w:lvlJc w:val="left"/>
      <w:pPr>
        <w:ind w:left="1080" w:hanging="360"/>
      </w:pPr>
      <w:rPr>
        <w:rFonts w:hint="default"/>
        <w:b w:val="0"/>
        <w:bCs w:val="0"/>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2" w15:restartNumberingAfterBreak="0">
    <w:nsid w:val="78163BC6"/>
    <w:multiLevelType w:val="hybridMultilevel"/>
    <w:tmpl w:val="8306EC86"/>
    <w:lvl w:ilvl="0" w:tplc="70A28268">
      <w:start w:val="1"/>
      <w:numFmt w:val="bullet"/>
      <w:lvlText w:val=""/>
      <w:lvlJc w:val="left"/>
      <w:pPr>
        <w:ind w:left="1069" w:hanging="360"/>
      </w:pPr>
      <w:rPr>
        <w:rFonts w:ascii="Symbol" w:hAnsi="Symbol" w:hint="default"/>
        <w:b w:val="0"/>
        <w:bCs w:val="0"/>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num>
  <w:num w:numId="3">
    <w:abstractNumId w:val="6"/>
  </w:num>
  <w:num w:numId="4">
    <w:abstractNumId w:val="9"/>
  </w:num>
  <w:num w:numId="5">
    <w:abstractNumId w:val="5"/>
  </w:num>
  <w:num w:numId="6">
    <w:abstractNumId w:val="11"/>
  </w:num>
  <w:num w:numId="7">
    <w:abstractNumId w:val="8"/>
  </w:num>
  <w:num w:numId="8">
    <w:abstractNumId w:val="3"/>
  </w:num>
  <w:num w:numId="9">
    <w:abstractNumId w:val="7"/>
  </w:num>
  <w:num w:numId="10">
    <w:abstractNumId w:val="1"/>
  </w:num>
  <w:num w:numId="11">
    <w:abstractNumId w:val="10"/>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1FE"/>
    <w:rsid w:val="00004B50"/>
    <w:rsid w:val="00006305"/>
    <w:rsid w:val="00006560"/>
    <w:rsid w:val="0000690F"/>
    <w:rsid w:val="00010AB3"/>
    <w:rsid w:val="0001368C"/>
    <w:rsid w:val="000345AF"/>
    <w:rsid w:val="00044890"/>
    <w:rsid w:val="00046557"/>
    <w:rsid w:val="00053AE3"/>
    <w:rsid w:val="000547C3"/>
    <w:rsid w:val="00064F48"/>
    <w:rsid w:val="0006712A"/>
    <w:rsid w:val="00067301"/>
    <w:rsid w:val="00071195"/>
    <w:rsid w:val="00085868"/>
    <w:rsid w:val="00086FB0"/>
    <w:rsid w:val="000918BB"/>
    <w:rsid w:val="000964E6"/>
    <w:rsid w:val="000A67DA"/>
    <w:rsid w:val="000B1D41"/>
    <w:rsid w:val="000B26E5"/>
    <w:rsid w:val="000B3B64"/>
    <w:rsid w:val="000C426C"/>
    <w:rsid w:val="000D2BF2"/>
    <w:rsid w:val="000F3B5E"/>
    <w:rsid w:val="000F3F3F"/>
    <w:rsid w:val="00107C28"/>
    <w:rsid w:val="00107FA5"/>
    <w:rsid w:val="0011334A"/>
    <w:rsid w:val="001158C6"/>
    <w:rsid w:val="00117781"/>
    <w:rsid w:val="00120AA3"/>
    <w:rsid w:val="00120E3C"/>
    <w:rsid w:val="00124577"/>
    <w:rsid w:val="00127005"/>
    <w:rsid w:val="0013701B"/>
    <w:rsid w:val="0015049E"/>
    <w:rsid w:val="00153650"/>
    <w:rsid w:val="00165100"/>
    <w:rsid w:val="001667E2"/>
    <w:rsid w:val="00174E9F"/>
    <w:rsid w:val="00176FE0"/>
    <w:rsid w:val="0019327F"/>
    <w:rsid w:val="0019522C"/>
    <w:rsid w:val="001A3723"/>
    <w:rsid w:val="001A3BE7"/>
    <w:rsid w:val="001B2F79"/>
    <w:rsid w:val="001B3408"/>
    <w:rsid w:val="001B5277"/>
    <w:rsid w:val="001B5621"/>
    <w:rsid w:val="001B716B"/>
    <w:rsid w:val="001C648D"/>
    <w:rsid w:val="001C70F2"/>
    <w:rsid w:val="001C798D"/>
    <w:rsid w:val="001D0BB5"/>
    <w:rsid w:val="001D4DAF"/>
    <w:rsid w:val="001E626E"/>
    <w:rsid w:val="001F708F"/>
    <w:rsid w:val="0020100A"/>
    <w:rsid w:val="002046FB"/>
    <w:rsid w:val="00205EB4"/>
    <w:rsid w:val="0021255E"/>
    <w:rsid w:val="00213264"/>
    <w:rsid w:val="00213AB2"/>
    <w:rsid w:val="00214D27"/>
    <w:rsid w:val="00215B01"/>
    <w:rsid w:val="00220110"/>
    <w:rsid w:val="0022426F"/>
    <w:rsid w:val="002253F8"/>
    <w:rsid w:val="00230026"/>
    <w:rsid w:val="002372A2"/>
    <w:rsid w:val="00243E0C"/>
    <w:rsid w:val="0025748A"/>
    <w:rsid w:val="0026012A"/>
    <w:rsid w:val="00267E52"/>
    <w:rsid w:val="002851FE"/>
    <w:rsid w:val="002933C2"/>
    <w:rsid w:val="00295140"/>
    <w:rsid w:val="002A1668"/>
    <w:rsid w:val="002A2226"/>
    <w:rsid w:val="002A449D"/>
    <w:rsid w:val="002A634B"/>
    <w:rsid w:val="002A739A"/>
    <w:rsid w:val="002B29AB"/>
    <w:rsid w:val="002B331A"/>
    <w:rsid w:val="002B63CC"/>
    <w:rsid w:val="002B755A"/>
    <w:rsid w:val="002C3EAE"/>
    <w:rsid w:val="002D05D7"/>
    <w:rsid w:val="002D176F"/>
    <w:rsid w:val="002D49A3"/>
    <w:rsid w:val="002E15F1"/>
    <w:rsid w:val="002E6B47"/>
    <w:rsid w:val="002F7C4C"/>
    <w:rsid w:val="00306524"/>
    <w:rsid w:val="003153B8"/>
    <w:rsid w:val="00320E01"/>
    <w:rsid w:val="00323CCD"/>
    <w:rsid w:val="0032638A"/>
    <w:rsid w:val="003311F5"/>
    <w:rsid w:val="0034010A"/>
    <w:rsid w:val="003428FD"/>
    <w:rsid w:val="00344856"/>
    <w:rsid w:val="003473D7"/>
    <w:rsid w:val="0035294E"/>
    <w:rsid w:val="00355037"/>
    <w:rsid w:val="003605CA"/>
    <w:rsid w:val="00363074"/>
    <w:rsid w:val="00372DB9"/>
    <w:rsid w:val="00374847"/>
    <w:rsid w:val="00377526"/>
    <w:rsid w:val="00391760"/>
    <w:rsid w:val="00391FC3"/>
    <w:rsid w:val="00394FF2"/>
    <w:rsid w:val="003975A9"/>
    <w:rsid w:val="003A01BE"/>
    <w:rsid w:val="003A2085"/>
    <w:rsid w:val="003A3977"/>
    <w:rsid w:val="003A4231"/>
    <w:rsid w:val="003A5806"/>
    <w:rsid w:val="003B6AE3"/>
    <w:rsid w:val="003C1FB9"/>
    <w:rsid w:val="003C38AF"/>
    <w:rsid w:val="003C3F15"/>
    <w:rsid w:val="003C5C0E"/>
    <w:rsid w:val="003C671F"/>
    <w:rsid w:val="003C685D"/>
    <w:rsid w:val="003C72E9"/>
    <w:rsid w:val="003E1363"/>
    <w:rsid w:val="003E35E6"/>
    <w:rsid w:val="003E62FB"/>
    <w:rsid w:val="003F641B"/>
    <w:rsid w:val="00405105"/>
    <w:rsid w:val="00407B2A"/>
    <w:rsid w:val="00433DEE"/>
    <w:rsid w:val="00436613"/>
    <w:rsid w:val="004470CD"/>
    <w:rsid w:val="00450B5B"/>
    <w:rsid w:val="00452012"/>
    <w:rsid w:val="00453487"/>
    <w:rsid w:val="00457757"/>
    <w:rsid w:val="004637BF"/>
    <w:rsid w:val="0047147C"/>
    <w:rsid w:val="00476E9E"/>
    <w:rsid w:val="00485277"/>
    <w:rsid w:val="00485C3E"/>
    <w:rsid w:val="00491A81"/>
    <w:rsid w:val="00492EE1"/>
    <w:rsid w:val="0049630F"/>
    <w:rsid w:val="004A3682"/>
    <w:rsid w:val="004C20E8"/>
    <w:rsid w:val="004C7ED8"/>
    <w:rsid w:val="004E1056"/>
    <w:rsid w:val="004E3679"/>
    <w:rsid w:val="004E71E4"/>
    <w:rsid w:val="004F08ED"/>
    <w:rsid w:val="0050076E"/>
    <w:rsid w:val="005109A7"/>
    <w:rsid w:val="00517B56"/>
    <w:rsid w:val="005231AA"/>
    <w:rsid w:val="00523571"/>
    <w:rsid w:val="005244D9"/>
    <w:rsid w:val="00524578"/>
    <w:rsid w:val="00531DCC"/>
    <w:rsid w:val="00537762"/>
    <w:rsid w:val="005439F7"/>
    <w:rsid w:val="00545F0E"/>
    <w:rsid w:val="005656E1"/>
    <w:rsid w:val="00566466"/>
    <w:rsid w:val="00570D3A"/>
    <w:rsid w:val="00574EC3"/>
    <w:rsid w:val="00580074"/>
    <w:rsid w:val="00585F4C"/>
    <w:rsid w:val="005860E4"/>
    <w:rsid w:val="00590C1F"/>
    <w:rsid w:val="00591473"/>
    <w:rsid w:val="005926AF"/>
    <w:rsid w:val="005A2F3B"/>
    <w:rsid w:val="005A66DF"/>
    <w:rsid w:val="005C0A81"/>
    <w:rsid w:val="005D127E"/>
    <w:rsid w:val="005D17DB"/>
    <w:rsid w:val="005D60AD"/>
    <w:rsid w:val="005E4790"/>
    <w:rsid w:val="005F206B"/>
    <w:rsid w:val="00603ED2"/>
    <w:rsid w:val="00604389"/>
    <w:rsid w:val="00606015"/>
    <w:rsid w:val="0060738E"/>
    <w:rsid w:val="006103AD"/>
    <w:rsid w:val="00611C60"/>
    <w:rsid w:val="0061373F"/>
    <w:rsid w:val="006243B0"/>
    <w:rsid w:val="00631259"/>
    <w:rsid w:val="00631C04"/>
    <w:rsid w:val="00634FCD"/>
    <w:rsid w:val="00636A85"/>
    <w:rsid w:val="006416FC"/>
    <w:rsid w:val="00642DCA"/>
    <w:rsid w:val="00651AB1"/>
    <w:rsid w:val="006524CC"/>
    <w:rsid w:val="006767AA"/>
    <w:rsid w:val="0068690C"/>
    <w:rsid w:val="00687833"/>
    <w:rsid w:val="00694E80"/>
    <w:rsid w:val="0069689C"/>
    <w:rsid w:val="006A2470"/>
    <w:rsid w:val="006A3B19"/>
    <w:rsid w:val="006A4097"/>
    <w:rsid w:val="006A56AA"/>
    <w:rsid w:val="006B0421"/>
    <w:rsid w:val="006B0FB6"/>
    <w:rsid w:val="006B327E"/>
    <w:rsid w:val="006B3377"/>
    <w:rsid w:val="006B5DC0"/>
    <w:rsid w:val="006C1159"/>
    <w:rsid w:val="006D0FA2"/>
    <w:rsid w:val="006E41EE"/>
    <w:rsid w:val="006E7642"/>
    <w:rsid w:val="006F4BF5"/>
    <w:rsid w:val="00714144"/>
    <w:rsid w:val="0071447D"/>
    <w:rsid w:val="007148E2"/>
    <w:rsid w:val="0072608F"/>
    <w:rsid w:val="0073285F"/>
    <w:rsid w:val="007347B6"/>
    <w:rsid w:val="0073644B"/>
    <w:rsid w:val="00757423"/>
    <w:rsid w:val="00762D63"/>
    <w:rsid w:val="00770D03"/>
    <w:rsid w:val="0077249A"/>
    <w:rsid w:val="00781772"/>
    <w:rsid w:val="00781A9D"/>
    <w:rsid w:val="0078401C"/>
    <w:rsid w:val="00786946"/>
    <w:rsid w:val="00793BD4"/>
    <w:rsid w:val="007A5A74"/>
    <w:rsid w:val="007A6B6A"/>
    <w:rsid w:val="007B0E8E"/>
    <w:rsid w:val="007B32CB"/>
    <w:rsid w:val="007B78D3"/>
    <w:rsid w:val="007C0045"/>
    <w:rsid w:val="007C48A9"/>
    <w:rsid w:val="008016EB"/>
    <w:rsid w:val="00805AE2"/>
    <w:rsid w:val="008124B8"/>
    <w:rsid w:val="0081599D"/>
    <w:rsid w:val="00823CE4"/>
    <w:rsid w:val="0082706D"/>
    <w:rsid w:val="0083083B"/>
    <w:rsid w:val="00835CD9"/>
    <w:rsid w:val="00837B03"/>
    <w:rsid w:val="00840B93"/>
    <w:rsid w:val="00842873"/>
    <w:rsid w:val="00842E0B"/>
    <w:rsid w:val="00861A79"/>
    <w:rsid w:val="00880E6C"/>
    <w:rsid w:val="00883667"/>
    <w:rsid w:val="008874C0"/>
    <w:rsid w:val="008914D2"/>
    <w:rsid w:val="00893396"/>
    <w:rsid w:val="008A2501"/>
    <w:rsid w:val="008A6427"/>
    <w:rsid w:val="008A7B03"/>
    <w:rsid w:val="008B3624"/>
    <w:rsid w:val="008B4A9B"/>
    <w:rsid w:val="008B6DEA"/>
    <w:rsid w:val="008B73D1"/>
    <w:rsid w:val="008C025E"/>
    <w:rsid w:val="008D0096"/>
    <w:rsid w:val="008D3398"/>
    <w:rsid w:val="008D3735"/>
    <w:rsid w:val="008D5E86"/>
    <w:rsid w:val="008E231F"/>
    <w:rsid w:val="008E2347"/>
    <w:rsid w:val="008F2FBF"/>
    <w:rsid w:val="008F5C31"/>
    <w:rsid w:val="00912B35"/>
    <w:rsid w:val="0092154A"/>
    <w:rsid w:val="009250D7"/>
    <w:rsid w:val="00926C5F"/>
    <w:rsid w:val="00927A8B"/>
    <w:rsid w:val="0093172A"/>
    <w:rsid w:val="00934629"/>
    <w:rsid w:val="00944979"/>
    <w:rsid w:val="0094611D"/>
    <w:rsid w:val="00953E2F"/>
    <w:rsid w:val="00966E11"/>
    <w:rsid w:val="009724B2"/>
    <w:rsid w:val="0097251C"/>
    <w:rsid w:val="009757CB"/>
    <w:rsid w:val="00977995"/>
    <w:rsid w:val="009810DF"/>
    <w:rsid w:val="0098386E"/>
    <w:rsid w:val="009A52D1"/>
    <w:rsid w:val="009B6E40"/>
    <w:rsid w:val="009C2BC7"/>
    <w:rsid w:val="009C7249"/>
    <w:rsid w:val="009E12C1"/>
    <w:rsid w:val="009E19F0"/>
    <w:rsid w:val="009E3045"/>
    <w:rsid w:val="009E7DA8"/>
    <w:rsid w:val="009F4968"/>
    <w:rsid w:val="00A217A9"/>
    <w:rsid w:val="00A257EA"/>
    <w:rsid w:val="00A25CC2"/>
    <w:rsid w:val="00A303A9"/>
    <w:rsid w:val="00A32FAD"/>
    <w:rsid w:val="00A35ECE"/>
    <w:rsid w:val="00A41D19"/>
    <w:rsid w:val="00A42507"/>
    <w:rsid w:val="00A433C7"/>
    <w:rsid w:val="00A4545C"/>
    <w:rsid w:val="00A47B98"/>
    <w:rsid w:val="00A55B27"/>
    <w:rsid w:val="00A6218A"/>
    <w:rsid w:val="00A7722D"/>
    <w:rsid w:val="00A81AA9"/>
    <w:rsid w:val="00A87E54"/>
    <w:rsid w:val="00A93D9C"/>
    <w:rsid w:val="00A96291"/>
    <w:rsid w:val="00AA3F10"/>
    <w:rsid w:val="00AB5FB7"/>
    <w:rsid w:val="00AD18EE"/>
    <w:rsid w:val="00AD2BD3"/>
    <w:rsid w:val="00AD4D06"/>
    <w:rsid w:val="00AE108B"/>
    <w:rsid w:val="00B052A0"/>
    <w:rsid w:val="00B263F2"/>
    <w:rsid w:val="00B270B9"/>
    <w:rsid w:val="00B337A4"/>
    <w:rsid w:val="00B40026"/>
    <w:rsid w:val="00B4549A"/>
    <w:rsid w:val="00B6140F"/>
    <w:rsid w:val="00B66AC1"/>
    <w:rsid w:val="00B83F94"/>
    <w:rsid w:val="00B85AEE"/>
    <w:rsid w:val="00BA101C"/>
    <w:rsid w:val="00BB3D53"/>
    <w:rsid w:val="00BB49A4"/>
    <w:rsid w:val="00BC3F30"/>
    <w:rsid w:val="00BC67B5"/>
    <w:rsid w:val="00BD16D2"/>
    <w:rsid w:val="00BE0F52"/>
    <w:rsid w:val="00BE66EB"/>
    <w:rsid w:val="00BE6D64"/>
    <w:rsid w:val="00C1183B"/>
    <w:rsid w:val="00C16ABD"/>
    <w:rsid w:val="00C21F77"/>
    <w:rsid w:val="00C32034"/>
    <w:rsid w:val="00C339D8"/>
    <w:rsid w:val="00C37A5B"/>
    <w:rsid w:val="00C40DB9"/>
    <w:rsid w:val="00C41DD4"/>
    <w:rsid w:val="00C43D81"/>
    <w:rsid w:val="00C468A9"/>
    <w:rsid w:val="00C52209"/>
    <w:rsid w:val="00C53AA2"/>
    <w:rsid w:val="00C57719"/>
    <w:rsid w:val="00C6004F"/>
    <w:rsid w:val="00C7338E"/>
    <w:rsid w:val="00C75079"/>
    <w:rsid w:val="00CA39B6"/>
    <w:rsid w:val="00CB0D1B"/>
    <w:rsid w:val="00CB55EA"/>
    <w:rsid w:val="00CB5906"/>
    <w:rsid w:val="00CC05E7"/>
    <w:rsid w:val="00CC1C42"/>
    <w:rsid w:val="00CD07AE"/>
    <w:rsid w:val="00CE07D4"/>
    <w:rsid w:val="00CE1E3A"/>
    <w:rsid w:val="00D05763"/>
    <w:rsid w:val="00D10D5D"/>
    <w:rsid w:val="00D22616"/>
    <w:rsid w:val="00D27BA4"/>
    <w:rsid w:val="00D329A1"/>
    <w:rsid w:val="00D35820"/>
    <w:rsid w:val="00D36B94"/>
    <w:rsid w:val="00D37898"/>
    <w:rsid w:val="00D476B5"/>
    <w:rsid w:val="00D531FE"/>
    <w:rsid w:val="00D61933"/>
    <w:rsid w:val="00D61AB7"/>
    <w:rsid w:val="00D62A8D"/>
    <w:rsid w:val="00D66997"/>
    <w:rsid w:val="00D77B63"/>
    <w:rsid w:val="00D81FDD"/>
    <w:rsid w:val="00D82851"/>
    <w:rsid w:val="00D91742"/>
    <w:rsid w:val="00DA62CF"/>
    <w:rsid w:val="00DB7602"/>
    <w:rsid w:val="00DB7E04"/>
    <w:rsid w:val="00DC41F2"/>
    <w:rsid w:val="00DE7EBB"/>
    <w:rsid w:val="00DF742B"/>
    <w:rsid w:val="00E012A5"/>
    <w:rsid w:val="00E04442"/>
    <w:rsid w:val="00E1110E"/>
    <w:rsid w:val="00E11FB6"/>
    <w:rsid w:val="00E208BB"/>
    <w:rsid w:val="00E22120"/>
    <w:rsid w:val="00E23C02"/>
    <w:rsid w:val="00E24DA6"/>
    <w:rsid w:val="00E36A76"/>
    <w:rsid w:val="00E60CF3"/>
    <w:rsid w:val="00E62650"/>
    <w:rsid w:val="00E6298C"/>
    <w:rsid w:val="00E675AB"/>
    <w:rsid w:val="00E7504F"/>
    <w:rsid w:val="00E7560E"/>
    <w:rsid w:val="00E83BF2"/>
    <w:rsid w:val="00E842F0"/>
    <w:rsid w:val="00E94D72"/>
    <w:rsid w:val="00EB2AE5"/>
    <w:rsid w:val="00EC703D"/>
    <w:rsid w:val="00EC71E2"/>
    <w:rsid w:val="00EE3AFB"/>
    <w:rsid w:val="00F01357"/>
    <w:rsid w:val="00F016C0"/>
    <w:rsid w:val="00F02527"/>
    <w:rsid w:val="00F056F3"/>
    <w:rsid w:val="00F12E85"/>
    <w:rsid w:val="00F138C8"/>
    <w:rsid w:val="00F314C7"/>
    <w:rsid w:val="00F321E7"/>
    <w:rsid w:val="00F330A0"/>
    <w:rsid w:val="00F35B58"/>
    <w:rsid w:val="00F37CFC"/>
    <w:rsid w:val="00F46BA7"/>
    <w:rsid w:val="00F475E9"/>
    <w:rsid w:val="00F50255"/>
    <w:rsid w:val="00F5151E"/>
    <w:rsid w:val="00F55F75"/>
    <w:rsid w:val="00F565CC"/>
    <w:rsid w:val="00F60725"/>
    <w:rsid w:val="00F62C96"/>
    <w:rsid w:val="00F67E81"/>
    <w:rsid w:val="00F77764"/>
    <w:rsid w:val="00F8052F"/>
    <w:rsid w:val="00F87ABD"/>
    <w:rsid w:val="00F93854"/>
    <w:rsid w:val="00FA09E4"/>
    <w:rsid w:val="00FA10A7"/>
    <w:rsid w:val="00FA729F"/>
    <w:rsid w:val="00FA73F1"/>
    <w:rsid w:val="00FC02A9"/>
    <w:rsid w:val="00FC074B"/>
    <w:rsid w:val="00FC4972"/>
    <w:rsid w:val="00FD6216"/>
    <w:rsid w:val="00FE0BFC"/>
    <w:rsid w:val="00FE1CDF"/>
    <w:rsid w:val="00FF1F43"/>
    <w:rsid w:val="00FF30BA"/>
    <w:rsid w:val="00FF4775"/>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4A3F30A"/>
  <w15:chartTrackingRefBased/>
  <w15:docId w15:val="{3C4F1196-109A-4793-8E58-C57F6A2FD0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57719"/>
  </w:style>
  <w:style w:type="paragraph" w:styleId="Heading1">
    <w:name w:val="heading 1"/>
    <w:basedOn w:val="Normal"/>
    <w:next w:val="Normal"/>
    <w:link w:val="Heading1Char"/>
    <w:uiPriority w:val="9"/>
    <w:qFormat/>
    <w:rsid w:val="00D531F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D531F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531F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531F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531F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531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31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31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31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31F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D531F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531F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531F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531F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531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31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31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31FE"/>
    <w:rPr>
      <w:rFonts w:eastAsiaTheme="majorEastAsia" w:cstheme="majorBidi"/>
      <w:color w:val="272727" w:themeColor="text1" w:themeTint="D8"/>
    </w:rPr>
  </w:style>
  <w:style w:type="paragraph" w:styleId="Title">
    <w:name w:val="Title"/>
    <w:basedOn w:val="Normal"/>
    <w:next w:val="Normal"/>
    <w:link w:val="TitleChar"/>
    <w:uiPriority w:val="10"/>
    <w:qFormat/>
    <w:rsid w:val="00D531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31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31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31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31FE"/>
    <w:pPr>
      <w:spacing w:before="160"/>
      <w:jc w:val="center"/>
    </w:pPr>
    <w:rPr>
      <w:i/>
      <w:iCs/>
      <w:color w:val="404040" w:themeColor="text1" w:themeTint="BF"/>
    </w:rPr>
  </w:style>
  <w:style w:type="character" w:customStyle="1" w:styleId="QuoteChar">
    <w:name w:val="Quote Char"/>
    <w:basedOn w:val="DefaultParagraphFont"/>
    <w:link w:val="Quote"/>
    <w:uiPriority w:val="29"/>
    <w:rsid w:val="00D531FE"/>
    <w:rPr>
      <w:i/>
      <w:iCs/>
      <w:color w:val="404040" w:themeColor="text1" w:themeTint="BF"/>
    </w:rPr>
  </w:style>
  <w:style w:type="paragraph" w:styleId="ListParagraph">
    <w:name w:val="List Paragraph"/>
    <w:basedOn w:val="Normal"/>
    <w:uiPriority w:val="34"/>
    <w:qFormat/>
    <w:rsid w:val="00D531FE"/>
    <w:pPr>
      <w:ind w:left="720"/>
      <w:contextualSpacing/>
    </w:pPr>
  </w:style>
  <w:style w:type="character" w:styleId="IntenseEmphasis">
    <w:name w:val="Intense Emphasis"/>
    <w:basedOn w:val="DefaultParagraphFont"/>
    <w:uiPriority w:val="21"/>
    <w:qFormat/>
    <w:rsid w:val="00D531FE"/>
    <w:rPr>
      <w:i/>
      <w:iCs/>
      <w:color w:val="2F5496" w:themeColor="accent1" w:themeShade="BF"/>
    </w:rPr>
  </w:style>
  <w:style w:type="paragraph" w:styleId="IntenseQuote">
    <w:name w:val="Intense Quote"/>
    <w:basedOn w:val="Normal"/>
    <w:next w:val="Normal"/>
    <w:link w:val="IntenseQuoteChar"/>
    <w:uiPriority w:val="30"/>
    <w:qFormat/>
    <w:rsid w:val="00D531F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531FE"/>
    <w:rPr>
      <w:i/>
      <w:iCs/>
      <w:color w:val="2F5496" w:themeColor="accent1" w:themeShade="BF"/>
    </w:rPr>
  </w:style>
  <w:style w:type="character" w:styleId="IntenseReference">
    <w:name w:val="Intense Reference"/>
    <w:basedOn w:val="DefaultParagraphFont"/>
    <w:uiPriority w:val="32"/>
    <w:qFormat/>
    <w:rsid w:val="00D531FE"/>
    <w:rPr>
      <w:b/>
      <w:bCs/>
      <w:smallCaps/>
      <w:color w:val="2F5496" w:themeColor="accent1" w:themeShade="BF"/>
      <w:spacing w:val="5"/>
    </w:rPr>
  </w:style>
  <w:style w:type="character" w:styleId="Hyperlink">
    <w:name w:val="Hyperlink"/>
    <w:basedOn w:val="DefaultParagraphFont"/>
    <w:uiPriority w:val="99"/>
    <w:unhideWhenUsed/>
    <w:rsid w:val="000B3B64"/>
    <w:rPr>
      <w:color w:val="0563C1" w:themeColor="hyperlink"/>
      <w:u w:val="single"/>
    </w:rPr>
  </w:style>
  <w:style w:type="character" w:customStyle="1" w:styleId="UnresolvedMention1">
    <w:name w:val="Unresolved Mention1"/>
    <w:basedOn w:val="DefaultParagraphFont"/>
    <w:uiPriority w:val="99"/>
    <w:semiHidden/>
    <w:unhideWhenUsed/>
    <w:rsid w:val="000B3B64"/>
    <w:rPr>
      <w:color w:val="605E5C"/>
      <w:shd w:val="clear" w:color="auto" w:fill="E1DFDD"/>
    </w:rPr>
  </w:style>
  <w:style w:type="paragraph" w:styleId="Header">
    <w:name w:val="header"/>
    <w:basedOn w:val="Normal"/>
    <w:link w:val="HeaderChar"/>
    <w:uiPriority w:val="99"/>
    <w:unhideWhenUsed/>
    <w:rsid w:val="002933C2"/>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3C2"/>
  </w:style>
  <w:style w:type="paragraph" w:styleId="Footer">
    <w:name w:val="footer"/>
    <w:basedOn w:val="Normal"/>
    <w:link w:val="FooterChar"/>
    <w:uiPriority w:val="99"/>
    <w:unhideWhenUsed/>
    <w:rsid w:val="002933C2"/>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3C2"/>
  </w:style>
  <w:style w:type="table" w:styleId="TableGrid">
    <w:name w:val="Table Grid"/>
    <w:basedOn w:val="TableNormal"/>
    <w:uiPriority w:val="59"/>
    <w:rsid w:val="00F314C7"/>
    <w:pPr>
      <w:spacing w:after="0" w:line="240" w:lineRule="auto"/>
    </w:pPr>
    <w:rPr>
      <w:rFonts w:ascii="Calibri" w:eastAsia="Calibri" w:hAnsi="Calibri" w:cs="SimSun"/>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F314C7"/>
    <w:pPr>
      <w:spacing w:after="200" w:line="240" w:lineRule="auto"/>
    </w:pPr>
    <w:rPr>
      <w:rFonts w:ascii="Times New Roman" w:eastAsia="Times New Roman" w:hAnsi="Times New Roman" w:cs="Latha"/>
      <w:i/>
      <w:iCs/>
      <w:color w:val="44546A" w:themeColor="text2"/>
      <w:kern w:val="0"/>
      <w:sz w:val="18"/>
      <w:szCs w:val="18"/>
      <w:lang w:val="en-US" w:bidi="ta-IN"/>
      <w14:ligatures w14:val="none"/>
    </w:rPr>
  </w:style>
  <w:style w:type="paragraph" w:styleId="BodyText">
    <w:name w:val="Body Text"/>
    <w:basedOn w:val="Normal"/>
    <w:link w:val="BodyTextChar"/>
    <w:uiPriority w:val="99"/>
    <w:rsid w:val="00A257EA"/>
    <w:pPr>
      <w:spacing w:after="120" w:line="240" w:lineRule="auto"/>
    </w:pPr>
    <w:rPr>
      <w:rFonts w:ascii="Times New Roman" w:eastAsia="Times New Roman" w:hAnsi="Times New Roman" w:cs="Latha"/>
      <w:kern w:val="0"/>
      <w:sz w:val="24"/>
      <w:szCs w:val="24"/>
      <w:lang w:val="en-US" w:bidi="ta-IN"/>
      <w14:ligatures w14:val="none"/>
    </w:rPr>
  </w:style>
  <w:style w:type="character" w:customStyle="1" w:styleId="BodyTextChar">
    <w:name w:val="Body Text Char"/>
    <w:basedOn w:val="DefaultParagraphFont"/>
    <w:link w:val="BodyText"/>
    <w:uiPriority w:val="99"/>
    <w:rsid w:val="00A257EA"/>
    <w:rPr>
      <w:rFonts w:ascii="Times New Roman" w:eastAsia="Times New Roman" w:hAnsi="Times New Roman" w:cs="Latha"/>
      <w:kern w:val="0"/>
      <w:sz w:val="24"/>
      <w:szCs w:val="24"/>
      <w:lang w:val="en-US" w:bidi="ta-IN"/>
      <w14:ligatures w14:val="none"/>
    </w:rPr>
  </w:style>
  <w:style w:type="paragraph" w:styleId="Revision">
    <w:name w:val="Revision"/>
    <w:hidden/>
    <w:uiPriority w:val="99"/>
    <w:semiHidden/>
    <w:rsid w:val="0093172A"/>
    <w:pPr>
      <w:spacing w:after="0" w:line="240" w:lineRule="auto"/>
    </w:pPr>
  </w:style>
  <w:style w:type="paragraph" w:styleId="NormalWeb">
    <w:name w:val="Normal (Web)"/>
    <w:basedOn w:val="Normal"/>
    <w:uiPriority w:val="99"/>
    <w:semiHidden/>
    <w:unhideWhenUsed/>
    <w:rsid w:val="00E1110E"/>
    <w:rPr>
      <w:rFonts w:ascii="Times New Roman" w:hAnsi="Times New Roman" w:cs="Times New Roman"/>
      <w:sz w:val="24"/>
      <w:szCs w:val="24"/>
    </w:rPr>
  </w:style>
  <w:style w:type="character" w:styleId="PlaceholderText">
    <w:name w:val="Placeholder Text"/>
    <w:basedOn w:val="DefaultParagraphFont"/>
    <w:uiPriority w:val="99"/>
    <w:semiHidden/>
    <w:rsid w:val="000F3F3F"/>
    <w:rPr>
      <w:color w:val="666666"/>
    </w:rPr>
  </w:style>
  <w:style w:type="table" w:styleId="PlainTable4">
    <w:name w:val="Plain Table 4"/>
    <w:basedOn w:val="TableNormal"/>
    <w:uiPriority w:val="44"/>
    <w:rsid w:val="006243B0"/>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AE108B"/>
    <w:rPr>
      <w:sz w:val="16"/>
      <w:szCs w:val="16"/>
    </w:rPr>
  </w:style>
  <w:style w:type="paragraph" w:styleId="CommentText">
    <w:name w:val="annotation text"/>
    <w:basedOn w:val="Normal"/>
    <w:link w:val="CommentTextChar"/>
    <w:uiPriority w:val="99"/>
    <w:unhideWhenUsed/>
    <w:rsid w:val="00AE108B"/>
    <w:pPr>
      <w:spacing w:line="240" w:lineRule="auto"/>
    </w:pPr>
    <w:rPr>
      <w:sz w:val="20"/>
      <w:szCs w:val="20"/>
    </w:rPr>
  </w:style>
  <w:style w:type="character" w:customStyle="1" w:styleId="CommentTextChar">
    <w:name w:val="Comment Text Char"/>
    <w:basedOn w:val="DefaultParagraphFont"/>
    <w:link w:val="CommentText"/>
    <w:uiPriority w:val="99"/>
    <w:rsid w:val="00AE108B"/>
    <w:rPr>
      <w:sz w:val="20"/>
      <w:szCs w:val="20"/>
    </w:rPr>
  </w:style>
  <w:style w:type="paragraph" w:styleId="CommentSubject">
    <w:name w:val="annotation subject"/>
    <w:basedOn w:val="CommentText"/>
    <w:next w:val="CommentText"/>
    <w:link w:val="CommentSubjectChar"/>
    <w:uiPriority w:val="99"/>
    <w:semiHidden/>
    <w:unhideWhenUsed/>
    <w:rsid w:val="00AE108B"/>
    <w:rPr>
      <w:b/>
      <w:bCs/>
    </w:rPr>
  </w:style>
  <w:style w:type="character" w:customStyle="1" w:styleId="CommentSubjectChar">
    <w:name w:val="Comment Subject Char"/>
    <w:basedOn w:val="CommentTextChar"/>
    <w:link w:val="CommentSubject"/>
    <w:uiPriority w:val="99"/>
    <w:semiHidden/>
    <w:rsid w:val="00AE108B"/>
    <w:rPr>
      <w:b/>
      <w:bCs/>
      <w:sz w:val="20"/>
      <w:szCs w:val="20"/>
    </w:rPr>
  </w:style>
  <w:style w:type="character" w:styleId="Strong">
    <w:name w:val="Strong"/>
    <w:basedOn w:val="DefaultParagraphFont"/>
    <w:uiPriority w:val="22"/>
    <w:qFormat/>
    <w:rsid w:val="00E012A5"/>
    <w:rPr>
      <w:b/>
      <w:bCs/>
    </w:rPr>
  </w:style>
  <w:style w:type="table" w:styleId="GridTable4">
    <w:name w:val="Grid Table 4"/>
    <w:basedOn w:val="TableNormal"/>
    <w:uiPriority w:val="49"/>
    <w:rsid w:val="00E012A5"/>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4637B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9592">
      <w:marLeft w:val="480"/>
      <w:marRight w:val="0"/>
      <w:marTop w:val="0"/>
      <w:marBottom w:val="0"/>
      <w:divBdr>
        <w:top w:val="none" w:sz="0" w:space="0" w:color="auto"/>
        <w:left w:val="none" w:sz="0" w:space="0" w:color="auto"/>
        <w:bottom w:val="none" w:sz="0" w:space="0" w:color="auto"/>
        <w:right w:val="none" w:sz="0" w:space="0" w:color="auto"/>
      </w:divBdr>
    </w:div>
    <w:div w:id="2243450">
      <w:marLeft w:val="480"/>
      <w:marRight w:val="0"/>
      <w:marTop w:val="0"/>
      <w:marBottom w:val="0"/>
      <w:divBdr>
        <w:top w:val="none" w:sz="0" w:space="0" w:color="auto"/>
        <w:left w:val="none" w:sz="0" w:space="0" w:color="auto"/>
        <w:bottom w:val="none" w:sz="0" w:space="0" w:color="auto"/>
        <w:right w:val="none" w:sz="0" w:space="0" w:color="auto"/>
      </w:divBdr>
    </w:div>
    <w:div w:id="3090072">
      <w:marLeft w:val="480"/>
      <w:marRight w:val="0"/>
      <w:marTop w:val="0"/>
      <w:marBottom w:val="0"/>
      <w:divBdr>
        <w:top w:val="none" w:sz="0" w:space="0" w:color="auto"/>
        <w:left w:val="none" w:sz="0" w:space="0" w:color="auto"/>
        <w:bottom w:val="none" w:sz="0" w:space="0" w:color="auto"/>
        <w:right w:val="none" w:sz="0" w:space="0" w:color="auto"/>
      </w:divBdr>
    </w:div>
    <w:div w:id="4285266">
      <w:marLeft w:val="480"/>
      <w:marRight w:val="0"/>
      <w:marTop w:val="0"/>
      <w:marBottom w:val="0"/>
      <w:divBdr>
        <w:top w:val="none" w:sz="0" w:space="0" w:color="auto"/>
        <w:left w:val="none" w:sz="0" w:space="0" w:color="auto"/>
        <w:bottom w:val="none" w:sz="0" w:space="0" w:color="auto"/>
        <w:right w:val="none" w:sz="0" w:space="0" w:color="auto"/>
      </w:divBdr>
    </w:div>
    <w:div w:id="4528079">
      <w:marLeft w:val="480"/>
      <w:marRight w:val="0"/>
      <w:marTop w:val="0"/>
      <w:marBottom w:val="0"/>
      <w:divBdr>
        <w:top w:val="none" w:sz="0" w:space="0" w:color="auto"/>
        <w:left w:val="none" w:sz="0" w:space="0" w:color="auto"/>
        <w:bottom w:val="none" w:sz="0" w:space="0" w:color="auto"/>
        <w:right w:val="none" w:sz="0" w:space="0" w:color="auto"/>
      </w:divBdr>
    </w:div>
    <w:div w:id="5905762">
      <w:marLeft w:val="480"/>
      <w:marRight w:val="0"/>
      <w:marTop w:val="0"/>
      <w:marBottom w:val="0"/>
      <w:divBdr>
        <w:top w:val="none" w:sz="0" w:space="0" w:color="auto"/>
        <w:left w:val="none" w:sz="0" w:space="0" w:color="auto"/>
        <w:bottom w:val="none" w:sz="0" w:space="0" w:color="auto"/>
        <w:right w:val="none" w:sz="0" w:space="0" w:color="auto"/>
      </w:divBdr>
    </w:div>
    <w:div w:id="8458993">
      <w:marLeft w:val="480"/>
      <w:marRight w:val="0"/>
      <w:marTop w:val="0"/>
      <w:marBottom w:val="0"/>
      <w:divBdr>
        <w:top w:val="none" w:sz="0" w:space="0" w:color="auto"/>
        <w:left w:val="none" w:sz="0" w:space="0" w:color="auto"/>
        <w:bottom w:val="none" w:sz="0" w:space="0" w:color="auto"/>
        <w:right w:val="none" w:sz="0" w:space="0" w:color="auto"/>
      </w:divBdr>
    </w:div>
    <w:div w:id="8534084">
      <w:marLeft w:val="480"/>
      <w:marRight w:val="0"/>
      <w:marTop w:val="0"/>
      <w:marBottom w:val="0"/>
      <w:divBdr>
        <w:top w:val="none" w:sz="0" w:space="0" w:color="auto"/>
        <w:left w:val="none" w:sz="0" w:space="0" w:color="auto"/>
        <w:bottom w:val="none" w:sz="0" w:space="0" w:color="auto"/>
        <w:right w:val="none" w:sz="0" w:space="0" w:color="auto"/>
      </w:divBdr>
    </w:div>
    <w:div w:id="12614688">
      <w:marLeft w:val="480"/>
      <w:marRight w:val="0"/>
      <w:marTop w:val="0"/>
      <w:marBottom w:val="0"/>
      <w:divBdr>
        <w:top w:val="none" w:sz="0" w:space="0" w:color="auto"/>
        <w:left w:val="none" w:sz="0" w:space="0" w:color="auto"/>
        <w:bottom w:val="none" w:sz="0" w:space="0" w:color="auto"/>
        <w:right w:val="none" w:sz="0" w:space="0" w:color="auto"/>
      </w:divBdr>
    </w:div>
    <w:div w:id="13192141">
      <w:marLeft w:val="480"/>
      <w:marRight w:val="0"/>
      <w:marTop w:val="0"/>
      <w:marBottom w:val="0"/>
      <w:divBdr>
        <w:top w:val="none" w:sz="0" w:space="0" w:color="auto"/>
        <w:left w:val="none" w:sz="0" w:space="0" w:color="auto"/>
        <w:bottom w:val="none" w:sz="0" w:space="0" w:color="auto"/>
        <w:right w:val="none" w:sz="0" w:space="0" w:color="auto"/>
      </w:divBdr>
    </w:div>
    <w:div w:id="13774903">
      <w:marLeft w:val="480"/>
      <w:marRight w:val="0"/>
      <w:marTop w:val="0"/>
      <w:marBottom w:val="0"/>
      <w:divBdr>
        <w:top w:val="none" w:sz="0" w:space="0" w:color="auto"/>
        <w:left w:val="none" w:sz="0" w:space="0" w:color="auto"/>
        <w:bottom w:val="none" w:sz="0" w:space="0" w:color="auto"/>
        <w:right w:val="none" w:sz="0" w:space="0" w:color="auto"/>
      </w:divBdr>
    </w:div>
    <w:div w:id="15664915">
      <w:marLeft w:val="480"/>
      <w:marRight w:val="0"/>
      <w:marTop w:val="0"/>
      <w:marBottom w:val="0"/>
      <w:divBdr>
        <w:top w:val="none" w:sz="0" w:space="0" w:color="auto"/>
        <w:left w:val="none" w:sz="0" w:space="0" w:color="auto"/>
        <w:bottom w:val="none" w:sz="0" w:space="0" w:color="auto"/>
        <w:right w:val="none" w:sz="0" w:space="0" w:color="auto"/>
      </w:divBdr>
    </w:div>
    <w:div w:id="15816806">
      <w:marLeft w:val="480"/>
      <w:marRight w:val="0"/>
      <w:marTop w:val="0"/>
      <w:marBottom w:val="0"/>
      <w:divBdr>
        <w:top w:val="none" w:sz="0" w:space="0" w:color="auto"/>
        <w:left w:val="none" w:sz="0" w:space="0" w:color="auto"/>
        <w:bottom w:val="none" w:sz="0" w:space="0" w:color="auto"/>
        <w:right w:val="none" w:sz="0" w:space="0" w:color="auto"/>
      </w:divBdr>
    </w:div>
    <w:div w:id="16661103">
      <w:marLeft w:val="480"/>
      <w:marRight w:val="0"/>
      <w:marTop w:val="0"/>
      <w:marBottom w:val="0"/>
      <w:divBdr>
        <w:top w:val="none" w:sz="0" w:space="0" w:color="auto"/>
        <w:left w:val="none" w:sz="0" w:space="0" w:color="auto"/>
        <w:bottom w:val="none" w:sz="0" w:space="0" w:color="auto"/>
        <w:right w:val="none" w:sz="0" w:space="0" w:color="auto"/>
      </w:divBdr>
    </w:div>
    <w:div w:id="18775254">
      <w:marLeft w:val="480"/>
      <w:marRight w:val="0"/>
      <w:marTop w:val="0"/>
      <w:marBottom w:val="0"/>
      <w:divBdr>
        <w:top w:val="none" w:sz="0" w:space="0" w:color="auto"/>
        <w:left w:val="none" w:sz="0" w:space="0" w:color="auto"/>
        <w:bottom w:val="none" w:sz="0" w:space="0" w:color="auto"/>
        <w:right w:val="none" w:sz="0" w:space="0" w:color="auto"/>
      </w:divBdr>
    </w:div>
    <w:div w:id="19163841">
      <w:marLeft w:val="480"/>
      <w:marRight w:val="0"/>
      <w:marTop w:val="0"/>
      <w:marBottom w:val="0"/>
      <w:divBdr>
        <w:top w:val="none" w:sz="0" w:space="0" w:color="auto"/>
        <w:left w:val="none" w:sz="0" w:space="0" w:color="auto"/>
        <w:bottom w:val="none" w:sz="0" w:space="0" w:color="auto"/>
        <w:right w:val="none" w:sz="0" w:space="0" w:color="auto"/>
      </w:divBdr>
    </w:div>
    <w:div w:id="19404501">
      <w:marLeft w:val="480"/>
      <w:marRight w:val="0"/>
      <w:marTop w:val="0"/>
      <w:marBottom w:val="0"/>
      <w:divBdr>
        <w:top w:val="none" w:sz="0" w:space="0" w:color="auto"/>
        <w:left w:val="none" w:sz="0" w:space="0" w:color="auto"/>
        <w:bottom w:val="none" w:sz="0" w:space="0" w:color="auto"/>
        <w:right w:val="none" w:sz="0" w:space="0" w:color="auto"/>
      </w:divBdr>
    </w:div>
    <w:div w:id="19547375">
      <w:marLeft w:val="480"/>
      <w:marRight w:val="0"/>
      <w:marTop w:val="0"/>
      <w:marBottom w:val="0"/>
      <w:divBdr>
        <w:top w:val="none" w:sz="0" w:space="0" w:color="auto"/>
        <w:left w:val="none" w:sz="0" w:space="0" w:color="auto"/>
        <w:bottom w:val="none" w:sz="0" w:space="0" w:color="auto"/>
        <w:right w:val="none" w:sz="0" w:space="0" w:color="auto"/>
      </w:divBdr>
    </w:div>
    <w:div w:id="24674170">
      <w:marLeft w:val="480"/>
      <w:marRight w:val="0"/>
      <w:marTop w:val="0"/>
      <w:marBottom w:val="0"/>
      <w:divBdr>
        <w:top w:val="none" w:sz="0" w:space="0" w:color="auto"/>
        <w:left w:val="none" w:sz="0" w:space="0" w:color="auto"/>
        <w:bottom w:val="none" w:sz="0" w:space="0" w:color="auto"/>
        <w:right w:val="none" w:sz="0" w:space="0" w:color="auto"/>
      </w:divBdr>
    </w:div>
    <w:div w:id="24991809">
      <w:marLeft w:val="480"/>
      <w:marRight w:val="0"/>
      <w:marTop w:val="0"/>
      <w:marBottom w:val="0"/>
      <w:divBdr>
        <w:top w:val="none" w:sz="0" w:space="0" w:color="auto"/>
        <w:left w:val="none" w:sz="0" w:space="0" w:color="auto"/>
        <w:bottom w:val="none" w:sz="0" w:space="0" w:color="auto"/>
        <w:right w:val="none" w:sz="0" w:space="0" w:color="auto"/>
      </w:divBdr>
    </w:div>
    <w:div w:id="25719131">
      <w:marLeft w:val="480"/>
      <w:marRight w:val="0"/>
      <w:marTop w:val="0"/>
      <w:marBottom w:val="0"/>
      <w:divBdr>
        <w:top w:val="none" w:sz="0" w:space="0" w:color="auto"/>
        <w:left w:val="none" w:sz="0" w:space="0" w:color="auto"/>
        <w:bottom w:val="none" w:sz="0" w:space="0" w:color="auto"/>
        <w:right w:val="none" w:sz="0" w:space="0" w:color="auto"/>
      </w:divBdr>
    </w:div>
    <w:div w:id="29306030">
      <w:marLeft w:val="480"/>
      <w:marRight w:val="0"/>
      <w:marTop w:val="0"/>
      <w:marBottom w:val="0"/>
      <w:divBdr>
        <w:top w:val="none" w:sz="0" w:space="0" w:color="auto"/>
        <w:left w:val="none" w:sz="0" w:space="0" w:color="auto"/>
        <w:bottom w:val="none" w:sz="0" w:space="0" w:color="auto"/>
        <w:right w:val="none" w:sz="0" w:space="0" w:color="auto"/>
      </w:divBdr>
    </w:div>
    <w:div w:id="31224960">
      <w:marLeft w:val="480"/>
      <w:marRight w:val="0"/>
      <w:marTop w:val="0"/>
      <w:marBottom w:val="0"/>
      <w:divBdr>
        <w:top w:val="none" w:sz="0" w:space="0" w:color="auto"/>
        <w:left w:val="none" w:sz="0" w:space="0" w:color="auto"/>
        <w:bottom w:val="none" w:sz="0" w:space="0" w:color="auto"/>
        <w:right w:val="none" w:sz="0" w:space="0" w:color="auto"/>
      </w:divBdr>
    </w:div>
    <w:div w:id="31659979">
      <w:marLeft w:val="480"/>
      <w:marRight w:val="0"/>
      <w:marTop w:val="0"/>
      <w:marBottom w:val="0"/>
      <w:divBdr>
        <w:top w:val="none" w:sz="0" w:space="0" w:color="auto"/>
        <w:left w:val="none" w:sz="0" w:space="0" w:color="auto"/>
        <w:bottom w:val="none" w:sz="0" w:space="0" w:color="auto"/>
        <w:right w:val="none" w:sz="0" w:space="0" w:color="auto"/>
      </w:divBdr>
    </w:div>
    <w:div w:id="32194074">
      <w:marLeft w:val="480"/>
      <w:marRight w:val="0"/>
      <w:marTop w:val="0"/>
      <w:marBottom w:val="0"/>
      <w:divBdr>
        <w:top w:val="none" w:sz="0" w:space="0" w:color="auto"/>
        <w:left w:val="none" w:sz="0" w:space="0" w:color="auto"/>
        <w:bottom w:val="none" w:sz="0" w:space="0" w:color="auto"/>
        <w:right w:val="none" w:sz="0" w:space="0" w:color="auto"/>
      </w:divBdr>
    </w:div>
    <w:div w:id="32312398">
      <w:marLeft w:val="480"/>
      <w:marRight w:val="0"/>
      <w:marTop w:val="0"/>
      <w:marBottom w:val="0"/>
      <w:divBdr>
        <w:top w:val="none" w:sz="0" w:space="0" w:color="auto"/>
        <w:left w:val="none" w:sz="0" w:space="0" w:color="auto"/>
        <w:bottom w:val="none" w:sz="0" w:space="0" w:color="auto"/>
        <w:right w:val="none" w:sz="0" w:space="0" w:color="auto"/>
      </w:divBdr>
    </w:div>
    <w:div w:id="33504627">
      <w:marLeft w:val="480"/>
      <w:marRight w:val="0"/>
      <w:marTop w:val="0"/>
      <w:marBottom w:val="0"/>
      <w:divBdr>
        <w:top w:val="none" w:sz="0" w:space="0" w:color="auto"/>
        <w:left w:val="none" w:sz="0" w:space="0" w:color="auto"/>
        <w:bottom w:val="none" w:sz="0" w:space="0" w:color="auto"/>
        <w:right w:val="none" w:sz="0" w:space="0" w:color="auto"/>
      </w:divBdr>
    </w:div>
    <w:div w:id="33586154">
      <w:marLeft w:val="480"/>
      <w:marRight w:val="0"/>
      <w:marTop w:val="0"/>
      <w:marBottom w:val="0"/>
      <w:divBdr>
        <w:top w:val="none" w:sz="0" w:space="0" w:color="auto"/>
        <w:left w:val="none" w:sz="0" w:space="0" w:color="auto"/>
        <w:bottom w:val="none" w:sz="0" w:space="0" w:color="auto"/>
        <w:right w:val="none" w:sz="0" w:space="0" w:color="auto"/>
      </w:divBdr>
    </w:div>
    <w:div w:id="35783328">
      <w:marLeft w:val="480"/>
      <w:marRight w:val="0"/>
      <w:marTop w:val="0"/>
      <w:marBottom w:val="0"/>
      <w:divBdr>
        <w:top w:val="none" w:sz="0" w:space="0" w:color="auto"/>
        <w:left w:val="none" w:sz="0" w:space="0" w:color="auto"/>
        <w:bottom w:val="none" w:sz="0" w:space="0" w:color="auto"/>
        <w:right w:val="none" w:sz="0" w:space="0" w:color="auto"/>
      </w:divBdr>
    </w:div>
    <w:div w:id="36204731">
      <w:marLeft w:val="480"/>
      <w:marRight w:val="0"/>
      <w:marTop w:val="0"/>
      <w:marBottom w:val="0"/>
      <w:divBdr>
        <w:top w:val="none" w:sz="0" w:space="0" w:color="auto"/>
        <w:left w:val="none" w:sz="0" w:space="0" w:color="auto"/>
        <w:bottom w:val="none" w:sz="0" w:space="0" w:color="auto"/>
        <w:right w:val="none" w:sz="0" w:space="0" w:color="auto"/>
      </w:divBdr>
    </w:div>
    <w:div w:id="43452772">
      <w:marLeft w:val="480"/>
      <w:marRight w:val="0"/>
      <w:marTop w:val="0"/>
      <w:marBottom w:val="0"/>
      <w:divBdr>
        <w:top w:val="none" w:sz="0" w:space="0" w:color="auto"/>
        <w:left w:val="none" w:sz="0" w:space="0" w:color="auto"/>
        <w:bottom w:val="none" w:sz="0" w:space="0" w:color="auto"/>
        <w:right w:val="none" w:sz="0" w:space="0" w:color="auto"/>
      </w:divBdr>
    </w:div>
    <w:div w:id="44263188">
      <w:marLeft w:val="480"/>
      <w:marRight w:val="0"/>
      <w:marTop w:val="0"/>
      <w:marBottom w:val="0"/>
      <w:divBdr>
        <w:top w:val="none" w:sz="0" w:space="0" w:color="auto"/>
        <w:left w:val="none" w:sz="0" w:space="0" w:color="auto"/>
        <w:bottom w:val="none" w:sz="0" w:space="0" w:color="auto"/>
        <w:right w:val="none" w:sz="0" w:space="0" w:color="auto"/>
      </w:divBdr>
    </w:div>
    <w:div w:id="47414602">
      <w:marLeft w:val="480"/>
      <w:marRight w:val="0"/>
      <w:marTop w:val="0"/>
      <w:marBottom w:val="0"/>
      <w:divBdr>
        <w:top w:val="none" w:sz="0" w:space="0" w:color="auto"/>
        <w:left w:val="none" w:sz="0" w:space="0" w:color="auto"/>
        <w:bottom w:val="none" w:sz="0" w:space="0" w:color="auto"/>
        <w:right w:val="none" w:sz="0" w:space="0" w:color="auto"/>
      </w:divBdr>
    </w:div>
    <w:div w:id="47999930">
      <w:marLeft w:val="480"/>
      <w:marRight w:val="0"/>
      <w:marTop w:val="0"/>
      <w:marBottom w:val="0"/>
      <w:divBdr>
        <w:top w:val="none" w:sz="0" w:space="0" w:color="auto"/>
        <w:left w:val="none" w:sz="0" w:space="0" w:color="auto"/>
        <w:bottom w:val="none" w:sz="0" w:space="0" w:color="auto"/>
        <w:right w:val="none" w:sz="0" w:space="0" w:color="auto"/>
      </w:divBdr>
    </w:div>
    <w:div w:id="48114757">
      <w:marLeft w:val="480"/>
      <w:marRight w:val="0"/>
      <w:marTop w:val="0"/>
      <w:marBottom w:val="0"/>
      <w:divBdr>
        <w:top w:val="none" w:sz="0" w:space="0" w:color="auto"/>
        <w:left w:val="none" w:sz="0" w:space="0" w:color="auto"/>
        <w:bottom w:val="none" w:sz="0" w:space="0" w:color="auto"/>
        <w:right w:val="none" w:sz="0" w:space="0" w:color="auto"/>
      </w:divBdr>
    </w:div>
    <w:div w:id="48503618">
      <w:marLeft w:val="480"/>
      <w:marRight w:val="0"/>
      <w:marTop w:val="0"/>
      <w:marBottom w:val="0"/>
      <w:divBdr>
        <w:top w:val="none" w:sz="0" w:space="0" w:color="auto"/>
        <w:left w:val="none" w:sz="0" w:space="0" w:color="auto"/>
        <w:bottom w:val="none" w:sz="0" w:space="0" w:color="auto"/>
        <w:right w:val="none" w:sz="0" w:space="0" w:color="auto"/>
      </w:divBdr>
    </w:div>
    <w:div w:id="50422061">
      <w:marLeft w:val="480"/>
      <w:marRight w:val="0"/>
      <w:marTop w:val="0"/>
      <w:marBottom w:val="0"/>
      <w:divBdr>
        <w:top w:val="none" w:sz="0" w:space="0" w:color="auto"/>
        <w:left w:val="none" w:sz="0" w:space="0" w:color="auto"/>
        <w:bottom w:val="none" w:sz="0" w:space="0" w:color="auto"/>
        <w:right w:val="none" w:sz="0" w:space="0" w:color="auto"/>
      </w:divBdr>
    </w:div>
    <w:div w:id="50622290">
      <w:marLeft w:val="480"/>
      <w:marRight w:val="0"/>
      <w:marTop w:val="0"/>
      <w:marBottom w:val="0"/>
      <w:divBdr>
        <w:top w:val="none" w:sz="0" w:space="0" w:color="auto"/>
        <w:left w:val="none" w:sz="0" w:space="0" w:color="auto"/>
        <w:bottom w:val="none" w:sz="0" w:space="0" w:color="auto"/>
        <w:right w:val="none" w:sz="0" w:space="0" w:color="auto"/>
      </w:divBdr>
    </w:div>
    <w:div w:id="54663840">
      <w:marLeft w:val="480"/>
      <w:marRight w:val="0"/>
      <w:marTop w:val="0"/>
      <w:marBottom w:val="0"/>
      <w:divBdr>
        <w:top w:val="none" w:sz="0" w:space="0" w:color="auto"/>
        <w:left w:val="none" w:sz="0" w:space="0" w:color="auto"/>
        <w:bottom w:val="none" w:sz="0" w:space="0" w:color="auto"/>
        <w:right w:val="none" w:sz="0" w:space="0" w:color="auto"/>
      </w:divBdr>
    </w:div>
    <w:div w:id="55011928">
      <w:marLeft w:val="480"/>
      <w:marRight w:val="0"/>
      <w:marTop w:val="0"/>
      <w:marBottom w:val="0"/>
      <w:divBdr>
        <w:top w:val="none" w:sz="0" w:space="0" w:color="auto"/>
        <w:left w:val="none" w:sz="0" w:space="0" w:color="auto"/>
        <w:bottom w:val="none" w:sz="0" w:space="0" w:color="auto"/>
        <w:right w:val="none" w:sz="0" w:space="0" w:color="auto"/>
      </w:divBdr>
    </w:div>
    <w:div w:id="55518598">
      <w:marLeft w:val="480"/>
      <w:marRight w:val="0"/>
      <w:marTop w:val="0"/>
      <w:marBottom w:val="0"/>
      <w:divBdr>
        <w:top w:val="none" w:sz="0" w:space="0" w:color="auto"/>
        <w:left w:val="none" w:sz="0" w:space="0" w:color="auto"/>
        <w:bottom w:val="none" w:sz="0" w:space="0" w:color="auto"/>
        <w:right w:val="none" w:sz="0" w:space="0" w:color="auto"/>
      </w:divBdr>
    </w:div>
    <w:div w:id="56439274">
      <w:marLeft w:val="480"/>
      <w:marRight w:val="0"/>
      <w:marTop w:val="0"/>
      <w:marBottom w:val="0"/>
      <w:divBdr>
        <w:top w:val="none" w:sz="0" w:space="0" w:color="auto"/>
        <w:left w:val="none" w:sz="0" w:space="0" w:color="auto"/>
        <w:bottom w:val="none" w:sz="0" w:space="0" w:color="auto"/>
        <w:right w:val="none" w:sz="0" w:space="0" w:color="auto"/>
      </w:divBdr>
    </w:div>
    <w:div w:id="57048651">
      <w:marLeft w:val="480"/>
      <w:marRight w:val="0"/>
      <w:marTop w:val="0"/>
      <w:marBottom w:val="0"/>
      <w:divBdr>
        <w:top w:val="none" w:sz="0" w:space="0" w:color="auto"/>
        <w:left w:val="none" w:sz="0" w:space="0" w:color="auto"/>
        <w:bottom w:val="none" w:sz="0" w:space="0" w:color="auto"/>
        <w:right w:val="none" w:sz="0" w:space="0" w:color="auto"/>
      </w:divBdr>
    </w:div>
    <w:div w:id="58749983">
      <w:marLeft w:val="480"/>
      <w:marRight w:val="0"/>
      <w:marTop w:val="0"/>
      <w:marBottom w:val="0"/>
      <w:divBdr>
        <w:top w:val="none" w:sz="0" w:space="0" w:color="auto"/>
        <w:left w:val="none" w:sz="0" w:space="0" w:color="auto"/>
        <w:bottom w:val="none" w:sz="0" w:space="0" w:color="auto"/>
        <w:right w:val="none" w:sz="0" w:space="0" w:color="auto"/>
      </w:divBdr>
    </w:div>
    <w:div w:id="61027272">
      <w:marLeft w:val="480"/>
      <w:marRight w:val="0"/>
      <w:marTop w:val="0"/>
      <w:marBottom w:val="0"/>
      <w:divBdr>
        <w:top w:val="none" w:sz="0" w:space="0" w:color="auto"/>
        <w:left w:val="none" w:sz="0" w:space="0" w:color="auto"/>
        <w:bottom w:val="none" w:sz="0" w:space="0" w:color="auto"/>
        <w:right w:val="none" w:sz="0" w:space="0" w:color="auto"/>
      </w:divBdr>
    </w:div>
    <w:div w:id="62070288">
      <w:marLeft w:val="480"/>
      <w:marRight w:val="0"/>
      <w:marTop w:val="0"/>
      <w:marBottom w:val="0"/>
      <w:divBdr>
        <w:top w:val="none" w:sz="0" w:space="0" w:color="auto"/>
        <w:left w:val="none" w:sz="0" w:space="0" w:color="auto"/>
        <w:bottom w:val="none" w:sz="0" w:space="0" w:color="auto"/>
        <w:right w:val="none" w:sz="0" w:space="0" w:color="auto"/>
      </w:divBdr>
    </w:div>
    <w:div w:id="62340583">
      <w:marLeft w:val="480"/>
      <w:marRight w:val="0"/>
      <w:marTop w:val="0"/>
      <w:marBottom w:val="0"/>
      <w:divBdr>
        <w:top w:val="none" w:sz="0" w:space="0" w:color="auto"/>
        <w:left w:val="none" w:sz="0" w:space="0" w:color="auto"/>
        <w:bottom w:val="none" w:sz="0" w:space="0" w:color="auto"/>
        <w:right w:val="none" w:sz="0" w:space="0" w:color="auto"/>
      </w:divBdr>
    </w:div>
    <w:div w:id="65419427">
      <w:marLeft w:val="480"/>
      <w:marRight w:val="0"/>
      <w:marTop w:val="0"/>
      <w:marBottom w:val="0"/>
      <w:divBdr>
        <w:top w:val="none" w:sz="0" w:space="0" w:color="auto"/>
        <w:left w:val="none" w:sz="0" w:space="0" w:color="auto"/>
        <w:bottom w:val="none" w:sz="0" w:space="0" w:color="auto"/>
        <w:right w:val="none" w:sz="0" w:space="0" w:color="auto"/>
      </w:divBdr>
    </w:div>
    <w:div w:id="66348597">
      <w:marLeft w:val="480"/>
      <w:marRight w:val="0"/>
      <w:marTop w:val="0"/>
      <w:marBottom w:val="0"/>
      <w:divBdr>
        <w:top w:val="none" w:sz="0" w:space="0" w:color="auto"/>
        <w:left w:val="none" w:sz="0" w:space="0" w:color="auto"/>
        <w:bottom w:val="none" w:sz="0" w:space="0" w:color="auto"/>
        <w:right w:val="none" w:sz="0" w:space="0" w:color="auto"/>
      </w:divBdr>
    </w:div>
    <w:div w:id="67969290">
      <w:marLeft w:val="480"/>
      <w:marRight w:val="0"/>
      <w:marTop w:val="0"/>
      <w:marBottom w:val="0"/>
      <w:divBdr>
        <w:top w:val="none" w:sz="0" w:space="0" w:color="auto"/>
        <w:left w:val="none" w:sz="0" w:space="0" w:color="auto"/>
        <w:bottom w:val="none" w:sz="0" w:space="0" w:color="auto"/>
        <w:right w:val="none" w:sz="0" w:space="0" w:color="auto"/>
      </w:divBdr>
    </w:div>
    <w:div w:id="68961678">
      <w:marLeft w:val="480"/>
      <w:marRight w:val="0"/>
      <w:marTop w:val="0"/>
      <w:marBottom w:val="0"/>
      <w:divBdr>
        <w:top w:val="none" w:sz="0" w:space="0" w:color="auto"/>
        <w:left w:val="none" w:sz="0" w:space="0" w:color="auto"/>
        <w:bottom w:val="none" w:sz="0" w:space="0" w:color="auto"/>
        <w:right w:val="none" w:sz="0" w:space="0" w:color="auto"/>
      </w:divBdr>
    </w:div>
    <w:div w:id="73090016">
      <w:marLeft w:val="480"/>
      <w:marRight w:val="0"/>
      <w:marTop w:val="0"/>
      <w:marBottom w:val="0"/>
      <w:divBdr>
        <w:top w:val="none" w:sz="0" w:space="0" w:color="auto"/>
        <w:left w:val="none" w:sz="0" w:space="0" w:color="auto"/>
        <w:bottom w:val="none" w:sz="0" w:space="0" w:color="auto"/>
        <w:right w:val="none" w:sz="0" w:space="0" w:color="auto"/>
      </w:divBdr>
    </w:div>
    <w:div w:id="73626522">
      <w:marLeft w:val="480"/>
      <w:marRight w:val="0"/>
      <w:marTop w:val="0"/>
      <w:marBottom w:val="0"/>
      <w:divBdr>
        <w:top w:val="none" w:sz="0" w:space="0" w:color="auto"/>
        <w:left w:val="none" w:sz="0" w:space="0" w:color="auto"/>
        <w:bottom w:val="none" w:sz="0" w:space="0" w:color="auto"/>
        <w:right w:val="none" w:sz="0" w:space="0" w:color="auto"/>
      </w:divBdr>
    </w:div>
    <w:div w:id="75131018">
      <w:marLeft w:val="480"/>
      <w:marRight w:val="0"/>
      <w:marTop w:val="0"/>
      <w:marBottom w:val="0"/>
      <w:divBdr>
        <w:top w:val="none" w:sz="0" w:space="0" w:color="auto"/>
        <w:left w:val="none" w:sz="0" w:space="0" w:color="auto"/>
        <w:bottom w:val="none" w:sz="0" w:space="0" w:color="auto"/>
        <w:right w:val="none" w:sz="0" w:space="0" w:color="auto"/>
      </w:divBdr>
    </w:div>
    <w:div w:id="75136456">
      <w:marLeft w:val="480"/>
      <w:marRight w:val="0"/>
      <w:marTop w:val="0"/>
      <w:marBottom w:val="0"/>
      <w:divBdr>
        <w:top w:val="none" w:sz="0" w:space="0" w:color="auto"/>
        <w:left w:val="none" w:sz="0" w:space="0" w:color="auto"/>
        <w:bottom w:val="none" w:sz="0" w:space="0" w:color="auto"/>
        <w:right w:val="none" w:sz="0" w:space="0" w:color="auto"/>
      </w:divBdr>
    </w:div>
    <w:div w:id="75254499">
      <w:marLeft w:val="480"/>
      <w:marRight w:val="0"/>
      <w:marTop w:val="0"/>
      <w:marBottom w:val="0"/>
      <w:divBdr>
        <w:top w:val="none" w:sz="0" w:space="0" w:color="auto"/>
        <w:left w:val="none" w:sz="0" w:space="0" w:color="auto"/>
        <w:bottom w:val="none" w:sz="0" w:space="0" w:color="auto"/>
        <w:right w:val="none" w:sz="0" w:space="0" w:color="auto"/>
      </w:divBdr>
    </w:div>
    <w:div w:id="76219445">
      <w:marLeft w:val="480"/>
      <w:marRight w:val="0"/>
      <w:marTop w:val="0"/>
      <w:marBottom w:val="0"/>
      <w:divBdr>
        <w:top w:val="none" w:sz="0" w:space="0" w:color="auto"/>
        <w:left w:val="none" w:sz="0" w:space="0" w:color="auto"/>
        <w:bottom w:val="none" w:sz="0" w:space="0" w:color="auto"/>
        <w:right w:val="none" w:sz="0" w:space="0" w:color="auto"/>
      </w:divBdr>
    </w:div>
    <w:div w:id="83258879">
      <w:marLeft w:val="480"/>
      <w:marRight w:val="0"/>
      <w:marTop w:val="0"/>
      <w:marBottom w:val="0"/>
      <w:divBdr>
        <w:top w:val="none" w:sz="0" w:space="0" w:color="auto"/>
        <w:left w:val="none" w:sz="0" w:space="0" w:color="auto"/>
        <w:bottom w:val="none" w:sz="0" w:space="0" w:color="auto"/>
        <w:right w:val="none" w:sz="0" w:space="0" w:color="auto"/>
      </w:divBdr>
    </w:div>
    <w:div w:id="83918175">
      <w:marLeft w:val="480"/>
      <w:marRight w:val="0"/>
      <w:marTop w:val="0"/>
      <w:marBottom w:val="0"/>
      <w:divBdr>
        <w:top w:val="none" w:sz="0" w:space="0" w:color="auto"/>
        <w:left w:val="none" w:sz="0" w:space="0" w:color="auto"/>
        <w:bottom w:val="none" w:sz="0" w:space="0" w:color="auto"/>
        <w:right w:val="none" w:sz="0" w:space="0" w:color="auto"/>
      </w:divBdr>
    </w:div>
    <w:div w:id="90899060">
      <w:marLeft w:val="480"/>
      <w:marRight w:val="0"/>
      <w:marTop w:val="0"/>
      <w:marBottom w:val="0"/>
      <w:divBdr>
        <w:top w:val="none" w:sz="0" w:space="0" w:color="auto"/>
        <w:left w:val="none" w:sz="0" w:space="0" w:color="auto"/>
        <w:bottom w:val="none" w:sz="0" w:space="0" w:color="auto"/>
        <w:right w:val="none" w:sz="0" w:space="0" w:color="auto"/>
      </w:divBdr>
    </w:div>
    <w:div w:id="92017138">
      <w:marLeft w:val="480"/>
      <w:marRight w:val="0"/>
      <w:marTop w:val="0"/>
      <w:marBottom w:val="0"/>
      <w:divBdr>
        <w:top w:val="none" w:sz="0" w:space="0" w:color="auto"/>
        <w:left w:val="none" w:sz="0" w:space="0" w:color="auto"/>
        <w:bottom w:val="none" w:sz="0" w:space="0" w:color="auto"/>
        <w:right w:val="none" w:sz="0" w:space="0" w:color="auto"/>
      </w:divBdr>
    </w:div>
    <w:div w:id="92357741">
      <w:marLeft w:val="480"/>
      <w:marRight w:val="0"/>
      <w:marTop w:val="0"/>
      <w:marBottom w:val="0"/>
      <w:divBdr>
        <w:top w:val="none" w:sz="0" w:space="0" w:color="auto"/>
        <w:left w:val="none" w:sz="0" w:space="0" w:color="auto"/>
        <w:bottom w:val="none" w:sz="0" w:space="0" w:color="auto"/>
        <w:right w:val="none" w:sz="0" w:space="0" w:color="auto"/>
      </w:divBdr>
    </w:div>
    <w:div w:id="94518116">
      <w:marLeft w:val="480"/>
      <w:marRight w:val="0"/>
      <w:marTop w:val="0"/>
      <w:marBottom w:val="0"/>
      <w:divBdr>
        <w:top w:val="none" w:sz="0" w:space="0" w:color="auto"/>
        <w:left w:val="none" w:sz="0" w:space="0" w:color="auto"/>
        <w:bottom w:val="none" w:sz="0" w:space="0" w:color="auto"/>
        <w:right w:val="none" w:sz="0" w:space="0" w:color="auto"/>
      </w:divBdr>
    </w:div>
    <w:div w:id="96873134">
      <w:marLeft w:val="480"/>
      <w:marRight w:val="0"/>
      <w:marTop w:val="0"/>
      <w:marBottom w:val="0"/>
      <w:divBdr>
        <w:top w:val="none" w:sz="0" w:space="0" w:color="auto"/>
        <w:left w:val="none" w:sz="0" w:space="0" w:color="auto"/>
        <w:bottom w:val="none" w:sz="0" w:space="0" w:color="auto"/>
        <w:right w:val="none" w:sz="0" w:space="0" w:color="auto"/>
      </w:divBdr>
    </w:div>
    <w:div w:id="101920903">
      <w:marLeft w:val="480"/>
      <w:marRight w:val="0"/>
      <w:marTop w:val="0"/>
      <w:marBottom w:val="0"/>
      <w:divBdr>
        <w:top w:val="none" w:sz="0" w:space="0" w:color="auto"/>
        <w:left w:val="none" w:sz="0" w:space="0" w:color="auto"/>
        <w:bottom w:val="none" w:sz="0" w:space="0" w:color="auto"/>
        <w:right w:val="none" w:sz="0" w:space="0" w:color="auto"/>
      </w:divBdr>
    </w:div>
    <w:div w:id="102652421">
      <w:marLeft w:val="480"/>
      <w:marRight w:val="0"/>
      <w:marTop w:val="0"/>
      <w:marBottom w:val="0"/>
      <w:divBdr>
        <w:top w:val="none" w:sz="0" w:space="0" w:color="auto"/>
        <w:left w:val="none" w:sz="0" w:space="0" w:color="auto"/>
        <w:bottom w:val="none" w:sz="0" w:space="0" w:color="auto"/>
        <w:right w:val="none" w:sz="0" w:space="0" w:color="auto"/>
      </w:divBdr>
    </w:div>
    <w:div w:id="104693693">
      <w:marLeft w:val="480"/>
      <w:marRight w:val="0"/>
      <w:marTop w:val="0"/>
      <w:marBottom w:val="0"/>
      <w:divBdr>
        <w:top w:val="none" w:sz="0" w:space="0" w:color="auto"/>
        <w:left w:val="none" w:sz="0" w:space="0" w:color="auto"/>
        <w:bottom w:val="none" w:sz="0" w:space="0" w:color="auto"/>
        <w:right w:val="none" w:sz="0" w:space="0" w:color="auto"/>
      </w:divBdr>
    </w:div>
    <w:div w:id="106313876">
      <w:marLeft w:val="480"/>
      <w:marRight w:val="0"/>
      <w:marTop w:val="0"/>
      <w:marBottom w:val="0"/>
      <w:divBdr>
        <w:top w:val="none" w:sz="0" w:space="0" w:color="auto"/>
        <w:left w:val="none" w:sz="0" w:space="0" w:color="auto"/>
        <w:bottom w:val="none" w:sz="0" w:space="0" w:color="auto"/>
        <w:right w:val="none" w:sz="0" w:space="0" w:color="auto"/>
      </w:divBdr>
    </w:div>
    <w:div w:id="106703205">
      <w:marLeft w:val="480"/>
      <w:marRight w:val="0"/>
      <w:marTop w:val="0"/>
      <w:marBottom w:val="0"/>
      <w:divBdr>
        <w:top w:val="none" w:sz="0" w:space="0" w:color="auto"/>
        <w:left w:val="none" w:sz="0" w:space="0" w:color="auto"/>
        <w:bottom w:val="none" w:sz="0" w:space="0" w:color="auto"/>
        <w:right w:val="none" w:sz="0" w:space="0" w:color="auto"/>
      </w:divBdr>
    </w:div>
    <w:div w:id="107046258">
      <w:marLeft w:val="480"/>
      <w:marRight w:val="0"/>
      <w:marTop w:val="0"/>
      <w:marBottom w:val="0"/>
      <w:divBdr>
        <w:top w:val="none" w:sz="0" w:space="0" w:color="auto"/>
        <w:left w:val="none" w:sz="0" w:space="0" w:color="auto"/>
        <w:bottom w:val="none" w:sz="0" w:space="0" w:color="auto"/>
        <w:right w:val="none" w:sz="0" w:space="0" w:color="auto"/>
      </w:divBdr>
    </w:div>
    <w:div w:id="107163648">
      <w:marLeft w:val="480"/>
      <w:marRight w:val="0"/>
      <w:marTop w:val="0"/>
      <w:marBottom w:val="0"/>
      <w:divBdr>
        <w:top w:val="none" w:sz="0" w:space="0" w:color="auto"/>
        <w:left w:val="none" w:sz="0" w:space="0" w:color="auto"/>
        <w:bottom w:val="none" w:sz="0" w:space="0" w:color="auto"/>
        <w:right w:val="none" w:sz="0" w:space="0" w:color="auto"/>
      </w:divBdr>
    </w:div>
    <w:div w:id="109134575">
      <w:marLeft w:val="480"/>
      <w:marRight w:val="0"/>
      <w:marTop w:val="0"/>
      <w:marBottom w:val="0"/>
      <w:divBdr>
        <w:top w:val="none" w:sz="0" w:space="0" w:color="auto"/>
        <w:left w:val="none" w:sz="0" w:space="0" w:color="auto"/>
        <w:bottom w:val="none" w:sz="0" w:space="0" w:color="auto"/>
        <w:right w:val="none" w:sz="0" w:space="0" w:color="auto"/>
      </w:divBdr>
    </w:div>
    <w:div w:id="109203014">
      <w:marLeft w:val="480"/>
      <w:marRight w:val="0"/>
      <w:marTop w:val="0"/>
      <w:marBottom w:val="0"/>
      <w:divBdr>
        <w:top w:val="none" w:sz="0" w:space="0" w:color="auto"/>
        <w:left w:val="none" w:sz="0" w:space="0" w:color="auto"/>
        <w:bottom w:val="none" w:sz="0" w:space="0" w:color="auto"/>
        <w:right w:val="none" w:sz="0" w:space="0" w:color="auto"/>
      </w:divBdr>
    </w:div>
    <w:div w:id="109597318">
      <w:marLeft w:val="480"/>
      <w:marRight w:val="0"/>
      <w:marTop w:val="0"/>
      <w:marBottom w:val="0"/>
      <w:divBdr>
        <w:top w:val="none" w:sz="0" w:space="0" w:color="auto"/>
        <w:left w:val="none" w:sz="0" w:space="0" w:color="auto"/>
        <w:bottom w:val="none" w:sz="0" w:space="0" w:color="auto"/>
        <w:right w:val="none" w:sz="0" w:space="0" w:color="auto"/>
      </w:divBdr>
    </w:div>
    <w:div w:id="113909738">
      <w:marLeft w:val="480"/>
      <w:marRight w:val="0"/>
      <w:marTop w:val="0"/>
      <w:marBottom w:val="0"/>
      <w:divBdr>
        <w:top w:val="none" w:sz="0" w:space="0" w:color="auto"/>
        <w:left w:val="none" w:sz="0" w:space="0" w:color="auto"/>
        <w:bottom w:val="none" w:sz="0" w:space="0" w:color="auto"/>
        <w:right w:val="none" w:sz="0" w:space="0" w:color="auto"/>
      </w:divBdr>
    </w:div>
    <w:div w:id="116605729">
      <w:marLeft w:val="480"/>
      <w:marRight w:val="0"/>
      <w:marTop w:val="0"/>
      <w:marBottom w:val="0"/>
      <w:divBdr>
        <w:top w:val="none" w:sz="0" w:space="0" w:color="auto"/>
        <w:left w:val="none" w:sz="0" w:space="0" w:color="auto"/>
        <w:bottom w:val="none" w:sz="0" w:space="0" w:color="auto"/>
        <w:right w:val="none" w:sz="0" w:space="0" w:color="auto"/>
      </w:divBdr>
    </w:div>
    <w:div w:id="118227703">
      <w:marLeft w:val="480"/>
      <w:marRight w:val="0"/>
      <w:marTop w:val="0"/>
      <w:marBottom w:val="0"/>
      <w:divBdr>
        <w:top w:val="none" w:sz="0" w:space="0" w:color="auto"/>
        <w:left w:val="none" w:sz="0" w:space="0" w:color="auto"/>
        <w:bottom w:val="none" w:sz="0" w:space="0" w:color="auto"/>
        <w:right w:val="none" w:sz="0" w:space="0" w:color="auto"/>
      </w:divBdr>
    </w:div>
    <w:div w:id="122893375">
      <w:marLeft w:val="480"/>
      <w:marRight w:val="0"/>
      <w:marTop w:val="0"/>
      <w:marBottom w:val="0"/>
      <w:divBdr>
        <w:top w:val="none" w:sz="0" w:space="0" w:color="auto"/>
        <w:left w:val="none" w:sz="0" w:space="0" w:color="auto"/>
        <w:bottom w:val="none" w:sz="0" w:space="0" w:color="auto"/>
        <w:right w:val="none" w:sz="0" w:space="0" w:color="auto"/>
      </w:divBdr>
    </w:div>
    <w:div w:id="124586191">
      <w:marLeft w:val="480"/>
      <w:marRight w:val="0"/>
      <w:marTop w:val="0"/>
      <w:marBottom w:val="0"/>
      <w:divBdr>
        <w:top w:val="none" w:sz="0" w:space="0" w:color="auto"/>
        <w:left w:val="none" w:sz="0" w:space="0" w:color="auto"/>
        <w:bottom w:val="none" w:sz="0" w:space="0" w:color="auto"/>
        <w:right w:val="none" w:sz="0" w:space="0" w:color="auto"/>
      </w:divBdr>
    </w:div>
    <w:div w:id="127206289">
      <w:marLeft w:val="480"/>
      <w:marRight w:val="0"/>
      <w:marTop w:val="0"/>
      <w:marBottom w:val="0"/>
      <w:divBdr>
        <w:top w:val="none" w:sz="0" w:space="0" w:color="auto"/>
        <w:left w:val="none" w:sz="0" w:space="0" w:color="auto"/>
        <w:bottom w:val="none" w:sz="0" w:space="0" w:color="auto"/>
        <w:right w:val="none" w:sz="0" w:space="0" w:color="auto"/>
      </w:divBdr>
    </w:div>
    <w:div w:id="129059996">
      <w:marLeft w:val="480"/>
      <w:marRight w:val="0"/>
      <w:marTop w:val="0"/>
      <w:marBottom w:val="0"/>
      <w:divBdr>
        <w:top w:val="none" w:sz="0" w:space="0" w:color="auto"/>
        <w:left w:val="none" w:sz="0" w:space="0" w:color="auto"/>
        <w:bottom w:val="none" w:sz="0" w:space="0" w:color="auto"/>
        <w:right w:val="none" w:sz="0" w:space="0" w:color="auto"/>
      </w:divBdr>
    </w:div>
    <w:div w:id="129252620">
      <w:marLeft w:val="480"/>
      <w:marRight w:val="0"/>
      <w:marTop w:val="0"/>
      <w:marBottom w:val="0"/>
      <w:divBdr>
        <w:top w:val="none" w:sz="0" w:space="0" w:color="auto"/>
        <w:left w:val="none" w:sz="0" w:space="0" w:color="auto"/>
        <w:bottom w:val="none" w:sz="0" w:space="0" w:color="auto"/>
        <w:right w:val="none" w:sz="0" w:space="0" w:color="auto"/>
      </w:divBdr>
    </w:div>
    <w:div w:id="129711755">
      <w:marLeft w:val="480"/>
      <w:marRight w:val="0"/>
      <w:marTop w:val="0"/>
      <w:marBottom w:val="0"/>
      <w:divBdr>
        <w:top w:val="none" w:sz="0" w:space="0" w:color="auto"/>
        <w:left w:val="none" w:sz="0" w:space="0" w:color="auto"/>
        <w:bottom w:val="none" w:sz="0" w:space="0" w:color="auto"/>
        <w:right w:val="none" w:sz="0" w:space="0" w:color="auto"/>
      </w:divBdr>
    </w:div>
    <w:div w:id="129984663">
      <w:marLeft w:val="480"/>
      <w:marRight w:val="0"/>
      <w:marTop w:val="0"/>
      <w:marBottom w:val="0"/>
      <w:divBdr>
        <w:top w:val="none" w:sz="0" w:space="0" w:color="auto"/>
        <w:left w:val="none" w:sz="0" w:space="0" w:color="auto"/>
        <w:bottom w:val="none" w:sz="0" w:space="0" w:color="auto"/>
        <w:right w:val="none" w:sz="0" w:space="0" w:color="auto"/>
      </w:divBdr>
    </w:div>
    <w:div w:id="130639221">
      <w:marLeft w:val="480"/>
      <w:marRight w:val="0"/>
      <w:marTop w:val="0"/>
      <w:marBottom w:val="0"/>
      <w:divBdr>
        <w:top w:val="none" w:sz="0" w:space="0" w:color="auto"/>
        <w:left w:val="none" w:sz="0" w:space="0" w:color="auto"/>
        <w:bottom w:val="none" w:sz="0" w:space="0" w:color="auto"/>
        <w:right w:val="none" w:sz="0" w:space="0" w:color="auto"/>
      </w:divBdr>
    </w:div>
    <w:div w:id="130755054">
      <w:marLeft w:val="480"/>
      <w:marRight w:val="0"/>
      <w:marTop w:val="0"/>
      <w:marBottom w:val="0"/>
      <w:divBdr>
        <w:top w:val="none" w:sz="0" w:space="0" w:color="auto"/>
        <w:left w:val="none" w:sz="0" w:space="0" w:color="auto"/>
        <w:bottom w:val="none" w:sz="0" w:space="0" w:color="auto"/>
        <w:right w:val="none" w:sz="0" w:space="0" w:color="auto"/>
      </w:divBdr>
    </w:div>
    <w:div w:id="131100937">
      <w:marLeft w:val="480"/>
      <w:marRight w:val="0"/>
      <w:marTop w:val="0"/>
      <w:marBottom w:val="0"/>
      <w:divBdr>
        <w:top w:val="none" w:sz="0" w:space="0" w:color="auto"/>
        <w:left w:val="none" w:sz="0" w:space="0" w:color="auto"/>
        <w:bottom w:val="none" w:sz="0" w:space="0" w:color="auto"/>
        <w:right w:val="none" w:sz="0" w:space="0" w:color="auto"/>
      </w:divBdr>
    </w:div>
    <w:div w:id="131681821">
      <w:marLeft w:val="480"/>
      <w:marRight w:val="0"/>
      <w:marTop w:val="0"/>
      <w:marBottom w:val="0"/>
      <w:divBdr>
        <w:top w:val="none" w:sz="0" w:space="0" w:color="auto"/>
        <w:left w:val="none" w:sz="0" w:space="0" w:color="auto"/>
        <w:bottom w:val="none" w:sz="0" w:space="0" w:color="auto"/>
        <w:right w:val="none" w:sz="0" w:space="0" w:color="auto"/>
      </w:divBdr>
    </w:div>
    <w:div w:id="132795065">
      <w:marLeft w:val="480"/>
      <w:marRight w:val="0"/>
      <w:marTop w:val="0"/>
      <w:marBottom w:val="0"/>
      <w:divBdr>
        <w:top w:val="none" w:sz="0" w:space="0" w:color="auto"/>
        <w:left w:val="none" w:sz="0" w:space="0" w:color="auto"/>
        <w:bottom w:val="none" w:sz="0" w:space="0" w:color="auto"/>
        <w:right w:val="none" w:sz="0" w:space="0" w:color="auto"/>
      </w:divBdr>
    </w:div>
    <w:div w:id="134878708">
      <w:marLeft w:val="480"/>
      <w:marRight w:val="0"/>
      <w:marTop w:val="0"/>
      <w:marBottom w:val="0"/>
      <w:divBdr>
        <w:top w:val="none" w:sz="0" w:space="0" w:color="auto"/>
        <w:left w:val="none" w:sz="0" w:space="0" w:color="auto"/>
        <w:bottom w:val="none" w:sz="0" w:space="0" w:color="auto"/>
        <w:right w:val="none" w:sz="0" w:space="0" w:color="auto"/>
      </w:divBdr>
    </w:div>
    <w:div w:id="137302511">
      <w:marLeft w:val="480"/>
      <w:marRight w:val="0"/>
      <w:marTop w:val="0"/>
      <w:marBottom w:val="0"/>
      <w:divBdr>
        <w:top w:val="none" w:sz="0" w:space="0" w:color="auto"/>
        <w:left w:val="none" w:sz="0" w:space="0" w:color="auto"/>
        <w:bottom w:val="none" w:sz="0" w:space="0" w:color="auto"/>
        <w:right w:val="none" w:sz="0" w:space="0" w:color="auto"/>
      </w:divBdr>
    </w:div>
    <w:div w:id="137386846">
      <w:marLeft w:val="480"/>
      <w:marRight w:val="0"/>
      <w:marTop w:val="0"/>
      <w:marBottom w:val="0"/>
      <w:divBdr>
        <w:top w:val="none" w:sz="0" w:space="0" w:color="auto"/>
        <w:left w:val="none" w:sz="0" w:space="0" w:color="auto"/>
        <w:bottom w:val="none" w:sz="0" w:space="0" w:color="auto"/>
        <w:right w:val="none" w:sz="0" w:space="0" w:color="auto"/>
      </w:divBdr>
    </w:div>
    <w:div w:id="138612946">
      <w:marLeft w:val="480"/>
      <w:marRight w:val="0"/>
      <w:marTop w:val="0"/>
      <w:marBottom w:val="0"/>
      <w:divBdr>
        <w:top w:val="none" w:sz="0" w:space="0" w:color="auto"/>
        <w:left w:val="none" w:sz="0" w:space="0" w:color="auto"/>
        <w:bottom w:val="none" w:sz="0" w:space="0" w:color="auto"/>
        <w:right w:val="none" w:sz="0" w:space="0" w:color="auto"/>
      </w:divBdr>
    </w:div>
    <w:div w:id="138691050">
      <w:marLeft w:val="480"/>
      <w:marRight w:val="0"/>
      <w:marTop w:val="0"/>
      <w:marBottom w:val="0"/>
      <w:divBdr>
        <w:top w:val="none" w:sz="0" w:space="0" w:color="auto"/>
        <w:left w:val="none" w:sz="0" w:space="0" w:color="auto"/>
        <w:bottom w:val="none" w:sz="0" w:space="0" w:color="auto"/>
        <w:right w:val="none" w:sz="0" w:space="0" w:color="auto"/>
      </w:divBdr>
    </w:div>
    <w:div w:id="139271204">
      <w:marLeft w:val="480"/>
      <w:marRight w:val="0"/>
      <w:marTop w:val="0"/>
      <w:marBottom w:val="0"/>
      <w:divBdr>
        <w:top w:val="none" w:sz="0" w:space="0" w:color="auto"/>
        <w:left w:val="none" w:sz="0" w:space="0" w:color="auto"/>
        <w:bottom w:val="none" w:sz="0" w:space="0" w:color="auto"/>
        <w:right w:val="none" w:sz="0" w:space="0" w:color="auto"/>
      </w:divBdr>
    </w:div>
    <w:div w:id="141428797">
      <w:marLeft w:val="480"/>
      <w:marRight w:val="0"/>
      <w:marTop w:val="0"/>
      <w:marBottom w:val="0"/>
      <w:divBdr>
        <w:top w:val="none" w:sz="0" w:space="0" w:color="auto"/>
        <w:left w:val="none" w:sz="0" w:space="0" w:color="auto"/>
        <w:bottom w:val="none" w:sz="0" w:space="0" w:color="auto"/>
        <w:right w:val="none" w:sz="0" w:space="0" w:color="auto"/>
      </w:divBdr>
    </w:div>
    <w:div w:id="144708496">
      <w:marLeft w:val="480"/>
      <w:marRight w:val="0"/>
      <w:marTop w:val="0"/>
      <w:marBottom w:val="0"/>
      <w:divBdr>
        <w:top w:val="none" w:sz="0" w:space="0" w:color="auto"/>
        <w:left w:val="none" w:sz="0" w:space="0" w:color="auto"/>
        <w:bottom w:val="none" w:sz="0" w:space="0" w:color="auto"/>
        <w:right w:val="none" w:sz="0" w:space="0" w:color="auto"/>
      </w:divBdr>
    </w:div>
    <w:div w:id="144781783">
      <w:marLeft w:val="480"/>
      <w:marRight w:val="0"/>
      <w:marTop w:val="0"/>
      <w:marBottom w:val="0"/>
      <w:divBdr>
        <w:top w:val="none" w:sz="0" w:space="0" w:color="auto"/>
        <w:left w:val="none" w:sz="0" w:space="0" w:color="auto"/>
        <w:bottom w:val="none" w:sz="0" w:space="0" w:color="auto"/>
        <w:right w:val="none" w:sz="0" w:space="0" w:color="auto"/>
      </w:divBdr>
    </w:div>
    <w:div w:id="146366896">
      <w:marLeft w:val="480"/>
      <w:marRight w:val="0"/>
      <w:marTop w:val="0"/>
      <w:marBottom w:val="0"/>
      <w:divBdr>
        <w:top w:val="none" w:sz="0" w:space="0" w:color="auto"/>
        <w:left w:val="none" w:sz="0" w:space="0" w:color="auto"/>
        <w:bottom w:val="none" w:sz="0" w:space="0" w:color="auto"/>
        <w:right w:val="none" w:sz="0" w:space="0" w:color="auto"/>
      </w:divBdr>
    </w:div>
    <w:div w:id="146946755">
      <w:marLeft w:val="480"/>
      <w:marRight w:val="0"/>
      <w:marTop w:val="0"/>
      <w:marBottom w:val="0"/>
      <w:divBdr>
        <w:top w:val="none" w:sz="0" w:space="0" w:color="auto"/>
        <w:left w:val="none" w:sz="0" w:space="0" w:color="auto"/>
        <w:bottom w:val="none" w:sz="0" w:space="0" w:color="auto"/>
        <w:right w:val="none" w:sz="0" w:space="0" w:color="auto"/>
      </w:divBdr>
    </w:div>
    <w:div w:id="147289652">
      <w:marLeft w:val="480"/>
      <w:marRight w:val="0"/>
      <w:marTop w:val="0"/>
      <w:marBottom w:val="0"/>
      <w:divBdr>
        <w:top w:val="none" w:sz="0" w:space="0" w:color="auto"/>
        <w:left w:val="none" w:sz="0" w:space="0" w:color="auto"/>
        <w:bottom w:val="none" w:sz="0" w:space="0" w:color="auto"/>
        <w:right w:val="none" w:sz="0" w:space="0" w:color="auto"/>
      </w:divBdr>
    </w:div>
    <w:div w:id="147865656">
      <w:marLeft w:val="480"/>
      <w:marRight w:val="0"/>
      <w:marTop w:val="0"/>
      <w:marBottom w:val="0"/>
      <w:divBdr>
        <w:top w:val="none" w:sz="0" w:space="0" w:color="auto"/>
        <w:left w:val="none" w:sz="0" w:space="0" w:color="auto"/>
        <w:bottom w:val="none" w:sz="0" w:space="0" w:color="auto"/>
        <w:right w:val="none" w:sz="0" w:space="0" w:color="auto"/>
      </w:divBdr>
    </w:div>
    <w:div w:id="150217209">
      <w:marLeft w:val="480"/>
      <w:marRight w:val="0"/>
      <w:marTop w:val="0"/>
      <w:marBottom w:val="0"/>
      <w:divBdr>
        <w:top w:val="none" w:sz="0" w:space="0" w:color="auto"/>
        <w:left w:val="none" w:sz="0" w:space="0" w:color="auto"/>
        <w:bottom w:val="none" w:sz="0" w:space="0" w:color="auto"/>
        <w:right w:val="none" w:sz="0" w:space="0" w:color="auto"/>
      </w:divBdr>
    </w:div>
    <w:div w:id="152064840">
      <w:marLeft w:val="480"/>
      <w:marRight w:val="0"/>
      <w:marTop w:val="0"/>
      <w:marBottom w:val="0"/>
      <w:divBdr>
        <w:top w:val="none" w:sz="0" w:space="0" w:color="auto"/>
        <w:left w:val="none" w:sz="0" w:space="0" w:color="auto"/>
        <w:bottom w:val="none" w:sz="0" w:space="0" w:color="auto"/>
        <w:right w:val="none" w:sz="0" w:space="0" w:color="auto"/>
      </w:divBdr>
    </w:div>
    <w:div w:id="154229049">
      <w:marLeft w:val="480"/>
      <w:marRight w:val="0"/>
      <w:marTop w:val="0"/>
      <w:marBottom w:val="0"/>
      <w:divBdr>
        <w:top w:val="none" w:sz="0" w:space="0" w:color="auto"/>
        <w:left w:val="none" w:sz="0" w:space="0" w:color="auto"/>
        <w:bottom w:val="none" w:sz="0" w:space="0" w:color="auto"/>
        <w:right w:val="none" w:sz="0" w:space="0" w:color="auto"/>
      </w:divBdr>
    </w:div>
    <w:div w:id="154761295">
      <w:marLeft w:val="480"/>
      <w:marRight w:val="0"/>
      <w:marTop w:val="0"/>
      <w:marBottom w:val="0"/>
      <w:divBdr>
        <w:top w:val="none" w:sz="0" w:space="0" w:color="auto"/>
        <w:left w:val="none" w:sz="0" w:space="0" w:color="auto"/>
        <w:bottom w:val="none" w:sz="0" w:space="0" w:color="auto"/>
        <w:right w:val="none" w:sz="0" w:space="0" w:color="auto"/>
      </w:divBdr>
    </w:div>
    <w:div w:id="157162846">
      <w:marLeft w:val="480"/>
      <w:marRight w:val="0"/>
      <w:marTop w:val="0"/>
      <w:marBottom w:val="0"/>
      <w:divBdr>
        <w:top w:val="none" w:sz="0" w:space="0" w:color="auto"/>
        <w:left w:val="none" w:sz="0" w:space="0" w:color="auto"/>
        <w:bottom w:val="none" w:sz="0" w:space="0" w:color="auto"/>
        <w:right w:val="none" w:sz="0" w:space="0" w:color="auto"/>
      </w:divBdr>
    </w:div>
    <w:div w:id="157424817">
      <w:marLeft w:val="480"/>
      <w:marRight w:val="0"/>
      <w:marTop w:val="0"/>
      <w:marBottom w:val="0"/>
      <w:divBdr>
        <w:top w:val="none" w:sz="0" w:space="0" w:color="auto"/>
        <w:left w:val="none" w:sz="0" w:space="0" w:color="auto"/>
        <w:bottom w:val="none" w:sz="0" w:space="0" w:color="auto"/>
        <w:right w:val="none" w:sz="0" w:space="0" w:color="auto"/>
      </w:divBdr>
    </w:div>
    <w:div w:id="158617278">
      <w:marLeft w:val="480"/>
      <w:marRight w:val="0"/>
      <w:marTop w:val="0"/>
      <w:marBottom w:val="0"/>
      <w:divBdr>
        <w:top w:val="none" w:sz="0" w:space="0" w:color="auto"/>
        <w:left w:val="none" w:sz="0" w:space="0" w:color="auto"/>
        <w:bottom w:val="none" w:sz="0" w:space="0" w:color="auto"/>
        <w:right w:val="none" w:sz="0" w:space="0" w:color="auto"/>
      </w:divBdr>
    </w:div>
    <w:div w:id="162860822">
      <w:marLeft w:val="480"/>
      <w:marRight w:val="0"/>
      <w:marTop w:val="0"/>
      <w:marBottom w:val="0"/>
      <w:divBdr>
        <w:top w:val="none" w:sz="0" w:space="0" w:color="auto"/>
        <w:left w:val="none" w:sz="0" w:space="0" w:color="auto"/>
        <w:bottom w:val="none" w:sz="0" w:space="0" w:color="auto"/>
        <w:right w:val="none" w:sz="0" w:space="0" w:color="auto"/>
      </w:divBdr>
    </w:div>
    <w:div w:id="164904904">
      <w:marLeft w:val="480"/>
      <w:marRight w:val="0"/>
      <w:marTop w:val="0"/>
      <w:marBottom w:val="0"/>
      <w:divBdr>
        <w:top w:val="none" w:sz="0" w:space="0" w:color="auto"/>
        <w:left w:val="none" w:sz="0" w:space="0" w:color="auto"/>
        <w:bottom w:val="none" w:sz="0" w:space="0" w:color="auto"/>
        <w:right w:val="none" w:sz="0" w:space="0" w:color="auto"/>
      </w:divBdr>
    </w:div>
    <w:div w:id="165481229">
      <w:marLeft w:val="480"/>
      <w:marRight w:val="0"/>
      <w:marTop w:val="0"/>
      <w:marBottom w:val="0"/>
      <w:divBdr>
        <w:top w:val="none" w:sz="0" w:space="0" w:color="auto"/>
        <w:left w:val="none" w:sz="0" w:space="0" w:color="auto"/>
        <w:bottom w:val="none" w:sz="0" w:space="0" w:color="auto"/>
        <w:right w:val="none" w:sz="0" w:space="0" w:color="auto"/>
      </w:divBdr>
    </w:div>
    <w:div w:id="166336015">
      <w:marLeft w:val="480"/>
      <w:marRight w:val="0"/>
      <w:marTop w:val="0"/>
      <w:marBottom w:val="0"/>
      <w:divBdr>
        <w:top w:val="none" w:sz="0" w:space="0" w:color="auto"/>
        <w:left w:val="none" w:sz="0" w:space="0" w:color="auto"/>
        <w:bottom w:val="none" w:sz="0" w:space="0" w:color="auto"/>
        <w:right w:val="none" w:sz="0" w:space="0" w:color="auto"/>
      </w:divBdr>
    </w:div>
    <w:div w:id="166753329">
      <w:marLeft w:val="480"/>
      <w:marRight w:val="0"/>
      <w:marTop w:val="0"/>
      <w:marBottom w:val="0"/>
      <w:divBdr>
        <w:top w:val="none" w:sz="0" w:space="0" w:color="auto"/>
        <w:left w:val="none" w:sz="0" w:space="0" w:color="auto"/>
        <w:bottom w:val="none" w:sz="0" w:space="0" w:color="auto"/>
        <w:right w:val="none" w:sz="0" w:space="0" w:color="auto"/>
      </w:divBdr>
    </w:div>
    <w:div w:id="167907120">
      <w:marLeft w:val="480"/>
      <w:marRight w:val="0"/>
      <w:marTop w:val="0"/>
      <w:marBottom w:val="0"/>
      <w:divBdr>
        <w:top w:val="none" w:sz="0" w:space="0" w:color="auto"/>
        <w:left w:val="none" w:sz="0" w:space="0" w:color="auto"/>
        <w:bottom w:val="none" w:sz="0" w:space="0" w:color="auto"/>
        <w:right w:val="none" w:sz="0" w:space="0" w:color="auto"/>
      </w:divBdr>
    </w:div>
    <w:div w:id="168447983">
      <w:marLeft w:val="480"/>
      <w:marRight w:val="0"/>
      <w:marTop w:val="0"/>
      <w:marBottom w:val="0"/>
      <w:divBdr>
        <w:top w:val="none" w:sz="0" w:space="0" w:color="auto"/>
        <w:left w:val="none" w:sz="0" w:space="0" w:color="auto"/>
        <w:bottom w:val="none" w:sz="0" w:space="0" w:color="auto"/>
        <w:right w:val="none" w:sz="0" w:space="0" w:color="auto"/>
      </w:divBdr>
    </w:div>
    <w:div w:id="168495966">
      <w:marLeft w:val="480"/>
      <w:marRight w:val="0"/>
      <w:marTop w:val="0"/>
      <w:marBottom w:val="0"/>
      <w:divBdr>
        <w:top w:val="none" w:sz="0" w:space="0" w:color="auto"/>
        <w:left w:val="none" w:sz="0" w:space="0" w:color="auto"/>
        <w:bottom w:val="none" w:sz="0" w:space="0" w:color="auto"/>
        <w:right w:val="none" w:sz="0" w:space="0" w:color="auto"/>
      </w:divBdr>
    </w:div>
    <w:div w:id="170682148">
      <w:marLeft w:val="480"/>
      <w:marRight w:val="0"/>
      <w:marTop w:val="0"/>
      <w:marBottom w:val="0"/>
      <w:divBdr>
        <w:top w:val="none" w:sz="0" w:space="0" w:color="auto"/>
        <w:left w:val="none" w:sz="0" w:space="0" w:color="auto"/>
        <w:bottom w:val="none" w:sz="0" w:space="0" w:color="auto"/>
        <w:right w:val="none" w:sz="0" w:space="0" w:color="auto"/>
      </w:divBdr>
    </w:div>
    <w:div w:id="172889555">
      <w:marLeft w:val="480"/>
      <w:marRight w:val="0"/>
      <w:marTop w:val="0"/>
      <w:marBottom w:val="0"/>
      <w:divBdr>
        <w:top w:val="none" w:sz="0" w:space="0" w:color="auto"/>
        <w:left w:val="none" w:sz="0" w:space="0" w:color="auto"/>
        <w:bottom w:val="none" w:sz="0" w:space="0" w:color="auto"/>
        <w:right w:val="none" w:sz="0" w:space="0" w:color="auto"/>
      </w:divBdr>
    </w:div>
    <w:div w:id="173762785">
      <w:marLeft w:val="480"/>
      <w:marRight w:val="0"/>
      <w:marTop w:val="0"/>
      <w:marBottom w:val="0"/>
      <w:divBdr>
        <w:top w:val="none" w:sz="0" w:space="0" w:color="auto"/>
        <w:left w:val="none" w:sz="0" w:space="0" w:color="auto"/>
        <w:bottom w:val="none" w:sz="0" w:space="0" w:color="auto"/>
        <w:right w:val="none" w:sz="0" w:space="0" w:color="auto"/>
      </w:divBdr>
    </w:div>
    <w:div w:id="175653790">
      <w:marLeft w:val="480"/>
      <w:marRight w:val="0"/>
      <w:marTop w:val="0"/>
      <w:marBottom w:val="0"/>
      <w:divBdr>
        <w:top w:val="none" w:sz="0" w:space="0" w:color="auto"/>
        <w:left w:val="none" w:sz="0" w:space="0" w:color="auto"/>
        <w:bottom w:val="none" w:sz="0" w:space="0" w:color="auto"/>
        <w:right w:val="none" w:sz="0" w:space="0" w:color="auto"/>
      </w:divBdr>
    </w:div>
    <w:div w:id="175729380">
      <w:marLeft w:val="480"/>
      <w:marRight w:val="0"/>
      <w:marTop w:val="0"/>
      <w:marBottom w:val="0"/>
      <w:divBdr>
        <w:top w:val="none" w:sz="0" w:space="0" w:color="auto"/>
        <w:left w:val="none" w:sz="0" w:space="0" w:color="auto"/>
        <w:bottom w:val="none" w:sz="0" w:space="0" w:color="auto"/>
        <w:right w:val="none" w:sz="0" w:space="0" w:color="auto"/>
      </w:divBdr>
    </w:div>
    <w:div w:id="179391247">
      <w:marLeft w:val="480"/>
      <w:marRight w:val="0"/>
      <w:marTop w:val="0"/>
      <w:marBottom w:val="0"/>
      <w:divBdr>
        <w:top w:val="none" w:sz="0" w:space="0" w:color="auto"/>
        <w:left w:val="none" w:sz="0" w:space="0" w:color="auto"/>
        <w:bottom w:val="none" w:sz="0" w:space="0" w:color="auto"/>
        <w:right w:val="none" w:sz="0" w:space="0" w:color="auto"/>
      </w:divBdr>
    </w:div>
    <w:div w:id="179707784">
      <w:marLeft w:val="480"/>
      <w:marRight w:val="0"/>
      <w:marTop w:val="0"/>
      <w:marBottom w:val="0"/>
      <w:divBdr>
        <w:top w:val="none" w:sz="0" w:space="0" w:color="auto"/>
        <w:left w:val="none" w:sz="0" w:space="0" w:color="auto"/>
        <w:bottom w:val="none" w:sz="0" w:space="0" w:color="auto"/>
        <w:right w:val="none" w:sz="0" w:space="0" w:color="auto"/>
      </w:divBdr>
    </w:div>
    <w:div w:id="185145279">
      <w:marLeft w:val="480"/>
      <w:marRight w:val="0"/>
      <w:marTop w:val="0"/>
      <w:marBottom w:val="0"/>
      <w:divBdr>
        <w:top w:val="none" w:sz="0" w:space="0" w:color="auto"/>
        <w:left w:val="none" w:sz="0" w:space="0" w:color="auto"/>
        <w:bottom w:val="none" w:sz="0" w:space="0" w:color="auto"/>
        <w:right w:val="none" w:sz="0" w:space="0" w:color="auto"/>
      </w:divBdr>
    </w:div>
    <w:div w:id="185291008">
      <w:marLeft w:val="480"/>
      <w:marRight w:val="0"/>
      <w:marTop w:val="0"/>
      <w:marBottom w:val="0"/>
      <w:divBdr>
        <w:top w:val="none" w:sz="0" w:space="0" w:color="auto"/>
        <w:left w:val="none" w:sz="0" w:space="0" w:color="auto"/>
        <w:bottom w:val="none" w:sz="0" w:space="0" w:color="auto"/>
        <w:right w:val="none" w:sz="0" w:space="0" w:color="auto"/>
      </w:divBdr>
    </w:div>
    <w:div w:id="186066023">
      <w:marLeft w:val="480"/>
      <w:marRight w:val="0"/>
      <w:marTop w:val="0"/>
      <w:marBottom w:val="0"/>
      <w:divBdr>
        <w:top w:val="none" w:sz="0" w:space="0" w:color="auto"/>
        <w:left w:val="none" w:sz="0" w:space="0" w:color="auto"/>
        <w:bottom w:val="none" w:sz="0" w:space="0" w:color="auto"/>
        <w:right w:val="none" w:sz="0" w:space="0" w:color="auto"/>
      </w:divBdr>
    </w:div>
    <w:div w:id="186523293">
      <w:marLeft w:val="480"/>
      <w:marRight w:val="0"/>
      <w:marTop w:val="0"/>
      <w:marBottom w:val="0"/>
      <w:divBdr>
        <w:top w:val="none" w:sz="0" w:space="0" w:color="auto"/>
        <w:left w:val="none" w:sz="0" w:space="0" w:color="auto"/>
        <w:bottom w:val="none" w:sz="0" w:space="0" w:color="auto"/>
        <w:right w:val="none" w:sz="0" w:space="0" w:color="auto"/>
      </w:divBdr>
    </w:div>
    <w:div w:id="192698014">
      <w:marLeft w:val="480"/>
      <w:marRight w:val="0"/>
      <w:marTop w:val="0"/>
      <w:marBottom w:val="0"/>
      <w:divBdr>
        <w:top w:val="none" w:sz="0" w:space="0" w:color="auto"/>
        <w:left w:val="none" w:sz="0" w:space="0" w:color="auto"/>
        <w:bottom w:val="none" w:sz="0" w:space="0" w:color="auto"/>
        <w:right w:val="none" w:sz="0" w:space="0" w:color="auto"/>
      </w:divBdr>
    </w:div>
    <w:div w:id="192811495">
      <w:marLeft w:val="480"/>
      <w:marRight w:val="0"/>
      <w:marTop w:val="0"/>
      <w:marBottom w:val="0"/>
      <w:divBdr>
        <w:top w:val="none" w:sz="0" w:space="0" w:color="auto"/>
        <w:left w:val="none" w:sz="0" w:space="0" w:color="auto"/>
        <w:bottom w:val="none" w:sz="0" w:space="0" w:color="auto"/>
        <w:right w:val="none" w:sz="0" w:space="0" w:color="auto"/>
      </w:divBdr>
    </w:div>
    <w:div w:id="193806540">
      <w:marLeft w:val="480"/>
      <w:marRight w:val="0"/>
      <w:marTop w:val="0"/>
      <w:marBottom w:val="0"/>
      <w:divBdr>
        <w:top w:val="none" w:sz="0" w:space="0" w:color="auto"/>
        <w:left w:val="none" w:sz="0" w:space="0" w:color="auto"/>
        <w:bottom w:val="none" w:sz="0" w:space="0" w:color="auto"/>
        <w:right w:val="none" w:sz="0" w:space="0" w:color="auto"/>
      </w:divBdr>
    </w:div>
    <w:div w:id="194776456">
      <w:marLeft w:val="480"/>
      <w:marRight w:val="0"/>
      <w:marTop w:val="0"/>
      <w:marBottom w:val="0"/>
      <w:divBdr>
        <w:top w:val="none" w:sz="0" w:space="0" w:color="auto"/>
        <w:left w:val="none" w:sz="0" w:space="0" w:color="auto"/>
        <w:bottom w:val="none" w:sz="0" w:space="0" w:color="auto"/>
        <w:right w:val="none" w:sz="0" w:space="0" w:color="auto"/>
      </w:divBdr>
    </w:div>
    <w:div w:id="197085727">
      <w:marLeft w:val="480"/>
      <w:marRight w:val="0"/>
      <w:marTop w:val="0"/>
      <w:marBottom w:val="0"/>
      <w:divBdr>
        <w:top w:val="none" w:sz="0" w:space="0" w:color="auto"/>
        <w:left w:val="none" w:sz="0" w:space="0" w:color="auto"/>
        <w:bottom w:val="none" w:sz="0" w:space="0" w:color="auto"/>
        <w:right w:val="none" w:sz="0" w:space="0" w:color="auto"/>
      </w:divBdr>
    </w:div>
    <w:div w:id="199897949">
      <w:marLeft w:val="480"/>
      <w:marRight w:val="0"/>
      <w:marTop w:val="0"/>
      <w:marBottom w:val="0"/>
      <w:divBdr>
        <w:top w:val="none" w:sz="0" w:space="0" w:color="auto"/>
        <w:left w:val="none" w:sz="0" w:space="0" w:color="auto"/>
        <w:bottom w:val="none" w:sz="0" w:space="0" w:color="auto"/>
        <w:right w:val="none" w:sz="0" w:space="0" w:color="auto"/>
      </w:divBdr>
    </w:div>
    <w:div w:id="200944177">
      <w:marLeft w:val="480"/>
      <w:marRight w:val="0"/>
      <w:marTop w:val="0"/>
      <w:marBottom w:val="0"/>
      <w:divBdr>
        <w:top w:val="none" w:sz="0" w:space="0" w:color="auto"/>
        <w:left w:val="none" w:sz="0" w:space="0" w:color="auto"/>
        <w:bottom w:val="none" w:sz="0" w:space="0" w:color="auto"/>
        <w:right w:val="none" w:sz="0" w:space="0" w:color="auto"/>
      </w:divBdr>
    </w:div>
    <w:div w:id="203295461">
      <w:marLeft w:val="480"/>
      <w:marRight w:val="0"/>
      <w:marTop w:val="0"/>
      <w:marBottom w:val="0"/>
      <w:divBdr>
        <w:top w:val="none" w:sz="0" w:space="0" w:color="auto"/>
        <w:left w:val="none" w:sz="0" w:space="0" w:color="auto"/>
        <w:bottom w:val="none" w:sz="0" w:space="0" w:color="auto"/>
        <w:right w:val="none" w:sz="0" w:space="0" w:color="auto"/>
      </w:divBdr>
    </w:div>
    <w:div w:id="203912665">
      <w:marLeft w:val="480"/>
      <w:marRight w:val="0"/>
      <w:marTop w:val="0"/>
      <w:marBottom w:val="0"/>
      <w:divBdr>
        <w:top w:val="none" w:sz="0" w:space="0" w:color="auto"/>
        <w:left w:val="none" w:sz="0" w:space="0" w:color="auto"/>
        <w:bottom w:val="none" w:sz="0" w:space="0" w:color="auto"/>
        <w:right w:val="none" w:sz="0" w:space="0" w:color="auto"/>
      </w:divBdr>
    </w:div>
    <w:div w:id="205605630">
      <w:marLeft w:val="480"/>
      <w:marRight w:val="0"/>
      <w:marTop w:val="0"/>
      <w:marBottom w:val="0"/>
      <w:divBdr>
        <w:top w:val="none" w:sz="0" w:space="0" w:color="auto"/>
        <w:left w:val="none" w:sz="0" w:space="0" w:color="auto"/>
        <w:bottom w:val="none" w:sz="0" w:space="0" w:color="auto"/>
        <w:right w:val="none" w:sz="0" w:space="0" w:color="auto"/>
      </w:divBdr>
    </w:div>
    <w:div w:id="206646511">
      <w:marLeft w:val="480"/>
      <w:marRight w:val="0"/>
      <w:marTop w:val="0"/>
      <w:marBottom w:val="0"/>
      <w:divBdr>
        <w:top w:val="none" w:sz="0" w:space="0" w:color="auto"/>
        <w:left w:val="none" w:sz="0" w:space="0" w:color="auto"/>
        <w:bottom w:val="none" w:sz="0" w:space="0" w:color="auto"/>
        <w:right w:val="none" w:sz="0" w:space="0" w:color="auto"/>
      </w:divBdr>
    </w:div>
    <w:div w:id="207376841">
      <w:marLeft w:val="480"/>
      <w:marRight w:val="0"/>
      <w:marTop w:val="0"/>
      <w:marBottom w:val="0"/>
      <w:divBdr>
        <w:top w:val="none" w:sz="0" w:space="0" w:color="auto"/>
        <w:left w:val="none" w:sz="0" w:space="0" w:color="auto"/>
        <w:bottom w:val="none" w:sz="0" w:space="0" w:color="auto"/>
        <w:right w:val="none" w:sz="0" w:space="0" w:color="auto"/>
      </w:divBdr>
    </w:div>
    <w:div w:id="207767937">
      <w:marLeft w:val="480"/>
      <w:marRight w:val="0"/>
      <w:marTop w:val="0"/>
      <w:marBottom w:val="0"/>
      <w:divBdr>
        <w:top w:val="none" w:sz="0" w:space="0" w:color="auto"/>
        <w:left w:val="none" w:sz="0" w:space="0" w:color="auto"/>
        <w:bottom w:val="none" w:sz="0" w:space="0" w:color="auto"/>
        <w:right w:val="none" w:sz="0" w:space="0" w:color="auto"/>
      </w:divBdr>
    </w:div>
    <w:div w:id="209266407">
      <w:marLeft w:val="480"/>
      <w:marRight w:val="0"/>
      <w:marTop w:val="0"/>
      <w:marBottom w:val="0"/>
      <w:divBdr>
        <w:top w:val="none" w:sz="0" w:space="0" w:color="auto"/>
        <w:left w:val="none" w:sz="0" w:space="0" w:color="auto"/>
        <w:bottom w:val="none" w:sz="0" w:space="0" w:color="auto"/>
        <w:right w:val="none" w:sz="0" w:space="0" w:color="auto"/>
      </w:divBdr>
    </w:div>
    <w:div w:id="211619147">
      <w:marLeft w:val="480"/>
      <w:marRight w:val="0"/>
      <w:marTop w:val="0"/>
      <w:marBottom w:val="0"/>
      <w:divBdr>
        <w:top w:val="none" w:sz="0" w:space="0" w:color="auto"/>
        <w:left w:val="none" w:sz="0" w:space="0" w:color="auto"/>
        <w:bottom w:val="none" w:sz="0" w:space="0" w:color="auto"/>
        <w:right w:val="none" w:sz="0" w:space="0" w:color="auto"/>
      </w:divBdr>
    </w:div>
    <w:div w:id="211625437">
      <w:marLeft w:val="480"/>
      <w:marRight w:val="0"/>
      <w:marTop w:val="0"/>
      <w:marBottom w:val="0"/>
      <w:divBdr>
        <w:top w:val="none" w:sz="0" w:space="0" w:color="auto"/>
        <w:left w:val="none" w:sz="0" w:space="0" w:color="auto"/>
        <w:bottom w:val="none" w:sz="0" w:space="0" w:color="auto"/>
        <w:right w:val="none" w:sz="0" w:space="0" w:color="auto"/>
      </w:divBdr>
    </w:div>
    <w:div w:id="214660447">
      <w:marLeft w:val="480"/>
      <w:marRight w:val="0"/>
      <w:marTop w:val="0"/>
      <w:marBottom w:val="0"/>
      <w:divBdr>
        <w:top w:val="none" w:sz="0" w:space="0" w:color="auto"/>
        <w:left w:val="none" w:sz="0" w:space="0" w:color="auto"/>
        <w:bottom w:val="none" w:sz="0" w:space="0" w:color="auto"/>
        <w:right w:val="none" w:sz="0" w:space="0" w:color="auto"/>
      </w:divBdr>
    </w:div>
    <w:div w:id="215901347">
      <w:marLeft w:val="480"/>
      <w:marRight w:val="0"/>
      <w:marTop w:val="0"/>
      <w:marBottom w:val="0"/>
      <w:divBdr>
        <w:top w:val="none" w:sz="0" w:space="0" w:color="auto"/>
        <w:left w:val="none" w:sz="0" w:space="0" w:color="auto"/>
        <w:bottom w:val="none" w:sz="0" w:space="0" w:color="auto"/>
        <w:right w:val="none" w:sz="0" w:space="0" w:color="auto"/>
      </w:divBdr>
    </w:div>
    <w:div w:id="224226296">
      <w:marLeft w:val="480"/>
      <w:marRight w:val="0"/>
      <w:marTop w:val="0"/>
      <w:marBottom w:val="0"/>
      <w:divBdr>
        <w:top w:val="none" w:sz="0" w:space="0" w:color="auto"/>
        <w:left w:val="none" w:sz="0" w:space="0" w:color="auto"/>
        <w:bottom w:val="none" w:sz="0" w:space="0" w:color="auto"/>
        <w:right w:val="none" w:sz="0" w:space="0" w:color="auto"/>
      </w:divBdr>
    </w:div>
    <w:div w:id="224726100">
      <w:marLeft w:val="480"/>
      <w:marRight w:val="0"/>
      <w:marTop w:val="0"/>
      <w:marBottom w:val="0"/>
      <w:divBdr>
        <w:top w:val="none" w:sz="0" w:space="0" w:color="auto"/>
        <w:left w:val="none" w:sz="0" w:space="0" w:color="auto"/>
        <w:bottom w:val="none" w:sz="0" w:space="0" w:color="auto"/>
        <w:right w:val="none" w:sz="0" w:space="0" w:color="auto"/>
      </w:divBdr>
    </w:div>
    <w:div w:id="224991118">
      <w:marLeft w:val="480"/>
      <w:marRight w:val="0"/>
      <w:marTop w:val="0"/>
      <w:marBottom w:val="0"/>
      <w:divBdr>
        <w:top w:val="none" w:sz="0" w:space="0" w:color="auto"/>
        <w:left w:val="none" w:sz="0" w:space="0" w:color="auto"/>
        <w:bottom w:val="none" w:sz="0" w:space="0" w:color="auto"/>
        <w:right w:val="none" w:sz="0" w:space="0" w:color="auto"/>
      </w:divBdr>
    </w:div>
    <w:div w:id="225339084">
      <w:marLeft w:val="480"/>
      <w:marRight w:val="0"/>
      <w:marTop w:val="0"/>
      <w:marBottom w:val="0"/>
      <w:divBdr>
        <w:top w:val="none" w:sz="0" w:space="0" w:color="auto"/>
        <w:left w:val="none" w:sz="0" w:space="0" w:color="auto"/>
        <w:bottom w:val="none" w:sz="0" w:space="0" w:color="auto"/>
        <w:right w:val="none" w:sz="0" w:space="0" w:color="auto"/>
      </w:divBdr>
    </w:div>
    <w:div w:id="225385992">
      <w:marLeft w:val="480"/>
      <w:marRight w:val="0"/>
      <w:marTop w:val="0"/>
      <w:marBottom w:val="0"/>
      <w:divBdr>
        <w:top w:val="none" w:sz="0" w:space="0" w:color="auto"/>
        <w:left w:val="none" w:sz="0" w:space="0" w:color="auto"/>
        <w:bottom w:val="none" w:sz="0" w:space="0" w:color="auto"/>
        <w:right w:val="none" w:sz="0" w:space="0" w:color="auto"/>
      </w:divBdr>
    </w:div>
    <w:div w:id="226234316">
      <w:marLeft w:val="480"/>
      <w:marRight w:val="0"/>
      <w:marTop w:val="0"/>
      <w:marBottom w:val="0"/>
      <w:divBdr>
        <w:top w:val="none" w:sz="0" w:space="0" w:color="auto"/>
        <w:left w:val="none" w:sz="0" w:space="0" w:color="auto"/>
        <w:bottom w:val="none" w:sz="0" w:space="0" w:color="auto"/>
        <w:right w:val="none" w:sz="0" w:space="0" w:color="auto"/>
      </w:divBdr>
    </w:div>
    <w:div w:id="226915902">
      <w:marLeft w:val="480"/>
      <w:marRight w:val="0"/>
      <w:marTop w:val="0"/>
      <w:marBottom w:val="0"/>
      <w:divBdr>
        <w:top w:val="none" w:sz="0" w:space="0" w:color="auto"/>
        <w:left w:val="none" w:sz="0" w:space="0" w:color="auto"/>
        <w:bottom w:val="none" w:sz="0" w:space="0" w:color="auto"/>
        <w:right w:val="none" w:sz="0" w:space="0" w:color="auto"/>
      </w:divBdr>
    </w:div>
    <w:div w:id="227158312">
      <w:marLeft w:val="480"/>
      <w:marRight w:val="0"/>
      <w:marTop w:val="0"/>
      <w:marBottom w:val="0"/>
      <w:divBdr>
        <w:top w:val="none" w:sz="0" w:space="0" w:color="auto"/>
        <w:left w:val="none" w:sz="0" w:space="0" w:color="auto"/>
        <w:bottom w:val="none" w:sz="0" w:space="0" w:color="auto"/>
        <w:right w:val="none" w:sz="0" w:space="0" w:color="auto"/>
      </w:divBdr>
    </w:div>
    <w:div w:id="230123360">
      <w:marLeft w:val="480"/>
      <w:marRight w:val="0"/>
      <w:marTop w:val="0"/>
      <w:marBottom w:val="0"/>
      <w:divBdr>
        <w:top w:val="none" w:sz="0" w:space="0" w:color="auto"/>
        <w:left w:val="none" w:sz="0" w:space="0" w:color="auto"/>
        <w:bottom w:val="none" w:sz="0" w:space="0" w:color="auto"/>
        <w:right w:val="none" w:sz="0" w:space="0" w:color="auto"/>
      </w:divBdr>
    </w:div>
    <w:div w:id="230969304">
      <w:marLeft w:val="480"/>
      <w:marRight w:val="0"/>
      <w:marTop w:val="0"/>
      <w:marBottom w:val="0"/>
      <w:divBdr>
        <w:top w:val="none" w:sz="0" w:space="0" w:color="auto"/>
        <w:left w:val="none" w:sz="0" w:space="0" w:color="auto"/>
        <w:bottom w:val="none" w:sz="0" w:space="0" w:color="auto"/>
        <w:right w:val="none" w:sz="0" w:space="0" w:color="auto"/>
      </w:divBdr>
    </w:div>
    <w:div w:id="231357335">
      <w:marLeft w:val="480"/>
      <w:marRight w:val="0"/>
      <w:marTop w:val="0"/>
      <w:marBottom w:val="0"/>
      <w:divBdr>
        <w:top w:val="none" w:sz="0" w:space="0" w:color="auto"/>
        <w:left w:val="none" w:sz="0" w:space="0" w:color="auto"/>
        <w:bottom w:val="none" w:sz="0" w:space="0" w:color="auto"/>
        <w:right w:val="none" w:sz="0" w:space="0" w:color="auto"/>
      </w:divBdr>
    </w:div>
    <w:div w:id="232202614">
      <w:marLeft w:val="480"/>
      <w:marRight w:val="0"/>
      <w:marTop w:val="0"/>
      <w:marBottom w:val="0"/>
      <w:divBdr>
        <w:top w:val="none" w:sz="0" w:space="0" w:color="auto"/>
        <w:left w:val="none" w:sz="0" w:space="0" w:color="auto"/>
        <w:bottom w:val="none" w:sz="0" w:space="0" w:color="auto"/>
        <w:right w:val="none" w:sz="0" w:space="0" w:color="auto"/>
      </w:divBdr>
    </w:div>
    <w:div w:id="233659988">
      <w:marLeft w:val="480"/>
      <w:marRight w:val="0"/>
      <w:marTop w:val="0"/>
      <w:marBottom w:val="0"/>
      <w:divBdr>
        <w:top w:val="none" w:sz="0" w:space="0" w:color="auto"/>
        <w:left w:val="none" w:sz="0" w:space="0" w:color="auto"/>
        <w:bottom w:val="none" w:sz="0" w:space="0" w:color="auto"/>
        <w:right w:val="none" w:sz="0" w:space="0" w:color="auto"/>
      </w:divBdr>
    </w:div>
    <w:div w:id="236522918">
      <w:marLeft w:val="480"/>
      <w:marRight w:val="0"/>
      <w:marTop w:val="0"/>
      <w:marBottom w:val="0"/>
      <w:divBdr>
        <w:top w:val="none" w:sz="0" w:space="0" w:color="auto"/>
        <w:left w:val="none" w:sz="0" w:space="0" w:color="auto"/>
        <w:bottom w:val="none" w:sz="0" w:space="0" w:color="auto"/>
        <w:right w:val="none" w:sz="0" w:space="0" w:color="auto"/>
      </w:divBdr>
    </w:div>
    <w:div w:id="237138943">
      <w:marLeft w:val="480"/>
      <w:marRight w:val="0"/>
      <w:marTop w:val="0"/>
      <w:marBottom w:val="0"/>
      <w:divBdr>
        <w:top w:val="none" w:sz="0" w:space="0" w:color="auto"/>
        <w:left w:val="none" w:sz="0" w:space="0" w:color="auto"/>
        <w:bottom w:val="none" w:sz="0" w:space="0" w:color="auto"/>
        <w:right w:val="none" w:sz="0" w:space="0" w:color="auto"/>
      </w:divBdr>
    </w:div>
    <w:div w:id="239214168">
      <w:marLeft w:val="480"/>
      <w:marRight w:val="0"/>
      <w:marTop w:val="0"/>
      <w:marBottom w:val="0"/>
      <w:divBdr>
        <w:top w:val="none" w:sz="0" w:space="0" w:color="auto"/>
        <w:left w:val="none" w:sz="0" w:space="0" w:color="auto"/>
        <w:bottom w:val="none" w:sz="0" w:space="0" w:color="auto"/>
        <w:right w:val="none" w:sz="0" w:space="0" w:color="auto"/>
      </w:divBdr>
    </w:div>
    <w:div w:id="242615054">
      <w:marLeft w:val="480"/>
      <w:marRight w:val="0"/>
      <w:marTop w:val="0"/>
      <w:marBottom w:val="0"/>
      <w:divBdr>
        <w:top w:val="none" w:sz="0" w:space="0" w:color="auto"/>
        <w:left w:val="none" w:sz="0" w:space="0" w:color="auto"/>
        <w:bottom w:val="none" w:sz="0" w:space="0" w:color="auto"/>
        <w:right w:val="none" w:sz="0" w:space="0" w:color="auto"/>
      </w:divBdr>
    </w:div>
    <w:div w:id="247008823">
      <w:marLeft w:val="480"/>
      <w:marRight w:val="0"/>
      <w:marTop w:val="0"/>
      <w:marBottom w:val="0"/>
      <w:divBdr>
        <w:top w:val="none" w:sz="0" w:space="0" w:color="auto"/>
        <w:left w:val="none" w:sz="0" w:space="0" w:color="auto"/>
        <w:bottom w:val="none" w:sz="0" w:space="0" w:color="auto"/>
        <w:right w:val="none" w:sz="0" w:space="0" w:color="auto"/>
      </w:divBdr>
    </w:div>
    <w:div w:id="247541354">
      <w:marLeft w:val="480"/>
      <w:marRight w:val="0"/>
      <w:marTop w:val="0"/>
      <w:marBottom w:val="0"/>
      <w:divBdr>
        <w:top w:val="none" w:sz="0" w:space="0" w:color="auto"/>
        <w:left w:val="none" w:sz="0" w:space="0" w:color="auto"/>
        <w:bottom w:val="none" w:sz="0" w:space="0" w:color="auto"/>
        <w:right w:val="none" w:sz="0" w:space="0" w:color="auto"/>
      </w:divBdr>
    </w:div>
    <w:div w:id="249121148">
      <w:marLeft w:val="480"/>
      <w:marRight w:val="0"/>
      <w:marTop w:val="0"/>
      <w:marBottom w:val="0"/>
      <w:divBdr>
        <w:top w:val="none" w:sz="0" w:space="0" w:color="auto"/>
        <w:left w:val="none" w:sz="0" w:space="0" w:color="auto"/>
        <w:bottom w:val="none" w:sz="0" w:space="0" w:color="auto"/>
        <w:right w:val="none" w:sz="0" w:space="0" w:color="auto"/>
      </w:divBdr>
    </w:div>
    <w:div w:id="252469342">
      <w:marLeft w:val="480"/>
      <w:marRight w:val="0"/>
      <w:marTop w:val="0"/>
      <w:marBottom w:val="0"/>
      <w:divBdr>
        <w:top w:val="none" w:sz="0" w:space="0" w:color="auto"/>
        <w:left w:val="none" w:sz="0" w:space="0" w:color="auto"/>
        <w:bottom w:val="none" w:sz="0" w:space="0" w:color="auto"/>
        <w:right w:val="none" w:sz="0" w:space="0" w:color="auto"/>
      </w:divBdr>
    </w:div>
    <w:div w:id="252519210">
      <w:marLeft w:val="480"/>
      <w:marRight w:val="0"/>
      <w:marTop w:val="0"/>
      <w:marBottom w:val="0"/>
      <w:divBdr>
        <w:top w:val="none" w:sz="0" w:space="0" w:color="auto"/>
        <w:left w:val="none" w:sz="0" w:space="0" w:color="auto"/>
        <w:bottom w:val="none" w:sz="0" w:space="0" w:color="auto"/>
        <w:right w:val="none" w:sz="0" w:space="0" w:color="auto"/>
      </w:divBdr>
    </w:div>
    <w:div w:id="252594995">
      <w:marLeft w:val="480"/>
      <w:marRight w:val="0"/>
      <w:marTop w:val="0"/>
      <w:marBottom w:val="0"/>
      <w:divBdr>
        <w:top w:val="none" w:sz="0" w:space="0" w:color="auto"/>
        <w:left w:val="none" w:sz="0" w:space="0" w:color="auto"/>
        <w:bottom w:val="none" w:sz="0" w:space="0" w:color="auto"/>
        <w:right w:val="none" w:sz="0" w:space="0" w:color="auto"/>
      </w:divBdr>
    </w:div>
    <w:div w:id="253783564">
      <w:marLeft w:val="480"/>
      <w:marRight w:val="0"/>
      <w:marTop w:val="0"/>
      <w:marBottom w:val="0"/>
      <w:divBdr>
        <w:top w:val="none" w:sz="0" w:space="0" w:color="auto"/>
        <w:left w:val="none" w:sz="0" w:space="0" w:color="auto"/>
        <w:bottom w:val="none" w:sz="0" w:space="0" w:color="auto"/>
        <w:right w:val="none" w:sz="0" w:space="0" w:color="auto"/>
      </w:divBdr>
    </w:div>
    <w:div w:id="255865946">
      <w:marLeft w:val="480"/>
      <w:marRight w:val="0"/>
      <w:marTop w:val="0"/>
      <w:marBottom w:val="0"/>
      <w:divBdr>
        <w:top w:val="none" w:sz="0" w:space="0" w:color="auto"/>
        <w:left w:val="none" w:sz="0" w:space="0" w:color="auto"/>
        <w:bottom w:val="none" w:sz="0" w:space="0" w:color="auto"/>
        <w:right w:val="none" w:sz="0" w:space="0" w:color="auto"/>
      </w:divBdr>
    </w:div>
    <w:div w:id="256133638">
      <w:marLeft w:val="480"/>
      <w:marRight w:val="0"/>
      <w:marTop w:val="0"/>
      <w:marBottom w:val="0"/>
      <w:divBdr>
        <w:top w:val="none" w:sz="0" w:space="0" w:color="auto"/>
        <w:left w:val="none" w:sz="0" w:space="0" w:color="auto"/>
        <w:bottom w:val="none" w:sz="0" w:space="0" w:color="auto"/>
        <w:right w:val="none" w:sz="0" w:space="0" w:color="auto"/>
      </w:divBdr>
    </w:div>
    <w:div w:id="257831492">
      <w:marLeft w:val="480"/>
      <w:marRight w:val="0"/>
      <w:marTop w:val="0"/>
      <w:marBottom w:val="0"/>
      <w:divBdr>
        <w:top w:val="none" w:sz="0" w:space="0" w:color="auto"/>
        <w:left w:val="none" w:sz="0" w:space="0" w:color="auto"/>
        <w:bottom w:val="none" w:sz="0" w:space="0" w:color="auto"/>
        <w:right w:val="none" w:sz="0" w:space="0" w:color="auto"/>
      </w:divBdr>
    </w:div>
    <w:div w:id="259223716">
      <w:marLeft w:val="480"/>
      <w:marRight w:val="0"/>
      <w:marTop w:val="0"/>
      <w:marBottom w:val="0"/>
      <w:divBdr>
        <w:top w:val="none" w:sz="0" w:space="0" w:color="auto"/>
        <w:left w:val="none" w:sz="0" w:space="0" w:color="auto"/>
        <w:bottom w:val="none" w:sz="0" w:space="0" w:color="auto"/>
        <w:right w:val="none" w:sz="0" w:space="0" w:color="auto"/>
      </w:divBdr>
    </w:div>
    <w:div w:id="261885758">
      <w:marLeft w:val="480"/>
      <w:marRight w:val="0"/>
      <w:marTop w:val="0"/>
      <w:marBottom w:val="0"/>
      <w:divBdr>
        <w:top w:val="none" w:sz="0" w:space="0" w:color="auto"/>
        <w:left w:val="none" w:sz="0" w:space="0" w:color="auto"/>
        <w:bottom w:val="none" w:sz="0" w:space="0" w:color="auto"/>
        <w:right w:val="none" w:sz="0" w:space="0" w:color="auto"/>
      </w:divBdr>
    </w:div>
    <w:div w:id="262344475">
      <w:marLeft w:val="480"/>
      <w:marRight w:val="0"/>
      <w:marTop w:val="0"/>
      <w:marBottom w:val="0"/>
      <w:divBdr>
        <w:top w:val="none" w:sz="0" w:space="0" w:color="auto"/>
        <w:left w:val="none" w:sz="0" w:space="0" w:color="auto"/>
        <w:bottom w:val="none" w:sz="0" w:space="0" w:color="auto"/>
        <w:right w:val="none" w:sz="0" w:space="0" w:color="auto"/>
      </w:divBdr>
    </w:div>
    <w:div w:id="263004893">
      <w:marLeft w:val="480"/>
      <w:marRight w:val="0"/>
      <w:marTop w:val="0"/>
      <w:marBottom w:val="0"/>
      <w:divBdr>
        <w:top w:val="none" w:sz="0" w:space="0" w:color="auto"/>
        <w:left w:val="none" w:sz="0" w:space="0" w:color="auto"/>
        <w:bottom w:val="none" w:sz="0" w:space="0" w:color="auto"/>
        <w:right w:val="none" w:sz="0" w:space="0" w:color="auto"/>
      </w:divBdr>
    </w:div>
    <w:div w:id="263194580">
      <w:marLeft w:val="480"/>
      <w:marRight w:val="0"/>
      <w:marTop w:val="0"/>
      <w:marBottom w:val="0"/>
      <w:divBdr>
        <w:top w:val="none" w:sz="0" w:space="0" w:color="auto"/>
        <w:left w:val="none" w:sz="0" w:space="0" w:color="auto"/>
        <w:bottom w:val="none" w:sz="0" w:space="0" w:color="auto"/>
        <w:right w:val="none" w:sz="0" w:space="0" w:color="auto"/>
      </w:divBdr>
    </w:div>
    <w:div w:id="264272973">
      <w:marLeft w:val="480"/>
      <w:marRight w:val="0"/>
      <w:marTop w:val="0"/>
      <w:marBottom w:val="0"/>
      <w:divBdr>
        <w:top w:val="none" w:sz="0" w:space="0" w:color="auto"/>
        <w:left w:val="none" w:sz="0" w:space="0" w:color="auto"/>
        <w:bottom w:val="none" w:sz="0" w:space="0" w:color="auto"/>
        <w:right w:val="none" w:sz="0" w:space="0" w:color="auto"/>
      </w:divBdr>
    </w:div>
    <w:div w:id="265772967">
      <w:marLeft w:val="480"/>
      <w:marRight w:val="0"/>
      <w:marTop w:val="0"/>
      <w:marBottom w:val="0"/>
      <w:divBdr>
        <w:top w:val="none" w:sz="0" w:space="0" w:color="auto"/>
        <w:left w:val="none" w:sz="0" w:space="0" w:color="auto"/>
        <w:bottom w:val="none" w:sz="0" w:space="0" w:color="auto"/>
        <w:right w:val="none" w:sz="0" w:space="0" w:color="auto"/>
      </w:divBdr>
    </w:div>
    <w:div w:id="266543105">
      <w:marLeft w:val="480"/>
      <w:marRight w:val="0"/>
      <w:marTop w:val="0"/>
      <w:marBottom w:val="0"/>
      <w:divBdr>
        <w:top w:val="none" w:sz="0" w:space="0" w:color="auto"/>
        <w:left w:val="none" w:sz="0" w:space="0" w:color="auto"/>
        <w:bottom w:val="none" w:sz="0" w:space="0" w:color="auto"/>
        <w:right w:val="none" w:sz="0" w:space="0" w:color="auto"/>
      </w:divBdr>
    </w:div>
    <w:div w:id="273710522">
      <w:marLeft w:val="480"/>
      <w:marRight w:val="0"/>
      <w:marTop w:val="0"/>
      <w:marBottom w:val="0"/>
      <w:divBdr>
        <w:top w:val="none" w:sz="0" w:space="0" w:color="auto"/>
        <w:left w:val="none" w:sz="0" w:space="0" w:color="auto"/>
        <w:bottom w:val="none" w:sz="0" w:space="0" w:color="auto"/>
        <w:right w:val="none" w:sz="0" w:space="0" w:color="auto"/>
      </w:divBdr>
    </w:div>
    <w:div w:id="275410175">
      <w:marLeft w:val="480"/>
      <w:marRight w:val="0"/>
      <w:marTop w:val="0"/>
      <w:marBottom w:val="0"/>
      <w:divBdr>
        <w:top w:val="none" w:sz="0" w:space="0" w:color="auto"/>
        <w:left w:val="none" w:sz="0" w:space="0" w:color="auto"/>
        <w:bottom w:val="none" w:sz="0" w:space="0" w:color="auto"/>
        <w:right w:val="none" w:sz="0" w:space="0" w:color="auto"/>
      </w:divBdr>
    </w:div>
    <w:div w:id="276066021">
      <w:marLeft w:val="480"/>
      <w:marRight w:val="0"/>
      <w:marTop w:val="0"/>
      <w:marBottom w:val="0"/>
      <w:divBdr>
        <w:top w:val="none" w:sz="0" w:space="0" w:color="auto"/>
        <w:left w:val="none" w:sz="0" w:space="0" w:color="auto"/>
        <w:bottom w:val="none" w:sz="0" w:space="0" w:color="auto"/>
        <w:right w:val="none" w:sz="0" w:space="0" w:color="auto"/>
      </w:divBdr>
    </w:div>
    <w:div w:id="276763504">
      <w:marLeft w:val="480"/>
      <w:marRight w:val="0"/>
      <w:marTop w:val="0"/>
      <w:marBottom w:val="0"/>
      <w:divBdr>
        <w:top w:val="none" w:sz="0" w:space="0" w:color="auto"/>
        <w:left w:val="none" w:sz="0" w:space="0" w:color="auto"/>
        <w:bottom w:val="none" w:sz="0" w:space="0" w:color="auto"/>
        <w:right w:val="none" w:sz="0" w:space="0" w:color="auto"/>
      </w:divBdr>
    </w:div>
    <w:div w:id="277569065">
      <w:marLeft w:val="480"/>
      <w:marRight w:val="0"/>
      <w:marTop w:val="0"/>
      <w:marBottom w:val="0"/>
      <w:divBdr>
        <w:top w:val="none" w:sz="0" w:space="0" w:color="auto"/>
        <w:left w:val="none" w:sz="0" w:space="0" w:color="auto"/>
        <w:bottom w:val="none" w:sz="0" w:space="0" w:color="auto"/>
        <w:right w:val="none" w:sz="0" w:space="0" w:color="auto"/>
      </w:divBdr>
    </w:div>
    <w:div w:id="281621458">
      <w:marLeft w:val="480"/>
      <w:marRight w:val="0"/>
      <w:marTop w:val="0"/>
      <w:marBottom w:val="0"/>
      <w:divBdr>
        <w:top w:val="none" w:sz="0" w:space="0" w:color="auto"/>
        <w:left w:val="none" w:sz="0" w:space="0" w:color="auto"/>
        <w:bottom w:val="none" w:sz="0" w:space="0" w:color="auto"/>
        <w:right w:val="none" w:sz="0" w:space="0" w:color="auto"/>
      </w:divBdr>
    </w:div>
    <w:div w:id="282420527">
      <w:marLeft w:val="480"/>
      <w:marRight w:val="0"/>
      <w:marTop w:val="0"/>
      <w:marBottom w:val="0"/>
      <w:divBdr>
        <w:top w:val="none" w:sz="0" w:space="0" w:color="auto"/>
        <w:left w:val="none" w:sz="0" w:space="0" w:color="auto"/>
        <w:bottom w:val="none" w:sz="0" w:space="0" w:color="auto"/>
        <w:right w:val="none" w:sz="0" w:space="0" w:color="auto"/>
      </w:divBdr>
    </w:div>
    <w:div w:id="285703622">
      <w:marLeft w:val="480"/>
      <w:marRight w:val="0"/>
      <w:marTop w:val="0"/>
      <w:marBottom w:val="0"/>
      <w:divBdr>
        <w:top w:val="none" w:sz="0" w:space="0" w:color="auto"/>
        <w:left w:val="none" w:sz="0" w:space="0" w:color="auto"/>
        <w:bottom w:val="none" w:sz="0" w:space="0" w:color="auto"/>
        <w:right w:val="none" w:sz="0" w:space="0" w:color="auto"/>
      </w:divBdr>
    </w:div>
    <w:div w:id="287706384">
      <w:marLeft w:val="480"/>
      <w:marRight w:val="0"/>
      <w:marTop w:val="0"/>
      <w:marBottom w:val="0"/>
      <w:divBdr>
        <w:top w:val="none" w:sz="0" w:space="0" w:color="auto"/>
        <w:left w:val="none" w:sz="0" w:space="0" w:color="auto"/>
        <w:bottom w:val="none" w:sz="0" w:space="0" w:color="auto"/>
        <w:right w:val="none" w:sz="0" w:space="0" w:color="auto"/>
      </w:divBdr>
    </w:div>
    <w:div w:id="288365702">
      <w:marLeft w:val="480"/>
      <w:marRight w:val="0"/>
      <w:marTop w:val="0"/>
      <w:marBottom w:val="0"/>
      <w:divBdr>
        <w:top w:val="none" w:sz="0" w:space="0" w:color="auto"/>
        <w:left w:val="none" w:sz="0" w:space="0" w:color="auto"/>
        <w:bottom w:val="none" w:sz="0" w:space="0" w:color="auto"/>
        <w:right w:val="none" w:sz="0" w:space="0" w:color="auto"/>
      </w:divBdr>
    </w:div>
    <w:div w:id="288516037">
      <w:marLeft w:val="480"/>
      <w:marRight w:val="0"/>
      <w:marTop w:val="0"/>
      <w:marBottom w:val="0"/>
      <w:divBdr>
        <w:top w:val="none" w:sz="0" w:space="0" w:color="auto"/>
        <w:left w:val="none" w:sz="0" w:space="0" w:color="auto"/>
        <w:bottom w:val="none" w:sz="0" w:space="0" w:color="auto"/>
        <w:right w:val="none" w:sz="0" w:space="0" w:color="auto"/>
      </w:divBdr>
    </w:div>
    <w:div w:id="289824071">
      <w:marLeft w:val="480"/>
      <w:marRight w:val="0"/>
      <w:marTop w:val="0"/>
      <w:marBottom w:val="0"/>
      <w:divBdr>
        <w:top w:val="none" w:sz="0" w:space="0" w:color="auto"/>
        <w:left w:val="none" w:sz="0" w:space="0" w:color="auto"/>
        <w:bottom w:val="none" w:sz="0" w:space="0" w:color="auto"/>
        <w:right w:val="none" w:sz="0" w:space="0" w:color="auto"/>
      </w:divBdr>
    </w:div>
    <w:div w:id="290207112">
      <w:marLeft w:val="480"/>
      <w:marRight w:val="0"/>
      <w:marTop w:val="0"/>
      <w:marBottom w:val="0"/>
      <w:divBdr>
        <w:top w:val="none" w:sz="0" w:space="0" w:color="auto"/>
        <w:left w:val="none" w:sz="0" w:space="0" w:color="auto"/>
        <w:bottom w:val="none" w:sz="0" w:space="0" w:color="auto"/>
        <w:right w:val="none" w:sz="0" w:space="0" w:color="auto"/>
      </w:divBdr>
    </w:div>
    <w:div w:id="293023838">
      <w:marLeft w:val="480"/>
      <w:marRight w:val="0"/>
      <w:marTop w:val="0"/>
      <w:marBottom w:val="0"/>
      <w:divBdr>
        <w:top w:val="none" w:sz="0" w:space="0" w:color="auto"/>
        <w:left w:val="none" w:sz="0" w:space="0" w:color="auto"/>
        <w:bottom w:val="none" w:sz="0" w:space="0" w:color="auto"/>
        <w:right w:val="none" w:sz="0" w:space="0" w:color="auto"/>
      </w:divBdr>
    </w:div>
    <w:div w:id="294264993">
      <w:marLeft w:val="480"/>
      <w:marRight w:val="0"/>
      <w:marTop w:val="0"/>
      <w:marBottom w:val="0"/>
      <w:divBdr>
        <w:top w:val="none" w:sz="0" w:space="0" w:color="auto"/>
        <w:left w:val="none" w:sz="0" w:space="0" w:color="auto"/>
        <w:bottom w:val="none" w:sz="0" w:space="0" w:color="auto"/>
        <w:right w:val="none" w:sz="0" w:space="0" w:color="auto"/>
      </w:divBdr>
    </w:div>
    <w:div w:id="295109288">
      <w:marLeft w:val="480"/>
      <w:marRight w:val="0"/>
      <w:marTop w:val="0"/>
      <w:marBottom w:val="0"/>
      <w:divBdr>
        <w:top w:val="none" w:sz="0" w:space="0" w:color="auto"/>
        <w:left w:val="none" w:sz="0" w:space="0" w:color="auto"/>
        <w:bottom w:val="none" w:sz="0" w:space="0" w:color="auto"/>
        <w:right w:val="none" w:sz="0" w:space="0" w:color="auto"/>
      </w:divBdr>
    </w:div>
    <w:div w:id="296450197">
      <w:marLeft w:val="480"/>
      <w:marRight w:val="0"/>
      <w:marTop w:val="0"/>
      <w:marBottom w:val="0"/>
      <w:divBdr>
        <w:top w:val="none" w:sz="0" w:space="0" w:color="auto"/>
        <w:left w:val="none" w:sz="0" w:space="0" w:color="auto"/>
        <w:bottom w:val="none" w:sz="0" w:space="0" w:color="auto"/>
        <w:right w:val="none" w:sz="0" w:space="0" w:color="auto"/>
      </w:divBdr>
    </w:div>
    <w:div w:id="296834717">
      <w:marLeft w:val="480"/>
      <w:marRight w:val="0"/>
      <w:marTop w:val="0"/>
      <w:marBottom w:val="0"/>
      <w:divBdr>
        <w:top w:val="none" w:sz="0" w:space="0" w:color="auto"/>
        <w:left w:val="none" w:sz="0" w:space="0" w:color="auto"/>
        <w:bottom w:val="none" w:sz="0" w:space="0" w:color="auto"/>
        <w:right w:val="none" w:sz="0" w:space="0" w:color="auto"/>
      </w:divBdr>
    </w:div>
    <w:div w:id="297297997">
      <w:marLeft w:val="480"/>
      <w:marRight w:val="0"/>
      <w:marTop w:val="0"/>
      <w:marBottom w:val="0"/>
      <w:divBdr>
        <w:top w:val="none" w:sz="0" w:space="0" w:color="auto"/>
        <w:left w:val="none" w:sz="0" w:space="0" w:color="auto"/>
        <w:bottom w:val="none" w:sz="0" w:space="0" w:color="auto"/>
        <w:right w:val="none" w:sz="0" w:space="0" w:color="auto"/>
      </w:divBdr>
    </w:div>
    <w:div w:id="298069418">
      <w:marLeft w:val="480"/>
      <w:marRight w:val="0"/>
      <w:marTop w:val="0"/>
      <w:marBottom w:val="0"/>
      <w:divBdr>
        <w:top w:val="none" w:sz="0" w:space="0" w:color="auto"/>
        <w:left w:val="none" w:sz="0" w:space="0" w:color="auto"/>
        <w:bottom w:val="none" w:sz="0" w:space="0" w:color="auto"/>
        <w:right w:val="none" w:sz="0" w:space="0" w:color="auto"/>
      </w:divBdr>
    </w:div>
    <w:div w:id="299386515">
      <w:marLeft w:val="480"/>
      <w:marRight w:val="0"/>
      <w:marTop w:val="0"/>
      <w:marBottom w:val="0"/>
      <w:divBdr>
        <w:top w:val="none" w:sz="0" w:space="0" w:color="auto"/>
        <w:left w:val="none" w:sz="0" w:space="0" w:color="auto"/>
        <w:bottom w:val="none" w:sz="0" w:space="0" w:color="auto"/>
        <w:right w:val="none" w:sz="0" w:space="0" w:color="auto"/>
      </w:divBdr>
    </w:div>
    <w:div w:id="299462786">
      <w:marLeft w:val="480"/>
      <w:marRight w:val="0"/>
      <w:marTop w:val="0"/>
      <w:marBottom w:val="0"/>
      <w:divBdr>
        <w:top w:val="none" w:sz="0" w:space="0" w:color="auto"/>
        <w:left w:val="none" w:sz="0" w:space="0" w:color="auto"/>
        <w:bottom w:val="none" w:sz="0" w:space="0" w:color="auto"/>
        <w:right w:val="none" w:sz="0" w:space="0" w:color="auto"/>
      </w:divBdr>
    </w:div>
    <w:div w:id="301273650">
      <w:marLeft w:val="480"/>
      <w:marRight w:val="0"/>
      <w:marTop w:val="0"/>
      <w:marBottom w:val="0"/>
      <w:divBdr>
        <w:top w:val="none" w:sz="0" w:space="0" w:color="auto"/>
        <w:left w:val="none" w:sz="0" w:space="0" w:color="auto"/>
        <w:bottom w:val="none" w:sz="0" w:space="0" w:color="auto"/>
        <w:right w:val="none" w:sz="0" w:space="0" w:color="auto"/>
      </w:divBdr>
    </w:div>
    <w:div w:id="302463767">
      <w:marLeft w:val="480"/>
      <w:marRight w:val="0"/>
      <w:marTop w:val="0"/>
      <w:marBottom w:val="0"/>
      <w:divBdr>
        <w:top w:val="none" w:sz="0" w:space="0" w:color="auto"/>
        <w:left w:val="none" w:sz="0" w:space="0" w:color="auto"/>
        <w:bottom w:val="none" w:sz="0" w:space="0" w:color="auto"/>
        <w:right w:val="none" w:sz="0" w:space="0" w:color="auto"/>
      </w:divBdr>
    </w:div>
    <w:div w:id="303509599">
      <w:marLeft w:val="480"/>
      <w:marRight w:val="0"/>
      <w:marTop w:val="0"/>
      <w:marBottom w:val="0"/>
      <w:divBdr>
        <w:top w:val="none" w:sz="0" w:space="0" w:color="auto"/>
        <w:left w:val="none" w:sz="0" w:space="0" w:color="auto"/>
        <w:bottom w:val="none" w:sz="0" w:space="0" w:color="auto"/>
        <w:right w:val="none" w:sz="0" w:space="0" w:color="auto"/>
      </w:divBdr>
    </w:div>
    <w:div w:id="303630103">
      <w:marLeft w:val="480"/>
      <w:marRight w:val="0"/>
      <w:marTop w:val="0"/>
      <w:marBottom w:val="0"/>
      <w:divBdr>
        <w:top w:val="none" w:sz="0" w:space="0" w:color="auto"/>
        <w:left w:val="none" w:sz="0" w:space="0" w:color="auto"/>
        <w:bottom w:val="none" w:sz="0" w:space="0" w:color="auto"/>
        <w:right w:val="none" w:sz="0" w:space="0" w:color="auto"/>
      </w:divBdr>
    </w:div>
    <w:div w:id="303848908">
      <w:marLeft w:val="480"/>
      <w:marRight w:val="0"/>
      <w:marTop w:val="0"/>
      <w:marBottom w:val="0"/>
      <w:divBdr>
        <w:top w:val="none" w:sz="0" w:space="0" w:color="auto"/>
        <w:left w:val="none" w:sz="0" w:space="0" w:color="auto"/>
        <w:bottom w:val="none" w:sz="0" w:space="0" w:color="auto"/>
        <w:right w:val="none" w:sz="0" w:space="0" w:color="auto"/>
      </w:divBdr>
    </w:div>
    <w:div w:id="304549559">
      <w:marLeft w:val="480"/>
      <w:marRight w:val="0"/>
      <w:marTop w:val="0"/>
      <w:marBottom w:val="0"/>
      <w:divBdr>
        <w:top w:val="none" w:sz="0" w:space="0" w:color="auto"/>
        <w:left w:val="none" w:sz="0" w:space="0" w:color="auto"/>
        <w:bottom w:val="none" w:sz="0" w:space="0" w:color="auto"/>
        <w:right w:val="none" w:sz="0" w:space="0" w:color="auto"/>
      </w:divBdr>
    </w:div>
    <w:div w:id="304550711">
      <w:marLeft w:val="480"/>
      <w:marRight w:val="0"/>
      <w:marTop w:val="0"/>
      <w:marBottom w:val="0"/>
      <w:divBdr>
        <w:top w:val="none" w:sz="0" w:space="0" w:color="auto"/>
        <w:left w:val="none" w:sz="0" w:space="0" w:color="auto"/>
        <w:bottom w:val="none" w:sz="0" w:space="0" w:color="auto"/>
        <w:right w:val="none" w:sz="0" w:space="0" w:color="auto"/>
      </w:divBdr>
    </w:div>
    <w:div w:id="305404759">
      <w:marLeft w:val="480"/>
      <w:marRight w:val="0"/>
      <w:marTop w:val="0"/>
      <w:marBottom w:val="0"/>
      <w:divBdr>
        <w:top w:val="none" w:sz="0" w:space="0" w:color="auto"/>
        <w:left w:val="none" w:sz="0" w:space="0" w:color="auto"/>
        <w:bottom w:val="none" w:sz="0" w:space="0" w:color="auto"/>
        <w:right w:val="none" w:sz="0" w:space="0" w:color="auto"/>
      </w:divBdr>
    </w:div>
    <w:div w:id="306396039">
      <w:marLeft w:val="480"/>
      <w:marRight w:val="0"/>
      <w:marTop w:val="0"/>
      <w:marBottom w:val="0"/>
      <w:divBdr>
        <w:top w:val="none" w:sz="0" w:space="0" w:color="auto"/>
        <w:left w:val="none" w:sz="0" w:space="0" w:color="auto"/>
        <w:bottom w:val="none" w:sz="0" w:space="0" w:color="auto"/>
        <w:right w:val="none" w:sz="0" w:space="0" w:color="auto"/>
      </w:divBdr>
    </w:div>
    <w:div w:id="308871335">
      <w:marLeft w:val="480"/>
      <w:marRight w:val="0"/>
      <w:marTop w:val="0"/>
      <w:marBottom w:val="0"/>
      <w:divBdr>
        <w:top w:val="none" w:sz="0" w:space="0" w:color="auto"/>
        <w:left w:val="none" w:sz="0" w:space="0" w:color="auto"/>
        <w:bottom w:val="none" w:sz="0" w:space="0" w:color="auto"/>
        <w:right w:val="none" w:sz="0" w:space="0" w:color="auto"/>
      </w:divBdr>
    </w:div>
    <w:div w:id="311065059">
      <w:marLeft w:val="480"/>
      <w:marRight w:val="0"/>
      <w:marTop w:val="0"/>
      <w:marBottom w:val="0"/>
      <w:divBdr>
        <w:top w:val="none" w:sz="0" w:space="0" w:color="auto"/>
        <w:left w:val="none" w:sz="0" w:space="0" w:color="auto"/>
        <w:bottom w:val="none" w:sz="0" w:space="0" w:color="auto"/>
        <w:right w:val="none" w:sz="0" w:space="0" w:color="auto"/>
      </w:divBdr>
    </w:div>
    <w:div w:id="311449492">
      <w:marLeft w:val="480"/>
      <w:marRight w:val="0"/>
      <w:marTop w:val="0"/>
      <w:marBottom w:val="0"/>
      <w:divBdr>
        <w:top w:val="none" w:sz="0" w:space="0" w:color="auto"/>
        <w:left w:val="none" w:sz="0" w:space="0" w:color="auto"/>
        <w:bottom w:val="none" w:sz="0" w:space="0" w:color="auto"/>
        <w:right w:val="none" w:sz="0" w:space="0" w:color="auto"/>
      </w:divBdr>
    </w:div>
    <w:div w:id="311522137">
      <w:marLeft w:val="480"/>
      <w:marRight w:val="0"/>
      <w:marTop w:val="0"/>
      <w:marBottom w:val="0"/>
      <w:divBdr>
        <w:top w:val="none" w:sz="0" w:space="0" w:color="auto"/>
        <w:left w:val="none" w:sz="0" w:space="0" w:color="auto"/>
        <w:bottom w:val="none" w:sz="0" w:space="0" w:color="auto"/>
        <w:right w:val="none" w:sz="0" w:space="0" w:color="auto"/>
      </w:divBdr>
    </w:div>
    <w:div w:id="312375990">
      <w:marLeft w:val="480"/>
      <w:marRight w:val="0"/>
      <w:marTop w:val="0"/>
      <w:marBottom w:val="0"/>
      <w:divBdr>
        <w:top w:val="none" w:sz="0" w:space="0" w:color="auto"/>
        <w:left w:val="none" w:sz="0" w:space="0" w:color="auto"/>
        <w:bottom w:val="none" w:sz="0" w:space="0" w:color="auto"/>
        <w:right w:val="none" w:sz="0" w:space="0" w:color="auto"/>
      </w:divBdr>
    </w:div>
    <w:div w:id="312875503">
      <w:marLeft w:val="480"/>
      <w:marRight w:val="0"/>
      <w:marTop w:val="0"/>
      <w:marBottom w:val="0"/>
      <w:divBdr>
        <w:top w:val="none" w:sz="0" w:space="0" w:color="auto"/>
        <w:left w:val="none" w:sz="0" w:space="0" w:color="auto"/>
        <w:bottom w:val="none" w:sz="0" w:space="0" w:color="auto"/>
        <w:right w:val="none" w:sz="0" w:space="0" w:color="auto"/>
      </w:divBdr>
    </w:div>
    <w:div w:id="313725041">
      <w:marLeft w:val="480"/>
      <w:marRight w:val="0"/>
      <w:marTop w:val="0"/>
      <w:marBottom w:val="0"/>
      <w:divBdr>
        <w:top w:val="none" w:sz="0" w:space="0" w:color="auto"/>
        <w:left w:val="none" w:sz="0" w:space="0" w:color="auto"/>
        <w:bottom w:val="none" w:sz="0" w:space="0" w:color="auto"/>
        <w:right w:val="none" w:sz="0" w:space="0" w:color="auto"/>
      </w:divBdr>
    </w:div>
    <w:div w:id="314991428">
      <w:marLeft w:val="480"/>
      <w:marRight w:val="0"/>
      <w:marTop w:val="0"/>
      <w:marBottom w:val="0"/>
      <w:divBdr>
        <w:top w:val="none" w:sz="0" w:space="0" w:color="auto"/>
        <w:left w:val="none" w:sz="0" w:space="0" w:color="auto"/>
        <w:bottom w:val="none" w:sz="0" w:space="0" w:color="auto"/>
        <w:right w:val="none" w:sz="0" w:space="0" w:color="auto"/>
      </w:divBdr>
    </w:div>
    <w:div w:id="315957053">
      <w:marLeft w:val="480"/>
      <w:marRight w:val="0"/>
      <w:marTop w:val="0"/>
      <w:marBottom w:val="0"/>
      <w:divBdr>
        <w:top w:val="none" w:sz="0" w:space="0" w:color="auto"/>
        <w:left w:val="none" w:sz="0" w:space="0" w:color="auto"/>
        <w:bottom w:val="none" w:sz="0" w:space="0" w:color="auto"/>
        <w:right w:val="none" w:sz="0" w:space="0" w:color="auto"/>
      </w:divBdr>
    </w:div>
    <w:div w:id="317458963">
      <w:marLeft w:val="480"/>
      <w:marRight w:val="0"/>
      <w:marTop w:val="0"/>
      <w:marBottom w:val="0"/>
      <w:divBdr>
        <w:top w:val="none" w:sz="0" w:space="0" w:color="auto"/>
        <w:left w:val="none" w:sz="0" w:space="0" w:color="auto"/>
        <w:bottom w:val="none" w:sz="0" w:space="0" w:color="auto"/>
        <w:right w:val="none" w:sz="0" w:space="0" w:color="auto"/>
      </w:divBdr>
    </w:div>
    <w:div w:id="318047290">
      <w:marLeft w:val="480"/>
      <w:marRight w:val="0"/>
      <w:marTop w:val="0"/>
      <w:marBottom w:val="0"/>
      <w:divBdr>
        <w:top w:val="none" w:sz="0" w:space="0" w:color="auto"/>
        <w:left w:val="none" w:sz="0" w:space="0" w:color="auto"/>
        <w:bottom w:val="none" w:sz="0" w:space="0" w:color="auto"/>
        <w:right w:val="none" w:sz="0" w:space="0" w:color="auto"/>
      </w:divBdr>
    </w:div>
    <w:div w:id="318844939">
      <w:marLeft w:val="480"/>
      <w:marRight w:val="0"/>
      <w:marTop w:val="0"/>
      <w:marBottom w:val="0"/>
      <w:divBdr>
        <w:top w:val="none" w:sz="0" w:space="0" w:color="auto"/>
        <w:left w:val="none" w:sz="0" w:space="0" w:color="auto"/>
        <w:bottom w:val="none" w:sz="0" w:space="0" w:color="auto"/>
        <w:right w:val="none" w:sz="0" w:space="0" w:color="auto"/>
      </w:divBdr>
    </w:div>
    <w:div w:id="318852637">
      <w:marLeft w:val="480"/>
      <w:marRight w:val="0"/>
      <w:marTop w:val="0"/>
      <w:marBottom w:val="0"/>
      <w:divBdr>
        <w:top w:val="none" w:sz="0" w:space="0" w:color="auto"/>
        <w:left w:val="none" w:sz="0" w:space="0" w:color="auto"/>
        <w:bottom w:val="none" w:sz="0" w:space="0" w:color="auto"/>
        <w:right w:val="none" w:sz="0" w:space="0" w:color="auto"/>
      </w:divBdr>
    </w:div>
    <w:div w:id="319190695">
      <w:marLeft w:val="480"/>
      <w:marRight w:val="0"/>
      <w:marTop w:val="0"/>
      <w:marBottom w:val="0"/>
      <w:divBdr>
        <w:top w:val="none" w:sz="0" w:space="0" w:color="auto"/>
        <w:left w:val="none" w:sz="0" w:space="0" w:color="auto"/>
        <w:bottom w:val="none" w:sz="0" w:space="0" w:color="auto"/>
        <w:right w:val="none" w:sz="0" w:space="0" w:color="auto"/>
      </w:divBdr>
    </w:div>
    <w:div w:id="320432317">
      <w:marLeft w:val="480"/>
      <w:marRight w:val="0"/>
      <w:marTop w:val="0"/>
      <w:marBottom w:val="0"/>
      <w:divBdr>
        <w:top w:val="none" w:sz="0" w:space="0" w:color="auto"/>
        <w:left w:val="none" w:sz="0" w:space="0" w:color="auto"/>
        <w:bottom w:val="none" w:sz="0" w:space="0" w:color="auto"/>
        <w:right w:val="none" w:sz="0" w:space="0" w:color="auto"/>
      </w:divBdr>
    </w:div>
    <w:div w:id="322010596">
      <w:marLeft w:val="480"/>
      <w:marRight w:val="0"/>
      <w:marTop w:val="0"/>
      <w:marBottom w:val="0"/>
      <w:divBdr>
        <w:top w:val="none" w:sz="0" w:space="0" w:color="auto"/>
        <w:left w:val="none" w:sz="0" w:space="0" w:color="auto"/>
        <w:bottom w:val="none" w:sz="0" w:space="0" w:color="auto"/>
        <w:right w:val="none" w:sz="0" w:space="0" w:color="auto"/>
      </w:divBdr>
    </w:div>
    <w:div w:id="326833522">
      <w:marLeft w:val="480"/>
      <w:marRight w:val="0"/>
      <w:marTop w:val="0"/>
      <w:marBottom w:val="0"/>
      <w:divBdr>
        <w:top w:val="none" w:sz="0" w:space="0" w:color="auto"/>
        <w:left w:val="none" w:sz="0" w:space="0" w:color="auto"/>
        <w:bottom w:val="none" w:sz="0" w:space="0" w:color="auto"/>
        <w:right w:val="none" w:sz="0" w:space="0" w:color="auto"/>
      </w:divBdr>
    </w:div>
    <w:div w:id="332072997">
      <w:marLeft w:val="480"/>
      <w:marRight w:val="0"/>
      <w:marTop w:val="0"/>
      <w:marBottom w:val="0"/>
      <w:divBdr>
        <w:top w:val="none" w:sz="0" w:space="0" w:color="auto"/>
        <w:left w:val="none" w:sz="0" w:space="0" w:color="auto"/>
        <w:bottom w:val="none" w:sz="0" w:space="0" w:color="auto"/>
        <w:right w:val="none" w:sz="0" w:space="0" w:color="auto"/>
      </w:divBdr>
    </w:div>
    <w:div w:id="333001127">
      <w:marLeft w:val="480"/>
      <w:marRight w:val="0"/>
      <w:marTop w:val="0"/>
      <w:marBottom w:val="0"/>
      <w:divBdr>
        <w:top w:val="none" w:sz="0" w:space="0" w:color="auto"/>
        <w:left w:val="none" w:sz="0" w:space="0" w:color="auto"/>
        <w:bottom w:val="none" w:sz="0" w:space="0" w:color="auto"/>
        <w:right w:val="none" w:sz="0" w:space="0" w:color="auto"/>
      </w:divBdr>
    </w:div>
    <w:div w:id="334496644">
      <w:marLeft w:val="480"/>
      <w:marRight w:val="0"/>
      <w:marTop w:val="0"/>
      <w:marBottom w:val="0"/>
      <w:divBdr>
        <w:top w:val="none" w:sz="0" w:space="0" w:color="auto"/>
        <w:left w:val="none" w:sz="0" w:space="0" w:color="auto"/>
        <w:bottom w:val="none" w:sz="0" w:space="0" w:color="auto"/>
        <w:right w:val="none" w:sz="0" w:space="0" w:color="auto"/>
      </w:divBdr>
    </w:div>
    <w:div w:id="335422661">
      <w:marLeft w:val="480"/>
      <w:marRight w:val="0"/>
      <w:marTop w:val="0"/>
      <w:marBottom w:val="0"/>
      <w:divBdr>
        <w:top w:val="none" w:sz="0" w:space="0" w:color="auto"/>
        <w:left w:val="none" w:sz="0" w:space="0" w:color="auto"/>
        <w:bottom w:val="none" w:sz="0" w:space="0" w:color="auto"/>
        <w:right w:val="none" w:sz="0" w:space="0" w:color="auto"/>
      </w:divBdr>
    </w:div>
    <w:div w:id="335616049">
      <w:marLeft w:val="480"/>
      <w:marRight w:val="0"/>
      <w:marTop w:val="0"/>
      <w:marBottom w:val="0"/>
      <w:divBdr>
        <w:top w:val="none" w:sz="0" w:space="0" w:color="auto"/>
        <w:left w:val="none" w:sz="0" w:space="0" w:color="auto"/>
        <w:bottom w:val="none" w:sz="0" w:space="0" w:color="auto"/>
        <w:right w:val="none" w:sz="0" w:space="0" w:color="auto"/>
      </w:divBdr>
    </w:div>
    <w:div w:id="338193827">
      <w:marLeft w:val="480"/>
      <w:marRight w:val="0"/>
      <w:marTop w:val="0"/>
      <w:marBottom w:val="0"/>
      <w:divBdr>
        <w:top w:val="none" w:sz="0" w:space="0" w:color="auto"/>
        <w:left w:val="none" w:sz="0" w:space="0" w:color="auto"/>
        <w:bottom w:val="none" w:sz="0" w:space="0" w:color="auto"/>
        <w:right w:val="none" w:sz="0" w:space="0" w:color="auto"/>
      </w:divBdr>
    </w:div>
    <w:div w:id="340860214">
      <w:marLeft w:val="480"/>
      <w:marRight w:val="0"/>
      <w:marTop w:val="0"/>
      <w:marBottom w:val="0"/>
      <w:divBdr>
        <w:top w:val="none" w:sz="0" w:space="0" w:color="auto"/>
        <w:left w:val="none" w:sz="0" w:space="0" w:color="auto"/>
        <w:bottom w:val="none" w:sz="0" w:space="0" w:color="auto"/>
        <w:right w:val="none" w:sz="0" w:space="0" w:color="auto"/>
      </w:divBdr>
    </w:div>
    <w:div w:id="341392713">
      <w:marLeft w:val="480"/>
      <w:marRight w:val="0"/>
      <w:marTop w:val="0"/>
      <w:marBottom w:val="0"/>
      <w:divBdr>
        <w:top w:val="none" w:sz="0" w:space="0" w:color="auto"/>
        <w:left w:val="none" w:sz="0" w:space="0" w:color="auto"/>
        <w:bottom w:val="none" w:sz="0" w:space="0" w:color="auto"/>
        <w:right w:val="none" w:sz="0" w:space="0" w:color="auto"/>
      </w:divBdr>
    </w:div>
    <w:div w:id="344595406">
      <w:marLeft w:val="480"/>
      <w:marRight w:val="0"/>
      <w:marTop w:val="0"/>
      <w:marBottom w:val="0"/>
      <w:divBdr>
        <w:top w:val="none" w:sz="0" w:space="0" w:color="auto"/>
        <w:left w:val="none" w:sz="0" w:space="0" w:color="auto"/>
        <w:bottom w:val="none" w:sz="0" w:space="0" w:color="auto"/>
        <w:right w:val="none" w:sz="0" w:space="0" w:color="auto"/>
      </w:divBdr>
    </w:div>
    <w:div w:id="346753587">
      <w:marLeft w:val="480"/>
      <w:marRight w:val="0"/>
      <w:marTop w:val="0"/>
      <w:marBottom w:val="0"/>
      <w:divBdr>
        <w:top w:val="none" w:sz="0" w:space="0" w:color="auto"/>
        <w:left w:val="none" w:sz="0" w:space="0" w:color="auto"/>
        <w:bottom w:val="none" w:sz="0" w:space="0" w:color="auto"/>
        <w:right w:val="none" w:sz="0" w:space="0" w:color="auto"/>
      </w:divBdr>
    </w:div>
    <w:div w:id="347684654">
      <w:marLeft w:val="480"/>
      <w:marRight w:val="0"/>
      <w:marTop w:val="0"/>
      <w:marBottom w:val="0"/>
      <w:divBdr>
        <w:top w:val="none" w:sz="0" w:space="0" w:color="auto"/>
        <w:left w:val="none" w:sz="0" w:space="0" w:color="auto"/>
        <w:bottom w:val="none" w:sz="0" w:space="0" w:color="auto"/>
        <w:right w:val="none" w:sz="0" w:space="0" w:color="auto"/>
      </w:divBdr>
    </w:div>
    <w:div w:id="347754046">
      <w:marLeft w:val="480"/>
      <w:marRight w:val="0"/>
      <w:marTop w:val="0"/>
      <w:marBottom w:val="0"/>
      <w:divBdr>
        <w:top w:val="none" w:sz="0" w:space="0" w:color="auto"/>
        <w:left w:val="none" w:sz="0" w:space="0" w:color="auto"/>
        <w:bottom w:val="none" w:sz="0" w:space="0" w:color="auto"/>
        <w:right w:val="none" w:sz="0" w:space="0" w:color="auto"/>
      </w:divBdr>
    </w:div>
    <w:div w:id="348991382">
      <w:marLeft w:val="480"/>
      <w:marRight w:val="0"/>
      <w:marTop w:val="0"/>
      <w:marBottom w:val="0"/>
      <w:divBdr>
        <w:top w:val="none" w:sz="0" w:space="0" w:color="auto"/>
        <w:left w:val="none" w:sz="0" w:space="0" w:color="auto"/>
        <w:bottom w:val="none" w:sz="0" w:space="0" w:color="auto"/>
        <w:right w:val="none" w:sz="0" w:space="0" w:color="auto"/>
      </w:divBdr>
    </w:div>
    <w:div w:id="350692807">
      <w:marLeft w:val="480"/>
      <w:marRight w:val="0"/>
      <w:marTop w:val="0"/>
      <w:marBottom w:val="0"/>
      <w:divBdr>
        <w:top w:val="none" w:sz="0" w:space="0" w:color="auto"/>
        <w:left w:val="none" w:sz="0" w:space="0" w:color="auto"/>
        <w:bottom w:val="none" w:sz="0" w:space="0" w:color="auto"/>
        <w:right w:val="none" w:sz="0" w:space="0" w:color="auto"/>
      </w:divBdr>
    </w:div>
    <w:div w:id="350693669">
      <w:marLeft w:val="480"/>
      <w:marRight w:val="0"/>
      <w:marTop w:val="0"/>
      <w:marBottom w:val="0"/>
      <w:divBdr>
        <w:top w:val="none" w:sz="0" w:space="0" w:color="auto"/>
        <w:left w:val="none" w:sz="0" w:space="0" w:color="auto"/>
        <w:bottom w:val="none" w:sz="0" w:space="0" w:color="auto"/>
        <w:right w:val="none" w:sz="0" w:space="0" w:color="auto"/>
      </w:divBdr>
    </w:div>
    <w:div w:id="350843954">
      <w:marLeft w:val="480"/>
      <w:marRight w:val="0"/>
      <w:marTop w:val="0"/>
      <w:marBottom w:val="0"/>
      <w:divBdr>
        <w:top w:val="none" w:sz="0" w:space="0" w:color="auto"/>
        <w:left w:val="none" w:sz="0" w:space="0" w:color="auto"/>
        <w:bottom w:val="none" w:sz="0" w:space="0" w:color="auto"/>
        <w:right w:val="none" w:sz="0" w:space="0" w:color="auto"/>
      </w:divBdr>
    </w:div>
    <w:div w:id="351423995">
      <w:marLeft w:val="480"/>
      <w:marRight w:val="0"/>
      <w:marTop w:val="0"/>
      <w:marBottom w:val="0"/>
      <w:divBdr>
        <w:top w:val="none" w:sz="0" w:space="0" w:color="auto"/>
        <w:left w:val="none" w:sz="0" w:space="0" w:color="auto"/>
        <w:bottom w:val="none" w:sz="0" w:space="0" w:color="auto"/>
        <w:right w:val="none" w:sz="0" w:space="0" w:color="auto"/>
      </w:divBdr>
    </w:div>
    <w:div w:id="351733773">
      <w:marLeft w:val="480"/>
      <w:marRight w:val="0"/>
      <w:marTop w:val="0"/>
      <w:marBottom w:val="0"/>
      <w:divBdr>
        <w:top w:val="none" w:sz="0" w:space="0" w:color="auto"/>
        <w:left w:val="none" w:sz="0" w:space="0" w:color="auto"/>
        <w:bottom w:val="none" w:sz="0" w:space="0" w:color="auto"/>
        <w:right w:val="none" w:sz="0" w:space="0" w:color="auto"/>
      </w:divBdr>
    </w:div>
    <w:div w:id="352920057">
      <w:marLeft w:val="480"/>
      <w:marRight w:val="0"/>
      <w:marTop w:val="0"/>
      <w:marBottom w:val="0"/>
      <w:divBdr>
        <w:top w:val="none" w:sz="0" w:space="0" w:color="auto"/>
        <w:left w:val="none" w:sz="0" w:space="0" w:color="auto"/>
        <w:bottom w:val="none" w:sz="0" w:space="0" w:color="auto"/>
        <w:right w:val="none" w:sz="0" w:space="0" w:color="auto"/>
      </w:divBdr>
    </w:div>
    <w:div w:id="353533726">
      <w:marLeft w:val="480"/>
      <w:marRight w:val="0"/>
      <w:marTop w:val="0"/>
      <w:marBottom w:val="0"/>
      <w:divBdr>
        <w:top w:val="none" w:sz="0" w:space="0" w:color="auto"/>
        <w:left w:val="none" w:sz="0" w:space="0" w:color="auto"/>
        <w:bottom w:val="none" w:sz="0" w:space="0" w:color="auto"/>
        <w:right w:val="none" w:sz="0" w:space="0" w:color="auto"/>
      </w:divBdr>
    </w:div>
    <w:div w:id="353771767">
      <w:marLeft w:val="480"/>
      <w:marRight w:val="0"/>
      <w:marTop w:val="0"/>
      <w:marBottom w:val="0"/>
      <w:divBdr>
        <w:top w:val="none" w:sz="0" w:space="0" w:color="auto"/>
        <w:left w:val="none" w:sz="0" w:space="0" w:color="auto"/>
        <w:bottom w:val="none" w:sz="0" w:space="0" w:color="auto"/>
        <w:right w:val="none" w:sz="0" w:space="0" w:color="auto"/>
      </w:divBdr>
    </w:div>
    <w:div w:id="354423257">
      <w:marLeft w:val="480"/>
      <w:marRight w:val="0"/>
      <w:marTop w:val="0"/>
      <w:marBottom w:val="0"/>
      <w:divBdr>
        <w:top w:val="none" w:sz="0" w:space="0" w:color="auto"/>
        <w:left w:val="none" w:sz="0" w:space="0" w:color="auto"/>
        <w:bottom w:val="none" w:sz="0" w:space="0" w:color="auto"/>
        <w:right w:val="none" w:sz="0" w:space="0" w:color="auto"/>
      </w:divBdr>
    </w:div>
    <w:div w:id="355467278">
      <w:marLeft w:val="480"/>
      <w:marRight w:val="0"/>
      <w:marTop w:val="0"/>
      <w:marBottom w:val="0"/>
      <w:divBdr>
        <w:top w:val="none" w:sz="0" w:space="0" w:color="auto"/>
        <w:left w:val="none" w:sz="0" w:space="0" w:color="auto"/>
        <w:bottom w:val="none" w:sz="0" w:space="0" w:color="auto"/>
        <w:right w:val="none" w:sz="0" w:space="0" w:color="auto"/>
      </w:divBdr>
    </w:div>
    <w:div w:id="355469140">
      <w:marLeft w:val="480"/>
      <w:marRight w:val="0"/>
      <w:marTop w:val="0"/>
      <w:marBottom w:val="0"/>
      <w:divBdr>
        <w:top w:val="none" w:sz="0" w:space="0" w:color="auto"/>
        <w:left w:val="none" w:sz="0" w:space="0" w:color="auto"/>
        <w:bottom w:val="none" w:sz="0" w:space="0" w:color="auto"/>
        <w:right w:val="none" w:sz="0" w:space="0" w:color="auto"/>
      </w:divBdr>
    </w:div>
    <w:div w:id="356779554">
      <w:marLeft w:val="480"/>
      <w:marRight w:val="0"/>
      <w:marTop w:val="0"/>
      <w:marBottom w:val="0"/>
      <w:divBdr>
        <w:top w:val="none" w:sz="0" w:space="0" w:color="auto"/>
        <w:left w:val="none" w:sz="0" w:space="0" w:color="auto"/>
        <w:bottom w:val="none" w:sz="0" w:space="0" w:color="auto"/>
        <w:right w:val="none" w:sz="0" w:space="0" w:color="auto"/>
      </w:divBdr>
    </w:div>
    <w:div w:id="358355120">
      <w:marLeft w:val="480"/>
      <w:marRight w:val="0"/>
      <w:marTop w:val="0"/>
      <w:marBottom w:val="0"/>
      <w:divBdr>
        <w:top w:val="none" w:sz="0" w:space="0" w:color="auto"/>
        <w:left w:val="none" w:sz="0" w:space="0" w:color="auto"/>
        <w:bottom w:val="none" w:sz="0" w:space="0" w:color="auto"/>
        <w:right w:val="none" w:sz="0" w:space="0" w:color="auto"/>
      </w:divBdr>
    </w:div>
    <w:div w:id="361054699">
      <w:marLeft w:val="480"/>
      <w:marRight w:val="0"/>
      <w:marTop w:val="0"/>
      <w:marBottom w:val="0"/>
      <w:divBdr>
        <w:top w:val="none" w:sz="0" w:space="0" w:color="auto"/>
        <w:left w:val="none" w:sz="0" w:space="0" w:color="auto"/>
        <w:bottom w:val="none" w:sz="0" w:space="0" w:color="auto"/>
        <w:right w:val="none" w:sz="0" w:space="0" w:color="auto"/>
      </w:divBdr>
    </w:div>
    <w:div w:id="361055929">
      <w:marLeft w:val="480"/>
      <w:marRight w:val="0"/>
      <w:marTop w:val="0"/>
      <w:marBottom w:val="0"/>
      <w:divBdr>
        <w:top w:val="none" w:sz="0" w:space="0" w:color="auto"/>
        <w:left w:val="none" w:sz="0" w:space="0" w:color="auto"/>
        <w:bottom w:val="none" w:sz="0" w:space="0" w:color="auto"/>
        <w:right w:val="none" w:sz="0" w:space="0" w:color="auto"/>
      </w:divBdr>
    </w:div>
    <w:div w:id="366293447">
      <w:marLeft w:val="480"/>
      <w:marRight w:val="0"/>
      <w:marTop w:val="0"/>
      <w:marBottom w:val="0"/>
      <w:divBdr>
        <w:top w:val="none" w:sz="0" w:space="0" w:color="auto"/>
        <w:left w:val="none" w:sz="0" w:space="0" w:color="auto"/>
        <w:bottom w:val="none" w:sz="0" w:space="0" w:color="auto"/>
        <w:right w:val="none" w:sz="0" w:space="0" w:color="auto"/>
      </w:divBdr>
    </w:div>
    <w:div w:id="368144930">
      <w:marLeft w:val="480"/>
      <w:marRight w:val="0"/>
      <w:marTop w:val="0"/>
      <w:marBottom w:val="0"/>
      <w:divBdr>
        <w:top w:val="none" w:sz="0" w:space="0" w:color="auto"/>
        <w:left w:val="none" w:sz="0" w:space="0" w:color="auto"/>
        <w:bottom w:val="none" w:sz="0" w:space="0" w:color="auto"/>
        <w:right w:val="none" w:sz="0" w:space="0" w:color="auto"/>
      </w:divBdr>
    </w:div>
    <w:div w:id="371613416">
      <w:marLeft w:val="480"/>
      <w:marRight w:val="0"/>
      <w:marTop w:val="0"/>
      <w:marBottom w:val="0"/>
      <w:divBdr>
        <w:top w:val="none" w:sz="0" w:space="0" w:color="auto"/>
        <w:left w:val="none" w:sz="0" w:space="0" w:color="auto"/>
        <w:bottom w:val="none" w:sz="0" w:space="0" w:color="auto"/>
        <w:right w:val="none" w:sz="0" w:space="0" w:color="auto"/>
      </w:divBdr>
    </w:div>
    <w:div w:id="373384587">
      <w:marLeft w:val="480"/>
      <w:marRight w:val="0"/>
      <w:marTop w:val="0"/>
      <w:marBottom w:val="0"/>
      <w:divBdr>
        <w:top w:val="none" w:sz="0" w:space="0" w:color="auto"/>
        <w:left w:val="none" w:sz="0" w:space="0" w:color="auto"/>
        <w:bottom w:val="none" w:sz="0" w:space="0" w:color="auto"/>
        <w:right w:val="none" w:sz="0" w:space="0" w:color="auto"/>
      </w:divBdr>
    </w:div>
    <w:div w:id="375398044">
      <w:marLeft w:val="480"/>
      <w:marRight w:val="0"/>
      <w:marTop w:val="0"/>
      <w:marBottom w:val="0"/>
      <w:divBdr>
        <w:top w:val="none" w:sz="0" w:space="0" w:color="auto"/>
        <w:left w:val="none" w:sz="0" w:space="0" w:color="auto"/>
        <w:bottom w:val="none" w:sz="0" w:space="0" w:color="auto"/>
        <w:right w:val="none" w:sz="0" w:space="0" w:color="auto"/>
      </w:divBdr>
    </w:div>
    <w:div w:id="378752254">
      <w:marLeft w:val="480"/>
      <w:marRight w:val="0"/>
      <w:marTop w:val="0"/>
      <w:marBottom w:val="0"/>
      <w:divBdr>
        <w:top w:val="none" w:sz="0" w:space="0" w:color="auto"/>
        <w:left w:val="none" w:sz="0" w:space="0" w:color="auto"/>
        <w:bottom w:val="none" w:sz="0" w:space="0" w:color="auto"/>
        <w:right w:val="none" w:sz="0" w:space="0" w:color="auto"/>
      </w:divBdr>
    </w:div>
    <w:div w:id="380591466">
      <w:marLeft w:val="480"/>
      <w:marRight w:val="0"/>
      <w:marTop w:val="0"/>
      <w:marBottom w:val="0"/>
      <w:divBdr>
        <w:top w:val="none" w:sz="0" w:space="0" w:color="auto"/>
        <w:left w:val="none" w:sz="0" w:space="0" w:color="auto"/>
        <w:bottom w:val="none" w:sz="0" w:space="0" w:color="auto"/>
        <w:right w:val="none" w:sz="0" w:space="0" w:color="auto"/>
      </w:divBdr>
    </w:div>
    <w:div w:id="381829498">
      <w:marLeft w:val="480"/>
      <w:marRight w:val="0"/>
      <w:marTop w:val="0"/>
      <w:marBottom w:val="0"/>
      <w:divBdr>
        <w:top w:val="none" w:sz="0" w:space="0" w:color="auto"/>
        <w:left w:val="none" w:sz="0" w:space="0" w:color="auto"/>
        <w:bottom w:val="none" w:sz="0" w:space="0" w:color="auto"/>
        <w:right w:val="none" w:sz="0" w:space="0" w:color="auto"/>
      </w:divBdr>
    </w:div>
    <w:div w:id="382216815">
      <w:marLeft w:val="480"/>
      <w:marRight w:val="0"/>
      <w:marTop w:val="0"/>
      <w:marBottom w:val="0"/>
      <w:divBdr>
        <w:top w:val="none" w:sz="0" w:space="0" w:color="auto"/>
        <w:left w:val="none" w:sz="0" w:space="0" w:color="auto"/>
        <w:bottom w:val="none" w:sz="0" w:space="0" w:color="auto"/>
        <w:right w:val="none" w:sz="0" w:space="0" w:color="auto"/>
      </w:divBdr>
    </w:div>
    <w:div w:id="382943575">
      <w:marLeft w:val="480"/>
      <w:marRight w:val="0"/>
      <w:marTop w:val="0"/>
      <w:marBottom w:val="0"/>
      <w:divBdr>
        <w:top w:val="none" w:sz="0" w:space="0" w:color="auto"/>
        <w:left w:val="none" w:sz="0" w:space="0" w:color="auto"/>
        <w:bottom w:val="none" w:sz="0" w:space="0" w:color="auto"/>
        <w:right w:val="none" w:sz="0" w:space="0" w:color="auto"/>
      </w:divBdr>
    </w:div>
    <w:div w:id="387992631">
      <w:marLeft w:val="480"/>
      <w:marRight w:val="0"/>
      <w:marTop w:val="0"/>
      <w:marBottom w:val="0"/>
      <w:divBdr>
        <w:top w:val="none" w:sz="0" w:space="0" w:color="auto"/>
        <w:left w:val="none" w:sz="0" w:space="0" w:color="auto"/>
        <w:bottom w:val="none" w:sz="0" w:space="0" w:color="auto"/>
        <w:right w:val="none" w:sz="0" w:space="0" w:color="auto"/>
      </w:divBdr>
    </w:div>
    <w:div w:id="389305667">
      <w:marLeft w:val="480"/>
      <w:marRight w:val="0"/>
      <w:marTop w:val="0"/>
      <w:marBottom w:val="0"/>
      <w:divBdr>
        <w:top w:val="none" w:sz="0" w:space="0" w:color="auto"/>
        <w:left w:val="none" w:sz="0" w:space="0" w:color="auto"/>
        <w:bottom w:val="none" w:sz="0" w:space="0" w:color="auto"/>
        <w:right w:val="none" w:sz="0" w:space="0" w:color="auto"/>
      </w:divBdr>
    </w:div>
    <w:div w:id="389766110">
      <w:marLeft w:val="480"/>
      <w:marRight w:val="0"/>
      <w:marTop w:val="0"/>
      <w:marBottom w:val="0"/>
      <w:divBdr>
        <w:top w:val="none" w:sz="0" w:space="0" w:color="auto"/>
        <w:left w:val="none" w:sz="0" w:space="0" w:color="auto"/>
        <w:bottom w:val="none" w:sz="0" w:space="0" w:color="auto"/>
        <w:right w:val="none" w:sz="0" w:space="0" w:color="auto"/>
      </w:divBdr>
    </w:div>
    <w:div w:id="390931589">
      <w:marLeft w:val="480"/>
      <w:marRight w:val="0"/>
      <w:marTop w:val="0"/>
      <w:marBottom w:val="0"/>
      <w:divBdr>
        <w:top w:val="none" w:sz="0" w:space="0" w:color="auto"/>
        <w:left w:val="none" w:sz="0" w:space="0" w:color="auto"/>
        <w:bottom w:val="none" w:sz="0" w:space="0" w:color="auto"/>
        <w:right w:val="none" w:sz="0" w:space="0" w:color="auto"/>
      </w:divBdr>
    </w:div>
    <w:div w:id="390931972">
      <w:marLeft w:val="480"/>
      <w:marRight w:val="0"/>
      <w:marTop w:val="0"/>
      <w:marBottom w:val="0"/>
      <w:divBdr>
        <w:top w:val="none" w:sz="0" w:space="0" w:color="auto"/>
        <w:left w:val="none" w:sz="0" w:space="0" w:color="auto"/>
        <w:bottom w:val="none" w:sz="0" w:space="0" w:color="auto"/>
        <w:right w:val="none" w:sz="0" w:space="0" w:color="auto"/>
      </w:divBdr>
    </w:div>
    <w:div w:id="391974536">
      <w:marLeft w:val="480"/>
      <w:marRight w:val="0"/>
      <w:marTop w:val="0"/>
      <w:marBottom w:val="0"/>
      <w:divBdr>
        <w:top w:val="none" w:sz="0" w:space="0" w:color="auto"/>
        <w:left w:val="none" w:sz="0" w:space="0" w:color="auto"/>
        <w:bottom w:val="none" w:sz="0" w:space="0" w:color="auto"/>
        <w:right w:val="none" w:sz="0" w:space="0" w:color="auto"/>
      </w:divBdr>
    </w:div>
    <w:div w:id="392899558">
      <w:marLeft w:val="480"/>
      <w:marRight w:val="0"/>
      <w:marTop w:val="0"/>
      <w:marBottom w:val="0"/>
      <w:divBdr>
        <w:top w:val="none" w:sz="0" w:space="0" w:color="auto"/>
        <w:left w:val="none" w:sz="0" w:space="0" w:color="auto"/>
        <w:bottom w:val="none" w:sz="0" w:space="0" w:color="auto"/>
        <w:right w:val="none" w:sz="0" w:space="0" w:color="auto"/>
      </w:divBdr>
    </w:div>
    <w:div w:id="394789336">
      <w:marLeft w:val="480"/>
      <w:marRight w:val="0"/>
      <w:marTop w:val="0"/>
      <w:marBottom w:val="0"/>
      <w:divBdr>
        <w:top w:val="none" w:sz="0" w:space="0" w:color="auto"/>
        <w:left w:val="none" w:sz="0" w:space="0" w:color="auto"/>
        <w:bottom w:val="none" w:sz="0" w:space="0" w:color="auto"/>
        <w:right w:val="none" w:sz="0" w:space="0" w:color="auto"/>
      </w:divBdr>
    </w:div>
    <w:div w:id="395054930">
      <w:marLeft w:val="480"/>
      <w:marRight w:val="0"/>
      <w:marTop w:val="0"/>
      <w:marBottom w:val="0"/>
      <w:divBdr>
        <w:top w:val="none" w:sz="0" w:space="0" w:color="auto"/>
        <w:left w:val="none" w:sz="0" w:space="0" w:color="auto"/>
        <w:bottom w:val="none" w:sz="0" w:space="0" w:color="auto"/>
        <w:right w:val="none" w:sz="0" w:space="0" w:color="auto"/>
      </w:divBdr>
    </w:div>
    <w:div w:id="397363705">
      <w:marLeft w:val="480"/>
      <w:marRight w:val="0"/>
      <w:marTop w:val="0"/>
      <w:marBottom w:val="0"/>
      <w:divBdr>
        <w:top w:val="none" w:sz="0" w:space="0" w:color="auto"/>
        <w:left w:val="none" w:sz="0" w:space="0" w:color="auto"/>
        <w:bottom w:val="none" w:sz="0" w:space="0" w:color="auto"/>
        <w:right w:val="none" w:sz="0" w:space="0" w:color="auto"/>
      </w:divBdr>
    </w:div>
    <w:div w:id="398017125">
      <w:marLeft w:val="480"/>
      <w:marRight w:val="0"/>
      <w:marTop w:val="0"/>
      <w:marBottom w:val="0"/>
      <w:divBdr>
        <w:top w:val="none" w:sz="0" w:space="0" w:color="auto"/>
        <w:left w:val="none" w:sz="0" w:space="0" w:color="auto"/>
        <w:bottom w:val="none" w:sz="0" w:space="0" w:color="auto"/>
        <w:right w:val="none" w:sz="0" w:space="0" w:color="auto"/>
      </w:divBdr>
    </w:div>
    <w:div w:id="399523381">
      <w:marLeft w:val="480"/>
      <w:marRight w:val="0"/>
      <w:marTop w:val="0"/>
      <w:marBottom w:val="0"/>
      <w:divBdr>
        <w:top w:val="none" w:sz="0" w:space="0" w:color="auto"/>
        <w:left w:val="none" w:sz="0" w:space="0" w:color="auto"/>
        <w:bottom w:val="none" w:sz="0" w:space="0" w:color="auto"/>
        <w:right w:val="none" w:sz="0" w:space="0" w:color="auto"/>
      </w:divBdr>
    </w:div>
    <w:div w:id="399714221">
      <w:marLeft w:val="480"/>
      <w:marRight w:val="0"/>
      <w:marTop w:val="0"/>
      <w:marBottom w:val="0"/>
      <w:divBdr>
        <w:top w:val="none" w:sz="0" w:space="0" w:color="auto"/>
        <w:left w:val="none" w:sz="0" w:space="0" w:color="auto"/>
        <w:bottom w:val="none" w:sz="0" w:space="0" w:color="auto"/>
        <w:right w:val="none" w:sz="0" w:space="0" w:color="auto"/>
      </w:divBdr>
    </w:div>
    <w:div w:id="399718273">
      <w:marLeft w:val="480"/>
      <w:marRight w:val="0"/>
      <w:marTop w:val="0"/>
      <w:marBottom w:val="0"/>
      <w:divBdr>
        <w:top w:val="none" w:sz="0" w:space="0" w:color="auto"/>
        <w:left w:val="none" w:sz="0" w:space="0" w:color="auto"/>
        <w:bottom w:val="none" w:sz="0" w:space="0" w:color="auto"/>
        <w:right w:val="none" w:sz="0" w:space="0" w:color="auto"/>
      </w:divBdr>
    </w:div>
    <w:div w:id="400717370">
      <w:marLeft w:val="480"/>
      <w:marRight w:val="0"/>
      <w:marTop w:val="0"/>
      <w:marBottom w:val="0"/>
      <w:divBdr>
        <w:top w:val="none" w:sz="0" w:space="0" w:color="auto"/>
        <w:left w:val="none" w:sz="0" w:space="0" w:color="auto"/>
        <w:bottom w:val="none" w:sz="0" w:space="0" w:color="auto"/>
        <w:right w:val="none" w:sz="0" w:space="0" w:color="auto"/>
      </w:divBdr>
    </w:div>
    <w:div w:id="402265178">
      <w:marLeft w:val="480"/>
      <w:marRight w:val="0"/>
      <w:marTop w:val="0"/>
      <w:marBottom w:val="0"/>
      <w:divBdr>
        <w:top w:val="none" w:sz="0" w:space="0" w:color="auto"/>
        <w:left w:val="none" w:sz="0" w:space="0" w:color="auto"/>
        <w:bottom w:val="none" w:sz="0" w:space="0" w:color="auto"/>
        <w:right w:val="none" w:sz="0" w:space="0" w:color="auto"/>
      </w:divBdr>
    </w:div>
    <w:div w:id="402920551">
      <w:marLeft w:val="480"/>
      <w:marRight w:val="0"/>
      <w:marTop w:val="0"/>
      <w:marBottom w:val="0"/>
      <w:divBdr>
        <w:top w:val="none" w:sz="0" w:space="0" w:color="auto"/>
        <w:left w:val="none" w:sz="0" w:space="0" w:color="auto"/>
        <w:bottom w:val="none" w:sz="0" w:space="0" w:color="auto"/>
        <w:right w:val="none" w:sz="0" w:space="0" w:color="auto"/>
      </w:divBdr>
    </w:div>
    <w:div w:id="403260332">
      <w:marLeft w:val="480"/>
      <w:marRight w:val="0"/>
      <w:marTop w:val="0"/>
      <w:marBottom w:val="0"/>
      <w:divBdr>
        <w:top w:val="none" w:sz="0" w:space="0" w:color="auto"/>
        <w:left w:val="none" w:sz="0" w:space="0" w:color="auto"/>
        <w:bottom w:val="none" w:sz="0" w:space="0" w:color="auto"/>
        <w:right w:val="none" w:sz="0" w:space="0" w:color="auto"/>
      </w:divBdr>
    </w:div>
    <w:div w:id="404762892">
      <w:marLeft w:val="480"/>
      <w:marRight w:val="0"/>
      <w:marTop w:val="0"/>
      <w:marBottom w:val="0"/>
      <w:divBdr>
        <w:top w:val="none" w:sz="0" w:space="0" w:color="auto"/>
        <w:left w:val="none" w:sz="0" w:space="0" w:color="auto"/>
        <w:bottom w:val="none" w:sz="0" w:space="0" w:color="auto"/>
        <w:right w:val="none" w:sz="0" w:space="0" w:color="auto"/>
      </w:divBdr>
    </w:div>
    <w:div w:id="407044669">
      <w:marLeft w:val="480"/>
      <w:marRight w:val="0"/>
      <w:marTop w:val="0"/>
      <w:marBottom w:val="0"/>
      <w:divBdr>
        <w:top w:val="none" w:sz="0" w:space="0" w:color="auto"/>
        <w:left w:val="none" w:sz="0" w:space="0" w:color="auto"/>
        <w:bottom w:val="none" w:sz="0" w:space="0" w:color="auto"/>
        <w:right w:val="none" w:sz="0" w:space="0" w:color="auto"/>
      </w:divBdr>
    </w:div>
    <w:div w:id="407046088">
      <w:marLeft w:val="480"/>
      <w:marRight w:val="0"/>
      <w:marTop w:val="0"/>
      <w:marBottom w:val="0"/>
      <w:divBdr>
        <w:top w:val="none" w:sz="0" w:space="0" w:color="auto"/>
        <w:left w:val="none" w:sz="0" w:space="0" w:color="auto"/>
        <w:bottom w:val="none" w:sz="0" w:space="0" w:color="auto"/>
        <w:right w:val="none" w:sz="0" w:space="0" w:color="auto"/>
      </w:divBdr>
    </w:div>
    <w:div w:id="411396322">
      <w:marLeft w:val="480"/>
      <w:marRight w:val="0"/>
      <w:marTop w:val="0"/>
      <w:marBottom w:val="0"/>
      <w:divBdr>
        <w:top w:val="none" w:sz="0" w:space="0" w:color="auto"/>
        <w:left w:val="none" w:sz="0" w:space="0" w:color="auto"/>
        <w:bottom w:val="none" w:sz="0" w:space="0" w:color="auto"/>
        <w:right w:val="none" w:sz="0" w:space="0" w:color="auto"/>
      </w:divBdr>
    </w:div>
    <w:div w:id="414789264">
      <w:marLeft w:val="480"/>
      <w:marRight w:val="0"/>
      <w:marTop w:val="0"/>
      <w:marBottom w:val="0"/>
      <w:divBdr>
        <w:top w:val="none" w:sz="0" w:space="0" w:color="auto"/>
        <w:left w:val="none" w:sz="0" w:space="0" w:color="auto"/>
        <w:bottom w:val="none" w:sz="0" w:space="0" w:color="auto"/>
        <w:right w:val="none" w:sz="0" w:space="0" w:color="auto"/>
      </w:divBdr>
    </w:div>
    <w:div w:id="416442156">
      <w:marLeft w:val="480"/>
      <w:marRight w:val="0"/>
      <w:marTop w:val="0"/>
      <w:marBottom w:val="0"/>
      <w:divBdr>
        <w:top w:val="none" w:sz="0" w:space="0" w:color="auto"/>
        <w:left w:val="none" w:sz="0" w:space="0" w:color="auto"/>
        <w:bottom w:val="none" w:sz="0" w:space="0" w:color="auto"/>
        <w:right w:val="none" w:sz="0" w:space="0" w:color="auto"/>
      </w:divBdr>
    </w:div>
    <w:div w:id="416444730">
      <w:marLeft w:val="480"/>
      <w:marRight w:val="0"/>
      <w:marTop w:val="0"/>
      <w:marBottom w:val="0"/>
      <w:divBdr>
        <w:top w:val="none" w:sz="0" w:space="0" w:color="auto"/>
        <w:left w:val="none" w:sz="0" w:space="0" w:color="auto"/>
        <w:bottom w:val="none" w:sz="0" w:space="0" w:color="auto"/>
        <w:right w:val="none" w:sz="0" w:space="0" w:color="auto"/>
      </w:divBdr>
    </w:div>
    <w:div w:id="423841540">
      <w:marLeft w:val="480"/>
      <w:marRight w:val="0"/>
      <w:marTop w:val="0"/>
      <w:marBottom w:val="0"/>
      <w:divBdr>
        <w:top w:val="none" w:sz="0" w:space="0" w:color="auto"/>
        <w:left w:val="none" w:sz="0" w:space="0" w:color="auto"/>
        <w:bottom w:val="none" w:sz="0" w:space="0" w:color="auto"/>
        <w:right w:val="none" w:sz="0" w:space="0" w:color="auto"/>
      </w:divBdr>
    </w:div>
    <w:div w:id="424425493">
      <w:marLeft w:val="480"/>
      <w:marRight w:val="0"/>
      <w:marTop w:val="0"/>
      <w:marBottom w:val="0"/>
      <w:divBdr>
        <w:top w:val="none" w:sz="0" w:space="0" w:color="auto"/>
        <w:left w:val="none" w:sz="0" w:space="0" w:color="auto"/>
        <w:bottom w:val="none" w:sz="0" w:space="0" w:color="auto"/>
        <w:right w:val="none" w:sz="0" w:space="0" w:color="auto"/>
      </w:divBdr>
    </w:div>
    <w:div w:id="425420115">
      <w:marLeft w:val="480"/>
      <w:marRight w:val="0"/>
      <w:marTop w:val="0"/>
      <w:marBottom w:val="0"/>
      <w:divBdr>
        <w:top w:val="none" w:sz="0" w:space="0" w:color="auto"/>
        <w:left w:val="none" w:sz="0" w:space="0" w:color="auto"/>
        <w:bottom w:val="none" w:sz="0" w:space="0" w:color="auto"/>
        <w:right w:val="none" w:sz="0" w:space="0" w:color="auto"/>
      </w:divBdr>
    </w:div>
    <w:div w:id="425804066">
      <w:marLeft w:val="480"/>
      <w:marRight w:val="0"/>
      <w:marTop w:val="0"/>
      <w:marBottom w:val="0"/>
      <w:divBdr>
        <w:top w:val="none" w:sz="0" w:space="0" w:color="auto"/>
        <w:left w:val="none" w:sz="0" w:space="0" w:color="auto"/>
        <w:bottom w:val="none" w:sz="0" w:space="0" w:color="auto"/>
        <w:right w:val="none" w:sz="0" w:space="0" w:color="auto"/>
      </w:divBdr>
    </w:div>
    <w:div w:id="425927843">
      <w:marLeft w:val="480"/>
      <w:marRight w:val="0"/>
      <w:marTop w:val="0"/>
      <w:marBottom w:val="0"/>
      <w:divBdr>
        <w:top w:val="none" w:sz="0" w:space="0" w:color="auto"/>
        <w:left w:val="none" w:sz="0" w:space="0" w:color="auto"/>
        <w:bottom w:val="none" w:sz="0" w:space="0" w:color="auto"/>
        <w:right w:val="none" w:sz="0" w:space="0" w:color="auto"/>
      </w:divBdr>
    </w:div>
    <w:div w:id="426386964">
      <w:marLeft w:val="480"/>
      <w:marRight w:val="0"/>
      <w:marTop w:val="0"/>
      <w:marBottom w:val="0"/>
      <w:divBdr>
        <w:top w:val="none" w:sz="0" w:space="0" w:color="auto"/>
        <w:left w:val="none" w:sz="0" w:space="0" w:color="auto"/>
        <w:bottom w:val="none" w:sz="0" w:space="0" w:color="auto"/>
        <w:right w:val="none" w:sz="0" w:space="0" w:color="auto"/>
      </w:divBdr>
    </w:div>
    <w:div w:id="426924366">
      <w:marLeft w:val="480"/>
      <w:marRight w:val="0"/>
      <w:marTop w:val="0"/>
      <w:marBottom w:val="0"/>
      <w:divBdr>
        <w:top w:val="none" w:sz="0" w:space="0" w:color="auto"/>
        <w:left w:val="none" w:sz="0" w:space="0" w:color="auto"/>
        <w:bottom w:val="none" w:sz="0" w:space="0" w:color="auto"/>
        <w:right w:val="none" w:sz="0" w:space="0" w:color="auto"/>
      </w:divBdr>
    </w:div>
    <w:div w:id="426969766">
      <w:marLeft w:val="480"/>
      <w:marRight w:val="0"/>
      <w:marTop w:val="0"/>
      <w:marBottom w:val="0"/>
      <w:divBdr>
        <w:top w:val="none" w:sz="0" w:space="0" w:color="auto"/>
        <w:left w:val="none" w:sz="0" w:space="0" w:color="auto"/>
        <w:bottom w:val="none" w:sz="0" w:space="0" w:color="auto"/>
        <w:right w:val="none" w:sz="0" w:space="0" w:color="auto"/>
      </w:divBdr>
    </w:div>
    <w:div w:id="429736539">
      <w:marLeft w:val="480"/>
      <w:marRight w:val="0"/>
      <w:marTop w:val="0"/>
      <w:marBottom w:val="0"/>
      <w:divBdr>
        <w:top w:val="none" w:sz="0" w:space="0" w:color="auto"/>
        <w:left w:val="none" w:sz="0" w:space="0" w:color="auto"/>
        <w:bottom w:val="none" w:sz="0" w:space="0" w:color="auto"/>
        <w:right w:val="none" w:sz="0" w:space="0" w:color="auto"/>
      </w:divBdr>
    </w:div>
    <w:div w:id="430204353">
      <w:marLeft w:val="480"/>
      <w:marRight w:val="0"/>
      <w:marTop w:val="0"/>
      <w:marBottom w:val="0"/>
      <w:divBdr>
        <w:top w:val="none" w:sz="0" w:space="0" w:color="auto"/>
        <w:left w:val="none" w:sz="0" w:space="0" w:color="auto"/>
        <w:bottom w:val="none" w:sz="0" w:space="0" w:color="auto"/>
        <w:right w:val="none" w:sz="0" w:space="0" w:color="auto"/>
      </w:divBdr>
    </w:div>
    <w:div w:id="432013781">
      <w:marLeft w:val="480"/>
      <w:marRight w:val="0"/>
      <w:marTop w:val="0"/>
      <w:marBottom w:val="0"/>
      <w:divBdr>
        <w:top w:val="none" w:sz="0" w:space="0" w:color="auto"/>
        <w:left w:val="none" w:sz="0" w:space="0" w:color="auto"/>
        <w:bottom w:val="none" w:sz="0" w:space="0" w:color="auto"/>
        <w:right w:val="none" w:sz="0" w:space="0" w:color="auto"/>
      </w:divBdr>
    </w:div>
    <w:div w:id="432630209">
      <w:marLeft w:val="480"/>
      <w:marRight w:val="0"/>
      <w:marTop w:val="0"/>
      <w:marBottom w:val="0"/>
      <w:divBdr>
        <w:top w:val="none" w:sz="0" w:space="0" w:color="auto"/>
        <w:left w:val="none" w:sz="0" w:space="0" w:color="auto"/>
        <w:bottom w:val="none" w:sz="0" w:space="0" w:color="auto"/>
        <w:right w:val="none" w:sz="0" w:space="0" w:color="auto"/>
      </w:divBdr>
    </w:div>
    <w:div w:id="434525082">
      <w:marLeft w:val="480"/>
      <w:marRight w:val="0"/>
      <w:marTop w:val="0"/>
      <w:marBottom w:val="0"/>
      <w:divBdr>
        <w:top w:val="none" w:sz="0" w:space="0" w:color="auto"/>
        <w:left w:val="none" w:sz="0" w:space="0" w:color="auto"/>
        <w:bottom w:val="none" w:sz="0" w:space="0" w:color="auto"/>
        <w:right w:val="none" w:sz="0" w:space="0" w:color="auto"/>
      </w:divBdr>
    </w:div>
    <w:div w:id="434980084">
      <w:marLeft w:val="480"/>
      <w:marRight w:val="0"/>
      <w:marTop w:val="0"/>
      <w:marBottom w:val="0"/>
      <w:divBdr>
        <w:top w:val="none" w:sz="0" w:space="0" w:color="auto"/>
        <w:left w:val="none" w:sz="0" w:space="0" w:color="auto"/>
        <w:bottom w:val="none" w:sz="0" w:space="0" w:color="auto"/>
        <w:right w:val="none" w:sz="0" w:space="0" w:color="auto"/>
      </w:divBdr>
    </w:div>
    <w:div w:id="436875912">
      <w:marLeft w:val="480"/>
      <w:marRight w:val="0"/>
      <w:marTop w:val="0"/>
      <w:marBottom w:val="0"/>
      <w:divBdr>
        <w:top w:val="none" w:sz="0" w:space="0" w:color="auto"/>
        <w:left w:val="none" w:sz="0" w:space="0" w:color="auto"/>
        <w:bottom w:val="none" w:sz="0" w:space="0" w:color="auto"/>
        <w:right w:val="none" w:sz="0" w:space="0" w:color="auto"/>
      </w:divBdr>
    </w:div>
    <w:div w:id="437288685">
      <w:marLeft w:val="480"/>
      <w:marRight w:val="0"/>
      <w:marTop w:val="0"/>
      <w:marBottom w:val="0"/>
      <w:divBdr>
        <w:top w:val="none" w:sz="0" w:space="0" w:color="auto"/>
        <w:left w:val="none" w:sz="0" w:space="0" w:color="auto"/>
        <w:bottom w:val="none" w:sz="0" w:space="0" w:color="auto"/>
        <w:right w:val="none" w:sz="0" w:space="0" w:color="auto"/>
      </w:divBdr>
    </w:div>
    <w:div w:id="438374923">
      <w:marLeft w:val="480"/>
      <w:marRight w:val="0"/>
      <w:marTop w:val="0"/>
      <w:marBottom w:val="0"/>
      <w:divBdr>
        <w:top w:val="none" w:sz="0" w:space="0" w:color="auto"/>
        <w:left w:val="none" w:sz="0" w:space="0" w:color="auto"/>
        <w:bottom w:val="none" w:sz="0" w:space="0" w:color="auto"/>
        <w:right w:val="none" w:sz="0" w:space="0" w:color="auto"/>
      </w:divBdr>
    </w:div>
    <w:div w:id="440415580">
      <w:marLeft w:val="480"/>
      <w:marRight w:val="0"/>
      <w:marTop w:val="0"/>
      <w:marBottom w:val="0"/>
      <w:divBdr>
        <w:top w:val="none" w:sz="0" w:space="0" w:color="auto"/>
        <w:left w:val="none" w:sz="0" w:space="0" w:color="auto"/>
        <w:bottom w:val="none" w:sz="0" w:space="0" w:color="auto"/>
        <w:right w:val="none" w:sz="0" w:space="0" w:color="auto"/>
      </w:divBdr>
    </w:div>
    <w:div w:id="440927515">
      <w:marLeft w:val="480"/>
      <w:marRight w:val="0"/>
      <w:marTop w:val="0"/>
      <w:marBottom w:val="0"/>
      <w:divBdr>
        <w:top w:val="none" w:sz="0" w:space="0" w:color="auto"/>
        <w:left w:val="none" w:sz="0" w:space="0" w:color="auto"/>
        <w:bottom w:val="none" w:sz="0" w:space="0" w:color="auto"/>
        <w:right w:val="none" w:sz="0" w:space="0" w:color="auto"/>
      </w:divBdr>
    </w:div>
    <w:div w:id="442040704">
      <w:marLeft w:val="480"/>
      <w:marRight w:val="0"/>
      <w:marTop w:val="0"/>
      <w:marBottom w:val="0"/>
      <w:divBdr>
        <w:top w:val="none" w:sz="0" w:space="0" w:color="auto"/>
        <w:left w:val="none" w:sz="0" w:space="0" w:color="auto"/>
        <w:bottom w:val="none" w:sz="0" w:space="0" w:color="auto"/>
        <w:right w:val="none" w:sz="0" w:space="0" w:color="auto"/>
      </w:divBdr>
    </w:div>
    <w:div w:id="443966711">
      <w:marLeft w:val="480"/>
      <w:marRight w:val="0"/>
      <w:marTop w:val="0"/>
      <w:marBottom w:val="0"/>
      <w:divBdr>
        <w:top w:val="none" w:sz="0" w:space="0" w:color="auto"/>
        <w:left w:val="none" w:sz="0" w:space="0" w:color="auto"/>
        <w:bottom w:val="none" w:sz="0" w:space="0" w:color="auto"/>
        <w:right w:val="none" w:sz="0" w:space="0" w:color="auto"/>
      </w:divBdr>
    </w:div>
    <w:div w:id="444811317">
      <w:marLeft w:val="480"/>
      <w:marRight w:val="0"/>
      <w:marTop w:val="0"/>
      <w:marBottom w:val="0"/>
      <w:divBdr>
        <w:top w:val="none" w:sz="0" w:space="0" w:color="auto"/>
        <w:left w:val="none" w:sz="0" w:space="0" w:color="auto"/>
        <w:bottom w:val="none" w:sz="0" w:space="0" w:color="auto"/>
        <w:right w:val="none" w:sz="0" w:space="0" w:color="auto"/>
      </w:divBdr>
    </w:div>
    <w:div w:id="450170322">
      <w:marLeft w:val="480"/>
      <w:marRight w:val="0"/>
      <w:marTop w:val="0"/>
      <w:marBottom w:val="0"/>
      <w:divBdr>
        <w:top w:val="none" w:sz="0" w:space="0" w:color="auto"/>
        <w:left w:val="none" w:sz="0" w:space="0" w:color="auto"/>
        <w:bottom w:val="none" w:sz="0" w:space="0" w:color="auto"/>
        <w:right w:val="none" w:sz="0" w:space="0" w:color="auto"/>
      </w:divBdr>
    </w:div>
    <w:div w:id="451174311">
      <w:marLeft w:val="480"/>
      <w:marRight w:val="0"/>
      <w:marTop w:val="0"/>
      <w:marBottom w:val="0"/>
      <w:divBdr>
        <w:top w:val="none" w:sz="0" w:space="0" w:color="auto"/>
        <w:left w:val="none" w:sz="0" w:space="0" w:color="auto"/>
        <w:bottom w:val="none" w:sz="0" w:space="0" w:color="auto"/>
        <w:right w:val="none" w:sz="0" w:space="0" w:color="auto"/>
      </w:divBdr>
    </w:div>
    <w:div w:id="451439621">
      <w:marLeft w:val="480"/>
      <w:marRight w:val="0"/>
      <w:marTop w:val="0"/>
      <w:marBottom w:val="0"/>
      <w:divBdr>
        <w:top w:val="none" w:sz="0" w:space="0" w:color="auto"/>
        <w:left w:val="none" w:sz="0" w:space="0" w:color="auto"/>
        <w:bottom w:val="none" w:sz="0" w:space="0" w:color="auto"/>
        <w:right w:val="none" w:sz="0" w:space="0" w:color="auto"/>
      </w:divBdr>
    </w:div>
    <w:div w:id="452748159">
      <w:marLeft w:val="480"/>
      <w:marRight w:val="0"/>
      <w:marTop w:val="0"/>
      <w:marBottom w:val="0"/>
      <w:divBdr>
        <w:top w:val="none" w:sz="0" w:space="0" w:color="auto"/>
        <w:left w:val="none" w:sz="0" w:space="0" w:color="auto"/>
        <w:bottom w:val="none" w:sz="0" w:space="0" w:color="auto"/>
        <w:right w:val="none" w:sz="0" w:space="0" w:color="auto"/>
      </w:divBdr>
    </w:div>
    <w:div w:id="452792988">
      <w:marLeft w:val="480"/>
      <w:marRight w:val="0"/>
      <w:marTop w:val="0"/>
      <w:marBottom w:val="0"/>
      <w:divBdr>
        <w:top w:val="none" w:sz="0" w:space="0" w:color="auto"/>
        <w:left w:val="none" w:sz="0" w:space="0" w:color="auto"/>
        <w:bottom w:val="none" w:sz="0" w:space="0" w:color="auto"/>
        <w:right w:val="none" w:sz="0" w:space="0" w:color="auto"/>
      </w:divBdr>
    </w:div>
    <w:div w:id="453447283">
      <w:marLeft w:val="480"/>
      <w:marRight w:val="0"/>
      <w:marTop w:val="0"/>
      <w:marBottom w:val="0"/>
      <w:divBdr>
        <w:top w:val="none" w:sz="0" w:space="0" w:color="auto"/>
        <w:left w:val="none" w:sz="0" w:space="0" w:color="auto"/>
        <w:bottom w:val="none" w:sz="0" w:space="0" w:color="auto"/>
        <w:right w:val="none" w:sz="0" w:space="0" w:color="auto"/>
      </w:divBdr>
    </w:div>
    <w:div w:id="454953691">
      <w:marLeft w:val="480"/>
      <w:marRight w:val="0"/>
      <w:marTop w:val="0"/>
      <w:marBottom w:val="0"/>
      <w:divBdr>
        <w:top w:val="none" w:sz="0" w:space="0" w:color="auto"/>
        <w:left w:val="none" w:sz="0" w:space="0" w:color="auto"/>
        <w:bottom w:val="none" w:sz="0" w:space="0" w:color="auto"/>
        <w:right w:val="none" w:sz="0" w:space="0" w:color="auto"/>
      </w:divBdr>
    </w:div>
    <w:div w:id="456216340">
      <w:marLeft w:val="480"/>
      <w:marRight w:val="0"/>
      <w:marTop w:val="0"/>
      <w:marBottom w:val="0"/>
      <w:divBdr>
        <w:top w:val="none" w:sz="0" w:space="0" w:color="auto"/>
        <w:left w:val="none" w:sz="0" w:space="0" w:color="auto"/>
        <w:bottom w:val="none" w:sz="0" w:space="0" w:color="auto"/>
        <w:right w:val="none" w:sz="0" w:space="0" w:color="auto"/>
      </w:divBdr>
    </w:div>
    <w:div w:id="456604412">
      <w:marLeft w:val="480"/>
      <w:marRight w:val="0"/>
      <w:marTop w:val="0"/>
      <w:marBottom w:val="0"/>
      <w:divBdr>
        <w:top w:val="none" w:sz="0" w:space="0" w:color="auto"/>
        <w:left w:val="none" w:sz="0" w:space="0" w:color="auto"/>
        <w:bottom w:val="none" w:sz="0" w:space="0" w:color="auto"/>
        <w:right w:val="none" w:sz="0" w:space="0" w:color="auto"/>
      </w:divBdr>
    </w:div>
    <w:div w:id="457454076">
      <w:marLeft w:val="480"/>
      <w:marRight w:val="0"/>
      <w:marTop w:val="0"/>
      <w:marBottom w:val="0"/>
      <w:divBdr>
        <w:top w:val="none" w:sz="0" w:space="0" w:color="auto"/>
        <w:left w:val="none" w:sz="0" w:space="0" w:color="auto"/>
        <w:bottom w:val="none" w:sz="0" w:space="0" w:color="auto"/>
        <w:right w:val="none" w:sz="0" w:space="0" w:color="auto"/>
      </w:divBdr>
    </w:div>
    <w:div w:id="462121939">
      <w:marLeft w:val="480"/>
      <w:marRight w:val="0"/>
      <w:marTop w:val="0"/>
      <w:marBottom w:val="0"/>
      <w:divBdr>
        <w:top w:val="none" w:sz="0" w:space="0" w:color="auto"/>
        <w:left w:val="none" w:sz="0" w:space="0" w:color="auto"/>
        <w:bottom w:val="none" w:sz="0" w:space="0" w:color="auto"/>
        <w:right w:val="none" w:sz="0" w:space="0" w:color="auto"/>
      </w:divBdr>
    </w:div>
    <w:div w:id="463275343">
      <w:marLeft w:val="480"/>
      <w:marRight w:val="0"/>
      <w:marTop w:val="0"/>
      <w:marBottom w:val="0"/>
      <w:divBdr>
        <w:top w:val="none" w:sz="0" w:space="0" w:color="auto"/>
        <w:left w:val="none" w:sz="0" w:space="0" w:color="auto"/>
        <w:bottom w:val="none" w:sz="0" w:space="0" w:color="auto"/>
        <w:right w:val="none" w:sz="0" w:space="0" w:color="auto"/>
      </w:divBdr>
    </w:div>
    <w:div w:id="463471478">
      <w:marLeft w:val="480"/>
      <w:marRight w:val="0"/>
      <w:marTop w:val="0"/>
      <w:marBottom w:val="0"/>
      <w:divBdr>
        <w:top w:val="none" w:sz="0" w:space="0" w:color="auto"/>
        <w:left w:val="none" w:sz="0" w:space="0" w:color="auto"/>
        <w:bottom w:val="none" w:sz="0" w:space="0" w:color="auto"/>
        <w:right w:val="none" w:sz="0" w:space="0" w:color="auto"/>
      </w:divBdr>
    </w:div>
    <w:div w:id="465388879">
      <w:marLeft w:val="480"/>
      <w:marRight w:val="0"/>
      <w:marTop w:val="0"/>
      <w:marBottom w:val="0"/>
      <w:divBdr>
        <w:top w:val="none" w:sz="0" w:space="0" w:color="auto"/>
        <w:left w:val="none" w:sz="0" w:space="0" w:color="auto"/>
        <w:bottom w:val="none" w:sz="0" w:space="0" w:color="auto"/>
        <w:right w:val="none" w:sz="0" w:space="0" w:color="auto"/>
      </w:divBdr>
    </w:div>
    <w:div w:id="466583177">
      <w:marLeft w:val="480"/>
      <w:marRight w:val="0"/>
      <w:marTop w:val="0"/>
      <w:marBottom w:val="0"/>
      <w:divBdr>
        <w:top w:val="none" w:sz="0" w:space="0" w:color="auto"/>
        <w:left w:val="none" w:sz="0" w:space="0" w:color="auto"/>
        <w:bottom w:val="none" w:sz="0" w:space="0" w:color="auto"/>
        <w:right w:val="none" w:sz="0" w:space="0" w:color="auto"/>
      </w:divBdr>
    </w:div>
    <w:div w:id="468255292">
      <w:marLeft w:val="480"/>
      <w:marRight w:val="0"/>
      <w:marTop w:val="0"/>
      <w:marBottom w:val="0"/>
      <w:divBdr>
        <w:top w:val="none" w:sz="0" w:space="0" w:color="auto"/>
        <w:left w:val="none" w:sz="0" w:space="0" w:color="auto"/>
        <w:bottom w:val="none" w:sz="0" w:space="0" w:color="auto"/>
        <w:right w:val="none" w:sz="0" w:space="0" w:color="auto"/>
      </w:divBdr>
    </w:div>
    <w:div w:id="468400323">
      <w:marLeft w:val="480"/>
      <w:marRight w:val="0"/>
      <w:marTop w:val="0"/>
      <w:marBottom w:val="0"/>
      <w:divBdr>
        <w:top w:val="none" w:sz="0" w:space="0" w:color="auto"/>
        <w:left w:val="none" w:sz="0" w:space="0" w:color="auto"/>
        <w:bottom w:val="none" w:sz="0" w:space="0" w:color="auto"/>
        <w:right w:val="none" w:sz="0" w:space="0" w:color="auto"/>
      </w:divBdr>
    </w:div>
    <w:div w:id="472255833">
      <w:marLeft w:val="480"/>
      <w:marRight w:val="0"/>
      <w:marTop w:val="0"/>
      <w:marBottom w:val="0"/>
      <w:divBdr>
        <w:top w:val="none" w:sz="0" w:space="0" w:color="auto"/>
        <w:left w:val="none" w:sz="0" w:space="0" w:color="auto"/>
        <w:bottom w:val="none" w:sz="0" w:space="0" w:color="auto"/>
        <w:right w:val="none" w:sz="0" w:space="0" w:color="auto"/>
      </w:divBdr>
    </w:div>
    <w:div w:id="472404850">
      <w:marLeft w:val="480"/>
      <w:marRight w:val="0"/>
      <w:marTop w:val="0"/>
      <w:marBottom w:val="0"/>
      <w:divBdr>
        <w:top w:val="none" w:sz="0" w:space="0" w:color="auto"/>
        <w:left w:val="none" w:sz="0" w:space="0" w:color="auto"/>
        <w:bottom w:val="none" w:sz="0" w:space="0" w:color="auto"/>
        <w:right w:val="none" w:sz="0" w:space="0" w:color="auto"/>
      </w:divBdr>
    </w:div>
    <w:div w:id="474296773">
      <w:marLeft w:val="480"/>
      <w:marRight w:val="0"/>
      <w:marTop w:val="0"/>
      <w:marBottom w:val="0"/>
      <w:divBdr>
        <w:top w:val="none" w:sz="0" w:space="0" w:color="auto"/>
        <w:left w:val="none" w:sz="0" w:space="0" w:color="auto"/>
        <w:bottom w:val="none" w:sz="0" w:space="0" w:color="auto"/>
        <w:right w:val="none" w:sz="0" w:space="0" w:color="auto"/>
      </w:divBdr>
    </w:div>
    <w:div w:id="474569558">
      <w:marLeft w:val="480"/>
      <w:marRight w:val="0"/>
      <w:marTop w:val="0"/>
      <w:marBottom w:val="0"/>
      <w:divBdr>
        <w:top w:val="none" w:sz="0" w:space="0" w:color="auto"/>
        <w:left w:val="none" w:sz="0" w:space="0" w:color="auto"/>
        <w:bottom w:val="none" w:sz="0" w:space="0" w:color="auto"/>
        <w:right w:val="none" w:sz="0" w:space="0" w:color="auto"/>
      </w:divBdr>
    </w:div>
    <w:div w:id="476457907">
      <w:marLeft w:val="480"/>
      <w:marRight w:val="0"/>
      <w:marTop w:val="0"/>
      <w:marBottom w:val="0"/>
      <w:divBdr>
        <w:top w:val="none" w:sz="0" w:space="0" w:color="auto"/>
        <w:left w:val="none" w:sz="0" w:space="0" w:color="auto"/>
        <w:bottom w:val="none" w:sz="0" w:space="0" w:color="auto"/>
        <w:right w:val="none" w:sz="0" w:space="0" w:color="auto"/>
      </w:divBdr>
    </w:div>
    <w:div w:id="478230415">
      <w:marLeft w:val="480"/>
      <w:marRight w:val="0"/>
      <w:marTop w:val="0"/>
      <w:marBottom w:val="0"/>
      <w:divBdr>
        <w:top w:val="none" w:sz="0" w:space="0" w:color="auto"/>
        <w:left w:val="none" w:sz="0" w:space="0" w:color="auto"/>
        <w:bottom w:val="none" w:sz="0" w:space="0" w:color="auto"/>
        <w:right w:val="none" w:sz="0" w:space="0" w:color="auto"/>
      </w:divBdr>
    </w:div>
    <w:div w:id="479273963">
      <w:marLeft w:val="480"/>
      <w:marRight w:val="0"/>
      <w:marTop w:val="0"/>
      <w:marBottom w:val="0"/>
      <w:divBdr>
        <w:top w:val="none" w:sz="0" w:space="0" w:color="auto"/>
        <w:left w:val="none" w:sz="0" w:space="0" w:color="auto"/>
        <w:bottom w:val="none" w:sz="0" w:space="0" w:color="auto"/>
        <w:right w:val="none" w:sz="0" w:space="0" w:color="auto"/>
      </w:divBdr>
    </w:div>
    <w:div w:id="482239778">
      <w:marLeft w:val="480"/>
      <w:marRight w:val="0"/>
      <w:marTop w:val="0"/>
      <w:marBottom w:val="0"/>
      <w:divBdr>
        <w:top w:val="none" w:sz="0" w:space="0" w:color="auto"/>
        <w:left w:val="none" w:sz="0" w:space="0" w:color="auto"/>
        <w:bottom w:val="none" w:sz="0" w:space="0" w:color="auto"/>
        <w:right w:val="none" w:sz="0" w:space="0" w:color="auto"/>
      </w:divBdr>
    </w:div>
    <w:div w:id="484784747">
      <w:marLeft w:val="480"/>
      <w:marRight w:val="0"/>
      <w:marTop w:val="0"/>
      <w:marBottom w:val="0"/>
      <w:divBdr>
        <w:top w:val="none" w:sz="0" w:space="0" w:color="auto"/>
        <w:left w:val="none" w:sz="0" w:space="0" w:color="auto"/>
        <w:bottom w:val="none" w:sz="0" w:space="0" w:color="auto"/>
        <w:right w:val="none" w:sz="0" w:space="0" w:color="auto"/>
      </w:divBdr>
    </w:div>
    <w:div w:id="486015153">
      <w:marLeft w:val="480"/>
      <w:marRight w:val="0"/>
      <w:marTop w:val="0"/>
      <w:marBottom w:val="0"/>
      <w:divBdr>
        <w:top w:val="none" w:sz="0" w:space="0" w:color="auto"/>
        <w:left w:val="none" w:sz="0" w:space="0" w:color="auto"/>
        <w:bottom w:val="none" w:sz="0" w:space="0" w:color="auto"/>
        <w:right w:val="none" w:sz="0" w:space="0" w:color="auto"/>
      </w:divBdr>
    </w:div>
    <w:div w:id="486434561">
      <w:marLeft w:val="480"/>
      <w:marRight w:val="0"/>
      <w:marTop w:val="0"/>
      <w:marBottom w:val="0"/>
      <w:divBdr>
        <w:top w:val="none" w:sz="0" w:space="0" w:color="auto"/>
        <w:left w:val="none" w:sz="0" w:space="0" w:color="auto"/>
        <w:bottom w:val="none" w:sz="0" w:space="0" w:color="auto"/>
        <w:right w:val="none" w:sz="0" w:space="0" w:color="auto"/>
      </w:divBdr>
    </w:div>
    <w:div w:id="486475929">
      <w:marLeft w:val="480"/>
      <w:marRight w:val="0"/>
      <w:marTop w:val="0"/>
      <w:marBottom w:val="0"/>
      <w:divBdr>
        <w:top w:val="none" w:sz="0" w:space="0" w:color="auto"/>
        <w:left w:val="none" w:sz="0" w:space="0" w:color="auto"/>
        <w:bottom w:val="none" w:sz="0" w:space="0" w:color="auto"/>
        <w:right w:val="none" w:sz="0" w:space="0" w:color="auto"/>
      </w:divBdr>
    </w:div>
    <w:div w:id="487088662">
      <w:marLeft w:val="480"/>
      <w:marRight w:val="0"/>
      <w:marTop w:val="0"/>
      <w:marBottom w:val="0"/>
      <w:divBdr>
        <w:top w:val="none" w:sz="0" w:space="0" w:color="auto"/>
        <w:left w:val="none" w:sz="0" w:space="0" w:color="auto"/>
        <w:bottom w:val="none" w:sz="0" w:space="0" w:color="auto"/>
        <w:right w:val="none" w:sz="0" w:space="0" w:color="auto"/>
      </w:divBdr>
    </w:div>
    <w:div w:id="489292374">
      <w:marLeft w:val="480"/>
      <w:marRight w:val="0"/>
      <w:marTop w:val="0"/>
      <w:marBottom w:val="0"/>
      <w:divBdr>
        <w:top w:val="none" w:sz="0" w:space="0" w:color="auto"/>
        <w:left w:val="none" w:sz="0" w:space="0" w:color="auto"/>
        <w:bottom w:val="none" w:sz="0" w:space="0" w:color="auto"/>
        <w:right w:val="none" w:sz="0" w:space="0" w:color="auto"/>
      </w:divBdr>
    </w:div>
    <w:div w:id="493225321">
      <w:marLeft w:val="480"/>
      <w:marRight w:val="0"/>
      <w:marTop w:val="0"/>
      <w:marBottom w:val="0"/>
      <w:divBdr>
        <w:top w:val="none" w:sz="0" w:space="0" w:color="auto"/>
        <w:left w:val="none" w:sz="0" w:space="0" w:color="auto"/>
        <w:bottom w:val="none" w:sz="0" w:space="0" w:color="auto"/>
        <w:right w:val="none" w:sz="0" w:space="0" w:color="auto"/>
      </w:divBdr>
    </w:div>
    <w:div w:id="496848876">
      <w:marLeft w:val="480"/>
      <w:marRight w:val="0"/>
      <w:marTop w:val="0"/>
      <w:marBottom w:val="0"/>
      <w:divBdr>
        <w:top w:val="none" w:sz="0" w:space="0" w:color="auto"/>
        <w:left w:val="none" w:sz="0" w:space="0" w:color="auto"/>
        <w:bottom w:val="none" w:sz="0" w:space="0" w:color="auto"/>
        <w:right w:val="none" w:sz="0" w:space="0" w:color="auto"/>
      </w:divBdr>
    </w:div>
    <w:div w:id="500320773">
      <w:marLeft w:val="480"/>
      <w:marRight w:val="0"/>
      <w:marTop w:val="0"/>
      <w:marBottom w:val="0"/>
      <w:divBdr>
        <w:top w:val="none" w:sz="0" w:space="0" w:color="auto"/>
        <w:left w:val="none" w:sz="0" w:space="0" w:color="auto"/>
        <w:bottom w:val="none" w:sz="0" w:space="0" w:color="auto"/>
        <w:right w:val="none" w:sz="0" w:space="0" w:color="auto"/>
      </w:divBdr>
    </w:div>
    <w:div w:id="501090126">
      <w:marLeft w:val="480"/>
      <w:marRight w:val="0"/>
      <w:marTop w:val="0"/>
      <w:marBottom w:val="0"/>
      <w:divBdr>
        <w:top w:val="none" w:sz="0" w:space="0" w:color="auto"/>
        <w:left w:val="none" w:sz="0" w:space="0" w:color="auto"/>
        <w:bottom w:val="none" w:sz="0" w:space="0" w:color="auto"/>
        <w:right w:val="none" w:sz="0" w:space="0" w:color="auto"/>
      </w:divBdr>
    </w:div>
    <w:div w:id="502164552">
      <w:marLeft w:val="480"/>
      <w:marRight w:val="0"/>
      <w:marTop w:val="0"/>
      <w:marBottom w:val="0"/>
      <w:divBdr>
        <w:top w:val="none" w:sz="0" w:space="0" w:color="auto"/>
        <w:left w:val="none" w:sz="0" w:space="0" w:color="auto"/>
        <w:bottom w:val="none" w:sz="0" w:space="0" w:color="auto"/>
        <w:right w:val="none" w:sz="0" w:space="0" w:color="auto"/>
      </w:divBdr>
    </w:div>
    <w:div w:id="503908677">
      <w:marLeft w:val="480"/>
      <w:marRight w:val="0"/>
      <w:marTop w:val="0"/>
      <w:marBottom w:val="0"/>
      <w:divBdr>
        <w:top w:val="none" w:sz="0" w:space="0" w:color="auto"/>
        <w:left w:val="none" w:sz="0" w:space="0" w:color="auto"/>
        <w:bottom w:val="none" w:sz="0" w:space="0" w:color="auto"/>
        <w:right w:val="none" w:sz="0" w:space="0" w:color="auto"/>
      </w:divBdr>
    </w:div>
    <w:div w:id="504248141">
      <w:marLeft w:val="480"/>
      <w:marRight w:val="0"/>
      <w:marTop w:val="0"/>
      <w:marBottom w:val="0"/>
      <w:divBdr>
        <w:top w:val="none" w:sz="0" w:space="0" w:color="auto"/>
        <w:left w:val="none" w:sz="0" w:space="0" w:color="auto"/>
        <w:bottom w:val="none" w:sz="0" w:space="0" w:color="auto"/>
        <w:right w:val="none" w:sz="0" w:space="0" w:color="auto"/>
      </w:divBdr>
    </w:div>
    <w:div w:id="507403448">
      <w:marLeft w:val="480"/>
      <w:marRight w:val="0"/>
      <w:marTop w:val="0"/>
      <w:marBottom w:val="0"/>
      <w:divBdr>
        <w:top w:val="none" w:sz="0" w:space="0" w:color="auto"/>
        <w:left w:val="none" w:sz="0" w:space="0" w:color="auto"/>
        <w:bottom w:val="none" w:sz="0" w:space="0" w:color="auto"/>
        <w:right w:val="none" w:sz="0" w:space="0" w:color="auto"/>
      </w:divBdr>
    </w:div>
    <w:div w:id="508913890">
      <w:marLeft w:val="480"/>
      <w:marRight w:val="0"/>
      <w:marTop w:val="0"/>
      <w:marBottom w:val="0"/>
      <w:divBdr>
        <w:top w:val="none" w:sz="0" w:space="0" w:color="auto"/>
        <w:left w:val="none" w:sz="0" w:space="0" w:color="auto"/>
        <w:bottom w:val="none" w:sz="0" w:space="0" w:color="auto"/>
        <w:right w:val="none" w:sz="0" w:space="0" w:color="auto"/>
      </w:divBdr>
    </w:div>
    <w:div w:id="510149449">
      <w:marLeft w:val="480"/>
      <w:marRight w:val="0"/>
      <w:marTop w:val="0"/>
      <w:marBottom w:val="0"/>
      <w:divBdr>
        <w:top w:val="none" w:sz="0" w:space="0" w:color="auto"/>
        <w:left w:val="none" w:sz="0" w:space="0" w:color="auto"/>
        <w:bottom w:val="none" w:sz="0" w:space="0" w:color="auto"/>
        <w:right w:val="none" w:sz="0" w:space="0" w:color="auto"/>
      </w:divBdr>
    </w:div>
    <w:div w:id="514196905">
      <w:marLeft w:val="480"/>
      <w:marRight w:val="0"/>
      <w:marTop w:val="0"/>
      <w:marBottom w:val="0"/>
      <w:divBdr>
        <w:top w:val="none" w:sz="0" w:space="0" w:color="auto"/>
        <w:left w:val="none" w:sz="0" w:space="0" w:color="auto"/>
        <w:bottom w:val="none" w:sz="0" w:space="0" w:color="auto"/>
        <w:right w:val="none" w:sz="0" w:space="0" w:color="auto"/>
      </w:divBdr>
    </w:div>
    <w:div w:id="517163885">
      <w:marLeft w:val="480"/>
      <w:marRight w:val="0"/>
      <w:marTop w:val="0"/>
      <w:marBottom w:val="0"/>
      <w:divBdr>
        <w:top w:val="none" w:sz="0" w:space="0" w:color="auto"/>
        <w:left w:val="none" w:sz="0" w:space="0" w:color="auto"/>
        <w:bottom w:val="none" w:sz="0" w:space="0" w:color="auto"/>
        <w:right w:val="none" w:sz="0" w:space="0" w:color="auto"/>
      </w:divBdr>
    </w:div>
    <w:div w:id="517962464">
      <w:marLeft w:val="480"/>
      <w:marRight w:val="0"/>
      <w:marTop w:val="0"/>
      <w:marBottom w:val="0"/>
      <w:divBdr>
        <w:top w:val="none" w:sz="0" w:space="0" w:color="auto"/>
        <w:left w:val="none" w:sz="0" w:space="0" w:color="auto"/>
        <w:bottom w:val="none" w:sz="0" w:space="0" w:color="auto"/>
        <w:right w:val="none" w:sz="0" w:space="0" w:color="auto"/>
      </w:divBdr>
    </w:div>
    <w:div w:id="518930226">
      <w:marLeft w:val="480"/>
      <w:marRight w:val="0"/>
      <w:marTop w:val="0"/>
      <w:marBottom w:val="0"/>
      <w:divBdr>
        <w:top w:val="none" w:sz="0" w:space="0" w:color="auto"/>
        <w:left w:val="none" w:sz="0" w:space="0" w:color="auto"/>
        <w:bottom w:val="none" w:sz="0" w:space="0" w:color="auto"/>
        <w:right w:val="none" w:sz="0" w:space="0" w:color="auto"/>
      </w:divBdr>
    </w:div>
    <w:div w:id="520780003">
      <w:marLeft w:val="480"/>
      <w:marRight w:val="0"/>
      <w:marTop w:val="0"/>
      <w:marBottom w:val="0"/>
      <w:divBdr>
        <w:top w:val="none" w:sz="0" w:space="0" w:color="auto"/>
        <w:left w:val="none" w:sz="0" w:space="0" w:color="auto"/>
        <w:bottom w:val="none" w:sz="0" w:space="0" w:color="auto"/>
        <w:right w:val="none" w:sz="0" w:space="0" w:color="auto"/>
      </w:divBdr>
    </w:div>
    <w:div w:id="520899755">
      <w:marLeft w:val="480"/>
      <w:marRight w:val="0"/>
      <w:marTop w:val="0"/>
      <w:marBottom w:val="0"/>
      <w:divBdr>
        <w:top w:val="none" w:sz="0" w:space="0" w:color="auto"/>
        <w:left w:val="none" w:sz="0" w:space="0" w:color="auto"/>
        <w:bottom w:val="none" w:sz="0" w:space="0" w:color="auto"/>
        <w:right w:val="none" w:sz="0" w:space="0" w:color="auto"/>
      </w:divBdr>
    </w:div>
    <w:div w:id="521092253">
      <w:marLeft w:val="480"/>
      <w:marRight w:val="0"/>
      <w:marTop w:val="0"/>
      <w:marBottom w:val="0"/>
      <w:divBdr>
        <w:top w:val="none" w:sz="0" w:space="0" w:color="auto"/>
        <w:left w:val="none" w:sz="0" w:space="0" w:color="auto"/>
        <w:bottom w:val="none" w:sz="0" w:space="0" w:color="auto"/>
        <w:right w:val="none" w:sz="0" w:space="0" w:color="auto"/>
      </w:divBdr>
    </w:div>
    <w:div w:id="522479958">
      <w:marLeft w:val="480"/>
      <w:marRight w:val="0"/>
      <w:marTop w:val="0"/>
      <w:marBottom w:val="0"/>
      <w:divBdr>
        <w:top w:val="none" w:sz="0" w:space="0" w:color="auto"/>
        <w:left w:val="none" w:sz="0" w:space="0" w:color="auto"/>
        <w:bottom w:val="none" w:sz="0" w:space="0" w:color="auto"/>
        <w:right w:val="none" w:sz="0" w:space="0" w:color="auto"/>
      </w:divBdr>
    </w:div>
    <w:div w:id="524558650">
      <w:marLeft w:val="480"/>
      <w:marRight w:val="0"/>
      <w:marTop w:val="0"/>
      <w:marBottom w:val="0"/>
      <w:divBdr>
        <w:top w:val="none" w:sz="0" w:space="0" w:color="auto"/>
        <w:left w:val="none" w:sz="0" w:space="0" w:color="auto"/>
        <w:bottom w:val="none" w:sz="0" w:space="0" w:color="auto"/>
        <w:right w:val="none" w:sz="0" w:space="0" w:color="auto"/>
      </w:divBdr>
    </w:div>
    <w:div w:id="525755420">
      <w:marLeft w:val="480"/>
      <w:marRight w:val="0"/>
      <w:marTop w:val="0"/>
      <w:marBottom w:val="0"/>
      <w:divBdr>
        <w:top w:val="none" w:sz="0" w:space="0" w:color="auto"/>
        <w:left w:val="none" w:sz="0" w:space="0" w:color="auto"/>
        <w:bottom w:val="none" w:sz="0" w:space="0" w:color="auto"/>
        <w:right w:val="none" w:sz="0" w:space="0" w:color="auto"/>
      </w:divBdr>
    </w:div>
    <w:div w:id="527449314">
      <w:marLeft w:val="480"/>
      <w:marRight w:val="0"/>
      <w:marTop w:val="0"/>
      <w:marBottom w:val="0"/>
      <w:divBdr>
        <w:top w:val="none" w:sz="0" w:space="0" w:color="auto"/>
        <w:left w:val="none" w:sz="0" w:space="0" w:color="auto"/>
        <w:bottom w:val="none" w:sz="0" w:space="0" w:color="auto"/>
        <w:right w:val="none" w:sz="0" w:space="0" w:color="auto"/>
      </w:divBdr>
    </w:div>
    <w:div w:id="529297632">
      <w:marLeft w:val="480"/>
      <w:marRight w:val="0"/>
      <w:marTop w:val="0"/>
      <w:marBottom w:val="0"/>
      <w:divBdr>
        <w:top w:val="none" w:sz="0" w:space="0" w:color="auto"/>
        <w:left w:val="none" w:sz="0" w:space="0" w:color="auto"/>
        <w:bottom w:val="none" w:sz="0" w:space="0" w:color="auto"/>
        <w:right w:val="none" w:sz="0" w:space="0" w:color="auto"/>
      </w:divBdr>
    </w:div>
    <w:div w:id="534735621">
      <w:marLeft w:val="480"/>
      <w:marRight w:val="0"/>
      <w:marTop w:val="0"/>
      <w:marBottom w:val="0"/>
      <w:divBdr>
        <w:top w:val="none" w:sz="0" w:space="0" w:color="auto"/>
        <w:left w:val="none" w:sz="0" w:space="0" w:color="auto"/>
        <w:bottom w:val="none" w:sz="0" w:space="0" w:color="auto"/>
        <w:right w:val="none" w:sz="0" w:space="0" w:color="auto"/>
      </w:divBdr>
    </w:div>
    <w:div w:id="535775338">
      <w:marLeft w:val="480"/>
      <w:marRight w:val="0"/>
      <w:marTop w:val="0"/>
      <w:marBottom w:val="0"/>
      <w:divBdr>
        <w:top w:val="none" w:sz="0" w:space="0" w:color="auto"/>
        <w:left w:val="none" w:sz="0" w:space="0" w:color="auto"/>
        <w:bottom w:val="none" w:sz="0" w:space="0" w:color="auto"/>
        <w:right w:val="none" w:sz="0" w:space="0" w:color="auto"/>
      </w:divBdr>
    </w:div>
    <w:div w:id="536089079">
      <w:marLeft w:val="480"/>
      <w:marRight w:val="0"/>
      <w:marTop w:val="0"/>
      <w:marBottom w:val="0"/>
      <w:divBdr>
        <w:top w:val="none" w:sz="0" w:space="0" w:color="auto"/>
        <w:left w:val="none" w:sz="0" w:space="0" w:color="auto"/>
        <w:bottom w:val="none" w:sz="0" w:space="0" w:color="auto"/>
        <w:right w:val="none" w:sz="0" w:space="0" w:color="auto"/>
      </w:divBdr>
    </w:div>
    <w:div w:id="538010646">
      <w:marLeft w:val="480"/>
      <w:marRight w:val="0"/>
      <w:marTop w:val="0"/>
      <w:marBottom w:val="0"/>
      <w:divBdr>
        <w:top w:val="none" w:sz="0" w:space="0" w:color="auto"/>
        <w:left w:val="none" w:sz="0" w:space="0" w:color="auto"/>
        <w:bottom w:val="none" w:sz="0" w:space="0" w:color="auto"/>
        <w:right w:val="none" w:sz="0" w:space="0" w:color="auto"/>
      </w:divBdr>
    </w:div>
    <w:div w:id="538905754">
      <w:marLeft w:val="480"/>
      <w:marRight w:val="0"/>
      <w:marTop w:val="0"/>
      <w:marBottom w:val="0"/>
      <w:divBdr>
        <w:top w:val="none" w:sz="0" w:space="0" w:color="auto"/>
        <w:left w:val="none" w:sz="0" w:space="0" w:color="auto"/>
        <w:bottom w:val="none" w:sz="0" w:space="0" w:color="auto"/>
        <w:right w:val="none" w:sz="0" w:space="0" w:color="auto"/>
      </w:divBdr>
    </w:div>
    <w:div w:id="539241385">
      <w:marLeft w:val="480"/>
      <w:marRight w:val="0"/>
      <w:marTop w:val="0"/>
      <w:marBottom w:val="0"/>
      <w:divBdr>
        <w:top w:val="none" w:sz="0" w:space="0" w:color="auto"/>
        <w:left w:val="none" w:sz="0" w:space="0" w:color="auto"/>
        <w:bottom w:val="none" w:sz="0" w:space="0" w:color="auto"/>
        <w:right w:val="none" w:sz="0" w:space="0" w:color="auto"/>
      </w:divBdr>
    </w:div>
    <w:div w:id="539558108">
      <w:marLeft w:val="480"/>
      <w:marRight w:val="0"/>
      <w:marTop w:val="0"/>
      <w:marBottom w:val="0"/>
      <w:divBdr>
        <w:top w:val="none" w:sz="0" w:space="0" w:color="auto"/>
        <w:left w:val="none" w:sz="0" w:space="0" w:color="auto"/>
        <w:bottom w:val="none" w:sz="0" w:space="0" w:color="auto"/>
        <w:right w:val="none" w:sz="0" w:space="0" w:color="auto"/>
      </w:divBdr>
    </w:div>
    <w:div w:id="541211504">
      <w:marLeft w:val="480"/>
      <w:marRight w:val="0"/>
      <w:marTop w:val="0"/>
      <w:marBottom w:val="0"/>
      <w:divBdr>
        <w:top w:val="none" w:sz="0" w:space="0" w:color="auto"/>
        <w:left w:val="none" w:sz="0" w:space="0" w:color="auto"/>
        <w:bottom w:val="none" w:sz="0" w:space="0" w:color="auto"/>
        <w:right w:val="none" w:sz="0" w:space="0" w:color="auto"/>
      </w:divBdr>
    </w:div>
    <w:div w:id="543912210">
      <w:marLeft w:val="480"/>
      <w:marRight w:val="0"/>
      <w:marTop w:val="0"/>
      <w:marBottom w:val="0"/>
      <w:divBdr>
        <w:top w:val="none" w:sz="0" w:space="0" w:color="auto"/>
        <w:left w:val="none" w:sz="0" w:space="0" w:color="auto"/>
        <w:bottom w:val="none" w:sz="0" w:space="0" w:color="auto"/>
        <w:right w:val="none" w:sz="0" w:space="0" w:color="auto"/>
      </w:divBdr>
    </w:div>
    <w:div w:id="543950192">
      <w:marLeft w:val="480"/>
      <w:marRight w:val="0"/>
      <w:marTop w:val="0"/>
      <w:marBottom w:val="0"/>
      <w:divBdr>
        <w:top w:val="none" w:sz="0" w:space="0" w:color="auto"/>
        <w:left w:val="none" w:sz="0" w:space="0" w:color="auto"/>
        <w:bottom w:val="none" w:sz="0" w:space="0" w:color="auto"/>
        <w:right w:val="none" w:sz="0" w:space="0" w:color="auto"/>
      </w:divBdr>
    </w:div>
    <w:div w:id="545526067">
      <w:marLeft w:val="480"/>
      <w:marRight w:val="0"/>
      <w:marTop w:val="0"/>
      <w:marBottom w:val="0"/>
      <w:divBdr>
        <w:top w:val="none" w:sz="0" w:space="0" w:color="auto"/>
        <w:left w:val="none" w:sz="0" w:space="0" w:color="auto"/>
        <w:bottom w:val="none" w:sz="0" w:space="0" w:color="auto"/>
        <w:right w:val="none" w:sz="0" w:space="0" w:color="auto"/>
      </w:divBdr>
    </w:div>
    <w:div w:id="548885272">
      <w:marLeft w:val="480"/>
      <w:marRight w:val="0"/>
      <w:marTop w:val="0"/>
      <w:marBottom w:val="0"/>
      <w:divBdr>
        <w:top w:val="none" w:sz="0" w:space="0" w:color="auto"/>
        <w:left w:val="none" w:sz="0" w:space="0" w:color="auto"/>
        <w:bottom w:val="none" w:sz="0" w:space="0" w:color="auto"/>
        <w:right w:val="none" w:sz="0" w:space="0" w:color="auto"/>
      </w:divBdr>
    </w:div>
    <w:div w:id="550113823">
      <w:marLeft w:val="480"/>
      <w:marRight w:val="0"/>
      <w:marTop w:val="0"/>
      <w:marBottom w:val="0"/>
      <w:divBdr>
        <w:top w:val="none" w:sz="0" w:space="0" w:color="auto"/>
        <w:left w:val="none" w:sz="0" w:space="0" w:color="auto"/>
        <w:bottom w:val="none" w:sz="0" w:space="0" w:color="auto"/>
        <w:right w:val="none" w:sz="0" w:space="0" w:color="auto"/>
      </w:divBdr>
    </w:div>
    <w:div w:id="550848321">
      <w:marLeft w:val="480"/>
      <w:marRight w:val="0"/>
      <w:marTop w:val="0"/>
      <w:marBottom w:val="0"/>
      <w:divBdr>
        <w:top w:val="none" w:sz="0" w:space="0" w:color="auto"/>
        <w:left w:val="none" w:sz="0" w:space="0" w:color="auto"/>
        <w:bottom w:val="none" w:sz="0" w:space="0" w:color="auto"/>
        <w:right w:val="none" w:sz="0" w:space="0" w:color="auto"/>
      </w:divBdr>
    </w:div>
    <w:div w:id="552886043">
      <w:marLeft w:val="480"/>
      <w:marRight w:val="0"/>
      <w:marTop w:val="0"/>
      <w:marBottom w:val="0"/>
      <w:divBdr>
        <w:top w:val="none" w:sz="0" w:space="0" w:color="auto"/>
        <w:left w:val="none" w:sz="0" w:space="0" w:color="auto"/>
        <w:bottom w:val="none" w:sz="0" w:space="0" w:color="auto"/>
        <w:right w:val="none" w:sz="0" w:space="0" w:color="auto"/>
      </w:divBdr>
    </w:div>
    <w:div w:id="554435594">
      <w:marLeft w:val="480"/>
      <w:marRight w:val="0"/>
      <w:marTop w:val="0"/>
      <w:marBottom w:val="0"/>
      <w:divBdr>
        <w:top w:val="none" w:sz="0" w:space="0" w:color="auto"/>
        <w:left w:val="none" w:sz="0" w:space="0" w:color="auto"/>
        <w:bottom w:val="none" w:sz="0" w:space="0" w:color="auto"/>
        <w:right w:val="none" w:sz="0" w:space="0" w:color="auto"/>
      </w:divBdr>
    </w:div>
    <w:div w:id="554777749">
      <w:marLeft w:val="480"/>
      <w:marRight w:val="0"/>
      <w:marTop w:val="0"/>
      <w:marBottom w:val="0"/>
      <w:divBdr>
        <w:top w:val="none" w:sz="0" w:space="0" w:color="auto"/>
        <w:left w:val="none" w:sz="0" w:space="0" w:color="auto"/>
        <w:bottom w:val="none" w:sz="0" w:space="0" w:color="auto"/>
        <w:right w:val="none" w:sz="0" w:space="0" w:color="auto"/>
      </w:divBdr>
    </w:div>
    <w:div w:id="555820393">
      <w:marLeft w:val="480"/>
      <w:marRight w:val="0"/>
      <w:marTop w:val="0"/>
      <w:marBottom w:val="0"/>
      <w:divBdr>
        <w:top w:val="none" w:sz="0" w:space="0" w:color="auto"/>
        <w:left w:val="none" w:sz="0" w:space="0" w:color="auto"/>
        <w:bottom w:val="none" w:sz="0" w:space="0" w:color="auto"/>
        <w:right w:val="none" w:sz="0" w:space="0" w:color="auto"/>
      </w:divBdr>
    </w:div>
    <w:div w:id="557934910">
      <w:marLeft w:val="480"/>
      <w:marRight w:val="0"/>
      <w:marTop w:val="0"/>
      <w:marBottom w:val="0"/>
      <w:divBdr>
        <w:top w:val="none" w:sz="0" w:space="0" w:color="auto"/>
        <w:left w:val="none" w:sz="0" w:space="0" w:color="auto"/>
        <w:bottom w:val="none" w:sz="0" w:space="0" w:color="auto"/>
        <w:right w:val="none" w:sz="0" w:space="0" w:color="auto"/>
      </w:divBdr>
    </w:div>
    <w:div w:id="561449755">
      <w:marLeft w:val="480"/>
      <w:marRight w:val="0"/>
      <w:marTop w:val="0"/>
      <w:marBottom w:val="0"/>
      <w:divBdr>
        <w:top w:val="none" w:sz="0" w:space="0" w:color="auto"/>
        <w:left w:val="none" w:sz="0" w:space="0" w:color="auto"/>
        <w:bottom w:val="none" w:sz="0" w:space="0" w:color="auto"/>
        <w:right w:val="none" w:sz="0" w:space="0" w:color="auto"/>
      </w:divBdr>
    </w:div>
    <w:div w:id="562250838">
      <w:marLeft w:val="480"/>
      <w:marRight w:val="0"/>
      <w:marTop w:val="0"/>
      <w:marBottom w:val="0"/>
      <w:divBdr>
        <w:top w:val="none" w:sz="0" w:space="0" w:color="auto"/>
        <w:left w:val="none" w:sz="0" w:space="0" w:color="auto"/>
        <w:bottom w:val="none" w:sz="0" w:space="0" w:color="auto"/>
        <w:right w:val="none" w:sz="0" w:space="0" w:color="auto"/>
      </w:divBdr>
    </w:div>
    <w:div w:id="564028522">
      <w:marLeft w:val="480"/>
      <w:marRight w:val="0"/>
      <w:marTop w:val="0"/>
      <w:marBottom w:val="0"/>
      <w:divBdr>
        <w:top w:val="none" w:sz="0" w:space="0" w:color="auto"/>
        <w:left w:val="none" w:sz="0" w:space="0" w:color="auto"/>
        <w:bottom w:val="none" w:sz="0" w:space="0" w:color="auto"/>
        <w:right w:val="none" w:sz="0" w:space="0" w:color="auto"/>
      </w:divBdr>
    </w:div>
    <w:div w:id="567425568">
      <w:marLeft w:val="480"/>
      <w:marRight w:val="0"/>
      <w:marTop w:val="0"/>
      <w:marBottom w:val="0"/>
      <w:divBdr>
        <w:top w:val="none" w:sz="0" w:space="0" w:color="auto"/>
        <w:left w:val="none" w:sz="0" w:space="0" w:color="auto"/>
        <w:bottom w:val="none" w:sz="0" w:space="0" w:color="auto"/>
        <w:right w:val="none" w:sz="0" w:space="0" w:color="auto"/>
      </w:divBdr>
    </w:div>
    <w:div w:id="568031366">
      <w:marLeft w:val="480"/>
      <w:marRight w:val="0"/>
      <w:marTop w:val="0"/>
      <w:marBottom w:val="0"/>
      <w:divBdr>
        <w:top w:val="none" w:sz="0" w:space="0" w:color="auto"/>
        <w:left w:val="none" w:sz="0" w:space="0" w:color="auto"/>
        <w:bottom w:val="none" w:sz="0" w:space="0" w:color="auto"/>
        <w:right w:val="none" w:sz="0" w:space="0" w:color="auto"/>
      </w:divBdr>
    </w:div>
    <w:div w:id="568733118">
      <w:marLeft w:val="480"/>
      <w:marRight w:val="0"/>
      <w:marTop w:val="0"/>
      <w:marBottom w:val="0"/>
      <w:divBdr>
        <w:top w:val="none" w:sz="0" w:space="0" w:color="auto"/>
        <w:left w:val="none" w:sz="0" w:space="0" w:color="auto"/>
        <w:bottom w:val="none" w:sz="0" w:space="0" w:color="auto"/>
        <w:right w:val="none" w:sz="0" w:space="0" w:color="auto"/>
      </w:divBdr>
    </w:div>
    <w:div w:id="569274420">
      <w:marLeft w:val="480"/>
      <w:marRight w:val="0"/>
      <w:marTop w:val="0"/>
      <w:marBottom w:val="0"/>
      <w:divBdr>
        <w:top w:val="none" w:sz="0" w:space="0" w:color="auto"/>
        <w:left w:val="none" w:sz="0" w:space="0" w:color="auto"/>
        <w:bottom w:val="none" w:sz="0" w:space="0" w:color="auto"/>
        <w:right w:val="none" w:sz="0" w:space="0" w:color="auto"/>
      </w:divBdr>
    </w:div>
    <w:div w:id="570887975">
      <w:marLeft w:val="480"/>
      <w:marRight w:val="0"/>
      <w:marTop w:val="0"/>
      <w:marBottom w:val="0"/>
      <w:divBdr>
        <w:top w:val="none" w:sz="0" w:space="0" w:color="auto"/>
        <w:left w:val="none" w:sz="0" w:space="0" w:color="auto"/>
        <w:bottom w:val="none" w:sz="0" w:space="0" w:color="auto"/>
        <w:right w:val="none" w:sz="0" w:space="0" w:color="auto"/>
      </w:divBdr>
    </w:div>
    <w:div w:id="573466698">
      <w:marLeft w:val="480"/>
      <w:marRight w:val="0"/>
      <w:marTop w:val="0"/>
      <w:marBottom w:val="0"/>
      <w:divBdr>
        <w:top w:val="none" w:sz="0" w:space="0" w:color="auto"/>
        <w:left w:val="none" w:sz="0" w:space="0" w:color="auto"/>
        <w:bottom w:val="none" w:sz="0" w:space="0" w:color="auto"/>
        <w:right w:val="none" w:sz="0" w:space="0" w:color="auto"/>
      </w:divBdr>
    </w:div>
    <w:div w:id="579756120">
      <w:marLeft w:val="480"/>
      <w:marRight w:val="0"/>
      <w:marTop w:val="0"/>
      <w:marBottom w:val="0"/>
      <w:divBdr>
        <w:top w:val="none" w:sz="0" w:space="0" w:color="auto"/>
        <w:left w:val="none" w:sz="0" w:space="0" w:color="auto"/>
        <w:bottom w:val="none" w:sz="0" w:space="0" w:color="auto"/>
        <w:right w:val="none" w:sz="0" w:space="0" w:color="auto"/>
      </w:divBdr>
    </w:div>
    <w:div w:id="581838756">
      <w:marLeft w:val="480"/>
      <w:marRight w:val="0"/>
      <w:marTop w:val="0"/>
      <w:marBottom w:val="0"/>
      <w:divBdr>
        <w:top w:val="none" w:sz="0" w:space="0" w:color="auto"/>
        <w:left w:val="none" w:sz="0" w:space="0" w:color="auto"/>
        <w:bottom w:val="none" w:sz="0" w:space="0" w:color="auto"/>
        <w:right w:val="none" w:sz="0" w:space="0" w:color="auto"/>
      </w:divBdr>
    </w:div>
    <w:div w:id="583564286">
      <w:marLeft w:val="480"/>
      <w:marRight w:val="0"/>
      <w:marTop w:val="0"/>
      <w:marBottom w:val="0"/>
      <w:divBdr>
        <w:top w:val="none" w:sz="0" w:space="0" w:color="auto"/>
        <w:left w:val="none" w:sz="0" w:space="0" w:color="auto"/>
        <w:bottom w:val="none" w:sz="0" w:space="0" w:color="auto"/>
        <w:right w:val="none" w:sz="0" w:space="0" w:color="auto"/>
      </w:divBdr>
    </w:div>
    <w:div w:id="584463793">
      <w:marLeft w:val="480"/>
      <w:marRight w:val="0"/>
      <w:marTop w:val="0"/>
      <w:marBottom w:val="0"/>
      <w:divBdr>
        <w:top w:val="none" w:sz="0" w:space="0" w:color="auto"/>
        <w:left w:val="none" w:sz="0" w:space="0" w:color="auto"/>
        <w:bottom w:val="none" w:sz="0" w:space="0" w:color="auto"/>
        <w:right w:val="none" w:sz="0" w:space="0" w:color="auto"/>
      </w:divBdr>
    </w:div>
    <w:div w:id="585698955">
      <w:marLeft w:val="480"/>
      <w:marRight w:val="0"/>
      <w:marTop w:val="0"/>
      <w:marBottom w:val="0"/>
      <w:divBdr>
        <w:top w:val="none" w:sz="0" w:space="0" w:color="auto"/>
        <w:left w:val="none" w:sz="0" w:space="0" w:color="auto"/>
        <w:bottom w:val="none" w:sz="0" w:space="0" w:color="auto"/>
        <w:right w:val="none" w:sz="0" w:space="0" w:color="auto"/>
      </w:divBdr>
    </w:div>
    <w:div w:id="586114909">
      <w:marLeft w:val="480"/>
      <w:marRight w:val="0"/>
      <w:marTop w:val="0"/>
      <w:marBottom w:val="0"/>
      <w:divBdr>
        <w:top w:val="none" w:sz="0" w:space="0" w:color="auto"/>
        <w:left w:val="none" w:sz="0" w:space="0" w:color="auto"/>
        <w:bottom w:val="none" w:sz="0" w:space="0" w:color="auto"/>
        <w:right w:val="none" w:sz="0" w:space="0" w:color="auto"/>
      </w:divBdr>
    </w:div>
    <w:div w:id="586115648">
      <w:marLeft w:val="480"/>
      <w:marRight w:val="0"/>
      <w:marTop w:val="0"/>
      <w:marBottom w:val="0"/>
      <w:divBdr>
        <w:top w:val="none" w:sz="0" w:space="0" w:color="auto"/>
        <w:left w:val="none" w:sz="0" w:space="0" w:color="auto"/>
        <w:bottom w:val="none" w:sz="0" w:space="0" w:color="auto"/>
        <w:right w:val="none" w:sz="0" w:space="0" w:color="auto"/>
      </w:divBdr>
    </w:div>
    <w:div w:id="586770158">
      <w:marLeft w:val="480"/>
      <w:marRight w:val="0"/>
      <w:marTop w:val="0"/>
      <w:marBottom w:val="0"/>
      <w:divBdr>
        <w:top w:val="none" w:sz="0" w:space="0" w:color="auto"/>
        <w:left w:val="none" w:sz="0" w:space="0" w:color="auto"/>
        <w:bottom w:val="none" w:sz="0" w:space="0" w:color="auto"/>
        <w:right w:val="none" w:sz="0" w:space="0" w:color="auto"/>
      </w:divBdr>
    </w:div>
    <w:div w:id="587427062">
      <w:marLeft w:val="480"/>
      <w:marRight w:val="0"/>
      <w:marTop w:val="0"/>
      <w:marBottom w:val="0"/>
      <w:divBdr>
        <w:top w:val="none" w:sz="0" w:space="0" w:color="auto"/>
        <w:left w:val="none" w:sz="0" w:space="0" w:color="auto"/>
        <w:bottom w:val="none" w:sz="0" w:space="0" w:color="auto"/>
        <w:right w:val="none" w:sz="0" w:space="0" w:color="auto"/>
      </w:divBdr>
    </w:div>
    <w:div w:id="589893519">
      <w:marLeft w:val="480"/>
      <w:marRight w:val="0"/>
      <w:marTop w:val="0"/>
      <w:marBottom w:val="0"/>
      <w:divBdr>
        <w:top w:val="none" w:sz="0" w:space="0" w:color="auto"/>
        <w:left w:val="none" w:sz="0" w:space="0" w:color="auto"/>
        <w:bottom w:val="none" w:sz="0" w:space="0" w:color="auto"/>
        <w:right w:val="none" w:sz="0" w:space="0" w:color="auto"/>
      </w:divBdr>
    </w:div>
    <w:div w:id="591014281">
      <w:marLeft w:val="480"/>
      <w:marRight w:val="0"/>
      <w:marTop w:val="0"/>
      <w:marBottom w:val="0"/>
      <w:divBdr>
        <w:top w:val="none" w:sz="0" w:space="0" w:color="auto"/>
        <w:left w:val="none" w:sz="0" w:space="0" w:color="auto"/>
        <w:bottom w:val="none" w:sz="0" w:space="0" w:color="auto"/>
        <w:right w:val="none" w:sz="0" w:space="0" w:color="auto"/>
      </w:divBdr>
    </w:div>
    <w:div w:id="591860873">
      <w:marLeft w:val="480"/>
      <w:marRight w:val="0"/>
      <w:marTop w:val="0"/>
      <w:marBottom w:val="0"/>
      <w:divBdr>
        <w:top w:val="none" w:sz="0" w:space="0" w:color="auto"/>
        <w:left w:val="none" w:sz="0" w:space="0" w:color="auto"/>
        <w:bottom w:val="none" w:sz="0" w:space="0" w:color="auto"/>
        <w:right w:val="none" w:sz="0" w:space="0" w:color="auto"/>
      </w:divBdr>
    </w:div>
    <w:div w:id="594217779">
      <w:marLeft w:val="480"/>
      <w:marRight w:val="0"/>
      <w:marTop w:val="0"/>
      <w:marBottom w:val="0"/>
      <w:divBdr>
        <w:top w:val="none" w:sz="0" w:space="0" w:color="auto"/>
        <w:left w:val="none" w:sz="0" w:space="0" w:color="auto"/>
        <w:bottom w:val="none" w:sz="0" w:space="0" w:color="auto"/>
        <w:right w:val="none" w:sz="0" w:space="0" w:color="auto"/>
      </w:divBdr>
    </w:div>
    <w:div w:id="595745962">
      <w:marLeft w:val="480"/>
      <w:marRight w:val="0"/>
      <w:marTop w:val="0"/>
      <w:marBottom w:val="0"/>
      <w:divBdr>
        <w:top w:val="none" w:sz="0" w:space="0" w:color="auto"/>
        <w:left w:val="none" w:sz="0" w:space="0" w:color="auto"/>
        <w:bottom w:val="none" w:sz="0" w:space="0" w:color="auto"/>
        <w:right w:val="none" w:sz="0" w:space="0" w:color="auto"/>
      </w:divBdr>
    </w:div>
    <w:div w:id="599333066">
      <w:marLeft w:val="480"/>
      <w:marRight w:val="0"/>
      <w:marTop w:val="0"/>
      <w:marBottom w:val="0"/>
      <w:divBdr>
        <w:top w:val="none" w:sz="0" w:space="0" w:color="auto"/>
        <w:left w:val="none" w:sz="0" w:space="0" w:color="auto"/>
        <w:bottom w:val="none" w:sz="0" w:space="0" w:color="auto"/>
        <w:right w:val="none" w:sz="0" w:space="0" w:color="auto"/>
      </w:divBdr>
    </w:div>
    <w:div w:id="599721372">
      <w:marLeft w:val="480"/>
      <w:marRight w:val="0"/>
      <w:marTop w:val="0"/>
      <w:marBottom w:val="0"/>
      <w:divBdr>
        <w:top w:val="none" w:sz="0" w:space="0" w:color="auto"/>
        <w:left w:val="none" w:sz="0" w:space="0" w:color="auto"/>
        <w:bottom w:val="none" w:sz="0" w:space="0" w:color="auto"/>
        <w:right w:val="none" w:sz="0" w:space="0" w:color="auto"/>
      </w:divBdr>
    </w:div>
    <w:div w:id="600994677">
      <w:marLeft w:val="480"/>
      <w:marRight w:val="0"/>
      <w:marTop w:val="0"/>
      <w:marBottom w:val="0"/>
      <w:divBdr>
        <w:top w:val="none" w:sz="0" w:space="0" w:color="auto"/>
        <w:left w:val="none" w:sz="0" w:space="0" w:color="auto"/>
        <w:bottom w:val="none" w:sz="0" w:space="0" w:color="auto"/>
        <w:right w:val="none" w:sz="0" w:space="0" w:color="auto"/>
      </w:divBdr>
    </w:div>
    <w:div w:id="603345906">
      <w:marLeft w:val="480"/>
      <w:marRight w:val="0"/>
      <w:marTop w:val="0"/>
      <w:marBottom w:val="0"/>
      <w:divBdr>
        <w:top w:val="none" w:sz="0" w:space="0" w:color="auto"/>
        <w:left w:val="none" w:sz="0" w:space="0" w:color="auto"/>
        <w:bottom w:val="none" w:sz="0" w:space="0" w:color="auto"/>
        <w:right w:val="none" w:sz="0" w:space="0" w:color="auto"/>
      </w:divBdr>
    </w:div>
    <w:div w:id="604272086">
      <w:marLeft w:val="480"/>
      <w:marRight w:val="0"/>
      <w:marTop w:val="0"/>
      <w:marBottom w:val="0"/>
      <w:divBdr>
        <w:top w:val="none" w:sz="0" w:space="0" w:color="auto"/>
        <w:left w:val="none" w:sz="0" w:space="0" w:color="auto"/>
        <w:bottom w:val="none" w:sz="0" w:space="0" w:color="auto"/>
        <w:right w:val="none" w:sz="0" w:space="0" w:color="auto"/>
      </w:divBdr>
    </w:div>
    <w:div w:id="606279917">
      <w:marLeft w:val="480"/>
      <w:marRight w:val="0"/>
      <w:marTop w:val="0"/>
      <w:marBottom w:val="0"/>
      <w:divBdr>
        <w:top w:val="none" w:sz="0" w:space="0" w:color="auto"/>
        <w:left w:val="none" w:sz="0" w:space="0" w:color="auto"/>
        <w:bottom w:val="none" w:sz="0" w:space="0" w:color="auto"/>
        <w:right w:val="none" w:sz="0" w:space="0" w:color="auto"/>
      </w:divBdr>
    </w:div>
    <w:div w:id="607153574">
      <w:marLeft w:val="480"/>
      <w:marRight w:val="0"/>
      <w:marTop w:val="0"/>
      <w:marBottom w:val="0"/>
      <w:divBdr>
        <w:top w:val="none" w:sz="0" w:space="0" w:color="auto"/>
        <w:left w:val="none" w:sz="0" w:space="0" w:color="auto"/>
        <w:bottom w:val="none" w:sz="0" w:space="0" w:color="auto"/>
        <w:right w:val="none" w:sz="0" w:space="0" w:color="auto"/>
      </w:divBdr>
    </w:div>
    <w:div w:id="607279945">
      <w:marLeft w:val="480"/>
      <w:marRight w:val="0"/>
      <w:marTop w:val="0"/>
      <w:marBottom w:val="0"/>
      <w:divBdr>
        <w:top w:val="none" w:sz="0" w:space="0" w:color="auto"/>
        <w:left w:val="none" w:sz="0" w:space="0" w:color="auto"/>
        <w:bottom w:val="none" w:sz="0" w:space="0" w:color="auto"/>
        <w:right w:val="none" w:sz="0" w:space="0" w:color="auto"/>
      </w:divBdr>
    </w:div>
    <w:div w:id="608318724">
      <w:marLeft w:val="480"/>
      <w:marRight w:val="0"/>
      <w:marTop w:val="0"/>
      <w:marBottom w:val="0"/>
      <w:divBdr>
        <w:top w:val="none" w:sz="0" w:space="0" w:color="auto"/>
        <w:left w:val="none" w:sz="0" w:space="0" w:color="auto"/>
        <w:bottom w:val="none" w:sz="0" w:space="0" w:color="auto"/>
        <w:right w:val="none" w:sz="0" w:space="0" w:color="auto"/>
      </w:divBdr>
    </w:div>
    <w:div w:id="608584606">
      <w:marLeft w:val="480"/>
      <w:marRight w:val="0"/>
      <w:marTop w:val="0"/>
      <w:marBottom w:val="0"/>
      <w:divBdr>
        <w:top w:val="none" w:sz="0" w:space="0" w:color="auto"/>
        <w:left w:val="none" w:sz="0" w:space="0" w:color="auto"/>
        <w:bottom w:val="none" w:sz="0" w:space="0" w:color="auto"/>
        <w:right w:val="none" w:sz="0" w:space="0" w:color="auto"/>
      </w:divBdr>
    </w:div>
    <w:div w:id="610287384">
      <w:marLeft w:val="480"/>
      <w:marRight w:val="0"/>
      <w:marTop w:val="0"/>
      <w:marBottom w:val="0"/>
      <w:divBdr>
        <w:top w:val="none" w:sz="0" w:space="0" w:color="auto"/>
        <w:left w:val="none" w:sz="0" w:space="0" w:color="auto"/>
        <w:bottom w:val="none" w:sz="0" w:space="0" w:color="auto"/>
        <w:right w:val="none" w:sz="0" w:space="0" w:color="auto"/>
      </w:divBdr>
    </w:div>
    <w:div w:id="610402820">
      <w:marLeft w:val="480"/>
      <w:marRight w:val="0"/>
      <w:marTop w:val="0"/>
      <w:marBottom w:val="0"/>
      <w:divBdr>
        <w:top w:val="none" w:sz="0" w:space="0" w:color="auto"/>
        <w:left w:val="none" w:sz="0" w:space="0" w:color="auto"/>
        <w:bottom w:val="none" w:sz="0" w:space="0" w:color="auto"/>
        <w:right w:val="none" w:sz="0" w:space="0" w:color="auto"/>
      </w:divBdr>
    </w:div>
    <w:div w:id="610891349">
      <w:marLeft w:val="480"/>
      <w:marRight w:val="0"/>
      <w:marTop w:val="0"/>
      <w:marBottom w:val="0"/>
      <w:divBdr>
        <w:top w:val="none" w:sz="0" w:space="0" w:color="auto"/>
        <w:left w:val="none" w:sz="0" w:space="0" w:color="auto"/>
        <w:bottom w:val="none" w:sz="0" w:space="0" w:color="auto"/>
        <w:right w:val="none" w:sz="0" w:space="0" w:color="auto"/>
      </w:divBdr>
    </w:div>
    <w:div w:id="613099013">
      <w:marLeft w:val="480"/>
      <w:marRight w:val="0"/>
      <w:marTop w:val="0"/>
      <w:marBottom w:val="0"/>
      <w:divBdr>
        <w:top w:val="none" w:sz="0" w:space="0" w:color="auto"/>
        <w:left w:val="none" w:sz="0" w:space="0" w:color="auto"/>
        <w:bottom w:val="none" w:sz="0" w:space="0" w:color="auto"/>
        <w:right w:val="none" w:sz="0" w:space="0" w:color="auto"/>
      </w:divBdr>
    </w:div>
    <w:div w:id="613177327">
      <w:marLeft w:val="480"/>
      <w:marRight w:val="0"/>
      <w:marTop w:val="0"/>
      <w:marBottom w:val="0"/>
      <w:divBdr>
        <w:top w:val="none" w:sz="0" w:space="0" w:color="auto"/>
        <w:left w:val="none" w:sz="0" w:space="0" w:color="auto"/>
        <w:bottom w:val="none" w:sz="0" w:space="0" w:color="auto"/>
        <w:right w:val="none" w:sz="0" w:space="0" w:color="auto"/>
      </w:divBdr>
    </w:div>
    <w:div w:id="613363719">
      <w:marLeft w:val="480"/>
      <w:marRight w:val="0"/>
      <w:marTop w:val="0"/>
      <w:marBottom w:val="0"/>
      <w:divBdr>
        <w:top w:val="none" w:sz="0" w:space="0" w:color="auto"/>
        <w:left w:val="none" w:sz="0" w:space="0" w:color="auto"/>
        <w:bottom w:val="none" w:sz="0" w:space="0" w:color="auto"/>
        <w:right w:val="none" w:sz="0" w:space="0" w:color="auto"/>
      </w:divBdr>
    </w:div>
    <w:div w:id="616908378">
      <w:marLeft w:val="480"/>
      <w:marRight w:val="0"/>
      <w:marTop w:val="0"/>
      <w:marBottom w:val="0"/>
      <w:divBdr>
        <w:top w:val="none" w:sz="0" w:space="0" w:color="auto"/>
        <w:left w:val="none" w:sz="0" w:space="0" w:color="auto"/>
        <w:bottom w:val="none" w:sz="0" w:space="0" w:color="auto"/>
        <w:right w:val="none" w:sz="0" w:space="0" w:color="auto"/>
      </w:divBdr>
    </w:div>
    <w:div w:id="619188312">
      <w:marLeft w:val="480"/>
      <w:marRight w:val="0"/>
      <w:marTop w:val="0"/>
      <w:marBottom w:val="0"/>
      <w:divBdr>
        <w:top w:val="none" w:sz="0" w:space="0" w:color="auto"/>
        <w:left w:val="none" w:sz="0" w:space="0" w:color="auto"/>
        <w:bottom w:val="none" w:sz="0" w:space="0" w:color="auto"/>
        <w:right w:val="none" w:sz="0" w:space="0" w:color="auto"/>
      </w:divBdr>
    </w:div>
    <w:div w:id="619797664">
      <w:marLeft w:val="480"/>
      <w:marRight w:val="0"/>
      <w:marTop w:val="0"/>
      <w:marBottom w:val="0"/>
      <w:divBdr>
        <w:top w:val="none" w:sz="0" w:space="0" w:color="auto"/>
        <w:left w:val="none" w:sz="0" w:space="0" w:color="auto"/>
        <w:bottom w:val="none" w:sz="0" w:space="0" w:color="auto"/>
        <w:right w:val="none" w:sz="0" w:space="0" w:color="auto"/>
      </w:divBdr>
    </w:div>
    <w:div w:id="621154217">
      <w:marLeft w:val="480"/>
      <w:marRight w:val="0"/>
      <w:marTop w:val="0"/>
      <w:marBottom w:val="0"/>
      <w:divBdr>
        <w:top w:val="none" w:sz="0" w:space="0" w:color="auto"/>
        <w:left w:val="none" w:sz="0" w:space="0" w:color="auto"/>
        <w:bottom w:val="none" w:sz="0" w:space="0" w:color="auto"/>
        <w:right w:val="none" w:sz="0" w:space="0" w:color="auto"/>
      </w:divBdr>
    </w:div>
    <w:div w:id="622274651">
      <w:marLeft w:val="480"/>
      <w:marRight w:val="0"/>
      <w:marTop w:val="0"/>
      <w:marBottom w:val="0"/>
      <w:divBdr>
        <w:top w:val="none" w:sz="0" w:space="0" w:color="auto"/>
        <w:left w:val="none" w:sz="0" w:space="0" w:color="auto"/>
        <w:bottom w:val="none" w:sz="0" w:space="0" w:color="auto"/>
        <w:right w:val="none" w:sz="0" w:space="0" w:color="auto"/>
      </w:divBdr>
    </w:div>
    <w:div w:id="624165702">
      <w:marLeft w:val="480"/>
      <w:marRight w:val="0"/>
      <w:marTop w:val="0"/>
      <w:marBottom w:val="0"/>
      <w:divBdr>
        <w:top w:val="none" w:sz="0" w:space="0" w:color="auto"/>
        <w:left w:val="none" w:sz="0" w:space="0" w:color="auto"/>
        <w:bottom w:val="none" w:sz="0" w:space="0" w:color="auto"/>
        <w:right w:val="none" w:sz="0" w:space="0" w:color="auto"/>
      </w:divBdr>
    </w:div>
    <w:div w:id="628051699">
      <w:marLeft w:val="480"/>
      <w:marRight w:val="0"/>
      <w:marTop w:val="0"/>
      <w:marBottom w:val="0"/>
      <w:divBdr>
        <w:top w:val="none" w:sz="0" w:space="0" w:color="auto"/>
        <w:left w:val="none" w:sz="0" w:space="0" w:color="auto"/>
        <w:bottom w:val="none" w:sz="0" w:space="0" w:color="auto"/>
        <w:right w:val="none" w:sz="0" w:space="0" w:color="auto"/>
      </w:divBdr>
    </w:div>
    <w:div w:id="629702203">
      <w:marLeft w:val="480"/>
      <w:marRight w:val="0"/>
      <w:marTop w:val="0"/>
      <w:marBottom w:val="0"/>
      <w:divBdr>
        <w:top w:val="none" w:sz="0" w:space="0" w:color="auto"/>
        <w:left w:val="none" w:sz="0" w:space="0" w:color="auto"/>
        <w:bottom w:val="none" w:sz="0" w:space="0" w:color="auto"/>
        <w:right w:val="none" w:sz="0" w:space="0" w:color="auto"/>
      </w:divBdr>
    </w:div>
    <w:div w:id="629942208">
      <w:marLeft w:val="480"/>
      <w:marRight w:val="0"/>
      <w:marTop w:val="0"/>
      <w:marBottom w:val="0"/>
      <w:divBdr>
        <w:top w:val="none" w:sz="0" w:space="0" w:color="auto"/>
        <w:left w:val="none" w:sz="0" w:space="0" w:color="auto"/>
        <w:bottom w:val="none" w:sz="0" w:space="0" w:color="auto"/>
        <w:right w:val="none" w:sz="0" w:space="0" w:color="auto"/>
      </w:divBdr>
    </w:div>
    <w:div w:id="630595158">
      <w:marLeft w:val="480"/>
      <w:marRight w:val="0"/>
      <w:marTop w:val="0"/>
      <w:marBottom w:val="0"/>
      <w:divBdr>
        <w:top w:val="none" w:sz="0" w:space="0" w:color="auto"/>
        <w:left w:val="none" w:sz="0" w:space="0" w:color="auto"/>
        <w:bottom w:val="none" w:sz="0" w:space="0" w:color="auto"/>
        <w:right w:val="none" w:sz="0" w:space="0" w:color="auto"/>
      </w:divBdr>
    </w:div>
    <w:div w:id="632827553">
      <w:marLeft w:val="480"/>
      <w:marRight w:val="0"/>
      <w:marTop w:val="0"/>
      <w:marBottom w:val="0"/>
      <w:divBdr>
        <w:top w:val="none" w:sz="0" w:space="0" w:color="auto"/>
        <w:left w:val="none" w:sz="0" w:space="0" w:color="auto"/>
        <w:bottom w:val="none" w:sz="0" w:space="0" w:color="auto"/>
        <w:right w:val="none" w:sz="0" w:space="0" w:color="auto"/>
      </w:divBdr>
    </w:div>
    <w:div w:id="633144151">
      <w:marLeft w:val="480"/>
      <w:marRight w:val="0"/>
      <w:marTop w:val="0"/>
      <w:marBottom w:val="0"/>
      <w:divBdr>
        <w:top w:val="none" w:sz="0" w:space="0" w:color="auto"/>
        <w:left w:val="none" w:sz="0" w:space="0" w:color="auto"/>
        <w:bottom w:val="none" w:sz="0" w:space="0" w:color="auto"/>
        <w:right w:val="none" w:sz="0" w:space="0" w:color="auto"/>
      </w:divBdr>
    </w:div>
    <w:div w:id="633485894">
      <w:marLeft w:val="480"/>
      <w:marRight w:val="0"/>
      <w:marTop w:val="0"/>
      <w:marBottom w:val="0"/>
      <w:divBdr>
        <w:top w:val="none" w:sz="0" w:space="0" w:color="auto"/>
        <w:left w:val="none" w:sz="0" w:space="0" w:color="auto"/>
        <w:bottom w:val="none" w:sz="0" w:space="0" w:color="auto"/>
        <w:right w:val="none" w:sz="0" w:space="0" w:color="auto"/>
      </w:divBdr>
    </w:div>
    <w:div w:id="633877078">
      <w:marLeft w:val="480"/>
      <w:marRight w:val="0"/>
      <w:marTop w:val="0"/>
      <w:marBottom w:val="0"/>
      <w:divBdr>
        <w:top w:val="none" w:sz="0" w:space="0" w:color="auto"/>
        <w:left w:val="none" w:sz="0" w:space="0" w:color="auto"/>
        <w:bottom w:val="none" w:sz="0" w:space="0" w:color="auto"/>
        <w:right w:val="none" w:sz="0" w:space="0" w:color="auto"/>
      </w:divBdr>
    </w:div>
    <w:div w:id="634720120">
      <w:marLeft w:val="480"/>
      <w:marRight w:val="0"/>
      <w:marTop w:val="0"/>
      <w:marBottom w:val="0"/>
      <w:divBdr>
        <w:top w:val="none" w:sz="0" w:space="0" w:color="auto"/>
        <w:left w:val="none" w:sz="0" w:space="0" w:color="auto"/>
        <w:bottom w:val="none" w:sz="0" w:space="0" w:color="auto"/>
        <w:right w:val="none" w:sz="0" w:space="0" w:color="auto"/>
      </w:divBdr>
    </w:div>
    <w:div w:id="635065872">
      <w:marLeft w:val="480"/>
      <w:marRight w:val="0"/>
      <w:marTop w:val="0"/>
      <w:marBottom w:val="0"/>
      <w:divBdr>
        <w:top w:val="none" w:sz="0" w:space="0" w:color="auto"/>
        <w:left w:val="none" w:sz="0" w:space="0" w:color="auto"/>
        <w:bottom w:val="none" w:sz="0" w:space="0" w:color="auto"/>
        <w:right w:val="none" w:sz="0" w:space="0" w:color="auto"/>
      </w:divBdr>
    </w:div>
    <w:div w:id="635140986">
      <w:marLeft w:val="480"/>
      <w:marRight w:val="0"/>
      <w:marTop w:val="0"/>
      <w:marBottom w:val="0"/>
      <w:divBdr>
        <w:top w:val="none" w:sz="0" w:space="0" w:color="auto"/>
        <w:left w:val="none" w:sz="0" w:space="0" w:color="auto"/>
        <w:bottom w:val="none" w:sz="0" w:space="0" w:color="auto"/>
        <w:right w:val="none" w:sz="0" w:space="0" w:color="auto"/>
      </w:divBdr>
    </w:div>
    <w:div w:id="635376685">
      <w:marLeft w:val="480"/>
      <w:marRight w:val="0"/>
      <w:marTop w:val="0"/>
      <w:marBottom w:val="0"/>
      <w:divBdr>
        <w:top w:val="none" w:sz="0" w:space="0" w:color="auto"/>
        <w:left w:val="none" w:sz="0" w:space="0" w:color="auto"/>
        <w:bottom w:val="none" w:sz="0" w:space="0" w:color="auto"/>
        <w:right w:val="none" w:sz="0" w:space="0" w:color="auto"/>
      </w:divBdr>
    </w:div>
    <w:div w:id="639963956">
      <w:marLeft w:val="480"/>
      <w:marRight w:val="0"/>
      <w:marTop w:val="0"/>
      <w:marBottom w:val="0"/>
      <w:divBdr>
        <w:top w:val="none" w:sz="0" w:space="0" w:color="auto"/>
        <w:left w:val="none" w:sz="0" w:space="0" w:color="auto"/>
        <w:bottom w:val="none" w:sz="0" w:space="0" w:color="auto"/>
        <w:right w:val="none" w:sz="0" w:space="0" w:color="auto"/>
      </w:divBdr>
    </w:div>
    <w:div w:id="640575825">
      <w:marLeft w:val="480"/>
      <w:marRight w:val="0"/>
      <w:marTop w:val="0"/>
      <w:marBottom w:val="0"/>
      <w:divBdr>
        <w:top w:val="none" w:sz="0" w:space="0" w:color="auto"/>
        <w:left w:val="none" w:sz="0" w:space="0" w:color="auto"/>
        <w:bottom w:val="none" w:sz="0" w:space="0" w:color="auto"/>
        <w:right w:val="none" w:sz="0" w:space="0" w:color="auto"/>
      </w:divBdr>
    </w:div>
    <w:div w:id="641156680">
      <w:marLeft w:val="480"/>
      <w:marRight w:val="0"/>
      <w:marTop w:val="0"/>
      <w:marBottom w:val="0"/>
      <w:divBdr>
        <w:top w:val="none" w:sz="0" w:space="0" w:color="auto"/>
        <w:left w:val="none" w:sz="0" w:space="0" w:color="auto"/>
        <w:bottom w:val="none" w:sz="0" w:space="0" w:color="auto"/>
        <w:right w:val="none" w:sz="0" w:space="0" w:color="auto"/>
      </w:divBdr>
    </w:div>
    <w:div w:id="641617994">
      <w:marLeft w:val="480"/>
      <w:marRight w:val="0"/>
      <w:marTop w:val="0"/>
      <w:marBottom w:val="0"/>
      <w:divBdr>
        <w:top w:val="none" w:sz="0" w:space="0" w:color="auto"/>
        <w:left w:val="none" w:sz="0" w:space="0" w:color="auto"/>
        <w:bottom w:val="none" w:sz="0" w:space="0" w:color="auto"/>
        <w:right w:val="none" w:sz="0" w:space="0" w:color="auto"/>
      </w:divBdr>
    </w:div>
    <w:div w:id="644166760">
      <w:marLeft w:val="480"/>
      <w:marRight w:val="0"/>
      <w:marTop w:val="0"/>
      <w:marBottom w:val="0"/>
      <w:divBdr>
        <w:top w:val="none" w:sz="0" w:space="0" w:color="auto"/>
        <w:left w:val="none" w:sz="0" w:space="0" w:color="auto"/>
        <w:bottom w:val="none" w:sz="0" w:space="0" w:color="auto"/>
        <w:right w:val="none" w:sz="0" w:space="0" w:color="auto"/>
      </w:divBdr>
    </w:div>
    <w:div w:id="651450656">
      <w:marLeft w:val="480"/>
      <w:marRight w:val="0"/>
      <w:marTop w:val="0"/>
      <w:marBottom w:val="0"/>
      <w:divBdr>
        <w:top w:val="none" w:sz="0" w:space="0" w:color="auto"/>
        <w:left w:val="none" w:sz="0" w:space="0" w:color="auto"/>
        <w:bottom w:val="none" w:sz="0" w:space="0" w:color="auto"/>
        <w:right w:val="none" w:sz="0" w:space="0" w:color="auto"/>
      </w:divBdr>
    </w:div>
    <w:div w:id="651830366">
      <w:marLeft w:val="480"/>
      <w:marRight w:val="0"/>
      <w:marTop w:val="0"/>
      <w:marBottom w:val="0"/>
      <w:divBdr>
        <w:top w:val="none" w:sz="0" w:space="0" w:color="auto"/>
        <w:left w:val="none" w:sz="0" w:space="0" w:color="auto"/>
        <w:bottom w:val="none" w:sz="0" w:space="0" w:color="auto"/>
        <w:right w:val="none" w:sz="0" w:space="0" w:color="auto"/>
      </w:divBdr>
    </w:div>
    <w:div w:id="652443153">
      <w:marLeft w:val="480"/>
      <w:marRight w:val="0"/>
      <w:marTop w:val="0"/>
      <w:marBottom w:val="0"/>
      <w:divBdr>
        <w:top w:val="none" w:sz="0" w:space="0" w:color="auto"/>
        <w:left w:val="none" w:sz="0" w:space="0" w:color="auto"/>
        <w:bottom w:val="none" w:sz="0" w:space="0" w:color="auto"/>
        <w:right w:val="none" w:sz="0" w:space="0" w:color="auto"/>
      </w:divBdr>
    </w:div>
    <w:div w:id="653873264">
      <w:marLeft w:val="480"/>
      <w:marRight w:val="0"/>
      <w:marTop w:val="0"/>
      <w:marBottom w:val="0"/>
      <w:divBdr>
        <w:top w:val="none" w:sz="0" w:space="0" w:color="auto"/>
        <w:left w:val="none" w:sz="0" w:space="0" w:color="auto"/>
        <w:bottom w:val="none" w:sz="0" w:space="0" w:color="auto"/>
        <w:right w:val="none" w:sz="0" w:space="0" w:color="auto"/>
      </w:divBdr>
    </w:div>
    <w:div w:id="655884894">
      <w:marLeft w:val="480"/>
      <w:marRight w:val="0"/>
      <w:marTop w:val="0"/>
      <w:marBottom w:val="0"/>
      <w:divBdr>
        <w:top w:val="none" w:sz="0" w:space="0" w:color="auto"/>
        <w:left w:val="none" w:sz="0" w:space="0" w:color="auto"/>
        <w:bottom w:val="none" w:sz="0" w:space="0" w:color="auto"/>
        <w:right w:val="none" w:sz="0" w:space="0" w:color="auto"/>
      </w:divBdr>
    </w:div>
    <w:div w:id="657462645">
      <w:marLeft w:val="480"/>
      <w:marRight w:val="0"/>
      <w:marTop w:val="0"/>
      <w:marBottom w:val="0"/>
      <w:divBdr>
        <w:top w:val="none" w:sz="0" w:space="0" w:color="auto"/>
        <w:left w:val="none" w:sz="0" w:space="0" w:color="auto"/>
        <w:bottom w:val="none" w:sz="0" w:space="0" w:color="auto"/>
        <w:right w:val="none" w:sz="0" w:space="0" w:color="auto"/>
      </w:divBdr>
    </w:div>
    <w:div w:id="657805460">
      <w:marLeft w:val="480"/>
      <w:marRight w:val="0"/>
      <w:marTop w:val="0"/>
      <w:marBottom w:val="0"/>
      <w:divBdr>
        <w:top w:val="none" w:sz="0" w:space="0" w:color="auto"/>
        <w:left w:val="none" w:sz="0" w:space="0" w:color="auto"/>
        <w:bottom w:val="none" w:sz="0" w:space="0" w:color="auto"/>
        <w:right w:val="none" w:sz="0" w:space="0" w:color="auto"/>
      </w:divBdr>
    </w:div>
    <w:div w:id="659895317">
      <w:marLeft w:val="480"/>
      <w:marRight w:val="0"/>
      <w:marTop w:val="0"/>
      <w:marBottom w:val="0"/>
      <w:divBdr>
        <w:top w:val="none" w:sz="0" w:space="0" w:color="auto"/>
        <w:left w:val="none" w:sz="0" w:space="0" w:color="auto"/>
        <w:bottom w:val="none" w:sz="0" w:space="0" w:color="auto"/>
        <w:right w:val="none" w:sz="0" w:space="0" w:color="auto"/>
      </w:divBdr>
    </w:div>
    <w:div w:id="660428455">
      <w:marLeft w:val="480"/>
      <w:marRight w:val="0"/>
      <w:marTop w:val="0"/>
      <w:marBottom w:val="0"/>
      <w:divBdr>
        <w:top w:val="none" w:sz="0" w:space="0" w:color="auto"/>
        <w:left w:val="none" w:sz="0" w:space="0" w:color="auto"/>
        <w:bottom w:val="none" w:sz="0" w:space="0" w:color="auto"/>
        <w:right w:val="none" w:sz="0" w:space="0" w:color="auto"/>
      </w:divBdr>
    </w:div>
    <w:div w:id="662926792">
      <w:marLeft w:val="480"/>
      <w:marRight w:val="0"/>
      <w:marTop w:val="0"/>
      <w:marBottom w:val="0"/>
      <w:divBdr>
        <w:top w:val="none" w:sz="0" w:space="0" w:color="auto"/>
        <w:left w:val="none" w:sz="0" w:space="0" w:color="auto"/>
        <w:bottom w:val="none" w:sz="0" w:space="0" w:color="auto"/>
        <w:right w:val="none" w:sz="0" w:space="0" w:color="auto"/>
      </w:divBdr>
    </w:div>
    <w:div w:id="664091852">
      <w:marLeft w:val="480"/>
      <w:marRight w:val="0"/>
      <w:marTop w:val="0"/>
      <w:marBottom w:val="0"/>
      <w:divBdr>
        <w:top w:val="none" w:sz="0" w:space="0" w:color="auto"/>
        <w:left w:val="none" w:sz="0" w:space="0" w:color="auto"/>
        <w:bottom w:val="none" w:sz="0" w:space="0" w:color="auto"/>
        <w:right w:val="none" w:sz="0" w:space="0" w:color="auto"/>
      </w:divBdr>
    </w:div>
    <w:div w:id="665089734">
      <w:marLeft w:val="480"/>
      <w:marRight w:val="0"/>
      <w:marTop w:val="0"/>
      <w:marBottom w:val="0"/>
      <w:divBdr>
        <w:top w:val="none" w:sz="0" w:space="0" w:color="auto"/>
        <w:left w:val="none" w:sz="0" w:space="0" w:color="auto"/>
        <w:bottom w:val="none" w:sz="0" w:space="0" w:color="auto"/>
        <w:right w:val="none" w:sz="0" w:space="0" w:color="auto"/>
      </w:divBdr>
    </w:div>
    <w:div w:id="669993119">
      <w:marLeft w:val="480"/>
      <w:marRight w:val="0"/>
      <w:marTop w:val="0"/>
      <w:marBottom w:val="0"/>
      <w:divBdr>
        <w:top w:val="none" w:sz="0" w:space="0" w:color="auto"/>
        <w:left w:val="none" w:sz="0" w:space="0" w:color="auto"/>
        <w:bottom w:val="none" w:sz="0" w:space="0" w:color="auto"/>
        <w:right w:val="none" w:sz="0" w:space="0" w:color="auto"/>
      </w:divBdr>
    </w:div>
    <w:div w:id="670330477">
      <w:marLeft w:val="480"/>
      <w:marRight w:val="0"/>
      <w:marTop w:val="0"/>
      <w:marBottom w:val="0"/>
      <w:divBdr>
        <w:top w:val="none" w:sz="0" w:space="0" w:color="auto"/>
        <w:left w:val="none" w:sz="0" w:space="0" w:color="auto"/>
        <w:bottom w:val="none" w:sz="0" w:space="0" w:color="auto"/>
        <w:right w:val="none" w:sz="0" w:space="0" w:color="auto"/>
      </w:divBdr>
    </w:div>
    <w:div w:id="670565856">
      <w:marLeft w:val="480"/>
      <w:marRight w:val="0"/>
      <w:marTop w:val="0"/>
      <w:marBottom w:val="0"/>
      <w:divBdr>
        <w:top w:val="none" w:sz="0" w:space="0" w:color="auto"/>
        <w:left w:val="none" w:sz="0" w:space="0" w:color="auto"/>
        <w:bottom w:val="none" w:sz="0" w:space="0" w:color="auto"/>
        <w:right w:val="none" w:sz="0" w:space="0" w:color="auto"/>
      </w:divBdr>
    </w:div>
    <w:div w:id="672144836">
      <w:marLeft w:val="480"/>
      <w:marRight w:val="0"/>
      <w:marTop w:val="0"/>
      <w:marBottom w:val="0"/>
      <w:divBdr>
        <w:top w:val="none" w:sz="0" w:space="0" w:color="auto"/>
        <w:left w:val="none" w:sz="0" w:space="0" w:color="auto"/>
        <w:bottom w:val="none" w:sz="0" w:space="0" w:color="auto"/>
        <w:right w:val="none" w:sz="0" w:space="0" w:color="auto"/>
      </w:divBdr>
    </w:div>
    <w:div w:id="672879797">
      <w:marLeft w:val="480"/>
      <w:marRight w:val="0"/>
      <w:marTop w:val="0"/>
      <w:marBottom w:val="0"/>
      <w:divBdr>
        <w:top w:val="none" w:sz="0" w:space="0" w:color="auto"/>
        <w:left w:val="none" w:sz="0" w:space="0" w:color="auto"/>
        <w:bottom w:val="none" w:sz="0" w:space="0" w:color="auto"/>
        <w:right w:val="none" w:sz="0" w:space="0" w:color="auto"/>
      </w:divBdr>
    </w:div>
    <w:div w:id="675888415">
      <w:marLeft w:val="480"/>
      <w:marRight w:val="0"/>
      <w:marTop w:val="0"/>
      <w:marBottom w:val="0"/>
      <w:divBdr>
        <w:top w:val="none" w:sz="0" w:space="0" w:color="auto"/>
        <w:left w:val="none" w:sz="0" w:space="0" w:color="auto"/>
        <w:bottom w:val="none" w:sz="0" w:space="0" w:color="auto"/>
        <w:right w:val="none" w:sz="0" w:space="0" w:color="auto"/>
      </w:divBdr>
    </w:div>
    <w:div w:id="676151167">
      <w:marLeft w:val="480"/>
      <w:marRight w:val="0"/>
      <w:marTop w:val="0"/>
      <w:marBottom w:val="0"/>
      <w:divBdr>
        <w:top w:val="none" w:sz="0" w:space="0" w:color="auto"/>
        <w:left w:val="none" w:sz="0" w:space="0" w:color="auto"/>
        <w:bottom w:val="none" w:sz="0" w:space="0" w:color="auto"/>
        <w:right w:val="none" w:sz="0" w:space="0" w:color="auto"/>
      </w:divBdr>
    </w:div>
    <w:div w:id="676467251">
      <w:marLeft w:val="480"/>
      <w:marRight w:val="0"/>
      <w:marTop w:val="0"/>
      <w:marBottom w:val="0"/>
      <w:divBdr>
        <w:top w:val="none" w:sz="0" w:space="0" w:color="auto"/>
        <w:left w:val="none" w:sz="0" w:space="0" w:color="auto"/>
        <w:bottom w:val="none" w:sz="0" w:space="0" w:color="auto"/>
        <w:right w:val="none" w:sz="0" w:space="0" w:color="auto"/>
      </w:divBdr>
    </w:div>
    <w:div w:id="677074079">
      <w:marLeft w:val="480"/>
      <w:marRight w:val="0"/>
      <w:marTop w:val="0"/>
      <w:marBottom w:val="0"/>
      <w:divBdr>
        <w:top w:val="none" w:sz="0" w:space="0" w:color="auto"/>
        <w:left w:val="none" w:sz="0" w:space="0" w:color="auto"/>
        <w:bottom w:val="none" w:sz="0" w:space="0" w:color="auto"/>
        <w:right w:val="none" w:sz="0" w:space="0" w:color="auto"/>
      </w:divBdr>
    </w:div>
    <w:div w:id="680930733">
      <w:marLeft w:val="480"/>
      <w:marRight w:val="0"/>
      <w:marTop w:val="0"/>
      <w:marBottom w:val="0"/>
      <w:divBdr>
        <w:top w:val="none" w:sz="0" w:space="0" w:color="auto"/>
        <w:left w:val="none" w:sz="0" w:space="0" w:color="auto"/>
        <w:bottom w:val="none" w:sz="0" w:space="0" w:color="auto"/>
        <w:right w:val="none" w:sz="0" w:space="0" w:color="auto"/>
      </w:divBdr>
    </w:div>
    <w:div w:id="680932567">
      <w:marLeft w:val="480"/>
      <w:marRight w:val="0"/>
      <w:marTop w:val="0"/>
      <w:marBottom w:val="0"/>
      <w:divBdr>
        <w:top w:val="none" w:sz="0" w:space="0" w:color="auto"/>
        <w:left w:val="none" w:sz="0" w:space="0" w:color="auto"/>
        <w:bottom w:val="none" w:sz="0" w:space="0" w:color="auto"/>
        <w:right w:val="none" w:sz="0" w:space="0" w:color="auto"/>
      </w:divBdr>
    </w:div>
    <w:div w:id="682056450">
      <w:marLeft w:val="480"/>
      <w:marRight w:val="0"/>
      <w:marTop w:val="0"/>
      <w:marBottom w:val="0"/>
      <w:divBdr>
        <w:top w:val="none" w:sz="0" w:space="0" w:color="auto"/>
        <w:left w:val="none" w:sz="0" w:space="0" w:color="auto"/>
        <w:bottom w:val="none" w:sz="0" w:space="0" w:color="auto"/>
        <w:right w:val="none" w:sz="0" w:space="0" w:color="auto"/>
      </w:divBdr>
    </w:div>
    <w:div w:id="683286194">
      <w:marLeft w:val="480"/>
      <w:marRight w:val="0"/>
      <w:marTop w:val="0"/>
      <w:marBottom w:val="0"/>
      <w:divBdr>
        <w:top w:val="none" w:sz="0" w:space="0" w:color="auto"/>
        <w:left w:val="none" w:sz="0" w:space="0" w:color="auto"/>
        <w:bottom w:val="none" w:sz="0" w:space="0" w:color="auto"/>
        <w:right w:val="none" w:sz="0" w:space="0" w:color="auto"/>
      </w:divBdr>
    </w:div>
    <w:div w:id="683628516">
      <w:marLeft w:val="480"/>
      <w:marRight w:val="0"/>
      <w:marTop w:val="0"/>
      <w:marBottom w:val="0"/>
      <w:divBdr>
        <w:top w:val="none" w:sz="0" w:space="0" w:color="auto"/>
        <w:left w:val="none" w:sz="0" w:space="0" w:color="auto"/>
        <w:bottom w:val="none" w:sz="0" w:space="0" w:color="auto"/>
        <w:right w:val="none" w:sz="0" w:space="0" w:color="auto"/>
      </w:divBdr>
    </w:div>
    <w:div w:id="686178303">
      <w:marLeft w:val="480"/>
      <w:marRight w:val="0"/>
      <w:marTop w:val="0"/>
      <w:marBottom w:val="0"/>
      <w:divBdr>
        <w:top w:val="none" w:sz="0" w:space="0" w:color="auto"/>
        <w:left w:val="none" w:sz="0" w:space="0" w:color="auto"/>
        <w:bottom w:val="none" w:sz="0" w:space="0" w:color="auto"/>
        <w:right w:val="none" w:sz="0" w:space="0" w:color="auto"/>
      </w:divBdr>
    </w:div>
    <w:div w:id="686567408">
      <w:marLeft w:val="480"/>
      <w:marRight w:val="0"/>
      <w:marTop w:val="0"/>
      <w:marBottom w:val="0"/>
      <w:divBdr>
        <w:top w:val="none" w:sz="0" w:space="0" w:color="auto"/>
        <w:left w:val="none" w:sz="0" w:space="0" w:color="auto"/>
        <w:bottom w:val="none" w:sz="0" w:space="0" w:color="auto"/>
        <w:right w:val="none" w:sz="0" w:space="0" w:color="auto"/>
      </w:divBdr>
    </w:div>
    <w:div w:id="687944395">
      <w:marLeft w:val="480"/>
      <w:marRight w:val="0"/>
      <w:marTop w:val="0"/>
      <w:marBottom w:val="0"/>
      <w:divBdr>
        <w:top w:val="none" w:sz="0" w:space="0" w:color="auto"/>
        <w:left w:val="none" w:sz="0" w:space="0" w:color="auto"/>
        <w:bottom w:val="none" w:sz="0" w:space="0" w:color="auto"/>
        <w:right w:val="none" w:sz="0" w:space="0" w:color="auto"/>
      </w:divBdr>
    </w:div>
    <w:div w:id="689916888">
      <w:marLeft w:val="480"/>
      <w:marRight w:val="0"/>
      <w:marTop w:val="0"/>
      <w:marBottom w:val="0"/>
      <w:divBdr>
        <w:top w:val="none" w:sz="0" w:space="0" w:color="auto"/>
        <w:left w:val="none" w:sz="0" w:space="0" w:color="auto"/>
        <w:bottom w:val="none" w:sz="0" w:space="0" w:color="auto"/>
        <w:right w:val="none" w:sz="0" w:space="0" w:color="auto"/>
      </w:divBdr>
    </w:div>
    <w:div w:id="689992481">
      <w:marLeft w:val="480"/>
      <w:marRight w:val="0"/>
      <w:marTop w:val="0"/>
      <w:marBottom w:val="0"/>
      <w:divBdr>
        <w:top w:val="none" w:sz="0" w:space="0" w:color="auto"/>
        <w:left w:val="none" w:sz="0" w:space="0" w:color="auto"/>
        <w:bottom w:val="none" w:sz="0" w:space="0" w:color="auto"/>
        <w:right w:val="none" w:sz="0" w:space="0" w:color="auto"/>
      </w:divBdr>
    </w:div>
    <w:div w:id="690448323">
      <w:marLeft w:val="480"/>
      <w:marRight w:val="0"/>
      <w:marTop w:val="0"/>
      <w:marBottom w:val="0"/>
      <w:divBdr>
        <w:top w:val="none" w:sz="0" w:space="0" w:color="auto"/>
        <w:left w:val="none" w:sz="0" w:space="0" w:color="auto"/>
        <w:bottom w:val="none" w:sz="0" w:space="0" w:color="auto"/>
        <w:right w:val="none" w:sz="0" w:space="0" w:color="auto"/>
      </w:divBdr>
    </w:div>
    <w:div w:id="690880885">
      <w:marLeft w:val="480"/>
      <w:marRight w:val="0"/>
      <w:marTop w:val="0"/>
      <w:marBottom w:val="0"/>
      <w:divBdr>
        <w:top w:val="none" w:sz="0" w:space="0" w:color="auto"/>
        <w:left w:val="none" w:sz="0" w:space="0" w:color="auto"/>
        <w:bottom w:val="none" w:sz="0" w:space="0" w:color="auto"/>
        <w:right w:val="none" w:sz="0" w:space="0" w:color="auto"/>
      </w:divBdr>
    </w:div>
    <w:div w:id="691149405">
      <w:marLeft w:val="480"/>
      <w:marRight w:val="0"/>
      <w:marTop w:val="0"/>
      <w:marBottom w:val="0"/>
      <w:divBdr>
        <w:top w:val="none" w:sz="0" w:space="0" w:color="auto"/>
        <w:left w:val="none" w:sz="0" w:space="0" w:color="auto"/>
        <w:bottom w:val="none" w:sz="0" w:space="0" w:color="auto"/>
        <w:right w:val="none" w:sz="0" w:space="0" w:color="auto"/>
      </w:divBdr>
    </w:div>
    <w:div w:id="692727654">
      <w:marLeft w:val="480"/>
      <w:marRight w:val="0"/>
      <w:marTop w:val="0"/>
      <w:marBottom w:val="0"/>
      <w:divBdr>
        <w:top w:val="none" w:sz="0" w:space="0" w:color="auto"/>
        <w:left w:val="none" w:sz="0" w:space="0" w:color="auto"/>
        <w:bottom w:val="none" w:sz="0" w:space="0" w:color="auto"/>
        <w:right w:val="none" w:sz="0" w:space="0" w:color="auto"/>
      </w:divBdr>
    </w:div>
    <w:div w:id="692878920">
      <w:marLeft w:val="480"/>
      <w:marRight w:val="0"/>
      <w:marTop w:val="0"/>
      <w:marBottom w:val="0"/>
      <w:divBdr>
        <w:top w:val="none" w:sz="0" w:space="0" w:color="auto"/>
        <w:left w:val="none" w:sz="0" w:space="0" w:color="auto"/>
        <w:bottom w:val="none" w:sz="0" w:space="0" w:color="auto"/>
        <w:right w:val="none" w:sz="0" w:space="0" w:color="auto"/>
      </w:divBdr>
    </w:div>
    <w:div w:id="695692600">
      <w:marLeft w:val="480"/>
      <w:marRight w:val="0"/>
      <w:marTop w:val="0"/>
      <w:marBottom w:val="0"/>
      <w:divBdr>
        <w:top w:val="none" w:sz="0" w:space="0" w:color="auto"/>
        <w:left w:val="none" w:sz="0" w:space="0" w:color="auto"/>
        <w:bottom w:val="none" w:sz="0" w:space="0" w:color="auto"/>
        <w:right w:val="none" w:sz="0" w:space="0" w:color="auto"/>
      </w:divBdr>
    </w:div>
    <w:div w:id="697511910">
      <w:marLeft w:val="480"/>
      <w:marRight w:val="0"/>
      <w:marTop w:val="0"/>
      <w:marBottom w:val="0"/>
      <w:divBdr>
        <w:top w:val="none" w:sz="0" w:space="0" w:color="auto"/>
        <w:left w:val="none" w:sz="0" w:space="0" w:color="auto"/>
        <w:bottom w:val="none" w:sz="0" w:space="0" w:color="auto"/>
        <w:right w:val="none" w:sz="0" w:space="0" w:color="auto"/>
      </w:divBdr>
    </w:div>
    <w:div w:id="698161562">
      <w:marLeft w:val="480"/>
      <w:marRight w:val="0"/>
      <w:marTop w:val="0"/>
      <w:marBottom w:val="0"/>
      <w:divBdr>
        <w:top w:val="none" w:sz="0" w:space="0" w:color="auto"/>
        <w:left w:val="none" w:sz="0" w:space="0" w:color="auto"/>
        <w:bottom w:val="none" w:sz="0" w:space="0" w:color="auto"/>
        <w:right w:val="none" w:sz="0" w:space="0" w:color="auto"/>
      </w:divBdr>
    </w:div>
    <w:div w:id="698235829">
      <w:marLeft w:val="480"/>
      <w:marRight w:val="0"/>
      <w:marTop w:val="0"/>
      <w:marBottom w:val="0"/>
      <w:divBdr>
        <w:top w:val="none" w:sz="0" w:space="0" w:color="auto"/>
        <w:left w:val="none" w:sz="0" w:space="0" w:color="auto"/>
        <w:bottom w:val="none" w:sz="0" w:space="0" w:color="auto"/>
        <w:right w:val="none" w:sz="0" w:space="0" w:color="auto"/>
      </w:divBdr>
    </w:div>
    <w:div w:id="699356404">
      <w:marLeft w:val="480"/>
      <w:marRight w:val="0"/>
      <w:marTop w:val="0"/>
      <w:marBottom w:val="0"/>
      <w:divBdr>
        <w:top w:val="none" w:sz="0" w:space="0" w:color="auto"/>
        <w:left w:val="none" w:sz="0" w:space="0" w:color="auto"/>
        <w:bottom w:val="none" w:sz="0" w:space="0" w:color="auto"/>
        <w:right w:val="none" w:sz="0" w:space="0" w:color="auto"/>
      </w:divBdr>
    </w:div>
    <w:div w:id="700324481">
      <w:marLeft w:val="480"/>
      <w:marRight w:val="0"/>
      <w:marTop w:val="0"/>
      <w:marBottom w:val="0"/>
      <w:divBdr>
        <w:top w:val="none" w:sz="0" w:space="0" w:color="auto"/>
        <w:left w:val="none" w:sz="0" w:space="0" w:color="auto"/>
        <w:bottom w:val="none" w:sz="0" w:space="0" w:color="auto"/>
        <w:right w:val="none" w:sz="0" w:space="0" w:color="auto"/>
      </w:divBdr>
    </w:div>
    <w:div w:id="700588698">
      <w:marLeft w:val="480"/>
      <w:marRight w:val="0"/>
      <w:marTop w:val="0"/>
      <w:marBottom w:val="0"/>
      <w:divBdr>
        <w:top w:val="none" w:sz="0" w:space="0" w:color="auto"/>
        <w:left w:val="none" w:sz="0" w:space="0" w:color="auto"/>
        <w:bottom w:val="none" w:sz="0" w:space="0" w:color="auto"/>
        <w:right w:val="none" w:sz="0" w:space="0" w:color="auto"/>
      </w:divBdr>
    </w:div>
    <w:div w:id="701785852">
      <w:marLeft w:val="480"/>
      <w:marRight w:val="0"/>
      <w:marTop w:val="0"/>
      <w:marBottom w:val="0"/>
      <w:divBdr>
        <w:top w:val="none" w:sz="0" w:space="0" w:color="auto"/>
        <w:left w:val="none" w:sz="0" w:space="0" w:color="auto"/>
        <w:bottom w:val="none" w:sz="0" w:space="0" w:color="auto"/>
        <w:right w:val="none" w:sz="0" w:space="0" w:color="auto"/>
      </w:divBdr>
    </w:div>
    <w:div w:id="704907537">
      <w:marLeft w:val="480"/>
      <w:marRight w:val="0"/>
      <w:marTop w:val="0"/>
      <w:marBottom w:val="0"/>
      <w:divBdr>
        <w:top w:val="none" w:sz="0" w:space="0" w:color="auto"/>
        <w:left w:val="none" w:sz="0" w:space="0" w:color="auto"/>
        <w:bottom w:val="none" w:sz="0" w:space="0" w:color="auto"/>
        <w:right w:val="none" w:sz="0" w:space="0" w:color="auto"/>
      </w:divBdr>
    </w:div>
    <w:div w:id="708916368">
      <w:marLeft w:val="480"/>
      <w:marRight w:val="0"/>
      <w:marTop w:val="0"/>
      <w:marBottom w:val="0"/>
      <w:divBdr>
        <w:top w:val="none" w:sz="0" w:space="0" w:color="auto"/>
        <w:left w:val="none" w:sz="0" w:space="0" w:color="auto"/>
        <w:bottom w:val="none" w:sz="0" w:space="0" w:color="auto"/>
        <w:right w:val="none" w:sz="0" w:space="0" w:color="auto"/>
      </w:divBdr>
    </w:div>
    <w:div w:id="709960275">
      <w:marLeft w:val="480"/>
      <w:marRight w:val="0"/>
      <w:marTop w:val="0"/>
      <w:marBottom w:val="0"/>
      <w:divBdr>
        <w:top w:val="none" w:sz="0" w:space="0" w:color="auto"/>
        <w:left w:val="none" w:sz="0" w:space="0" w:color="auto"/>
        <w:bottom w:val="none" w:sz="0" w:space="0" w:color="auto"/>
        <w:right w:val="none" w:sz="0" w:space="0" w:color="auto"/>
      </w:divBdr>
    </w:div>
    <w:div w:id="713968652">
      <w:marLeft w:val="480"/>
      <w:marRight w:val="0"/>
      <w:marTop w:val="0"/>
      <w:marBottom w:val="0"/>
      <w:divBdr>
        <w:top w:val="none" w:sz="0" w:space="0" w:color="auto"/>
        <w:left w:val="none" w:sz="0" w:space="0" w:color="auto"/>
        <w:bottom w:val="none" w:sz="0" w:space="0" w:color="auto"/>
        <w:right w:val="none" w:sz="0" w:space="0" w:color="auto"/>
      </w:divBdr>
    </w:div>
    <w:div w:id="714039796">
      <w:marLeft w:val="480"/>
      <w:marRight w:val="0"/>
      <w:marTop w:val="0"/>
      <w:marBottom w:val="0"/>
      <w:divBdr>
        <w:top w:val="none" w:sz="0" w:space="0" w:color="auto"/>
        <w:left w:val="none" w:sz="0" w:space="0" w:color="auto"/>
        <w:bottom w:val="none" w:sz="0" w:space="0" w:color="auto"/>
        <w:right w:val="none" w:sz="0" w:space="0" w:color="auto"/>
      </w:divBdr>
    </w:div>
    <w:div w:id="714234320">
      <w:marLeft w:val="480"/>
      <w:marRight w:val="0"/>
      <w:marTop w:val="0"/>
      <w:marBottom w:val="0"/>
      <w:divBdr>
        <w:top w:val="none" w:sz="0" w:space="0" w:color="auto"/>
        <w:left w:val="none" w:sz="0" w:space="0" w:color="auto"/>
        <w:bottom w:val="none" w:sz="0" w:space="0" w:color="auto"/>
        <w:right w:val="none" w:sz="0" w:space="0" w:color="auto"/>
      </w:divBdr>
    </w:div>
    <w:div w:id="716398716">
      <w:marLeft w:val="480"/>
      <w:marRight w:val="0"/>
      <w:marTop w:val="0"/>
      <w:marBottom w:val="0"/>
      <w:divBdr>
        <w:top w:val="none" w:sz="0" w:space="0" w:color="auto"/>
        <w:left w:val="none" w:sz="0" w:space="0" w:color="auto"/>
        <w:bottom w:val="none" w:sz="0" w:space="0" w:color="auto"/>
        <w:right w:val="none" w:sz="0" w:space="0" w:color="auto"/>
      </w:divBdr>
    </w:div>
    <w:div w:id="717246948">
      <w:marLeft w:val="480"/>
      <w:marRight w:val="0"/>
      <w:marTop w:val="0"/>
      <w:marBottom w:val="0"/>
      <w:divBdr>
        <w:top w:val="none" w:sz="0" w:space="0" w:color="auto"/>
        <w:left w:val="none" w:sz="0" w:space="0" w:color="auto"/>
        <w:bottom w:val="none" w:sz="0" w:space="0" w:color="auto"/>
        <w:right w:val="none" w:sz="0" w:space="0" w:color="auto"/>
      </w:divBdr>
    </w:div>
    <w:div w:id="717702805">
      <w:marLeft w:val="480"/>
      <w:marRight w:val="0"/>
      <w:marTop w:val="0"/>
      <w:marBottom w:val="0"/>
      <w:divBdr>
        <w:top w:val="none" w:sz="0" w:space="0" w:color="auto"/>
        <w:left w:val="none" w:sz="0" w:space="0" w:color="auto"/>
        <w:bottom w:val="none" w:sz="0" w:space="0" w:color="auto"/>
        <w:right w:val="none" w:sz="0" w:space="0" w:color="auto"/>
      </w:divBdr>
    </w:div>
    <w:div w:id="717704957">
      <w:marLeft w:val="480"/>
      <w:marRight w:val="0"/>
      <w:marTop w:val="0"/>
      <w:marBottom w:val="0"/>
      <w:divBdr>
        <w:top w:val="none" w:sz="0" w:space="0" w:color="auto"/>
        <w:left w:val="none" w:sz="0" w:space="0" w:color="auto"/>
        <w:bottom w:val="none" w:sz="0" w:space="0" w:color="auto"/>
        <w:right w:val="none" w:sz="0" w:space="0" w:color="auto"/>
      </w:divBdr>
    </w:div>
    <w:div w:id="718869514">
      <w:marLeft w:val="480"/>
      <w:marRight w:val="0"/>
      <w:marTop w:val="0"/>
      <w:marBottom w:val="0"/>
      <w:divBdr>
        <w:top w:val="none" w:sz="0" w:space="0" w:color="auto"/>
        <w:left w:val="none" w:sz="0" w:space="0" w:color="auto"/>
        <w:bottom w:val="none" w:sz="0" w:space="0" w:color="auto"/>
        <w:right w:val="none" w:sz="0" w:space="0" w:color="auto"/>
      </w:divBdr>
    </w:div>
    <w:div w:id="719548054">
      <w:marLeft w:val="480"/>
      <w:marRight w:val="0"/>
      <w:marTop w:val="0"/>
      <w:marBottom w:val="0"/>
      <w:divBdr>
        <w:top w:val="none" w:sz="0" w:space="0" w:color="auto"/>
        <w:left w:val="none" w:sz="0" w:space="0" w:color="auto"/>
        <w:bottom w:val="none" w:sz="0" w:space="0" w:color="auto"/>
        <w:right w:val="none" w:sz="0" w:space="0" w:color="auto"/>
      </w:divBdr>
    </w:div>
    <w:div w:id="720247048">
      <w:marLeft w:val="480"/>
      <w:marRight w:val="0"/>
      <w:marTop w:val="0"/>
      <w:marBottom w:val="0"/>
      <w:divBdr>
        <w:top w:val="none" w:sz="0" w:space="0" w:color="auto"/>
        <w:left w:val="none" w:sz="0" w:space="0" w:color="auto"/>
        <w:bottom w:val="none" w:sz="0" w:space="0" w:color="auto"/>
        <w:right w:val="none" w:sz="0" w:space="0" w:color="auto"/>
      </w:divBdr>
    </w:div>
    <w:div w:id="723526853">
      <w:marLeft w:val="480"/>
      <w:marRight w:val="0"/>
      <w:marTop w:val="0"/>
      <w:marBottom w:val="0"/>
      <w:divBdr>
        <w:top w:val="none" w:sz="0" w:space="0" w:color="auto"/>
        <w:left w:val="none" w:sz="0" w:space="0" w:color="auto"/>
        <w:bottom w:val="none" w:sz="0" w:space="0" w:color="auto"/>
        <w:right w:val="none" w:sz="0" w:space="0" w:color="auto"/>
      </w:divBdr>
    </w:div>
    <w:div w:id="725758186">
      <w:marLeft w:val="480"/>
      <w:marRight w:val="0"/>
      <w:marTop w:val="0"/>
      <w:marBottom w:val="0"/>
      <w:divBdr>
        <w:top w:val="none" w:sz="0" w:space="0" w:color="auto"/>
        <w:left w:val="none" w:sz="0" w:space="0" w:color="auto"/>
        <w:bottom w:val="none" w:sz="0" w:space="0" w:color="auto"/>
        <w:right w:val="none" w:sz="0" w:space="0" w:color="auto"/>
      </w:divBdr>
    </w:div>
    <w:div w:id="728891447">
      <w:marLeft w:val="480"/>
      <w:marRight w:val="0"/>
      <w:marTop w:val="0"/>
      <w:marBottom w:val="0"/>
      <w:divBdr>
        <w:top w:val="none" w:sz="0" w:space="0" w:color="auto"/>
        <w:left w:val="none" w:sz="0" w:space="0" w:color="auto"/>
        <w:bottom w:val="none" w:sz="0" w:space="0" w:color="auto"/>
        <w:right w:val="none" w:sz="0" w:space="0" w:color="auto"/>
      </w:divBdr>
    </w:div>
    <w:div w:id="729380367">
      <w:marLeft w:val="480"/>
      <w:marRight w:val="0"/>
      <w:marTop w:val="0"/>
      <w:marBottom w:val="0"/>
      <w:divBdr>
        <w:top w:val="none" w:sz="0" w:space="0" w:color="auto"/>
        <w:left w:val="none" w:sz="0" w:space="0" w:color="auto"/>
        <w:bottom w:val="none" w:sz="0" w:space="0" w:color="auto"/>
        <w:right w:val="none" w:sz="0" w:space="0" w:color="auto"/>
      </w:divBdr>
    </w:div>
    <w:div w:id="729428103">
      <w:marLeft w:val="480"/>
      <w:marRight w:val="0"/>
      <w:marTop w:val="0"/>
      <w:marBottom w:val="0"/>
      <w:divBdr>
        <w:top w:val="none" w:sz="0" w:space="0" w:color="auto"/>
        <w:left w:val="none" w:sz="0" w:space="0" w:color="auto"/>
        <w:bottom w:val="none" w:sz="0" w:space="0" w:color="auto"/>
        <w:right w:val="none" w:sz="0" w:space="0" w:color="auto"/>
      </w:divBdr>
    </w:div>
    <w:div w:id="734200321">
      <w:marLeft w:val="480"/>
      <w:marRight w:val="0"/>
      <w:marTop w:val="0"/>
      <w:marBottom w:val="0"/>
      <w:divBdr>
        <w:top w:val="none" w:sz="0" w:space="0" w:color="auto"/>
        <w:left w:val="none" w:sz="0" w:space="0" w:color="auto"/>
        <w:bottom w:val="none" w:sz="0" w:space="0" w:color="auto"/>
        <w:right w:val="none" w:sz="0" w:space="0" w:color="auto"/>
      </w:divBdr>
    </w:div>
    <w:div w:id="738021505">
      <w:marLeft w:val="480"/>
      <w:marRight w:val="0"/>
      <w:marTop w:val="0"/>
      <w:marBottom w:val="0"/>
      <w:divBdr>
        <w:top w:val="none" w:sz="0" w:space="0" w:color="auto"/>
        <w:left w:val="none" w:sz="0" w:space="0" w:color="auto"/>
        <w:bottom w:val="none" w:sz="0" w:space="0" w:color="auto"/>
        <w:right w:val="none" w:sz="0" w:space="0" w:color="auto"/>
      </w:divBdr>
    </w:div>
    <w:div w:id="744647440">
      <w:marLeft w:val="480"/>
      <w:marRight w:val="0"/>
      <w:marTop w:val="0"/>
      <w:marBottom w:val="0"/>
      <w:divBdr>
        <w:top w:val="none" w:sz="0" w:space="0" w:color="auto"/>
        <w:left w:val="none" w:sz="0" w:space="0" w:color="auto"/>
        <w:bottom w:val="none" w:sz="0" w:space="0" w:color="auto"/>
        <w:right w:val="none" w:sz="0" w:space="0" w:color="auto"/>
      </w:divBdr>
    </w:div>
    <w:div w:id="744954487">
      <w:marLeft w:val="480"/>
      <w:marRight w:val="0"/>
      <w:marTop w:val="0"/>
      <w:marBottom w:val="0"/>
      <w:divBdr>
        <w:top w:val="none" w:sz="0" w:space="0" w:color="auto"/>
        <w:left w:val="none" w:sz="0" w:space="0" w:color="auto"/>
        <w:bottom w:val="none" w:sz="0" w:space="0" w:color="auto"/>
        <w:right w:val="none" w:sz="0" w:space="0" w:color="auto"/>
      </w:divBdr>
    </w:div>
    <w:div w:id="745028701">
      <w:marLeft w:val="480"/>
      <w:marRight w:val="0"/>
      <w:marTop w:val="0"/>
      <w:marBottom w:val="0"/>
      <w:divBdr>
        <w:top w:val="none" w:sz="0" w:space="0" w:color="auto"/>
        <w:left w:val="none" w:sz="0" w:space="0" w:color="auto"/>
        <w:bottom w:val="none" w:sz="0" w:space="0" w:color="auto"/>
        <w:right w:val="none" w:sz="0" w:space="0" w:color="auto"/>
      </w:divBdr>
    </w:div>
    <w:div w:id="745497158">
      <w:marLeft w:val="480"/>
      <w:marRight w:val="0"/>
      <w:marTop w:val="0"/>
      <w:marBottom w:val="0"/>
      <w:divBdr>
        <w:top w:val="none" w:sz="0" w:space="0" w:color="auto"/>
        <w:left w:val="none" w:sz="0" w:space="0" w:color="auto"/>
        <w:bottom w:val="none" w:sz="0" w:space="0" w:color="auto"/>
        <w:right w:val="none" w:sz="0" w:space="0" w:color="auto"/>
      </w:divBdr>
    </w:div>
    <w:div w:id="747464740">
      <w:marLeft w:val="480"/>
      <w:marRight w:val="0"/>
      <w:marTop w:val="0"/>
      <w:marBottom w:val="0"/>
      <w:divBdr>
        <w:top w:val="none" w:sz="0" w:space="0" w:color="auto"/>
        <w:left w:val="none" w:sz="0" w:space="0" w:color="auto"/>
        <w:bottom w:val="none" w:sz="0" w:space="0" w:color="auto"/>
        <w:right w:val="none" w:sz="0" w:space="0" w:color="auto"/>
      </w:divBdr>
    </w:div>
    <w:div w:id="747576770">
      <w:marLeft w:val="480"/>
      <w:marRight w:val="0"/>
      <w:marTop w:val="0"/>
      <w:marBottom w:val="0"/>
      <w:divBdr>
        <w:top w:val="none" w:sz="0" w:space="0" w:color="auto"/>
        <w:left w:val="none" w:sz="0" w:space="0" w:color="auto"/>
        <w:bottom w:val="none" w:sz="0" w:space="0" w:color="auto"/>
        <w:right w:val="none" w:sz="0" w:space="0" w:color="auto"/>
      </w:divBdr>
    </w:div>
    <w:div w:id="747927169">
      <w:marLeft w:val="480"/>
      <w:marRight w:val="0"/>
      <w:marTop w:val="0"/>
      <w:marBottom w:val="0"/>
      <w:divBdr>
        <w:top w:val="none" w:sz="0" w:space="0" w:color="auto"/>
        <w:left w:val="none" w:sz="0" w:space="0" w:color="auto"/>
        <w:bottom w:val="none" w:sz="0" w:space="0" w:color="auto"/>
        <w:right w:val="none" w:sz="0" w:space="0" w:color="auto"/>
      </w:divBdr>
    </w:div>
    <w:div w:id="749229635">
      <w:marLeft w:val="480"/>
      <w:marRight w:val="0"/>
      <w:marTop w:val="0"/>
      <w:marBottom w:val="0"/>
      <w:divBdr>
        <w:top w:val="none" w:sz="0" w:space="0" w:color="auto"/>
        <w:left w:val="none" w:sz="0" w:space="0" w:color="auto"/>
        <w:bottom w:val="none" w:sz="0" w:space="0" w:color="auto"/>
        <w:right w:val="none" w:sz="0" w:space="0" w:color="auto"/>
      </w:divBdr>
    </w:div>
    <w:div w:id="749349663">
      <w:marLeft w:val="480"/>
      <w:marRight w:val="0"/>
      <w:marTop w:val="0"/>
      <w:marBottom w:val="0"/>
      <w:divBdr>
        <w:top w:val="none" w:sz="0" w:space="0" w:color="auto"/>
        <w:left w:val="none" w:sz="0" w:space="0" w:color="auto"/>
        <w:bottom w:val="none" w:sz="0" w:space="0" w:color="auto"/>
        <w:right w:val="none" w:sz="0" w:space="0" w:color="auto"/>
      </w:divBdr>
    </w:div>
    <w:div w:id="749693749">
      <w:marLeft w:val="480"/>
      <w:marRight w:val="0"/>
      <w:marTop w:val="0"/>
      <w:marBottom w:val="0"/>
      <w:divBdr>
        <w:top w:val="none" w:sz="0" w:space="0" w:color="auto"/>
        <w:left w:val="none" w:sz="0" w:space="0" w:color="auto"/>
        <w:bottom w:val="none" w:sz="0" w:space="0" w:color="auto"/>
        <w:right w:val="none" w:sz="0" w:space="0" w:color="auto"/>
      </w:divBdr>
    </w:div>
    <w:div w:id="752312197">
      <w:marLeft w:val="480"/>
      <w:marRight w:val="0"/>
      <w:marTop w:val="0"/>
      <w:marBottom w:val="0"/>
      <w:divBdr>
        <w:top w:val="none" w:sz="0" w:space="0" w:color="auto"/>
        <w:left w:val="none" w:sz="0" w:space="0" w:color="auto"/>
        <w:bottom w:val="none" w:sz="0" w:space="0" w:color="auto"/>
        <w:right w:val="none" w:sz="0" w:space="0" w:color="auto"/>
      </w:divBdr>
    </w:div>
    <w:div w:id="754060886">
      <w:marLeft w:val="480"/>
      <w:marRight w:val="0"/>
      <w:marTop w:val="0"/>
      <w:marBottom w:val="0"/>
      <w:divBdr>
        <w:top w:val="none" w:sz="0" w:space="0" w:color="auto"/>
        <w:left w:val="none" w:sz="0" w:space="0" w:color="auto"/>
        <w:bottom w:val="none" w:sz="0" w:space="0" w:color="auto"/>
        <w:right w:val="none" w:sz="0" w:space="0" w:color="auto"/>
      </w:divBdr>
    </w:div>
    <w:div w:id="755784546">
      <w:marLeft w:val="480"/>
      <w:marRight w:val="0"/>
      <w:marTop w:val="0"/>
      <w:marBottom w:val="0"/>
      <w:divBdr>
        <w:top w:val="none" w:sz="0" w:space="0" w:color="auto"/>
        <w:left w:val="none" w:sz="0" w:space="0" w:color="auto"/>
        <w:bottom w:val="none" w:sz="0" w:space="0" w:color="auto"/>
        <w:right w:val="none" w:sz="0" w:space="0" w:color="auto"/>
      </w:divBdr>
    </w:div>
    <w:div w:id="757025093">
      <w:marLeft w:val="480"/>
      <w:marRight w:val="0"/>
      <w:marTop w:val="0"/>
      <w:marBottom w:val="0"/>
      <w:divBdr>
        <w:top w:val="none" w:sz="0" w:space="0" w:color="auto"/>
        <w:left w:val="none" w:sz="0" w:space="0" w:color="auto"/>
        <w:bottom w:val="none" w:sz="0" w:space="0" w:color="auto"/>
        <w:right w:val="none" w:sz="0" w:space="0" w:color="auto"/>
      </w:divBdr>
    </w:div>
    <w:div w:id="759176985">
      <w:marLeft w:val="480"/>
      <w:marRight w:val="0"/>
      <w:marTop w:val="0"/>
      <w:marBottom w:val="0"/>
      <w:divBdr>
        <w:top w:val="none" w:sz="0" w:space="0" w:color="auto"/>
        <w:left w:val="none" w:sz="0" w:space="0" w:color="auto"/>
        <w:bottom w:val="none" w:sz="0" w:space="0" w:color="auto"/>
        <w:right w:val="none" w:sz="0" w:space="0" w:color="auto"/>
      </w:divBdr>
    </w:div>
    <w:div w:id="759526910">
      <w:marLeft w:val="480"/>
      <w:marRight w:val="0"/>
      <w:marTop w:val="0"/>
      <w:marBottom w:val="0"/>
      <w:divBdr>
        <w:top w:val="none" w:sz="0" w:space="0" w:color="auto"/>
        <w:left w:val="none" w:sz="0" w:space="0" w:color="auto"/>
        <w:bottom w:val="none" w:sz="0" w:space="0" w:color="auto"/>
        <w:right w:val="none" w:sz="0" w:space="0" w:color="auto"/>
      </w:divBdr>
    </w:div>
    <w:div w:id="760032406">
      <w:marLeft w:val="480"/>
      <w:marRight w:val="0"/>
      <w:marTop w:val="0"/>
      <w:marBottom w:val="0"/>
      <w:divBdr>
        <w:top w:val="none" w:sz="0" w:space="0" w:color="auto"/>
        <w:left w:val="none" w:sz="0" w:space="0" w:color="auto"/>
        <w:bottom w:val="none" w:sz="0" w:space="0" w:color="auto"/>
        <w:right w:val="none" w:sz="0" w:space="0" w:color="auto"/>
      </w:divBdr>
    </w:div>
    <w:div w:id="760880234">
      <w:marLeft w:val="480"/>
      <w:marRight w:val="0"/>
      <w:marTop w:val="0"/>
      <w:marBottom w:val="0"/>
      <w:divBdr>
        <w:top w:val="none" w:sz="0" w:space="0" w:color="auto"/>
        <w:left w:val="none" w:sz="0" w:space="0" w:color="auto"/>
        <w:bottom w:val="none" w:sz="0" w:space="0" w:color="auto"/>
        <w:right w:val="none" w:sz="0" w:space="0" w:color="auto"/>
      </w:divBdr>
    </w:div>
    <w:div w:id="761948311">
      <w:marLeft w:val="480"/>
      <w:marRight w:val="0"/>
      <w:marTop w:val="0"/>
      <w:marBottom w:val="0"/>
      <w:divBdr>
        <w:top w:val="none" w:sz="0" w:space="0" w:color="auto"/>
        <w:left w:val="none" w:sz="0" w:space="0" w:color="auto"/>
        <w:bottom w:val="none" w:sz="0" w:space="0" w:color="auto"/>
        <w:right w:val="none" w:sz="0" w:space="0" w:color="auto"/>
      </w:divBdr>
    </w:div>
    <w:div w:id="763575501">
      <w:marLeft w:val="480"/>
      <w:marRight w:val="0"/>
      <w:marTop w:val="0"/>
      <w:marBottom w:val="0"/>
      <w:divBdr>
        <w:top w:val="none" w:sz="0" w:space="0" w:color="auto"/>
        <w:left w:val="none" w:sz="0" w:space="0" w:color="auto"/>
        <w:bottom w:val="none" w:sz="0" w:space="0" w:color="auto"/>
        <w:right w:val="none" w:sz="0" w:space="0" w:color="auto"/>
      </w:divBdr>
    </w:div>
    <w:div w:id="763694521">
      <w:marLeft w:val="480"/>
      <w:marRight w:val="0"/>
      <w:marTop w:val="0"/>
      <w:marBottom w:val="0"/>
      <w:divBdr>
        <w:top w:val="none" w:sz="0" w:space="0" w:color="auto"/>
        <w:left w:val="none" w:sz="0" w:space="0" w:color="auto"/>
        <w:bottom w:val="none" w:sz="0" w:space="0" w:color="auto"/>
        <w:right w:val="none" w:sz="0" w:space="0" w:color="auto"/>
      </w:divBdr>
    </w:div>
    <w:div w:id="764615108">
      <w:marLeft w:val="480"/>
      <w:marRight w:val="0"/>
      <w:marTop w:val="0"/>
      <w:marBottom w:val="0"/>
      <w:divBdr>
        <w:top w:val="none" w:sz="0" w:space="0" w:color="auto"/>
        <w:left w:val="none" w:sz="0" w:space="0" w:color="auto"/>
        <w:bottom w:val="none" w:sz="0" w:space="0" w:color="auto"/>
        <w:right w:val="none" w:sz="0" w:space="0" w:color="auto"/>
      </w:divBdr>
    </w:div>
    <w:div w:id="765152546">
      <w:marLeft w:val="480"/>
      <w:marRight w:val="0"/>
      <w:marTop w:val="0"/>
      <w:marBottom w:val="0"/>
      <w:divBdr>
        <w:top w:val="none" w:sz="0" w:space="0" w:color="auto"/>
        <w:left w:val="none" w:sz="0" w:space="0" w:color="auto"/>
        <w:bottom w:val="none" w:sz="0" w:space="0" w:color="auto"/>
        <w:right w:val="none" w:sz="0" w:space="0" w:color="auto"/>
      </w:divBdr>
    </w:div>
    <w:div w:id="765230847">
      <w:marLeft w:val="480"/>
      <w:marRight w:val="0"/>
      <w:marTop w:val="0"/>
      <w:marBottom w:val="0"/>
      <w:divBdr>
        <w:top w:val="none" w:sz="0" w:space="0" w:color="auto"/>
        <w:left w:val="none" w:sz="0" w:space="0" w:color="auto"/>
        <w:bottom w:val="none" w:sz="0" w:space="0" w:color="auto"/>
        <w:right w:val="none" w:sz="0" w:space="0" w:color="auto"/>
      </w:divBdr>
    </w:div>
    <w:div w:id="765615738">
      <w:marLeft w:val="480"/>
      <w:marRight w:val="0"/>
      <w:marTop w:val="0"/>
      <w:marBottom w:val="0"/>
      <w:divBdr>
        <w:top w:val="none" w:sz="0" w:space="0" w:color="auto"/>
        <w:left w:val="none" w:sz="0" w:space="0" w:color="auto"/>
        <w:bottom w:val="none" w:sz="0" w:space="0" w:color="auto"/>
        <w:right w:val="none" w:sz="0" w:space="0" w:color="auto"/>
      </w:divBdr>
    </w:div>
    <w:div w:id="765806182">
      <w:marLeft w:val="480"/>
      <w:marRight w:val="0"/>
      <w:marTop w:val="0"/>
      <w:marBottom w:val="0"/>
      <w:divBdr>
        <w:top w:val="none" w:sz="0" w:space="0" w:color="auto"/>
        <w:left w:val="none" w:sz="0" w:space="0" w:color="auto"/>
        <w:bottom w:val="none" w:sz="0" w:space="0" w:color="auto"/>
        <w:right w:val="none" w:sz="0" w:space="0" w:color="auto"/>
      </w:divBdr>
    </w:div>
    <w:div w:id="766190321">
      <w:marLeft w:val="480"/>
      <w:marRight w:val="0"/>
      <w:marTop w:val="0"/>
      <w:marBottom w:val="0"/>
      <w:divBdr>
        <w:top w:val="none" w:sz="0" w:space="0" w:color="auto"/>
        <w:left w:val="none" w:sz="0" w:space="0" w:color="auto"/>
        <w:bottom w:val="none" w:sz="0" w:space="0" w:color="auto"/>
        <w:right w:val="none" w:sz="0" w:space="0" w:color="auto"/>
      </w:divBdr>
    </w:div>
    <w:div w:id="768620080">
      <w:marLeft w:val="480"/>
      <w:marRight w:val="0"/>
      <w:marTop w:val="0"/>
      <w:marBottom w:val="0"/>
      <w:divBdr>
        <w:top w:val="none" w:sz="0" w:space="0" w:color="auto"/>
        <w:left w:val="none" w:sz="0" w:space="0" w:color="auto"/>
        <w:bottom w:val="none" w:sz="0" w:space="0" w:color="auto"/>
        <w:right w:val="none" w:sz="0" w:space="0" w:color="auto"/>
      </w:divBdr>
    </w:div>
    <w:div w:id="771976594">
      <w:marLeft w:val="480"/>
      <w:marRight w:val="0"/>
      <w:marTop w:val="0"/>
      <w:marBottom w:val="0"/>
      <w:divBdr>
        <w:top w:val="none" w:sz="0" w:space="0" w:color="auto"/>
        <w:left w:val="none" w:sz="0" w:space="0" w:color="auto"/>
        <w:bottom w:val="none" w:sz="0" w:space="0" w:color="auto"/>
        <w:right w:val="none" w:sz="0" w:space="0" w:color="auto"/>
      </w:divBdr>
    </w:div>
    <w:div w:id="772482541">
      <w:marLeft w:val="480"/>
      <w:marRight w:val="0"/>
      <w:marTop w:val="0"/>
      <w:marBottom w:val="0"/>
      <w:divBdr>
        <w:top w:val="none" w:sz="0" w:space="0" w:color="auto"/>
        <w:left w:val="none" w:sz="0" w:space="0" w:color="auto"/>
        <w:bottom w:val="none" w:sz="0" w:space="0" w:color="auto"/>
        <w:right w:val="none" w:sz="0" w:space="0" w:color="auto"/>
      </w:divBdr>
    </w:div>
    <w:div w:id="776945703">
      <w:marLeft w:val="480"/>
      <w:marRight w:val="0"/>
      <w:marTop w:val="0"/>
      <w:marBottom w:val="0"/>
      <w:divBdr>
        <w:top w:val="none" w:sz="0" w:space="0" w:color="auto"/>
        <w:left w:val="none" w:sz="0" w:space="0" w:color="auto"/>
        <w:bottom w:val="none" w:sz="0" w:space="0" w:color="auto"/>
        <w:right w:val="none" w:sz="0" w:space="0" w:color="auto"/>
      </w:divBdr>
    </w:div>
    <w:div w:id="784497434">
      <w:marLeft w:val="480"/>
      <w:marRight w:val="0"/>
      <w:marTop w:val="0"/>
      <w:marBottom w:val="0"/>
      <w:divBdr>
        <w:top w:val="none" w:sz="0" w:space="0" w:color="auto"/>
        <w:left w:val="none" w:sz="0" w:space="0" w:color="auto"/>
        <w:bottom w:val="none" w:sz="0" w:space="0" w:color="auto"/>
        <w:right w:val="none" w:sz="0" w:space="0" w:color="auto"/>
      </w:divBdr>
    </w:div>
    <w:div w:id="785663087">
      <w:marLeft w:val="480"/>
      <w:marRight w:val="0"/>
      <w:marTop w:val="0"/>
      <w:marBottom w:val="0"/>
      <w:divBdr>
        <w:top w:val="none" w:sz="0" w:space="0" w:color="auto"/>
        <w:left w:val="none" w:sz="0" w:space="0" w:color="auto"/>
        <w:bottom w:val="none" w:sz="0" w:space="0" w:color="auto"/>
        <w:right w:val="none" w:sz="0" w:space="0" w:color="auto"/>
      </w:divBdr>
    </w:div>
    <w:div w:id="787355755">
      <w:marLeft w:val="480"/>
      <w:marRight w:val="0"/>
      <w:marTop w:val="0"/>
      <w:marBottom w:val="0"/>
      <w:divBdr>
        <w:top w:val="none" w:sz="0" w:space="0" w:color="auto"/>
        <w:left w:val="none" w:sz="0" w:space="0" w:color="auto"/>
        <w:bottom w:val="none" w:sz="0" w:space="0" w:color="auto"/>
        <w:right w:val="none" w:sz="0" w:space="0" w:color="auto"/>
      </w:divBdr>
    </w:div>
    <w:div w:id="790902472">
      <w:marLeft w:val="480"/>
      <w:marRight w:val="0"/>
      <w:marTop w:val="0"/>
      <w:marBottom w:val="0"/>
      <w:divBdr>
        <w:top w:val="none" w:sz="0" w:space="0" w:color="auto"/>
        <w:left w:val="none" w:sz="0" w:space="0" w:color="auto"/>
        <w:bottom w:val="none" w:sz="0" w:space="0" w:color="auto"/>
        <w:right w:val="none" w:sz="0" w:space="0" w:color="auto"/>
      </w:divBdr>
    </w:div>
    <w:div w:id="794249977">
      <w:marLeft w:val="480"/>
      <w:marRight w:val="0"/>
      <w:marTop w:val="0"/>
      <w:marBottom w:val="0"/>
      <w:divBdr>
        <w:top w:val="none" w:sz="0" w:space="0" w:color="auto"/>
        <w:left w:val="none" w:sz="0" w:space="0" w:color="auto"/>
        <w:bottom w:val="none" w:sz="0" w:space="0" w:color="auto"/>
        <w:right w:val="none" w:sz="0" w:space="0" w:color="auto"/>
      </w:divBdr>
    </w:div>
    <w:div w:id="794493991">
      <w:marLeft w:val="480"/>
      <w:marRight w:val="0"/>
      <w:marTop w:val="0"/>
      <w:marBottom w:val="0"/>
      <w:divBdr>
        <w:top w:val="none" w:sz="0" w:space="0" w:color="auto"/>
        <w:left w:val="none" w:sz="0" w:space="0" w:color="auto"/>
        <w:bottom w:val="none" w:sz="0" w:space="0" w:color="auto"/>
        <w:right w:val="none" w:sz="0" w:space="0" w:color="auto"/>
      </w:divBdr>
    </w:div>
    <w:div w:id="798107092">
      <w:marLeft w:val="480"/>
      <w:marRight w:val="0"/>
      <w:marTop w:val="0"/>
      <w:marBottom w:val="0"/>
      <w:divBdr>
        <w:top w:val="none" w:sz="0" w:space="0" w:color="auto"/>
        <w:left w:val="none" w:sz="0" w:space="0" w:color="auto"/>
        <w:bottom w:val="none" w:sz="0" w:space="0" w:color="auto"/>
        <w:right w:val="none" w:sz="0" w:space="0" w:color="auto"/>
      </w:divBdr>
    </w:div>
    <w:div w:id="798451835">
      <w:marLeft w:val="480"/>
      <w:marRight w:val="0"/>
      <w:marTop w:val="0"/>
      <w:marBottom w:val="0"/>
      <w:divBdr>
        <w:top w:val="none" w:sz="0" w:space="0" w:color="auto"/>
        <w:left w:val="none" w:sz="0" w:space="0" w:color="auto"/>
        <w:bottom w:val="none" w:sz="0" w:space="0" w:color="auto"/>
        <w:right w:val="none" w:sz="0" w:space="0" w:color="auto"/>
      </w:divBdr>
    </w:div>
    <w:div w:id="799691783">
      <w:marLeft w:val="480"/>
      <w:marRight w:val="0"/>
      <w:marTop w:val="0"/>
      <w:marBottom w:val="0"/>
      <w:divBdr>
        <w:top w:val="none" w:sz="0" w:space="0" w:color="auto"/>
        <w:left w:val="none" w:sz="0" w:space="0" w:color="auto"/>
        <w:bottom w:val="none" w:sz="0" w:space="0" w:color="auto"/>
        <w:right w:val="none" w:sz="0" w:space="0" w:color="auto"/>
      </w:divBdr>
    </w:div>
    <w:div w:id="800457719">
      <w:marLeft w:val="480"/>
      <w:marRight w:val="0"/>
      <w:marTop w:val="0"/>
      <w:marBottom w:val="0"/>
      <w:divBdr>
        <w:top w:val="none" w:sz="0" w:space="0" w:color="auto"/>
        <w:left w:val="none" w:sz="0" w:space="0" w:color="auto"/>
        <w:bottom w:val="none" w:sz="0" w:space="0" w:color="auto"/>
        <w:right w:val="none" w:sz="0" w:space="0" w:color="auto"/>
      </w:divBdr>
    </w:div>
    <w:div w:id="801388284">
      <w:marLeft w:val="480"/>
      <w:marRight w:val="0"/>
      <w:marTop w:val="0"/>
      <w:marBottom w:val="0"/>
      <w:divBdr>
        <w:top w:val="none" w:sz="0" w:space="0" w:color="auto"/>
        <w:left w:val="none" w:sz="0" w:space="0" w:color="auto"/>
        <w:bottom w:val="none" w:sz="0" w:space="0" w:color="auto"/>
        <w:right w:val="none" w:sz="0" w:space="0" w:color="auto"/>
      </w:divBdr>
    </w:div>
    <w:div w:id="802844068">
      <w:marLeft w:val="480"/>
      <w:marRight w:val="0"/>
      <w:marTop w:val="0"/>
      <w:marBottom w:val="0"/>
      <w:divBdr>
        <w:top w:val="none" w:sz="0" w:space="0" w:color="auto"/>
        <w:left w:val="none" w:sz="0" w:space="0" w:color="auto"/>
        <w:bottom w:val="none" w:sz="0" w:space="0" w:color="auto"/>
        <w:right w:val="none" w:sz="0" w:space="0" w:color="auto"/>
      </w:divBdr>
    </w:div>
    <w:div w:id="803162828">
      <w:marLeft w:val="480"/>
      <w:marRight w:val="0"/>
      <w:marTop w:val="0"/>
      <w:marBottom w:val="0"/>
      <w:divBdr>
        <w:top w:val="none" w:sz="0" w:space="0" w:color="auto"/>
        <w:left w:val="none" w:sz="0" w:space="0" w:color="auto"/>
        <w:bottom w:val="none" w:sz="0" w:space="0" w:color="auto"/>
        <w:right w:val="none" w:sz="0" w:space="0" w:color="auto"/>
      </w:divBdr>
    </w:div>
    <w:div w:id="805589782">
      <w:marLeft w:val="480"/>
      <w:marRight w:val="0"/>
      <w:marTop w:val="0"/>
      <w:marBottom w:val="0"/>
      <w:divBdr>
        <w:top w:val="none" w:sz="0" w:space="0" w:color="auto"/>
        <w:left w:val="none" w:sz="0" w:space="0" w:color="auto"/>
        <w:bottom w:val="none" w:sz="0" w:space="0" w:color="auto"/>
        <w:right w:val="none" w:sz="0" w:space="0" w:color="auto"/>
      </w:divBdr>
    </w:div>
    <w:div w:id="806045810">
      <w:marLeft w:val="480"/>
      <w:marRight w:val="0"/>
      <w:marTop w:val="0"/>
      <w:marBottom w:val="0"/>
      <w:divBdr>
        <w:top w:val="none" w:sz="0" w:space="0" w:color="auto"/>
        <w:left w:val="none" w:sz="0" w:space="0" w:color="auto"/>
        <w:bottom w:val="none" w:sz="0" w:space="0" w:color="auto"/>
        <w:right w:val="none" w:sz="0" w:space="0" w:color="auto"/>
      </w:divBdr>
    </w:div>
    <w:div w:id="807821377">
      <w:marLeft w:val="480"/>
      <w:marRight w:val="0"/>
      <w:marTop w:val="0"/>
      <w:marBottom w:val="0"/>
      <w:divBdr>
        <w:top w:val="none" w:sz="0" w:space="0" w:color="auto"/>
        <w:left w:val="none" w:sz="0" w:space="0" w:color="auto"/>
        <w:bottom w:val="none" w:sz="0" w:space="0" w:color="auto"/>
        <w:right w:val="none" w:sz="0" w:space="0" w:color="auto"/>
      </w:divBdr>
    </w:div>
    <w:div w:id="811678252">
      <w:marLeft w:val="480"/>
      <w:marRight w:val="0"/>
      <w:marTop w:val="0"/>
      <w:marBottom w:val="0"/>
      <w:divBdr>
        <w:top w:val="none" w:sz="0" w:space="0" w:color="auto"/>
        <w:left w:val="none" w:sz="0" w:space="0" w:color="auto"/>
        <w:bottom w:val="none" w:sz="0" w:space="0" w:color="auto"/>
        <w:right w:val="none" w:sz="0" w:space="0" w:color="auto"/>
      </w:divBdr>
    </w:div>
    <w:div w:id="812063957">
      <w:marLeft w:val="480"/>
      <w:marRight w:val="0"/>
      <w:marTop w:val="0"/>
      <w:marBottom w:val="0"/>
      <w:divBdr>
        <w:top w:val="none" w:sz="0" w:space="0" w:color="auto"/>
        <w:left w:val="none" w:sz="0" w:space="0" w:color="auto"/>
        <w:bottom w:val="none" w:sz="0" w:space="0" w:color="auto"/>
        <w:right w:val="none" w:sz="0" w:space="0" w:color="auto"/>
      </w:divBdr>
    </w:div>
    <w:div w:id="812527035">
      <w:marLeft w:val="480"/>
      <w:marRight w:val="0"/>
      <w:marTop w:val="0"/>
      <w:marBottom w:val="0"/>
      <w:divBdr>
        <w:top w:val="none" w:sz="0" w:space="0" w:color="auto"/>
        <w:left w:val="none" w:sz="0" w:space="0" w:color="auto"/>
        <w:bottom w:val="none" w:sz="0" w:space="0" w:color="auto"/>
        <w:right w:val="none" w:sz="0" w:space="0" w:color="auto"/>
      </w:divBdr>
    </w:div>
    <w:div w:id="812866999">
      <w:marLeft w:val="480"/>
      <w:marRight w:val="0"/>
      <w:marTop w:val="0"/>
      <w:marBottom w:val="0"/>
      <w:divBdr>
        <w:top w:val="none" w:sz="0" w:space="0" w:color="auto"/>
        <w:left w:val="none" w:sz="0" w:space="0" w:color="auto"/>
        <w:bottom w:val="none" w:sz="0" w:space="0" w:color="auto"/>
        <w:right w:val="none" w:sz="0" w:space="0" w:color="auto"/>
      </w:divBdr>
    </w:div>
    <w:div w:id="814490078">
      <w:marLeft w:val="480"/>
      <w:marRight w:val="0"/>
      <w:marTop w:val="0"/>
      <w:marBottom w:val="0"/>
      <w:divBdr>
        <w:top w:val="none" w:sz="0" w:space="0" w:color="auto"/>
        <w:left w:val="none" w:sz="0" w:space="0" w:color="auto"/>
        <w:bottom w:val="none" w:sz="0" w:space="0" w:color="auto"/>
        <w:right w:val="none" w:sz="0" w:space="0" w:color="auto"/>
      </w:divBdr>
    </w:div>
    <w:div w:id="816605270">
      <w:marLeft w:val="480"/>
      <w:marRight w:val="0"/>
      <w:marTop w:val="0"/>
      <w:marBottom w:val="0"/>
      <w:divBdr>
        <w:top w:val="none" w:sz="0" w:space="0" w:color="auto"/>
        <w:left w:val="none" w:sz="0" w:space="0" w:color="auto"/>
        <w:bottom w:val="none" w:sz="0" w:space="0" w:color="auto"/>
        <w:right w:val="none" w:sz="0" w:space="0" w:color="auto"/>
      </w:divBdr>
    </w:div>
    <w:div w:id="822694179">
      <w:marLeft w:val="480"/>
      <w:marRight w:val="0"/>
      <w:marTop w:val="0"/>
      <w:marBottom w:val="0"/>
      <w:divBdr>
        <w:top w:val="none" w:sz="0" w:space="0" w:color="auto"/>
        <w:left w:val="none" w:sz="0" w:space="0" w:color="auto"/>
        <w:bottom w:val="none" w:sz="0" w:space="0" w:color="auto"/>
        <w:right w:val="none" w:sz="0" w:space="0" w:color="auto"/>
      </w:divBdr>
    </w:div>
    <w:div w:id="826168587">
      <w:marLeft w:val="480"/>
      <w:marRight w:val="0"/>
      <w:marTop w:val="0"/>
      <w:marBottom w:val="0"/>
      <w:divBdr>
        <w:top w:val="none" w:sz="0" w:space="0" w:color="auto"/>
        <w:left w:val="none" w:sz="0" w:space="0" w:color="auto"/>
        <w:bottom w:val="none" w:sz="0" w:space="0" w:color="auto"/>
        <w:right w:val="none" w:sz="0" w:space="0" w:color="auto"/>
      </w:divBdr>
    </w:div>
    <w:div w:id="827286303">
      <w:marLeft w:val="480"/>
      <w:marRight w:val="0"/>
      <w:marTop w:val="0"/>
      <w:marBottom w:val="0"/>
      <w:divBdr>
        <w:top w:val="none" w:sz="0" w:space="0" w:color="auto"/>
        <w:left w:val="none" w:sz="0" w:space="0" w:color="auto"/>
        <w:bottom w:val="none" w:sz="0" w:space="0" w:color="auto"/>
        <w:right w:val="none" w:sz="0" w:space="0" w:color="auto"/>
      </w:divBdr>
    </w:div>
    <w:div w:id="827592196">
      <w:marLeft w:val="480"/>
      <w:marRight w:val="0"/>
      <w:marTop w:val="0"/>
      <w:marBottom w:val="0"/>
      <w:divBdr>
        <w:top w:val="none" w:sz="0" w:space="0" w:color="auto"/>
        <w:left w:val="none" w:sz="0" w:space="0" w:color="auto"/>
        <w:bottom w:val="none" w:sz="0" w:space="0" w:color="auto"/>
        <w:right w:val="none" w:sz="0" w:space="0" w:color="auto"/>
      </w:divBdr>
    </w:div>
    <w:div w:id="829055976">
      <w:marLeft w:val="480"/>
      <w:marRight w:val="0"/>
      <w:marTop w:val="0"/>
      <w:marBottom w:val="0"/>
      <w:divBdr>
        <w:top w:val="none" w:sz="0" w:space="0" w:color="auto"/>
        <w:left w:val="none" w:sz="0" w:space="0" w:color="auto"/>
        <w:bottom w:val="none" w:sz="0" w:space="0" w:color="auto"/>
        <w:right w:val="none" w:sz="0" w:space="0" w:color="auto"/>
      </w:divBdr>
    </w:div>
    <w:div w:id="829753221">
      <w:marLeft w:val="480"/>
      <w:marRight w:val="0"/>
      <w:marTop w:val="0"/>
      <w:marBottom w:val="0"/>
      <w:divBdr>
        <w:top w:val="none" w:sz="0" w:space="0" w:color="auto"/>
        <w:left w:val="none" w:sz="0" w:space="0" w:color="auto"/>
        <w:bottom w:val="none" w:sz="0" w:space="0" w:color="auto"/>
        <w:right w:val="none" w:sz="0" w:space="0" w:color="auto"/>
      </w:divBdr>
    </w:div>
    <w:div w:id="829911195">
      <w:marLeft w:val="480"/>
      <w:marRight w:val="0"/>
      <w:marTop w:val="0"/>
      <w:marBottom w:val="0"/>
      <w:divBdr>
        <w:top w:val="none" w:sz="0" w:space="0" w:color="auto"/>
        <w:left w:val="none" w:sz="0" w:space="0" w:color="auto"/>
        <w:bottom w:val="none" w:sz="0" w:space="0" w:color="auto"/>
        <w:right w:val="none" w:sz="0" w:space="0" w:color="auto"/>
      </w:divBdr>
    </w:div>
    <w:div w:id="830372364">
      <w:marLeft w:val="480"/>
      <w:marRight w:val="0"/>
      <w:marTop w:val="0"/>
      <w:marBottom w:val="0"/>
      <w:divBdr>
        <w:top w:val="none" w:sz="0" w:space="0" w:color="auto"/>
        <w:left w:val="none" w:sz="0" w:space="0" w:color="auto"/>
        <w:bottom w:val="none" w:sz="0" w:space="0" w:color="auto"/>
        <w:right w:val="none" w:sz="0" w:space="0" w:color="auto"/>
      </w:divBdr>
    </w:div>
    <w:div w:id="830754014">
      <w:marLeft w:val="480"/>
      <w:marRight w:val="0"/>
      <w:marTop w:val="0"/>
      <w:marBottom w:val="0"/>
      <w:divBdr>
        <w:top w:val="none" w:sz="0" w:space="0" w:color="auto"/>
        <w:left w:val="none" w:sz="0" w:space="0" w:color="auto"/>
        <w:bottom w:val="none" w:sz="0" w:space="0" w:color="auto"/>
        <w:right w:val="none" w:sz="0" w:space="0" w:color="auto"/>
      </w:divBdr>
    </w:div>
    <w:div w:id="832111188">
      <w:marLeft w:val="480"/>
      <w:marRight w:val="0"/>
      <w:marTop w:val="0"/>
      <w:marBottom w:val="0"/>
      <w:divBdr>
        <w:top w:val="none" w:sz="0" w:space="0" w:color="auto"/>
        <w:left w:val="none" w:sz="0" w:space="0" w:color="auto"/>
        <w:bottom w:val="none" w:sz="0" w:space="0" w:color="auto"/>
        <w:right w:val="none" w:sz="0" w:space="0" w:color="auto"/>
      </w:divBdr>
    </w:div>
    <w:div w:id="835805610">
      <w:marLeft w:val="480"/>
      <w:marRight w:val="0"/>
      <w:marTop w:val="0"/>
      <w:marBottom w:val="0"/>
      <w:divBdr>
        <w:top w:val="none" w:sz="0" w:space="0" w:color="auto"/>
        <w:left w:val="none" w:sz="0" w:space="0" w:color="auto"/>
        <w:bottom w:val="none" w:sz="0" w:space="0" w:color="auto"/>
        <w:right w:val="none" w:sz="0" w:space="0" w:color="auto"/>
      </w:divBdr>
    </w:div>
    <w:div w:id="836848032">
      <w:marLeft w:val="480"/>
      <w:marRight w:val="0"/>
      <w:marTop w:val="0"/>
      <w:marBottom w:val="0"/>
      <w:divBdr>
        <w:top w:val="none" w:sz="0" w:space="0" w:color="auto"/>
        <w:left w:val="none" w:sz="0" w:space="0" w:color="auto"/>
        <w:bottom w:val="none" w:sz="0" w:space="0" w:color="auto"/>
        <w:right w:val="none" w:sz="0" w:space="0" w:color="auto"/>
      </w:divBdr>
    </w:div>
    <w:div w:id="838345684">
      <w:marLeft w:val="480"/>
      <w:marRight w:val="0"/>
      <w:marTop w:val="0"/>
      <w:marBottom w:val="0"/>
      <w:divBdr>
        <w:top w:val="none" w:sz="0" w:space="0" w:color="auto"/>
        <w:left w:val="none" w:sz="0" w:space="0" w:color="auto"/>
        <w:bottom w:val="none" w:sz="0" w:space="0" w:color="auto"/>
        <w:right w:val="none" w:sz="0" w:space="0" w:color="auto"/>
      </w:divBdr>
    </w:div>
    <w:div w:id="843935027">
      <w:marLeft w:val="480"/>
      <w:marRight w:val="0"/>
      <w:marTop w:val="0"/>
      <w:marBottom w:val="0"/>
      <w:divBdr>
        <w:top w:val="none" w:sz="0" w:space="0" w:color="auto"/>
        <w:left w:val="none" w:sz="0" w:space="0" w:color="auto"/>
        <w:bottom w:val="none" w:sz="0" w:space="0" w:color="auto"/>
        <w:right w:val="none" w:sz="0" w:space="0" w:color="auto"/>
      </w:divBdr>
    </w:div>
    <w:div w:id="847984305">
      <w:marLeft w:val="480"/>
      <w:marRight w:val="0"/>
      <w:marTop w:val="0"/>
      <w:marBottom w:val="0"/>
      <w:divBdr>
        <w:top w:val="none" w:sz="0" w:space="0" w:color="auto"/>
        <w:left w:val="none" w:sz="0" w:space="0" w:color="auto"/>
        <w:bottom w:val="none" w:sz="0" w:space="0" w:color="auto"/>
        <w:right w:val="none" w:sz="0" w:space="0" w:color="auto"/>
      </w:divBdr>
    </w:div>
    <w:div w:id="849567461">
      <w:marLeft w:val="480"/>
      <w:marRight w:val="0"/>
      <w:marTop w:val="0"/>
      <w:marBottom w:val="0"/>
      <w:divBdr>
        <w:top w:val="none" w:sz="0" w:space="0" w:color="auto"/>
        <w:left w:val="none" w:sz="0" w:space="0" w:color="auto"/>
        <w:bottom w:val="none" w:sz="0" w:space="0" w:color="auto"/>
        <w:right w:val="none" w:sz="0" w:space="0" w:color="auto"/>
      </w:divBdr>
    </w:div>
    <w:div w:id="850485584">
      <w:marLeft w:val="480"/>
      <w:marRight w:val="0"/>
      <w:marTop w:val="0"/>
      <w:marBottom w:val="0"/>
      <w:divBdr>
        <w:top w:val="none" w:sz="0" w:space="0" w:color="auto"/>
        <w:left w:val="none" w:sz="0" w:space="0" w:color="auto"/>
        <w:bottom w:val="none" w:sz="0" w:space="0" w:color="auto"/>
        <w:right w:val="none" w:sz="0" w:space="0" w:color="auto"/>
      </w:divBdr>
    </w:div>
    <w:div w:id="851574814">
      <w:marLeft w:val="480"/>
      <w:marRight w:val="0"/>
      <w:marTop w:val="0"/>
      <w:marBottom w:val="0"/>
      <w:divBdr>
        <w:top w:val="none" w:sz="0" w:space="0" w:color="auto"/>
        <w:left w:val="none" w:sz="0" w:space="0" w:color="auto"/>
        <w:bottom w:val="none" w:sz="0" w:space="0" w:color="auto"/>
        <w:right w:val="none" w:sz="0" w:space="0" w:color="auto"/>
      </w:divBdr>
    </w:div>
    <w:div w:id="854734684">
      <w:marLeft w:val="480"/>
      <w:marRight w:val="0"/>
      <w:marTop w:val="0"/>
      <w:marBottom w:val="0"/>
      <w:divBdr>
        <w:top w:val="none" w:sz="0" w:space="0" w:color="auto"/>
        <w:left w:val="none" w:sz="0" w:space="0" w:color="auto"/>
        <w:bottom w:val="none" w:sz="0" w:space="0" w:color="auto"/>
        <w:right w:val="none" w:sz="0" w:space="0" w:color="auto"/>
      </w:divBdr>
    </w:div>
    <w:div w:id="857697604">
      <w:marLeft w:val="480"/>
      <w:marRight w:val="0"/>
      <w:marTop w:val="0"/>
      <w:marBottom w:val="0"/>
      <w:divBdr>
        <w:top w:val="none" w:sz="0" w:space="0" w:color="auto"/>
        <w:left w:val="none" w:sz="0" w:space="0" w:color="auto"/>
        <w:bottom w:val="none" w:sz="0" w:space="0" w:color="auto"/>
        <w:right w:val="none" w:sz="0" w:space="0" w:color="auto"/>
      </w:divBdr>
    </w:div>
    <w:div w:id="857937167">
      <w:marLeft w:val="480"/>
      <w:marRight w:val="0"/>
      <w:marTop w:val="0"/>
      <w:marBottom w:val="0"/>
      <w:divBdr>
        <w:top w:val="none" w:sz="0" w:space="0" w:color="auto"/>
        <w:left w:val="none" w:sz="0" w:space="0" w:color="auto"/>
        <w:bottom w:val="none" w:sz="0" w:space="0" w:color="auto"/>
        <w:right w:val="none" w:sz="0" w:space="0" w:color="auto"/>
      </w:divBdr>
    </w:div>
    <w:div w:id="858274202">
      <w:marLeft w:val="480"/>
      <w:marRight w:val="0"/>
      <w:marTop w:val="0"/>
      <w:marBottom w:val="0"/>
      <w:divBdr>
        <w:top w:val="none" w:sz="0" w:space="0" w:color="auto"/>
        <w:left w:val="none" w:sz="0" w:space="0" w:color="auto"/>
        <w:bottom w:val="none" w:sz="0" w:space="0" w:color="auto"/>
        <w:right w:val="none" w:sz="0" w:space="0" w:color="auto"/>
      </w:divBdr>
    </w:div>
    <w:div w:id="858355923">
      <w:marLeft w:val="480"/>
      <w:marRight w:val="0"/>
      <w:marTop w:val="0"/>
      <w:marBottom w:val="0"/>
      <w:divBdr>
        <w:top w:val="none" w:sz="0" w:space="0" w:color="auto"/>
        <w:left w:val="none" w:sz="0" w:space="0" w:color="auto"/>
        <w:bottom w:val="none" w:sz="0" w:space="0" w:color="auto"/>
        <w:right w:val="none" w:sz="0" w:space="0" w:color="auto"/>
      </w:divBdr>
    </w:div>
    <w:div w:id="858617946">
      <w:marLeft w:val="480"/>
      <w:marRight w:val="0"/>
      <w:marTop w:val="0"/>
      <w:marBottom w:val="0"/>
      <w:divBdr>
        <w:top w:val="none" w:sz="0" w:space="0" w:color="auto"/>
        <w:left w:val="none" w:sz="0" w:space="0" w:color="auto"/>
        <w:bottom w:val="none" w:sz="0" w:space="0" w:color="auto"/>
        <w:right w:val="none" w:sz="0" w:space="0" w:color="auto"/>
      </w:divBdr>
    </w:div>
    <w:div w:id="859661154">
      <w:marLeft w:val="480"/>
      <w:marRight w:val="0"/>
      <w:marTop w:val="0"/>
      <w:marBottom w:val="0"/>
      <w:divBdr>
        <w:top w:val="none" w:sz="0" w:space="0" w:color="auto"/>
        <w:left w:val="none" w:sz="0" w:space="0" w:color="auto"/>
        <w:bottom w:val="none" w:sz="0" w:space="0" w:color="auto"/>
        <w:right w:val="none" w:sz="0" w:space="0" w:color="auto"/>
      </w:divBdr>
    </w:div>
    <w:div w:id="860238682">
      <w:marLeft w:val="480"/>
      <w:marRight w:val="0"/>
      <w:marTop w:val="0"/>
      <w:marBottom w:val="0"/>
      <w:divBdr>
        <w:top w:val="none" w:sz="0" w:space="0" w:color="auto"/>
        <w:left w:val="none" w:sz="0" w:space="0" w:color="auto"/>
        <w:bottom w:val="none" w:sz="0" w:space="0" w:color="auto"/>
        <w:right w:val="none" w:sz="0" w:space="0" w:color="auto"/>
      </w:divBdr>
    </w:div>
    <w:div w:id="865021594">
      <w:marLeft w:val="480"/>
      <w:marRight w:val="0"/>
      <w:marTop w:val="0"/>
      <w:marBottom w:val="0"/>
      <w:divBdr>
        <w:top w:val="none" w:sz="0" w:space="0" w:color="auto"/>
        <w:left w:val="none" w:sz="0" w:space="0" w:color="auto"/>
        <w:bottom w:val="none" w:sz="0" w:space="0" w:color="auto"/>
        <w:right w:val="none" w:sz="0" w:space="0" w:color="auto"/>
      </w:divBdr>
    </w:div>
    <w:div w:id="868487818">
      <w:marLeft w:val="480"/>
      <w:marRight w:val="0"/>
      <w:marTop w:val="0"/>
      <w:marBottom w:val="0"/>
      <w:divBdr>
        <w:top w:val="none" w:sz="0" w:space="0" w:color="auto"/>
        <w:left w:val="none" w:sz="0" w:space="0" w:color="auto"/>
        <w:bottom w:val="none" w:sz="0" w:space="0" w:color="auto"/>
        <w:right w:val="none" w:sz="0" w:space="0" w:color="auto"/>
      </w:divBdr>
    </w:div>
    <w:div w:id="872232734">
      <w:marLeft w:val="480"/>
      <w:marRight w:val="0"/>
      <w:marTop w:val="0"/>
      <w:marBottom w:val="0"/>
      <w:divBdr>
        <w:top w:val="none" w:sz="0" w:space="0" w:color="auto"/>
        <w:left w:val="none" w:sz="0" w:space="0" w:color="auto"/>
        <w:bottom w:val="none" w:sz="0" w:space="0" w:color="auto"/>
        <w:right w:val="none" w:sz="0" w:space="0" w:color="auto"/>
      </w:divBdr>
    </w:div>
    <w:div w:id="875233903">
      <w:marLeft w:val="480"/>
      <w:marRight w:val="0"/>
      <w:marTop w:val="0"/>
      <w:marBottom w:val="0"/>
      <w:divBdr>
        <w:top w:val="none" w:sz="0" w:space="0" w:color="auto"/>
        <w:left w:val="none" w:sz="0" w:space="0" w:color="auto"/>
        <w:bottom w:val="none" w:sz="0" w:space="0" w:color="auto"/>
        <w:right w:val="none" w:sz="0" w:space="0" w:color="auto"/>
      </w:divBdr>
    </w:div>
    <w:div w:id="876771332">
      <w:marLeft w:val="480"/>
      <w:marRight w:val="0"/>
      <w:marTop w:val="0"/>
      <w:marBottom w:val="0"/>
      <w:divBdr>
        <w:top w:val="none" w:sz="0" w:space="0" w:color="auto"/>
        <w:left w:val="none" w:sz="0" w:space="0" w:color="auto"/>
        <w:bottom w:val="none" w:sz="0" w:space="0" w:color="auto"/>
        <w:right w:val="none" w:sz="0" w:space="0" w:color="auto"/>
      </w:divBdr>
    </w:div>
    <w:div w:id="880170065">
      <w:marLeft w:val="480"/>
      <w:marRight w:val="0"/>
      <w:marTop w:val="0"/>
      <w:marBottom w:val="0"/>
      <w:divBdr>
        <w:top w:val="none" w:sz="0" w:space="0" w:color="auto"/>
        <w:left w:val="none" w:sz="0" w:space="0" w:color="auto"/>
        <w:bottom w:val="none" w:sz="0" w:space="0" w:color="auto"/>
        <w:right w:val="none" w:sz="0" w:space="0" w:color="auto"/>
      </w:divBdr>
    </w:div>
    <w:div w:id="880285063">
      <w:marLeft w:val="480"/>
      <w:marRight w:val="0"/>
      <w:marTop w:val="0"/>
      <w:marBottom w:val="0"/>
      <w:divBdr>
        <w:top w:val="none" w:sz="0" w:space="0" w:color="auto"/>
        <w:left w:val="none" w:sz="0" w:space="0" w:color="auto"/>
        <w:bottom w:val="none" w:sz="0" w:space="0" w:color="auto"/>
        <w:right w:val="none" w:sz="0" w:space="0" w:color="auto"/>
      </w:divBdr>
    </w:div>
    <w:div w:id="881551048">
      <w:marLeft w:val="480"/>
      <w:marRight w:val="0"/>
      <w:marTop w:val="0"/>
      <w:marBottom w:val="0"/>
      <w:divBdr>
        <w:top w:val="none" w:sz="0" w:space="0" w:color="auto"/>
        <w:left w:val="none" w:sz="0" w:space="0" w:color="auto"/>
        <w:bottom w:val="none" w:sz="0" w:space="0" w:color="auto"/>
        <w:right w:val="none" w:sz="0" w:space="0" w:color="auto"/>
      </w:divBdr>
    </w:div>
    <w:div w:id="883063785">
      <w:marLeft w:val="480"/>
      <w:marRight w:val="0"/>
      <w:marTop w:val="0"/>
      <w:marBottom w:val="0"/>
      <w:divBdr>
        <w:top w:val="none" w:sz="0" w:space="0" w:color="auto"/>
        <w:left w:val="none" w:sz="0" w:space="0" w:color="auto"/>
        <w:bottom w:val="none" w:sz="0" w:space="0" w:color="auto"/>
        <w:right w:val="none" w:sz="0" w:space="0" w:color="auto"/>
      </w:divBdr>
    </w:div>
    <w:div w:id="887032654">
      <w:marLeft w:val="480"/>
      <w:marRight w:val="0"/>
      <w:marTop w:val="0"/>
      <w:marBottom w:val="0"/>
      <w:divBdr>
        <w:top w:val="none" w:sz="0" w:space="0" w:color="auto"/>
        <w:left w:val="none" w:sz="0" w:space="0" w:color="auto"/>
        <w:bottom w:val="none" w:sz="0" w:space="0" w:color="auto"/>
        <w:right w:val="none" w:sz="0" w:space="0" w:color="auto"/>
      </w:divBdr>
    </w:div>
    <w:div w:id="888220851">
      <w:marLeft w:val="480"/>
      <w:marRight w:val="0"/>
      <w:marTop w:val="0"/>
      <w:marBottom w:val="0"/>
      <w:divBdr>
        <w:top w:val="none" w:sz="0" w:space="0" w:color="auto"/>
        <w:left w:val="none" w:sz="0" w:space="0" w:color="auto"/>
        <w:bottom w:val="none" w:sz="0" w:space="0" w:color="auto"/>
        <w:right w:val="none" w:sz="0" w:space="0" w:color="auto"/>
      </w:divBdr>
    </w:div>
    <w:div w:id="889879185">
      <w:marLeft w:val="480"/>
      <w:marRight w:val="0"/>
      <w:marTop w:val="0"/>
      <w:marBottom w:val="0"/>
      <w:divBdr>
        <w:top w:val="none" w:sz="0" w:space="0" w:color="auto"/>
        <w:left w:val="none" w:sz="0" w:space="0" w:color="auto"/>
        <w:bottom w:val="none" w:sz="0" w:space="0" w:color="auto"/>
        <w:right w:val="none" w:sz="0" w:space="0" w:color="auto"/>
      </w:divBdr>
    </w:div>
    <w:div w:id="890002393">
      <w:marLeft w:val="480"/>
      <w:marRight w:val="0"/>
      <w:marTop w:val="0"/>
      <w:marBottom w:val="0"/>
      <w:divBdr>
        <w:top w:val="none" w:sz="0" w:space="0" w:color="auto"/>
        <w:left w:val="none" w:sz="0" w:space="0" w:color="auto"/>
        <w:bottom w:val="none" w:sz="0" w:space="0" w:color="auto"/>
        <w:right w:val="none" w:sz="0" w:space="0" w:color="auto"/>
      </w:divBdr>
    </w:div>
    <w:div w:id="892036349">
      <w:marLeft w:val="480"/>
      <w:marRight w:val="0"/>
      <w:marTop w:val="0"/>
      <w:marBottom w:val="0"/>
      <w:divBdr>
        <w:top w:val="none" w:sz="0" w:space="0" w:color="auto"/>
        <w:left w:val="none" w:sz="0" w:space="0" w:color="auto"/>
        <w:bottom w:val="none" w:sz="0" w:space="0" w:color="auto"/>
        <w:right w:val="none" w:sz="0" w:space="0" w:color="auto"/>
      </w:divBdr>
    </w:div>
    <w:div w:id="892078563">
      <w:marLeft w:val="480"/>
      <w:marRight w:val="0"/>
      <w:marTop w:val="0"/>
      <w:marBottom w:val="0"/>
      <w:divBdr>
        <w:top w:val="none" w:sz="0" w:space="0" w:color="auto"/>
        <w:left w:val="none" w:sz="0" w:space="0" w:color="auto"/>
        <w:bottom w:val="none" w:sz="0" w:space="0" w:color="auto"/>
        <w:right w:val="none" w:sz="0" w:space="0" w:color="auto"/>
      </w:divBdr>
    </w:div>
    <w:div w:id="892615017">
      <w:marLeft w:val="480"/>
      <w:marRight w:val="0"/>
      <w:marTop w:val="0"/>
      <w:marBottom w:val="0"/>
      <w:divBdr>
        <w:top w:val="none" w:sz="0" w:space="0" w:color="auto"/>
        <w:left w:val="none" w:sz="0" w:space="0" w:color="auto"/>
        <w:bottom w:val="none" w:sz="0" w:space="0" w:color="auto"/>
        <w:right w:val="none" w:sz="0" w:space="0" w:color="auto"/>
      </w:divBdr>
    </w:div>
    <w:div w:id="893201865">
      <w:marLeft w:val="480"/>
      <w:marRight w:val="0"/>
      <w:marTop w:val="0"/>
      <w:marBottom w:val="0"/>
      <w:divBdr>
        <w:top w:val="none" w:sz="0" w:space="0" w:color="auto"/>
        <w:left w:val="none" w:sz="0" w:space="0" w:color="auto"/>
        <w:bottom w:val="none" w:sz="0" w:space="0" w:color="auto"/>
        <w:right w:val="none" w:sz="0" w:space="0" w:color="auto"/>
      </w:divBdr>
    </w:div>
    <w:div w:id="895628983">
      <w:marLeft w:val="480"/>
      <w:marRight w:val="0"/>
      <w:marTop w:val="0"/>
      <w:marBottom w:val="0"/>
      <w:divBdr>
        <w:top w:val="none" w:sz="0" w:space="0" w:color="auto"/>
        <w:left w:val="none" w:sz="0" w:space="0" w:color="auto"/>
        <w:bottom w:val="none" w:sz="0" w:space="0" w:color="auto"/>
        <w:right w:val="none" w:sz="0" w:space="0" w:color="auto"/>
      </w:divBdr>
    </w:div>
    <w:div w:id="896009565">
      <w:marLeft w:val="480"/>
      <w:marRight w:val="0"/>
      <w:marTop w:val="0"/>
      <w:marBottom w:val="0"/>
      <w:divBdr>
        <w:top w:val="none" w:sz="0" w:space="0" w:color="auto"/>
        <w:left w:val="none" w:sz="0" w:space="0" w:color="auto"/>
        <w:bottom w:val="none" w:sz="0" w:space="0" w:color="auto"/>
        <w:right w:val="none" w:sz="0" w:space="0" w:color="auto"/>
      </w:divBdr>
    </w:div>
    <w:div w:id="896621584">
      <w:marLeft w:val="480"/>
      <w:marRight w:val="0"/>
      <w:marTop w:val="0"/>
      <w:marBottom w:val="0"/>
      <w:divBdr>
        <w:top w:val="none" w:sz="0" w:space="0" w:color="auto"/>
        <w:left w:val="none" w:sz="0" w:space="0" w:color="auto"/>
        <w:bottom w:val="none" w:sz="0" w:space="0" w:color="auto"/>
        <w:right w:val="none" w:sz="0" w:space="0" w:color="auto"/>
      </w:divBdr>
    </w:div>
    <w:div w:id="897784869">
      <w:marLeft w:val="480"/>
      <w:marRight w:val="0"/>
      <w:marTop w:val="0"/>
      <w:marBottom w:val="0"/>
      <w:divBdr>
        <w:top w:val="none" w:sz="0" w:space="0" w:color="auto"/>
        <w:left w:val="none" w:sz="0" w:space="0" w:color="auto"/>
        <w:bottom w:val="none" w:sz="0" w:space="0" w:color="auto"/>
        <w:right w:val="none" w:sz="0" w:space="0" w:color="auto"/>
      </w:divBdr>
    </w:div>
    <w:div w:id="898245709">
      <w:marLeft w:val="480"/>
      <w:marRight w:val="0"/>
      <w:marTop w:val="0"/>
      <w:marBottom w:val="0"/>
      <w:divBdr>
        <w:top w:val="none" w:sz="0" w:space="0" w:color="auto"/>
        <w:left w:val="none" w:sz="0" w:space="0" w:color="auto"/>
        <w:bottom w:val="none" w:sz="0" w:space="0" w:color="auto"/>
        <w:right w:val="none" w:sz="0" w:space="0" w:color="auto"/>
      </w:divBdr>
    </w:div>
    <w:div w:id="899025330">
      <w:marLeft w:val="480"/>
      <w:marRight w:val="0"/>
      <w:marTop w:val="0"/>
      <w:marBottom w:val="0"/>
      <w:divBdr>
        <w:top w:val="none" w:sz="0" w:space="0" w:color="auto"/>
        <w:left w:val="none" w:sz="0" w:space="0" w:color="auto"/>
        <w:bottom w:val="none" w:sz="0" w:space="0" w:color="auto"/>
        <w:right w:val="none" w:sz="0" w:space="0" w:color="auto"/>
      </w:divBdr>
    </w:div>
    <w:div w:id="899945179">
      <w:marLeft w:val="480"/>
      <w:marRight w:val="0"/>
      <w:marTop w:val="0"/>
      <w:marBottom w:val="0"/>
      <w:divBdr>
        <w:top w:val="none" w:sz="0" w:space="0" w:color="auto"/>
        <w:left w:val="none" w:sz="0" w:space="0" w:color="auto"/>
        <w:bottom w:val="none" w:sz="0" w:space="0" w:color="auto"/>
        <w:right w:val="none" w:sz="0" w:space="0" w:color="auto"/>
      </w:divBdr>
    </w:div>
    <w:div w:id="900485675">
      <w:marLeft w:val="480"/>
      <w:marRight w:val="0"/>
      <w:marTop w:val="0"/>
      <w:marBottom w:val="0"/>
      <w:divBdr>
        <w:top w:val="none" w:sz="0" w:space="0" w:color="auto"/>
        <w:left w:val="none" w:sz="0" w:space="0" w:color="auto"/>
        <w:bottom w:val="none" w:sz="0" w:space="0" w:color="auto"/>
        <w:right w:val="none" w:sz="0" w:space="0" w:color="auto"/>
      </w:divBdr>
    </w:div>
    <w:div w:id="902563168">
      <w:marLeft w:val="480"/>
      <w:marRight w:val="0"/>
      <w:marTop w:val="0"/>
      <w:marBottom w:val="0"/>
      <w:divBdr>
        <w:top w:val="none" w:sz="0" w:space="0" w:color="auto"/>
        <w:left w:val="none" w:sz="0" w:space="0" w:color="auto"/>
        <w:bottom w:val="none" w:sz="0" w:space="0" w:color="auto"/>
        <w:right w:val="none" w:sz="0" w:space="0" w:color="auto"/>
      </w:divBdr>
    </w:div>
    <w:div w:id="902641019">
      <w:marLeft w:val="480"/>
      <w:marRight w:val="0"/>
      <w:marTop w:val="0"/>
      <w:marBottom w:val="0"/>
      <w:divBdr>
        <w:top w:val="none" w:sz="0" w:space="0" w:color="auto"/>
        <w:left w:val="none" w:sz="0" w:space="0" w:color="auto"/>
        <w:bottom w:val="none" w:sz="0" w:space="0" w:color="auto"/>
        <w:right w:val="none" w:sz="0" w:space="0" w:color="auto"/>
      </w:divBdr>
    </w:div>
    <w:div w:id="903106375">
      <w:marLeft w:val="480"/>
      <w:marRight w:val="0"/>
      <w:marTop w:val="0"/>
      <w:marBottom w:val="0"/>
      <w:divBdr>
        <w:top w:val="none" w:sz="0" w:space="0" w:color="auto"/>
        <w:left w:val="none" w:sz="0" w:space="0" w:color="auto"/>
        <w:bottom w:val="none" w:sz="0" w:space="0" w:color="auto"/>
        <w:right w:val="none" w:sz="0" w:space="0" w:color="auto"/>
      </w:divBdr>
    </w:div>
    <w:div w:id="906569485">
      <w:marLeft w:val="480"/>
      <w:marRight w:val="0"/>
      <w:marTop w:val="0"/>
      <w:marBottom w:val="0"/>
      <w:divBdr>
        <w:top w:val="none" w:sz="0" w:space="0" w:color="auto"/>
        <w:left w:val="none" w:sz="0" w:space="0" w:color="auto"/>
        <w:bottom w:val="none" w:sz="0" w:space="0" w:color="auto"/>
        <w:right w:val="none" w:sz="0" w:space="0" w:color="auto"/>
      </w:divBdr>
    </w:div>
    <w:div w:id="915288053">
      <w:marLeft w:val="480"/>
      <w:marRight w:val="0"/>
      <w:marTop w:val="0"/>
      <w:marBottom w:val="0"/>
      <w:divBdr>
        <w:top w:val="none" w:sz="0" w:space="0" w:color="auto"/>
        <w:left w:val="none" w:sz="0" w:space="0" w:color="auto"/>
        <w:bottom w:val="none" w:sz="0" w:space="0" w:color="auto"/>
        <w:right w:val="none" w:sz="0" w:space="0" w:color="auto"/>
      </w:divBdr>
    </w:div>
    <w:div w:id="917594819">
      <w:marLeft w:val="480"/>
      <w:marRight w:val="0"/>
      <w:marTop w:val="0"/>
      <w:marBottom w:val="0"/>
      <w:divBdr>
        <w:top w:val="none" w:sz="0" w:space="0" w:color="auto"/>
        <w:left w:val="none" w:sz="0" w:space="0" w:color="auto"/>
        <w:bottom w:val="none" w:sz="0" w:space="0" w:color="auto"/>
        <w:right w:val="none" w:sz="0" w:space="0" w:color="auto"/>
      </w:divBdr>
    </w:div>
    <w:div w:id="920676727">
      <w:marLeft w:val="480"/>
      <w:marRight w:val="0"/>
      <w:marTop w:val="0"/>
      <w:marBottom w:val="0"/>
      <w:divBdr>
        <w:top w:val="none" w:sz="0" w:space="0" w:color="auto"/>
        <w:left w:val="none" w:sz="0" w:space="0" w:color="auto"/>
        <w:bottom w:val="none" w:sz="0" w:space="0" w:color="auto"/>
        <w:right w:val="none" w:sz="0" w:space="0" w:color="auto"/>
      </w:divBdr>
    </w:div>
    <w:div w:id="920797215">
      <w:marLeft w:val="480"/>
      <w:marRight w:val="0"/>
      <w:marTop w:val="0"/>
      <w:marBottom w:val="0"/>
      <w:divBdr>
        <w:top w:val="none" w:sz="0" w:space="0" w:color="auto"/>
        <w:left w:val="none" w:sz="0" w:space="0" w:color="auto"/>
        <w:bottom w:val="none" w:sz="0" w:space="0" w:color="auto"/>
        <w:right w:val="none" w:sz="0" w:space="0" w:color="auto"/>
      </w:divBdr>
    </w:div>
    <w:div w:id="920868714">
      <w:marLeft w:val="480"/>
      <w:marRight w:val="0"/>
      <w:marTop w:val="0"/>
      <w:marBottom w:val="0"/>
      <w:divBdr>
        <w:top w:val="none" w:sz="0" w:space="0" w:color="auto"/>
        <w:left w:val="none" w:sz="0" w:space="0" w:color="auto"/>
        <w:bottom w:val="none" w:sz="0" w:space="0" w:color="auto"/>
        <w:right w:val="none" w:sz="0" w:space="0" w:color="auto"/>
      </w:divBdr>
    </w:div>
    <w:div w:id="922184206">
      <w:marLeft w:val="480"/>
      <w:marRight w:val="0"/>
      <w:marTop w:val="0"/>
      <w:marBottom w:val="0"/>
      <w:divBdr>
        <w:top w:val="none" w:sz="0" w:space="0" w:color="auto"/>
        <w:left w:val="none" w:sz="0" w:space="0" w:color="auto"/>
        <w:bottom w:val="none" w:sz="0" w:space="0" w:color="auto"/>
        <w:right w:val="none" w:sz="0" w:space="0" w:color="auto"/>
      </w:divBdr>
    </w:div>
    <w:div w:id="922420566">
      <w:marLeft w:val="480"/>
      <w:marRight w:val="0"/>
      <w:marTop w:val="0"/>
      <w:marBottom w:val="0"/>
      <w:divBdr>
        <w:top w:val="none" w:sz="0" w:space="0" w:color="auto"/>
        <w:left w:val="none" w:sz="0" w:space="0" w:color="auto"/>
        <w:bottom w:val="none" w:sz="0" w:space="0" w:color="auto"/>
        <w:right w:val="none" w:sz="0" w:space="0" w:color="auto"/>
      </w:divBdr>
    </w:div>
    <w:div w:id="923874777">
      <w:marLeft w:val="480"/>
      <w:marRight w:val="0"/>
      <w:marTop w:val="0"/>
      <w:marBottom w:val="0"/>
      <w:divBdr>
        <w:top w:val="none" w:sz="0" w:space="0" w:color="auto"/>
        <w:left w:val="none" w:sz="0" w:space="0" w:color="auto"/>
        <w:bottom w:val="none" w:sz="0" w:space="0" w:color="auto"/>
        <w:right w:val="none" w:sz="0" w:space="0" w:color="auto"/>
      </w:divBdr>
    </w:div>
    <w:div w:id="924993316">
      <w:marLeft w:val="480"/>
      <w:marRight w:val="0"/>
      <w:marTop w:val="0"/>
      <w:marBottom w:val="0"/>
      <w:divBdr>
        <w:top w:val="none" w:sz="0" w:space="0" w:color="auto"/>
        <w:left w:val="none" w:sz="0" w:space="0" w:color="auto"/>
        <w:bottom w:val="none" w:sz="0" w:space="0" w:color="auto"/>
        <w:right w:val="none" w:sz="0" w:space="0" w:color="auto"/>
      </w:divBdr>
    </w:div>
    <w:div w:id="926886813">
      <w:marLeft w:val="480"/>
      <w:marRight w:val="0"/>
      <w:marTop w:val="0"/>
      <w:marBottom w:val="0"/>
      <w:divBdr>
        <w:top w:val="none" w:sz="0" w:space="0" w:color="auto"/>
        <w:left w:val="none" w:sz="0" w:space="0" w:color="auto"/>
        <w:bottom w:val="none" w:sz="0" w:space="0" w:color="auto"/>
        <w:right w:val="none" w:sz="0" w:space="0" w:color="auto"/>
      </w:divBdr>
    </w:div>
    <w:div w:id="928152710">
      <w:marLeft w:val="480"/>
      <w:marRight w:val="0"/>
      <w:marTop w:val="0"/>
      <w:marBottom w:val="0"/>
      <w:divBdr>
        <w:top w:val="none" w:sz="0" w:space="0" w:color="auto"/>
        <w:left w:val="none" w:sz="0" w:space="0" w:color="auto"/>
        <w:bottom w:val="none" w:sz="0" w:space="0" w:color="auto"/>
        <w:right w:val="none" w:sz="0" w:space="0" w:color="auto"/>
      </w:divBdr>
    </w:div>
    <w:div w:id="931158642">
      <w:marLeft w:val="480"/>
      <w:marRight w:val="0"/>
      <w:marTop w:val="0"/>
      <w:marBottom w:val="0"/>
      <w:divBdr>
        <w:top w:val="none" w:sz="0" w:space="0" w:color="auto"/>
        <w:left w:val="none" w:sz="0" w:space="0" w:color="auto"/>
        <w:bottom w:val="none" w:sz="0" w:space="0" w:color="auto"/>
        <w:right w:val="none" w:sz="0" w:space="0" w:color="auto"/>
      </w:divBdr>
    </w:div>
    <w:div w:id="933127528">
      <w:marLeft w:val="480"/>
      <w:marRight w:val="0"/>
      <w:marTop w:val="0"/>
      <w:marBottom w:val="0"/>
      <w:divBdr>
        <w:top w:val="none" w:sz="0" w:space="0" w:color="auto"/>
        <w:left w:val="none" w:sz="0" w:space="0" w:color="auto"/>
        <w:bottom w:val="none" w:sz="0" w:space="0" w:color="auto"/>
        <w:right w:val="none" w:sz="0" w:space="0" w:color="auto"/>
      </w:divBdr>
    </w:div>
    <w:div w:id="937327078">
      <w:marLeft w:val="480"/>
      <w:marRight w:val="0"/>
      <w:marTop w:val="0"/>
      <w:marBottom w:val="0"/>
      <w:divBdr>
        <w:top w:val="none" w:sz="0" w:space="0" w:color="auto"/>
        <w:left w:val="none" w:sz="0" w:space="0" w:color="auto"/>
        <w:bottom w:val="none" w:sz="0" w:space="0" w:color="auto"/>
        <w:right w:val="none" w:sz="0" w:space="0" w:color="auto"/>
      </w:divBdr>
    </w:div>
    <w:div w:id="937368599">
      <w:marLeft w:val="480"/>
      <w:marRight w:val="0"/>
      <w:marTop w:val="0"/>
      <w:marBottom w:val="0"/>
      <w:divBdr>
        <w:top w:val="none" w:sz="0" w:space="0" w:color="auto"/>
        <w:left w:val="none" w:sz="0" w:space="0" w:color="auto"/>
        <w:bottom w:val="none" w:sz="0" w:space="0" w:color="auto"/>
        <w:right w:val="none" w:sz="0" w:space="0" w:color="auto"/>
      </w:divBdr>
    </w:div>
    <w:div w:id="937371552">
      <w:marLeft w:val="480"/>
      <w:marRight w:val="0"/>
      <w:marTop w:val="0"/>
      <w:marBottom w:val="0"/>
      <w:divBdr>
        <w:top w:val="none" w:sz="0" w:space="0" w:color="auto"/>
        <w:left w:val="none" w:sz="0" w:space="0" w:color="auto"/>
        <w:bottom w:val="none" w:sz="0" w:space="0" w:color="auto"/>
        <w:right w:val="none" w:sz="0" w:space="0" w:color="auto"/>
      </w:divBdr>
    </w:div>
    <w:div w:id="937903550">
      <w:marLeft w:val="480"/>
      <w:marRight w:val="0"/>
      <w:marTop w:val="0"/>
      <w:marBottom w:val="0"/>
      <w:divBdr>
        <w:top w:val="none" w:sz="0" w:space="0" w:color="auto"/>
        <w:left w:val="none" w:sz="0" w:space="0" w:color="auto"/>
        <w:bottom w:val="none" w:sz="0" w:space="0" w:color="auto"/>
        <w:right w:val="none" w:sz="0" w:space="0" w:color="auto"/>
      </w:divBdr>
    </w:div>
    <w:div w:id="939949618">
      <w:marLeft w:val="480"/>
      <w:marRight w:val="0"/>
      <w:marTop w:val="0"/>
      <w:marBottom w:val="0"/>
      <w:divBdr>
        <w:top w:val="none" w:sz="0" w:space="0" w:color="auto"/>
        <w:left w:val="none" w:sz="0" w:space="0" w:color="auto"/>
        <w:bottom w:val="none" w:sz="0" w:space="0" w:color="auto"/>
        <w:right w:val="none" w:sz="0" w:space="0" w:color="auto"/>
      </w:divBdr>
    </w:div>
    <w:div w:id="941456605">
      <w:marLeft w:val="480"/>
      <w:marRight w:val="0"/>
      <w:marTop w:val="0"/>
      <w:marBottom w:val="0"/>
      <w:divBdr>
        <w:top w:val="none" w:sz="0" w:space="0" w:color="auto"/>
        <w:left w:val="none" w:sz="0" w:space="0" w:color="auto"/>
        <w:bottom w:val="none" w:sz="0" w:space="0" w:color="auto"/>
        <w:right w:val="none" w:sz="0" w:space="0" w:color="auto"/>
      </w:divBdr>
    </w:div>
    <w:div w:id="941913871">
      <w:marLeft w:val="480"/>
      <w:marRight w:val="0"/>
      <w:marTop w:val="0"/>
      <w:marBottom w:val="0"/>
      <w:divBdr>
        <w:top w:val="none" w:sz="0" w:space="0" w:color="auto"/>
        <w:left w:val="none" w:sz="0" w:space="0" w:color="auto"/>
        <w:bottom w:val="none" w:sz="0" w:space="0" w:color="auto"/>
        <w:right w:val="none" w:sz="0" w:space="0" w:color="auto"/>
      </w:divBdr>
    </w:div>
    <w:div w:id="944845763">
      <w:marLeft w:val="480"/>
      <w:marRight w:val="0"/>
      <w:marTop w:val="0"/>
      <w:marBottom w:val="0"/>
      <w:divBdr>
        <w:top w:val="none" w:sz="0" w:space="0" w:color="auto"/>
        <w:left w:val="none" w:sz="0" w:space="0" w:color="auto"/>
        <w:bottom w:val="none" w:sz="0" w:space="0" w:color="auto"/>
        <w:right w:val="none" w:sz="0" w:space="0" w:color="auto"/>
      </w:divBdr>
    </w:div>
    <w:div w:id="946305042">
      <w:marLeft w:val="480"/>
      <w:marRight w:val="0"/>
      <w:marTop w:val="0"/>
      <w:marBottom w:val="0"/>
      <w:divBdr>
        <w:top w:val="none" w:sz="0" w:space="0" w:color="auto"/>
        <w:left w:val="none" w:sz="0" w:space="0" w:color="auto"/>
        <w:bottom w:val="none" w:sz="0" w:space="0" w:color="auto"/>
        <w:right w:val="none" w:sz="0" w:space="0" w:color="auto"/>
      </w:divBdr>
    </w:div>
    <w:div w:id="950354874">
      <w:marLeft w:val="480"/>
      <w:marRight w:val="0"/>
      <w:marTop w:val="0"/>
      <w:marBottom w:val="0"/>
      <w:divBdr>
        <w:top w:val="none" w:sz="0" w:space="0" w:color="auto"/>
        <w:left w:val="none" w:sz="0" w:space="0" w:color="auto"/>
        <w:bottom w:val="none" w:sz="0" w:space="0" w:color="auto"/>
        <w:right w:val="none" w:sz="0" w:space="0" w:color="auto"/>
      </w:divBdr>
    </w:div>
    <w:div w:id="950864345">
      <w:marLeft w:val="480"/>
      <w:marRight w:val="0"/>
      <w:marTop w:val="0"/>
      <w:marBottom w:val="0"/>
      <w:divBdr>
        <w:top w:val="none" w:sz="0" w:space="0" w:color="auto"/>
        <w:left w:val="none" w:sz="0" w:space="0" w:color="auto"/>
        <w:bottom w:val="none" w:sz="0" w:space="0" w:color="auto"/>
        <w:right w:val="none" w:sz="0" w:space="0" w:color="auto"/>
      </w:divBdr>
    </w:div>
    <w:div w:id="954289216">
      <w:marLeft w:val="480"/>
      <w:marRight w:val="0"/>
      <w:marTop w:val="0"/>
      <w:marBottom w:val="0"/>
      <w:divBdr>
        <w:top w:val="none" w:sz="0" w:space="0" w:color="auto"/>
        <w:left w:val="none" w:sz="0" w:space="0" w:color="auto"/>
        <w:bottom w:val="none" w:sz="0" w:space="0" w:color="auto"/>
        <w:right w:val="none" w:sz="0" w:space="0" w:color="auto"/>
      </w:divBdr>
    </w:div>
    <w:div w:id="954291953">
      <w:marLeft w:val="480"/>
      <w:marRight w:val="0"/>
      <w:marTop w:val="0"/>
      <w:marBottom w:val="0"/>
      <w:divBdr>
        <w:top w:val="none" w:sz="0" w:space="0" w:color="auto"/>
        <w:left w:val="none" w:sz="0" w:space="0" w:color="auto"/>
        <w:bottom w:val="none" w:sz="0" w:space="0" w:color="auto"/>
        <w:right w:val="none" w:sz="0" w:space="0" w:color="auto"/>
      </w:divBdr>
    </w:div>
    <w:div w:id="954293584">
      <w:marLeft w:val="480"/>
      <w:marRight w:val="0"/>
      <w:marTop w:val="0"/>
      <w:marBottom w:val="0"/>
      <w:divBdr>
        <w:top w:val="none" w:sz="0" w:space="0" w:color="auto"/>
        <w:left w:val="none" w:sz="0" w:space="0" w:color="auto"/>
        <w:bottom w:val="none" w:sz="0" w:space="0" w:color="auto"/>
        <w:right w:val="none" w:sz="0" w:space="0" w:color="auto"/>
      </w:divBdr>
    </w:div>
    <w:div w:id="954796123">
      <w:marLeft w:val="480"/>
      <w:marRight w:val="0"/>
      <w:marTop w:val="0"/>
      <w:marBottom w:val="0"/>
      <w:divBdr>
        <w:top w:val="none" w:sz="0" w:space="0" w:color="auto"/>
        <w:left w:val="none" w:sz="0" w:space="0" w:color="auto"/>
        <w:bottom w:val="none" w:sz="0" w:space="0" w:color="auto"/>
        <w:right w:val="none" w:sz="0" w:space="0" w:color="auto"/>
      </w:divBdr>
    </w:div>
    <w:div w:id="958954919">
      <w:marLeft w:val="480"/>
      <w:marRight w:val="0"/>
      <w:marTop w:val="0"/>
      <w:marBottom w:val="0"/>
      <w:divBdr>
        <w:top w:val="none" w:sz="0" w:space="0" w:color="auto"/>
        <w:left w:val="none" w:sz="0" w:space="0" w:color="auto"/>
        <w:bottom w:val="none" w:sz="0" w:space="0" w:color="auto"/>
        <w:right w:val="none" w:sz="0" w:space="0" w:color="auto"/>
      </w:divBdr>
    </w:div>
    <w:div w:id="959142383">
      <w:marLeft w:val="480"/>
      <w:marRight w:val="0"/>
      <w:marTop w:val="0"/>
      <w:marBottom w:val="0"/>
      <w:divBdr>
        <w:top w:val="none" w:sz="0" w:space="0" w:color="auto"/>
        <w:left w:val="none" w:sz="0" w:space="0" w:color="auto"/>
        <w:bottom w:val="none" w:sz="0" w:space="0" w:color="auto"/>
        <w:right w:val="none" w:sz="0" w:space="0" w:color="auto"/>
      </w:divBdr>
    </w:div>
    <w:div w:id="959258804">
      <w:marLeft w:val="480"/>
      <w:marRight w:val="0"/>
      <w:marTop w:val="0"/>
      <w:marBottom w:val="0"/>
      <w:divBdr>
        <w:top w:val="none" w:sz="0" w:space="0" w:color="auto"/>
        <w:left w:val="none" w:sz="0" w:space="0" w:color="auto"/>
        <w:bottom w:val="none" w:sz="0" w:space="0" w:color="auto"/>
        <w:right w:val="none" w:sz="0" w:space="0" w:color="auto"/>
      </w:divBdr>
    </w:div>
    <w:div w:id="960186110">
      <w:marLeft w:val="480"/>
      <w:marRight w:val="0"/>
      <w:marTop w:val="0"/>
      <w:marBottom w:val="0"/>
      <w:divBdr>
        <w:top w:val="none" w:sz="0" w:space="0" w:color="auto"/>
        <w:left w:val="none" w:sz="0" w:space="0" w:color="auto"/>
        <w:bottom w:val="none" w:sz="0" w:space="0" w:color="auto"/>
        <w:right w:val="none" w:sz="0" w:space="0" w:color="auto"/>
      </w:divBdr>
    </w:div>
    <w:div w:id="961689456">
      <w:marLeft w:val="480"/>
      <w:marRight w:val="0"/>
      <w:marTop w:val="0"/>
      <w:marBottom w:val="0"/>
      <w:divBdr>
        <w:top w:val="none" w:sz="0" w:space="0" w:color="auto"/>
        <w:left w:val="none" w:sz="0" w:space="0" w:color="auto"/>
        <w:bottom w:val="none" w:sz="0" w:space="0" w:color="auto"/>
        <w:right w:val="none" w:sz="0" w:space="0" w:color="auto"/>
      </w:divBdr>
    </w:div>
    <w:div w:id="963460381">
      <w:marLeft w:val="480"/>
      <w:marRight w:val="0"/>
      <w:marTop w:val="0"/>
      <w:marBottom w:val="0"/>
      <w:divBdr>
        <w:top w:val="none" w:sz="0" w:space="0" w:color="auto"/>
        <w:left w:val="none" w:sz="0" w:space="0" w:color="auto"/>
        <w:bottom w:val="none" w:sz="0" w:space="0" w:color="auto"/>
        <w:right w:val="none" w:sz="0" w:space="0" w:color="auto"/>
      </w:divBdr>
    </w:div>
    <w:div w:id="965502721">
      <w:marLeft w:val="480"/>
      <w:marRight w:val="0"/>
      <w:marTop w:val="0"/>
      <w:marBottom w:val="0"/>
      <w:divBdr>
        <w:top w:val="none" w:sz="0" w:space="0" w:color="auto"/>
        <w:left w:val="none" w:sz="0" w:space="0" w:color="auto"/>
        <w:bottom w:val="none" w:sz="0" w:space="0" w:color="auto"/>
        <w:right w:val="none" w:sz="0" w:space="0" w:color="auto"/>
      </w:divBdr>
    </w:div>
    <w:div w:id="965701204">
      <w:marLeft w:val="480"/>
      <w:marRight w:val="0"/>
      <w:marTop w:val="0"/>
      <w:marBottom w:val="0"/>
      <w:divBdr>
        <w:top w:val="none" w:sz="0" w:space="0" w:color="auto"/>
        <w:left w:val="none" w:sz="0" w:space="0" w:color="auto"/>
        <w:bottom w:val="none" w:sz="0" w:space="0" w:color="auto"/>
        <w:right w:val="none" w:sz="0" w:space="0" w:color="auto"/>
      </w:divBdr>
    </w:div>
    <w:div w:id="967124004">
      <w:marLeft w:val="480"/>
      <w:marRight w:val="0"/>
      <w:marTop w:val="0"/>
      <w:marBottom w:val="0"/>
      <w:divBdr>
        <w:top w:val="none" w:sz="0" w:space="0" w:color="auto"/>
        <w:left w:val="none" w:sz="0" w:space="0" w:color="auto"/>
        <w:bottom w:val="none" w:sz="0" w:space="0" w:color="auto"/>
        <w:right w:val="none" w:sz="0" w:space="0" w:color="auto"/>
      </w:divBdr>
    </w:div>
    <w:div w:id="968972332">
      <w:marLeft w:val="480"/>
      <w:marRight w:val="0"/>
      <w:marTop w:val="0"/>
      <w:marBottom w:val="0"/>
      <w:divBdr>
        <w:top w:val="none" w:sz="0" w:space="0" w:color="auto"/>
        <w:left w:val="none" w:sz="0" w:space="0" w:color="auto"/>
        <w:bottom w:val="none" w:sz="0" w:space="0" w:color="auto"/>
        <w:right w:val="none" w:sz="0" w:space="0" w:color="auto"/>
      </w:divBdr>
    </w:div>
    <w:div w:id="969357731">
      <w:marLeft w:val="480"/>
      <w:marRight w:val="0"/>
      <w:marTop w:val="0"/>
      <w:marBottom w:val="0"/>
      <w:divBdr>
        <w:top w:val="none" w:sz="0" w:space="0" w:color="auto"/>
        <w:left w:val="none" w:sz="0" w:space="0" w:color="auto"/>
        <w:bottom w:val="none" w:sz="0" w:space="0" w:color="auto"/>
        <w:right w:val="none" w:sz="0" w:space="0" w:color="auto"/>
      </w:divBdr>
    </w:div>
    <w:div w:id="971447745">
      <w:marLeft w:val="480"/>
      <w:marRight w:val="0"/>
      <w:marTop w:val="0"/>
      <w:marBottom w:val="0"/>
      <w:divBdr>
        <w:top w:val="none" w:sz="0" w:space="0" w:color="auto"/>
        <w:left w:val="none" w:sz="0" w:space="0" w:color="auto"/>
        <w:bottom w:val="none" w:sz="0" w:space="0" w:color="auto"/>
        <w:right w:val="none" w:sz="0" w:space="0" w:color="auto"/>
      </w:divBdr>
    </w:div>
    <w:div w:id="972253887">
      <w:marLeft w:val="480"/>
      <w:marRight w:val="0"/>
      <w:marTop w:val="0"/>
      <w:marBottom w:val="0"/>
      <w:divBdr>
        <w:top w:val="none" w:sz="0" w:space="0" w:color="auto"/>
        <w:left w:val="none" w:sz="0" w:space="0" w:color="auto"/>
        <w:bottom w:val="none" w:sz="0" w:space="0" w:color="auto"/>
        <w:right w:val="none" w:sz="0" w:space="0" w:color="auto"/>
      </w:divBdr>
    </w:div>
    <w:div w:id="978656252">
      <w:marLeft w:val="480"/>
      <w:marRight w:val="0"/>
      <w:marTop w:val="0"/>
      <w:marBottom w:val="0"/>
      <w:divBdr>
        <w:top w:val="none" w:sz="0" w:space="0" w:color="auto"/>
        <w:left w:val="none" w:sz="0" w:space="0" w:color="auto"/>
        <w:bottom w:val="none" w:sz="0" w:space="0" w:color="auto"/>
        <w:right w:val="none" w:sz="0" w:space="0" w:color="auto"/>
      </w:divBdr>
    </w:div>
    <w:div w:id="980691033">
      <w:marLeft w:val="480"/>
      <w:marRight w:val="0"/>
      <w:marTop w:val="0"/>
      <w:marBottom w:val="0"/>
      <w:divBdr>
        <w:top w:val="none" w:sz="0" w:space="0" w:color="auto"/>
        <w:left w:val="none" w:sz="0" w:space="0" w:color="auto"/>
        <w:bottom w:val="none" w:sz="0" w:space="0" w:color="auto"/>
        <w:right w:val="none" w:sz="0" w:space="0" w:color="auto"/>
      </w:divBdr>
    </w:div>
    <w:div w:id="980891115">
      <w:marLeft w:val="480"/>
      <w:marRight w:val="0"/>
      <w:marTop w:val="0"/>
      <w:marBottom w:val="0"/>
      <w:divBdr>
        <w:top w:val="none" w:sz="0" w:space="0" w:color="auto"/>
        <w:left w:val="none" w:sz="0" w:space="0" w:color="auto"/>
        <w:bottom w:val="none" w:sz="0" w:space="0" w:color="auto"/>
        <w:right w:val="none" w:sz="0" w:space="0" w:color="auto"/>
      </w:divBdr>
    </w:div>
    <w:div w:id="981082854">
      <w:marLeft w:val="480"/>
      <w:marRight w:val="0"/>
      <w:marTop w:val="0"/>
      <w:marBottom w:val="0"/>
      <w:divBdr>
        <w:top w:val="none" w:sz="0" w:space="0" w:color="auto"/>
        <w:left w:val="none" w:sz="0" w:space="0" w:color="auto"/>
        <w:bottom w:val="none" w:sz="0" w:space="0" w:color="auto"/>
        <w:right w:val="none" w:sz="0" w:space="0" w:color="auto"/>
      </w:divBdr>
    </w:div>
    <w:div w:id="983579878">
      <w:marLeft w:val="480"/>
      <w:marRight w:val="0"/>
      <w:marTop w:val="0"/>
      <w:marBottom w:val="0"/>
      <w:divBdr>
        <w:top w:val="none" w:sz="0" w:space="0" w:color="auto"/>
        <w:left w:val="none" w:sz="0" w:space="0" w:color="auto"/>
        <w:bottom w:val="none" w:sz="0" w:space="0" w:color="auto"/>
        <w:right w:val="none" w:sz="0" w:space="0" w:color="auto"/>
      </w:divBdr>
    </w:div>
    <w:div w:id="984091034">
      <w:marLeft w:val="480"/>
      <w:marRight w:val="0"/>
      <w:marTop w:val="0"/>
      <w:marBottom w:val="0"/>
      <w:divBdr>
        <w:top w:val="none" w:sz="0" w:space="0" w:color="auto"/>
        <w:left w:val="none" w:sz="0" w:space="0" w:color="auto"/>
        <w:bottom w:val="none" w:sz="0" w:space="0" w:color="auto"/>
        <w:right w:val="none" w:sz="0" w:space="0" w:color="auto"/>
      </w:divBdr>
    </w:div>
    <w:div w:id="984511221">
      <w:marLeft w:val="480"/>
      <w:marRight w:val="0"/>
      <w:marTop w:val="0"/>
      <w:marBottom w:val="0"/>
      <w:divBdr>
        <w:top w:val="none" w:sz="0" w:space="0" w:color="auto"/>
        <w:left w:val="none" w:sz="0" w:space="0" w:color="auto"/>
        <w:bottom w:val="none" w:sz="0" w:space="0" w:color="auto"/>
        <w:right w:val="none" w:sz="0" w:space="0" w:color="auto"/>
      </w:divBdr>
    </w:div>
    <w:div w:id="986785115">
      <w:marLeft w:val="480"/>
      <w:marRight w:val="0"/>
      <w:marTop w:val="0"/>
      <w:marBottom w:val="0"/>
      <w:divBdr>
        <w:top w:val="none" w:sz="0" w:space="0" w:color="auto"/>
        <w:left w:val="none" w:sz="0" w:space="0" w:color="auto"/>
        <w:bottom w:val="none" w:sz="0" w:space="0" w:color="auto"/>
        <w:right w:val="none" w:sz="0" w:space="0" w:color="auto"/>
      </w:divBdr>
    </w:div>
    <w:div w:id="987056640">
      <w:marLeft w:val="480"/>
      <w:marRight w:val="0"/>
      <w:marTop w:val="0"/>
      <w:marBottom w:val="0"/>
      <w:divBdr>
        <w:top w:val="none" w:sz="0" w:space="0" w:color="auto"/>
        <w:left w:val="none" w:sz="0" w:space="0" w:color="auto"/>
        <w:bottom w:val="none" w:sz="0" w:space="0" w:color="auto"/>
        <w:right w:val="none" w:sz="0" w:space="0" w:color="auto"/>
      </w:divBdr>
    </w:div>
    <w:div w:id="987369341">
      <w:marLeft w:val="480"/>
      <w:marRight w:val="0"/>
      <w:marTop w:val="0"/>
      <w:marBottom w:val="0"/>
      <w:divBdr>
        <w:top w:val="none" w:sz="0" w:space="0" w:color="auto"/>
        <w:left w:val="none" w:sz="0" w:space="0" w:color="auto"/>
        <w:bottom w:val="none" w:sz="0" w:space="0" w:color="auto"/>
        <w:right w:val="none" w:sz="0" w:space="0" w:color="auto"/>
      </w:divBdr>
    </w:div>
    <w:div w:id="991837768">
      <w:marLeft w:val="480"/>
      <w:marRight w:val="0"/>
      <w:marTop w:val="0"/>
      <w:marBottom w:val="0"/>
      <w:divBdr>
        <w:top w:val="none" w:sz="0" w:space="0" w:color="auto"/>
        <w:left w:val="none" w:sz="0" w:space="0" w:color="auto"/>
        <w:bottom w:val="none" w:sz="0" w:space="0" w:color="auto"/>
        <w:right w:val="none" w:sz="0" w:space="0" w:color="auto"/>
      </w:divBdr>
    </w:div>
    <w:div w:id="992025482">
      <w:marLeft w:val="480"/>
      <w:marRight w:val="0"/>
      <w:marTop w:val="0"/>
      <w:marBottom w:val="0"/>
      <w:divBdr>
        <w:top w:val="none" w:sz="0" w:space="0" w:color="auto"/>
        <w:left w:val="none" w:sz="0" w:space="0" w:color="auto"/>
        <w:bottom w:val="none" w:sz="0" w:space="0" w:color="auto"/>
        <w:right w:val="none" w:sz="0" w:space="0" w:color="auto"/>
      </w:divBdr>
    </w:div>
    <w:div w:id="992564179">
      <w:marLeft w:val="480"/>
      <w:marRight w:val="0"/>
      <w:marTop w:val="0"/>
      <w:marBottom w:val="0"/>
      <w:divBdr>
        <w:top w:val="none" w:sz="0" w:space="0" w:color="auto"/>
        <w:left w:val="none" w:sz="0" w:space="0" w:color="auto"/>
        <w:bottom w:val="none" w:sz="0" w:space="0" w:color="auto"/>
        <w:right w:val="none" w:sz="0" w:space="0" w:color="auto"/>
      </w:divBdr>
    </w:div>
    <w:div w:id="993727058">
      <w:marLeft w:val="480"/>
      <w:marRight w:val="0"/>
      <w:marTop w:val="0"/>
      <w:marBottom w:val="0"/>
      <w:divBdr>
        <w:top w:val="none" w:sz="0" w:space="0" w:color="auto"/>
        <w:left w:val="none" w:sz="0" w:space="0" w:color="auto"/>
        <w:bottom w:val="none" w:sz="0" w:space="0" w:color="auto"/>
        <w:right w:val="none" w:sz="0" w:space="0" w:color="auto"/>
      </w:divBdr>
    </w:div>
    <w:div w:id="994184135">
      <w:marLeft w:val="480"/>
      <w:marRight w:val="0"/>
      <w:marTop w:val="0"/>
      <w:marBottom w:val="0"/>
      <w:divBdr>
        <w:top w:val="none" w:sz="0" w:space="0" w:color="auto"/>
        <w:left w:val="none" w:sz="0" w:space="0" w:color="auto"/>
        <w:bottom w:val="none" w:sz="0" w:space="0" w:color="auto"/>
        <w:right w:val="none" w:sz="0" w:space="0" w:color="auto"/>
      </w:divBdr>
    </w:div>
    <w:div w:id="996229871">
      <w:marLeft w:val="480"/>
      <w:marRight w:val="0"/>
      <w:marTop w:val="0"/>
      <w:marBottom w:val="0"/>
      <w:divBdr>
        <w:top w:val="none" w:sz="0" w:space="0" w:color="auto"/>
        <w:left w:val="none" w:sz="0" w:space="0" w:color="auto"/>
        <w:bottom w:val="none" w:sz="0" w:space="0" w:color="auto"/>
        <w:right w:val="none" w:sz="0" w:space="0" w:color="auto"/>
      </w:divBdr>
    </w:div>
    <w:div w:id="996685568">
      <w:marLeft w:val="480"/>
      <w:marRight w:val="0"/>
      <w:marTop w:val="0"/>
      <w:marBottom w:val="0"/>
      <w:divBdr>
        <w:top w:val="none" w:sz="0" w:space="0" w:color="auto"/>
        <w:left w:val="none" w:sz="0" w:space="0" w:color="auto"/>
        <w:bottom w:val="none" w:sz="0" w:space="0" w:color="auto"/>
        <w:right w:val="none" w:sz="0" w:space="0" w:color="auto"/>
      </w:divBdr>
    </w:div>
    <w:div w:id="996759982">
      <w:marLeft w:val="480"/>
      <w:marRight w:val="0"/>
      <w:marTop w:val="0"/>
      <w:marBottom w:val="0"/>
      <w:divBdr>
        <w:top w:val="none" w:sz="0" w:space="0" w:color="auto"/>
        <w:left w:val="none" w:sz="0" w:space="0" w:color="auto"/>
        <w:bottom w:val="none" w:sz="0" w:space="0" w:color="auto"/>
        <w:right w:val="none" w:sz="0" w:space="0" w:color="auto"/>
      </w:divBdr>
    </w:div>
    <w:div w:id="999118467">
      <w:marLeft w:val="480"/>
      <w:marRight w:val="0"/>
      <w:marTop w:val="0"/>
      <w:marBottom w:val="0"/>
      <w:divBdr>
        <w:top w:val="none" w:sz="0" w:space="0" w:color="auto"/>
        <w:left w:val="none" w:sz="0" w:space="0" w:color="auto"/>
        <w:bottom w:val="none" w:sz="0" w:space="0" w:color="auto"/>
        <w:right w:val="none" w:sz="0" w:space="0" w:color="auto"/>
      </w:divBdr>
    </w:div>
    <w:div w:id="999384737">
      <w:marLeft w:val="480"/>
      <w:marRight w:val="0"/>
      <w:marTop w:val="0"/>
      <w:marBottom w:val="0"/>
      <w:divBdr>
        <w:top w:val="none" w:sz="0" w:space="0" w:color="auto"/>
        <w:left w:val="none" w:sz="0" w:space="0" w:color="auto"/>
        <w:bottom w:val="none" w:sz="0" w:space="0" w:color="auto"/>
        <w:right w:val="none" w:sz="0" w:space="0" w:color="auto"/>
      </w:divBdr>
    </w:div>
    <w:div w:id="999504275">
      <w:marLeft w:val="480"/>
      <w:marRight w:val="0"/>
      <w:marTop w:val="0"/>
      <w:marBottom w:val="0"/>
      <w:divBdr>
        <w:top w:val="none" w:sz="0" w:space="0" w:color="auto"/>
        <w:left w:val="none" w:sz="0" w:space="0" w:color="auto"/>
        <w:bottom w:val="none" w:sz="0" w:space="0" w:color="auto"/>
        <w:right w:val="none" w:sz="0" w:space="0" w:color="auto"/>
      </w:divBdr>
    </w:div>
    <w:div w:id="999843935">
      <w:marLeft w:val="480"/>
      <w:marRight w:val="0"/>
      <w:marTop w:val="0"/>
      <w:marBottom w:val="0"/>
      <w:divBdr>
        <w:top w:val="none" w:sz="0" w:space="0" w:color="auto"/>
        <w:left w:val="none" w:sz="0" w:space="0" w:color="auto"/>
        <w:bottom w:val="none" w:sz="0" w:space="0" w:color="auto"/>
        <w:right w:val="none" w:sz="0" w:space="0" w:color="auto"/>
      </w:divBdr>
    </w:div>
    <w:div w:id="1001854550">
      <w:marLeft w:val="480"/>
      <w:marRight w:val="0"/>
      <w:marTop w:val="0"/>
      <w:marBottom w:val="0"/>
      <w:divBdr>
        <w:top w:val="none" w:sz="0" w:space="0" w:color="auto"/>
        <w:left w:val="none" w:sz="0" w:space="0" w:color="auto"/>
        <w:bottom w:val="none" w:sz="0" w:space="0" w:color="auto"/>
        <w:right w:val="none" w:sz="0" w:space="0" w:color="auto"/>
      </w:divBdr>
    </w:div>
    <w:div w:id="1001931610">
      <w:marLeft w:val="480"/>
      <w:marRight w:val="0"/>
      <w:marTop w:val="0"/>
      <w:marBottom w:val="0"/>
      <w:divBdr>
        <w:top w:val="none" w:sz="0" w:space="0" w:color="auto"/>
        <w:left w:val="none" w:sz="0" w:space="0" w:color="auto"/>
        <w:bottom w:val="none" w:sz="0" w:space="0" w:color="auto"/>
        <w:right w:val="none" w:sz="0" w:space="0" w:color="auto"/>
      </w:divBdr>
    </w:div>
    <w:div w:id="1002001993">
      <w:marLeft w:val="480"/>
      <w:marRight w:val="0"/>
      <w:marTop w:val="0"/>
      <w:marBottom w:val="0"/>
      <w:divBdr>
        <w:top w:val="none" w:sz="0" w:space="0" w:color="auto"/>
        <w:left w:val="none" w:sz="0" w:space="0" w:color="auto"/>
        <w:bottom w:val="none" w:sz="0" w:space="0" w:color="auto"/>
        <w:right w:val="none" w:sz="0" w:space="0" w:color="auto"/>
      </w:divBdr>
    </w:div>
    <w:div w:id="1002704609">
      <w:marLeft w:val="480"/>
      <w:marRight w:val="0"/>
      <w:marTop w:val="0"/>
      <w:marBottom w:val="0"/>
      <w:divBdr>
        <w:top w:val="none" w:sz="0" w:space="0" w:color="auto"/>
        <w:left w:val="none" w:sz="0" w:space="0" w:color="auto"/>
        <w:bottom w:val="none" w:sz="0" w:space="0" w:color="auto"/>
        <w:right w:val="none" w:sz="0" w:space="0" w:color="auto"/>
      </w:divBdr>
    </w:div>
    <w:div w:id="1002706476">
      <w:marLeft w:val="480"/>
      <w:marRight w:val="0"/>
      <w:marTop w:val="0"/>
      <w:marBottom w:val="0"/>
      <w:divBdr>
        <w:top w:val="none" w:sz="0" w:space="0" w:color="auto"/>
        <w:left w:val="none" w:sz="0" w:space="0" w:color="auto"/>
        <w:bottom w:val="none" w:sz="0" w:space="0" w:color="auto"/>
        <w:right w:val="none" w:sz="0" w:space="0" w:color="auto"/>
      </w:divBdr>
    </w:div>
    <w:div w:id="1002975774">
      <w:marLeft w:val="480"/>
      <w:marRight w:val="0"/>
      <w:marTop w:val="0"/>
      <w:marBottom w:val="0"/>
      <w:divBdr>
        <w:top w:val="none" w:sz="0" w:space="0" w:color="auto"/>
        <w:left w:val="none" w:sz="0" w:space="0" w:color="auto"/>
        <w:bottom w:val="none" w:sz="0" w:space="0" w:color="auto"/>
        <w:right w:val="none" w:sz="0" w:space="0" w:color="auto"/>
      </w:divBdr>
    </w:div>
    <w:div w:id="1004011853">
      <w:marLeft w:val="480"/>
      <w:marRight w:val="0"/>
      <w:marTop w:val="0"/>
      <w:marBottom w:val="0"/>
      <w:divBdr>
        <w:top w:val="none" w:sz="0" w:space="0" w:color="auto"/>
        <w:left w:val="none" w:sz="0" w:space="0" w:color="auto"/>
        <w:bottom w:val="none" w:sz="0" w:space="0" w:color="auto"/>
        <w:right w:val="none" w:sz="0" w:space="0" w:color="auto"/>
      </w:divBdr>
    </w:div>
    <w:div w:id="1005715967">
      <w:marLeft w:val="480"/>
      <w:marRight w:val="0"/>
      <w:marTop w:val="0"/>
      <w:marBottom w:val="0"/>
      <w:divBdr>
        <w:top w:val="none" w:sz="0" w:space="0" w:color="auto"/>
        <w:left w:val="none" w:sz="0" w:space="0" w:color="auto"/>
        <w:bottom w:val="none" w:sz="0" w:space="0" w:color="auto"/>
        <w:right w:val="none" w:sz="0" w:space="0" w:color="auto"/>
      </w:divBdr>
    </w:div>
    <w:div w:id="1007101342">
      <w:marLeft w:val="480"/>
      <w:marRight w:val="0"/>
      <w:marTop w:val="0"/>
      <w:marBottom w:val="0"/>
      <w:divBdr>
        <w:top w:val="none" w:sz="0" w:space="0" w:color="auto"/>
        <w:left w:val="none" w:sz="0" w:space="0" w:color="auto"/>
        <w:bottom w:val="none" w:sz="0" w:space="0" w:color="auto"/>
        <w:right w:val="none" w:sz="0" w:space="0" w:color="auto"/>
      </w:divBdr>
    </w:div>
    <w:div w:id="1008945769">
      <w:marLeft w:val="480"/>
      <w:marRight w:val="0"/>
      <w:marTop w:val="0"/>
      <w:marBottom w:val="0"/>
      <w:divBdr>
        <w:top w:val="none" w:sz="0" w:space="0" w:color="auto"/>
        <w:left w:val="none" w:sz="0" w:space="0" w:color="auto"/>
        <w:bottom w:val="none" w:sz="0" w:space="0" w:color="auto"/>
        <w:right w:val="none" w:sz="0" w:space="0" w:color="auto"/>
      </w:divBdr>
    </w:div>
    <w:div w:id="1010066491">
      <w:marLeft w:val="480"/>
      <w:marRight w:val="0"/>
      <w:marTop w:val="0"/>
      <w:marBottom w:val="0"/>
      <w:divBdr>
        <w:top w:val="none" w:sz="0" w:space="0" w:color="auto"/>
        <w:left w:val="none" w:sz="0" w:space="0" w:color="auto"/>
        <w:bottom w:val="none" w:sz="0" w:space="0" w:color="auto"/>
        <w:right w:val="none" w:sz="0" w:space="0" w:color="auto"/>
      </w:divBdr>
    </w:div>
    <w:div w:id="1011764950">
      <w:marLeft w:val="480"/>
      <w:marRight w:val="0"/>
      <w:marTop w:val="0"/>
      <w:marBottom w:val="0"/>
      <w:divBdr>
        <w:top w:val="none" w:sz="0" w:space="0" w:color="auto"/>
        <w:left w:val="none" w:sz="0" w:space="0" w:color="auto"/>
        <w:bottom w:val="none" w:sz="0" w:space="0" w:color="auto"/>
        <w:right w:val="none" w:sz="0" w:space="0" w:color="auto"/>
      </w:divBdr>
    </w:div>
    <w:div w:id="1013189253">
      <w:marLeft w:val="480"/>
      <w:marRight w:val="0"/>
      <w:marTop w:val="0"/>
      <w:marBottom w:val="0"/>
      <w:divBdr>
        <w:top w:val="none" w:sz="0" w:space="0" w:color="auto"/>
        <w:left w:val="none" w:sz="0" w:space="0" w:color="auto"/>
        <w:bottom w:val="none" w:sz="0" w:space="0" w:color="auto"/>
        <w:right w:val="none" w:sz="0" w:space="0" w:color="auto"/>
      </w:divBdr>
    </w:div>
    <w:div w:id="1015039588">
      <w:marLeft w:val="480"/>
      <w:marRight w:val="0"/>
      <w:marTop w:val="0"/>
      <w:marBottom w:val="0"/>
      <w:divBdr>
        <w:top w:val="none" w:sz="0" w:space="0" w:color="auto"/>
        <w:left w:val="none" w:sz="0" w:space="0" w:color="auto"/>
        <w:bottom w:val="none" w:sz="0" w:space="0" w:color="auto"/>
        <w:right w:val="none" w:sz="0" w:space="0" w:color="auto"/>
      </w:divBdr>
    </w:div>
    <w:div w:id="1015184146">
      <w:marLeft w:val="480"/>
      <w:marRight w:val="0"/>
      <w:marTop w:val="0"/>
      <w:marBottom w:val="0"/>
      <w:divBdr>
        <w:top w:val="none" w:sz="0" w:space="0" w:color="auto"/>
        <w:left w:val="none" w:sz="0" w:space="0" w:color="auto"/>
        <w:bottom w:val="none" w:sz="0" w:space="0" w:color="auto"/>
        <w:right w:val="none" w:sz="0" w:space="0" w:color="auto"/>
      </w:divBdr>
    </w:div>
    <w:div w:id="1016158072">
      <w:marLeft w:val="480"/>
      <w:marRight w:val="0"/>
      <w:marTop w:val="0"/>
      <w:marBottom w:val="0"/>
      <w:divBdr>
        <w:top w:val="none" w:sz="0" w:space="0" w:color="auto"/>
        <w:left w:val="none" w:sz="0" w:space="0" w:color="auto"/>
        <w:bottom w:val="none" w:sz="0" w:space="0" w:color="auto"/>
        <w:right w:val="none" w:sz="0" w:space="0" w:color="auto"/>
      </w:divBdr>
    </w:div>
    <w:div w:id="1017539040">
      <w:marLeft w:val="480"/>
      <w:marRight w:val="0"/>
      <w:marTop w:val="0"/>
      <w:marBottom w:val="0"/>
      <w:divBdr>
        <w:top w:val="none" w:sz="0" w:space="0" w:color="auto"/>
        <w:left w:val="none" w:sz="0" w:space="0" w:color="auto"/>
        <w:bottom w:val="none" w:sz="0" w:space="0" w:color="auto"/>
        <w:right w:val="none" w:sz="0" w:space="0" w:color="auto"/>
      </w:divBdr>
    </w:div>
    <w:div w:id="1017583716">
      <w:marLeft w:val="480"/>
      <w:marRight w:val="0"/>
      <w:marTop w:val="0"/>
      <w:marBottom w:val="0"/>
      <w:divBdr>
        <w:top w:val="none" w:sz="0" w:space="0" w:color="auto"/>
        <w:left w:val="none" w:sz="0" w:space="0" w:color="auto"/>
        <w:bottom w:val="none" w:sz="0" w:space="0" w:color="auto"/>
        <w:right w:val="none" w:sz="0" w:space="0" w:color="auto"/>
      </w:divBdr>
    </w:div>
    <w:div w:id="1021012258">
      <w:marLeft w:val="480"/>
      <w:marRight w:val="0"/>
      <w:marTop w:val="0"/>
      <w:marBottom w:val="0"/>
      <w:divBdr>
        <w:top w:val="none" w:sz="0" w:space="0" w:color="auto"/>
        <w:left w:val="none" w:sz="0" w:space="0" w:color="auto"/>
        <w:bottom w:val="none" w:sz="0" w:space="0" w:color="auto"/>
        <w:right w:val="none" w:sz="0" w:space="0" w:color="auto"/>
      </w:divBdr>
    </w:div>
    <w:div w:id="1023283374">
      <w:marLeft w:val="480"/>
      <w:marRight w:val="0"/>
      <w:marTop w:val="0"/>
      <w:marBottom w:val="0"/>
      <w:divBdr>
        <w:top w:val="none" w:sz="0" w:space="0" w:color="auto"/>
        <w:left w:val="none" w:sz="0" w:space="0" w:color="auto"/>
        <w:bottom w:val="none" w:sz="0" w:space="0" w:color="auto"/>
        <w:right w:val="none" w:sz="0" w:space="0" w:color="auto"/>
      </w:divBdr>
    </w:div>
    <w:div w:id="1023365990">
      <w:marLeft w:val="480"/>
      <w:marRight w:val="0"/>
      <w:marTop w:val="0"/>
      <w:marBottom w:val="0"/>
      <w:divBdr>
        <w:top w:val="none" w:sz="0" w:space="0" w:color="auto"/>
        <w:left w:val="none" w:sz="0" w:space="0" w:color="auto"/>
        <w:bottom w:val="none" w:sz="0" w:space="0" w:color="auto"/>
        <w:right w:val="none" w:sz="0" w:space="0" w:color="auto"/>
      </w:divBdr>
    </w:div>
    <w:div w:id="1025861252">
      <w:marLeft w:val="480"/>
      <w:marRight w:val="0"/>
      <w:marTop w:val="0"/>
      <w:marBottom w:val="0"/>
      <w:divBdr>
        <w:top w:val="none" w:sz="0" w:space="0" w:color="auto"/>
        <w:left w:val="none" w:sz="0" w:space="0" w:color="auto"/>
        <w:bottom w:val="none" w:sz="0" w:space="0" w:color="auto"/>
        <w:right w:val="none" w:sz="0" w:space="0" w:color="auto"/>
      </w:divBdr>
    </w:div>
    <w:div w:id="1027870656">
      <w:marLeft w:val="480"/>
      <w:marRight w:val="0"/>
      <w:marTop w:val="0"/>
      <w:marBottom w:val="0"/>
      <w:divBdr>
        <w:top w:val="none" w:sz="0" w:space="0" w:color="auto"/>
        <w:left w:val="none" w:sz="0" w:space="0" w:color="auto"/>
        <w:bottom w:val="none" w:sz="0" w:space="0" w:color="auto"/>
        <w:right w:val="none" w:sz="0" w:space="0" w:color="auto"/>
      </w:divBdr>
    </w:div>
    <w:div w:id="1030381391">
      <w:marLeft w:val="480"/>
      <w:marRight w:val="0"/>
      <w:marTop w:val="0"/>
      <w:marBottom w:val="0"/>
      <w:divBdr>
        <w:top w:val="none" w:sz="0" w:space="0" w:color="auto"/>
        <w:left w:val="none" w:sz="0" w:space="0" w:color="auto"/>
        <w:bottom w:val="none" w:sz="0" w:space="0" w:color="auto"/>
        <w:right w:val="none" w:sz="0" w:space="0" w:color="auto"/>
      </w:divBdr>
    </w:div>
    <w:div w:id="1031415913">
      <w:marLeft w:val="480"/>
      <w:marRight w:val="0"/>
      <w:marTop w:val="0"/>
      <w:marBottom w:val="0"/>
      <w:divBdr>
        <w:top w:val="none" w:sz="0" w:space="0" w:color="auto"/>
        <w:left w:val="none" w:sz="0" w:space="0" w:color="auto"/>
        <w:bottom w:val="none" w:sz="0" w:space="0" w:color="auto"/>
        <w:right w:val="none" w:sz="0" w:space="0" w:color="auto"/>
      </w:divBdr>
    </w:div>
    <w:div w:id="1031997397">
      <w:marLeft w:val="480"/>
      <w:marRight w:val="0"/>
      <w:marTop w:val="0"/>
      <w:marBottom w:val="0"/>
      <w:divBdr>
        <w:top w:val="none" w:sz="0" w:space="0" w:color="auto"/>
        <w:left w:val="none" w:sz="0" w:space="0" w:color="auto"/>
        <w:bottom w:val="none" w:sz="0" w:space="0" w:color="auto"/>
        <w:right w:val="none" w:sz="0" w:space="0" w:color="auto"/>
      </w:divBdr>
    </w:div>
    <w:div w:id="1032150902">
      <w:marLeft w:val="480"/>
      <w:marRight w:val="0"/>
      <w:marTop w:val="0"/>
      <w:marBottom w:val="0"/>
      <w:divBdr>
        <w:top w:val="none" w:sz="0" w:space="0" w:color="auto"/>
        <w:left w:val="none" w:sz="0" w:space="0" w:color="auto"/>
        <w:bottom w:val="none" w:sz="0" w:space="0" w:color="auto"/>
        <w:right w:val="none" w:sz="0" w:space="0" w:color="auto"/>
      </w:divBdr>
    </w:div>
    <w:div w:id="1033457861">
      <w:marLeft w:val="480"/>
      <w:marRight w:val="0"/>
      <w:marTop w:val="0"/>
      <w:marBottom w:val="0"/>
      <w:divBdr>
        <w:top w:val="none" w:sz="0" w:space="0" w:color="auto"/>
        <w:left w:val="none" w:sz="0" w:space="0" w:color="auto"/>
        <w:bottom w:val="none" w:sz="0" w:space="0" w:color="auto"/>
        <w:right w:val="none" w:sz="0" w:space="0" w:color="auto"/>
      </w:divBdr>
    </w:div>
    <w:div w:id="1036388548">
      <w:marLeft w:val="480"/>
      <w:marRight w:val="0"/>
      <w:marTop w:val="0"/>
      <w:marBottom w:val="0"/>
      <w:divBdr>
        <w:top w:val="none" w:sz="0" w:space="0" w:color="auto"/>
        <w:left w:val="none" w:sz="0" w:space="0" w:color="auto"/>
        <w:bottom w:val="none" w:sz="0" w:space="0" w:color="auto"/>
        <w:right w:val="none" w:sz="0" w:space="0" w:color="auto"/>
      </w:divBdr>
    </w:div>
    <w:div w:id="1037512455">
      <w:marLeft w:val="480"/>
      <w:marRight w:val="0"/>
      <w:marTop w:val="0"/>
      <w:marBottom w:val="0"/>
      <w:divBdr>
        <w:top w:val="none" w:sz="0" w:space="0" w:color="auto"/>
        <w:left w:val="none" w:sz="0" w:space="0" w:color="auto"/>
        <w:bottom w:val="none" w:sz="0" w:space="0" w:color="auto"/>
        <w:right w:val="none" w:sz="0" w:space="0" w:color="auto"/>
      </w:divBdr>
    </w:div>
    <w:div w:id="1039816129">
      <w:marLeft w:val="480"/>
      <w:marRight w:val="0"/>
      <w:marTop w:val="0"/>
      <w:marBottom w:val="0"/>
      <w:divBdr>
        <w:top w:val="none" w:sz="0" w:space="0" w:color="auto"/>
        <w:left w:val="none" w:sz="0" w:space="0" w:color="auto"/>
        <w:bottom w:val="none" w:sz="0" w:space="0" w:color="auto"/>
        <w:right w:val="none" w:sz="0" w:space="0" w:color="auto"/>
      </w:divBdr>
    </w:div>
    <w:div w:id="1040474875">
      <w:marLeft w:val="480"/>
      <w:marRight w:val="0"/>
      <w:marTop w:val="0"/>
      <w:marBottom w:val="0"/>
      <w:divBdr>
        <w:top w:val="none" w:sz="0" w:space="0" w:color="auto"/>
        <w:left w:val="none" w:sz="0" w:space="0" w:color="auto"/>
        <w:bottom w:val="none" w:sz="0" w:space="0" w:color="auto"/>
        <w:right w:val="none" w:sz="0" w:space="0" w:color="auto"/>
      </w:divBdr>
    </w:div>
    <w:div w:id="1041055395">
      <w:marLeft w:val="480"/>
      <w:marRight w:val="0"/>
      <w:marTop w:val="0"/>
      <w:marBottom w:val="0"/>
      <w:divBdr>
        <w:top w:val="none" w:sz="0" w:space="0" w:color="auto"/>
        <w:left w:val="none" w:sz="0" w:space="0" w:color="auto"/>
        <w:bottom w:val="none" w:sz="0" w:space="0" w:color="auto"/>
        <w:right w:val="none" w:sz="0" w:space="0" w:color="auto"/>
      </w:divBdr>
    </w:div>
    <w:div w:id="1041129861">
      <w:marLeft w:val="480"/>
      <w:marRight w:val="0"/>
      <w:marTop w:val="0"/>
      <w:marBottom w:val="0"/>
      <w:divBdr>
        <w:top w:val="none" w:sz="0" w:space="0" w:color="auto"/>
        <w:left w:val="none" w:sz="0" w:space="0" w:color="auto"/>
        <w:bottom w:val="none" w:sz="0" w:space="0" w:color="auto"/>
        <w:right w:val="none" w:sz="0" w:space="0" w:color="auto"/>
      </w:divBdr>
    </w:div>
    <w:div w:id="1041785676">
      <w:marLeft w:val="480"/>
      <w:marRight w:val="0"/>
      <w:marTop w:val="0"/>
      <w:marBottom w:val="0"/>
      <w:divBdr>
        <w:top w:val="none" w:sz="0" w:space="0" w:color="auto"/>
        <w:left w:val="none" w:sz="0" w:space="0" w:color="auto"/>
        <w:bottom w:val="none" w:sz="0" w:space="0" w:color="auto"/>
        <w:right w:val="none" w:sz="0" w:space="0" w:color="auto"/>
      </w:divBdr>
    </w:div>
    <w:div w:id="1042680653">
      <w:marLeft w:val="480"/>
      <w:marRight w:val="0"/>
      <w:marTop w:val="0"/>
      <w:marBottom w:val="0"/>
      <w:divBdr>
        <w:top w:val="none" w:sz="0" w:space="0" w:color="auto"/>
        <w:left w:val="none" w:sz="0" w:space="0" w:color="auto"/>
        <w:bottom w:val="none" w:sz="0" w:space="0" w:color="auto"/>
        <w:right w:val="none" w:sz="0" w:space="0" w:color="auto"/>
      </w:divBdr>
    </w:div>
    <w:div w:id="1042707698">
      <w:marLeft w:val="480"/>
      <w:marRight w:val="0"/>
      <w:marTop w:val="0"/>
      <w:marBottom w:val="0"/>
      <w:divBdr>
        <w:top w:val="none" w:sz="0" w:space="0" w:color="auto"/>
        <w:left w:val="none" w:sz="0" w:space="0" w:color="auto"/>
        <w:bottom w:val="none" w:sz="0" w:space="0" w:color="auto"/>
        <w:right w:val="none" w:sz="0" w:space="0" w:color="auto"/>
      </w:divBdr>
    </w:div>
    <w:div w:id="1044332594">
      <w:marLeft w:val="480"/>
      <w:marRight w:val="0"/>
      <w:marTop w:val="0"/>
      <w:marBottom w:val="0"/>
      <w:divBdr>
        <w:top w:val="none" w:sz="0" w:space="0" w:color="auto"/>
        <w:left w:val="none" w:sz="0" w:space="0" w:color="auto"/>
        <w:bottom w:val="none" w:sz="0" w:space="0" w:color="auto"/>
        <w:right w:val="none" w:sz="0" w:space="0" w:color="auto"/>
      </w:divBdr>
    </w:div>
    <w:div w:id="1044907741">
      <w:marLeft w:val="480"/>
      <w:marRight w:val="0"/>
      <w:marTop w:val="0"/>
      <w:marBottom w:val="0"/>
      <w:divBdr>
        <w:top w:val="none" w:sz="0" w:space="0" w:color="auto"/>
        <w:left w:val="none" w:sz="0" w:space="0" w:color="auto"/>
        <w:bottom w:val="none" w:sz="0" w:space="0" w:color="auto"/>
        <w:right w:val="none" w:sz="0" w:space="0" w:color="auto"/>
      </w:divBdr>
    </w:div>
    <w:div w:id="1045326880">
      <w:marLeft w:val="480"/>
      <w:marRight w:val="0"/>
      <w:marTop w:val="0"/>
      <w:marBottom w:val="0"/>
      <w:divBdr>
        <w:top w:val="none" w:sz="0" w:space="0" w:color="auto"/>
        <w:left w:val="none" w:sz="0" w:space="0" w:color="auto"/>
        <w:bottom w:val="none" w:sz="0" w:space="0" w:color="auto"/>
        <w:right w:val="none" w:sz="0" w:space="0" w:color="auto"/>
      </w:divBdr>
    </w:div>
    <w:div w:id="1046872959">
      <w:marLeft w:val="480"/>
      <w:marRight w:val="0"/>
      <w:marTop w:val="0"/>
      <w:marBottom w:val="0"/>
      <w:divBdr>
        <w:top w:val="none" w:sz="0" w:space="0" w:color="auto"/>
        <w:left w:val="none" w:sz="0" w:space="0" w:color="auto"/>
        <w:bottom w:val="none" w:sz="0" w:space="0" w:color="auto"/>
        <w:right w:val="none" w:sz="0" w:space="0" w:color="auto"/>
      </w:divBdr>
    </w:div>
    <w:div w:id="1055349720">
      <w:marLeft w:val="480"/>
      <w:marRight w:val="0"/>
      <w:marTop w:val="0"/>
      <w:marBottom w:val="0"/>
      <w:divBdr>
        <w:top w:val="none" w:sz="0" w:space="0" w:color="auto"/>
        <w:left w:val="none" w:sz="0" w:space="0" w:color="auto"/>
        <w:bottom w:val="none" w:sz="0" w:space="0" w:color="auto"/>
        <w:right w:val="none" w:sz="0" w:space="0" w:color="auto"/>
      </w:divBdr>
    </w:div>
    <w:div w:id="1055857472">
      <w:marLeft w:val="480"/>
      <w:marRight w:val="0"/>
      <w:marTop w:val="0"/>
      <w:marBottom w:val="0"/>
      <w:divBdr>
        <w:top w:val="none" w:sz="0" w:space="0" w:color="auto"/>
        <w:left w:val="none" w:sz="0" w:space="0" w:color="auto"/>
        <w:bottom w:val="none" w:sz="0" w:space="0" w:color="auto"/>
        <w:right w:val="none" w:sz="0" w:space="0" w:color="auto"/>
      </w:divBdr>
    </w:div>
    <w:div w:id="1061557785">
      <w:marLeft w:val="480"/>
      <w:marRight w:val="0"/>
      <w:marTop w:val="0"/>
      <w:marBottom w:val="0"/>
      <w:divBdr>
        <w:top w:val="none" w:sz="0" w:space="0" w:color="auto"/>
        <w:left w:val="none" w:sz="0" w:space="0" w:color="auto"/>
        <w:bottom w:val="none" w:sz="0" w:space="0" w:color="auto"/>
        <w:right w:val="none" w:sz="0" w:space="0" w:color="auto"/>
      </w:divBdr>
    </w:div>
    <w:div w:id="1062559756">
      <w:marLeft w:val="480"/>
      <w:marRight w:val="0"/>
      <w:marTop w:val="0"/>
      <w:marBottom w:val="0"/>
      <w:divBdr>
        <w:top w:val="none" w:sz="0" w:space="0" w:color="auto"/>
        <w:left w:val="none" w:sz="0" w:space="0" w:color="auto"/>
        <w:bottom w:val="none" w:sz="0" w:space="0" w:color="auto"/>
        <w:right w:val="none" w:sz="0" w:space="0" w:color="auto"/>
      </w:divBdr>
    </w:div>
    <w:div w:id="1062751174">
      <w:marLeft w:val="480"/>
      <w:marRight w:val="0"/>
      <w:marTop w:val="0"/>
      <w:marBottom w:val="0"/>
      <w:divBdr>
        <w:top w:val="none" w:sz="0" w:space="0" w:color="auto"/>
        <w:left w:val="none" w:sz="0" w:space="0" w:color="auto"/>
        <w:bottom w:val="none" w:sz="0" w:space="0" w:color="auto"/>
        <w:right w:val="none" w:sz="0" w:space="0" w:color="auto"/>
      </w:divBdr>
    </w:div>
    <w:div w:id="1063870181">
      <w:marLeft w:val="480"/>
      <w:marRight w:val="0"/>
      <w:marTop w:val="0"/>
      <w:marBottom w:val="0"/>
      <w:divBdr>
        <w:top w:val="none" w:sz="0" w:space="0" w:color="auto"/>
        <w:left w:val="none" w:sz="0" w:space="0" w:color="auto"/>
        <w:bottom w:val="none" w:sz="0" w:space="0" w:color="auto"/>
        <w:right w:val="none" w:sz="0" w:space="0" w:color="auto"/>
      </w:divBdr>
    </w:div>
    <w:div w:id="1065644008">
      <w:marLeft w:val="480"/>
      <w:marRight w:val="0"/>
      <w:marTop w:val="0"/>
      <w:marBottom w:val="0"/>
      <w:divBdr>
        <w:top w:val="none" w:sz="0" w:space="0" w:color="auto"/>
        <w:left w:val="none" w:sz="0" w:space="0" w:color="auto"/>
        <w:bottom w:val="none" w:sz="0" w:space="0" w:color="auto"/>
        <w:right w:val="none" w:sz="0" w:space="0" w:color="auto"/>
      </w:divBdr>
    </w:div>
    <w:div w:id="1066492640">
      <w:marLeft w:val="480"/>
      <w:marRight w:val="0"/>
      <w:marTop w:val="0"/>
      <w:marBottom w:val="0"/>
      <w:divBdr>
        <w:top w:val="none" w:sz="0" w:space="0" w:color="auto"/>
        <w:left w:val="none" w:sz="0" w:space="0" w:color="auto"/>
        <w:bottom w:val="none" w:sz="0" w:space="0" w:color="auto"/>
        <w:right w:val="none" w:sz="0" w:space="0" w:color="auto"/>
      </w:divBdr>
    </w:div>
    <w:div w:id="1066681576">
      <w:marLeft w:val="480"/>
      <w:marRight w:val="0"/>
      <w:marTop w:val="0"/>
      <w:marBottom w:val="0"/>
      <w:divBdr>
        <w:top w:val="none" w:sz="0" w:space="0" w:color="auto"/>
        <w:left w:val="none" w:sz="0" w:space="0" w:color="auto"/>
        <w:bottom w:val="none" w:sz="0" w:space="0" w:color="auto"/>
        <w:right w:val="none" w:sz="0" w:space="0" w:color="auto"/>
      </w:divBdr>
    </w:div>
    <w:div w:id="1066730202">
      <w:marLeft w:val="480"/>
      <w:marRight w:val="0"/>
      <w:marTop w:val="0"/>
      <w:marBottom w:val="0"/>
      <w:divBdr>
        <w:top w:val="none" w:sz="0" w:space="0" w:color="auto"/>
        <w:left w:val="none" w:sz="0" w:space="0" w:color="auto"/>
        <w:bottom w:val="none" w:sz="0" w:space="0" w:color="auto"/>
        <w:right w:val="none" w:sz="0" w:space="0" w:color="auto"/>
      </w:divBdr>
    </w:div>
    <w:div w:id="1067604699">
      <w:marLeft w:val="480"/>
      <w:marRight w:val="0"/>
      <w:marTop w:val="0"/>
      <w:marBottom w:val="0"/>
      <w:divBdr>
        <w:top w:val="none" w:sz="0" w:space="0" w:color="auto"/>
        <w:left w:val="none" w:sz="0" w:space="0" w:color="auto"/>
        <w:bottom w:val="none" w:sz="0" w:space="0" w:color="auto"/>
        <w:right w:val="none" w:sz="0" w:space="0" w:color="auto"/>
      </w:divBdr>
    </w:div>
    <w:div w:id="1067606931">
      <w:marLeft w:val="480"/>
      <w:marRight w:val="0"/>
      <w:marTop w:val="0"/>
      <w:marBottom w:val="0"/>
      <w:divBdr>
        <w:top w:val="none" w:sz="0" w:space="0" w:color="auto"/>
        <w:left w:val="none" w:sz="0" w:space="0" w:color="auto"/>
        <w:bottom w:val="none" w:sz="0" w:space="0" w:color="auto"/>
        <w:right w:val="none" w:sz="0" w:space="0" w:color="auto"/>
      </w:divBdr>
    </w:div>
    <w:div w:id="1069424915">
      <w:marLeft w:val="480"/>
      <w:marRight w:val="0"/>
      <w:marTop w:val="0"/>
      <w:marBottom w:val="0"/>
      <w:divBdr>
        <w:top w:val="none" w:sz="0" w:space="0" w:color="auto"/>
        <w:left w:val="none" w:sz="0" w:space="0" w:color="auto"/>
        <w:bottom w:val="none" w:sz="0" w:space="0" w:color="auto"/>
        <w:right w:val="none" w:sz="0" w:space="0" w:color="auto"/>
      </w:divBdr>
    </w:div>
    <w:div w:id="1070343379">
      <w:marLeft w:val="480"/>
      <w:marRight w:val="0"/>
      <w:marTop w:val="0"/>
      <w:marBottom w:val="0"/>
      <w:divBdr>
        <w:top w:val="none" w:sz="0" w:space="0" w:color="auto"/>
        <w:left w:val="none" w:sz="0" w:space="0" w:color="auto"/>
        <w:bottom w:val="none" w:sz="0" w:space="0" w:color="auto"/>
        <w:right w:val="none" w:sz="0" w:space="0" w:color="auto"/>
      </w:divBdr>
    </w:div>
    <w:div w:id="1075280111">
      <w:marLeft w:val="480"/>
      <w:marRight w:val="0"/>
      <w:marTop w:val="0"/>
      <w:marBottom w:val="0"/>
      <w:divBdr>
        <w:top w:val="none" w:sz="0" w:space="0" w:color="auto"/>
        <w:left w:val="none" w:sz="0" w:space="0" w:color="auto"/>
        <w:bottom w:val="none" w:sz="0" w:space="0" w:color="auto"/>
        <w:right w:val="none" w:sz="0" w:space="0" w:color="auto"/>
      </w:divBdr>
    </w:div>
    <w:div w:id="1077941639">
      <w:marLeft w:val="480"/>
      <w:marRight w:val="0"/>
      <w:marTop w:val="0"/>
      <w:marBottom w:val="0"/>
      <w:divBdr>
        <w:top w:val="none" w:sz="0" w:space="0" w:color="auto"/>
        <w:left w:val="none" w:sz="0" w:space="0" w:color="auto"/>
        <w:bottom w:val="none" w:sz="0" w:space="0" w:color="auto"/>
        <w:right w:val="none" w:sz="0" w:space="0" w:color="auto"/>
      </w:divBdr>
    </w:div>
    <w:div w:id="1081875234">
      <w:marLeft w:val="480"/>
      <w:marRight w:val="0"/>
      <w:marTop w:val="0"/>
      <w:marBottom w:val="0"/>
      <w:divBdr>
        <w:top w:val="none" w:sz="0" w:space="0" w:color="auto"/>
        <w:left w:val="none" w:sz="0" w:space="0" w:color="auto"/>
        <w:bottom w:val="none" w:sz="0" w:space="0" w:color="auto"/>
        <w:right w:val="none" w:sz="0" w:space="0" w:color="auto"/>
      </w:divBdr>
    </w:div>
    <w:div w:id="1083918205">
      <w:marLeft w:val="480"/>
      <w:marRight w:val="0"/>
      <w:marTop w:val="0"/>
      <w:marBottom w:val="0"/>
      <w:divBdr>
        <w:top w:val="none" w:sz="0" w:space="0" w:color="auto"/>
        <w:left w:val="none" w:sz="0" w:space="0" w:color="auto"/>
        <w:bottom w:val="none" w:sz="0" w:space="0" w:color="auto"/>
        <w:right w:val="none" w:sz="0" w:space="0" w:color="auto"/>
      </w:divBdr>
    </w:div>
    <w:div w:id="1087506982">
      <w:marLeft w:val="480"/>
      <w:marRight w:val="0"/>
      <w:marTop w:val="0"/>
      <w:marBottom w:val="0"/>
      <w:divBdr>
        <w:top w:val="none" w:sz="0" w:space="0" w:color="auto"/>
        <w:left w:val="none" w:sz="0" w:space="0" w:color="auto"/>
        <w:bottom w:val="none" w:sz="0" w:space="0" w:color="auto"/>
        <w:right w:val="none" w:sz="0" w:space="0" w:color="auto"/>
      </w:divBdr>
    </w:div>
    <w:div w:id="1088191812">
      <w:marLeft w:val="480"/>
      <w:marRight w:val="0"/>
      <w:marTop w:val="0"/>
      <w:marBottom w:val="0"/>
      <w:divBdr>
        <w:top w:val="none" w:sz="0" w:space="0" w:color="auto"/>
        <w:left w:val="none" w:sz="0" w:space="0" w:color="auto"/>
        <w:bottom w:val="none" w:sz="0" w:space="0" w:color="auto"/>
        <w:right w:val="none" w:sz="0" w:space="0" w:color="auto"/>
      </w:divBdr>
    </w:div>
    <w:div w:id="1088817164">
      <w:marLeft w:val="480"/>
      <w:marRight w:val="0"/>
      <w:marTop w:val="0"/>
      <w:marBottom w:val="0"/>
      <w:divBdr>
        <w:top w:val="none" w:sz="0" w:space="0" w:color="auto"/>
        <w:left w:val="none" w:sz="0" w:space="0" w:color="auto"/>
        <w:bottom w:val="none" w:sz="0" w:space="0" w:color="auto"/>
        <w:right w:val="none" w:sz="0" w:space="0" w:color="auto"/>
      </w:divBdr>
    </w:div>
    <w:div w:id="1089690015">
      <w:marLeft w:val="480"/>
      <w:marRight w:val="0"/>
      <w:marTop w:val="0"/>
      <w:marBottom w:val="0"/>
      <w:divBdr>
        <w:top w:val="none" w:sz="0" w:space="0" w:color="auto"/>
        <w:left w:val="none" w:sz="0" w:space="0" w:color="auto"/>
        <w:bottom w:val="none" w:sz="0" w:space="0" w:color="auto"/>
        <w:right w:val="none" w:sz="0" w:space="0" w:color="auto"/>
      </w:divBdr>
    </w:div>
    <w:div w:id="1096707475">
      <w:marLeft w:val="480"/>
      <w:marRight w:val="0"/>
      <w:marTop w:val="0"/>
      <w:marBottom w:val="0"/>
      <w:divBdr>
        <w:top w:val="none" w:sz="0" w:space="0" w:color="auto"/>
        <w:left w:val="none" w:sz="0" w:space="0" w:color="auto"/>
        <w:bottom w:val="none" w:sz="0" w:space="0" w:color="auto"/>
        <w:right w:val="none" w:sz="0" w:space="0" w:color="auto"/>
      </w:divBdr>
    </w:div>
    <w:div w:id="1097169985">
      <w:marLeft w:val="480"/>
      <w:marRight w:val="0"/>
      <w:marTop w:val="0"/>
      <w:marBottom w:val="0"/>
      <w:divBdr>
        <w:top w:val="none" w:sz="0" w:space="0" w:color="auto"/>
        <w:left w:val="none" w:sz="0" w:space="0" w:color="auto"/>
        <w:bottom w:val="none" w:sz="0" w:space="0" w:color="auto"/>
        <w:right w:val="none" w:sz="0" w:space="0" w:color="auto"/>
      </w:divBdr>
    </w:div>
    <w:div w:id="1098406164">
      <w:marLeft w:val="480"/>
      <w:marRight w:val="0"/>
      <w:marTop w:val="0"/>
      <w:marBottom w:val="0"/>
      <w:divBdr>
        <w:top w:val="none" w:sz="0" w:space="0" w:color="auto"/>
        <w:left w:val="none" w:sz="0" w:space="0" w:color="auto"/>
        <w:bottom w:val="none" w:sz="0" w:space="0" w:color="auto"/>
        <w:right w:val="none" w:sz="0" w:space="0" w:color="auto"/>
      </w:divBdr>
    </w:div>
    <w:div w:id="1098525372">
      <w:marLeft w:val="480"/>
      <w:marRight w:val="0"/>
      <w:marTop w:val="0"/>
      <w:marBottom w:val="0"/>
      <w:divBdr>
        <w:top w:val="none" w:sz="0" w:space="0" w:color="auto"/>
        <w:left w:val="none" w:sz="0" w:space="0" w:color="auto"/>
        <w:bottom w:val="none" w:sz="0" w:space="0" w:color="auto"/>
        <w:right w:val="none" w:sz="0" w:space="0" w:color="auto"/>
      </w:divBdr>
    </w:div>
    <w:div w:id="1103038435">
      <w:marLeft w:val="480"/>
      <w:marRight w:val="0"/>
      <w:marTop w:val="0"/>
      <w:marBottom w:val="0"/>
      <w:divBdr>
        <w:top w:val="none" w:sz="0" w:space="0" w:color="auto"/>
        <w:left w:val="none" w:sz="0" w:space="0" w:color="auto"/>
        <w:bottom w:val="none" w:sz="0" w:space="0" w:color="auto"/>
        <w:right w:val="none" w:sz="0" w:space="0" w:color="auto"/>
      </w:divBdr>
    </w:div>
    <w:div w:id="1105031185">
      <w:marLeft w:val="480"/>
      <w:marRight w:val="0"/>
      <w:marTop w:val="0"/>
      <w:marBottom w:val="0"/>
      <w:divBdr>
        <w:top w:val="none" w:sz="0" w:space="0" w:color="auto"/>
        <w:left w:val="none" w:sz="0" w:space="0" w:color="auto"/>
        <w:bottom w:val="none" w:sz="0" w:space="0" w:color="auto"/>
        <w:right w:val="none" w:sz="0" w:space="0" w:color="auto"/>
      </w:divBdr>
    </w:div>
    <w:div w:id="1105729692">
      <w:marLeft w:val="480"/>
      <w:marRight w:val="0"/>
      <w:marTop w:val="0"/>
      <w:marBottom w:val="0"/>
      <w:divBdr>
        <w:top w:val="none" w:sz="0" w:space="0" w:color="auto"/>
        <w:left w:val="none" w:sz="0" w:space="0" w:color="auto"/>
        <w:bottom w:val="none" w:sz="0" w:space="0" w:color="auto"/>
        <w:right w:val="none" w:sz="0" w:space="0" w:color="auto"/>
      </w:divBdr>
    </w:div>
    <w:div w:id="1106386736">
      <w:marLeft w:val="480"/>
      <w:marRight w:val="0"/>
      <w:marTop w:val="0"/>
      <w:marBottom w:val="0"/>
      <w:divBdr>
        <w:top w:val="none" w:sz="0" w:space="0" w:color="auto"/>
        <w:left w:val="none" w:sz="0" w:space="0" w:color="auto"/>
        <w:bottom w:val="none" w:sz="0" w:space="0" w:color="auto"/>
        <w:right w:val="none" w:sz="0" w:space="0" w:color="auto"/>
      </w:divBdr>
    </w:div>
    <w:div w:id="1106848369">
      <w:marLeft w:val="480"/>
      <w:marRight w:val="0"/>
      <w:marTop w:val="0"/>
      <w:marBottom w:val="0"/>
      <w:divBdr>
        <w:top w:val="none" w:sz="0" w:space="0" w:color="auto"/>
        <w:left w:val="none" w:sz="0" w:space="0" w:color="auto"/>
        <w:bottom w:val="none" w:sz="0" w:space="0" w:color="auto"/>
        <w:right w:val="none" w:sz="0" w:space="0" w:color="auto"/>
      </w:divBdr>
    </w:div>
    <w:div w:id="1106921315">
      <w:marLeft w:val="480"/>
      <w:marRight w:val="0"/>
      <w:marTop w:val="0"/>
      <w:marBottom w:val="0"/>
      <w:divBdr>
        <w:top w:val="none" w:sz="0" w:space="0" w:color="auto"/>
        <w:left w:val="none" w:sz="0" w:space="0" w:color="auto"/>
        <w:bottom w:val="none" w:sz="0" w:space="0" w:color="auto"/>
        <w:right w:val="none" w:sz="0" w:space="0" w:color="auto"/>
      </w:divBdr>
    </w:div>
    <w:div w:id="1107308559">
      <w:marLeft w:val="480"/>
      <w:marRight w:val="0"/>
      <w:marTop w:val="0"/>
      <w:marBottom w:val="0"/>
      <w:divBdr>
        <w:top w:val="none" w:sz="0" w:space="0" w:color="auto"/>
        <w:left w:val="none" w:sz="0" w:space="0" w:color="auto"/>
        <w:bottom w:val="none" w:sz="0" w:space="0" w:color="auto"/>
        <w:right w:val="none" w:sz="0" w:space="0" w:color="auto"/>
      </w:divBdr>
    </w:div>
    <w:div w:id="1111512231">
      <w:marLeft w:val="480"/>
      <w:marRight w:val="0"/>
      <w:marTop w:val="0"/>
      <w:marBottom w:val="0"/>
      <w:divBdr>
        <w:top w:val="none" w:sz="0" w:space="0" w:color="auto"/>
        <w:left w:val="none" w:sz="0" w:space="0" w:color="auto"/>
        <w:bottom w:val="none" w:sz="0" w:space="0" w:color="auto"/>
        <w:right w:val="none" w:sz="0" w:space="0" w:color="auto"/>
      </w:divBdr>
    </w:div>
    <w:div w:id="1117873920">
      <w:marLeft w:val="480"/>
      <w:marRight w:val="0"/>
      <w:marTop w:val="0"/>
      <w:marBottom w:val="0"/>
      <w:divBdr>
        <w:top w:val="none" w:sz="0" w:space="0" w:color="auto"/>
        <w:left w:val="none" w:sz="0" w:space="0" w:color="auto"/>
        <w:bottom w:val="none" w:sz="0" w:space="0" w:color="auto"/>
        <w:right w:val="none" w:sz="0" w:space="0" w:color="auto"/>
      </w:divBdr>
    </w:div>
    <w:div w:id="1119954150">
      <w:marLeft w:val="480"/>
      <w:marRight w:val="0"/>
      <w:marTop w:val="0"/>
      <w:marBottom w:val="0"/>
      <w:divBdr>
        <w:top w:val="none" w:sz="0" w:space="0" w:color="auto"/>
        <w:left w:val="none" w:sz="0" w:space="0" w:color="auto"/>
        <w:bottom w:val="none" w:sz="0" w:space="0" w:color="auto"/>
        <w:right w:val="none" w:sz="0" w:space="0" w:color="auto"/>
      </w:divBdr>
    </w:div>
    <w:div w:id="1121387594">
      <w:marLeft w:val="480"/>
      <w:marRight w:val="0"/>
      <w:marTop w:val="0"/>
      <w:marBottom w:val="0"/>
      <w:divBdr>
        <w:top w:val="none" w:sz="0" w:space="0" w:color="auto"/>
        <w:left w:val="none" w:sz="0" w:space="0" w:color="auto"/>
        <w:bottom w:val="none" w:sz="0" w:space="0" w:color="auto"/>
        <w:right w:val="none" w:sz="0" w:space="0" w:color="auto"/>
      </w:divBdr>
    </w:div>
    <w:div w:id="1122648340">
      <w:marLeft w:val="480"/>
      <w:marRight w:val="0"/>
      <w:marTop w:val="0"/>
      <w:marBottom w:val="0"/>
      <w:divBdr>
        <w:top w:val="none" w:sz="0" w:space="0" w:color="auto"/>
        <w:left w:val="none" w:sz="0" w:space="0" w:color="auto"/>
        <w:bottom w:val="none" w:sz="0" w:space="0" w:color="auto"/>
        <w:right w:val="none" w:sz="0" w:space="0" w:color="auto"/>
      </w:divBdr>
    </w:div>
    <w:div w:id="1124615160">
      <w:marLeft w:val="480"/>
      <w:marRight w:val="0"/>
      <w:marTop w:val="0"/>
      <w:marBottom w:val="0"/>
      <w:divBdr>
        <w:top w:val="none" w:sz="0" w:space="0" w:color="auto"/>
        <w:left w:val="none" w:sz="0" w:space="0" w:color="auto"/>
        <w:bottom w:val="none" w:sz="0" w:space="0" w:color="auto"/>
        <w:right w:val="none" w:sz="0" w:space="0" w:color="auto"/>
      </w:divBdr>
    </w:div>
    <w:div w:id="1126316013">
      <w:marLeft w:val="480"/>
      <w:marRight w:val="0"/>
      <w:marTop w:val="0"/>
      <w:marBottom w:val="0"/>
      <w:divBdr>
        <w:top w:val="none" w:sz="0" w:space="0" w:color="auto"/>
        <w:left w:val="none" w:sz="0" w:space="0" w:color="auto"/>
        <w:bottom w:val="none" w:sz="0" w:space="0" w:color="auto"/>
        <w:right w:val="none" w:sz="0" w:space="0" w:color="auto"/>
      </w:divBdr>
    </w:div>
    <w:div w:id="1126462549">
      <w:marLeft w:val="480"/>
      <w:marRight w:val="0"/>
      <w:marTop w:val="0"/>
      <w:marBottom w:val="0"/>
      <w:divBdr>
        <w:top w:val="none" w:sz="0" w:space="0" w:color="auto"/>
        <w:left w:val="none" w:sz="0" w:space="0" w:color="auto"/>
        <w:bottom w:val="none" w:sz="0" w:space="0" w:color="auto"/>
        <w:right w:val="none" w:sz="0" w:space="0" w:color="auto"/>
      </w:divBdr>
    </w:div>
    <w:div w:id="1128546952">
      <w:marLeft w:val="480"/>
      <w:marRight w:val="0"/>
      <w:marTop w:val="0"/>
      <w:marBottom w:val="0"/>
      <w:divBdr>
        <w:top w:val="none" w:sz="0" w:space="0" w:color="auto"/>
        <w:left w:val="none" w:sz="0" w:space="0" w:color="auto"/>
        <w:bottom w:val="none" w:sz="0" w:space="0" w:color="auto"/>
        <w:right w:val="none" w:sz="0" w:space="0" w:color="auto"/>
      </w:divBdr>
    </w:div>
    <w:div w:id="1129933086">
      <w:marLeft w:val="480"/>
      <w:marRight w:val="0"/>
      <w:marTop w:val="0"/>
      <w:marBottom w:val="0"/>
      <w:divBdr>
        <w:top w:val="none" w:sz="0" w:space="0" w:color="auto"/>
        <w:left w:val="none" w:sz="0" w:space="0" w:color="auto"/>
        <w:bottom w:val="none" w:sz="0" w:space="0" w:color="auto"/>
        <w:right w:val="none" w:sz="0" w:space="0" w:color="auto"/>
      </w:divBdr>
    </w:div>
    <w:div w:id="1133525775">
      <w:marLeft w:val="480"/>
      <w:marRight w:val="0"/>
      <w:marTop w:val="0"/>
      <w:marBottom w:val="0"/>
      <w:divBdr>
        <w:top w:val="none" w:sz="0" w:space="0" w:color="auto"/>
        <w:left w:val="none" w:sz="0" w:space="0" w:color="auto"/>
        <w:bottom w:val="none" w:sz="0" w:space="0" w:color="auto"/>
        <w:right w:val="none" w:sz="0" w:space="0" w:color="auto"/>
      </w:divBdr>
    </w:div>
    <w:div w:id="1136138561">
      <w:marLeft w:val="480"/>
      <w:marRight w:val="0"/>
      <w:marTop w:val="0"/>
      <w:marBottom w:val="0"/>
      <w:divBdr>
        <w:top w:val="none" w:sz="0" w:space="0" w:color="auto"/>
        <w:left w:val="none" w:sz="0" w:space="0" w:color="auto"/>
        <w:bottom w:val="none" w:sz="0" w:space="0" w:color="auto"/>
        <w:right w:val="none" w:sz="0" w:space="0" w:color="auto"/>
      </w:divBdr>
    </w:div>
    <w:div w:id="1137575514">
      <w:marLeft w:val="480"/>
      <w:marRight w:val="0"/>
      <w:marTop w:val="0"/>
      <w:marBottom w:val="0"/>
      <w:divBdr>
        <w:top w:val="none" w:sz="0" w:space="0" w:color="auto"/>
        <w:left w:val="none" w:sz="0" w:space="0" w:color="auto"/>
        <w:bottom w:val="none" w:sz="0" w:space="0" w:color="auto"/>
        <w:right w:val="none" w:sz="0" w:space="0" w:color="auto"/>
      </w:divBdr>
    </w:div>
    <w:div w:id="1138494112">
      <w:marLeft w:val="480"/>
      <w:marRight w:val="0"/>
      <w:marTop w:val="0"/>
      <w:marBottom w:val="0"/>
      <w:divBdr>
        <w:top w:val="none" w:sz="0" w:space="0" w:color="auto"/>
        <w:left w:val="none" w:sz="0" w:space="0" w:color="auto"/>
        <w:bottom w:val="none" w:sz="0" w:space="0" w:color="auto"/>
        <w:right w:val="none" w:sz="0" w:space="0" w:color="auto"/>
      </w:divBdr>
    </w:div>
    <w:div w:id="1138645046">
      <w:marLeft w:val="480"/>
      <w:marRight w:val="0"/>
      <w:marTop w:val="0"/>
      <w:marBottom w:val="0"/>
      <w:divBdr>
        <w:top w:val="none" w:sz="0" w:space="0" w:color="auto"/>
        <w:left w:val="none" w:sz="0" w:space="0" w:color="auto"/>
        <w:bottom w:val="none" w:sz="0" w:space="0" w:color="auto"/>
        <w:right w:val="none" w:sz="0" w:space="0" w:color="auto"/>
      </w:divBdr>
    </w:div>
    <w:div w:id="1139298727">
      <w:marLeft w:val="480"/>
      <w:marRight w:val="0"/>
      <w:marTop w:val="0"/>
      <w:marBottom w:val="0"/>
      <w:divBdr>
        <w:top w:val="none" w:sz="0" w:space="0" w:color="auto"/>
        <w:left w:val="none" w:sz="0" w:space="0" w:color="auto"/>
        <w:bottom w:val="none" w:sz="0" w:space="0" w:color="auto"/>
        <w:right w:val="none" w:sz="0" w:space="0" w:color="auto"/>
      </w:divBdr>
    </w:div>
    <w:div w:id="1141534836">
      <w:marLeft w:val="480"/>
      <w:marRight w:val="0"/>
      <w:marTop w:val="0"/>
      <w:marBottom w:val="0"/>
      <w:divBdr>
        <w:top w:val="none" w:sz="0" w:space="0" w:color="auto"/>
        <w:left w:val="none" w:sz="0" w:space="0" w:color="auto"/>
        <w:bottom w:val="none" w:sz="0" w:space="0" w:color="auto"/>
        <w:right w:val="none" w:sz="0" w:space="0" w:color="auto"/>
      </w:divBdr>
    </w:div>
    <w:div w:id="1143083054">
      <w:marLeft w:val="480"/>
      <w:marRight w:val="0"/>
      <w:marTop w:val="0"/>
      <w:marBottom w:val="0"/>
      <w:divBdr>
        <w:top w:val="none" w:sz="0" w:space="0" w:color="auto"/>
        <w:left w:val="none" w:sz="0" w:space="0" w:color="auto"/>
        <w:bottom w:val="none" w:sz="0" w:space="0" w:color="auto"/>
        <w:right w:val="none" w:sz="0" w:space="0" w:color="auto"/>
      </w:divBdr>
    </w:div>
    <w:div w:id="1143085307">
      <w:marLeft w:val="480"/>
      <w:marRight w:val="0"/>
      <w:marTop w:val="0"/>
      <w:marBottom w:val="0"/>
      <w:divBdr>
        <w:top w:val="none" w:sz="0" w:space="0" w:color="auto"/>
        <w:left w:val="none" w:sz="0" w:space="0" w:color="auto"/>
        <w:bottom w:val="none" w:sz="0" w:space="0" w:color="auto"/>
        <w:right w:val="none" w:sz="0" w:space="0" w:color="auto"/>
      </w:divBdr>
    </w:div>
    <w:div w:id="1143885346">
      <w:marLeft w:val="480"/>
      <w:marRight w:val="0"/>
      <w:marTop w:val="0"/>
      <w:marBottom w:val="0"/>
      <w:divBdr>
        <w:top w:val="none" w:sz="0" w:space="0" w:color="auto"/>
        <w:left w:val="none" w:sz="0" w:space="0" w:color="auto"/>
        <w:bottom w:val="none" w:sz="0" w:space="0" w:color="auto"/>
        <w:right w:val="none" w:sz="0" w:space="0" w:color="auto"/>
      </w:divBdr>
    </w:div>
    <w:div w:id="1146094191">
      <w:marLeft w:val="480"/>
      <w:marRight w:val="0"/>
      <w:marTop w:val="0"/>
      <w:marBottom w:val="0"/>
      <w:divBdr>
        <w:top w:val="none" w:sz="0" w:space="0" w:color="auto"/>
        <w:left w:val="none" w:sz="0" w:space="0" w:color="auto"/>
        <w:bottom w:val="none" w:sz="0" w:space="0" w:color="auto"/>
        <w:right w:val="none" w:sz="0" w:space="0" w:color="auto"/>
      </w:divBdr>
    </w:div>
    <w:div w:id="1146126241">
      <w:marLeft w:val="480"/>
      <w:marRight w:val="0"/>
      <w:marTop w:val="0"/>
      <w:marBottom w:val="0"/>
      <w:divBdr>
        <w:top w:val="none" w:sz="0" w:space="0" w:color="auto"/>
        <w:left w:val="none" w:sz="0" w:space="0" w:color="auto"/>
        <w:bottom w:val="none" w:sz="0" w:space="0" w:color="auto"/>
        <w:right w:val="none" w:sz="0" w:space="0" w:color="auto"/>
      </w:divBdr>
    </w:div>
    <w:div w:id="1146510958">
      <w:marLeft w:val="480"/>
      <w:marRight w:val="0"/>
      <w:marTop w:val="0"/>
      <w:marBottom w:val="0"/>
      <w:divBdr>
        <w:top w:val="none" w:sz="0" w:space="0" w:color="auto"/>
        <w:left w:val="none" w:sz="0" w:space="0" w:color="auto"/>
        <w:bottom w:val="none" w:sz="0" w:space="0" w:color="auto"/>
        <w:right w:val="none" w:sz="0" w:space="0" w:color="auto"/>
      </w:divBdr>
    </w:div>
    <w:div w:id="1150825898">
      <w:marLeft w:val="480"/>
      <w:marRight w:val="0"/>
      <w:marTop w:val="0"/>
      <w:marBottom w:val="0"/>
      <w:divBdr>
        <w:top w:val="none" w:sz="0" w:space="0" w:color="auto"/>
        <w:left w:val="none" w:sz="0" w:space="0" w:color="auto"/>
        <w:bottom w:val="none" w:sz="0" w:space="0" w:color="auto"/>
        <w:right w:val="none" w:sz="0" w:space="0" w:color="auto"/>
      </w:divBdr>
    </w:div>
    <w:div w:id="1151101360">
      <w:marLeft w:val="480"/>
      <w:marRight w:val="0"/>
      <w:marTop w:val="0"/>
      <w:marBottom w:val="0"/>
      <w:divBdr>
        <w:top w:val="none" w:sz="0" w:space="0" w:color="auto"/>
        <w:left w:val="none" w:sz="0" w:space="0" w:color="auto"/>
        <w:bottom w:val="none" w:sz="0" w:space="0" w:color="auto"/>
        <w:right w:val="none" w:sz="0" w:space="0" w:color="auto"/>
      </w:divBdr>
    </w:div>
    <w:div w:id="1151483058">
      <w:marLeft w:val="480"/>
      <w:marRight w:val="0"/>
      <w:marTop w:val="0"/>
      <w:marBottom w:val="0"/>
      <w:divBdr>
        <w:top w:val="none" w:sz="0" w:space="0" w:color="auto"/>
        <w:left w:val="none" w:sz="0" w:space="0" w:color="auto"/>
        <w:bottom w:val="none" w:sz="0" w:space="0" w:color="auto"/>
        <w:right w:val="none" w:sz="0" w:space="0" w:color="auto"/>
      </w:divBdr>
    </w:div>
    <w:div w:id="1151560977">
      <w:marLeft w:val="480"/>
      <w:marRight w:val="0"/>
      <w:marTop w:val="0"/>
      <w:marBottom w:val="0"/>
      <w:divBdr>
        <w:top w:val="none" w:sz="0" w:space="0" w:color="auto"/>
        <w:left w:val="none" w:sz="0" w:space="0" w:color="auto"/>
        <w:bottom w:val="none" w:sz="0" w:space="0" w:color="auto"/>
        <w:right w:val="none" w:sz="0" w:space="0" w:color="auto"/>
      </w:divBdr>
    </w:div>
    <w:div w:id="1151605703">
      <w:marLeft w:val="480"/>
      <w:marRight w:val="0"/>
      <w:marTop w:val="0"/>
      <w:marBottom w:val="0"/>
      <w:divBdr>
        <w:top w:val="none" w:sz="0" w:space="0" w:color="auto"/>
        <w:left w:val="none" w:sz="0" w:space="0" w:color="auto"/>
        <w:bottom w:val="none" w:sz="0" w:space="0" w:color="auto"/>
        <w:right w:val="none" w:sz="0" w:space="0" w:color="auto"/>
      </w:divBdr>
    </w:div>
    <w:div w:id="1152792737">
      <w:marLeft w:val="480"/>
      <w:marRight w:val="0"/>
      <w:marTop w:val="0"/>
      <w:marBottom w:val="0"/>
      <w:divBdr>
        <w:top w:val="none" w:sz="0" w:space="0" w:color="auto"/>
        <w:left w:val="none" w:sz="0" w:space="0" w:color="auto"/>
        <w:bottom w:val="none" w:sz="0" w:space="0" w:color="auto"/>
        <w:right w:val="none" w:sz="0" w:space="0" w:color="auto"/>
      </w:divBdr>
    </w:div>
    <w:div w:id="1155561143">
      <w:marLeft w:val="480"/>
      <w:marRight w:val="0"/>
      <w:marTop w:val="0"/>
      <w:marBottom w:val="0"/>
      <w:divBdr>
        <w:top w:val="none" w:sz="0" w:space="0" w:color="auto"/>
        <w:left w:val="none" w:sz="0" w:space="0" w:color="auto"/>
        <w:bottom w:val="none" w:sz="0" w:space="0" w:color="auto"/>
        <w:right w:val="none" w:sz="0" w:space="0" w:color="auto"/>
      </w:divBdr>
    </w:div>
    <w:div w:id="1155995152">
      <w:marLeft w:val="480"/>
      <w:marRight w:val="0"/>
      <w:marTop w:val="0"/>
      <w:marBottom w:val="0"/>
      <w:divBdr>
        <w:top w:val="none" w:sz="0" w:space="0" w:color="auto"/>
        <w:left w:val="none" w:sz="0" w:space="0" w:color="auto"/>
        <w:bottom w:val="none" w:sz="0" w:space="0" w:color="auto"/>
        <w:right w:val="none" w:sz="0" w:space="0" w:color="auto"/>
      </w:divBdr>
    </w:div>
    <w:div w:id="1156266081">
      <w:marLeft w:val="480"/>
      <w:marRight w:val="0"/>
      <w:marTop w:val="0"/>
      <w:marBottom w:val="0"/>
      <w:divBdr>
        <w:top w:val="none" w:sz="0" w:space="0" w:color="auto"/>
        <w:left w:val="none" w:sz="0" w:space="0" w:color="auto"/>
        <w:bottom w:val="none" w:sz="0" w:space="0" w:color="auto"/>
        <w:right w:val="none" w:sz="0" w:space="0" w:color="auto"/>
      </w:divBdr>
    </w:div>
    <w:div w:id="1156802768">
      <w:marLeft w:val="480"/>
      <w:marRight w:val="0"/>
      <w:marTop w:val="0"/>
      <w:marBottom w:val="0"/>
      <w:divBdr>
        <w:top w:val="none" w:sz="0" w:space="0" w:color="auto"/>
        <w:left w:val="none" w:sz="0" w:space="0" w:color="auto"/>
        <w:bottom w:val="none" w:sz="0" w:space="0" w:color="auto"/>
        <w:right w:val="none" w:sz="0" w:space="0" w:color="auto"/>
      </w:divBdr>
    </w:div>
    <w:div w:id="1159157689">
      <w:marLeft w:val="480"/>
      <w:marRight w:val="0"/>
      <w:marTop w:val="0"/>
      <w:marBottom w:val="0"/>
      <w:divBdr>
        <w:top w:val="none" w:sz="0" w:space="0" w:color="auto"/>
        <w:left w:val="none" w:sz="0" w:space="0" w:color="auto"/>
        <w:bottom w:val="none" w:sz="0" w:space="0" w:color="auto"/>
        <w:right w:val="none" w:sz="0" w:space="0" w:color="auto"/>
      </w:divBdr>
    </w:div>
    <w:div w:id="1160317892">
      <w:marLeft w:val="480"/>
      <w:marRight w:val="0"/>
      <w:marTop w:val="0"/>
      <w:marBottom w:val="0"/>
      <w:divBdr>
        <w:top w:val="none" w:sz="0" w:space="0" w:color="auto"/>
        <w:left w:val="none" w:sz="0" w:space="0" w:color="auto"/>
        <w:bottom w:val="none" w:sz="0" w:space="0" w:color="auto"/>
        <w:right w:val="none" w:sz="0" w:space="0" w:color="auto"/>
      </w:divBdr>
    </w:div>
    <w:div w:id="1162086180">
      <w:marLeft w:val="480"/>
      <w:marRight w:val="0"/>
      <w:marTop w:val="0"/>
      <w:marBottom w:val="0"/>
      <w:divBdr>
        <w:top w:val="none" w:sz="0" w:space="0" w:color="auto"/>
        <w:left w:val="none" w:sz="0" w:space="0" w:color="auto"/>
        <w:bottom w:val="none" w:sz="0" w:space="0" w:color="auto"/>
        <w:right w:val="none" w:sz="0" w:space="0" w:color="auto"/>
      </w:divBdr>
    </w:div>
    <w:div w:id="1163476108">
      <w:marLeft w:val="480"/>
      <w:marRight w:val="0"/>
      <w:marTop w:val="0"/>
      <w:marBottom w:val="0"/>
      <w:divBdr>
        <w:top w:val="none" w:sz="0" w:space="0" w:color="auto"/>
        <w:left w:val="none" w:sz="0" w:space="0" w:color="auto"/>
        <w:bottom w:val="none" w:sz="0" w:space="0" w:color="auto"/>
        <w:right w:val="none" w:sz="0" w:space="0" w:color="auto"/>
      </w:divBdr>
    </w:div>
    <w:div w:id="1163929793">
      <w:marLeft w:val="480"/>
      <w:marRight w:val="0"/>
      <w:marTop w:val="0"/>
      <w:marBottom w:val="0"/>
      <w:divBdr>
        <w:top w:val="none" w:sz="0" w:space="0" w:color="auto"/>
        <w:left w:val="none" w:sz="0" w:space="0" w:color="auto"/>
        <w:bottom w:val="none" w:sz="0" w:space="0" w:color="auto"/>
        <w:right w:val="none" w:sz="0" w:space="0" w:color="auto"/>
      </w:divBdr>
    </w:div>
    <w:div w:id="1164324626">
      <w:marLeft w:val="480"/>
      <w:marRight w:val="0"/>
      <w:marTop w:val="0"/>
      <w:marBottom w:val="0"/>
      <w:divBdr>
        <w:top w:val="none" w:sz="0" w:space="0" w:color="auto"/>
        <w:left w:val="none" w:sz="0" w:space="0" w:color="auto"/>
        <w:bottom w:val="none" w:sz="0" w:space="0" w:color="auto"/>
        <w:right w:val="none" w:sz="0" w:space="0" w:color="auto"/>
      </w:divBdr>
    </w:div>
    <w:div w:id="1165390421">
      <w:marLeft w:val="480"/>
      <w:marRight w:val="0"/>
      <w:marTop w:val="0"/>
      <w:marBottom w:val="0"/>
      <w:divBdr>
        <w:top w:val="none" w:sz="0" w:space="0" w:color="auto"/>
        <w:left w:val="none" w:sz="0" w:space="0" w:color="auto"/>
        <w:bottom w:val="none" w:sz="0" w:space="0" w:color="auto"/>
        <w:right w:val="none" w:sz="0" w:space="0" w:color="auto"/>
      </w:divBdr>
    </w:div>
    <w:div w:id="1166940689">
      <w:marLeft w:val="480"/>
      <w:marRight w:val="0"/>
      <w:marTop w:val="0"/>
      <w:marBottom w:val="0"/>
      <w:divBdr>
        <w:top w:val="none" w:sz="0" w:space="0" w:color="auto"/>
        <w:left w:val="none" w:sz="0" w:space="0" w:color="auto"/>
        <w:bottom w:val="none" w:sz="0" w:space="0" w:color="auto"/>
        <w:right w:val="none" w:sz="0" w:space="0" w:color="auto"/>
      </w:divBdr>
    </w:div>
    <w:div w:id="1167162431">
      <w:marLeft w:val="480"/>
      <w:marRight w:val="0"/>
      <w:marTop w:val="0"/>
      <w:marBottom w:val="0"/>
      <w:divBdr>
        <w:top w:val="none" w:sz="0" w:space="0" w:color="auto"/>
        <w:left w:val="none" w:sz="0" w:space="0" w:color="auto"/>
        <w:bottom w:val="none" w:sz="0" w:space="0" w:color="auto"/>
        <w:right w:val="none" w:sz="0" w:space="0" w:color="auto"/>
      </w:divBdr>
    </w:div>
    <w:div w:id="1167555159">
      <w:marLeft w:val="480"/>
      <w:marRight w:val="0"/>
      <w:marTop w:val="0"/>
      <w:marBottom w:val="0"/>
      <w:divBdr>
        <w:top w:val="none" w:sz="0" w:space="0" w:color="auto"/>
        <w:left w:val="none" w:sz="0" w:space="0" w:color="auto"/>
        <w:bottom w:val="none" w:sz="0" w:space="0" w:color="auto"/>
        <w:right w:val="none" w:sz="0" w:space="0" w:color="auto"/>
      </w:divBdr>
    </w:div>
    <w:div w:id="1170099103">
      <w:marLeft w:val="480"/>
      <w:marRight w:val="0"/>
      <w:marTop w:val="0"/>
      <w:marBottom w:val="0"/>
      <w:divBdr>
        <w:top w:val="none" w:sz="0" w:space="0" w:color="auto"/>
        <w:left w:val="none" w:sz="0" w:space="0" w:color="auto"/>
        <w:bottom w:val="none" w:sz="0" w:space="0" w:color="auto"/>
        <w:right w:val="none" w:sz="0" w:space="0" w:color="auto"/>
      </w:divBdr>
    </w:div>
    <w:div w:id="1172064859">
      <w:marLeft w:val="480"/>
      <w:marRight w:val="0"/>
      <w:marTop w:val="0"/>
      <w:marBottom w:val="0"/>
      <w:divBdr>
        <w:top w:val="none" w:sz="0" w:space="0" w:color="auto"/>
        <w:left w:val="none" w:sz="0" w:space="0" w:color="auto"/>
        <w:bottom w:val="none" w:sz="0" w:space="0" w:color="auto"/>
        <w:right w:val="none" w:sz="0" w:space="0" w:color="auto"/>
      </w:divBdr>
    </w:div>
    <w:div w:id="1174998437">
      <w:marLeft w:val="480"/>
      <w:marRight w:val="0"/>
      <w:marTop w:val="0"/>
      <w:marBottom w:val="0"/>
      <w:divBdr>
        <w:top w:val="none" w:sz="0" w:space="0" w:color="auto"/>
        <w:left w:val="none" w:sz="0" w:space="0" w:color="auto"/>
        <w:bottom w:val="none" w:sz="0" w:space="0" w:color="auto"/>
        <w:right w:val="none" w:sz="0" w:space="0" w:color="auto"/>
      </w:divBdr>
    </w:div>
    <w:div w:id="1177035954">
      <w:marLeft w:val="480"/>
      <w:marRight w:val="0"/>
      <w:marTop w:val="0"/>
      <w:marBottom w:val="0"/>
      <w:divBdr>
        <w:top w:val="none" w:sz="0" w:space="0" w:color="auto"/>
        <w:left w:val="none" w:sz="0" w:space="0" w:color="auto"/>
        <w:bottom w:val="none" w:sz="0" w:space="0" w:color="auto"/>
        <w:right w:val="none" w:sz="0" w:space="0" w:color="auto"/>
      </w:divBdr>
    </w:div>
    <w:div w:id="1179155689">
      <w:marLeft w:val="480"/>
      <w:marRight w:val="0"/>
      <w:marTop w:val="0"/>
      <w:marBottom w:val="0"/>
      <w:divBdr>
        <w:top w:val="none" w:sz="0" w:space="0" w:color="auto"/>
        <w:left w:val="none" w:sz="0" w:space="0" w:color="auto"/>
        <w:bottom w:val="none" w:sz="0" w:space="0" w:color="auto"/>
        <w:right w:val="none" w:sz="0" w:space="0" w:color="auto"/>
      </w:divBdr>
    </w:div>
    <w:div w:id="1183516867">
      <w:marLeft w:val="480"/>
      <w:marRight w:val="0"/>
      <w:marTop w:val="0"/>
      <w:marBottom w:val="0"/>
      <w:divBdr>
        <w:top w:val="none" w:sz="0" w:space="0" w:color="auto"/>
        <w:left w:val="none" w:sz="0" w:space="0" w:color="auto"/>
        <w:bottom w:val="none" w:sz="0" w:space="0" w:color="auto"/>
        <w:right w:val="none" w:sz="0" w:space="0" w:color="auto"/>
      </w:divBdr>
    </w:div>
    <w:div w:id="1184636394">
      <w:marLeft w:val="480"/>
      <w:marRight w:val="0"/>
      <w:marTop w:val="0"/>
      <w:marBottom w:val="0"/>
      <w:divBdr>
        <w:top w:val="none" w:sz="0" w:space="0" w:color="auto"/>
        <w:left w:val="none" w:sz="0" w:space="0" w:color="auto"/>
        <w:bottom w:val="none" w:sz="0" w:space="0" w:color="auto"/>
        <w:right w:val="none" w:sz="0" w:space="0" w:color="auto"/>
      </w:divBdr>
    </w:div>
    <w:div w:id="1185175094">
      <w:marLeft w:val="480"/>
      <w:marRight w:val="0"/>
      <w:marTop w:val="0"/>
      <w:marBottom w:val="0"/>
      <w:divBdr>
        <w:top w:val="none" w:sz="0" w:space="0" w:color="auto"/>
        <w:left w:val="none" w:sz="0" w:space="0" w:color="auto"/>
        <w:bottom w:val="none" w:sz="0" w:space="0" w:color="auto"/>
        <w:right w:val="none" w:sz="0" w:space="0" w:color="auto"/>
      </w:divBdr>
    </w:div>
    <w:div w:id="1185828590">
      <w:marLeft w:val="480"/>
      <w:marRight w:val="0"/>
      <w:marTop w:val="0"/>
      <w:marBottom w:val="0"/>
      <w:divBdr>
        <w:top w:val="none" w:sz="0" w:space="0" w:color="auto"/>
        <w:left w:val="none" w:sz="0" w:space="0" w:color="auto"/>
        <w:bottom w:val="none" w:sz="0" w:space="0" w:color="auto"/>
        <w:right w:val="none" w:sz="0" w:space="0" w:color="auto"/>
      </w:divBdr>
    </w:div>
    <w:div w:id="1187863503">
      <w:marLeft w:val="480"/>
      <w:marRight w:val="0"/>
      <w:marTop w:val="0"/>
      <w:marBottom w:val="0"/>
      <w:divBdr>
        <w:top w:val="none" w:sz="0" w:space="0" w:color="auto"/>
        <w:left w:val="none" w:sz="0" w:space="0" w:color="auto"/>
        <w:bottom w:val="none" w:sz="0" w:space="0" w:color="auto"/>
        <w:right w:val="none" w:sz="0" w:space="0" w:color="auto"/>
      </w:divBdr>
    </w:div>
    <w:div w:id="1195463757">
      <w:marLeft w:val="480"/>
      <w:marRight w:val="0"/>
      <w:marTop w:val="0"/>
      <w:marBottom w:val="0"/>
      <w:divBdr>
        <w:top w:val="none" w:sz="0" w:space="0" w:color="auto"/>
        <w:left w:val="none" w:sz="0" w:space="0" w:color="auto"/>
        <w:bottom w:val="none" w:sz="0" w:space="0" w:color="auto"/>
        <w:right w:val="none" w:sz="0" w:space="0" w:color="auto"/>
      </w:divBdr>
    </w:div>
    <w:div w:id="1199200006">
      <w:marLeft w:val="480"/>
      <w:marRight w:val="0"/>
      <w:marTop w:val="0"/>
      <w:marBottom w:val="0"/>
      <w:divBdr>
        <w:top w:val="none" w:sz="0" w:space="0" w:color="auto"/>
        <w:left w:val="none" w:sz="0" w:space="0" w:color="auto"/>
        <w:bottom w:val="none" w:sz="0" w:space="0" w:color="auto"/>
        <w:right w:val="none" w:sz="0" w:space="0" w:color="auto"/>
      </w:divBdr>
    </w:div>
    <w:div w:id="1199390728">
      <w:marLeft w:val="480"/>
      <w:marRight w:val="0"/>
      <w:marTop w:val="0"/>
      <w:marBottom w:val="0"/>
      <w:divBdr>
        <w:top w:val="none" w:sz="0" w:space="0" w:color="auto"/>
        <w:left w:val="none" w:sz="0" w:space="0" w:color="auto"/>
        <w:bottom w:val="none" w:sz="0" w:space="0" w:color="auto"/>
        <w:right w:val="none" w:sz="0" w:space="0" w:color="auto"/>
      </w:divBdr>
    </w:div>
    <w:div w:id="1201630130">
      <w:marLeft w:val="480"/>
      <w:marRight w:val="0"/>
      <w:marTop w:val="0"/>
      <w:marBottom w:val="0"/>
      <w:divBdr>
        <w:top w:val="none" w:sz="0" w:space="0" w:color="auto"/>
        <w:left w:val="none" w:sz="0" w:space="0" w:color="auto"/>
        <w:bottom w:val="none" w:sz="0" w:space="0" w:color="auto"/>
        <w:right w:val="none" w:sz="0" w:space="0" w:color="auto"/>
      </w:divBdr>
    </w:div>
    <w:div w:id="1203784078">
      <w:marLeft w:val="480"/>
      <w:marRight w:val="0"/>
      <w:marTop w:val="0"/>
      <w:marBottom w:val="0"/>
      <w:divBdr>
        <w:top w:val="none" w:sz="0" w:space="0" w:color="auto"/>
        <w:left w:val="none" w:sz="0" w:space="0" w:color="auto"/>
        <w:bottom w:val="none" w:sz="0" w:space="0" w:color="auto"/>
        <w:right w:val="none" w:sz="0" w:space="0" w:color="auto"/>
      </w:divBdr>
    </w:div>
    <w:div w:id="1204363496">
      <w:marLeft w:val="480"/>
      <w:marRight w:val="0"/>
      <w:marTop w:val="0"/>
      <w:marBottom w:val="0"/>
      <w:divBdr>
        <w:top w:val="none" w:sz="0" w:space="0" w:color="auto"/>
        <w:left w:val="none" w:sz="0" w:space="0" w:color="auto"/>
        <w:bottom w:val="none" w:sz="0" w:space="0" w:color="auto"/>
        <w:right w:val="none" w:sz="0" w:space="0" w:color="auto"/>
      </w:divBdr>
    </w:div>
    <w:div w:id="1204900727">
      <w:marLeft w:val="480"/>
      <w:marRight w:val="0"/>
      <w:marTop w:val="0"/>
      <w:marBottom w:val="0"/>
      <w:divBdr>
        <w:top w:val="none" w:sz="0" w:space="0" w:color="auto"/>
        <w:left w:val="none" w:sz="0" w:space="0" w:color="auto"/>
        <w:bottom w:val="none" w:sz="0" w:space="0" w:color="auto"/>
        <w:right w:val="none" w:sz="0" w:space="0" w:color="auto"/>
      </w:divBdr>
    </w:div>
    <w:div w:id="1206869843">
      <w:marLeft w:val="480"/>
      <w:marRight w:val="0"/>
      <w:marTop w:val="0"/>
      <w:marBottom w:val="0"/>
      <w:divBdr>
        <w:top w:val="none" w:sz="0" w:space="0" w:color="auto"/>
        <w:left w:val="none" w:sz="0" w:space="0" w:color="auto"/>
        <w:bottom w:val="none" w:sz="0" w:space="0" w:color="auto"/>
        <w:right w:val="none" w:sz="0" w:space="0" w:color="auto"/>
      </w:divBdr>
    </w:div>
    <w:div w:id="1207330069">
      <w:marLeft w:val="480"/>
      <w:marRight w:val="0"/>
      <w:marTop w:val="0"/>
      <w:marBottom w:val="0"/>
      <w:divBdr>
        <w:top w:val="none" w:sz="0" w:space="0" w:color="auto"/>
        <w:left w:val="none" w:sz="0" w:space="0" w:color="auto"/>
        <w:bottom w:val="none" w:sz="0" w:space="0" w:color="auto"/>
        <w:right w:val="none" w:sz="0" w:space="0" w:color="auto"/>
      </w:divBdr>
    </w:div>
    <w:div w:id="1208225580">
      <w:marLeft w:val="480"/>
      <w:marRight w:val="0"/>
      <w:marTop w:val="0"/>
      <w:marBottom w:val="0"/>
      <w:divBdr>
        <w:top w:val="none" w:sz="0" w:space="0" w:color="auto"/>
        <w:left w:val="none" w:sz="0" w:space="0" w:color="auto"/>
        <w:bottom w:val="none" w:sz="0" w:space="0" w:color="auto"/>
        <w:right w:val="none" w:sz="0" w:space="0" w:color="auto"/>
      </w:divBdr>
    </w:div>
    <w:div w:id="1209680271">
      <w:marLeft w:val="480"/>
      <w:marRight w:val="0"/>
      <w:marTop w:val="0"/>
      <w:marBottom w:val="0"/>
      <w:divBdr>
        <w:top w:val="none" w:sz="0" w:space="0" w:color="auto"/>
        <w:left w:val="none" w:sz="0" w:space="0" w:color="auto"/>
        <w:bottom w:val="none" w:sz="0" w:space="0" w:color="auto"/>
        <w:right w:val="none" w:sz="0" w:space="0" w:color="auto"/>
      </w:divBdr>
    </w:div>
    <w:div w:id="1210144398">
      <w:marLeft w:val="480"/>
      <w:marRight w:val="0"/>
      <w:marTop w:val="0"/>
      <w:marBottom w:val="0"/>
      <w:divBdr>
        <w:top w:val="none" w:sz="0" w:space="0" w:color="auto"/>
        <w:left w:val="none" w:sz="0" w:space="0" w:color="auto"/>
        <w:bottom w:val="none" w:sz="0" w:space="0" w:color="auto"/>
        <w:right w:val="none" w:sz="0" w:space="0" w:color="auto"/>
      </w:divBdr>
    </w:div>
    <w:div w:id="1210997084">
      <w:marLeft w:val="480"/>
      <w:marRight w:val="0"/>
      <w:marTop w:val="0"/>
      <w:marBottom w:val="0"/>
      <w:divBdr>
        <w:top w:val="none" w:sz="0" w:space="0" w:color="auto"/>
        <w:left w:val="none" w:sz="0" w:space="0" w:color="auto"/>
        <w:bottom w:val="none" w:sz="0" w:space="0" w:color="auto"/>
        <w:right w:val="none" w:sz="0" w:space="0" w:color="auto"/>
      </w:divBdr>
    </w:div>
    <w:div w:id="1212573557">
      <w:marLeft w:val="480"/>
      <w:marRight w:val="0"/>
      <w:marTop w:val="0"/>
      <w:marBottom w:val="0"/>
      <w:divBdr>
        <w:top w:val="none" w:sz="0" w:space="0" w:color="auto"/>
        <w:left w:val="none" w:sz="0" w:space="0" w:color="auto"/>
        <w:bottom w:val="none" w:sz="0" w:space="0" w:color="auto"/>
        <w:right w:val="none" w:sz="0" w:space="0" w:color="auto"/>
      </w:divBdr>
    </w:div>
    <w:div w:id="1212574003">
      <w:marLeft w:val="480"/>
      <w:marRight w:val="0"/>
      <w:marTop w:val="0"/>
      <w:marBottom w:val="0"/>
      <w:divBdr>
        <w:top w:val="none" w:sz="0" w:space="0" w:color="auto"/>
        <w:left w:val="none" w:sz="0" w:space="0" w:color="auto"/>
        <w:bottom w:val="none" w:sz="0" w:space="0" w:color="auto"/>
        <w:right w:val="none" w:sz="0" w:space="0" w:color="auto"/>
      </w:divBdr>
    </w:div>
    <w:div w:id="1214121251">
      <w:marLeft w:val="480"/>
      <w:marRight w:val="0"/>
      <w:marTop w:val="0"/>
      <w:marBottom w:val="0"/>
      <w:divBdr>
        <w:top w:val="none" w:sz="0" w:space="0" w:color="auto"/>
        <w:left w:val="none" w:sz="0" w:space="0" w:color="auto"/>
        <w:bottom w:val="none" w:sz="0" w:space="0" w:color="auto"/>
        <w:right w:val="none" w:sz="0" w:space="0" w:color="auto"/>
      </w:divBdr>
    </w:div>
    <w:div w:id="1215849965">
      <w:marLeft w:val="480"/>
      <w:marRight w:val="0"/>
      <w:marTop w:val="0"/>
      <w:marBottom w:val="0"/>
      <w:divBdr>
        <w:top w:val="none" w:sz="0" w:space="0" w:color="auto"/>
        <w:left w:val="none" w:sz="0" w:space="0" w:color="auto"/>
        <w:bottom w:val="none" w:sz="0" w:space="0" w:color="auto"/>
        <w:right w:val="none" w:sz="0" w:space="0" w:color="auto"/>
      </w:divBdr>
    </w:div>
    <w:div w:id="1220559296">
      <w:marLeft w:val="480"/>
      <w:marRight w:val="0"/>
      <w:marTop w:val="0"/>
      <w:marBottom w:val="0"/>
      <w:divBdr>
        <w:top w:val="none" w:sz="0" w:space="0" w:color="auto"/>
        <w:left w:val="none" w:sz="0" w:space="0" w:color="auto"/>
        <w:bottom w:val="none" w:sz="0" w:space="0" w:color="auto"/>
        <w:right w:val="none" w:sz="0" w:space="0" w:color="auto"/>
      </w:divBdr>
    </w:div>
    <w:div w:id="1221404743">
      <w:marLeft w:val="480"/>
      <w:marRight w:val="0"/>
      <w:marTop w:val="0"/>
      <w:marBottom w:val="0"/>
      <w:divBdr>
        <w:top w:val="none" w:sz="0" w:space="0" w:color="auto"/>
        <w:left w:val="none" w:sz="0" w:space="0" w:color="auto"/>
        <w:bottom w:val="none" w:sz="0" w:space="0" w:color="auto"/>
        <w:right w:val="none" w:sz="0" w:space="0" w:color="auto"/>
      </w:divBdr>
    </w:div>
    <w:div w:id="1221746949">
      <w:marLeft w:val="480"/>
      <w:marRight w:val="0"/>
      <w:marTop w:val="0"/>
      <w:marBottom w:val="0"/>
      <w:divBdr>
        <w:top w:val="none" w:sz="0" w:space="0" w:color="auto"/>
        <w:left w:val="none" w:sz="0" w:space="0" w:color="auto"/>
        <w:bottom w:val="none" w:sz="0" w:space="0" w:color="auto"/>
        <w:right w:val="none" w:sz="0" w:space="0" w:color="auto"/>
      </w:divBdr>
    </w:div>
    <w:div w:id="1226144568">
      <w:marLeft w:val="480"/>
      <w:marRight w:val="0"/>
      <w:marTop w:val="0"/>
      <w:marBottom w:val="0"/>
      <w:divBdr>
        <w:top w:val="none" w:sz="0" w:space="0" w:color="auto"/>
        <w:left w:val="none" w:sz="0" w:space="0" w:color="auto"/>
        <w:bottom w:val="none" w:sz="0" w:space="0" w:color="auto"/>
        <w:right w:val="none" w:sz="0" w:space="0" w:color="auto"/>
      </w:divBdr>
    </w:div>
    <w:div w:id="1226334847">
      <w:marLeft w:val="480"/>
      <w:marRight w:val="0"/>
      <w:marTop w:val="0"/>
      <w:marBottom w:val="0"/>
      <w:divBdr>
        <w:top w:val="none" w:sz="0" w:space="0" w:color="auto"/>
        <w:left w:val="none" w:sz="0" w:space="0" w:color="auto"/>
        <w:bottom w:val="none" w:sz="0" w:space="0" w:color="auto"/>
        <w:right w:val="none" w:sz="0" w:space="0" w:color="auto"/>
      </w:divBdr>
    </w:div>
    <w:div w:id="1226600420">
      <w:marLeft w:val="480"/>
      <w:marRight w:val="0"/>
      <w:marTop w:val="0"/>
      <w:marBottom w:val="0"/>
      <w:divBdr>
        <w:top w:val="none" w:sz="0" w:space="0" w:color="auto"/>
        <w:left w:val="none" w:sz="0" w:space="0" w:color="auto"/>
        <w:bottom w:val="none" w:sz="0" w:space="0" w:color="auto"/>
        <w:right w:val="none" w:sz="0" w:space="0" w:color="auto"/>
      </w:divBdr>
    </w:div>
    <w:div w:id="1228106560">
      <w:marLeft w:val="480"/>
      <w:marRight w:val="0"/>
      <w:marTop w:val="0"/>
      <w:marBottom w:val="0"/>
      <w:divBdr>
        <w:top w:val="none" w:sz="0" w:space="0" w:color="auto"/>
        <w:left w:val="none" w:sz="0" w:space="0" w:color="auto"/>
        <w:bottom w:val="none" w:sz="0" w:space="0" w:color="auto"/>
        <w:right w:val="none" w:sz="0" w:space="0" w:color="auto"/>
      </w:divBdr>
    </w:div>
    <w:div w:id="1230457339">
      <w:marLeft w:val="480"/>
      <w:marRight w:val="0"/>
      <w:marTop w:val="0"/>
      <w:marBottom w:val="0"/>
      <w:divBdr>
        <w:top w:val="none" w:sz="0" w:space="0" w:color="auto"/>
        <w:left w:val="none" w:sz="0" w:space="0" w:color="auto"/>
        <w:bottom w:val="none" w:sz="0" w:space="0" w:color="auto"/>
        <w:right w:val="none" w:sz="0" w:space="0" w:color="auto"/>
      </w:divBdr>
    </w:div>
    <w:div w:id="1230845292">
      <w:marLeft w:val="480"/>
      <w:marRight w:val="0"/>
      <w:marTop w:val="0"/>
      <w:marBottom w:val="0"/>
      <w:divBdr>
        <w:top w:val="none" w:sz="0" w:space="0" w:color="auto"/>
        <w:left w:val="none" w:sz="0" w:space="0" w:color="auto"/>
        <w:bottom w:val="none" w:sz="0" w:space="0" w:color="auto"/>
        <w:right w:val="none" w:sz="0" w:space="0" w:color="auto"/>
      </w:divBdr>
    </w:div>
    <w:div w:id="1232428593">
      <w:marLeft w:val="480"/>
      <w:marRight w:val="0"/>
      <w:marTop w:val="0"/>
      <w:marBottom w:val="0"/>
      <w:divBdr>
        <w:top w:val="none" w:sz="0" w:space="0" w:color="auto"/>
        <w:left w:val="none" w:sz="0" w:space="0" w:color="auto"/>
        <w:bottom w:val="none" w:sz="0" w:space="0" w:color="auto"/>
        <w:right w:val="none" w:sz="0" w:space="0" w:color="auto"/>
      </w:divBdr>
    </w:div>
    <w:div w:id="1237477754">
      <w:marLeft w:val="480"/>
      <w:marRight w:val="0"/>
      <w:marTop w:val="0"/>
      <w:marBottom w:val="0"/>
      <w:divBdr>
        <w:top w:val="none" w:sz="0" w:space="0" w:color="auto"/>
        <w:left w:val="none" w:sz="0" w:space="0" w:color="auto"/>
        <w:bottom w:val="none" w:sz="0" w:space="0" w:color="auto"/>
        <w:right w:val="none" w:sz="0" w:space="0" w:color="auto"/>
      </w:divBdr>
    </w:div>
    <w:div w:id="1240557234">
      <w:marLeft w:val="480"/>
      <w:marRight w:val="0"/>
      <w:marTop w:val="0"/>
      <w:marBottom w:val="0"/>
      <w:divBdr>
        <w:top w:val="none" w:sz="0" w:space="0" w:color="auto"/>
        <w:left w:val="none" w:sz="0" w:space="0" w:color="auto"/>
        <w:bottom w:val="none" w:sz="0" w:space="0" w:color="auto"/>
        <w:right w:val="none" w:sz="0" w:space="0" w:color="auto"/>
      </w:divBdr>
    </w:div>
    <w:div w:id="1241788419">
      <w:marLeft w:val="480"/>
      <w:marRight w:val="0"/>
      <w:marTop w:val="0"/>
      <w:marBottom w:val="0"/>
      <w:divBdr>
        <w:top w:val="none" w:sz="0" w:space="0" w:color="auto"/>
        <w:left w:val="none" w:sz="0" w:space="0" w:color="auto"/>
        <w:bottom w:val="none" w:sz="0" w:space="0" w:color="auto"/>
        <w:right w:val="none" w:sz="0" w:space="0" w:color="auto"/>
      </w:divBdr>
    </w:div>
    <w:div w:id="1242644490">
      <w:marLeft w:val="480"/>
      <w:marRight w:val="0"/>
      <w:marTop w:val="0"/>
      <w:marBottom w:val="0"/>
      <w:divBdr>
        <w:top w:val="none" w:sz="0" w:space="0" w:color="auto"/>
        <w:left w:val="none" w:sz="0" w:space="0" w:color="auto"/>
        <w:bottom w:val="none" w:sz="0" w:space="0" w:color="auto"/>
        <w:right w:val="none" w:sz="0" w:space="0" w:color="auto"/>
      </w:divBdr>
    </w:div>
    <w:div w:id="1243678540">
      <w:marLeft w:val="480"/>
      <w:marRight w:val="0"/>
      <w:marTop w:val="0"/>
      <w:marBottom w:val="0"/>
      <w:divBdr>
        <w:top w:val="none" w:sz="0" w:space="0" w:color="auto"/>
        <w:left w:val="none" w:sz="0" w:space="0" w:color="auto"/>
        <w:bottom w:val="none" w:sz="0" w:space="0" w:color="auto"/>
        <w:right w:val="none" w:sz="0" w:space="0" w:color="auto"/>
      </w:divBdr>
    </w:div>
    <w:div w:id="1243755650">
      <w:marLeft w:val="480"/>
      <w:marRight w:val="0"/>
      <w:marTop w:val="0"/>
      <w:marBottom w:val="0"/>
      <w:divBdr>
        <w:top w:val="none" w:sz="0" w:space="0" w:color="auto"/>
        <w:left w:val="none" w:sz="0" w:space="0" w:color="auto"/>
        <w:bottom w:val="none" w:sz="0" w:space="0" w:color="auto"/>
        <w:right w:val="none" w:sz="0" w:space="0" w:color="auto"/>
      </w:divBdr>
    </w:div>
    <w:div w:id="1244101232">
      <w:marLeft w:val="480"/>
      <w:marRight w:val="0"/>
      <w:marTop w:val="0"/>
      <w:marBottom w:val="0"/>
      <w:divBdr>
        <w:top w:val="none" w:sz="0" w:space="0" w:color="auto"/>
        <w:left w:val="none" w:sz="0" w:space="0" w:color="auto"/>
        <w:bottom w:val="none" w:sz="0" w:space="0" w:color="auto"/>
        <w:right w:val="none" w:sz="0" w:space="0" w:color="auto"/>
      </w:divBdr>
    </w:div>
    <w:div w:id="1244291234">
      <w:marLeft w:val="480"/>
      <w:marRight w:val="0"/>
      <w:marTop w:val="0"/>
      <w:marBottom w:val="0"/>
      <w:divBdr>
        <w:top w:val="none" w:sz="0" w:space="0" w:color="auto"/>
        <w:left w:val="none" w:sz="0" w:space="0" w:color="auto"/>
        <w:bottom w:val="none" w:sz="0" w:space="0" w:color="auto"/>
        <w:right w:val="none" w:sz="0" w:space="0" w:color="auto"/>
      </w:divBdr>
    </w:div>
    <w:div w:id="1245455241">
      <w:marLeft w:val="480"/>
      <w:marRight w:val="0"/>
      <w:marTop w:val="0"/>
      <w:marBottom w:val="0"/>
      <w:divBdr>
        <w:top w:val="none" w:sz="0" w:space="0" w:color="auto"/>
        <w:left w:val="none" w:sz="0" w:space="0" w:color="auto"/>
        <w:bottom w:val="none" w:sz="0" w:space="0" w:color="auto"/>
        <w:right w:val="none" w:sz="0" w:space="0" w:color="auto"/>
      </w:divBdr>
    </w:div>
    <w:div w:id="1245917042">
      <w:marLeft w:val="480"/>
      <w:marRight w:val="0"/>
      <w:marTop w:val="0"/>
      <w:marBottom w:val="0"/>
      <w:divBdr>
        <w:top w:val="none" w:sz="0" w:space="0" w:color="auto"/>
        <w:left w:val="none" w:sz="0" w:space="0" w:color="auto"/>
        <w:bottom w:val="none" w:sz="0" w:space="0" w:color="auto"/>
        <w:right w:val="none" w:sz="0" w:space="0" w:color="auto"/>
      </w:divBdr>
    </w:div>
    <w:div w:id="1247152346">
      <w:marLeft w:val="480"/>
      <w:marRight w:val="0"/>
      <w:marTop w:val="0"/>
      <w:marBottom w:val="0"/>
      <w:divBdr>
        <w:top w:val="none" w:sz="0" w:space="0" w:color="auto"/>
        <w:left w:val="none" w:sz="0" w:space="0" w:color="auto"/>
        <w:bottom w:val="none" w:sz="0" w:space="0" w:color="auto"/>
        <w:right w:val="none" w:sz="0" w:space="0" w:color="auto"/>
      </w:divBdr>
    </w:div>
    <w:div w:id="1251237231">
      <w:marLeft w:val="480"/>
      <w:marRight w:val="0"/>
      <w:marTop w:val="0"/>
      <w:marBottom w:val="0"/>
      <w:divBdr>
        <w:top w:val="none" w:sz="0" w:space="0" w:color="auto"/>
        <w:left w:val="none" w:sz="0" w:space="0" w:color="auto"/>
        <w:bottom w:val="none" w:sz="0" w:space="0" w:color="auto"/>
        <w:right w:val="none" w:sz="0" w:space="0" w:color="auto"/>
      </w:divBdr>
    </w:div>
    <w:div w:id="1252354531">
      <w:marLeft w:val="480"/>
      <w:marRight w:val="0"/>
      <w:marTop w:val="0"/>
      <w:marBottom w:val="0"/>
      <w:divBdr>
        <w:top w:val="none" w:sz="0" w:space="0" w:color="auto"/>
        <w:left w:val="none" w:sz="0" w:space="0" w:color="auto"/>
        <w:bottom w:val="none" w:sz="0" w:space="0" w:color="auto"/>
        <w:right w:val="none" w:sz="0" w:space="0" w:color="auto"/>
      </w:divBdr>
    </w:div>
    <w:div w:id="1252543480">
      <w:marLeft w:val="480"/>
      <w:marRight w:val="0"/>
      <w:marTop w:val="0"/>
      <w:marBottom w:val="0"/>
      <w:divBdr>
        <w:top w:val="none" w:sz="0" w:space="0" w:color="auto"/>
        <w:left w:val="none" w:sz="0" w:space="0" w:color="auto"/>
        <w:bottom w:val="none" w:sz="0" w:space="0" w:color="auto"/>
        <w:right w:val="none" w:sz="0" w:space="0" w:color="auto"/>
      </w:divBdr>
    </w:div>
    <w:div w:id="1252742600">
      <w:marLeft w:val="480"/>
      <w:marRight w:val="0"/>
      <w:marTop w:val="0"/>
      <w:marBottom w:val="0"/>
      <w:divBdr>
        <w:top w:val="none" w:sz="0" w:space="0" w:color="auto"/>
        <w:left w:val="none" w:sz="0" w:space="0" w:color="auto"/>
        <w:bottom w:val="none" w:sz="0" w:space="0" w:color="auto"/>
        <w:right w:val="none" w:sz="0" w:space="0" w:color="auto"/>
      </w:divBdr>
    </w:div>
    <w:div w:id="1253079233">
      <w:marLeft w:val="480"/>
      <w:marRight w:val="0"/>
      <w:marTop w:val="0"/>
      <w:marBottom w:val="0"/>
      <w:divBdr>
        <w:top w:val="none" w:sz="0" w:space="0" w:color="auto"/>
        <w:left w:val="none" w:sz="0" w:space="0" w:color="auto"/>
        <w:bottom w:val="none" w:sz="0" w:space="0" w:color="auto"/>
        <w:right w:val="none" w:sz="0" w:space="0" w:color="auto"/>
      </w:divBdr>
    </w:div>
    <w:div w:id="1254054002">
      <w:marLeft w:val="480"/>
      <w:marRight w:val="0"/>
      <w:marTop w:val="0"/>
      <w:marBottom w:val="0"/>
      <w:divBdr>
        <w:top w:val="none" w:sz="0" w:space="0" w:color="auto"/>
        <w:left w:val="none" w:sz="0" w:space="0" w:color="auto"/>
        <w:bottom w:val="none" w:sz="0" w:space="0" w:color="auto"/>
        <w:right w:val="none" w:sz="0" w:space="0" w:color="auto"/>
      </w:divBdr>
    </w:div>
    <w:div w:id="1254162782">
      <w:marLeft w:val="480"/>
      <w:marRight w:val="0"/>
      <w:marTop w:val="0"/>
      <w:marBottom w:val="0"/>
      <w:divBdr>
        <w:top w:val="none" w:sz="0" w:space="0" w:color="auto"/>
        <w:left w:val="none" w:sz="0" w:space="0" w:color="auto"/>
        <w:bottom w:val="none" w:sz="0" w:space="0" w:color="auto"/>
        <w:right w:val="none" w:sz="0" w:space="0" w:color="auto"/>
      </w:divBdr>
    </w:div>
    <w:div w:id="1256481904">
      <w:marLeft w:val="480"/>
      <w:marRight w:val="0"/>
      <w:marTop w:val="0"/>
      <w:marBottom w:val="0"/>
      <w:divBdr>
        <w:top w:val="none" w:sz="0" w:space="0" w:color="auto"/>
        <w:left w:val="none" w:sz="0" w:space="0" w:color="auto"/>
        <w:bottom w:val="none" w:sz="0" w:space="0" w:color="auto"/>
        <w:right w:val="none" w:sz="0" w:space="0" w:color="auto"/>
      </w:divBdr>
    </w:div>
    <w:div w:id="1257518479">
      <w:marLeft w:val="480"/>
      <w:marRight w:val="0"/>
      <w:marTop w:val="0"/>
      <w:marBottom w:val="0"/>
      <w:divBdr>
        <w:top w:val="none" w:sz="0" w:space="0" w:color="auto"/>
        <w:left w:val="none" w:sz="0" w:space="0" w:color="auto"/>
        <w:bottom w:val="none" w:sz="0" w:space="0" w:color="auto"/>
        <w:right w:val="none" w:sz="0" w:space="0" w:color="auto"/>
      </w:divBdr>
    </w:div>
    <w:div w:id="1257637935">
      <w:marLeft w:val="480"/>
      <w:marRight w:val="0"/>
      <w:marTop w:val="0"/>
      <w:marBottom w:val="0"/>
      <w:divBdr>
        <w:top w:val="none" w:sz="0" w:space="0" w:color="auto"/>
        <w:left w:val="none" w:sz="0" w:space="0" w:color="auto"/>
        <w:bottom w:val="none" w:sz="0" w:space="0" w:color="auto"/>
        <w:right w:val="none" w:sz="0" w:space="0" w:color="auto"/>
      </w:divBdr>
    </w:div>
    <w:div w:id="1258446811">
      <w:marLeft w:val="480"/>
      <w:marRight w:val="0"/>
      <w:marTop w:val="0"/>
      <w:marBottom w:val="0"/>
      <w:divBdr>
        <w:top w:val="none" w:sz="0" w:space="0" w:color="auto"/>
        <w:left w:val="none" w:sz="0" w:space="0" w:color="auto"/>
        <w:bottom w:val="none" w:sz="0" w:space="0" w:color="auto"/>
        <w:right w:val="none" w:sz="0" w:space="0" w:color="auto"/>
      </w:divBdr>
    </w:div>
    <w:div w:id="1260943125">
      <w:marLeft w:val="480"/>
      <w:marRight w:val="0"/>
      <w:marTop w:val="0"/>
      <w:marBottom w:val="0"/>
      <w:divBdr>
        <w:top w:val="none" w:sz="0" w:space="0" w:color="auto"/>
        <w:left w:val="none" w:sz="0" w:space="0" w:color="auto"/>
        <w:bottom w:val="none" w:sz="0" w:space="0" w:color="auto"/>
        <w:right w:val="none" w:sz="0" w:space="0" w:color="auto"/>
      </w:divBdr>
    </w:div>
    <w:div w:id="1261337462">
      <w:marLeft w:val="480"/>
      <w:marRight w:val="0"/>
      <w:marTop w:val="0"/>
      <w:marBottom w:val="0"/>
      <w:divBdr>
        <w:top w:val="none" w:sz="0" w:space="0" w:color="auto"/>
        <w:left w:val="none" w:sz="0" w:space="0" w:color="auto"/>
        <w:bottom w:val="none" w:sz="0" w:space="0" w:color="auto"/>
        <w:right w:val="none" w:sz="0" w:space="0" w:color="auto"/>
      </w:divBdr>
    </w:div>
    <w:div w:id="1265647271">
      <w:marLeft w:val="480"/>
      <w:marRight w:val="0"/>
      <w:marTop w:val="0"/>
      <w:marBottom w:val="0"/>
      <w:divBdr>
        <w:top w:val="none" w:sz="0" w:space="0" w:color="auto"/>
        <w:left w:val="none" w:sz="0" w:space="0" w:color="auto"/>
        <w:bottom w:val="none" w:sz="0" w:space="0" w:color="auto"/>
        <w:right w:val="none" w:sz="0" w:space="0" w:color="auto"/>
      </w:divBdr>
    </w:div>
    <w:div w:id="1265655710">
      <w:marLeft w:val="480"/>
      <w:marRight w:val="0"/>
      <w:marTop w:val="0"/>
      <w:marBottom w:val="0"/>
      <w:divBdr>
        <w:top w:val="none" w:sz="0" w:space="0" w:color="auto"/>
        <w:left w:val="none" w:sz="0" w:space="0" w:color="auto"/>
        <w:bottom w:val="none" w:sz="0" w:space="0" w:color="auto"/>
        <w:right w:val="none" w:sz="0" w:space="0" w:color="auto"/>
      </w:divBdr>
    </w:div>
    <w:div w:id="1266228958">
      <w:marLeft w:val="480"/>
      <w:marRight w:val="0"/>
      <w:marTop w:val="0"/>
      <w:marBottom w:val="0"/>
      <w:divBdr>
        <w:top w:val="none" w:sz="0" w:space="0" w:color="auto"/>
        <w:left w:val="none" w:sz="0" w:space="0" w:color="auto"/>
        <w:bottom w:val="none" w:sz="0" w:space="0" w:color="auto"/>
        <w:right w:val="none" w:sz="0" w:space="0" w:color="auto"/>
      </w:divBdr>
    </w:div>
    <w:div w:id="1266889509">
      <w:marLeft w:val="480"/>
      <w:marRight w:val="0"/>
      <w:marTop w:val="0"/>
      <w:marBottom w:val="0"/>
      <w:divBdr>
        <w:top w:val="none" w:sz="0" w:space="0" w:color="auto"/>
        <w:left w:val="none" w:sz="0" w:space="0" w:color="auto"/>
        <w:bottom w:val="none" w:sz="0" w:space="0" w:color="auto"/>
        <w:right w:val="none" w:sz="0" w:space="0" w:color="auto"/>
      </w:divBdr>
    </w:div>
    <w:div w:id="1271819982">
      <w:marLeft w:val="480"/>
      <w:marRight w:val="0"/>
      <w:marTop w:val="0"/>
      <w:marBottom w:val="0"/>
      <w:divBdr>
        <w:top w:val="none" w:sz="0" w:space="0" w:color="auto"/>
        <w:left w:val="none" w:sz="0" w:space="0" w:color="auto"/>
        <w:bottom w:val="none" w:sz="0" w:space="0" w:color="auto"/>
        <w:right w:val="none" w:sz="0" w:space="0" w:color="auto"/>
      </w:divBdr>
    </w:div>
    <w:div w:id="1271932679">
      <w:marLeft w:val="480"/>
      <w:marRight w:val="0"/>
      <w:marTop w:val="0"/>
      <w:marBottom w:val="0"/>
      <w:divBdr>
        <w:top w:val="none" w:sz="0" w:space="0" w:color="auto"/>
        <w:left w:val="none" w:sz="0" w:space="0" w:color="auto"/>
        <w:bottom w:val="none" w:sz="0" w:space="0" w:color="auto"/>
        <w:right w:val="none" w:sz="0" w:space="0" w:color="auto"/>
      </w:divBdr>
    </w:div>
    <w:div w:id="1273434298">
      <w:marLeft w:val="480"/>
      <w:marRight w:val="0"/>
      <w:marTop w:val="0"/>
      <w:marBottom w:val="0"/>
      <w:divBdr>
        <w:top w:val="none" w:sz="0" w:space="0" w:color="auto"/>
        <w:left w:val="none" w:sz="0" w:space="0" w:color="auto"/>
        <w:bottom w:val="none" w:sz="0" w:space="0" w:color="auto"/>
        <w:right w:val="none" w:sz="0" w:space="0" w:color="auto"/>
      </w:divBdr>
    </w:div>
    <w:div w:id="1273516329">
      <w:marLeft w:val="480"/>
      <w:marRight w:val="0"/>
      <w:marTop w:val="0"/>
      <w:marBottom w:val="0"/>
      <w:divBdr>
        <w:top w:val="none" w:sz="0" w:space="0" w:color="auto"/>
        <w:left w:val="none" w:sz="0" w:space="0" w:color="auto"/>
        <w:bottom w:val="none" w:sz="0" w:space="0" w:color="auto"/>
        <w:right w:val="none" w:sz="0" w:space="0" w:color="auto"/>
      </w:divBdr>
    </w:div>
    <w:div w:id="1279096855">
      <w:marLeft w:val="480"/>
      <w:marRight w:val="0"/>
      <w:marTop w:val="0"/>
      <w:marBottom w:val="0"/>
      <w:divBdr>
        <w:top w:val="none" w:sz="0" w:space="0" w:color="auto"/>
        <w:left w:val="none" w:sz="0" w:space="0" w:color="auto"/>
        <w:bottom w:val="none" w:sz="0" w:space="0" w:color="auto"/>
        <w:right w:val="none" w:sz="0" w:space="0" w:color="auto"/>
      </w:divBdr>
    </w:div>
    <w:div w:id="1280642427">
      <w:marLeft w:val="480"/>
      <w:marRight w:val="0"/>
      <w:marTop w:val="0"/>
      <w:marBottom w:val="0"/>
      <w:divBdr>
        <w:top w:val="none" w:sz="0" w:space="0" w:color="auto"/>
        <w:left w:val="none" w:sz="0" w:space="0" w:color="auto"/>
        <w:bottom w:val="none" w:sz="0" w:space="0" w:color="auto"/>
        <w:right w:val="none" w:sz="0" w:space="0" w:color="auto"/>
      </w:divBdr>
    </w:div>
    <w:div w:id="1281231073">
      <w:marLeft w:val="480"/>
      <w:marRight w:val="0"/>
      <w:marTop w:val="0"/>
      <w:marBottom w:val="0"/>
      <w:divBdr>
        <w:top w:val="none" w:sz="0" w:space="0" w:color="auto"/>
        <w:left w:val="none" w:sz="0" w:space="0" w:color="auto"/>
        <w:bottom w:val="none" w:sz="0" w:space="0" w:color="auto"/>
        <w:right w:val="none" w:sz="0" w:space="0" w:color="auto"/>
      </w:divBdr>
    </w:div>
    <w:div w:id="1285308538">
      <w:marLeft w:val="480"/>
      <w:marRight w:val="0"/>
      <w:marTop w:val="0"/>
      <w:marBottom w:val="0"/>
      <w:divBdr>
        <w:top w:val="none" w:sz="0" w:space="0" w:color="auto"/>
        <w:left w:val="none" w:sz="0" w:space="0" w:color="auto"/>
        <w:bottom w:val="none" w:sz="0" w:space="0" w:color="auto"/>
        <w:right w:val="none" w:sz="0" w:space="0" w:color="auto"/>
      </w:divBdr>
    </w:div>
    <w:div w:id="1288469619">
      <w:marLeft w:val="480"/>
      <w:marRight w:val="0"/>
      <w:marTop w:val="0"/>
      <w:marBottom w:val="0"/>
      <w:divBdr>
        <w:top w:val="none" w:sz="0" w:space="0" w:color="auto"/>
        <w:left w:val="none" w:sz="0" w:space="0" w:color="auto"/>
        <w:bottom w:val="none" w:sz="0" w:space="0" w:color="auto"/>
        <w:right w:val="none" w:sz="0" w:space="0" w:color="auto"/>
      </w:divBdr>
    </w:div>
    <w:div w:id="1288976547">
      <w:marLeft w:val="480"/>
      <w:marRight w:val="0"/>
      <w:marTop w:val="0"/>
      <w:marBottom w:val="0"/>
      <w:divBdr>
        <w:top w:val="none" w:sz="0" w:space="0" w:color="auto"/>
        <w:left w:val="none" w:sz="0" w:space="0" w:color="auto"/>
        <w:bottom w:val="none" w:sz="0" w:space="0" w:color="auto"/>
        <w:right w:val="none" w:sz="0" w:space="0" w:color="auto"/>
      </w:divBdr>
    </w:div>
    <w:div w:id="1290085828">
      <w:marLeft w:val="480"/>
      <w:marRight w:val="0"/>
      <w:marTop w:val="0"/>
      <w:marBottom w:val="0"/>
      <w:divBdr>
        <w:top w:val="none" w:sz="0" w:space="0" w:color="auto"/>
        <w:left w:val="none" w:sz="0" w:space="0" w:color="auto"/>
        <w:bottom w:val="none" w:sz="0" w:space="0" w:color="auto"/>
        <w:right w:val="none" w:sz="0" w:space="0" w:color="auto"/>
      </w:divBdr>
    </w:div>
    <w:div w:id="1290743805">
      <w:marLeft w:val="480"/>
      <w:marRight w:val="0"/>
      <w:marTop w:val="0"/>
      <w:marBottom w:val="0"/>
      <w:divBdr>
        <w:top w:val="none" w:sz="0" w:space="0" w:color="auto"/>
        <w:left w:val="none" w:sz="0" w:space="0" w:color="auto"/>
        <w:bottom w:val="none" w:sz="0" w:space="0" w:color="auto"/>
        <w:right w:val="none" w:sz="0" w:space="0" w:color="auto"/>
      </w:divBdr>
    </w:div>
    <w:div w:id="1291134855">
      <w:marLeft w:val="480"/>
      <w:marRight w:val="0"/>
      <w:marTop w:val="0"/>
      <w:marBottom w:val="0"/>
      <w:divBdr>
        <w:top w:val="none" w:sz="0" w:space="0" w:color="auto"/>
        <w:left w:val="none" w:sz="0" w:space="0" w:color="auto"/>
        <w:bottom w:val="none" w:sz="0" w:space="0" w:color="auto"/>
        <w:right w:val="none" w:sz="0" w:space="0" w:color="auto"/>
      </w:divBdr>
    </w:div>
    <w:div w:id="1292445287">
      <w:marLeft w:val="480"/>
      <w:marRight w:val="0"/>
      <w:marTop w:val="0"/>
      <w:marBottom w:val="0"/>
      <w:divBdr>
        <w:top w:val="none" w:sz="0" w:space="0" w:color="auto"/>
        <w:left w:val="none" w:sz="0" w:space="0" w:color="auto"/>
        <w:bottom w:val="none" w:sz="0" w:space="0" w:color="auto"/>
        <w:right w:val="none" w:sz="0" w:space="0" w:color="auto"/>
      </w:divBdr>
    </w:div>
    <w:div w:id="1293252235">
      <w:marLeft w:val="480"/>
      <w:marRight w:val="0"/>
      <w:marTop w:val="0"/>
      <w:marBottom w:val="0"/>
      <w:divBdr>
        <w:top w:val="none" w:sz="0" w:space="0" w:color="auto"/>
        <w:left w:val="none" w:sz="0" w:space="0" w:color="auto"/>
        <w:bottom w:val="none" w:sz="0" w:space="0" w:color="auto"/>
        <w:right w:val="none" w:sz="0" w:space="0" w:color="auto"/>
      </w:divBdr>
    </w:div>
    <w:div w:id="1295870095">
      <w:marLeft w:val="480"/>
      <w:marRight w:val="0"/>
      <w:marTop w:val="0"/>
      <w:marBottom w:val="0"/>
      <w:divBdr>
        <w:top w:val="none" w:sz="0" w:space="0" w:color="auto"/>
        <w:left w:val="none" w:sz="0" w:space="0" w:color="auto"/>
        <w:bottom w:val="none" w:sz="0" w:space="0" w:color="auto"/>
        <w:right w:val="none" w:sz="0" w:space="0" w:color="auto"/>
      </w:divBdr>
    </w:div>
    <w:div w:id="1297838448">
      <w:marLeft w:val="480"/>
      <w:marRight w:val="0"/>
      <w:marTop w:val="0"/>
      <w:marBottom w:val="0"/>
      <w:divBdr>
        <w:top w:val="none" w:sz="0" w:space="0" w:color="auto"/>
        <w:left w:val="none" w:sz="0" w:space="0" w:color="auto"/>
        <w:bottom w:val="none" w:sz="0" w:space="0" w:color="auto"/>
        <w:right w:val="none" w:sz="0" w:space="0" w:color="auto"/>
      </w:divBdr>
    </w:div>
    <w:div w:id="1298608576">
      <w:marLeft w:val="480"/>
      <w:marRight w:val="0"/>
      <w:marTop w:val="0"/>
      <w:marBottom w:val="0"/>
      <w:divBdr>
        <w:top w:val="none" w:sz="0" w:space="0" w:color="auto"/>
        <w:left w:val="none" w:sz="0" w:space="0" w:color="auto"/>
        <w:bottom w:val="none" w:sz="0" w:space="0" w:color="auto"/>
        <w:right w:val="none" w:sz="0" w:space="0" w:color="auto"/>
      </w:divBdr>
    </w:div>
    <w:div w:id="1299920650">
      <w:marLeft w:val="480"/>
      <w:marRight w:val="0"/>
      <w:marTop w:val="0"/>
      <w:marBottom w:val="0"/>
      <w:divBdr>
        <w:top w:val="none" w:sz="0" w:space="0" w:color="auto"/>
        <w:left w:val="none" w:sz="0" w:space="0" w:color="auto"/>
        <w:bottom w:val="none" w:sz="0" w:space="0" w:color="auto"/>
        <w:right w:val="none" w:sz="0" w:space="0" w:color="auto"/>
      </w:divBdr>
    </w:div>
    <w:div w:id="1300379263">
      <w:marLeft w:val="480"/>
      <w:marRight w:val="0"/>
      <w:marTop w:val="0"/>
      <w:marBottom w:val="0"/>
      <w:divBdr>
        <w:top w:val="none" w:sz="0" w:space="0" w:color="auto"/>
        <w:left w:val="none" w:sz="0" w:space="0" w:color="auto"/>
        <w:bottom w:val="none" w:sz="0" w:space="0" w:color="auto"/>
        <w:right w:val="none" w:sz="0" w:space="0" w:color="auto"/>
      </w:divBdr>
    </w:div>
    <w:div w:id="1301954388">
      <w:marLeft w:val="480"/>
      <w:marRight w:val="0"/>
      <w:marTop w:val="0"/>
      <w:marBottom w:val="0"/>
      <w:divBdr>
        <w:top w:val="none" w:sz="0" w:space="0" w:color="auto"/>
        <w:left w:val="none" w:sz="0" w:space="0" w:color="auto"/>
        <w:bottom w:val="none" w:sz="0" w:space="0" w:color="auto"/>
        <w:right w:val="none" w:sz="0" w:space="0" w:color="auto"/>
      </w:divBdr>
    </w:div>
    <w:div w:id="1304116920">
      <w:marLeft w:val="480"/>
      <w:marRight w:val="0"/>
      <w:marTop w:val="0"/>
      <w:marBottom w:val="0"/>
      <w:divBdr>
        <w:top w:val="none" w:sz="0" w:space="0" w:color="auto"/>
        <w:left w:val="none" w:sz="0" w:space="0" w:color="auto"/>
        <w:bottom w:val="none" w:sz="0" w:space="0" w:color="auto"/>
        <w:right w:val="none" w:sz="0" w:space="0" w:color="auto"/>
      </w:divBdr>
    </w:div>
    <w:div w:id="1307510591">
      <w:marLeft w:val="480"/>
      <w:marRight w:val="0"/>
      <w:marTop w:val="0"/>
      <w:marBottom w:val="0"/>
      <w:divBdr>
        <w:top w:val="none" w:sz="0" w:space="0" w:color="auto"/>
        <w:left w:val="none" w:sz="0" w:space="0" w:color="auto"/>
        <w:bottom w:val="none" w:sz="0" w:space="0" w:color="auto"/>
        <w:right w:val="none" w:sz="0" w:space="0" w:color="auto"/>
      </w:divBdr>
    </w:div>
    <w:div w:id="1309094940">
      <w:marLeft w:val="480"/>
      <w:marRight w:val="0"/>
      <w:marTop w:val="0"/>
      <w:marBottom w:val="0"/>
      <w:divBdr>
        <w:top w:val="none" w:sz="0" w:space="0" w:color="auto"/>
        <w:left w:val="none" w:sz="0" w:space="0" w:color="auto"/>
        <w:bottom w:val="none" w:sz="0" w:space="0" w:color="auto"/>
        <w:right w:val="none" w:sz="0" w:space="0" w:color="auto"/>
      </w:divBdr>
    </w:div>
    <w:div w:id="1309941000">
      <w:marLeft w:val="480"/>
      <w:marRight w:val="0"/>
      <w:marTop w:val="0"/>
      <w:marBottom w:val="0"/>
      <w:divBdr>
        <w:top w:val="none" w:sz="0" w:space="0" w:color="auto"/>
        <w:left w:val="none" w:sz="0" w:space="0" w:color="auto"/>
        <w:bottom w:val="none" w:sz="0" w:space="0" w:color="auto"/>
        <w:right w:val="none" w:sz="0" w:space="0" w:color="auto"/>
      </w:divBdr>
    </w:div>
    <w:div w:id="1316303181">
      <w:marLeft w:val="480"/>
      <w:marRight w:val="0"/>
      <w:marTop w:val="0"/>
      <w:marBottom w:val="0"/>
      <w:divBdr>
        <w:top w:val="none" w:sz="0" w:space="0" w:color="auto"/>
        <w:left w:val="none" w:sz="0" w:space="0" w:color="auto"/>
        <w:bottom w:val="none" w:sz="0" w:space="0" w:color="auto"/>
        <w:right w:val="none" w:sz="0" w:space="0" w:color="auto"/>
      </w:divBdr>
    </w:div>
    <w:div w:id="1316909638">
      <w:marLeft w:val="480"/>
      <w:marRight w:val="0"/>
      <w:marTop w:val="0"/>
      <w:marBottom w:val="0"/>
      <w:divBdr>
        <w:top w:val="none" w:sz="0" w:space="0" w:color="auto"/>
        <w:left w:val="none" w:sz="0" w:space="0" w:color="auto"/>
        <w:bottom w:val="none" w:sz="0" w:space="0" w:color="auto"/>
        <w:right w:val="none" w:sz="0" w:space="0" w:color="auto"/>
      </w:divBdr>
    </w:div>
    <w:div w:id="1320383420">
      <w:marLeft w:val="480"/>
      <w:marRight w:val="0"/>
      <w:marTop w:val="0"/>
      <w:marBottom w:val="0"/>
      <w:divBdr>
        <w:top w:val="none" w:sz="0" w:space="0" w:color="auto"/>
        <w:left w:val="none" w:sz="0" w:space="0" w:color="auto"/>
        <w:bottom w:val="none" w:sz="0" w:space="0" w:color="auto"/>
        <w:right w:val="none" w:sz="0" w:space="0" w:color="auto"/>
      </w:divBdr>
    </w:div>
    <w:div w:id="1321079491">
      <w:marLeft w:val="480"/>
      <w:marRight w:val="0"/>
      <w:marTop w:val="0"/>
      <w:marBottom w:val="0"/>
      <w:divBdr>
        <w:top w:val="none" w:sz="0" w:space="0" w:color="auto"/>
        <w:left w:val="none" w:sz="0" w:space="0" w:color="auto"/>
        <w:bottom w:val="none" w:sz="0" w:space="0" w:color="auto"/>
        <w:right w:val="none" w:sz="0" w:space="0" w:color="auto"/>
      </w:divBdr>
    </w:div>
    <w:div w:id="1321811073">
      <w:marLeft w:val="480"/>
      <w:marRight w:val="0"/>
      <w:marTop w:val="0"/>
      <w:marBottom w:val="0"/>
      <w:divBdr>
        <w:top w:val="none" w:sz="0" w:space="0" w:color="auto"/>
        <w:left w:val="none" w:sz="0" w:space="0" w:color="auto"/>
        <w:bottom w:val="none" w:sz="0" w:space="0" w:color="auto"/>
        <w:right w:val="none" w:sz="0" w:space="0" w:color="auto"/>
      </w:divBdr>
    </w:div>
    <w:div w:id="1323661942">
      <w:marLeft w:val="480"/>
      <w:marRight w:val="0"/>
      <w:marTop w:val="0"/>
      <w:marBottom w:val="0"/>
      <w:divBdr>
        <w:top w:val="none" w:sz="0" w:space="0" w:color="auto"/>
        <w:left w:val="none" w:sz="0" w:space="0" w:color="auto"/>
        <w:bottom w:val="none" w:sz="0" w:space="0" w:color="auto"/>
        <w:right w:val="none" w:sz="0" w:space="0" w:color="auto"/>
      </w:divBdr>
    </w:div>
    <w:div w:id="1325159076">
      <w:marLeft w:val="480"/>
      <w:marRight w:val="0"/>
      <w:marTop w:val="0"/>
      <w:marBottom w:val="0"/>
      <w:divBdr>
        <w:top w:val="none" w:sz="0" w:space="0" w:color="auto"/>
        <w:left w:val="none" w:sz="0" w:space="0" w:color="auto"/>
        <w:bottom w:val="none" w:sz="0" w:space="0" w:color="auto"/>
        <w:right w:val="none" w:sz="0" w:space="0" w:color="auto"/>
      </w:divBdr>
    </w:div>
    <w:div w:id="1325549964">
      <w:marLeft w:val="480"/>
      <w:marRight w:val="0"/>
      <w:marTop w:val="0"/>
      <w:marBottom w:val="0"/>
      <w:divBdr>
        <w:top w:val="none" w:sz="0" w:space="0" w:color="auto"/>
        <w:left w:val="none" w:sz="0" w:space="0" w:color="auto"/>
        <w:bottom w:val="none" w:sz="0" w:space="0" w:color="auto"/>
        <w:right w:val="none" w:sz="0" w:space="0" w:color="auto"/>
      </w:divBdr>
    </w:div>
    <w:div w:id="1326393159">
      <w:marLeft w:val="480"/>
      <w:marRight w:val="0"/>
      <w:marTop w:val="0"/>
      <w:marBottom w:val="0"/>
      <w:divBdr>
        <w:top w:val="none" w:sz="0" w:space="0" w:color="auto"/>
        <w:left w:val="none" w:sz="0" w:space="0" w:color="auto"/>
        <w:bottom w:val="none" w:sz="0" w:space="0" w:color="auto"/>
        <w:right w:val="none" w:sz="0" w:space="0" w:color="auto"/>
      </w:divBdr>
    </w:div>
    <w:div w:id="1326472261">
      <w:marLeft w:val="480"/>
      <w:marRight w:val="0"/>
      <w:marTop w:val="0"/>
      <w:marBottom w:val="0"/>
      <w:divBdr>
        <w:top w:val="none" w:sz="0" w:space="0" w:color="auto"/>
        <w:left w:val="none" w:sz="0" w:space="0" w:color="auto"/>
        <w:bottom w:val="none" w:sz="0" w:space="0" w:color="auto"/>
        <w:right w:val="none" w:sz="0" w:space="0" w:color="auto"/>
      </w:divBdr>
    </w:div>
    <w:div w:id="1327316810">
      <w:marLeft w:val="480"/>
      <w:marRight w:val="0"/>
      <w:marTop w:val="0"/>
      <w:marBottom w:val="0"/>
      <w:divBdr>
        <w:top w:val="none" w:sz="0" w:space="0" w:color="auto"/>
        <w:left w:val="none" w:sz="0" w:space="0" w:color="auto"/>
        <w:bottom w:val="none" w:sz="0" w:space="0" w:color="auto"/>
        <w:right w:val="none" w:sz="0" w:space="0" w:color="auto"/>
      </w:divBdr>
    </w:div>
    <w:div w:id="1327978622">
      <w:marLeft w:val="480"/>
      <w:marRight w:val="0"/>
      <w:marTop w:val="0"/>
      <w:marBottom w:val="0"/>
      <w:divBdr>
        <w:top w:val="none" w:sz="0" w:space="0" w:color="auto"/>
        <w:left w:val="none" w:sz="0" w:space="0" w:color="auto"/>
        <w:bottom w:val="none" w:sz="0" w:space="0" w:color="auto"/>
        <w:right w:val="none" w:sz="0" w:space="0" w:color="auto"/>
      </w:divBdr>
    </w:div>
    <w:div w:id="1329409863">
      <w:marLeft w:val="480"/>
      <w:marRight w:val="0"/>
      <w:marTop w:val="0"/>
      <w:marBottom w:val="0"/>
      <w:divBdr>
        <w:top w:val="none" w:sz="0" w:space="0" w:color="auto"/>
        <w:left w:val="none" w:sz="0" w:space="0" w:color="auto"/>
        <w:bottom w:val="none" w:sz="0" w:space="0" w:color="auto"/>
        <w:right w:val="none" w:sz="0" w:space="0" w:color="auto"/>
      </w:divBdr>
    </w:div>
    <w:div w:id="1331104113">
      <w:marLeft w:val="480"/>
      <w:marRight w:val="0"/>
      <w:marTop w:val="0"/>
      <w:marBottom w:val="0"/>
      <w:divBdr>
        <w:top w:val="none" w:sz="0" w:space="0" w:color="auto"/>
        <w:left w:val="none" w:sz="0" w:space="0" w:color="auto"/>
        <w:bottom w:val="none" w:sz="0" w:space="0" w:color="auto"/>
        <w:right w:val="none" w:sz="0" w:space="0" w:color="auto"/>
      </w:divBdr>
    </w:div>
    <w:div w:id="1331517162">
      <w:marLeft w:val="480"/>
      <w:marRight w:val="0"/>
      <w:marTop w:val="0"/>
      <w:marBottom w:val="0"/>
      <w:divBdr>
        <w:top w:val="none" w:sz="0" w:space="0" w:color="auto"/>
        <w:left w:val="none" w:sz="0" w:space="0" w:color="auto"/>
        <w:bottom w:val="none" w:sz="0" w:space="0" w:color="auto"/>
        <w:right w:val="none" w:sz="0" w:space="0" w:color="auto"/>
      </w:divBdr>
    </w:div>
    <w:div w:id="1334063344">
      <w:marLeft w:val="480"/>
      <w:marRight w:val="0"/>
      <w:marTop w:val="0"/>
      <w:marBottom w:val="0"/>
      <w:divBdr>
        <w:top w:val="none" w:sz="0" w:space="0" w:color="auto"/>
        <w:left w:val="none" w:sz="0" w:space="0" w:color="auto"/>
        <w:bottom w:val="none" w:sz="0" w:space="0" w:color="auto"/>
        <w:right w:val="none" w:sz="0" w:space="0" w:color="auto"/>
      </w:divBdr>
    </w:div>
    <w:div w:id="1334723344">
      <w:marLeft w:val="480"/>
      <w:marRight w:val="0"/>
      <w:marTop w:val="0"/>
      <w:marBottom w:val="0"/>
      <w:divBdr>
        <w:top w:val="none" w:sz="0" w:space="0" w:color="auto"/>
        <w:left w:val="none" w:sz="0" w:space="0" w:color="auto"/>
        <w:bottom w:val="none" w:sz="0" w:space="0" w:color="auto"/>
        <w:right w:val="none" w:sz="0" w:space="0" w:color="auto"/>
      </w:divBdr>
    </w:div>
    <w:div w:id="1336373577">
      <w:marLeft w:val="480"/>
      <w:marRight w:val="0"/>
      <w:marTop w:val="0"/>
      <w:marBottom w:val="0"/>
      <w:divBdr>
        <w:top w:val="none" w:sz="0" w:space="0" w:color="auto"/>
        <w:left w:val="none" w:sz="0" w:space="0" w:color="auto"/>
        <w:bottom w:val="none" w:sz="0" w:space="0" w:color="auto"/>
        <w:right w:val="none" w:sz="0" w:space="0" w:color="auto"/>
      </w:divBdr>
    </w:div>
    <w:div w:id="1336684794">
      <w:marLeft w:val="480"/>
      <w:marRight w:val="0"/>
      <w:marTop w:val="0"/>
      <w:marBottom w:val="0"/>
      <w:divBdr>
        <w:top w:val="none" w:sz="0" w:space="0" w:color="auto"/>
        <w:left w:val="none" w:sz="0" w:space="0" w:color="auto"/>
        <w:bottom w:val="none" w:sz="0" w:space="0" w:color="auto"/>
        <w:right w:val="none" w:sz="0" w:space="0" w:color="auto"/>
      </w:divBdr>
    </w:div>
    <w:div w:id="1338384198">
      <w:marLeft w:val="480"/>
      <w:marRight w:val="0"/>
      <w:marTop w:val="0"/>
      <w:marBottom w:val="0"/>
      <w:divBdr>
        <w:top w:val="none" w:sz="0" w:space="0" w:color="auto"/>
        <w:left w:val="none" w:sz="0" w:space="0" w:color="auto"/>
        <w:bottom w:val="none" w:sz="0" w:space="0" w:color="auto"/>
        <w:right w:val="none" w:sz="0" w:space="0" w:color="auto"/>
      </w:divBdr>
    </w:div>
    <w:div w:id="1339043375">
      <w:marLeft w:val="480"/>
      <w:marRight w:val="0"/>
      <w:marTop w:val="0"/>
      <w:marBottom w:val="0"/>
      <w:divBdr>
        <w:top w:val="none" w:sz="0" w:space="0" w:color="auto"/>
        <w:left w:val="none" w:sz="0" w:space="0" w:color="auto"/>
        <w:bottom w:val="none" w:sz="0" w:space="0" w:color="auto"/>
        <w:right w:val="none" w:sz="0" w:space="0" w:color="auto"/>
      </w:divBdr>
    </w:div>
    <w:div w:id="1342201579">
      <w:marLeft w:val="480"/>
      <w:marRight w:val="0"/>
      <w:marTop w:val="0"/>
      <w:marBottom w:val="0"/>
      <w:divBdr>
        <w:top w:val="none" w:sz="0" w:space="0" w:color="auto"/>
        <w:left w:val="none" w:sz="0" w:space="0" w:color="auto"/>
        <w:bottom w:val="none" w:sz="0" w:space="0" w:color="auto"/>
        <w:right w:val="none" w:sz="0" w:space="0" w:color="auto"/>
      </w:divBdr>
    </w:div>
    <w:div w:id="1345550313">
      <w:marLeft w:val="480"/>
      <w:marRight w:val="0"/>
      <w:marTop w:val="0"/>
      <w:marBottom w:val="0"/>
      <w:divBdr>
        <w:top w:val="none" w:sz="0" w:space="0" w:color="auto"/>
        <w:left w:val="none" w:sz="0" w:space="0" w:color="auto"/>
        <w:bottom w:val="none" w:sz="0" w:space="0" w:color="auto"/>
        <w:right w:val="none" w:sz="0" w:space="0" w:color="auto"/>
      </w:divBdr>
    </w:div>
    <w:div w:id="1345596659">
      <w:marLeft w:val="480"/>
      <w:marRight w:val="0"/>
      <w:marTop w:val="0"/>
      <w:marBottom w:val="0"/>
      <w:divBdr>
        <w:top w:val="none" w:sz="0" w:space="0" w:color="auto"/>
        <w:left w:val="none" w:sz="0" w:space="0" w:color="auto"/>
        <w:bottom w:val="none" w:sz="0" w:space="0" w:color="auto"/>
        <w:right w:val="none" w:sz="0" w:space="0" w:color="auto"/>
      </w:divBdr>
    </w:div>
    <w:div w:id="1347100954">
      <w:marLeft w:val="480"/>
      <w:marRight w:val="0"/>
      <w:marTop w:val="0"/>
      <w:marBottom w:val="0"/>
      <w:divBdr>
        <w:top w:val="none" w:sz="0" w:space="0" w:color="auto"/>
        <w:left w:val="none" w:sz="0" w:space="0" w:color="auto"/>
        <w:bottom w:val="none" w:sz="0" w:space="0" w:color="auto"/>
        <w:right w:val="none" w:sz="0" w:space="0" w:color="auto"/>
      </w:divBdr>
    </w:div>
    <w:div w:id="1347513304">
      <w:marLeft w:val="480"/>
      <w:marRight w:val="0"/>
      <w:marTop w:val="0"/>
      <w:marBottom w:val="0"/>
      <w:divBdr>
        <w:top w:val="none" w:sz="0" w:space="0" w:color="auto"/>
        <w:left w:val="none" w:sz="0" w:space="0" w:color="auto"/>
        <w:bottom w:val="none" w:sz="0" w:space="0" w:color="auto"/>
        <w:right w:val="none" w:sz="0" w:space="0" w:color="auto"/>
      </w:divBdr>
    </w:div>
    <w:div w:id="1348096767">
      <w:marLeft w:val="480"/>
      <w:marRight w:val="0"/>
      <w:marTop w:val="0"/>
      <w:marBottom w:val="0"/>
      <w:divBdr>
        <w:top w:val="none" w:sz="0" w:space="0" w:color="auto"/>
        <w:left w:val="none" w:sz="0" w:space="0" w:color="auto"/>
        <w:bottom w:val="none" w:sz="0" w:space="0" w:color="auto"/>
        <w:right w:val="none" w:sz="0" w:space="0" w:color="auto"/>
      </w:divBdr>
    </w:div>
    <w:div w:id="1349792304">
      <w:marLeft w:val="480"/>
      <w:marRight w:val="0"/>
      <w:marTop w:val="0"/>
      <w:marBottom w:val="0"/>
      <w:divBdr>
        <w:top w:val="none" w:sz="0" w:space="0" w:color="auto"/>
        <w:left w:val="none" w:sz="0" w:space="0" w:color="auto"/>
        <w:bottom w:val="none" w:sz="0" w:space="0" w:color="auto"/>
        <w:right w:val="none" w:sz="0" w:space="0" w:color="auto"/>
      </w:divBdr>
    </w:div>
    <w:div w:id="1356078345">
      <w:marLeft w:val="480"/>
      <w:marRight w:val="0"/>
      <w:marTop w:val="0"/>
      <w:marBottom w:val="0"/>
      <w:divBdr>
        <w:top w:val="none" w:sz="0" w:space="0" w:color="auto"/>
        <w:left w:val="none" w:sz="0" w:space="0" w:color="auto"/>
        <w:bottom w:val="none" w:sz="0" w:space="0" w:color="auto"/>
        <w:right w:val="none" w:sz="0" w:space="0" w:color="auto"/>
      </w:divBdr>
    </w:div>
    <w:div w:id="1356080408">
      <w:marLeft w:val="480"/>
      <w:marRight w:val="0"/>
      <w:marTop w:val="0"/>
      <w:marBottom w:val="0"/>
      <w:divBdr>
        <w:top w:val="none" w:sz="0" w:space="0" w:color="auto"/>
        <w:left w:val="none" w:sz="0" w:space="0" w:color="auto"/>
        <w:bottom w:val="none" w:sz="0" w:space="0" w:color="auto"/>
        <w:right w:val="none" w:sz="0" w:space="0" w:color="auto"/>
      </w:divBdr>
    </w:div>
    <w:div w:id="1356467314">
      <w:marLeft w:val="480"/>
      <w:marRight w:val="0"/>
      <w:marTop w:val="0"/>
      <w:marBottom w:val="0"/>
      <w:divBdr>
        <w:top w:val="none" w:sz="0" w:space="0" w:color="auto"/>
        <w:left w:val="none" w:sz="0" w:space="0" w:color="auto"/>
        <w:bottom w:val="none" w:sz="0" w:space="0" w:color="auto"/>
        <w:right w:val="none" w:sz="0" w:space="0" w:color="auto"/>
      </w:divBdr>
    </w:div>
    <w:div w:id="1357079460">
      <w:marLeft w:val="480"/>
      <w:marRight w:val="0"/>
      <w:marTop w:val="0"/>
      <w:marBottom w:val="0"/>
      <w:divBdr>
        <w:top w:val="none" w:sz="0" w:space="0" w:color="auto"/>
        <w:left w:val="none" w:sz="0" w:space="0" w:color="auto"/>
        <w:bottom w:val="none" w:sz="0" w:space="0" w:color="auto"/>
        <w:right w:val="none" w:sz="0" w:space="0" w:color="auto"/>
      </w:divBdr>
    </w:div>
    <w:div w:id="1358502490">
      <w:marLeft w:val="480"/>
      <w:marRight w:val="0"/>
      <w:marTop w:val="0"/>
      <w:marBottom w:val="0"/>
      <w:divBdr>
        <w:top w:val="none" w:sz="0" w:space="0" w:color="auto"/>
        <w:left w:val="none" w:sz="0" w:space="0" w:color="auto"/>
        <w:bottom w:val="none" w:sz="0" w:space="0" w:color="auto"/>
        <w:right w:val="none" w:sz="0" w:space="0" w:color="auto"/>
      </w:divBdr>
    </w:div>
    <w:div w:id="1359814872">
      <w:marLeft w:val="480"/>
      <w:marRight w:val="0"/>
      <w:marTop w:val="0"/>
      <w:marBottom w:val="0"/>
      <w:divBdr>
        <w:top w:val="none" w:sz="0" w:space="0" w:color="auto"/>
        <w:left w:val="none" w:sz="0" w:space="0" w:color="auto"/>
        <w:bottom w:val="none" w:sz="0" w:space="0" w:color="auto"/>
        <w:right w:val="none" w:sz="0" w:space="0" w:color="auto"/>
      </w:divBdr>
    </w:div>
    <w:div w:id="1360013366">
      <w:marLeft w:val="480"/>
      <w:marRight w:val="0"/>
      <w:marTop w:val="0"/>
      <w:marBottom w:val="0"/>
      <w:divBdr>
        <w:top w:val="none" w:sz="0" w:space="0" w:color="auto"/>
        <w:left w:val="none" w:sz="0" w:space="0" w:color="auto"/>
        <w:bottom w:val="none" w:sz="0" w:space="0" w:color="auto"/>
        <w:right w:val="none" w:sz="0" w:space="0" w:color="auto"/>
      </w:divBdr>
    </w:div>
    <w:div w:id="1365400251">
      <w:marLeft w:val="480"/>
      <w:marRight w:val="0"/>
      <w:marTop w:val="0"/>
      <w:marBottom w:val="0"/>
      <w:divBdr>
        <w:top w:val="none" w:sz="0" w:space="0" w:color="auto"/>
        <w:left w:val="none" w:sz="0" w:space="0" w:color="auto"/>
        <w:bottom w:val="none" w:sz="0" w:space="0" w:color="auto"/>
        <w:right w:val="none" w:sz="0" w:space="0" w:color="auto"/>
      </w:divBdr>
    </w:div>
    <w:div w:id="1365640071">
      <w:marLeft w:val="480"/>
      <w:marRight w:val="0"/>
      <w:marTop w:val="0"/>
      <w:marBottom w:val="0"/>
      <w:divBdr>
        <w:top w:val="none" w:sz="0" w:space="0" w:color="auto"/>
        <w:left w:val="none" w:sz="0" w:space="0" w:color="auto"/>
        <w:bottom w:val="none" w:sz="0" w:space="0" w:color="auto"/>
        <w:right w:val="none" w:sz="0" w:space="0" w:color="auto"/>
      </w:divBdr>
    </w:div>
    <w:div w:id="1365640828">
      <w:marLeft w:val="480"/>
      <w:marRight w:val="0"/>
      <w:marTop w:val="0"/>
      <w:marBottom w:val="0"/>
      <w:divBdr>
        <w:top w:val="none" w:sz="0" w:space="0" w:color="auto"/>
        <w:left w:val="none" w:sz="0" w:space="0" w:color="auto"/>
        <w:bottom w:val="none" w:sz="0" w:space="0" w:color="auto"/>
        <w:right w:val="none" w:sz="0" w:space="0" w:color="auto"/>
      </w:divBdr>
    </w:div>
    <w:div w:id="1367363716">
      <w:marLeft w:val="480"/>
      <w:marRight w:val="0"/>
      <w:marTop w:val="0"/>
      <w:marBottom w:val="0"/>
      <w:divBdr>
        <w:top w:val="none" w:sz="0" w:space="0" w:color="auto"/>
        <w:left w:val="none" w:sz="0" w:space="0" w:color="auto"/>
        <w:bottom w:val="none" w:sz="0" w:space="0" w:color="auto"/>
        <w:right w:val="none" w:sz="0" w:space="0" w:color="auto"/>
      </w:divBdr>
    </w:div>
    <w:div w:id="1367633729">
      <w:marLeft w:val="480"/>
      <w:marRight w:val="0"/>
      <w:marTop w:val="0"/>
      <w:marBottom w:val="0"/>
      <w:divBdr>
        <w:top w:val="none" w:sz="0" w:space="0" w:color="auto"/>
        <w:left w:val="none" w:sz="0" w:space="0" w:color="auto"/>
        <w:bottom w:val="none" w:sz="0" w:space="0" w:color="auto"/>
        <w:right w:val="none" w:sz="0" w:space="0" w:color="auto"/>
      </w:divBdr>
    </w:div>
    <w:div w:id="1370184802">
      <w:marLeft w:val="480"/>
      <w:marRight w:val="0"/>
      <w:marTop w:val="0"/>
      <w:marBottom w:val="0"/>
      <w:divBdr>
        <w:top w:val="none" w:sz="0" w:space="0" w:color="auto"/>
        <w:left w:val="none" w:sz="0" w:space="0" w:color="auto"/>
        <w:bottom w:val="none" w:sz="0" w:space="0" w:color="auto"/>
        <w:right w:val="none" w:sz="0" w:space="0" w:color="auto"/>
      </w:divBdr>
    </w:div>
    <w:div w:id="1372341772">
      <w:marLeft w:val="480"/>
      <w:marRight w:val="0"/>
      <w:marTop w:val="0"/>
      <w:marBottom w:val="0"/>
      <w:divBdr>
        <w:top w:val="none" w:sz="0" w:space="0" w:color="auto"/>
        <w:left w:val="none" w:sz="0" w:space="0" w:color="auto"/>
        <w:bottom w:val="none" w:sz="0" w:space="0" w:color="auto"/>
        <w:right w:val="none" w:sz="0" w:space="0" w:color="auto"/>
      </w:divBdr>
    </w:div>
    <w:div w:id="1372343228">
      <w:marLeft w:val="480"/>
      <w:marRight w:val="0"/>
      <w:marTop w:val="0"/>
      <w:marBottom w:val="0"/>
      <w:divBdr>
        <w:top w:val="none" w:sz="0" w:space="0" w:color="auto"/>
        <w:left w:val="none" w:sz="0" w:space="0" w:color="auto"/>
        <w:bottom w:val="none" w:sz="0" w:space="0" w:color="auto"/>
        <w:right w:val="none" w:sz="0" w:space="0" w:color="auto"/>
      </w:divBdr>
    </w:div>
    <w:div w:id="1372346095">
      <w:marLeft w:val="480"/>
      <w:marRight w:val="0"/>
      <w:marTop w:val="0"/>
      <w:marBottom w:val="0"/>
      <w:divBdr>
        <w:top w:val="none" w:sz="0" w:space="0" w:color="auto"/>
        <w:left w:val="none" w:sz="0" w:space="0" w:color="auto"/>
        <w:bottom w:val="none" w:sz="0" w:space="0" w:color="auto"/>
        <w:right w:val="none" w:sz="0" w:space="0" w:color="auto"/>
      </w:divBdr>
    </w:div>
    <w:div w:id="1373577309">
      <w:marLeft w:val="480"/>
      <w:marRight w:val="0"/>
      <w:marTop w:val="0"/>
      <w:marBottom w:val="0"/>
      <w:divBdr>
        <w:top w:val="none" w:sz="0" w:space="0" w:color="auto"/>
        <w:left w:val="none" w:sz="0" w:space="0" w:color="auto"/>
        <w:bottom w:val="none" w:sz="0" w:space="0" w:color="auto"/>
        <w:right w:val="none" w:sz="0" w:space="0" w:color="auto"/>
      </w:divBdr>
    </w:div>
    <w:div w:id="1373842733">
      <w:marLeft w:val="480"/>
      <w:marRight w:val="0"/>
      <w:marTop w:val="0"/>
      <w:marBottom w:val="0"/>
      <w:divBdr>
        <w:top w:val="none" w:sz="0" w:space="0" w:color="auto"/>
        <w:left w:val="none" w:sz="0" w:space="0" w:color="auto"/>
        <w:bottom w:val="none" w:sz="0" w:space="0" w:color="auto"/>
        <w:right w:val="none" w:sz="0" w:space="0" w:color="auto"/>
      </w:divBdr>
    </w:div>
    <w:div w:id="1378158952">
      <w:marLeft w:val="480"/>
      <w:marRight w:val="0"/>
      <w:marTop w:val="0"/>
      <w:marBottom w:val="0"/>
      <w:divBdr>
        <w:top w:val="none" w:sz="0" w:space="0" w:color="auto"/>
        <w:left w:val="none" w:sz="0" w:space="0" w:color="auto"/>
        <w:bottom w:val="none" w:sz="0" w:space="0" w:color="auto"/>
        <w:right w:val="none" w:sz="0" w:space="0" w:color="auto"/>
      </w:divBdr>
    </w:div>
    <w:div w:id="1380783159">
      <w:marLeft w:val="480"/>
      <w:marRight w:val="0"/>
      <w:marTop w:val="0"/>
      <w:marBottom w:val="0"/>
      <w:divBdr>
        <w:top w:val="none" w:sz="0" w:space="0" w:color="auto"/>
        <w:left w:val="none" w:sz="0" w:space="0" w:color="auto"/>
        <w:bottom w:val="none" w:sz="0" w:space="0" w:color="auto"/>
        <w:right w:val="none" w:sz="0" w:space="0" w:color="auto"/>
      </w:divBdr>
    </w:div>
    <w:div w:id="1382637354">
      <w:marLeft w:val="480"/>
      <w:marRight w:val="0"/>
      <w:marTop w:val="0"/>
      <w:marBottom w:val="0"/>
      <w:divBdr>
        <w:top w:val="none" w:sz="0" w:space="0" w:color="auto"/>
        <w:left w:val="none" w:sz="0" w:space="0" w:color="auto"/>
        <w:bottom w:val="none" w:sz="0" w:space="0" w:color="auto"/>
        <w:right w:val="none" w:sz="0" w:space="0" w:color="auto"/>
      </w:divBdr>
    </w:div>
    <w:div w:id="1385058403">
      <w:marLeft w:val="480"/>
      <w:marRight w:val="0"/>
      <w:marTop w:val="0"/>
      <w:marBottom w:val="0"/>
      <w:divBdr>
        <w:top w:val="none" w:sz="0" w:space="0" w:color="auto"/>
        <w:left w:val="none" w:sz="0" w:space="0" w:color="auto"/>
        <w:bottom w:val="none" w:sz="0" w:space="0" w:color="auto"/>
        <w:right w:val="none" w:sz="0" w:space="0" w:color="auto"/>
      </w:divBdr>
    </w:div>
    <w:div w:id="1385640729">
      <w:marLeft w:val="480"/>
      <w:marRight w:val="0"/>
      <w:marTop w:val="0"/>
      <w:marBottom w:val="0"/>
      <w:divBdr>
        <w:top w:val="none" w:sz="0" w:space="0" w:color="auto"/>
        <w:left w:val="none" w:sz="0" w:space="0" w:color="auto"/>
        <w:bottom w:val="none" w:sz="0" w:space="0" w:color="auto"/>
        <w:right w:val="none" w:sz="0" w:space="0" w:color="auto"/>
      </w:divBdr>
    </w:div>
    <w:div w:id="1385912150">
      <w:marLeft w:val="480"/>
      <w:marRight w:val="0"/>
      <w:marTop w:val="0"/>
      <w:marBottom w:val="0"/>
      <w:divBdr>
        <w:top w:val="none" w:sz="0" w:space="0" w:color="auto"/>
        <w:left w:val="none" w:sz="0" w:space="0" w:color="auto"/>
        <w:bottom w:val="none" w:sz="0" w:space="0" w:color="auto"/>
        <w:right w:val="none" w:sz="0" w:space="0" w:color="auto"/>
      </w:divBdr>
    </w:div>
    <w:div w:id="1388728198">
      <w:marLeft w:val="480"/>
      <w:marRight w:val="0"/>
      <w:marTop w:val="0"/>
      <w:marBottom w:val="0"/>
      <w:divBdr>
        <w:top w:val="none" w:sz="0" w:space="0" w:color="auto"/>
        <w:left w:val="none" w:sz="0" w:space="0" w:color="auto"/>
        <w:bottom w:val="none" w:sz="0" w:space="0" w:color="auto"/>
        <w:right w:val="none" w:sz="0" w:space="0" w:color="auto"/>
      </w:divBdr>
    </w:div>
    <w:div w:id="1391416306">
      <w:marLeft w:val="480"/>
      <w:marRight w:val="0"/>
      <w:marTop w:val="0"/>
      <w:marBottom w:val="0"/>
      <w:divBdr>
        <w:top w:val="none" w:sz="0" w:space="0" w:color="auto"/>
        <w:left w:val="none" w:sz="0" w:space="0" w:color="auto"/>
        <w:bottom w:val="none" w:sz="0" w:space="0" w:color="auto"/>
        <w:right w:val="none" w:sz="0" w:space="0" w:color="auto"/>
      </w:divBdr>
    </w:div>
    <w:div w:id="1391731162">
      <w:marLeft w:val="480"/>
      <w:marRight w:val="0"/>
      <w:marTop w:val="0"/>
      <w:marBottom w:val="0"/>
      <w:divBdr>
        <w:top w:val="none" w:sz="0" w:space="0" w:color="auto"/>
        <w:left w:val="none" w:sz="0" w:space="0" w:color="auto"/>
        <w:bottom w:val="none" w:sz="0" w:space="0" w:color="auto"/>
        <w:right w:val="none" w:sz="0" w:space="0" w:color="auto"/>
      </w:divBdr>
    </w:div>
    <w:div w:id="1392389135">
      <w:marLeft w:val="480"/>
      <w:marRight w:val="0"/>
      <w:marTop w:val="0"/>
      <w:marBottom w:val="0"/>
      <w:divBdr>
        <w:top w:val="none" w:sz="0" w:space="0" w:color="auto"/>
        <w:left w:val="none" w:sz="0" w:space="0" w:color="auto"/>
        <w:bottom w:val="none" w:sz="0" w:space="0" w:color="auto"/>
        <w:right w:val="none" w:sz="0" w:space="0" w:color="auto"/>
      </w:divBdr>
    </w:div>
    <w:div w:id="1392462532">
      <w:marLeft w:val="480"/>
      <w:marRight w:val="0"/>
      <w:marTop w:val="0"/>
      <w:marBottom w:val="0"/>
      <w:divBdr>
        <w:top w:val="none" w:sz="0" w:space="0" w:color="auto"/>
        <w:left w:val="none" w:sz="0" w:space="0" w:color="auto"/>
        <w:bottom w:val="none" w:sz="0" w:space="0" w:color="auto"/>
        <w:right w:val="none" w:sz="0" w:space="0" w:color="auto"/>
      </w:divBdr>
    </w:div>
    <w:div w:id="1393432053">
      <w:marLeft w:val="480"/>
      <w:marRight w:val="0"/>
      <w:marTop w:val="0"/>
      <w:marBottom w:val="0"/>
      <w:divBdr>
        <w:top w:val="none" w:sz="0" w:space="0" w:color="auto"/>
        <w:left w:val="none" w:sz="0" w:space="0" w:color="auto"/>
        <w:bottom w:val="none" w:sz="0" w:space="0" w:color="auto"/>
        <w:right w:val="none" w:sz="0" w:space="0" w:color="auto"/>
      </w:divBdr>
    </w:div>
    <w:div w:id="1393693469">
      <w:marLeft w:val="480"/>
      <w:marRight w:val="0"/>
      <w:marTop w:val="0"/>
      <w:marBottom w:val="0"/>
      <w:divBdr>
        <w:top w:val="none" w:sz="0" w:space="0" w:color="auto"/>
        <w:left w:val="none" w:sz="0" w:space="0" w:color="auto"/>
        <w:bottom w:val="none" w:sz="0" w:space="0" w:color="auto"/>
        <w:right w:val="none" w:sz="0" w:space="0" w:color="auto"/>
      </w:divBdr>
    </w:div>
    <w:div w:id="1393699607">
      <w:marLeft w:val="480"/>
      <w:marRight w:val="0"/>
      <w:marTop w:val="0"/>
      <w:marBottom w:val="0"/>
      <w:divBdr>
        <w:top w:val="none" w:sz="0" w:space="0" w:color="auto"/>
        <w:left w:val="none" w:sz="0" w:space="0" w:color="auto"/>
        <w:bottom w:val="none" w:sz="0" w:space="0" w:color="auto"/>
        <w:right w:val="none" w:sz="0" w:space="0" w:color="auto"/>
      </w:divBdr>
    </w:div>
    <w:div w:id="1395006357">
      <w:marLeft w:val="480"/>
      <w:marRight w:val="0"/>
      <w:marTop w:val="0"/>
      <w:marBottom w:val="0"/>
      <w:divBdr>
        <w:top w:val="none" w:sz="0" w:space="0" w:color="auto"/>
        <w:left w:val="none" w:sz="0" w:space="0" w:color="auto"/>
        <w:bottom w:val="none" w:sz="0" w:space="0" w:color="auto"/>
        <w:right w:val="none" w:sz="0" w:space="0" w:color="auto"/>
      </w:divBdr>
    </w:div>
    <w:div w:id="1397900785">
      <w:marLeft w:val="480"/>
      <w:marRight w:val="0"/>
      <w:marTop w:val="0"/>
      <w:marBottom w:val="0"/>
      <w:divBdr>
        <w:top w:val="none" w:sz="0" w:space="0" w:color="auto"/>
        <w:left w:val="none" w:sz="0" w:space="0" w:color="auto"/>
        <w:bottom w:val="none" w:sz="0" w:space="0" w:color="auto"/>
        <w:right w:val="none" w:sz="0" w:space="0" w:color="auto"/>
      </w:divBdr>
    </w:div>
    <w:div w:id="1398477865">
      <w:marLeft w:val="480"/>
      <w:marRight w:val="0"/>
      <w:marTop w:val="0"/>
      <w:marBottom w:val="0"/>
      <w:divBdr>
        <w:top w:val="none" w:sz="0" w:space="0" w:color="auto"/>
        <w:left w:val="none" w:sz="0" w:space="0" w:color="auto"/>
        <w:bottom w:val="none" w:sz="0" w:space="0" w:color="auto"/>
        <w:right w:val="none" w:sz="0" w:space="0" w:color="auto"/>
      </w:divBdr>
    </w:div>
    <w:div w:id="1398942924">
      <w:marLeft w:val="480"/>
      <w:marRight w:val="0"/>
      <w:marTop w:val="0"/>
      <w:marBottom w:val="0"/>
      <w:divBdr>
        <w:top w:val="none" w:sz="0" w:space="0" w:color="auto"/>
        <w:left w:val="none" w:sz="0" w:space="0" w:color="auto"/>
        <w:bottom w:val="none" w:sz="0" w:space="0" w:color="auto"/>
        <w:right w:val="none" w:sz="0" w:space="0" w:color="auto"/>
      </w:divBdr>
    </w:div>
    <w:div w:id="1399354644">
      <w:marLeft w:val="480"/>
      <w:marRight w:val="0"/>
      <w:marTop w:val="0"/>
      <w:marBottom w:val="0"/>
      <w:divBdr>
        <w:top w:val="none" w:sz="0" w:space="0" w:color="auto"/>
        <w:left w:val="none" w:sz="0" w:space="0" w:color="auto"/>
        <w:bottom w:val="none" w:sz="0" w:space="0" w:color="auto"/>
        <w:right w:val="none" w:sz="0" w:space="0" w:color="auto"/>
      </w:divBdr>
    </w:div>
    <w:div w:id="1400861605">
      <w:marLeft w:val="480"/>
      <w:marRight w:val="0"/>
      <w:marTop w:val="0"/>
      <w:marBottom w:val="0"/>
      <w:divBdr>
        <w:top w:val="none" w:sz="0" w:space="0" w:color="auto"/>
        <w:left w:val="none" w:sz="0" w:space="0" w:color="auto"/>
        <w:bottom w:val="none" w:sz="0" w:space="0" w:color="auto"/>
        <w:right w:val="none" w:sz="0" w:space="0" w:color="auto"/>
      </w:divBdr>
    </w:div>
    <w:div w:id="1401175126">
      <w:marLeft w:val="480"/>
      <w:marRight w:val="0"/>
      <w:marTop w:val="0"/>
      <w:marBottom w:val="0"/>
      <w:divBdr>
        <w:top w:val="none" w:sz="0" w:space="0" w:color="auto"/>
        <w:left w:val="none" w:sz="0" w:space="0" w:color="auto"/>
        <w:bottom w:val="none" w:sz="0" w:space="0" w:color="auto"/>
        <w:right w:val="none" w:sz="0" w:space="0" w:color="auto"/>
      </w:divBdr>
    </w:div>
    <w:div w:id="1404529544">
      <w:marLeft w:val="480"/>
      <w:marRight w:val="0"/>
      <w:marTop w:val="0"/>
      <w:marBottom w:val="0"/>
      <w:divBdr>
        <w:top w:val="none" w:sz="0" w:space="0" w:color="auto"/>
        <w:left w:val="none" w:sz="0" w:space="0" w:color="auto"/>
        <w:bottom w:val="none" w:sz="0" w:space="0" w:color="auto"/>
        <w:right w:val="none" w:sz="0" w:space="0" w:color="auto"/>
      </w:divBdr>
    </w:div>
    <w:div w:id="1405183804">
      <w:marLeft w:val="480"/>
      <w:marRight w:val="0"/>
      <w:marTop w:val="0"/>
      <w:marBottom w:val="0"/>
      <w:divBdr>
        <w:top w:val="none" w:sz="0" w:space="0" w:color="auto"/>
        <w:left w:val="none" w:sz="0" w:space="0" w:color="auto"/>
        <w:bottom w:val="none" w:sz="0" w:space="0" w:color="auto"/>
        <w:right w:val="none" w:sz="0" w:space="0" w:color="auto"/>
      </w:divBdr>
    </w:div>
    <w:div w:id="1406413809">
      <w:marLeft w:val="480"/>
      <w:marRight w:val="0"/>
      <w:marTop w:val="0"/>
      <w:marBottom w:val="0"/>
      <w:divBdr>
        <w:top w:val="none" w:sz="0" w:space="0" w:color="auto"/>
        <w:left w:val="none" w:sz="0" w:space="0" w:color="auto"/>
        <w:bottom w:val="none" w:sz="0" w:space="0" w:color="auto"/>
        <w:right w:val="none" w:sz="0" w:space="0" w:color="auto"/>
      </w:divBdr>
    </w:div>
    <w:div w:id="1406806294">
      <w:marLeft w:val="480"/>
      <w:marRight w:val="0"/>
      <w:marTop w:val="0"/>
      <w:marBottom w:val="0"/>
      <w:divBdr>
        <w:top w:val="none" w:sz="0" w:space="0" w:color="auto"/>
        <w:left w:val="none" w:sz="0" w:space="0" w:color="auto"/>
        <w:bottom w:val="none" w:sz="0" w:space="0" w:color="auto"/>
        <w:right w:val="none" w:sz="0" w:space="0" w:color="auto"/>
      </w:divBdr>
    </w:div>
    <w:div w:id="1410075014">
      <w:marLeft w:val="480"/>
      <w:marRight w:val="0"/>
      <w:marTop w:val="0"/>
      <w:marBottom w:val="0"/>
      <w:divBdr>
        <w:top w:val="none" w:sz="0" w:space="0" w:color="auto"/>
        <w:left w:val="none" w:sz="0" w:space="0" w:color="auto"/>
        <w:bottom w:val="none" w:sz="0" w:space="0" w:color="auto"/>
        <w:right w:val="none" w:sz="0" w:space="0" w:color="auto"/>
      </w:divBdr>
    </w:div>
    <w:div w:id="1410224778">
      <w:marLeft w:val="480"/>
      <w:marRight w:val="0"/>
      <w:marTop w:val="0"/>
      <w:marBottom w:val="0"/>
      <w:divBdr>
        <w:top w:val="none" w:sz="0" w:space="0" w:color="auto"/>
        <w:left w:val="none" w:sz="0" w:space="0" w:color="auto"/>
        <w:bottom w:val="none" w:sz="0" w:space="0" w:color="auto"/>
        <w:right w:val="none" w:sz="0" w:space="0" w:color="auto"/>
      </w:divBdr>
    </w:div>
    <w:div w:id="1410300028">
      <w:marLeft w:val="480"/>
      <w:marRight w:val="0"/>
      <w:marTop w:val="0"/>
      <w:marBottom w:val="0"/>
      <w:divBdr>
        <w:top w:val="none" w:sz="0" w:space="0" w:color="auto"/>
        <w:left w:val="none" w:sz="0" w:space="0" w:color="auto"/>
        <w:bottom w:val="none" w:sz="0" w:space="0" w:color="auto"/>
        <w:right w:val="none" w:sz="0" w:space="0" w:color="auto"/>
      </w:divBdr>
    </w:div>
    <w:div w:id="1411654392">
      <w:marLeft w:val="480"/>
      <w:marRight w:val="0"/>
      <w:marTop w:val="0"/>
      <w:marBottom w:val="0"/>
      <w:divBdr>
        <w:top w:val="none" w:sz="0" w:space="0" w:color="auto"/>
        <w:left w:val="none" w:sz="0" w:space="0" w:color="auto"/>
        <w:bottom w:val="none" w:sz="0" w:space="0" w:color="auto"/>
        <w:right w:val="none" w:sz="0" w:space="0" w:color="auto"/>
      </w:divBdr>
    </w:div>
    <w:div w:id="1411926035">
      <w:marLeft w:val="480"/>
      <w:marRight w:val="0"/>
      <w:marTop w:val="0"/>
      <w:marBottom w:val="0"/>
      <w:divBdr>
        <w:top w:val="none" w:sz="0" w:space="0" w:color="auto"/>
        <w:left w:val="none" w:sz="0" w:space="0" w:color="auto"/>
        <w:bottom w:val="none" w:sz="0" w:space="0" w:color="auto"/>
        <w:right w:val="none" w:sz="0" w:space="0" w:color="auto"/>
      </w:divBdr>
    </w:div>
    <w:div w:id="1412000168">
      <w:marLeft w:val="480"/>
      <w:marRight w:val="0"/>
      <w:marTop w:val="0"/>
      <w:marBottom w:val="0"/>
      <w:divBdr>
        <w:top w:val="none" w:sz="0" w:space="0" w:color="auto"/>
        <w:left w:val="none" w:sz="0" w:space="0" w:color="auto"/>
        <w:bottom w:val="none" w:sz="0" w:space="0" w:color="auto"/>
        <w:right w:val="none" w:sz="0" w:space="0" w:color="auto"/>
      </w:divBdr>
    </w:div>
    <w:div w:id="1413891396">
      <w:marLeft w:val="480"/>
      <w:marRight w:val="0"/>
      <w:marTop w:val="0"/>
      <w:marBottom w:val="0"/>
      <w:divBdr>
        <w:top w:val="none" w:sz="0" w:space="0" w:color="auto"/>
        <w:left w:val="none" w:sz="0" w:space="0" w:color="auto"/>
        <w:bottom w:val="none" w:sz="0" w:space="0" w:color="auto"/>
        <w:right w:val="none" w:sz="0" w:space="0" w:color="auto"/>
      </w:divBdr>
    </w:div>
    <w:div w:id="1414350034">
      <w:marLeft w:val="480"/>
      <w:marRight w:val="0"/>
      <w:marTop w:val="0"/>
      <w:marBottom w:val="0"/>
      <w:divBdr>
        <w:top w:val="none" w:sz="0" w:space="0" w:color="auto"/>
        <w:left w:val="none" w:sz="0" w:space="0" w:color="auto"/>
        <w:bottom w:val="none" w:sz="0" w:space="0" w:color="auto"/>
        <w:right w:val="none" w:sz="0" w:space="0" w:color="auto"/>
      </w:divBdr>
    </w:div>
    <w:div w:id="1414858012">
      <w:marLeft w:val="480"/>
      <w:marRight w:val="0"/>
      <w:marTop w:val="0"/>
      <w:marBottom w:val="0"/>
      <w:divBdr>
        <w:top w:val="none" w:sz="0" w:space="0" w:color="auto"/>
        <w:left w:val="none" w:sz="0" w:space="0" w:color="auto"/>
        <w:bottom w:val="none" w:sz="0" w:space="0" w:color="auto"/>
        <w:right w:val="none" w:sz="0" w:space="0" w:color="auto"/>
      </w:divBdr>
    </w:div>
    <w:div w:id="1416240260">
      <w:marLeft w:val="480"/>
      <w:marRight w:val="0"/>
      <w:marTop w:val="0"/>
      <w:marBottom w:val="0"/>
      <w:divBdr>
        <w:top w:val="none" w:sz="0" w:space="0" w:color="auto"/>
        <w:left w:val="none" w:sz="0" w:space="0" w:color="auto"/>
        <w:bottom w:val="none" w:sz="0" w:space="0" w:color="auto"/>
        <w:right w:val="none" w:sz="0" w:space="0" w:color="auto"/>
      </w:divBdr>
    </w:div>
    <w:div w:id="1416440040">
      <w:marLeft w:val="480"/>
      <w:marRight w:val="0"/>
      <w:marTop w:val="0"/>
      <w:marBottom w:val="0"/>
      <w:divBdr>
        <w:top w:val="none" w:sz="0" w:space="0" w:color="auto"/>
        <w:left w:val="none" w:sz="0" w:space="0" w:color="auto"/>
        <w:bottom w:val="none" w:sz="0" w:space="0" w:color="auto"/>
        <w:right w:val="none" w:sz="0" w:space="0" w:color="auto"/>
      </w:divBdr>
    </w:div>
    <w:div w:id="1417703531">
      <w:marLeft w:val="480"/>
      <w:marRight w:val="0"/>
      <w:marTop w:val="0"/>
      <w:marBottom w:val="0"/>
      <w:divBdr>
        <w:top w:val="none" w:sz="0" w:space="0" w:color="auto"/>
        <w:left w:val="none" w:sz="0" w:space="0" w:color="auto"/>
        <w:bottom w:val="none" w:sz="0" w:space="0" w:color="auto"/>
        <w:right w:val="none" w:sz="0" w:space="0" w:color="auto"/>
      </w:divBdr>
    </w:div>
    <w:div w:id="1420449664">
      <w:marLeft w:val="480"/>
      <w:marRight w:val="0"/>
      <w:marTop w:val="0"/>
      <w:marBottom w:val="0"/>
      <w:divBdr>
        <w:top w:val="none" w:sz="0" w:space="0" w:color="auto"/>
        <w:left w:val="none" w:sz="0" w:space="0" w:color="auto"/>
        <w:bottom w:val="none" w:sz="0" w:space="0" w:color="auto"/>
        <w:right w:val="none" w:sz="0" w:space="0" w:color="auto"/>
      </w:divBdr>
    </w:div>
    <w:div w:id="1421027999">
      <w:marLeft w:val="480"/>
      <w:marRight w:val="0"/>
      <w:marTop w:val="0"/>
      <w:marBottom w:val="0"/>
      <w:divBdr>
        <w:top w:val="none" w:sz="0" w:space="0" w:color="auto"/>
        <w:left w:val="none" w:sz="0" w:space="0" w:color="auto"/>
        <w:bottom w:val="none" w:sz="0" w:space="0" w:color="auto"/>
        <w:right w:val="none" w:sz="0" w:space="0" w:color="auto"/>
      </w:divBdr>
    </w:div>
    <w:div w:id="1422338000">
      <w:marLeft w:val="480"/>
      <w:marRight w:val="0"/>
      <w:marTop w:val="0"/>
      <w:marBottom w:val="0"/>
      <w:divBdr>
        <w:top w:val="none" w:sz="0" w:space="0" w:color="auto"/>
        <w:left w:val="none" w:sz="0" w:space="0" w:color="auto"/>
        <w:bottom w:val="none" w:sz="0" w:space="0" w:color="auto"/>
        <w:right w:val="none" w:sz="0" w:space="0" w:color="auto"/>
      </w:divBdr>
    </w:div>
    <w:div w:id="1425373585">
      <w:marLeft w:val="480"/>
      <w:marRight w:val="0"/>
      <w:marTop w:val="0"/>
      <w:marBottom w:val="0"/>
      <w:divBdr>
        <w:top w:val="none" w:sz="0" w:space="0" w:color="auto"/>
        <w:left w:val="none" w:sz="0" w:space="0" w:color="auto"/>
        <w:bottom w:val="none" w:sz="0" w:space="0" w:color="auto"/>
        <w:right w:val="none" w:sz="0" w:space="0" w:color="auto"/>
      </w:divBdr>
    </w:div>
    <w:div w:id="1425765761">
      <w:marLeft w:val="480"/>
      <w:marRight w:val="0"/>
      <w:marTop w:val="0"/>
      <w:marBottom w:val="0"/>
      <w:divBdr>
        <w:top w:val="none" w:sz="0" w:space="0" w:color="auto"/>
        <w:left w:val="none" w:sz="0" w:space="0" w:color="auto"/>
        <w:bottom w:val="none" w:sz="0" w:space="0" w:color="auto"/>
        <w:right w:val="none" w:sz="0" w:space="0" w:color="auto"/>
      </w:divBdr>
    </w:div>
    <w:div w:id="1427001104">
      <w:marLeft w:val="480"/>
      <w:marRight w:val="0"/>
      <w:marTop w:val="0"/>
      <w:marBottom w:val="0"/>
      <w:divBdr>
        <w:top w:val="none" w:sz="0" w:space="0" w:color="auto"/>
        <w:left w:val="none" w:sz="0" w:space="0" w:color="auto"/>
        <w:bottom w:val="none" w:sz="0" w:space="0" w:color="auto"/>
        <w:right w:val="none" w:sz="0" w:space="0" w:color="auto"/>
      </w:divBdr>
    </w:div>
    <w:div w:id="1427656304">
      <w:marLeft w:val="480"/>
      <w:marRight w:val="0"/>
      <w:marTop w:val="0"/>
      <w:marBottom w:val="0"/>
      <w:divBdr>
        <w:top w:val="none" w:sz="0" w:space="0" w:color="auto"/>
        <w:left w:val="none" w:sz="0" w:space="0" w:color="auto"/>
        <w:bottom w:val="none" w:sz="0" w:space="0" w:color="auto"/>
        <w:right w:val="none" w:sz="0" w:space="0" w:color="auto"/>
      </w:divBdr>
    </w:div>
    <w:div w:id="1428110972">
      <w:marLeft w:val="480"/>
      <w:marRight w:val="0"/>
      <w:marTop w:val="0"/>
      <w:marBottom w:val="0"/>
      <w:divBdr>
        <w:top w:val="none" w:sz="0" w:space="0" w:color="auto"/>
        <w:left w:val="none" w:sz="0" w:space="0" w:color="auto"/>
        <w:bottom w:val="none" w:sz="0" w:space="0" w:color="auto"/>
        <w:right w:val="none" w:sz="0" w:space="0" w:color="auto"/>
      </w:divBdr>
    </w:div>
    <w:div w:id="1429080189">
      <w:marLeft w:val="480"/>
      <w:marRight w:val="0"/>
      <w:marTop w:val="0"/>
      <w:marBottom w:val="0"/>
      <w:divBdr>
        <w:top w:val="none" w:sz="0" w:space="0" w:color="auto"/>
        <w:left w:val="none" w:sz="0" w:space="0" w:color="auto"/>
        <w:bottom w:val="none" w:sz="0" w:space="0" w:color="auto"/>
        <w:right w:val="none" w:sz="0" w:space="0" w:color="auto"/>
      </w:divBdr>
    </w:div>
    <w:div w:id="1430008375">
      <w:marLeft w:val="480"/>
      <w:marRight w:val="0"/>
      <w:marTop w:val="0"/>
      <w:marBottom w:val="0"/>
      <w:divBdr>
        <w:top w:val="none" w:sz="0" w:space="0" w:color="auto"/>
        <w:left w:val="none" w:sz="0" w:space="0" w:color="auto"/>
        <w:bottom w:val="none" w:sz="0" w:space="0" w:color="auto"/>
        <w:right w:val="none" w:sz="0" w:space="0" w:color="auto"/>
      </w:divBdr>
    </w:div>
    <w:div w:id="1430391050">
      <w:marLeft w:val="480"/>
      <w:marRight w:val="0"/>
      <w:marTop w:val="0"/>
      <w:marBottom w:val="0"/>
      <w:divBdr>
        <w:top w:val="none" w:sz="0" w:space="0" w:color="auto"/>
        <w:left w:val="none" w:sz="0" w:space="0" w:color="auto"/>
        <w:bottom w:val="none" w:sz="0" w:space="0" w:color="auto"/>
        <w:right w:val="none" w:sz="0" w:space="0" w:color="auto"/>
      </w:divBdr>
    </w:div>
    <w:div w:id="1430926052">
      <w:marLeft w:val="480"/>
      <w:marRight w:val="0"/>
      <w:marTop w:val="0"/>
      <w:marBottom w:val="0"/>
      <w:divBdr>
        <w:top w:val="none" w:sz="0" w:space="0" w:color="auto"/>
        <w:left w:val="none" w:sz="0" w:space="0" w:color="auto"/>
        <w:bottom w:val="none" w:sz="0" w:space="0" w:color="auto"/>
        <w:right w:val="none" w:sz="0" w:space="0" w:color="auto"/>
      </w:divBdr>
    </w:div>
    <w:div w:id="1431121326">
      <w:marLeft w:val="480"/>
      <w:marRight w:val="0"/>
      <w:marTop w:val="0"/>
      <w:marBottom w:val="0"/>
      <w:divBdr>
        <w:top w:val="none" w:sz="0" w:space="0" w:color="auto"/>
        <w:left w:val="none" w:sz="0" w:space="0" w:color="auto"/>
        <w:bottom w:val="none" w:sz="0" w:space="0" w:color="auto"/>
        <w:right w:val="none" w:sz="0" w:space="0" w:color="auto"/>
      </w:divBdr>
    </w:div>
    <w:div w:id="1431200773">
      <w:marLeft w:val="480"/>
      <w:marRight w:val="0"/>
      <w:marTop w:val="0"/>
      <w:marBottom w:val="0"/>
      <w:divBdr>
        <w:top w:val="none" w:sz="0" w:space="0" w:color="auto"/>
        <w:left w:val="none" w:sz="0" w:space="0" w:color="auto"/>
        <w:bottom w:val="none" w:sz="0" w:space="0" w:color="auto"/>
        <w:right w:val="none" w:sz="0" w:space="0" w:color="auto"/>
      </w:divBdr>
    </w:div>
    <w:div w:id="1431581042">
      <w:marLeft w:val="480"/>
      <w:marRight w:val="0"/>
      <w:marTop w:val="0"/>
      <w:marBottom w:val="0"/>
      <w:divBdr>
        <w:top w:val="none" w:sz="0" w:space="0" w:color="auto"/>
        <w:left w:val="none" w:sz="0" w:space="0" w:color="auto"/>
        <w:bottom w:val="none" w:sz="0" w:space="0" w:color="auto"/>
        <w:right w:val="none" w:sz="0" w:space="0" w:color="auto"/>
      </w:divBdr>
    </w:div>
    <w:div w:id="1431781620">
      <w:marLeft w:val="480"/>
      <w:marRight w:val="0"/>
      <w:marTop w:val="0"/>
      <w:marBottom w:val="0"/>
      <w:divBdr>
        <w:top w:val="none" w:sz="0" w:space="0" w:color="auto"/>
        <w:left w:val="none" w:sz="0" w:space="0" w:color="auto"/>
        <w:bottom w:val="none" w:sz="0" w:space="0" w:color="auto"/>
        <w:right w:val="none" w:sz="0" w:space="0" w:color="auto"/>
      </w:divBdr>
    </w:div>
    <w:div w:id="1432359594">
      <w:marLeft w:val="480"/>
      <w:marRight w:val="0"/>
      <w:marTop w:val="0"/>
      <w:marBottom w:val="0"/>
      <w:divBdr>
        <w:top w:val="none" w:sz="0" w:space="0" w:color="auto"/>
        <w:left w:val="none" w:sz="0" w:space="0" w:color="auto"/>
        <w:bottom w:val="none" w:sz="0" w:space="0" w:color="auto"/>
        <w:right w:val="none" w:sz="0" w:space="0" w:color="auto"/>
      </w:divBdr>
    </w:div>
    <w:div w:id="1433626712">
      <w:marLeft w:val="480"/>
      <w:marRight w:val="0"/>
      <w:marTop w:val="0"/>
      <w:marBottom w:val="0"/>
      <w:divBdr>
        <w:top w:val="none" w:sz="0" w:space="0" w:color="auto"/>
        <w:left w:val="none" w:sz="0" w:space="0" w:color="auto"/>
        <w:bottom w:val="none" w:sz="0" w:space="0" w:color="auto"/>
        <w:right w:val="none" w:sz="0" w:space="0" w:color="auto"/>
      </w:divBdr>
    </w:div>
    <w:div w:id="1435441994">
      <w:marLeft w:val="480"/>
      <w:marRight w:val="0"/>
      <w:marTop w:val="0"/>
      <w:marBottom w:val="0"/>
      <w:divBdr>
        <w:top w:val="none" w:sz="0" w:space="0" w:color="auto"/>
        <w:left w:val="none" w:sz="0" w:space="0" w:color="auto"/>
        <w:bottom w:val="none" w:sz="0" w:space="0" w:color="auto"/>
        <w:right w:val="none" w:sz="0" w:space="0" w:color="auto"/>
      </w:divBdr>
    </w:div>
    <w:div w:id="1437099664">
      <w:marLeft w:val="480"/>
      <w:marRight w:val="0"/>
      <w:marTop w:val="0"/>
      <w:marBottom w:val="0"/>
      <w:divBdr>
        <w:top w:val="none" w:sz="0" w:space="0" w:color="auto"/>
        <w:left w:val="none" w:sz="0" w:space="0" w:color="auto"/>
        <w:bottom w:val="none" w:sz="0" w:space="0" w:color="auto"/>
        <w:right w:val="none" w:sz="0" w:space="0" w:color="auto"/>
      </w:divBdr>
    </w:div>
    <w:div w:id="1437557533">
      <w:marLeft w:val="480"/>
      <w:marRight w:val="0"/>
      <w:marTop w:val="0"/>
      <w:marBottom w:val="0"/>
      <w:divBdr>
        <w:top w:val="none" w:sz="0" w:space="0" w:color="auto"/>
        <w:left w:val="none" w:sz="0" w:space="0" w:color="auto"/>
        <w:bottom w:val="none" w:sz="0" w:space="0" w:color="auto"/>
        <w:right w:val="none" w:sz="0" w:space="0" w:color="auto"/>
      </w:divBdr>
    </w:div>
    <w:div w:id="1437599716">
      <w:marLeft w:val="480"/>
      <w:marRight w:val="0"/>
      <w:marTop w:val="0"/>
      <w:marBottom w:val="0"/>
      <w:divBdr>
        <w:top w:val="none" w:sz="0" w:space="0" w:color="auto"/>
        <w:left w:val="none" w:sz="0" w:space="0" w:color="auto"/>
        <w:bottom w:val="none" w:sz="0" w:space="0" w:color="auto"/>
        <w:right w:val="none" w:sz="0" w:space="0" w:color="auto"/>
      </w:divBdr>
    </w:div>
    <w:div w:id="1440685506">
      <w:marLeft w:val="480"/>
      <w:marRight w:val="0"/>
      <w:marTop w:val="0"/>
      <w:marBottom w:val="0"/>
      <w:divBdr>
        <w:top w:val="none" w:sz="0" w:space="0" w:color="auto"/>
        <w:left w:val="none" w:sz="0" w:space="0" w:color="auto"/>
        <w:bottom w:val="none" w:sz="0" w:space="0" w:color="auto"/>
        <w:right w:val="none" w:sz="0" w:space="0" w:color="auto"/>
      </w:divBdr>
    </w:div>
    <w:div w:id="1440832069">
      <w:marLeft w:val="480"/>
      <w:marRight w:val="0"/>
      <w:marTop w:val="0"/>
      <w:marBottom w:val="0"/>
      <w:divBdr>
        <w:top w:val="none" w:sz="0" w:space="0" w:color="auto"/>
        <w:left w:val="none" w:sz="0" w:space="0" w:color="auto"/>
        <w:bottom w:val="none" w:sz="0" w:space="0" w:color="auto"/>
        <w:right w:val="none" w:sz="0" w:space="0" w:color="auto"/>
      </w:divBdr>
    </w:div>
    <w:div w:id="1441607626">
      <w:marLeft w:val="480"/>
      <w:marRight w:val="0"/>
      <w:marTop w:val="0"/>
      <w:marBottom w:val="0"/>
      <w:divBdr>
        <w:top w:val="none" w:sz="0" w:space="0" w:color="auto"/>
        <w:left w:val="none" w:sz="0" w:space="0" w:color="auto"/>
        <w:bottom w:val="none" w:sz="0" w:space="0" w:color="auto"/>
        <w:right w:val="none" w:sz="0" w:space="0" w:color="auto"/>
      </w:divBdr>
    </w:div>
    <w:div w:id="1443768560">
      <w:marLeft w:val="480"/>
      <w:marRight w:val="0"/>
      <w:marTop w:val="0"/>
      <w:marBottom w:val="0"/>
      <w:divBdr>
        <w:top w:val="none" w:sz="0" w:space="0" w:color="auto"/>
        <w:left w:val="none" w:sz="0" w:space="0" w:color="auto"/>
        <w:bottom w:val="none" w:sz="0" w:space="0" w:color="auto"/>
        <w:right w:val="none" w:sz="0" w:space="0" w:color="auto"/>
      </w:divBdr>
    </w:div>
    <w:div w:id="1443837658">
      <w:marLeft w:val="480"/>
      <w:marRight w:val="0"/>
      <w:marTop w:val="0"/>
      <w:marBottom w:val="0"/>
      <w:divBdr>
        <w:top w:val="none" w:sz="0" w:space="0" w:color="auto"/>
        <w:left w:val="none" w:sz="0" w:space="0" w:color="auto"/>
        <w:bottom w:val="none" w:sz="0" w:space="0" w:color="auto"/>
        <w:right w:val="none" w:sz="0" w:space="0" w:color="auto"/>
      </w:divBdr>
    </w:div>
    <w:div w:id="1445229908">
      <w:marLeft w:val="480"/>
      <w:marRight w:val="0"/>
      <w:marTop w:val="0"/>
      <w:marBottom w:val="0"/>
      <w:divBdr>
        <w:top w:val="none" w:sz="0" w:space="0" w:color="auto"/>
        <w:left w:val="none" w:sz="0" w:space="0" w:color="auto"/>
        <w:bottom w:val="none" w:sz="0" w:space="0" w:color="auto"/>
        <w:right w:val="none" w:sz="0" w:space="0" w:color="auto"/>
      </w:divBdr>
    </w:div>
    <w:div w:id="1450322193">
      <w:marLeft w:val="480"/>
      <w:marRight w:val="0"/>
      <w:marTop w:val="0"/>
      <w:marBottom w:val="0"/>
      <w:divBdr>
        <w:top w:val="none" w:sz="0" w:space="0" w:color="auto"/>
        <w:left w:val="none" w:sz="0" w:space="0" w:color="auto"/>
        <w:bottom w:val="none" w:sz="0" w:space="0" w:color="auto"/>
        <w:right w:val="none" w:sz="0" w:space="0" w:color="auto"/>
      </w:divBdr>
    </w:div>
    <w:div w:id="1451708769">
      <w:marLeft w:val="480"/>
      <w:marRight w:val="0"/>
      <w:marTop w:val="0"/>
      <w:marBottom w:val="0"/>
      <w:divBdr>
        <w:top w:val="none" w:sz="0" w:space="0" w:color="auto"/>
        <w:left w:val="none" w:sz="0" w:space="0" w:color="auto"/>
        <w:bottom w:val="none" w:sz="0" w:space="0" w:color="auto"/>
        <w:right w:val="none" w:sz="0" w:space="0" w:color="auto"/>
      </w:divBdr>
    </w:div>
    <w:div w:id="1452213777">
      <w:marLeft w:val="480"/>
      <w:marRight w:val="0"/>
      <w:marTop w:val="0"/>
      <w:marBottom w:val="0"/>
      <w:divBdr>
        <w:top w:val="none" w:sz="0" w:space="0" w:color="auto"/>
        <w:left w:val="none" w:sz="0" w:space="0" w:color="auto"/>
        <w:bottom w:val="none" w:sz="0" w:space="0" w:color="auto"/>
        <w:right w:val="none" w:sz="0" w:space="0" w:color="auto"/>
      </w:divBdr>
    </w:div>
    <w:div w:id="1453130923">
      <w:marLeft w:val="480"/>
      <w:marRight w:val="0"/>
      <w:marTop w:val="0"/>
      <w:marBottom w:val="0"/>
      <w:divBdr>
        <w:top w:val="none" w:sz="0" w:space="0" w:color="auto"/>
        <w:left w:val="none" w:sz="0" w:space="0" w:color="auto"/>
        <w:bottom w:val="none" w:sz="0" w:space="0" w:color="auto"/>
        <w:right w:val="none" w:sz="0" w:space="0" w:color="auto"/>
      </w:divBdr>
    </w:div>
    <w:div w:id="1453398905">
      <w:marLeft w:val="480"/>
      <w:marRight w:val="0"/>
      <w:marTop w:val="0"/>
      <w:marBottom w:val="0"/>
      <w:divBdr>
        <w:top w:val="none" w:sz="0" w:space="0" w:color="auto"/>
        <w:left w:val="none" w:sz="0" w:space="0" w:color="auto"/>
        <w:bottom w:val="none" w:sz="0" w:space="0" w:color="auto"/>
        <w:right w:val="none" w:sz="0" w:space="0" w:color="auto"/>
      </w:divBdr>
    </w:div>
    <w:div w:id="1454791276">
      <w:marLeft w:val="480"/>
      <w:marRight w:val="0"/>
      <w:marTop w:val="0"/>
      <w:marBottom w:val="0"/>
      <w:divBdr>
        <w:top w:val="none" w:sz="0" w:space="0" w:color="auto"/>
        <w:left w:val="none" w:sz="0" w:space="0" w:color="auto"/>
        <w:bottom w:val="none" w:sz="0" w:space="0" w:color="auto"/>
        <w:right w:val="none" w:sz="0" w:space="0" w:color="auto"/>
      </w:divBdr>
    </w:div>
    <w:div w:id="1456606516">
      <w:marLeft w:val="480"/>
      <w:marRight w:val="0"/>
      <w:marTop w:val="0"/>
      <w:marBottom w:val="0"/>
      <w:divBdr>
        <w:top w:val="none" w:sz="0" w:space="0" w:color="auto"/>
        <w:left w:val="none" w:sz="0" w:space="0" w:color="auto"/>
        <w:bottom w:val="none" w:sz="0" w:space="0" w:color="auto"/>
        <w:right w:val="none" w:sz="0" w:space="0" w:color="auto"/>
      </w:divBdr>
    </w:div>
    <w:div w:id="1459225207">
      <w:marLeft w:val="480"/>
      <w:marRight w:val="0"/>
      <w:marTop w:val="0"/>
      <w:marBottom w:val="0"/>
      <w:divBdr>
        <w:top w:val="none" w:sz="0" w:space="0" w:color="auto"/>
        <w:left w:val="none" w:sz="0" w:space="0" w:color="auto"/>
        <w:bottom w:val="none" w:sz="0" w:space="0" w:color="auto"/>
        <w:right w:val="none" w:sz="0" w:space="0" w:color="auto"/>
      </w:divBdr>
    </w:div>
    <w:div w:id="1460101468">
      <w:marLeft w:val="480"/>
      <w:marRight w:val="0"/>
      <w:marTop w:val="0"/>
      <w:marBottom w:val="0"/>
      <w:divBdr>
        <w:top w:val="none" w:sz="0" w:space="0" w:color="auto"/>
        <w:left w:val="none" w:sz="0" w:space="0" w:color="auto"/>
        <w:bottom w:val="none" w:sz="0" w:space="0" w:color="auto"/>
        <w:right w:val="none" w:sz="0" w:space="0" w:color="auto"/>
      </w:divBdr>
    </w:div>
    <w:div w:id="1462916969">
      <w:marLeft w:val="480"/>
      <w:marRight w:val="0"/>
      <w:marTop w:val="0"/>
      <w:marBottom w:val="0"/>
      <w:divBdr>
        <w:top w:val="none" w:sz="0" w:space="0" w:color="auto"/>
        <w:left w:val="none" w:sz="0" w:space="0" w:color="auto"/>
        <w:bottom w:val="none" w:sz="0" w:space="0" w:color="auto"/>
        <w:right w:val="none" w:sz="0" w:space="0" w:color="auto"/>
      </w:divBdr>
    </w:div>
    <w:div w:id="1465585460">
      <w:marLeft w:val="480"/>
      <w:marRight w:val="0"/>
      <w:marTop w:val="0"/>
      <w:marBottom w:val="0"/>
      <w:divBdr>
        <w:top w:val="none" w:sz="0" w:space="0" w:color="auto"/>
        <w:left w:val="none" w:sz="0" w:space="0" w:color="auto"/>
        <w:bottom w:val="none" w:sz="0" w:space="0" w:color="auto"/>
        <w:right w:val="none" w:sz="0" w:space="0" w:color="auto"/>
      </w:divBdr>
    </w:div>
    <w:div w:id="1467507086">
      <w:marLeft w:val="480"/>
      <w:marRight w:val="0"/>
      <w:marTop w:val="0"/>
      <w:marBottom w:val="0"/>
      <w:divBdr>
        <w:top w:val="none" w:sz="0" w:space="0" w:color="auto"/>
        <w:left w:val="none" w:sz="0" w:space="0" w:color="auto"/>
        <w:bottom w:val="none" w:sz="0" w:space="0" w:color="auto"/>
        <w:right w:val="none" w:sz="0" w:space="0" w:color="auto"/>
      </w:divBdr>
    </w:div>
    <w:div w:id="1469978003">
      <w:marLeft w:val="480"/>
      <w:marRight w:val="0"/>
      <w:marTop w:val="0"/>
      <w:marBottom w:val="0"/>
      <w:divBdr>
        <w:top w:val="none" w:sz="0" w:space="0" w:color="auto"/>
        <w:left w:val="none" w:sz="0" w:space="0" w:color="auto"/>
        <w:bottom w:val="none" w:sz="0" w:space="0" w:color="auto"/>
        <w:right w:val="none" w:sz="0" w:space="0" w:color="auto"/>
      </w:divBdr>
    </w:div>
    <w:div w:id="1470049241">
      <w:marLeft w:val="480"/>
      <w:marRight w:val="0"/>
      <w:marTop w:val="0"/>
      <w:marBottom w:val="0"/>
      <w:divBdr>
        <w:top w:val="none" w:sz="0" w:space="0" w:color="auto"/>
        <w:left w:val="none" w:sz="0" w:space="0" w:color="auto"/>
        <w:bottom w:val="none" w:sz="0" w:space="0" w:color="auto"/>
        <w:right w:val="none" w:sz="0" w:space="0" w:color="auto"/>
      </w:divBdr>
    </w:div>
    <w:div w:id="1470896346">
      <w:marLeft w:val="480"/>
      <w:marRight w:val="0"/>
      <w:marTop w:val="0"/>
      <w:marBottom w:val="0"/>
      <w:divBdr>
        <w:top w:val="none" w:sz="0" w:space="0" w:color="auto"/>
        <w:left w:val="none" w:sz="0" w:space="0" w:color="auto"/>
        <w:bottom w:val="none" w:sz="0" w:space="0" w:color="auto"/>
        <w:right w:val="none" w:sz="0" w:space="0" w:color="auto"/>
      </w:divBdr>
    </w:div>
    <w:div w:id="1472938555">
      <w:marLeft w:val="480"/>
      <w:marRight w:val="0"/>
      <w:marTop w:val="0"/>
      <w:marBottom w:val="0"/>
      <w:divBdr>
        <w:top w:val="none" w:sz="0" w:space="0" w:color="auto"/>
        <w:left w:val="none" w:sz="0" w:space="0" w:color="auto"/>
        <w:bottom w:val="none" w:sz="0" w:space="0" w:color="auto"/>
        <w:right w:val="none" w:sz="0" w:space="0" w:color="auto"/>
      </w:divBdr>
    </w:div>
    <w:div w:id="1474328804">
      <w:marLeft w:val="480"/>
      <w:marRight w:val="0"/>
      <w:marTop w:val="0"/>
      <w:marBottom w:val="0"/>
      <w:divBdr>
        <w:top w:val="none" w:sz="0" w:space="0" w:color="auto"/>
        <w:left w:val="none" w:sz="0" w:space="0" w:color="auto"/>
        <w:bottom w:val="none" w:sz="0" w:space="0" w:color="auto"/>
        <w:right w:val="none" w:sz="0" w:space="0" w:color="auto"/>
      </w:divBdr>
    </w:div>
    <w:div w:id="1474830747">
      <w:marLeft w:val="480"/>
      <w:marRight w:val="0"/>
      <w:marTop w:val="0"/>
      <w:marBottom w:val="0"/>
      <w:divBdr>
        <w:top w:val="none" w:sz="0" w:space="0" w:color="auto"/>
        <w:left w:val="none" w:sz="0" w:space="0" w:color="auto"/>
        <w:bottom w:val="none" w:sz="0" w:space="0" w:color="auto"/>
        <w:right w:val="none" w:sz="0" w:space="0" w:color="auto"/>
      </w:divBdr>
    </w:div>
    <w:div w:id="1475102245">
      <w:marLeft w:val="480"/>
      <w:marRight w:val="0"/>
      <w:marTop w:val="0"/>
      <w:marBottom w:val="0"/>
      <w:divBdr>
        <w:top w:val="none" w:sz="0" w:space="0" w:color="auto"/>
        <w:left w:val="none" w:sz="0" w:space="0" w:color="auto"/>
        <w:bottom w:val="none" w:sz="0" w:space="0" w:color="auto"/>
        <w:right w:val="none" w:sz="0" w:space="0" w:color="auto"/>
      </w:divBdr>
    </w:div>
    <w:div w:id="1475752916">
      <w:marLeft w:val="480"/>
      <w:marRight w:val="0"/>
      <w:marTop w:val="0"/>
      <w:marBottom w:val="0"/>
      <w:divBdr>
        <w:top w:val="none" w:sz="0" w:space="0" w:color="auto"/>
        <w:left w:val="none" w:sz="0" w:space="0" w:color="auto"/>
        <w:bottom w:val="none" w:sz="0" w:space="0" w:color="auto"/>
        <w:right w:val="none" w:sz="0" w:space="0" w:color="auto"/>
      </w:divBdr>
    </w:div>
    <w:div w:id="1475951136">
      <w:marLeft w:val="480"/>
      <w:marRight w:val="0"/>
      <w:marTop w:val="0"/>
      <w:marBottom w:val="0"/>
      <w:divBdr>
        <w:top w:val="none" w:sz="0" w:space="0" w:color="auto"/>
        <w:left w:val="none" w:sz="0" w:space="0" w:color="auto"/>
        <w:bottom w:val="none" w:sz="0" w:space="0" w:color="auto"/>
        <w:right w:val="none" w:sz="0" w:space="0" w:color="auto"/>
      </w:divBdr>
    </w:div>
    <w:div w:id="1478036526">
      <w:marLeft w:val="480"/>
      <w:marRight w:val="0"/>
      <w:marTop w:val="0"/>
      <w:marBottom w:val="0"/>
      <w:divBdr>
        <w:top w:val="none" w:sz="0" w:space="0" w:color="auto"/>
        <w:left w:val="none" w:sz="0" w:space="0" w:color="auto"/>
        <w:bottom w:val="none" w:sz="0" w:space="0" w:color="auto"/>
        <w:right w:val="none" w:sz="0" w:space="0" w:color="auto"/>
      </w:divBdr>
    </w:div>
    <w:div w:id="1480925186">
      <w:marLeft w:val="480"/>
      <w:marRight w:val="0"/>
      <w:marTop w:val="0"/>
      <w:marBottom w:val="0"/>
      <w:divBdr>
        <w:top w:val="none" w:sz="0" w:space="0" w:color="auto"/>
        <w:left w:val="none" w:sz="0" w:space="0" w:color="auto"/>
        <w:bottom w:val="none" w:sz="0" w:space="0" w:color="auto"/>
        <w:right w:val="none" w:sz="0" w:space="0" w:color="auto"/>
      </w:divBdr>
    </w:div>
    <w:div w:id="1483279304">
      <w:marLeft w:val="480"/>
      <w:marRight w:val="0"/>
      <w:marTop w:val="0"/>
      <w:marBottom w:val="0"/>
      <w:divBdr>
        <w:top w:val="none" w:sz="0" w:space="0" w:color="auto"/>
        <w:left w:val="none" w:sz="0" w:space="0" w:color="auto"/>
        <w:bottom w:val="none" w:sz="0" w:space="0" w:color="auto"/>
        <w:right w:val="none" w:sz="0" w:space="0" w:color="auto"/>
      </w:divBdr>
    </w:div>
    <w:div w:id="1488785782">
      <w:marLeft w:val="480"/>
      <w:marRight w:val="0"/>
      <w:marTop w:val="0"/>
      <w:marBottom w:val="0"/>
      <w:divBdr>
        <w:top w:val="none" w:sz="0" w:space="0" w:color="auto"/>
        <w:left w:val="none" w:sz="0" w:space="0" w:color="auto"/>
        <w:bottom w:val="none" w:sz="0" w:space="0" w:color="auto"/>
        <w:right w:val="none" w:sz="0" w:space="0" w:color="auto"/>
      </w:divBdr>
    </w:div>
    <w:div w:id="1490562235">
      <w:marLeft w:val="480"/>
      <w:marRight w:val="0"/>
      <w:marTop w:val="0"/>
      <w:marBottom w:val="0"/>
      <w:divBdr>
        <w:top w:val="none" w:sz="0" w:space="0" w:color="auto"/>
        <w:left w:val="none" w:sz="0" w:space="0" w:color="auto"/>
        <w:bottom w:val="none" w:sz="0" w:space="0" w:color="auto"/>
        <w:right w:val="none" w:sz="0" w:space="0" w:color="auto"/>
      </w:divBdr>
    </w:div>
    <w:div w:id="1490709777">
      <w:marLeft w:val="480"/>
      <w:marRight w:val="0"/>
      <w:marTop w:val="0"/>
      <w:marBottom w:val="0"/>
      <w:divBdr>
        <w:top w:val="none" w:sz="0" w:space="0" w:color="auto"/>
        <w:left w:val="none" w:sz="0" w:space="0" w:color="auto"/>
        <w:bottom w:val="none" w:sz="0" w:space="0" w:color="auto"/>
        <w:right w:val="none" w:sz="0" w:space="0" w:color="auto"/>
      </w:divBdr>
    </w:div>
    <w:div w:id="1492141793">
      <w:marLeft w:val="480"/>
      <w:marRight w:val="0"/>
      <w:marTop w:val="0"/>
      <w:marBottom w:val="0"/>
      <w:divBdr>
        <w:top w:val="none" w:sz="0" w:space="0" w:color="auto"/>
        <w:left w:val="none" w:sz="0" w:space="0" w:color="auto"/>
        <w:bottom w:val="none" w:sz="0" w:space="0" w:color="auto"/>
        <w:right w:val="none" w:sz="0" w:space="0" w:color="auto"/>
      </w:divBdr>
    </w:div>
    <w:div w:id="1493250364">
      <w:marLeft w:val="480"/>
      <w:marRight w:val="0"/>
      <w:marTop w:val="0"/>
      <w:marBottom w:val="0"/>
      <w:divBdr>
        <w:top w:val="none" w:sz="0" w:space="0" w:color="auto"/>
        <w:left w:val="none" w:sz="0" w:space="0" w:color="auto"/>
        <w:bottom w:val="none" w:sz="0" w:space="0" w:color="auto"/>
        <w:right w:val="none" w:sz="0" w:space="0" w:color="auto"/>
      </w:divBdr>
    </w:div>
    <w:div w:id="1493401061">
      <w:marLeft w:val="480"/>
      <w:marRight w:val="0"/>
      <w:marTop w:val="0"/>
      <w:marBottom w:val="0"/>
      <w:divBdr>
        <w:top w:val="none" w:sz="0" w:space="0" w:color="auto"/>
        <w:left w:val="none" w:sz="0" w:space="0" w:color="auto"/>
        <w:bottom w:val="none" w:sz="0" w:space="0" w:color="auto"/>
        <w:right w:val="none" w:sz="0" w:space="0" w:color="auto"/>
      </w:divBdr>
    </w:div>
    <w:div w:id="1498498011">
      <w:marLeft w:val="480"/>
      <w:marRight w:val="0"/>
      <w:marTop w:val="0"/>
      <w:marBottom w:val="0"/>
      <w:divBdr>
        <w:top w:val="none" w:sz="0" w:space="0" w:color="auto"/>
        <w:left w:val="none" w:sz="0" w:space="0" w:color="auto"/>
        <w:bottom w:val="none" w:sz="0" w:space="0" w:color="auto"/>
        <w:right w:val="none" w:sz="0" w:space="0" w:color="auto"/>
      </w:divBdr>
    </w:div>
    <w:div w:id="1499929497">
      <w:marLeft w:val="480"/>
      <w:marRight w:val="0"/>
      <w:marTop w:val="0"/>
      <w:marBottom w:val="0"/>
      <w:divBdr>
        <w:top w:val="none" w:sz="0" w:space="0" w:color="auto"/>
        <w:left w:val="none" w:sz="0" w:space="0" w:color="auto"/>
        <w:bottom w:val="none" w:sz="0" w:space="0" w:color="auto"/>
        <w:right w:val="none" w:sz="0" w:space="0" w:color="auto"/>
      </w:divBdr>
    </w:div>
    <w:div w:id="1501508420">
      <w:marLeft w:val="480"/>
      <w:marRight w:val="0"/>
      <w:marTop w:val="0"/>
      <w:marBottom w:val="0"/>
      <w:divBdr>
        <w:top w:val="none" w:sz="0" w:space="0" w:color="auto"/>
        <w:left w:val="none" w:sz="0" w:space="0" w:color="auto"/>
        <w:bottom w:val="none" w:sz="0" w:space="0" w:color="auto"/>
        <w:right w:val="none" w:sz="0" w:space="0" w:color="auto"/>
      </w:divBdr>
    </w:div>
    <w:div w:id="1503159355">
      <w:marLeft w:val="480"/>
      <w:marRight w:val="0"/>
      <w:marTop w:val="0"/>
      <w:marBottom w:val="0"/>
      <w:divBdr>
        <w:top w:val="none" w:sz="0" w:space="0" w:color="auto"/>
        <w:left w:val="none" w:sz="0" w:space="0" w:color="auto"/>
        <w:bottom w:val="none" w:sz="0" w:space="0" w:color="auto"/>
        <w:right w:val="none" w:sz="0" w:space="0" w:color="auto"/>
      </w:divBdr>
    </w:div>
    <w:div w:id="1503930319">
      <w:marLeft w:val="480"/>
      <w:marRight w:val="0"/>
      <w:marTop w:val="0"/>
      <w:marBottom w:val="0"/>
      <w:divBdr>
        <w:top w:val="none" w:sz="0" w:space="0" w:color="auto"/>
        <w:left w:val="none" w:sz="0" w:space="0" w:color="auto"/>
        <w:bottom w:val="none" w:sz="0" w:space="0" w:color="auto"/>
        <w:right w:val="none" w:sz="0" w:space="0" w:color="auto"/>
      </w:divBdr>
    </w:div>
    <w:div w:id="1504659238">
      <w:marLeft w:val="480"/>
      <w:marRight w:val="0"/>
      <w:marTop w:val="0"/>
      <w:marBottom w:val="0"/>
      <w:divBdr>
        <w:top w:val="none" w:sz="0" w:space="0" w:color="auto"/>
        <w:left w:val="none" w:sz="0" w:space="0" w:color="auto"/>
        <w:bottom w:val="none" w:sz="0" w:space="0" w:color="auto"/>
        <w:right w:val="none" w:sz="0" w:space="0" w:color="auto"/>
      </w:divBdr>
    </w:div>
    <w:div w:id="1505898842">
      <w:marLeft w:val="480"/>
      <w:marRight w:val="0"/>
      <w:marTop w:val="0"/>
      <w:marBottom w:val="0"/>
      <w:divBdr>
        <w:top w:val="none" w:sz="0" w:space="0" w:color="auto"/>
        <w:left w:val="none" w:sz="0" w:space="0" w:color="auto"/>
        <w:bottom w:val="none" w:sz="0" w:space="0" w:color="auto"/>
        <w:right w:val="none" w:sz="0" w:space="0" w:color="auto"/>
      </w:divBdr>
    </w:div>
    <w:div w:id="1506549270">
      <w:marLeft w:val="480"/>
      <w:marRight w:val="0"/>
      <w:marTop w:val="0"/>
      <w:marBottom w:val="0"/>
      <w:divBdr>
        <w:top w:val="none" w:sz="0" w:space="0" w:color="auto"/>
        <w:left w:val="none" w:sz="0" w:space="0" w:color="auto"/>
        <w:bottom w:val="none" w:sz="0" w:space="0" w:color="auto"/>
        <w:right w:val="none" w:sz="0" w:space="0" w:color="auto"/>
      </w:divBdr>
    </w:div>
    <w:div w:id="1506825192">
      <w:marLeft w:val="480"/>
      <w:marRight w:val="0"/>
      <w:marTop w:val="0"/>
      <w:marBottom w:val="0"/>
      <w:divBdr>
        <w:top w:val="none" w:sz="0" w:space="0" w:color="auto"/>
        <w:left w:val="none" w:sz="0" w:space="0" w:color="auto"/>
        <w:bottom w:val="none" w:sz="0" w:space="0" w:color="auto"/>
        <w:right w:val="none" w:sz="0" w:space="0" w:color="auto"/>
      </w:divBdr>
    </w:div>
    <w:div w:id="1507090940">
      <w:marLeft w:val="480"/>
      <w:marRight w:val="0"/>
      <w:marTop w:val="0"/>
      <w:marBottom w:val="0"/>
      <w:divBdr>
        <w:top w:val="none" w:sz="0" w:space="0" w:color="auto"/>
        <w:left w:val="none" w:sz="0" w:space="0" w:color="auto"/>
        <w:bottom w:val="none" w:sz="0" w:space="0" w:color="auto"/>
        <w:right w:val="none" w:sz="0" w:space="0" w:color="auto"/>
      </w:divBdr>
    </w:div>
    <w:div w:id="1507742148">
      <w:marLeft w:val="480"/>
      <w:marRight w:val="0"/>
      <w:marTop w:val="0"/>
      <w:marBottom w:val="0"/>
      <w:divBdr>
        <w:top w:val="none" w:sz="0" w:space="0" w:color="auto"/>
        <w:left w:val="none" w:sz="0" w:space="0" w:color="auto"/>
        <w:bottom w:val="none" w:sz="0" w:space="0" w:color="auto"/>
        <w:right w:val="none" w:sz="0" w:space="0" w:color="auto"/>
      </w:divBdr>
    </w:div>
    <w:div w:id="1510831539">
      <w:marLeft w:val="480"/>
      <w:marRight w:val="0"/>
      <w:marTop w:val="0"/>
      <w:marBottom w:val="0"/>
      <w:divBdr>
        <w:top w:val="none" w:sz="0" w:space="0" w:color="auto"/>
        <w:left w:val="none" w:sz="0" w:space="0" w:color="auto"/>
        <w:bottom w:val="none" w:sz="0" w:space="0" w:color="auto"/>
        <w:right w:val="none" w:sz="0" w:space="0" w:color="auto"/>
      </w:divBdr>
    </w:div>
    <w:div w:id="1510948878">
      <w:marLeft w:val="480"/>
      <w:marRight w:val="0"/>
      <w:marTop w:val="0"/>
      <w:marBottom w:val="0"/>
      <w:divBdr>
        <w:top w:val="none" w:sz="0" w:space="0" w:color="auto"/>
        <w:left w:val="none" w:sz="0" w:space="0" w:color="auto"/>
        <w:bottom w:val="none" w:sz="0" w:space="0" w:color="auto"/>
        <w:right w:val="none" w:sz="0" w:space="0" w:color="auto"/>
      </w:divBdr>
    </w:div>
    <w:div w:id="1514226593">
      <w:marLeft w:val="480"/>
      <w:marRight w:val="0"/>
      <w:marTop w:val="0"/>
      <w:marBottom w:val="0"/>
      <w:divBdr>
        <w:top w:val="none" w:sz="0" w:space="0" w:color="auto"/>
        <w:left w:val="none" w:sz="0" w:space="0" w:color="auto"/>
        <w:bottom w:val="none" w:sz="0" w:space="0" w:color="auto"/>
        <w:right w:val="none" w:sz="0" w:space="0" w:color="auto"/>
      </w:divBdr>
    </w:div>
    <w:div w:id="1515224467">
      <w:marLeft w:val="480"/>
      <w:marRight w:val="0"/>
      <w:marTop w:val="0"/>
      <w:marBottom w:val="0"/>
      <w:divBdr>
        <w:top w:val="none" w:sz="0" w:space="0" w:color="auto"/>
        <w:left w:val="none" w:sz="0" w:space="0" w:color="auto"/>
        <w:bottom w:val="none" w:sz="0" w:space="0" w:color="auto"/>
        <w:right w:val="none" w:sz="0" w:space="0" w:color="auto"/>
      </w:divBdr>
    </w:div>
    <w:div w:id="1515607080">
      <w:marLeft w:val="480"/>
      <w:marRight w:val="0"/>
      <w:marTop w:val="0"/>
      <w:marBottom w:val="0"/>
      <w:divBdr>
        <w:top w:val="none" w:sz="0" w:space="0" w:color="auto"/>
        <w:left w:val="none" w:sz="0" w:space="0" w:color="auto"/>
        <w:bottom w:val="none" w:sz="0" w:space="0" w:color="auto"/>
        <w:right w:val="none" w:sz="0" w:space="0" w:color="auto"/>
      </w:divBdr>
    </w:div>
    <w:div w:id="1519078116">
      <w:marLeft w:val="480"/>
      <w:marRight w:val="0"/>
      <w:marTop w:val="0"/>
      <w:marBottom w:val="0"/>
      <w:divBdr>
        <w:top w:val="none" w:sz="0" w:space="0" w:color="auto"/>
        <w:left w:val="none" w:sz="0" w:space="0" w:color="auto"/>
        <w:bottom w:val="none" w:sz="0" w:space="0" w:color="auto"/>
        <w:right w:val="none" w:sz="0" w:space="0" w:color="auto"/>
      </w:divBdr>
    </w:div>
    <w:div w:id="1519806702">
      <w:marLeft w:val="480"/>
      <w:marRight w:val="0"/>
      <w:marTop w:val="0"/>
      <w:marBottom w:val="0"/>
      <w:divBdr>
        <w:top w:val="none" w:sz="0" w:space="0" w:color="auto"/>
        <w:left w:val="none" w:sz="0" w:space="0" w:color="auto"/>
        <w:bottom w:val="none" w:sz="0" w:space="0" w:color="auto"/>
        <w:right w:val="none" w:sz="0" w:space="0" w:color="auto"/>
      </w:divBdr>
    </w:div>
    <w:div w:id="1520200331">
      <w:marLeft w:val="480"/>
      <w:marRight w:val="0"/>
      <w:marTop w:val="0"/>
      <w:marBottom w:val="0"/>
      <w:divBdr>
        <w:top w:val="none" w:sz="0" w:space="0" w:color="auto"/>
        <w:left w:val="none" w:sz="0" w:space="0" w:color="auto"/>
        <w:bottom w:val="none" w:sz="0" w:space="0" w:color="auto"/>
        <w:right w:val="none" w:sz="0" w:space="0" w:color="auto"/>
      </w:divBdr>
    </w:div>
    <w:div w:id="1520660264">
      <w:marLeft w:val="480"/>
      <w:marRight w:val="0"/>
      <w:marTop w:val="0"/>
      <w:marBottom w:val="0"/>
      <w:divBdr>
        <w:top w:val="none" w:sz="0" w:space="0" w:color="auto"/>
        <w:left w:val="none" w:sz="0" w:space="0" w:color="auto"/>
        <w:bottom w:val="none" w:sz="0" w:space="0" w:color="auto"/>
        <w:right w:val="none" w:sz="0" w:space="0" w:color="auto"/>
      </w:divBdr>
    </w:div>
    <w:div w:id="1521549624">
      <w:marLeft w:val="480"/>
      <w:marRight w:val="0"/>
      <w:marTop w:val="0"/>
      <w:marBottom w:val="0"/>
      <w:divBdr>
        <w:top w:val="none" w:sz="0" w:space="0" w:color="auto"/>
        <w:left w:val="none" w:sz="0" w:space="0" w:color="auto"/>
        <w:bottom w:val="none" w:sz="0" w:space="0" w:color="auto"/>
        <w:right w:val="none" w:sz="0" w:space="0" w:color="auto"/>
      </w:divBdr>
    </w:div>
    <w:div w:id="1524199729">
      <w:marLeft w:val="480"/>
      <w:marRight w:val="0"/>
      <w:marTop w:val="0"/>
      <w:marBottom w:val="0"/>
      <w:divBdr>
        <w:top w:val="none" w:sz="0" w:space="0" w:color="auto"/>
        <w:left w:val="none" w:sz="0" w:space="0" w:color="auto"/>
        <w:bottom w:val="none" w:sz="0" w:space="0" w:color="auto"/>
        <w:right w:val="none" w:sz="0" w:space="0" w:color="auto"/>
      </w:divBdr>
    </w:div>
    <w:div w:id="1526749644">
      <w:marLeft w:val="480"/>
      <w:marRight w:val="0"/>
      <w:marTop w:val="0"/>
      <w:marBottom w:val="0"/>
      <w:divBdr>
        <w:top w:val="none" w:sz="0" w:space="0" w:color="auto"/>
        <w:left w:val="none" w:sz="0" w:space="0" w:color="auto"/>
        <w:bottom w:val="none" w:sz="0" w:space="0" w:color="auto"/>
        <w:right w:val="none" w:sz="0" w:space="0" w:color="auto"/>
      </w:divBdr>
    </w:div>
    <w:div w:id="1527134300">
      <w:marLeft w:val="480"/>
      <w:marRight w:val="0"/>
      <w:marTop w:val="0"/>
      <w:marBottom w:val="0"/>
      <w:divBdr>
        <w:top w:val="none" w:sz="0" w:space="0" w:color="auto"/>
        <w:left w:val="none" w:sz="0" w:space="0" w:color="auto"/>
        <w:bottom w:val="none" w:sz="0" w:space="0" w:color="auto"/>
        <w:right w:val="none" w:sz="0" w:space="0" w:color="auto"/>
      </w:divBdr>
    </w:div>
    <w:div w:id="1528788777">
      <w:marLeft w:val="480"/>
      <w:marRight w:val="0"/>
      <w:marTop w:val="0"/>
      <w:marBottom w:val="0"/>
      <w:divBdr>
        <w:top w:val="none" w:sz="0" w:space="0" w:color="auto"/>
        <w:left w:val="none" w:sz="0" w:space="0" w:color="auto"/>
        <w:bottom w:val="none" w:sz="0" w:space="0" w:color="auto"/>
        <w:right w:val="none" w:sz="0" w:space="0" w:color="auto"/>
      </w:divBdr>
    </w:div>
    <w:div w:id="1529834097">
      <w:marLeft w:val="480"/>
      <w:marRight w:val="0"/>
      <w:marTop w:val="0"/>
      <w:marBottom w:val="0"/>
      <w:divBdr>
        <w:top w:val="none" w:sz="0" w:space="0" w:color="auto"/>
        <w:left w:val="none" w:sz="0" w:space="0" w:color="auto"/>
        <w:bottom w:val="none" w:sz="0" w:space="0" w:color="auto"/>
        <w:right w:val="none" w:sz="0" w:space="0" w:color="auto"/>
      </w:divBdr>
    </w:div>
    <w:div w:id="1531989119">
      <w:marLeft w:val="480"/>
      <w:marRight w:val="0"/>
      <w:marTop w:val="0"/>
      <w:marBottom w:val="0"/>
      <w:divBdr>
        <w:top w:val="none" w:sz="0" w:space="0" w:color="auto"/>
        <w:left w:val="none" w:sz="0" w:space="0" w:color="auto"/>
        <w:bottom w:val="none" w:sz="0" w:space="0" w:color="auto"/>
        <w:right w:val="none" w:sz="0" w:space="0" w:color="auto"/>
      </w:divBdr>
    </w:div>
    <w:div w:id="1532187470">
      <w:marLeft w:val="480"/>
      <w:marRight w:val="0"/>
      <w:marTop w:val="0"/>
      <w:marBottom w:val="0"/>
      <w:divBdr>
        <w:top w:val="none" w:sz="0" w:space="0" w:color="auto"/>
        <w:left w:val="none" w:sz="0" w:space="0" w:color="auto"/>
        <w:bottom w:val="none" w:sz="0" w:space="0" w:color="auto"/>
        <w:right w:val="none" w:sz="0" w:space="0" w:color="auto"/>
      </w:divBdr>
    </w:div>
    <w:div w:id="1535188996">
      <w:marLeft w:val="480"/>
      <w:marRight w:val="0"/>
      <w:marTop w:val="0"/>
      <w:marBottom w:val="0"/>
      <w:divBdr>
        <w:top w:val="none" w:sz="0" w:space="0" w:color="auto"/>
        <w:left w:val="none" w:sz="0" w:space="0" w:color="auto"/>
        <w:bottom w:val="none" w:sz="0" w:space="0" w:color="auto"/>
        <w:right w:val="none" w:sz="0" w:space="0" w:color="auto"/>
      </w:divBdr>
    </w:div>
    <w:div w:id="1536308272">
      <w:marLeft w:val="480"/>
      <w:marRight w:val="0"/>
      <w:marTop w:val="0"/>
      <w:marBottom w:val="0"/>
      <w:divBdr>
        <w:top w:val="none" w:sz="0" w:space="0" w:color="auto"/>
        <w:left w:val="none" w:sz="0" w:space="0" w:color="auto"/>
        <w:bottom w:val="none" w:sz="0" w:space="0" w:color="auto"/>
        <w:right w:val="none" w:sz="0" w:space="0" w:color="auto"/>
      </w:divBdr>
    </w:div>
    <w:div w:id="1538275409">
      <w:marLeft w:val="480"/>
      <w:marRight w:val="0"/>
      <w:marTop w:val="0"/>
      <w:marBottom w:val="0"/>
      <w:divBdr>
        <w:top w:val="none" w:sz="0" w:space="0" w:color="auto"/>
        <w:left w:val="none" w:sz="0" w:space="0" w:color="auto"/>
        <w:bottom w:val="none" w:sz="0" w:space="0" w:color="auto"/>
        <w:right w:val="none" w:sz="0" w:space="0" w:color="auto"/>
      </w:divBdr>
    </w:div>
    <w:div w:id="1538933521">
      <w:bodyDiv w:val="1"/>
      <w:marLeft w:val="0"/>
      <w:marRight w:val="0"/>
      <w:marTop w:val="0"/>
      <w:marBottom w:val="0"/>
      <w:divBdr>
        <w:top w:val="none" w:sz="0" w:space="0" w:color="auto"/>
        <w:left w:val="none" w:sz="0" w:space="0" w:color="auto"/>
        <w:bottom w:val="none" w:sz="0" w:space="0" w:color="auto"/>
        <w:right w:val="none" w:sz="0" w:space="0" w:color="auto"/>
      </w:divBdr>
    </w:div>
    <w:div w:id="1539197764">
      <w:marLeft w:val="480"/>
      <w:marRight w:val="0"/>
      <w:marTop w:val="0"/>
      <w:marBottom w:val="0"/>
      <w:divBdr>
        <w:top w:val="none" w:sz="0" w:space="0" w:color="auto"/>
        <w:left w:val="none" w:sz="0" w:space="0" w:color="auto"/>
        <w:bottom w:val="none" w:sz="0" w:space="0" w:color="auto"/>
        <w:right w:val="none" w:sz="0" w:space="0" w:color="auto"/>
      </w:divBdr>
    </w:div>
    <w:div w:id="1539666206">
      <w:marLeft w:val="480"/>
      <w:marRight w:val="0"/>
      <w:marTop w:val="0"/>
      <w:marBottom w:val="0"/>
      <w:divBdr>
        <w:top w:val="none" w:sz="0" w:space="0" w:color="auto"/>
        <w:left w:val="none" w:sz="0" w:space="0" w:color="auto"/>
        <w:bottom w:val="none" w:sz="0" w:space="0" w:color="auto"/>
        <w:right w:val="none" w:sz="0" w:space="0" w:color="auto"/>
      </w:divBdr>
    </w:div>
    <w:div w:id="1539975661">
      <w:marLeft w:val="480"/>
      <w:marRight w:val="0"/>
      <w:marTop w:val="0"/>
      <w:marBottom w:val="0"/>
      <w:divBdr>
        <w:top w:val="none" w:sz="0" w:space="0" w:color="auto"/>
        <w:left w:val="none" w:sz="0" w:space="0" w:color="auto"/>
        <w:bottom w:val="none" w:sz="0" w:space="0" w:color="auto"/>
        <w:right w:val="none" w:sz="0" w:space="0" w:color="auto"/>
      </w:divBdr>
    </w:div>
    <w:div w:id="1540126343">
      <w:marLeft w:val="480"/>
      <w:marRight w:val="0"/>
      <w:marTop w:val="0"/>
      <w:marBottom w:val="0"/>
      <w:divBdr>
        <w:top w:val="none" w:sz="0" w:space="0" w:color="auto"/>
        <w:left w:val="none" w:sz="0" w:space="0" w:color="auto"/>
        <w:bottom w:val="none" w:sz="0" w:space="0" w:color="auto"/>
        <w:right w:val="none" w:sz="0" w:space="0" w:color="auto"/>
      </w:divBdr>
    </w:div>
    <w:div w:id="1541671493">
      <w:marLeft w:val="480"/>
      <w:marRight w:val="0"/>
      <w:marTop w:val="0"/>
      <w:marBottom w:val="0"/>
      <w:divBdr>
        <w:top w:val="none" w:sz="0" w:space="0" w:color="auto"/>
        <w:left w:val="none" w:sz="0" w:space="0" w:color="auto"/>
        <w:bottom w:val="none" w:sz="0" w:space="0" w:color="auto"/>
        <w:right w:val="none" w:sz="0" w:space="0" w:color="auto"/>
      </w:divBdr>
    </w:div>
    <w:div w:id="1542937832">
      <w:marLeft w:val="480"/>
      <w:marRight w:val="0"/>
      <w:marTop w:val="0"/>
      <w:marBottom w:val="0"/>
      <w:divBdr>
        <w:top w:val="none" w:sz="0" w:space="0" w:color="auto"/>
        <w:left w:val="none" w:sz="0" w:space="0" w:color="auto"/>
        <w:bottom w:val="none" w:sz="0" w:space="0" w:color="auto"/>
        <w:right w:val="none" w:sz="0" w:space="0" w:color="auto"/>
      </w:divBdr>
    </w:div>
    <w:div w:id="1543053899">
      <w:marLeft w:val="480"/>
      <w:marRight w:val="0"/>
      <w:marTop w:val="0"/>
      <w:marBottom w:val="0"/>
      <w:divBdr>
        <w:top w:val="none" w:sz="0" w:space="0" w:color="auto"/>
        <w:left w:val="none" w:sz="0" w:space="0" w:color="auto"/>
        <w:bottom w:val="none" w:sz="0" w:space="0" w:color="auto"/>
        <w:right w:val="none" w:sz="0" w:space="0" w:color="auto"/>
      </w:divBdr>
    </w:div>
    <w:div w:id="1544248113">
      <w:marLeft w:val="480"/>
      <w:marRight w:val="0"/>
      <w:marTop w:val="0"/>
      <w:marBottom w:val="0"/>
      <w:divBdr>
        <w:top w:val="none" w:sz="0" w:space="0" w:color="auto"/>
        <w:left w:val="none" w:sz="0" w:space="0" w:color="auto"/>
        <w:bottom w:val="none" w:sz="0" w:space="0" w:color="auto"/>
        <w:right w:val="none" w:sz="0" w:space="0" w:color="auto"/>
      </w:divBdr>
    </w:div>
    <w:div w:id="1544830063">
      <w:marLeft w:val="480"/>
      <w:marRight w:val="0"/>
      <w:marTop w:val="0"/>
      <w:marBottom w:val="0"/>
      <w:divBdr>
        <w:top w:val="none" w:sz="0" w:space="0" w:color="auto"/>
        <w:left w:val="none" w:sz="0" w:space="0" w:color="auto"/>
        <w:bottom w:val="none" w:sz="0" w:space="0" w:color="auto"/>
        <w:right w:val="none" w:sz="0" w:space="0" w:color="auto"/>
      </w:divBdr>
    </w:div>
    <w:div w:id="1545095947">
      <w:marLeft w:val="480"/>
      <w:marRight w:val="0"/>
      <w:marTop w:val="0"/>
      <w:marBottom w:val="0"/>
      <w:divBdr>
        <w:top w:val="none" w:sz="0" w:space="0" w:color="auto"/>
        <w:left w:val="none" w:sz="0" w:space="0" w:color="auto"/>
        <w:bottom w:val="none" w:sz="0" w:space="0" w:color="auto"/>
        <w:right w:val="none" w:sz="0" w:space="0" w:color="auto"/>
      </w:divBdr>
    </w:div>
    <w:div w:id="1546259733">
      <w:marLeft w:val="480"/>
      <w:marRight w:val="0"/>
      <w:marTop w:val="0"/>
      <w:marBottom w:val="0"/>
      <w:divBdr>
        <w:top w:val="none" w:sz="0" w:space="0" w:color="auto"/>
        <w:left w:val="none" w:sz="0" w:space="0" w:color="auto"/>
        <w:bottom w:val="none" w:sz="0" w:space="0" w:color="auto"/>
        <w:right w:val="none" w:sz="0" w:space="0" w:color="auto"/>
      </w:divBdr>
    </w:div>
    <w:div w:id="1546675744">
      <w:marLeft w:val="480"/>
      <w:marRight w:val="0"/>
      <w:marTop w:val="0"/>
      <w:marBottom w:val="0"/>
      <w:divBdr>
        <w:top w:val="none" w:sz="0" w:space="0" w:color="auto"/>
        <w:left w:val="none" w:sz="0" w:space="0" w:color="auto"/>
        <w:bottom w:val="none" w:sz="0" w:space="0" w:color="auto"/>
        <w:right w:val="none" w:sz="0" w:space="0" w:color="auto"/>
      </w:divBdr>
    </w:div>
    <w:div w:id="1546791643">
      <w:marLeft w:val="480"/>
      <w:marRight w:val="0"/>
      <w:marTop w:val="0"/>
      <w:marBottom w:val="0"/>
      <w:divBdr>
        <w:top w:val="none" w:sz="0" w:space="0" w:color="auto"/>
        <w:left w:val="none" w:sz="0" w:space="0" w:color="auto"/>
        <w:bottom w:val="none" w:sz="0" w:space="0" w:color="auto"/>
        <w:right w:val="none" w:sz="0" w:space="0" w:color="auto"/>
      </w:divBdr>
    </w:div>
    <w:div w:id="1546794986">
      <w:marLeft w:val="480"/>
      <w:marRight w:val="0"/>
      <w:marTop w:val="0"/>
      <w:marBottom w:val="0"/>
      <w:divBdr>
        <w:top w:val="none" w:sz="0" w:space="0" w:color="auto"/>
        <w:left w:val="none" w:sz="0" w:space="0" w:color="auto"/>
        <w:bottom w:val="none" w:sz="0" w:space="0" w:color="auto"/>
        <w:right w:val="none" w:sz="0" w:space="0" w:color="auto"/>
      </w:divBdr>
    </w:div>
    <w:div w:id="1547451798">
      <w:marLeft w:val="480"/>
      <w:marRight w:val="0"/>
      <w:marTop w:val="0"/>
      <w:marBottom w:val="0"/>
      <w:divBdr>
        <w:top w:val="none" w:sz="0" w:space="0" w:color="auto"/>
        <w:left w:val="none" w:sz="0" w:space="0" w:color="auto"/>
        <w:bottom w:val="none" w:sz="0" w:space="0" w:color="auto"/>
        <w:right w:val="none" w:sz="0" w:space="0" w:color="auto"/>
      </w:divBdr>
    </w:div>
    <w:div w:id="1549298602">
      <w:marLeft w:val="480"/>
      <w:marRight w:val="0"/>
      <w:marTop w:val="0"/>
      <w:marBottom w:val="0"/>
      <w:divBdr>
        <w:top w:val="none" w:sz="0" w:space="0" w:color="auto"/>
        <w:left w:val="none" w:sz="0" w:space="0" w:color="auto"/>
        <w:bottom w:val="none" w:sz="0" w:space="0" w:color="auto"/>
        <w:right w:val="none" w:sz="0" w:space="0" w:color="auto"/>
      </w:divBdr>
    </w:div>
    <w:div w:id="1560091143">
      <w:marLeft w:val="480"/>
      <w:marRight w:val="0"/>
      <w:marTop w:val="0"/>
      <w:marBottom w:val="0"/>
      <w:divBdr>
        <w:top w:val="none" w:sz="0" w:space="0" w:color="auto"/>
        <w:left w:val="none" w:sz="0" w:space="0" w:color="auto"/>
        <w:bottom w:val="none" w:sz="0" w:space="0" w:color="auto"/>
        <w:right w:val="none" w:sz="0" w:space="0" w:color="auto"/>
      </w:divBdr>
    </w:div>
    <w:div w:id="1560551380">
      <w:marLeft w:val="480"/>
      <w:marRight w:val="0"/>
      <w:marTop w:val="0"/>
      <w:marBottom w:val="0"/>
      <w:divBdr>
        <w:top w:val="none" w:sz="0" w:space="0" w:color="auto"/>
        <w:left w:val="none" w:sz="0" w:space="0" w:color="auto"/>
        <w:bottom w:val="none" w:sz="0" w:space="0" w:color="auto"/>
        <w:right w:val="none" w:sz="0" w:space="0" w:color="auto"/>
      </w:divBdr>
    </w:div>
    <w:div w:id="1560939525">
      <w:marLeft w:val="480"/>
      <w:marRight w:val="0"/>
      <w:marTop w:val="0"/>
      <w:marBottom w:val="0"/>
      <w:divBdr>
        <w:top w:val="none" w:sz="0" w:space="0" w:color="auto"/>
        <w:left w:val="none" w:sz="0" w:space="0" w:color="auto"/>
        <w:bottom w:val="none" w:sz="0" w:space="0" w:color="auto"/>
        <w:right w:val="none" w:sz="0" w:space="0" w:color="auto"/>
      </w:divBdr>
    </w:div>
    <w:div w:id="1562524069">
      <w:marLeft w:val="480"/>
      <w:marRight w:val="0"/>
      <w:marTop w:val="0"/>
      <w:marBottom w:val="0"/>
      <w:divBdr>
        <w:top w:val="none" w:sz="0" w:space="0" w:color="auto"/>
        <w:left w:val="none" w:sz="0" w:space="0" w:color="auto"/>
        <w:bottom w:val="none" w:sz="0" w:space="0" w:color="auto"/>
        <w:right w:val="none" w:sz="0" w:space="0" w:color="auto"/>
      </w:divBdr>
    </w:div>
    <w:div w:id="1562593105">
      <w:marLeft w:val="480"/>
      <w:marRight w:val="0"/>
      <w:marTop w:val="0"/>
      <w:marBottom w:val="0"/>
      <w:divBdr>
        <w:top w:val="none" w:sz="0" w:space="0" w:color="auto"/>
        <w:left w:val="none" w:sz="0" w:space="0" w:color="auto"/>
        <w:bottom w:val="none" w:sz="0" w:space="0" w:color="auto"/>
        <w:right w:val="none" w:sz="0" w:space="0" w:color="auto"/>
      </w:divBdr>
    </w:div>
    <w:div w:id="1563323426">
      <w:marLeft w:val="480"/>
      <w:marRight w:val="0"/>
      <w:marTop w:val="0"/>
      <w:marBottom w:val="0"/>
      <w:divBdr>
        <w:top w:val="none" w:sz="0" w:space="0" w:color="auto"/>
        <w:left w:val="none" w:sz="0" w:space="0" w:color="auto"/>
        <w:bottom w:val="none" w:sz="0" w:space="0" w:color="auto"/>
        <w:right w:val="none" w:sz="0" w:space="0" w:color="auto"/>
      </w:divBdr>
    </w:div>
    <w:div w:id="1565798470">
      <w:marLeft w:val="480"/>
      <w:marRight w:val="0"/>
      <w:marTop w:val="0"/>
      <w:marBottom w:val="0"/>
      <w:divBdr>
        <w:top w:val="none" w:sz="0" w:space="0" w:color="auto"/>
        <w:left w:val="none" w:sz="0" w:space="0" w:color="auto"/>
        <w:bottom w:val="none" w:sz="0" w:space="0" w:color="auto"/>
        <w:right w:val="none" w:sz="0" w:space="0" w:color="auto"/>
      </w:divBdr>
    </w:div>
    <w:div w:id="1567454436">
      <w:marLeft w:val="480"/>
      <w:marRight w:val="0"/>
      <w:marTop w:val="0"/>
      <w:marBottom w:val="0"/>
      <w:divBdr>
        <w:top w:val="none" w:sz="0" w:space="0" w:color="auto"/>
        <w:left w:val="none" w:sz="0" w:space="0" w:color="auto"/>
        <w:bottom w:val="none" w:sz="0" w:space="0" w:color="auto"/>
        <w:right w:val="none" w:sz="0" w:space="0" w:color="auto"/>
      </w:divBdr>
    </w:div>
    <w:div w:id="1569614392">
      <w:marLeft w:val="480"/>
      <w:marRight w:val="0"/>
      <w:marTop w:val="0"/>
      <w:marBottom w:val="0"/>
      <w:divBdr>
        <w:top w:val="none" w:sz="0" w:space="0" w:color="auto"/>
        <w:left w:val="none" w:sz="0" w:space="0" w:color="auto"/>
        <w:bottom w:val="none" w:sz="0" w:space="0" w:color="auto"/>
        <w:right w:val="none" w:sz="0" w:space="0" w:color="auto"/>
      </w:divBdr>
    </w:div>
    <w:div w:id="1570075749">
      <w:marLeft w:val="480"/>
      <w:marRight w:val="0"/>
      <w:marTop w:val="0"/>
      <w:marBottom w:val="0"/>
      <w:divBdr>
        <w:top w:val="none" w:sz="0" w:space="0" w:color="auto"/>
        <w:left w:val="none" w:sz="0" w:space="0" w:color="auto"/>
        <w:bottom w:val="none" w:sz="0" w:space="0" w:color="auto"/>
        <w:right w:val="none" w:sz="0" w:space="0" w:color="auto"/>
      </w:divBdr>
    </w:div>
    <w:div w:id="1570310355">
      <w:marLeft w:val="480"/>
      <w:marRight w:val="0"/>
      <w:marTop w:val="0"/>
      <w:marBottom w:val="0"/>
      <w:divBdr>
        <w:top w:val="none" w:sz="0" w:space="0" w:color="auto"/>
        <w:left w:val="none" w:sz="0" w:space="0" w:color="auto"/>
        <w:bottom w:val="none" w:sz="0" w:space="0" w:color="auto"/>
        <w:right w:val="none" w:sz="0" w:space="0" w:color="auto"/>
      </w:divBdr>
    </w:div>
    <w:div w:id="1571499373">
      <w:marLeft w:val="480"/>
      <w:marRight w:val="0"/>
      <w:marTop w:val="0"/>
      <w:marBottom w:val="0"/>
      <w:divBdr>
        <w:top w:val="none" w:sz="0" w:space="0" w:color="auto"/>
        <w:left w:val="none" w:sz="0" w:space="0" w:color="auto"/>
        <w:bottom w:val="none" w:sz="0" w:space="0" w:color="auto"/>
        <w:right w:val="none" w:sz="0" w:space="0" w:color="auto"/>
      </w:divBdr>
    </w:div>
    <w:div w:id="1575043358">
      <w:marLeft w:val="480"/>
      <w:marRight w:val="0"/>
      <w:marTop w:val="0"/>
      <w:marBottom w:val="0"/>
      <w:divBdr>
        <w:top w:val="none" w:sz="0" w:space="0" w:color="auto"/>
        <w:left w:val="none" w:sz="0" w:space="0" w:color="auto"/>
        <w:bottom w:val="none" w:sz="0" w:space="0" w:color="auto"/>
        <w:right w:val="none" w:sz="0" w:space="0" w:color="auto"/>
      </w:divBdr>
    </w:div>
    <w:div w:id="1575124381">
      <w:marLeft w:val="480"/>
      <w:marRight w:val="0"/>
      <w:marTop w:val="0"/>
      <w:marBottom w:val="0"/>
      <w:divBdr>
        <w:top w:val="none" w:sz="0" w:space="0" w:color="auto"/>
        <w:left w:val="none" w:sz="0" w:space="0" w:color="auto"/>
        <w:bottom w:val="none" w:sz="0" w:space="0" w:color="auto"/>
        <w:right w:val="none" w:sz="0" w:space="0" w:color="auto"/>
      </w:divBdr>
    </w:div>
    <w:div w:id="1577934501">
      <w:marLeft w:val="480"/>
      <w:marRight w:val="0"/>
      <w:marTop w:val="0"/>
      <w:marBottom w:val="0"/>
      <w:divBdr>
        <w:top w:val="none" w:sz="0" w:space="0" w:color="auto"/>
        <w:left w:val="none" w:sz="0" w:space="0" w:color="auto"/>
        <w:bottom w:val="none" w:sz="0" w:space="0" w:color="auto"/>
        <w:right w:val="none" w:sz="0" w:space="0" w:color="auto"/>
      </w:divBdr>
    </w:div>
    <w:div w:id="1581409512">
      <w:marLeft w:val="480"/>
      <w:marRight w:val="0"/>
      <w:marTop w:val="0"/>
      <w:marBottom w:val="0"/>
      <w:divBdr>
        <w:top w:val="none" w:sz="0" w:space="0" w:color="auto"/>
        <w:left w:val="none" w:sz="0" w:space="0" w:color="auto"/>
        <w:bottom w:val="none" w:sz="0" w:space="0" w:color="auto"/>
        <w:right w:val="none" w:sz="0" w:space="0" w:color="auto"/>
      </w:divBdr>
    </w:div>
    <w:div w:id="1583955320">
      <w:marLeft w:val="480"/>
      <w:marRight w:val="0"/>
      <w:marTop w:val="0"/>
      <w:marBottom w:val="0"/>
      <w:divBdr>
        <w:top w:val="none" w:sz="0" w:space="0" w:color="auto"/>
        <w:left w:val="none" w:sz="0" w:space="0" w:color="auto"/>
        <w:bottom w:val="none" w:sz="0" w:space="0" w:color="auto"/>
        <w:right w:val="none" w:sz="0" w:space="0" w:color="auto"/>
      </w:divBdr>
    </w:div>
    <w:div w:id="1584492898">
      <w:marLeft w:val="480"/>
      <w:marRight w:val="0"/>
      <w:marTop w:val="0"/>
      <w:marBottom w:val="0"/>
      <w:divBdr>
        <w:top w:val="none" w:sz="0" w:space="0" w:color="auto"/>
        <w:left w:val="none" w:sz="0" w:space="0" w:color="auto"/>
        <w:bottom w:val="none" w:sz="0" w:space="0" w:color="auto"/>
        <w:right w:val="none" w:sz="0" w:space="0" w:color="auto"/>
      </w:divBdr>
    </w:div>
    <w:div w:id="1585842424">
      <w:marLeft w:val="480"/>
      <w:marRight w:val="0"/>
      <w:marTop w:val="0"/>
      <w:marBottom w:val="0"/>
      <w:divBdr>
        <w:top w:val="none" w:sz="0" w:space="0" w:color="auto"/>
        <w:left w:val="none" w:sz="0" w:space="0" w:color="auto"/>
        <w:bottom w:val="none" w:sz="0" w:space="0" w:color="auto"/>
        <w:right w:val="none" w:sz="0" w:space="0" w:color="auto"/>
      </w:divBdr>
    </w:div>
    <w:div w:id="1588533192">
      <w:marLeft w:val="480"/>
      <w:marRight w:val="0"/>
      <w:marTop w:val="0"/>
      <w:marBottom w:val="0"/>
      <w:divBdr>
        <w:top w:val="none" w:sz="0" w:space="0" w:color="auto"/>
        <w:left w:val="none" w:sz="0" w:space="0" w:color="auto"/>
        <w:bottom w:val="none" w:sz="0" w:space="0" w:color="auto"/>
        <w:right w:val="none" w:sz="0" w:space="0" w:color="auto"/>
      </w:divBdr>
    </w:div>
    <w:div w:id="1589271030">
      <w:marLeft w:val="480"/>
      <w:marRight w:val="0"/>
      <w:marTop w:val="0"/>
      <w:marBottom w:val="0"/>
      <w:divBdr>
        <w:top w:val="none" w:sz="0" w:space="0" w:color="auto"/>
        <w:left w:val="none" w:sz="0" w:space="0" w:color="auto"/>
        <w:bottom w:val="none" w:sz="0" w:space="0" w:color="auto"/>
        <w:right w:val="none" w:sz="0" w:space="0" w:color="auto"/>
      </w:divBdr>
    </w:div>
    <w:div w:id="1589341413">
      <w:marLeft w:val="480"/>
      <w:marRight w:val="0"/>
      <w:marTop w:val="0"/>
      <w:marBottom w:val="0"/>
      <w:divBdr>
        <w:top w:val="none" w:sz="0" w:space="0" w:color="auto"/>
        <w:left w:val="none" w:sz="0" w:space="0" w:color="auto"/>
        <w:bottom w:val="none" w:sz="0" w:space="0" w:color="auto"/>
        <w:right w:val="none" w:sz="0" w:space="0" w:color="auto"/>
      </w:divBdr>
    </w:div>
    <w:div w:id="1590312587">
      <w:marLeft w:val="480"/>
      <w:marRight w:val="0"/>
      <w:marTop w:val="0"/>
      <w:marBottom w:val="0"/>
      <w:divBdr>
        <w:top w:val="none" w:sz="0" w:space="0" w:color="auto"/>
        <w:left w:val="none" w:sz="0" w:space="0" w:color="auto"/>
        <w:bottom w:val="none" w:sz="0" w:space="0" w:color="auto"/>
        <w:right w:val="none" w:sz="0" w:space="0" w:color="auto"/>
      </w:divBdr>
    </w:div>
    <w:div w:id="1591425914">
      <w:marLeft w:val="480"/>
      <w:marRight w:val="0"/>
      <w:marTop w:val="0"/>
      <w:marBottom w:val="0"/>
      <w:divBdr>
        <w:top w:val="none" w:sz="0" w:space="0" w:color="auto"/>
        <w:left w:val="none" w:sz="0" w:space="0" w:color="auto"/>
        <w:bottom w:val="none" w:sz="0" w:space="0" w:color="auto"/>
        <w:right w:val="none" w:sz="0" w:space="0" w:color="auto"/>
      </w:divBdr>
    </w:div>
    <w:div w:id="1592662417">
      <w:marLeft w:val="480"/>
      <w:marRight w:val="0"/>
      <w:marTop w:val="0"/>
      <w:marBottom w:val="0"/>
      <w:divBdr>
        <w:top w:val="none" w:sz="0" w:space="0" w:color="auto"/>
        <w:left w:val="none" w:sz="0" w:space="0" w:color="auto"/>
        <w:bottom w:val="none" w:sz="0" w:space="0" w:color="auto"/>
        <w:right w:val="none" w:sz="0" w:space="0" w:color="auto"/>
      </w:divBdr>
    </w:div>
    <w:div w:id="1593080118">
      <w:marLeft w:val="480"/>
      <w:marRight w:val="0"/>
      <w:marTop w:val="0"/>
      <w:marBottom w:val="0"/>
      <w:divBdr>
        <w:top w:val="none" w:sz="0" w:space="0" w:color="auto"/>
        <w:left w:val="none" w:sz="0" w:space="0" w:color="auto"/>
        <w:bottom w:val="none" w:sz="0" w:space="0" w:color="auto"/>
        <w:right w:val="none" w:sz="0" w:space="0" w:color="auto"/>
      </w:divBdr>
    </w:div>
    <w:div w:id="1595170766">
      <w:marLeft w:val="480"/>
      <w:marRight w:val="0"/>
      <w:marTop w:val="0"/>
      <w:marBottom w:val="0"/>
      <w:divBdr>
        <w:top w:val="none" w:sz="0" w:space="0" w:color="auto"/>
        <w:left w:val="none" w:sz="0" w:space="0" w:color="auto"/>
        <w:bottom w:val="none" w:sz="0" w:space="0" w:color="auto"/>
        <w:right w:val="none" w:sz="0" w:space="0" w:color="auto"/>
      </w:divBdr>
    </w:div>
    <w:div w:id="1595893281">
      <w:marLeft w:val="480"/>
      <w:marRight w:val="0"/>
      <w:marTop w:val="0"/>
      <w:marBottom w:val="0"/>
      <w:divBdr>
        <w:top w:val="none" w:sz="0" w:space="0" w:color="auto"/>
        <w:left w:val="none" w:sz="0" w:space="0" w:color="auto"/>
        <w:bottom w:val="none" w:sz="0" w:space="0" w:color="auto"/>
        <w:right w:val="none" w:sz="0" w:space="0" w:color="auto"/>
      </w:divBdr>
    </w:div>
    <w:div w:id="1596938327">
      <w:marLeft w:val="480"/>
      <w:marRight w:val="0"/>
      <w:marTop w:val="0"/>
      <w:marBottom w:val="0"/>
      <w:divBdr>
        <w:top w:val="none" w:sz="0" w:space="0" w:color="auto"/>
        <w:left w:val="none" w:sz="0" w:space="0" w:color="auto"/>
        <w:bottom w:val="none" w:sz="0" w:space="0" w:color="auto"/>
        <w:right w:val="none" w:sz="0" w:space="0" w:color="auto"/>
      </w:divBdr>
    </w:div>
    <w:div w:id="1597598400">
      <w:marLeft w:val="480"/>
      <w:marRight w:val="0"/>
      <w:marTop w:val="0"/>
      <w:marBottom w:val="0"/>
      <w:divBdr>
        <w:top w:val="none" w:sz="0" w:space="0" w:color="auto"/>
        <w:left w:val="none" w:sz="0" w:space="0" w:color="auto"/>
        <w:bottom w:val="none" w:sz="0" w:space="0" w:color="auto"/>
        <w:right w:val="none" w:sz="0" w:space="0" w:color="auto"/>
      </w:divBdr>
    </w:div>
    <w:div w:id="1599098109">
      <w:marLeft w:val="480"/>
      <w:marRight w:val="0"/>
      <w:marTop w:val="0"/>
      <w:marBottom w:val="0"/>
      <w:divBdr>
        <w:top w:val="none" w:sz="0" w:space="0" w:color="auto"/>
        <w:left w:val="none" w:sz="0" w:space="0" w:color="auto"/>
        <w:bottom w:val="none" w:sz="0" w:space="0" w:color="auto"/>
        <w:right w:val="none" w:sz="0" w:space="0" w:color="auto"/>
      </w:divBdr>
    </w:div>
    <w:div w:id="1602562817">
      <w:marLeft w:val="480"/>
      <w:marRight w:val="0"/>
      <w:marTop w:val="0"/>
      <w:marBottom w:val="0"/>
      <w:divBdr>
        <w:top w:val="none" w:sz="0" w:space="0" w:color="auto"/>
        <w:left w:val="none" w:sz="0" w:space="0" w:color="auto"/>
        <w:bottom w:val="none" w:sz="0" w:space="0" w:color="auto"/>
        <w:right w:val="none" w:sz="0" w:space="0" w:color="auto"/>
      </w:divBdr>
    </w:div>
    <w:div w:id="1603758311">
      <w:marLeft w:val="480"/>
      <w:marRight w:val="0"/>
      <w:marTop w:val="0"/>
      <w:marBottom w:val="0"/>
      <w:divBdr>
        <w:top w:val="none" w:sz="0" w:space="0" w:color="auto"/>
        <w:left w:val="none" w:sz="0" w:space="0" w:color="auto"/>
        <w:bottom w:val="none" w:sz="0" w:space="0" w:color="auto"/>
        <w:right w:val="none" w:sz="0" w:space="0" w:color="auto"/>
      </w:divBdr>
    </w:div>
    <w:div w:id="1604262229">
      <w:marLeft w:val="480"/>
      <w:marRight w:val="0"/>
      <w:marTop w:val="0"/>
      <w:marBottom w:val="0"/>
      <w:divBdr>
        <w:top w:val="none" w:sz="0" w:space="0" w:color="auto"/>
        <w:left w:val="none" w:sz="0" w:space="0" w:color="auto"/>
        <w:bottom w:val="none" w:sz="0" w:space="0" w:color="auto"/>
        <w:right w:val="none" w:sz="0" w:space="0" w:color="auto"/>
      </w:divBdr>
    </w:div>
    <w:div w:id="1606497950">
      <w:marLeft w:val="480"/>
      <w:marRight w:val="0"/>
      <w:marTop w:val="0"/>
      <w:marBottom w:val="0"/>
      <w:divBdr>
        <w:top w:val="none" w:sz="0" w:space="0" w:color="auto"/>
        <w:left w:val="none" w:sz="0" w:space="0" w:color="auto"/>
        <w:bottom w:val="none" w:sz="0" w:space="0" w:color="auto"/>
        <w:right w:val="none" w:sz="0" w:space="0" w:color="auto"/>
      </w:divBdr>
    </w:div>
    <w:div w:id="1607301518">
      <w:marLeft w:val="480"/>
      <w:marRight w:val="0"/>
      <w:marTop w:val="0"/>
      <w:marBottom w:val="0"/>
      <w:divBdr>
        <w:top w:val="none" w:sz="0" w:space="0" w:color="auto"/>
        <w:left w:val="none" w:sz="0" w:space="0" w:color="auto"/>
        <w:bottom w:val="none" w:sz="0" w:space="0" w:color="auto"/>
        <w:right w:val="none" w:sz="0" w:space="0" w:color="auto"/>
      </w:divBdr>
    </w:div>
    <w:div w:id="1607813835">
      <w:marLeft w:val="480"/>
      <w:marRight w:val="0"/>
      <w:marTop w:val="0"/>
      <w:marBottom w:val="0"/>
      <w:divBdr>
        <w:top w:val="none" w:sz="0" w:space="0" w:color="auto"/>
        <w:left w:val="none" w:sz="0" w:space="0" w:color="auto"/>
        <w:bottom w:val="none" w:sz="0" w:space="0" w:color="auto"/>
        <w:right w:val="none" w:sz="0" w:space="0" w:color="auto"/>
      </w:divBdr>
    </w:div>
    <w:div w:id="1611551518">
      <w:marLeft w:val="480"/>
      <w:marRight w:val="0"/>
      <w:marTop w:val="0"/>
      <w:marBottom w:val="0"/>
      <w:divBdr>
        <w:top w:val="none" w:sz="0" w:space="0" w:color="auto"/>
        <w:left w:val="none" w:sz="0" w:space="0" w:color="auto"/>
        <w:bottom w:val="none" w:sz="0" w:space="0" w:color="auto"/>
        <w:right w:val="none" w:sz="0" w:space="0" w:color="auto"/>
      </w:divBdr>
    </w:div>
    <w:div w:id="1613172782">
      <w:marLeft w:val="480"/>
      <w:marRight w:val="0"/>
      <w:marTop w:val="0"/>
      <w:marBottom w:val="0"/>
      <w:divBdr>
        <w:top w:val="none" w:sz="0" w:space="0" w:color="auto"/>
        <w:left w:val="none" w:sz="0" w:space="0" w:color="auto"/>
        <w:bottom w:val="none" w:sz="0" w:space="0" w:color="auto"/>
        <w:right w:val="none" w:sz="0" w:space="0" w:color="auto"/>
      </w:divBdr>
    </w:div>
    <w:div w:id="1613319309">
      <w:marLeft w:val="480"/>
      <w:marRight w:val="0"/>
      <w:marTop w:val="0"/>
      <w:marBottom w:val="0"/>
      <w:divBdr>
        <w:top w:val="none" w:sz="0" w:space="0" w:color="auto"/>
        <w:left w:val="none" w:sz="0" w:space="0" w:color="auto"/>
        <w:bottom w:val="none" w:sz="0" w:space="0" w:color="auto"/>
        <w:right w:val="none" w:sz="0" w:space="0" w:color="auto"/>
      </w:divBdr>
    </w:div>
    <w:div w:id="1614096296">
      <w:marLeft w:val="480"/>
      <w:marRight w:val="0"/>
      <w:marTop w:val="0"/>
      <w:marBottom w:val="0"/>
      <w:divBdr>
        <w:top w:val="none" w:sz="0" w:space="0" w:color="auto"/>
        <w:left w:val="none" w:sz="0" w:space="0" w:color="auto"/>
        <w:bottom w:val="none" w:sz="0" w:space="0" w:color="auto"/>
        <w:right w:val="none" w:sz="0" w:space="0" w:color="auto"/>
      </w:divBdr>
    </w:div>
    <w:div w:id="1616063698">
      <w:marLeft w:val="480"/>
      <w:marRight w:val="0"/>
      <w:marTop w:val="0"/>
      <w:marBottom w:val="0"/>
      <w:divBdr>
        <w:top w:val="none" w:sz="0" w:space="0" w:color="auto"/>
        <w:left w:val="none" w:sz="0" w:space="0" w:color="auto"/>
        <w:bottom w:val="none" w:sz="0" w:space="0" w:color="auto"/>
        <w:right w:val="none" w:sz="0" w:space="0" w:color="auto"/>
      </w:divBdr>
    </w:div>
    <w:div w:id="1619067820">
      <w:marLeft w:val="480"/>
      <w:marRight w:val="0"/>
      <w:marTop w:val="0"/>
      <w:marBottom w:val="0"/>
      <w:divBdr>
        <w:top w:val="none" w:sz="0" w:space="0" w:color="auto"/>
        <w:left w:val="none" w:sz="0" w:space="0" w:color="auto"/>
        <w:bottom w:val="none" w:sz="0" w:space="0" w:color="auto"/>
        <w:right w:val="none" w:sz="0" w:space="0" w:color="auto"/>
      </w:divBdr>
    </w:div>
    <w:div w:id="1623153410">
      <w:marLeft w:val="480"/>
      <w:marRight w:val="0"/>
      <w:marTop w:val="0"/>
      <w:marBottom w:val="0"/>
      <w:divBdr>
        <w:top w:val="none" w:sz="0" w:space="0" w:color="auto"/>
        <w:left w:val="none" w:sz="0" w:space="0" w:color="auto"/>
        <w:bottom w:val="none" w:sz="0" w:space="0" w:color="auto"/>
        <w:right w:val="none" w:sz="0" w:space="0" w:color="auto"/>
      </w:divBdr>
    </w:div>
    <w:div w:id="1624655900">
      <w:marLeft w:val="480"/>
      <w:marRight w:val="0"/>
      <w:marTop w:val="0"/>
      <w:marBottom w:val="0"/>
      <w:divBdr>
        <w:top w:val="none" w:sz="0" w:space="0" w:color="auto"/>
        <w:left w:val="none" w:sz="0" w:space="0" w:color="auto"/>
        <w:bottom w:val="none" w:sz="0" w:space="0" w:color="auto"/>
        <w:right w:val="none" w:sz="0" w:space="0" w:color="auto"/>
      </w:divBdr>
    </w:div>
    <w:div w:id="1629125226">
      <w:marLeft w:val="480"/>
      <w:marRight w:val="0"/>
      <w:marTop w:val="0"/>
      <w:marBottom w:val="0"/>
      <w:divBdr>
        <w:top w:val="none" w:sz="0" w:space="0" w:color="auto"/>
        <w:left w:val="none" w:sz="0" w:space="0" w:color="auto"/>
        <w:bottom w:val="none" w:sz="0" w:space="0" w:color="auto"/>
        <w:right w:val="none" w:sz="0" w:space="0" w:color="auto"/>
      </w:divBdr>
    </w:div>
    <w:div w:id="1634823700">
      <w:marLeft w:val="480"/>
      <w:marRight w:val="0"/>
      <w:marTop w:val="0"/>
      <w:marBottom w:val="0"/>
      <w:divBdr>
        <w:top w:val="none" w:sz="0" w:space="0" w:color="auto"/>
        <w:left w:val="none" w:sz="0" w:space="0" w:color="auto"/>
        <w:bottom w:val="none" w:sz="0" w:space="0" w:color="auto"/>
        <w:right w:val="none" w:sz="0" w:space="0" w:color="auto"/>
      </w:divBdr>
    </w:div>
    <w:div w:id="1635062652">
      <w:marLeft w:val="480"/>
      <w:marRight w:val="0"/>
      <w:marTop w:val="0"/>
      <w:marBottom w:val="0"/>
      <w:divBdr>
        <w:top w:val="none" w:sz="0" w:space="0" w:color="auto"/>
        <w:left w:val="none" w:sz="0" w:space="0" w:color="auto"/>
        <w:bottom w:val="none" w:sz="0" w:space="0" w:color="auto"/>
        <w:right w:val="none" w:sz="0" w:space="0" w:color="auto"/>
      </w:divBdr>
    </w:div>
    <w:div w:id="1635401426">
      <w:marLeft w:val="480"/>
      <w:marRight w:val="0"/>
      <w:marTop w:val="0"/>
      <w:marBottom w:val="0"/>
      <w:divBdr>
        <w:top w:val="none" w:sz="0" w:space="0" w:color="auto"/>
        <w:left w:val="none" w:sz="0" w:space="0" w:color="auto"/>
        <w:bottom w:val="none" w:sz="0" w:space="0" w:color="auto"/>
        <w:right w:val="none" w:sz="0" w:space="0" w:color="auto"/>
      </w:divBdr>
    </w:div>
    <w:div w:id="1639413107">
      <w:marLeft w:val="480"/>
      <w:marRight w:val="0"/>
      <w:marTop w:val="0"/>
      <w:marBottom w:val="0"/>
      <w:divBdr>
        <w:top w:val="none" w:sz="0" w:space="0" w:color="auto"/>
        <w:left w:val="none" w:sz="0" w:space="0" w:color="auto"/>
        <w:bottom w:val="none" w:sz="0" w:space="0" w:color="auto"/>
        <w:right w:val="none" w:sz="0" w:space="0" w:color="auto"/>
      </w:divBdr>
    </w:div>
    <w:div w:id="1640376141">
      <w:marLeft w:val="480"/>
      <w:marRight w:val="0"/>
      <w:marTop w:val="0"/>
      <w:marBottom w:val="0"/>
      <w:divBdr>
        <w:top w:val="none" w:sz="0" w:space="0" w:color="auto"/>
        <w:left w:val="none" w:sz="0" w:space="0" w:color="auto"/>
        <w:bottom w:val="none" w:sz="0" w:space="0" w:color="auto"/>
        <w:right w:val="none" w:sz="0" w:space="0" w:color="auto"/>
      </w:divBdr>
    </w:div>
    <w:div w:id="1640382290">
      <w:marLeft w:val="480"/>
      <w:marRight w:val="0"/>
      <w:marTop w:val="0"/>
      <w:marBottom w:val="0"/>
      <w:divBdr>
        <w:top w:val="none" w:sz="0" w:space="0" w:color="auto"/>
        <w:left w:val="none" w:sz="0" w:space="0" w:color="auto"/>
        <w:bottom w:val="none" w:sz="0" w:space="0" w:color="auto"/>
        <w:right w:val="none" w:sz="0" w:space="0" w:color="auto"/>
      </w:divBdr>
    </w:div>
    <w:div w:id="1641497387">
      <w:marLeft w:val="480"/>
      <w:marRight w:val="0"/>
      <w:marTop w:val="0"/>
      <w:marBottom w:val="0"/>
      <w:divBdr>
        <w:top w:val="none" w:sz="0" w:space="0" w:color="auto"/>
        <w:left w:val="none" w:sz="0" w:space="0" w:color="auto"/>
        <w:bottom w:val="none" w:sz="0" w:space="0" w:color="auto"/>
        <w:right w:val="none" w:sz="0" w:space="0" w:color="auto"/>
      </w:divBdr>
    </w:div>
    <w:div w:id="1641954136">
      <w:marLeft w:val="480"/>
      <w:marRight w:val="0"/>
      <w:marTop w:val="0"/>
      <w:marBottom w:val="0"/>
      <w:divBdr>
        <w:top w:val="none" w:sz="0" w:space="0" w:color="auto"/>
        <w:left w:val="none" w:sz="0" w:space="0" w:color="auto"/>
        <w:bottom w:val="none" w:sz="0" w:space="0" w:color="auto"/>
        <w:right w:val="none" w:sz="0" w:space="0" w:color="auto"/>
      </w:divBdr>
    </w:div>
    <w:div w:id="1642346011">
      <w:marLeft w:val="480"/>
      <w:marRight w:val="0"/>
      <w:marTop w:val="0"/>
      <w:marBottom w:val="0"/>
      <w:divBdr>
        <w:top w:val="none" w:sz="0" w:space="0" w:color="auto"/>
        <w:left w:val="none" w:sz="0" w:space="0" w:color="auto"/>
        <w:bottom w:val="none" w:sz="0" w:space="0" w:color="auto"/>
        <w:right w:val="none" w:sz="0" w:space="0" w:color="auto"/>
      </w:divBdr>
    </w:div>
    <w:div w:id="1642617458">
      <w:marLeft w:val="480"/>
      <w:marRight w:val="0"/>
      <w:marTop w:val="0"/>
      <w:marBottom w:val="0"/>
      <w:divBdr>
        <w:top w:val="none" w:sz="0" w:space="0" w:color="auto"/>
        <w:left w:val="none" w:sz="0" w:space="0" w:color="auto"/>
        <w:bottom w:val="none" w:sz="0" w:space="0" w:color="auto"/>
        <w:right w:val="none" w:sz="0" w:space="0" w:color="auto"/>
      </w:divBdr>
    </w:div>
    <w:div w:id="1642731164">
      <w:marLeft w:val="480"/>
      <w:marRight w:val="0"/>
      <w:marTop w:val="0"/>
      <w:marBottom w:val="0"/>
      <w:divBdr>
        <w:top w:val="none" w:sz="0" w:space="0" w:color="auto"/>
        <w:left w:val="none" w:sz="0" w:space="0" w:color="auto"/>
        <w:bottom w:val="none" w:sz="0" w:space="0" w:color="auto"/>
        <w:right w:val="none" w:sz="0" w:space="0" w:color="auto"/>
      </w:divBdr>
    </w:div>
    <w:div w:id="1642733609">
      <w:marLeft w:val="480"/>
      <w:marRight w:val="0"/>
      <w:marTop w:val="0"/>
      <w:marBottom w:val="0"/>
      <w:divBdr>
        <w:top w:val="none" w:sz="0" w:space="0" w:color="auto"/>
        <w:left w:val="none" w:sz="0" w:space="0" w:color="auto"/>
        <w:bottom w:val="none" w:sz="0" w:space="0" w:color="auto"/>
        <w:right w:val="none" w:sz="0" w:space="0" w:color="auto"/>
      </w:divBdr>
    </w:div>
    <w:div w:id="1643533392">
      <w:marLeft w:val="480"/>
      <w:marRight w:val="0"/>
      <w:marTop w:val="0"/>
      <w:marBottom w:val="0"/>
      <w:divBdr>
        <w:top w:val="none" w:sz="0" w:space="0" w:color="auto"/>
        <w:left w:val="none" w:sz="0" w:space="0" w:color="auto"/>
        <w:bottom w:val="none" w:sz="0" w:space="0" w:color="auto"/>
        <w:right w:val="none" w:sz="0" w:space="0" w:color="auto"/>
      </w:divBdr>
    </w:div>
    <w:div w:id="1646927513">
      <w:marLeft w:val="480"/>
      <w:marRight w:val="0"/>
      <w:marTop w:val="0"/>
      <w:marBottom w:val="0"/>
      <w:divBdr>
        <w:top w:val="none" w:sz="0" w:space="0" w:color="auto"/>
        <w:left w:val="none" w:sz="0" w:space="0" w:color="auto"/>
        <w:bottom w:val="none" w:sz="0" w:space="0" w:color="auto"/>
        <w:right w:val="none" w:sz="0" w:space="0" w:color="auto"/>
      </w:divBdr>
    </w:div>
    <w:div w:id="1647587267">
      <w:marLeft w:val="480"/>
      <w:marRight w:val="0"/>
      <w:marTop w:val="0"/>
      <w:marBottom w:val="0"/>
      <w:divBdr>
        <w:top w:val="none" w:sz="0" w:space="0" w:color="auto"/>
        <w:left w:val="none" w:sz="0" w:space="0" w:color="auto"/>
        <w:bottom w:val="none" w:sz="0" w:space="0" w:color="auto"/>
        <w:right w:val="none" w:sz="0" w:space="0" w:color="auto"/>
      </w:divBdr>
    </w:div>
    <w:div w:id="1647934080">
      <w:marLeft w:val="480"/>
      <w:marRight w:val="0"/>
      <w:marTop w:val="0"/>
      <w:marBottom w:val="0"/>
      <w:divBdr>
        <w:top w:val="none" w:sz="0" w:space="0" w:color="auto"/>
        <w:left w:val="none" w:sz="0" w:space="0" w:color="auto"/>
        <w:bottom w:val="none" w:sz="0" w:space="0" w:color="auto"/>
        <w:right w:val="none" w:sz="0" w:space="0" w:color="auto"/>
      </w:divBdr>
    </w:div>
    <w:div w:id="1649019136">
      <w:marLeft w:val="480"/>
      <w:marRight w:val="0"/>
      <w:marTop w:val="0"/>
      <w:marBottom w:val="0"/>
      <w:divBdr>
        <w:top w:val="none" w:sz="0" w:space="0" w:color="auto"/>
        <w:left w:val="none" w:sz="0" w:space="0" w:color="auto"/>
        <w:bottom w:val="none" w:sz="0" w:space="0" w:color="auto"/>
        <w:right w:val="none" w:sz="0" w:space="0" w:color="auto"/>
      </w:divBdr>
    </w:div>
    <w:div w:id="1649627147">
      <w:marLeft w:val="480"/>
      <w:marRight w:val="0"/>
      <w:marTop w:val="0"/>
      <w:marBottom w:val="0"/>
      <w:divBdr>
        <w:top w:val="none" w:sz="0" w:space="0" w:color="auto"/>
        <w:left w:val="none" w:sz="0" w:space="0" w:color="auto"/>
        <w:bottom w:val="none" w:sz="0" w:space="0" w:color="auto"/>
        <w:right w:val="none" w:sz="0" w:space="0" w:color="auto"/>
      </w:divBdr>
    </w:div>
    <w:div w:id="1649894748">
      <w:marLeft w:val="480"/>
      <w:marRight w:val="0"/>
      <w:marTop w:val="0"/>
      <w:marBottom w:val="0"/>
      <w:divBdr>
        <w:top w:val="none" w:sz="0" w:space="0" w:color="auto"/>
        <w:left w:val="none" w:sz="0" w:space="0" w:color="auto"/>
        <w:bottom w:val="none" w:sz="0" w:space="0" w:color="auto"/>
        <w:right w:val="none" w:sz="0" w:space="0" w:color="auto"/>
      </w:divBdr>
    </w:div>
    <w:div w:id="1650282368">
      <w:marLeft w:val="480"/>
      <w:marRight w:val="0"/>
      <w:marTop w:val="0"/>
      <w:marBottom w:val="0"/>
      <w:divBdr>
        <w:top w:val="none" w:sz="0" w:space="0" w:color="auto"/>
        <w:left w:val="none" w:sz="0" w:space="0" w:color="auto"/>
        <w:bottom w:val="none" w:sz="0" w:space="0" w:color="auto"/>
        <w:right w:val="none" w:sz="0" w:space="0" w:color="auto"/>
      </w:divBdr>
    </w:div>
    <w:div w:id="1650786811">
      <w:marLeft w:val="480"/>
      <w:marRight w:val="0"/>
      <w:marTop w:val="0"/>
      <w:marBottom w:val="0"/>
      <w:divBdr>
        <w:top w:val="none" w:sz="0" w:space="0" w:color="auto"/>
        <w:left w:val="none" w:sz="0" w:space="0" w:color="auto"/>
        <w:bottom w:val="none" w:sz="0" w:space="0" w:color="auto"/>
        <w:right w:val="none" w:sz="0" w:space="0" w:color="auto"/>
      </w:divBdr>
    </w:div>
    <w:div w:id="1651782946">
      <w:marLeft w:val="480"/>
      <w:marRight w:val="0"/>
      <w:marTop w:val="0"/>
      <w:marBottom w:val="0"/>
      <w:divBdr>
        <w:top w:val="none" w:sz="0" w:space="0" w:color="auto"/>
        <w:left w:val="none" w:sz="0" w:space="0" w:color="auto"/>
        <w:bottom w:val="none" w:sz="0" w:space="0" w:color="auto"/>
        <w:right w:val="none" w:sz="0" w:space="0" w:color="auto"/>
      </w:divBdr>
    </w:div>
    <w:div w:id="1654528458">
      <w:marLeft w:val="480"/>
      <w:marRight w:val="0"/>
      <w:marTop w:val="0"/>
      <w:marBottom w:val="0"/>
      <w:divBdr>
        <w:top w:val="none" w:sz="0" w:space="0" w:color="auto"/>
        <w:left w:val="none" w:sz="0" w:space="0" w:color="auto"/>
        <w:bottom w:val="none" w:sz="0" w:space="0" w:color="auto"/>
        <w:right w:val="none" w:sz="0" w:space="0" w:color="auto"/>
      </w:divBdr>
    </w:div>
    <w:div w:id="1654795882">
      <w:marLeft w:val="480"/>
      <w:marRight w:val="0"/>
      <w:marTop w:val="0"/>
      <w:marBottom w:val="0"/>
      <w:divBdr>
        <w:top w:val="none" w:sz="0" w:space="0" w:color="auto"/>
        <w:left w:val="none" w:sz="0" w:space="0" w:color="auto"/>
        <w:bottom w:val="none" w:sz="0" w:space="0" w:color="auto"/>
        <w:right w:val="none" w:sz="0" w:space="0" w:color="auto"/>
      </w:divBdr>
    </w:div>
    <w:div w:id="1657495618">
      <w:marLeft w:val="480"/>
      <w:marRight w:val="0"/>
      <w:marTop w:val="0"/>
      <w:marBottom w:val="0"/>
      <w:divBdr>
        <w:top w:val="none" w:sz="0" w:space="0" w:color="auto"/>
        <w:left w:val="none" w:sz="0" w:space="0" w:color="auto"/>
        <w:bottom w:val="none" w:sz="0" w:space="0" w:color="auto"/>
        <w:right w:val="none" w:sz="0" w:space="0" w:color="auto"/>
      </w:divBdr>
    </w:div>
    <w:div w:id="1657564395">
      <w:marLeft w:val="480"/>
      <w:marRight w:val="0"/>
      <w:marTop w:val="0"/>
      <w:marBottom w:val="0"/>
      <w:divBdr>
        <w:top w:val="none" w:sz="0" w:space="0" w:color="auto"/>
        <w:left w:val="none" w:sz="0" w:space="0" w:color="auto"/>
        <w:bottom w:val="none" w:sz="0" w:space="0" w:color="auto"/>
        <w:right w:val="none" w:sz="0" w:space="0" w:color="auto"/>
      </w:divBdr>
    </w:div>
    <w:div w:id="1659962275">
      <w:marLeft w:val="480"/>
      <w:marRight w:val="0"/>
      <w:marTop w:val="0"/>
      <w:marBottom w:val="0"/>
      <w:divBdr>
        <w:top w:val="none" w:sz="0" w:space="0" w:color="auto"/>
        <w:left w:val="none" w:sz="0" w:space="0" w:color="auto"/>
        <w:bottom w:val="none" w:sz="0" w:space="0" w:color="auto"/>
        <w:right w:val="none" w:sz="0" w:space="0" w:color="auto"/>
      </w:divBdr>
    </w:div>
    <w:div w:id="1660571040">
      <w:marLeft w:val="480"/>
      <w:marRight w:val="0"/>
      <w:marTop w:val="0"/>
      <w:marBottom w:val="0"/>
      <w:divBdr>
        <w:top w:val="none" w:sz="0" w:space="0" w:color="auto"/>
        <w:left w:val="none" w:sz="0" w:space="0" w:color="auto"/>
        <w:bottom w:val="none" w:sz="0" w:space="0" w:color="auto"/>
        <w:right w:val="none" w:sz="0" w:space="0" w:color="auto"/>
      </w:divBdr>
    </w:div>
    <w:div w:id="1664356551">
      <w:marLeft w:val="480"/>
      <w:marRight w:val="0"/>
      <w:marTop w:val="0"/>
      <w:marBottom w:val="0"/>
      <w:divBdr>
        <w:top w:val="none" w:sz="0" w:space="0" w:color="auto"/>
        <w:left w:val="none" w:sz="0" w:space="0" w:color="auto"/>
        <w:bottom w:val="none" w:sz="0" w:space="0" w:color="auto"/>
        <w:right w:val="none" w:sz="0" w:space="0" w:color="auto"/>
      </w:divBdr>
    </w:div>
    <w:div w:id="1664434158">
      <w:marLeft w:val="480"/>
      <w:marRight w:val="0"/>
      <w:marTop w:val="0"/>
      <w:marBottom w:val="0"/>
      <w:divBdr>
        <w:top w:val="none" w:sz="0" w:space="0" w:color="auto"/>
        <w:left w:val="none" w:sz="0" w:space="0" w:color="auto"/>
        <w:bottom w:val="none" w:sz="0" w:space="0" w:color="auto"/>
        <w:right w:val="none" w:sz="0" w:space="0" w:color="auto"/>
      </w:divBdr>
    </w:div>
    <w:div w:id="1664505200">
      <w:marLeft w:val="480"/>
      <w:marRight w:val="0"/>
      <w:marTop w:val="0"/>
      <w:marBottom w:val="0"/>
      <w:divBdr>
        <w:top w:val="none" w:sz="0" w:space="0" w:color="auto"/>
        <w:left w:val="none" w:sz="0" w:space="0" w:color="auto"/>
        <w:bottom w:val="none" w:sz="0" w:space="0" w:color="auto"/>
        <w:right w:val="none" w:sz="0" w:space="0" w:color="auto"/>
      </w:divBdr>
    </w:div>
    <w:div w:id="1665284560">
      <w:marLeft w:val="480"/>
      <w:marRight w:val="0"/>
      <w:marTop w:val="0"/>
      <w:marBottom w:val="0"/>
      <w:divBdr>
        <w:top w:val="none" w:sz="0" w:space="0" w:color="auto"/>
        <w:left w:val="none" w:sz="0" w:space="0" w:color="auto"/>
        <w:bottom w:val="none" w:sz="0" w:space="0" w:color="auto"/>
        <w:right w:val="none" w:sz="0" w:space="0" w:color="auto"/>
      </w:divBdr>
    </w:div>
    <w:div w:id="1665933520">
      <w:marLeft w:val="480"/>
      <w:marRight w:val="0"/>
      <w:marTop w:val="0"/>
      <w:marBottom w:val="0"/>
      <w:divBdr>
        <w:top w:val="none" w:sz="0" w:space="0" w:color="auto"/>
        <w:left w:val="none" w:sz="0" w:space="0" w:color="auto"/>
        <w:bottom w:val="none" w:sz="0" w:space="0" w:color="auto"/>
        <w:right w:val="none" w:sz="0" w:space="0" w:color="auto"/>
      </w:divBdr>
    </w:div>
    <w:div w:id="1666669459">
      <w:marLeft w:val="480"/>
      <w:marRight w:val="0"/>
      <w:marTop w:val="0"/>
      <w:marBottom w:val="0"/>
      <w:divBdr>
        <w:top w:val="none" w:sz="0" w:space="0" w:color="auto"/>
        <w:left w:val="none" w:sz="0" w:space="0" w:color="auto"/>
        <w:bottom w:val="none" w:sz="0" w:space="0" w:color="auto"/>
        <w:right w:val="none" w:sz="0" w:space="0" w:color="auto"/>
      </w:divBdr>
    </w:div>
    <w:div w:id="1668096927">
      <w:marLeft w:val="480"/>
      <w:marRight w:val="0"/>
      <w:marTop w:val="0"/>
      <w:marBottom w:val="0"/>
      <w:divBdr>
        <w:top w:val="none" w:sz="0" w:space="0" w:color="auto"/>
        <w:left w:val="none" w:sz="0" w:space="0" w:color="auto"/>
        <w:bottom w:val="none" w:sz="0" w:space="0" w:color="auto"/>
        <w:right w:val="none" w:sz="0" w:space="0" w:color="auto"/>
      </w:divBdr>
    </w:div>
    <w:div w:id="1669820479">
      <w:marLeft w:val="480"/>
      <w:marRight w:val="0"/>
      <w:marTop w:val="0"/>
      <w:marBottom w:val="0"/>
      <w:divBdr>
        <w:top w:val="none" w:sz="0" w:space="0" w:color="auto"/>
        <w:left w:val="none" w:sz="0" w:space="0" w:color="auto"/>
        <w:bottom w:val="none" w:sz="0" w:space="0" w:color="auto"/>
        <w:right w:val="none" w:sz="0" w:space="0" w:color="auto"/>
      </w:divBdr>
    </w:div>
    <w:div w:id="1670058699">
      <w:marLeft w:val="480"/>
      <w:marRight w:val="0"/>
      <w:marTop w:val="0"/>
      <w:marBottom w:val="0"/>
      <w:divBdr>
        <w:top w:val="none" w:sz="0" w:space="0" w:color="auto"/>
        <w:left w:val="none" w:sz="0" w:space="0" w:color="auto"/>
        <w:bottom w:val="none" w:sz="0" w:space="0" w:color="auto"/>
        <w:right w:val="none" w:sz="0" w:space="0" w:color="auto"/>
      </w:divBdr>
    </w:div>
    <w:div w:id="1670330898">
      <w:marLeft w:val="480"/>
      <w:marRight w:val="0"/>
      <w:marTop w:val="0"/>
      <w:marBottom w:val="0"/>
      <w:divBdr>
        <w:top w:val="none" w:sz="0" w:space="0" w:color="auto"/>
        <w:left w:val="none" w:sz="0" w:space="0" w:color="auto"/>
        <w:bottom w:val="none" w:sz="0" w:space="0" w:color="auto"/>
        <w:right w:val="none" w:sz="0" w:space="0" w:color="auto"/>
      </w:divBdr>
    </w:div>
    <w:div w:id="1671058214">
      <w:marLeft w:val="480"/>
      <w:marRight w:val="0"/>
      <w:marTop w:val="0"/>
      <w:marBottom w:val="0"/>
      <w:divBdr>
        <w:top w:val="none" w:sz="0" w:space="0" w:color="auto"/>
        <w:left w:val="none" w:sz="0" w:space="0" w:color="auto"/>
        <w:bottom w:val="none" w:sz="0" w:space="0" w:color="auto"/>
        <w:right w:val="none" w:sz="0" w:space="0" w:color="auto"/>
      </w:divBdr>
    </w:div>
    <w:div w:id="1671251610">
      <w:marLeft w:val="480"/>
      <w:marRight w:val="0"/>
      <w:marTop w:val="0"/>
      <w:marBottom w:val="0"/>
      <w:divBdr>
        <w:top w:val="none" w:sz="0" w:space="0" w:color="auto"/>
        <w:left w:val="none" w:sz="0" w:space="0" w:color="auto"/>
        <w:bottom w:val="none" w:sz="0" w:space="0" w:color="auto"/>
        <w:right w:val="none" w:sz="0" w:space="0" w:color="auto"/>
      </w:divBdr>
    </w:div>
    <w:div w:id="1671908340">
      <w:marLeft w:val="480"/>
      <w:marRight w:val="0"/>
      <w:marTop w:val="0"/>
      <w:marBottom w:val="0"/>
      <w:divBdr>
        <w:top w:val="none" w:sz="0" w:space="0" w:color="auto"/>
        <w:left w:val="none" w:sz="0" w:space="0" w:color="auto"/>
        <w:bottom w:val="none" w:sz="0" w:space="0" w:color="auto"/>
        <w:right w:val="none" w:sz="0" w:space="0" w:color="auto"/>
      </w:divBdr>
    </w:div>
    <w:div w:id="1673216518">
      <w:marLeft w:val="480"/>
      <w:marRight w:val="0"/>
      <w:marTop w:val="0"/>
      <w:marBottom w:val="0"/>
      <w:divBdr>
        <w:top w:val="none" w:sz="0" w:space="0" w:color="auto"/>
        <w:left w:val="none" w:sz="0" w:space="0" w:color="auto"/>
        <w:bottom w:val="none" w:sz="0" w:space="0" w:color="auto"/>
        <w:right w:val="none" w:sz="0" w:space="0" w:color="auto"/>
      </w:divBdr>
    </w:div>
    <w:div w:id="1673952781">
      <w:marLeft w:val="480"/>
      <w:marRight w:val="0"/>
      <w:marTop w:val="0"/>
      <w:marBottom w:val="0"/>
      <w:divBdr>
        <w:top w:val="none" w:sz="0" w:space="0" w:color="auto"/>
        <w:left w:val="none" w:sz="0" w:space="0" w:color="auto"/>
        <w:bottom w:val="none" w:sz="0" w:space="0" w:color="auto"/>
        <w:right w:val="none" w:sz="0" w:space="0" w:color="auto"/>
      </w:divBdr>
    </w:div>
    <w:div w:id="1674213808">
      <w:marLeft w:val="480"/>
      <w:marRight w:val="0"/>
      <w:marTop w:val="0"/>
      <w:marBottom w:val="0"/>
      <w:divBdr>
        <w:top w:val="none" w:sz="0" w:space="0" w:color="auto"/>
        <w:left w:val="none" w:sz="0" w:space="0" w:color="auto"/>
        <w:bottom w:val="none" w:sz="0" w:space="0" w:color="auto"/>
        <w:right w:val="none" w:sz="0" w:space="0" w:color="auto"/>
      </w:divBdr>
    </w:div>
    <w:div w:id="1674607805">
      <w:marLeft w:val="480"/>
      <w:marRight w:val="0"/>
      <w:marTop w:val="0"/>
      <w:marBottom w:val="0"/>
      <w:divBdr>
        <w:top w:val="none" w:sz="0" w:space="0" w:color="auto"/>
        <w:left w:val="none" w:sz="0" w:space="0" w:color="auto"/>
        <w:bottom w:val="none" w:sz="0" w:space="0" w:color="auto"/>
        <w:right w:val="none" w:sz="0" w:space="0" w:color="auto"/>
      </w:divBdr>
    </w:div>
    <w:div w:id="1678114823">
      <w:marLeft w:val="480"/>
      <w:marRight w:val="0"/>
      <w:marTop w:val="0"/>
      <w:marBottom w:val="0"/>
      <w:divBdr>
        <w:top w:val="none" w:sz="0" w:space="0" w:color="auto"/>
        <w:left w:val="none" w:sz="0" w:space="0" w:color="auto"/>
        <w:bottom w:val="none" w:sz="0" w:space="0" w:color="auto"/>
        <w:right w:val="none" w:sz="0" w:space="0" w:color="auto"/>
      </w:divBdr>
    </w:div>
    <w:div w:id="1682586318">
      <w:marLeft w:val="480"/>
      <w:marRight w:val="0"/>
      <w:marTop w:val="0"/>
      <w:marBottom w:val="0"/>
      <w:divBdr>
        <w:top w:val="none" w:sz="0" w:space="0" w:color="auto"/>
        <w:left w:val="none" w:sz="0" w:space="0" w:color="auto"/>
        <w:bottom w:val="none" w:sz="0" w:space="0" w:color="auto"/>
        <w:right w:val="none" w:sz="0" w:space="0" w:color="auto"/>
      </w:divBdr>
    </w:div>
    <w:div w:id="1687095093">
      <w:marLeft w:val="480"/>
      <w:marRight w:val="0"/>
      <w:marTop w:val="0"/>
      <w:marBottom w:val="0"/>
      <w:divBdr>
        <w:top w:val="none" w:sz="0" w:space="0" w:color="auto"/>
        <w:left w:val="none" w:sz="0" w:space="0" w:color="auto"/>
        <w:bottom w:val="none" w:sz="0" w:space="0" w:color="auto"/>
        <w:right w:val="none" w:sz="0" w:space="0" w:color="auto"/>
      </w:divBdr>
    </w:div>
    <w:div w:id="1688751363">
      <w:marLeft w:val="480"/>
      <w:marRight w:val="0"/>
      <w:marTop w:val="0"/>
      <w:marBottom w:val="0"/>
      <w:divBdr>
        <w:top w:val="none" w:sz="0" w:space="0" w:color="auto"/>
        <w:left w:val="none" w:sz="0" w:space="0" w:color="auto"/>
        <w:bottom w:val="none" w:sz="0" w:space="0" w:color="auto"/>
        <w:right w:val="none" w:sz="0" w:space="0" w:color="auto"/>
      </w:divBdr>
    </w:div>
    <w:div w:id="1691684989">
      <w:marLeft w:val="480"/>
      <w:marRight w:val="0"/>
      <w:marTop w:val="0"/>
      <w:marBottom w:val="0"/>
      <w:divBdr>
        <w:top w:val="none" w:sz="0" w:space="0" w:color="auto"/>
        <w:left w:val="none" w:sz="0" w:space="0" w:color="auto"/>
        <w:bottom w:val="none" w:sz="0" w:space="0" w:color="auto"/>
        <w:right w:val="none" w:sz="0" w:space="0" w:color="auto"/>
      </w:divBdr>
    </w:div>
    <w:div w:id="1691757845">
      <w:marLeft w:val="480"/>
      <w:marRight w:val="0"/>
      <w:marTop w:val="0"/>
      <w:marBottom w:val="0"/>
      <w:divBdr>
        <w:top w:val="none" w:sz="0" w:space="0" w:color="auto"/>
        <w:left w:val="none" w:sz="0" w:space="0" w:color="auto"/>
        <w:bottom w:val="none" w:sz="0" w:space="0" w:color="auto"/>
        <w:right w:val="none" w:sz="0" w:space="0" w:color="auto"/>
      </w:divBdr>
    </w:div>
    <w:div w:id="1692563310">
      <w:marLeft w:val="480"/>
      <w:marRight w:val="0"/>
      <w:marTop w:val="0"/>
      <w:marBottom w:val="0"/>
      <w:divBdr>
        <w:top w:val="none" w:sz="0" w:space="0" w:color="auto"/>
        <w:left w:val="none" w:sz="0" w:space="0" w:color="auto"/>
        <w:bottom w:val="none" w:sz="0" w:space="0" w:color="auto"/>
        <w:right w:val="none" w:sz="0" w:space="0" w:color="auto"/>
      </w:divBdr>
    </w:div>
    <w:div w:id="1693145861">
      <w:marLeft w:val="480"/>
      <w:marRight w:val="0"/>
      <w:marTop w:val="0"/>
      <w:marBottom w:val="0"/>
      <w:divBdr>
        <w:top w:val="none" w:sz="0" w:space="0" w:color="auto"/>
        <w:left w:val="none" w:sz="0" w:space="0" w:color="auto"/>
        <w:bottom w:val="none" w:sz="0" w:space="0" w:color="auto"/>
        <w:right w:val="none" w:sz="0" w:space="0" w:color="auto"/>
      </w:divBdr>
    </w:div>
    <w:div w:id="1693333538">
      <w:marLeft w:val="480"/>
      <w:marRight w:val="0"/>
      <w:marTop w:val="0"/>
      <w:marBottom w:val="0"/>
      <w:divBdr>
        <w:top w:val="none" w:sz="0" w:space="0" w:color="auto"/>
        <w:left w:val="none" w:sz="0" w:space="0" w:color="auto"/>
        <w:bottom w:val="none" w:sz="0" w:space="0" w:color="auto"/>
        <w:right w:val="none" w:sz="0" w:space="0" w:color="auto"/>
      </w:divBdr>
    </w:div>
    <w:div w:id="1693609308">
      <w:marLeft w:val="480"/>
      <w:marRight w:val="0"/>
      <w:marTop w:val="0"/>
      <w:marBottom w:val="0"/>
      <w:divBdr>
        <w:top w:val="none" w:sz="0" w:space="0" w:color="auto"/>
        <w:left w:val="none" w:sz="0" w:space="0" w:color="auto"/>
        <w:bottom w:val="none" w:sz="0" w:space="0" w:color="auto"/>
        <w:right w:val="none" w:sz="0" w:space="0" w:color="auto"/>
      </w:divBdr>
    </w:div>
    <w:div w:id="1694065265">
      <w:marLeft w:val="480"/>
      <w:marRight w:val="0"/>
      <w:marTop w:val="0"/>
      <w:marBottom w:val="0"/>
      <w:divBdr>
        <w:top w:val="none" w:sz="0" w:space="0" w:color="auto"/>
        <w:left w:val="none" w:sz="0" w:space="0" w:color="auto"/>
        <w:bottom w:val="none" w:sz="0" w:space="0" w:color="auto"/>
        <w:right w:val="none" w:sz="0" w:space="0" w:color="auto"/>
      </w:divBdr>
    </w:div>
    <w:div w:id="1701978802">
      <w:marLeft w:val="480"/>
      <w:marRight w:val="0"/>
      <w:marTop w:val="0"/>
      <w:marBottom w:val="0"/>
      <w:divBdr>
        <w:top w:val="none" w:sz="0" w:space="0" w:color="auto"/>
        <w:left w:val="none" w:sz="0" w:space="0" w:color="auto"/>
        <w:bottom w:val="none" w:sz="0" w:space="0" w:color="auto"/>
        <w:right w:val="none" w:sz="0" w:space="0" w:color="auto"/>
      </w:divBdr>
    </w:div>
    <w:div w:id="1702246963">
      <w:marLeft w:val="480"/>
      <w:marRight w:val="0"/>
      <w:marTop w:val="0"/>
      <w:marBottom w:val="0"/>
      <w:divBdr>
        <w:top w:val="none" w:sz="0" w:space="0" w:color="auto"/>
        <w:left w:val="none" w:sz="0" w:space="0" w:color="auto"/>
        <w:bottom w:val="none" w:sz="0" w:space="0" w:color="auto"/>
        <w:right w:val="none" w:sz="0" w:space="0" w:color="auto"/>
      </w:divBdr>
    </w:div>
    <w:div w:id="1705247142">
      <w:marLeft w:val="480"/>
      <w:marRight w:val="0"/>
      <w:marTop w:val="0"/>
      <w:marBottom w:val="0"/>
      <w:divBdr>
        <w:top w:val="none" w:sz="0" w:space="0" w:color="auto"/>
        <w:left w:val="none" w:sz="0" w:space="0" w:color="auto"/>
        <w:bottom w:val="none" w:sz="0" w:space="0" w:color="auto"/>
        <w:right w:val="none" w:sz="0" w:space="0" w:color="auto"/>
      </w:divBdr>
    </w:div>
    <w:div w:id="1708286806">
      <w:marLeft w:val="480"/>
      <w:marRight w:val="0"/>
      <w:marTop w:val="0"/>
      <w:marBottom w:val="0"/>
      <w:divBdr>
        <w:top w:val="none" w:sz="0" w:space="0" w:color="auto"/>
        <w:left w:val="none" w:sz="0" w:space="0" w:color="auto"/>
        <w:bottom w:val="none" w:sz="0" w:space="0" w:color="auto"/>
        <w:right w:val="none" w:sz="0" w:space="0" w:color="auto"/>
      </w:divBdr>
    </w:div>
    <w:div w:id="1712607269">
      <w:marLeft w:val="480"/>
      <w:marRight w:val="0"/>
      <w:marTop w:val="0"/>
      <w:marBottom w:val="0"/>
      <w:divBdr>
        <w:top w:val="none" w:sz="0" w:space="0" w:color="auto"/>
        <w:left w:val="none" w:sz="0" w:space="0" w:color="auto"/>
        <w:bottom w:val="none" w:sz="0" w:space="0" w:color="auto"/>
        <w:right w:val="none" w:sz="0" w:space="0" w:color="auto"/>
      </w:divBdr>
    </w:div>
    <w:div w:id="1713260776">
      <w:marLeft w:val="480"/>
      <w:marRight w:val="0"/>
      <w:marTop w:val="0"/>
      <w:marBottom w:val="0"/>
      <w:divBdr>
        <w:top w:val="none" w:sz="0" w:space="0" w:color="auto"/>
        <w:left w:val="none" w:sz="0" w:space="0" w:color="auto"/>
        <w:bottom w:val="none" w:sz="0" w:space="0" w:color="auto"/>
        <w:right w:val="none" w:sz="0" w:space="0" w:color="auto"/>
      </w:divBdr>
    </w:div>
    <w:div w:id="1715882380">
      <w:marLeft w:val="480"/>
      <w:marRight w:val="0"/>
      <w:marTop w:val="0"/>
      <w:marBottom w:val="0"/>
      <w:divBdr>
        <w:top w:val="none" w:sz="0" w:space="0" w:color="auto"/>
        <w:left w:val="none" w:sz="0" w:space="0" w:color="auto"/>
        <w:bottom w:val="none" w:sz="0" w:space="0" w:color="auto"/>
        <w:right w:val="none" w:sz="0" w:space="0" w:color="auto"/>
      </w:divBdr>
    </w:div>
    <w:div w:id="1716277338">
      <w:marLeft w:val="480"/>
      <w:marRight w:val="0"/>
      <w:marTop w:val="0"/>
      <w:marBottom w:val="0"/>
      <w:divBdr>
        <w:top w:val="none" w:sz="0" w:space="0" w:color="auto"/>
        <w:left w:val="none" w:sz="0" w:space="0" w:color="auto"/>
        <w:bottom w:val="none" w:sz="0" w:space="0" w:color="auto"/>
        <w:right w:val="none" w:sz="0" w:space="0" w:color="auto"/>
      </w:divBdr>
    </w:div>
    <w:div w:id="1717007520">
      <w:marLeft w:val="480"/>
      <w:marRight w:val="0"/>
      <w:marTop w:val="0"/>
      <w:marBottom w:val="0"/>
      <w:divBdr>
        <w:top w:val="none" w:sz="0" w:space="0" w:color="auto"/>
        <w:left w:val="none" w:sz="0" w:space="0" w:color="auto"/>
        <w:bottom w:val="none" w:sz="0" w:space="0" w:color="auto"/>
        <w:right w:val="none" w:sz="0" w:space="0" w:color="auto"/>
      </w:divBdr>
    </w:div>
    <w:div w:id="1717117188">
      <w:marLeft w:val="480"/>
      <w:marRight w:val="0"/>
      <w:marTop w:val="0"/>
      <w:marBottom w:val="0"/>
      <w:divBdr>
        <w:top w:val="none" w:sz="0" w:space="0" w:color="auto"/>
        <w:left w:val="none" w:sz="0" w:space="0" w:color="auto"/>
        <w:bottom w:val="none" w:sz="0" w:space="0" w:color="auto"/>
        <w:right w:val="none" w:sz="0" w:space="0" w:color="auto"/>
      </w:divBdr>
    </w:div>
    <w:div w:id="1717125422">
      <w:marLeft w:val="480"/>
      <w:marRight w:val="0"/>
      <w:marTop w:val="0"/>
      <w:marBottom w:val="0"/>
      <w:divBdr>
        <w:top w:val="none" w:sz="0" w:space="0" w:color="auto"/>
        <w:left w:val="none" w:sz="0" w:space="0" w:color="auto"/>
        <w:bottom w:val="none" w:sz="0" w:space="0" w:color="auto"/>
        <w:right w:val="none" w:sz="0" w:space="0" w:color="auto"/>
      </w:divBdr>
    </w:div>
    <w:div w:id="1718627876">
      <w:marLeft w:val="480"/>
      <w:marRight w:val="0"/>
      <w:marTop w:val="0"/>
      <w:marBottom w:val="0"/>
      <w:divBdr>
        <w:top w:val="none" w:sz="0" w:space="0" w:color="auto"/>
        <w:left w:val="none" w:sz="0" w:space="0" w:color="auto"/>
        <w:bottom w:val="none" w:sz="0" w:space="0" w:color="auto"/>
        <w:right w:val="none" w:sz="0" w:space="0" w:color="auto"/>
      </w:divBdr>
    </w:div>
    <w:div w:id="1721592933">
      <w:marLeft w:val="480"/>
      <w:marRight w:val="0"/>
      <w:marTop w:val="0"/>
      <w:marBottom w:val="0"/>
      <w:divBdr>
        <w:top w:val="none" w:sz="0" w:space="0" w:color="auto"/>
        <w:left w:val="none" w:sz="0" w:space="0" w:color="auto"/>
        <w:bottom w:val="none" w:sz="0" w:space="0" w:color="auto"/>
        <w:right w:val="none" w:sz="0" w:space="0" w:color="auto"/>
      </w:divBdr>
    </w:div>
    <w:div w:id="1721979745">
      <w:marLeft w:val="480"/>
      <w:marRight w:val="0"/>
      <w:marTop w:val="0"/>
      <w:marBottom w:val="0"/>
      <w:divBdr>
        <w:top w:val="none" w:sz="0" w:space="0" w:color="auto"/>
        <w:left w:val="none" w:sz="0" w:space="0" w:color="auto"/>
        <w:bottom w:val="none" w:sz="0" w:space="0" w:color="auto"/>
        <w:right w:val="none" w:sz="0" w:space="0" w:color="auto"/>
      </w:divBdr>
    </w:div>
    <w:div w:id="1722711400">
      <w:marLeft w:val="480"/>
      <w:marRight w:val="0"/>
      <w:marTop w:val="0"/>
      <w:marBottom w:val="0"/>
      <w:divBdr>
        <w:top w:val="none" w:sz="0" w:space="0" w:color="auto"/>
        <w:left w:val="none" w:sz="0" w:space="0" w:color="auto"/>
        <w:bottom w:val="none" w:sz="0" w:space="0" w:color="auto"/>
        <w:right w:val="none" w:sz="0" w:space="0" w:color="auto"/>
      </w:divBdr>
    </w:div>
    <w:div w:id="1724677490">
      <w:marLeft w:val="480"/>
      <w:marRight w:val="0"/>
      <w:marTop w:val="0"/>
      <w:marBottom w:val="0"/>
      <w:divBdr>
        <w:top w:val="none" w:sz="0" w:space="0" w:color="auto"/>
        <w:left w:val="none" w:sz="0" w:space="0" w:color="auto"/>
        <w:bottom w:val="none" w:sz="0" w:space="0" w:color="auto"/>
        <w:right w:val="none" w:sz="0" w:space="0" w:color="auto"/>
      </w:divBdr>
    </w:div>
    <w:div w:id="1725368570">
      <w:marLeft w:val="480"/>
      <w:marRight w:val="0"/>
      <w:marTop w:val="0"/>
      <w:marBottom w:val="0"/>
      <w:divBdr>
        <w:top w:val="none" w:sz="0" w:space="0" w:color="auto"/>
        <w:left w:val="none" w:sz="0" w:space="0" w:color="auto"/>
        <w:bottom w:val="none" w:sz="0" w:space="0" w:color="auto"/>
        <w:right w:val="none" w:sz="0" w:space="0" w:color="auto"/>
      </w:divBdr>
    </w:div>
    <w:div w:id="1726219517">
      <w:marLeft w:val="480"/>
      <w:marRight w:val="0"/>
      <w:marTop w:val="0"/>
      <w:marBottom w:val="0"/>
      <w:divBdr>
        <w:top w:val="none" w:sz="0" w:space="0" w:color="auto"/>
        <w:left w:val="none" w:sz="0" w:space="0" w:color="auto"/>
        <w:bottom w:val="none" w:sz="0" w:space="0" w:color="auto"/>
        <w:right w:val="none" w:sz="0" w:space="0" w:color="auto"/>
      </w:divBdr>
    </w:div>
    <w:div w:id="1726222090">
      <w:marLeft w:val="480"/>
      <w:marRight w:val="0"/>
      <w:marTop w:val="0"/>
      <w:marBottom w:val="0"/>
      <w:divBdr>
        <w:top w:val="none" w:sz="0" w:space="0" w:color="auto"/>
        <w:left w:val="none" w:sz="0" w:space="0" w:color="auto"/>
        <w:bottom w:val="none" w:sz="0" w:space="0" w:color="auto"/>
        <w:right w:val="none" w:sz="0" w:space="0" w:color="auto"/>
      </w:divBdr>
    </w:div>
    <w:div w:id="1726638391">
      <w:marLeft w:val="480"/>
      <w:marRight w:val="0"/>
      <w:marTop w:val="0"/>
      <w:marBottom w:val="0"/>
      <w:divBdr>
        <w:top w:val="none" w:sz="0" w:space="0" w:color="auto"/>
        <w:left w:val="none" w:sz="0" w:space="0" w:color="auto"/>
        <w:bottom w:val="none" w:sz="0" w:space="0" w:color="auto"/>
        <w:right w:val="none" w:sz="0" w:space="0" w:color="auto"/>
      </w:divBdr>
    </w:div>
    <w:div w:id="1727991876">
      <w:marLeft w:val="480"/>
      <w:marRight w:val="0"/>
      <w:marTop w:val="0"/>
      <w:marBottom w:val="0"/>
      <w:divBdr>
        <w:top w:val="none" w:sz="0" w:space="0" w:color="auto"/>
        <w:left w:val="none" w:sz="0" w:space="0" w:color="auto"/>
        <w:bottom w:val="none" w:sz="0" w:space="0" w:color="auto"/>
        <w:right w:val="none" w:sz="0" w:space="0" w:color="auto"/>
      </w:divBdr>
    </w:div>
    <w:div w:id="1729105156">
      <w:marLeft w:val="480"/>
      <w:marRight w:val="0"/>
      <w:marTop w:val="0"/>
      <w:marBottom w:val="0"/>
      <w:divBdr>
        <w:top w:val="none" w:sz="0" w:space="0" w:color="auto"/>
        <w:left w:val="none" w:sz="0" w:space="0" w:color="auto"/>
        <w:bottom w:val="none" w:sz="0" w:space="0" w:color="auto"/>
        <w:right w:val="none" w:sz="0" w:space="0" w:color="auto"/>
      </w:divBdr>
    </w:div>
    <w:div w:id="1729954308">
      <w:marLeft w:val="480"/>
      <w:marRight w:val="0"/>
      <w:marTop w:val="0"/>
      <w:marBottom w:val="0"/>
      <w:divBdr>
        <w:top w:val="none" w:sz="0" w:space="0" w:color="auto"/>
        <w:left w:val="none" w:sz="0" w:space="0" w:color="auto"/>
        <w:bottom w:val="none" w:sz="0" w:space="0" w:color="auto"/>
        <w:right w:val="none" w:sz="0" w:space="0" w:color="auto"/>
      </w:divBdr>
    </w:div>
    <w:div w:id="1729958707">
      <w:marLeft w:val="480"/>
      <w:marRight w:val="0"/>
      <w:marTop w:val="0"/>
      <w:marBottom w:val="0"/>
      <w:divBdr>
        <w:top w:val="none" w:sz="0" w:space="0" w:color="auto"/>
        <w:left w:val="none" w:sz="0" w:space="0" w:color="auto"/>
        <w:bottom w:val="none" w:sz="0" w:space="0" w:color="auto"/>
        <w:right w:val="none" w:sz="0" w:space="0" w:color="auto"/>
      </w:divBdr>
    </w:div>
    <w:div w:id="1732147563">
      <w:marLeft w:val="480"/>
      <w:marRight w:val="0"/>
      <w:marTop w:val="0"/>
      <w:marBottom w:val="0"/>
      <w:divBdr>
        <w:top w:val="none" w:sz="0" w:space="0" w:color="auto"/>
        <w:left w:val="none" w:sz="0" w:space="0" w:color="auto"/>
        <w:bottom w:val="none" w:sz="0" w:space="0" w:color="auto"/>
        <w:right w:val="none" w:sz="0" w:space="0" w:color="auto"/>
      </w:divBdr>
    </w:div>
    <w:div w:id="1732658093">
      <w:marLeft w:val="480"/>
      <w:marRight w:val="0"/>
      <w:marTop w:val="0"/>
      <w:marBottom w:val="0"/>
      <w:divBdr>
        <w:top w:val="none" w:sz="0" w:space="0" w:color="auto"/>
        <w:left w:val="none" w:sz="0" w:space="0" w:color="auto"/>
        <w:bottom w:val="none" w:sz="0" w:space="0" w:color="auto"/>
        <w:right w:val="none" w:sz="0" w:space="0" w:color="auto"/>
      </w:divBdr>
    </w:div>
    <w:div w:id="1733233211">
      <w:marLeft w:val="480"/>
      <w:marRight w:val="0"/>
      <w:marTop w:val="0"/>
      <w:marBottom w:val="0"/>
      <w:divBdr>
        <w:top w:val="none" w:sz="0" w:space="0" w:color="auto"/>
        <w:left w:val="none" w:sz="0" w:space="0" w:color="auto"/>
        <w:bottom w:val="none" w:sz="0" w:space="0" w:color="auto"/>
        <w:right w:val="none" w:sz="0" w:space="0" w:color="auto"/>
      </w:divBdr>
    </w:div>
    <w:div w:id="1733845035">
      <w:marLeft w:val="480"/>
      <w:marRight w:val="0"/>
      <w:marTop w:val="0"/>
      <w:marBottom w:val="0"/>
      <w:divBdr>
        <w:top w:val="none" w:sz="0" w:space="0" w:color="auto"/>
        <w:left w:val="none" w:sz="0" w:space="0" w:color="auto"/>
        <w:bottom w:val="none" w:sz="0" w:space="0" w:color="auto"/>
        <w:right w:val="none" w:sz="0" w:space="0" w:color="auto"/>
      </w:divBdr>
    </w:div>
    <w:div w:id="1734818455">
      <w:marLeft w:val="480"/>
      <w:marRight w:val="0"/>
      <w:marTop w:val="0"/>
      <w:marBottom w:val="0"/>
      <w:divBdr>
        <w:top w:val="none" w:sz="0" w:space="0" w:color="auto"/>
        <w:left w:val="none" w:sz="0" w:space="0" w:color="auto"/>
        <w:bottom w:val="none" w:sz="0" w:space="0" w:color="auto"/>
        <w:right w:val="none" w:sz="0" w:space="0" w:color="auto"/>
      </w:divBdr>
    </w:div>
    <w:div w:id="1736317542">
      <w:marLeft w:val="480"/>
      <w:marRight w:val="0"/>
      <w:marTop w:val="0"/>
      <w:marBottom w:val="0"/>
      <w:divBdr>
        <w:top w:val="none" w:sz="0" w:space="0" w:color="auto"/>
        <w:left w:val="none" w:sz="0" w:space="0" w:color="auto"/>
        <w:bottom w:val="none" w:sz="0" w:space="0" w:color="auto"/>
        <w:right w:val="none" w:sz="0" w:space="0" w:color="auto"/>
      </w:divBdr>
    </w:div>
    <w:div w:id="1736470655">
      <w:marLeft w:val="480"/>
      <w:marRight w:val="0"/>
      <w:marTop w:val="0"/>
      <w:marBottom w:val="0"/>
      <w:divBdr>
        <w:top w:val="none" w:sz="0" w:space="0" w:color="auto"/>
        <w:left w:val="none" w:sz="0" w:space="0" w:color="auto"/>
        <w:bottom w:val="none" w:sz="0" w:space="0" w:color="auto"/>
        <w:right w:val="none" w:sz="0" w:space="0" w:color="auto"/>
      </w:divBdr>
    </w:div>
    <w:div w:id="1737126535">
      <w:marLeft w:val="480"/>
      <w:marRight w:val="0"/>
      <w:marTop w:val="0"/>
      <w:marBottom w:val="0"/>
      <w:divBdr>
        <w:top w:val="none" w:sz="0" w:space="0" w:color="auto"/>
        <w:left w:val="none" w:sz="0" w:space="0" w:color="auto"/>
        <w:bottom w:val="none" w:sz="0" w:space="0" w:color="auto"/>
        <w:right w:val="none" w:sz="0" w:space="0" w:color="auto"/>
      </w:divBdr>
    </w:div>
    <w:div w:id="1738163261">
      <w:marLeft w:val="480"/>
      <w:marRight w:val="0"/>
      <w:marTop w:val="0"/>
      <w:marBottom w:val="0"/>
      <w:divBdr>
        <w:top w:val="none" w:sz="0" w:space="0" w:color="auto"/>
        <w:left w:val="none" w:sz="0" w:space="0" w:color="auto"/>
        <w:bottom w:val="none" w:sz="0" w:space="0" w:color="auto"/>
        <w:right w:val="none" w:sz="0" w:space="0" w:color="auto"/>
      </w:divBdr>
    </w:div>
    <w:div w:id="1738163526">
      <w:marLeft w:val="480"/>
      <w:marRight w:val="0"/>
      <w:marTop w:val="0"/>
      <w:marBottom w:val="0"/>
      <w:divBdr>
        <w:top w:val="none" w:sz="0" w:space="0" w:color="auto"/>
        <w:left w:val="none" w:sz="0" w:space="0" w:color="auto"/>
        <w:bottom w:val="none" w:sz="0" w:space="0" w:color="auto"/>
        <w:right w:val="none" w:sz="0" w:space="0" w:color="auto"/>
      </w:divBdr>
    </w:div>
    <w:div w:id="1741976583">
      <w:marLeft w:val="480"/>
      <w:marRight w:val="0"/>
      <w:marTop w:val="0"/>
      <w:marBottom w:val="0"/>
      <w:divBdr>
        <w:top w:val="none" w:sz="0" w:space="0" w:color="auto"/>
        <w:left w:val="none" w:sz="0" w:space="0" w:color="auto"/>
        <w:bottom w:val="none" w:sz="0" w:space="0" w:color="auto"/>
        <w:right w:val="none" w:sz="0" w:space="0" w:color="auto"/>
      </w:divBdr>
    </w:div>
    <w:div w:id="1743790539">
      <w:marLeft w:val="480"/>
      <w:marRight w:val="0"/>
      <w:marTop w:val="0"/>
      <w:marBottom w:val="0"/>
      <w:divBdr>
        <w:top w:val="none" w:sz="0" w:space="0" w:color="auto"/>
        <w:left w:val="none" w:sz="0" w:space="0" w:color="auto"/>
        <w:bottom w:val="none" w:sz="0" w:space="0" w:color="auto"/>
        <w:right w:val="none" w:sz="0" w:space="0" w:color="auto"/>
      </w:divBdr>
    </w:div>
    <w:div w:id="1744176392">
      <w:marLeft w:val="480"/>
      <w:marRight w:val="0"/>
      <w:marTop w:val="0"/>
      <w:marBottom w:val="0"/>
      <w:divBdr>
        <w:top w:val="none" w:sz="0" w:space="0" w:color="auto"/>
        <w:left w:val="none" w:sz="0" w:space="0" w:color="auto"/>
        <w:bottom w:val="none" w:sz="0" w:space="0" w:color="auto"/>
        <w:right w:val="none" w:sz="0" w:space="0" w:color="auto"/>
      </w:divBdr>
    </w:div>
    <w:div w:id="1744837806">
      <w:marLeft w:val="480"/>
      <w:marRight w:val="0"/>
      <w:marTop w:val="0"/>
      <w:marBottom w:val="0"/>
      <w:divBdr>
        <w:top w:val="none" w:sz="0" w:space="0" w:color="auto"/>
        <w:left w:val="none" w:sz="0" w:space="0" w:color="auto"/>
        <w:bottom w:val="none" w:sz="0" w:space="0" w:color="auto"/>
        <w:right w:val="none" w:sz="0" w:space="0" w:color="auto"/>
      </w:divBdr>
    </w:div>
    <w:div w:id="1745687542">
      <w:marLeft w:val="480"/>
      <w:marRight w:val="0"/>
      <w:marTop w:val="0"/>
      <w:marBottom w:val="0"/>
      <w:divBdr>
        <w:top w:val="none" w:sz="0" w:space="0" w:color="auto"/>
        <w:left w:val="none" w:sz="0" w:space="0" w:color="auto"/>
        <w:bottom w:val="none" w:sz="0" w:space="0" w:color="auto"/>
        <w:right w:val="none" w:sz="0" w:space="0" w:color="auto"/>
      </w:divBdr>
    </w:div>
    <w:div w:id="1746104355">
      <w:marLeft w:val="480"/>
      <w:marRight w:val="0"/>
      <w:marTop w:val="0"/>
      <w:marBottom w:val="0"/>
      <w:divBdr>
        <w:top w:val="none" w:sz="0" w:space="0" w:color="auto"/>
        <w:left w:val="none" w:sz="0" w:space="0" w:color="auto"/>
        <w:bottom w:val="none" w:sz="0" w:space="0" w:color="auto"/>
        <w:right w:val="none" w:sz="0" w:space="0" w:color="auto"/>
      </w:divBdr>
    </w:div>
    <w:div w:id="1748111584">
      <w:marLeft w:val="480"/>
      <w:marRight w:val="0"/>
      <w:marTop w:val="0"/>
      <w:marBottom w:val="0"/>
      <w:divBdr>
        <w:top w:val="none" w:sz="0" w:space="0" w:color="auto"/>
        <w:left w:val="none" w:sz="0" w:space="0" w:color="auto"/>
        <w:bottom w:val="none" w:sz="0" w:space="0" w:color="auto"/>
        <w:right w:val="none" w:sz="0" w:space="0" w:color="auto"/>
      </w:divBdr>
    </w:div>
    <w:div w:id="1749157943">
      <w:marLeft w:val="480"/>
      <w:marRight w:val="0"/>
      <w:marTop w:val="0"/>
      <w:marBottom w:val="0"/>
      <w:divBdr>
        <w:top w:val="none" w:sz="0" w:space="0" w:color="auto"/>
        <w:left w:val="none" w:sz="0" w:space="0" w:color="auto"/>
        <w:bottom w:val="none" w:sz="0" w:space="0" w:color="auto"/>
        <w:right w:val="none" w:sz="0" w:space="0" w:color="auto"/>
      </w:divBdr>
    </w:div>
    <w:div w:id="1749572749">
      <w:marLeft w:val="480"/>
      <w:marRight w:val="0"/>
      <w:marTop w:val="0"/>
      <w:marBottom w:val="0"/>
      <w:divBdr>
        <w:top w:val="none" w:sz="0" w:space="0" w:color="auto"/>
        <w:left w:val="none" w:sz="0" w:space="0" w:color="auto"/>
        <w:bottom w:val="none" w:sz="0" w:space="0" w:color="auto"/>
        <w:right w:val="none" w:sz="0" w:space="0" w:color="auto"/>
      </w:divBdr>
    </w:div>
    <w:div w:id="1749812939">
      <w:marLeft w:val="480"/>
      <w:marRight w:val="0"/>
      <w:marTop w:val="0"/>
      <w:marBottom w:val="0"/>
      <w:divBdr>
        <w:top w:val="none" w:sz="0" w:space="0" w:color="auto"/>
        <w:left w:val="none" w:sz="0" w:space="0" w:color="auto"/>
        <w:bottom w:val="none" w:sz="0" w:space="0" w:color="auto"/>
        <w:right w:val="none" w:sz="0" w:space="0" w:color="auto"/>
      </w:divBdr>
    </w:div>
    <w:div w:id="1751347428">
      <w:marLeft w:val="480"/>
      <w:marRight w:val="0"/>
      <w:marTop w:val="0"/>
      <w:marBottom w:val="0"/>
      <w:divBdr>
        <w:top w:val="none" w:sz="0" w:space="0" w:color="auto"/>
        <w:left w:val="none" w:sz="0" w:space="0" w:color="auto"/>
        <w:bottom w:val="none" w:sz="0" w:space="0" w:color="auto"/>
        <w:right w:val="none" w:sz="0" w:space="0" w:color="auto"/>
      </w:divBdr>
    </w:div>
    <w:div w:id="1756390917">
      <w:marLeft w:val="480"/>
      <w:marRight w:val="0"/>
      <w:marTop w:val="0"/>
      <w:marBottom w:val="0"/>
      <w:divBdr>
        <w:top w:val="none" w:sz="0" w:space="0" w:color="auto"/>
        <w:left w:val="none" w:sz="0" w:space="0" w:color="auto"/>
        <w:bottom w:val="none" w:sz="0" w:space="0" w:color="auto"/>
        <w:right w:val="none" w:sz="0" w:space="0" w:color="auto"/>
      </w:divBdr>
    </w:div>
    <w:div w:id="1758593879">
      <w:marLeft w:val="480"/>
      <w:marRight w:val="0"/>
      <w:marTop w:val="0"/>
      <w:marBottom w:val="0"/>
      <w:divBdr>
        <w:top w:val="none" w:sz="0" w:space="0" w:color="auto"/>
        <w:left w:val="none" w:sz="0" w:space="0" w:color="auto"/>
        <w:bottom w:val="none" w:sz="0" w:space="0" w:color="auto"/>
        <w:right w:val="none" w:sz="0" w:space="0" w:color="auto"/>
      </w:divBdr>
    </w:div>
    <w:div w:id="1759717294">
      <w:marLeft w:val="480"/>
      <w:marRight w:val="0"/>
      <w:marTop w:val="0"/>
      <w:marBottom w:val="0"/>
      <w:divBdr>
        <w:top w:val="none" w:sz="0" w:space="0" w:color="auto"/>
        <w:left w:val="none" w:sz="0" w:space="0" w:color="auto"/>
        <w:bottom w:val="none" w:sz="0" w:space="0" w:color="auto"/>
        <w:right w:val="none" w:sz="0" w:space="0" w:color="auto"/>
      </w:divBdr>
    </w:div>
    <w:div w:id="1761289028">
      <w:marLeft w:val="480"/>
      <w:marRight w:val="0"/>
      <w:marTop w:val="0"/>
      <w:marBottom w:val="0"/>
      <w:divBdr>
        <w:top w:val="none" w:sz="0" w:space="0" w:color="auto"/>
        <w:left w:val="none" w:sz="0" w:space="0" w:color="auto"/>
        <w:bottom w:val="none" w:sz="0" w:space="0" w:color="auto"/>
        <w:right w:val="none" w:sz="0" w:space="0" w:color="auto"/>
      </w:divBdr>
    </w:div>
    <w:div w:id="1761828770">
      <w:marLeft w:val="480"/>
      <w:marRight w:val="0"/>
      <w:marTop w:val="0"/>
      <w:marBottom w:val="0"/>
      <w:divBdr>
        <w:top w:val="none" w:sz="0" w:space="0" w:color="auto"/>
        <w:left w:val="none" w:sz="0" w:space="0" w:color="auto"/>
        <w:bottom w:val="none" w:sz="0" w:space="0" w:color="auto"/>
        <w:right w:val="none" w:sz="0" w:space="0" w:color="auto"/>
      </w:divBdr>
    </w:div>
    <w:div w:id="1762332681">
      <w:marLeft w:val="480"/>
      <w:marRight w:val="0"/>
      <w:marTop w:val="0"/>
      <w:marBottom w:val="0"/>
      <w:divBdr>
        <w:top w:val="none" w:sz="0" w:space="0" w:color="auto"/>
        <w:left w:val="none" w:sz="0" w:space="0" w:color="auto"/>
        <w:bottom w:val="none" w:sz="0" w:space="0" w:color="auto"/>
        <w:right w:val="none" w:sz="0" w:space="0" w:color="auto"/>
      </w:divBdr>
    </w:div>
    <w:div w:id="1766881142">
      <w:marLeft w:val="480"/>
      <w:marRight w:val="0"/>
      <w:marTop w:val="0"/>
      <w:marBottom w:val="0"/>
      <w:divBdr>
        <w:top w:val="none" w:sz="0" w:space="0" w:color="auto"/>
        <w:left w:val="none" w:sz="0" w:space="0" w:color="auto"/>
        <w:bottom w:val="none" w:sz="0" w:space="0" w:color="auto"/>
        <w:right w:val="none" w:sz="0" w:space="0" w:color="auto"/>
      </w:divBdr>
    </w:div>
    <w:div w:id="1770466646">
      <w:marLeft w:val="480"/>
      <w:marRight w:val="0"/>
      <w:marTop w:val="0"/>
      <w:marBottom w:val="0"/>
      <w:divBdr>
        <w:top w:val="none" w:sz="0" w:space="0" w:color="auto"/>
        <w:left w:val="none" w:sz="0" w:space="0" w:color="auto"/>
        <w:bottom w:val="none" w:sz="0" w:space="0" w:color="auto"/>
        <w:right w:val="none" w:sz="0" w:space="0" w:color="auto"/>
      </w:divBdr>
    </w:div>
    <w:div w:id="1771391723">
      <w:marLeft w:val="480"/>
      <w:marRight w:val="0"/>
      <w:marTop w:val="0"/>
      <w:marBottom w:val="0"/>
      <w:divBdr>
        <w:top w:val="none" w:sz="0" w:space="0" w:color="auto"/>
        <w:left w:val="none" w:sz="0" w:space="0" w:color="auto"/>
        <w:bottom w:val="none" w:sz="0" w:space="0" w:color="auto"/>
        <w:right w:val="none" w:sz="0" w:space="0" w:color="auto"/>
      </w:divBdr>
    </w:div>
    <w:div w:id="1772123379">
      <w:marLeft w:val="480"/>
      <w:marRight w:val="0"/>
      <w:marTop w:val="0"/>
      <w:marBottom w:val="0"/>
      <w:divBdr>
        <w:top w:val="none" w:sz="0" w:space="0" w:color="auto"/>
        <w:left w:val="none" w:sz="0" w:space="0" w:color="auto"/>
        <w:bottom w:val="none" w:sz="0" w:space="0" w:color="auto"/>
        <w:right w:val="none" w:sz="0" w:space="0" w:color="auto"/>
      </w:divBdr>
    </w:div>
    <w:div w:id="1772698013">
      <w:marLeft w:val="480"/>
      <w:marRight w:val="0"/>
      <w:marTop w:val="0"/>
      <w:marBottom w:val="0"/>
      <w:divBdr>
        <w:top w:val="none" w:sz="0" w:space="0" w:color="auto"/>
        <w:left w:val="none" w:sz="0" w:space="0" w:color="auto"/>
        <w:bottom w:val="none" w:sz="0" w:space="0" w:color="auto"/>
        <w:right w:val="none" w:sz="0" w:space="0" w:color="auto"/>
      </w:divBdr>
    </w:div>
    <w:div w:id="1774398451">
      <w:marLeft w:val="480"/>
      <w:marRight w:val="0"/>
      <w:marTop w:val="0"/>
      <w:marBottom w:val="0"/>
      <w:divBdr>
        <w:top w:val="none" w:sz="0" w:space="0" w:color="auto"/>
        <w:left w:val="none" w:sz="0" w:space="0" w:color="auto"/>
        <w:bottom w:val="none" w:sz="0" w:space="0" w:color="auto"/>
        <w:right w:val="none" w:sz="0" w:space="0" w:color="auto"/>
      </w:divBdr>
    </w:div>
    <w:div w:id="1776823168">
      <w:marLeft w:val="480"/>
      <w:marRight w:val="0"/>
      <w:marTop w:val="0"/>
      <w:marBottom w:val="0"/>
      <w:divBdr>
        <w:top w:val="none" w:sz="0" w:space="0" w:color="auto"/>
        <w:left w:val="none" w:sz="0" w:space="0" w:color="auto"/>
        <w:bottom w:val="none" w:sz="0" w:space="0" w:color="auto"/>
        <w:right w:val="none" w:sz="0" w:space="0" w:color="auto"/>
      </w:divBdr>
    </w:div>
    <w:div w:id="1777864104">
      <w:marLeft w:val="480"/>
      <w:marRight w:val="0"/>
      <w:marTop w:val="0"/>
      <w:marBottom w:val="0"/>
      <w:divBdr>
        <w:top w:val="none" w:sz="0" w:space="0" w:color="auto"/>
        <w:left w:val="none" w:sz="0" w:space="0" w:color="auto"/>
        <w:bottom w:val="none" w:sz="0" w:space="0" w:color="auto"/>
        <w:right w:val="none" w:sz="0" w:space="0" w:color="auto"/>
      </w:divBdr>
    </w:div>
    <w:div w:id="1780948675">
      <w:marLeft w:val="480"/>
      <w:marRight w:val="0"/>
      <w:marTop w:val="0"/>
      <w:marBottom w:val="0"/>
      <w:divBdr>
        <w:top w:val="none" w:sz="0" w:space="0" w:color="auto"/>
        <w:left w:val="none" w:sz="0" w:space="0" w:color="auto"/>
        <w:bottom w:val="none" w:sz="0" w:space="0" w:color="auto"/>
        <w:right w:val="none" w:sz="0" w:space="0" w:color="auto"/>
      </w:divBdr>
    </w:div>
    <w:div w:id="1783301388">
      <w:marLeft w:val="480"/>
      <w:marRight w:val="0"/>
      <w:marTop w:val="0"/>
      <w:marBottom w:val="0"/>
      <w:divBdr>
        <w:top w:val="none" w:sz="0" w:space="0" w:color="auto"/>
        <w:left w:val="none" w:sz="0" w:space="0" w:color="auto"/>
        <w:bottom w:val="none" w:sz="0" w:space="0" w:color="auto"/>
        <w:right w:val="none" w:sz="0" w:space="0" w:color="auto"/>
      </w:divBdr>
    </w:div>
    <w:div w:id="1784033148">
      <w:marLeft w:val="480"/>
      <w:marRight w:val="0"/>
      <w:marTop w:val="0"/>
      <w:marBottom w:val="0"/>
      <w:divBdr>
        <w:top w:val="none" w:sz="0" w:space="0" w:color="auto"/>
        <w:left w:val="none" w:sz="0" w:space="0" w:color="auto"/>
        <w:bottom w:val="none" w:sz="0" w:space="0" w:color="auto"/>
        <w:right w:val="none" w:sz="0" w:space="0" w:color="auto"/>
      </w:divBdr>
    </w:div>
    <w:div w:id="1785344659">
      <w:marLeft w:val="480"/>
      <w:marRight w:val="0"/>
      <w:marTop w:val="0"/>
      <w:marBottom w:val="0"/>
      <w:divBdr>
        <w:top w:val="none" w:sz="0" w:space="0" w:color="auto"/>
        <w:left w:val="none" w:sz="0" w:space="0" w:color="auto"/>
        <w:bottom w:val="none" w:sz="0" w:space="0" w:color="auto"/>
        <w:right w:val="none" w:sz="0" w:space="0" w:color="auto"/>
      </w:divBdr>
    </w:div>
    <w:div w:id="1787390419">
      <w:marLeft w:val="480"/>
      <w:marRight w:val="0"/>
      <w:marTop w:val="0"/>
      <w:marBottom w:val="0"/>
      <w:divBdr>
        <w:top w:val="none" w:sz="0" w:space="0" w:color="auto"/>
        <w:left w:val="none" w:sz="0" w:space="0" w:color="auto"/>
        <w:bottom w:val="none" w:sz="0" w:space="0" w:color="auto"/>
        <w:right w:val="none" w:sz="0" w:space="0" w:color="auto"/>
      </w:divBdr>
    </w:div>
    <w:div w:id="1789274614">
      <w:bodyDiv w:val="1"/>
      <w:marLeft w:val="0"/>
      <w:marRight w:val="0"/>
      <w:marTop w:val="0"/>
      <w:marBottom w:val="0"/>
      <w:divBdr>
        <w:top w:val="none" w:sz="0" w:space="0" w:color="auto"/>
        <w:left w:val="none" w:sz="0" w:space="0" w:color="auto"/>
        <w:bottom w:val="none" w:sz="0" w:space="0" w:color="auto"/>
        <w:right w:val="none" w:sz="0" w:space="0" w:color="auto"/>
      </w:divBdr>
    </w:div>
    <w:div w:id="1789280968">
      <w:marLeft w:val="480"/>
      <w:marRight w:val="0"/>
      <w:marTop w:val="0"/>
      <w:marBottom w:val="0"/>
      <w:divBdr>
        <w:top w:val="none" w:sz="0" w:space="0" w:color="auto"/>
        <w:left w:val="none" w:sz="0" w:space="0" w:color="auto"/>
        <w:bottom w:val="none" w:sz="0" w:space="0" w:color="auto"/>
        <w:right w:val="none" w:sz="0" w:space="0" w:color="auto"/>
      </w:divBdr>
    </w:div>
    <w:div w:id="1789661292">
      <w:marLeft w:val="480"/>
      <w:marRight w:val="0"/>
      <w:marTop w:val="0"/>
      <w:marBottom w:val="0"/>
      <w:divBdr>
        <w:top w:val="none" w:sz="0" w:space="0" w:color="auto"/>
        <w:left w:val="none" w:sz="0" w:space="0" w:color="auto"/>
        <w:bottom w:val="none" w:sz="0" w:space="0" w:color="auto"/>
        <w:right w:val="none" w:sz="0" w:space="0" w:color="auto"/>
      </w:divBdr>
    </w:div>
    <w:div w:id="1794471079">
      <w:marLeft w:val="480"/>
      <w:marRight w:val="0"/>
      <w:marTop w:val="0"/>
      <w:marBottom w:val="0"/>
      <w:divBdr>
        <w:top w:val="none" w:sz="0" w:space="0" w:color="auto"/>
        <w:left w:val="none" w:sz="0" w:space="0" w:color="auto"/>
        <w:bottom w:val="none" w:sz="0" w:space="0" w:color="auto"/>
        <w:right w:val="none" w:sz="0" w:space="0" w:color="auto"/>
      </w:divBdr>
    </w:div>
    <w:div w:id="1794670504">
      <w:marLeft w:val="480"/>
      <w:marRight w:val="0"/>
      <w:marTop w:val="0"/>
      <w:marBottom w:val="0"/>
      <w:divBdr>
        <w:top w:val="none" w:sz="0" w:space="0" w:color="auto"/>
        <w:left w:val="none" w:sz="0" w:space="0" w:color="auto"/>
        <w:bottom w:val="none" w:sz="0" w:space="0" w:color="auto"/>
        <w:right w:val="none" w:sz="0" w:space="0" w:color="auto"/>
      </w:divBdr>
    </w:div>
    <w:div w:id="1794862559">
      <w:marLeft w:val="480"/>
      <w:marRight w:val="0"/>
      <w:marTop w:val="0"/>
      <w:marBottom w:val="0"/>
      <w:divBdr>
        <w:top w:val="none" w:sz="0" w:space="0" w:color="auto"/>
        <w:left w:val="none" w:sz="0" w:space="0" w:color="auto"/>
        <w:bottom w:val="none" w:sz="0" w:space="0" w:color="auto"/>
        <w:right w:val="none" w:sz="0" w:space="0" w:color="auto"/>
      </w:divBdr>
    </w:div>
    <w:div w:id="1796480280">
      <w:marLeft w:val="480"/>
      <w:marRight w:val="0"/>
      <w:marTop w:val="0"/>
      <w:marBottom w:val="0"/>
      <w:divBdr>
        <w:top w:val="none" w:sz="0" w:space="0" w:color="auto"/>
        <w:left w:val="none" w:sz="0" w:space="0" w:color="auto"/>
        <w:bottom w:val="none" w:sz="0" w:space="0" w:color="auto"/>
        <w:right w:val="none" w:sz="0" w:space="0" w:color="auto"/>
      </w:divBdr>
    </w:div>
    <w:div w:id="1798136883">
      <w:marLeft w:val="480"/>
      <w:marRight w:val="0"/>
      <w:marTop w:val="0"/>
      <w:marBottom w:val="0"/>
      <w:divBdr>
        <w:top w:val="none" w:sz="0" w:space="0" w:color="auto"/>
        <w:left w:val="none" w:sz="0" w:space="0" w:color="auto"/>
        <w:bottom w:val="none" w:sz="0" w:space="0" w:color="auto"/>
        <w:right w:val="none" w:sz="0" w:space="0" w:color="auto"/>
      </w:divBdr>
    </w:div>
    <w:div w:id="1798333324">
      <w:marLeft w:val="480"/>
      <w:marRight w:val="0"/>
      <w:marTop w:val="0"/>
      <w:marBottom w:val="0"/>
      <w:divBdr>
        <w:top w:val="none" w:sz="0" w:space="0" w:color="auto"/>
        <w:left w:val="none" w:sz="0" w:space="0" w:color="auto"/>
        <w:bottom w:val="none" w:sz="0" w:space="0" w:color="auto"/>
        <w:right w:val="none" w:sz="0" w:space="0" w:color="auto"/>
      </w:divBdr>
    </w:div>
    <w:div w:id="1799303298">
      <w:marLeft w:val="480"/>
      <w:marRight w:val="0"/>
      <w:marTop w:val="0"/>
      <w:marBottom w:val="0"/>
      <w:divBdr>
        <w:top w:val="none" w:sz="0" w:space="0" w:color="auto"/>
        <w:left w:val="none" w:sz="0" w:space="0" w:color="auto"/>
        <w:bottom w:val="none" w:sz="0" w:space="0" w:color="auto"/>
        <w:right w:val="none" w:sz="0" w:space="0" w:color="auto"/>
      </w:divBdr>
    </w:div>
    <w:div w:id="1803502318">
      <w:marLeft w:val="480"/>
      <w:marRight w:val="0"/>
      <w:marTop w:val="0"/>
      <w:marBottom w:val="0"/>
      <w:divBdr>
        <w:top w:val="none" w:sz="0" w:space="0" w:color="auto"/>
        <w:left w:val="none" w:sz="0" w:space="0" w:color="auto"/>
        <w:bottom w:val="none" w:sz="0" w:space="0" w:color="auto"/>
        <w:right w:val="none" w:sz="0" w:space="0" w:color="auto"/>
      </w:divBdr>
    </w:div>
    <w:div w:id="1811173615">
      <w:marLeft w:val="480"/>
      <w:marRight w:val="0"/>
      <w:marTop w:val="0"/>
      <w:marBottom w:val="0"/>
      <w:divBdr>
        <w:top w:val="none" w:sz="0" w:space="0" w:color="auto"/>
        <w:left w:val="none" w:sz="0" w:space="0" w:color="auto"/>
        <w:bottom w:val="none" w:sz="0" w:space="0" w:color="auto"/>
        <w:right w:val="none" w:sz="0" w:space="0" w:color="auto"/>
      </w:divBdr>
    </w:div>
    <w:div w:id="1813788021">
      <w:marLeft w:val="480"/>
      <w:marRight w:val="0"/>
      <w:marTop w:val="0"/>
      <w:marBottom w:val="0"/>
      <w:divBdr>
        <w:top w:val="none" w:sz="0" w:space="0" w:color="auto"/>
        <w:left w:val="none" w:sz="0" w:space="0" w:color="auto"/>
        <w:bottom w:val="none" w:sz="0" w:space="0" w:color="auto"/>
        <w:right w:val="none" w:sz="0" w:space="0" w:color="auto"/>
      </w:divBdr>
    </w:div>
    <w:div w:id="1813862007">
      <w:marLeft w:val="480"/>
      <w:marRight w:val="0"/>
      <w:marTop w:val="0"/>
      <w:marBottom w:val="0"/>
      <w:divBdr>
        <w:top w:val="none" w:sz="0" w:space="0" w:color="auto"/>
        <w:left w:val="none" w:sz="0" w:space="0" w:color="auto"/>
        <w:bottom w:val="none" w:sz="0" w:space="0" w:color="auto"/>
        <w:right w:val="none" w:sz="0" w:space="0" w:color="auto"/>
      </w:divBdr>
    </w:div>
    <w:div w:id="1813865486">
      <w:marLeft w:val="480"/>
      <w:marRight w:val="0"/>
      <w:marTop w:val="0"/>
      <w:marBottom w:val="0"/>
      <w:divBdr>
        <w:top w:val="none" w:sz="0" w:space="0" w:color="auto"/>
        <w:left w:val="none" w:sz="0" w:space="0" w:color="auto"/>
        <w:bottom w:val="none" w:sz="0" w:space="0" w:color="auto"/>
        <w:right w:val="none" w:sz="0" w:space="0" w:color="auto"/>
      </w:divBdr>
    </w:div>
    <w:div w:id="1814829937">
      <w:marLeft w:val="480"/>
      <w:marRight w:val="0"/>
      <w:marTop w:val="0"/>
      <w:marBottom w:val="0"/>
      <w:divBdr>
        <w:top w:val="none" w:sz="0" w:space="0" w:color="auto"/>
        <w:left w:val="none" w:sz="0" w:space="0" w:color="auto"/>
        <w:bottom w:val="none" w:sz="0" w:space="0" w:color="auto"/>
        <w:right w:val="none" w:sz="0" w:space="0" w:color="auto"/>
      </w:divBdr>
    </w:div>
    <w:div w:id="1815413632">
      <w:marLeft w:val="480"/>
      <w:marRight w:val="0"/>
      <w:marTop w:val="0"/>
      <w:marBottom w:val="0"/>
      <w:divBdr>
        <w:top w:val="none" w:sz="0" w:space="0" w:color="auto"/>
        <w:left w:val="none" w:sz="0" w:space="0" w:color="auto"/>
        <w:bottom w:val="none" w:sz="0" w:space="0" w:color="auto"/>
        <w:right w:val="none" w:sz="0" w:space="0" w:color="auto"/>
      </w:divBdr>
    </w:div>
    <w:div w:id="1817457568">
      <w:marLeft w:val="480"/>
      <w:marRight w:val="0"/>
      <w:marTop w:val="0"/>
      <w:marBottom w:val="0"/>
      <w:divBdr>
        <w:top w:val="none" w:sz="0" w:space="0" w:color="auto"/>
        <w:left w:val="none" w:sz="0" w:space="0" w:color="auto"/>
        <w:bottom w:val="none" w:sz="0" w:space="0" w:color="auto"/>
        <w:right w:val="none" w:sz="0" w:space="0" w:color="auto"/>
      </w:divBdr>
    </w:div>
    <w:div w:id="1817801458">
      <w:marLeft w:val="480"/>
      <w:marRight w:val="0"/>
      <w:marTop w:val="0"/>
      <w:marBottom w:val="0"/>
      <w:divBdr>
        <w:top w:val="none" w:sz="0" w:space="0" w:color="auto"/>
        <w:left w:val="none" w:sz="0" w:space="0" w:color="auto"/>
        <w:bottom w:val="none" w:sz="0" w:space="0" w:color="auto"/>
        <w:right w:val="none" w:sz="0" w:space="0" w:color="auto"/>
      </w:divBdr>
    </w:div>
    <w:div w:id="1818918466">
      <w:marLeft w:val="480"/>
      <w:marRight w:val="0"/>
      <w:marTop w:val="0"/>
      <w:marBottom w:val="0"/>
      <w:divBdr>
        <w:top w:val="none" w:sz="0" w:space="0" w:color="auto"/>
        <w:left w:val="none" w:sz="0" w:space="0" w:color="auto"/>
        <w:bottom w:val="none" w:sz="0" w:space="0" w:color="auto"/>
        <w:right w:val="none" w:sz="0" w:space="0" w:color="auto"/>
      </w:divBdr>
    </w:div>
    <w:div w:id="1819033543">
      <w:marLeft w:val="480"/>
      <w:marRight w:val="0"/>
      <w:marTop w:val="0"/>
      <w:marBottom w:val="0"/>
      <w:divBdr>
        <w:top w:val="none" w:sz="0" w:space="0" w:color="auto"/>
        <w:left w:val="none" w:sz="0" w:space="0" w:color="auto"/>
        <w:bottom w:val="none" w:sz="0" w:space="0" w:color="auto"/>
        <w:right w:val="none" w:sz="0" w:space="0" w:color="auto"/>
      </w:divBdr>
    </w:div>
    <w:div w:id="1821576056">
      <w:marLeft w:val="480"/>
      <w:marRight w:val="0"/>
      <w:marTop w:val="0"/>
      <w:marBottom w:val="0"/>
      <w:divBdr>
        <w:top w:val="none" w:sz="0" w:space="0" w:color="auto"/>
        <w:left w:val="none" w:sz="0" w:space="0" w:color="auto"/>
        <w:bottom w:val="none" w:sz="0" w:space="0" w:color="auto"/>
        <w:right w:val="none" w:sz="0" w:space="0" w:color="auto"/>
      </w:divBdr>
    </w:div>
    <w:div w:id="1821651864">
      <w:marLeft w:val="480"/>
      <w:marRight w:val="0"/>
      <w:marTop w:val="0"/>
      <w:marBottom w:val="0"/>
      <w:divBdr>
        <w:top w:val="none" w:sz="0" w:space="0" w:color="auto"/>
        <w:left w:val="none" w:sz="0" w:space="0" w:color="auto"/>
        <w:bottom w:val="none" w:sz="0" w:space="0" w:color="auto"/>
        <w:right w:val="none" w:sz="0" w:space="0" w:color="auto"/>
      </w:divBdr>
    </w:div>
    <w:div w:id="1822312622">
      <w:marLeft w:val="480"/>
      <w:marRight w:val="0"/>
      <w:marTop w:val="0"/>
      <w:marBottom w:val="0"/>
      <w:divBdr>
        <w:top w:val="none" w:sz="0" w:space="0" w:color="auto"/>
        <w:left w:val="none" w:sz="0" w:space="0" w:color="auto"/>
        <w:bottom w:val="none" w:sz="0" w:space="0" w:color="auto"/>
        <w:right w:val="none" w:sz="0" w:space="0" w:color="auto"/>
      </w:divBdr>
    </w:div>
    <w:div w:id="1824617905">
      <w:marLeft w:val="480"/>
      <w:marRight w:val="0"/>
      <w:marTop w:val="0"/>
      <w:marBottom w:val="0"/>
      <w:divBdr>
        <w:top w:val="none" w:sz="0" w:space="0" w:color="auto"/>
        <w:left w:val="none" w:sz="0" w:space="0" w:color="auto"/>
        <w:bottom w:val="none" w:sz="0" w:space="0" w:color="auto"/>
        <w:right w:val="none" w:sz="0" w:space="0" w:color="auto"/>
      </w:divBdr>
    </w:div>
    <w:div w:id="1825201138">
      <w:marLeft w:val="480"/>
      <w:marRight w:val="0"/>
      <w:marTop w:val="0"/>
      <w:marBottom w:val="0"/>
      <w:divBdr>
        <w:top w:val="none" w:sz="0" w:space="0" w:color="auto"/>
        <w:left w:val="none" w:sz="0" w:space="0" w:color="auto"/>
        <w:bottom w:val="none" w:sz="0" w:space="0" w:color="auto"/>
        <w:right w:val="none" w:sz="0" w:space="0" w:color="auto"/>
      </w:divBdr>
    </w:div>
    <w:div w:id="1826782116">
      <w:marLeft w:val="480"/>
      <w:marRight w:val="0"/>
      <w:marTop w:val="0"/>
      <w:marBottom w:val="0"/>
      <w:divBdr>
        <w:top w:val="none" w:sz="0" w:space="0" w:color="auto"/>
        <w:left w:val="none" w:sz="0" w:space="0" w:color="auto"/>
        <w:bottom w:val="none" w:sz="0" w:space="0" w:color="auto"/>
        <w:right w:val="none" w:sz="0" w:space="0" w:color="auto"/>
      </w:divBdr>
    </w:div>
    <w:div w:id="1827892054">
      <w:marLeft w:val="480"/>
      <w:marRight w:val="0"/>
      <w:marTop w:val="0"/>
      <w:marBottom w:val="0"/>
      <w:divBdr>
        <w:top w:val="none" w:sz="0" w:space="0" w:color="auto"/>
        <w:left w:val="none" w:sz="0" w:space="0" w:color="auto"/>
        <w:bottom w:val="none" w:sz="0" w:space="0" w:color="auto"/>
        <w:right w:val="none" w:sz="0" w:space="0" w:color="auto"/>
      </w:divBdr>
    </w:div>
    <w:div w:id="1828743455">
      <w:marLeft w:val="480"/>
      <w:marRight w:val="0"/>
      <w:marTop w:val="0"/>
      <w:marBottom w:val="0"/>
      <w:divBdr>
        <w:top w:val="none" w:sz="0" w:space="0" w:color="auto"/>
        <w:left w:val="none" w:sz="0" w:space="0" w:color="auto"/>
        <w:bottom w:val="none" w:sz="0" w:space="0" w:color="auto"/>
        <w:right w:val="none" w:sz="0" w:space="0" w:color="auto"/>
      </w:divBdr>
    </w:div>
    <w:div w:id="1836605636">
      <w:marLeft w:val="480"/>
      <w:marRight w:val="0"/>
      <w:marTop w:val="0"/>
      <w:marBottom w:val="0"/>
      <w:divBdr>
        <w:top w:val="none" w:sz="0" w:space="0" w:color="auto"/>
        <w:left w:val="none" w:sz="0" w:space="0" w:color="auto"/>
        <w:bottom w:val="none" w:sz="0" w:space="0" w:color="auto"/>
        <w:right w:val="none" w:sz="0" w:space="0" w:color="auto"/>
      </w:divBdr>
    </w:div>
    <w:div w:id="1836677166">
      <w:marLeft w:val="480"/>
      <w:marRight w:val="0"/>
      <w:marTop w:val="0"/>
      <w:marBottom w:val="0"/>
      <w:divBdr>
        <w:top w:val="none" w:sz="0" w:space="0" w:color="auto"/>
        <w:left w:val="none" w:sz="0" w:space="0" w:color="auto"/>
        <w:bottom w:val="none" w:sz="0" w:space="0" w:color="auto"/>
        <w:right w:val="none" w:sz="0" w:space="0" w:color="auto"/>
      </w:divBdr>
    </w:div>
    <w:div w:id="1837570205">
      <w:marLeft w:val="480"/>
      <w:marRight w:val="0"/>
      <w:marTop w:val="0"/>
      <w:marBottom w:val="0"/>
      <w:divBdr>
        <w:top w:val="none" w:sz="0" w:space="0" w:color="auto"/>
        <w:left w:val="none" w:sz="0" w:space="0" w:color="auto"/>
        <w:bottom w:val="none" w:sz="0" w:space="0" w:color="auto"/>
        <w:right w:val="none" w:sz="0" w:space="0" w:color="auto"/>
      </w:divBdr>
    </w:div>
    <w:div w:id="1838419338">
      <w:marLeft w:val="480"/>
      <w:marRight w:val="0"/>
      <w:marTop w:val="0"/>
      <w:marBottom w:val="0"/>
      <w:divBdr>
        <w:top w:val="none" w:sz="0" w:space="0" w:color="auto"/>
        <w:left w:val="none" w:sz="0" w:space="0" w:color="auto"/>
        <w:bottom w:val="none" w:sz="0" w:space="0" w:color="auto"/>
        <w:right w:val="none" w:sz="0" w:space="0" w:color="auto"/>
      </w:divBdr>
    </w:div>
    <w:div w:id="1840998271">
      <w:marLeft w:val="480"/>
      <w:marRight w:val="0"/>
      <w:marTop w:val="0"/>
      <w:marBottom w:val="0"/>
      <w:divBdr>
        <w:top w:val="none" w:sz="0" w:space="0" w:color="auto"/>
        <w:left w:val="none" w:sz="0" w:space="0" w:color="auto"/>
        <w:bottom w:val="none" w:sz="0" w:space="0" w:color="auto"/>
        <w:right w:val="none" w:sz="0" w:space="0" w:color="auto"/>
      </w:divBdr>
    </w:div>
    <w:div w:id="1844389364">
      <w:marLeft w:val="480"/>
      <w:marRight w:val="0"/>
      <w:marTop w:val="0"/>
      <w:marBottom w:val="0"/>
      <w:divBdr>
        <w:top w:val="none" w:sz="0" w:space="0" w:color="auto"/>
        <w:left w:val="none" w:sz="0" w:space="0" w:color="auto"/>
        <w:bottom w:val="none" w:sz="0" w:space="0" w:color="auto"/>
        <w:right w:val="none" w:sz="0" w:space="0" w:color="auto"/>
      </w:divBdr>
    </w:div>
    <w:div w:id="1850413238">
      <w:marLeft w:val="480"/>
      <w:marRight w:val="0"/>
      <w:marTop w:val="0"/>
      <w:marBottom w:val="0"/>
      <w:divBdr>
        <w:top w:val="none" w:sz="0" w:space="0" w:color="auto"/>
        <w:left w:val="none" w:sz="0" w:space="0" w:color="auto"/>
        <w:bottom w:val="none" w:sz="0" w:space="0" w:color="auto"/>
        <w:right w:val="none" w:sz="0" w:space="0" w:color="auto"/>
      </w:divBdr>
    </w:div>
    <w:div w:id="1852721792">
      <w:marLeft w:val="480"/>
      <w:marRight w:val="0"/>
      <w:marTop w:val="0"/>
      <w:marBottom w:val="0"/>
      <w:divBdr>
        <w:top w:val="none" w:sz="0" w:space="0" w:color="auto"/>
        <w:left w:val="none" w:sz="0" w:space="0" w:color="auto"/>
        <w:bottom w:val="none" w:sz="0" w:space="0" w:color="auto"/>
        <w:right w:val="none" w:sz="0" w:space="0" w:color="auto"/>
      </w:divBdr>
    </w:div>
    <w:div w:id="1853184395">
      <w:marLeft w:val="480"/>
      <w:marRight w:val="0"/>
      <w:marTop w:val="0"/>
      <w:marBottom w:val="0"/>
      <w:divBdr>
        <w:top w:val="none" w:sz="0" w:space="0" w:color="auto"/>
        <w:left w:val="none" w:sz="0" w:space="0" w:color="auto"/>
        <w:bottom w:val="none" w:sz="0" w:space="0" w:color="auto"/>
        <w:right w:val="none" w:sz="0" w:space="0" w:color="auto"/>
      </w:divBdr>
    </w:div>
    <w:div w:id="1853764817">
      <w:marLeft w:val="480"/>
      <w:marRight w:val="0"/>
      <w:marTop w:val="0"/>
      <w:marBottom w:val="0"/>
      <w:divBdr>
        <w:top w:val="none" w:sz="0" w:space="0" w:color="auto"/>
        <w:left w:val="none" w:sz="0" w:space="0" w:color="auto"/>
        <w:bottom w:val="none" w:sz="0" w:space="0" w:color="auto"/>
        <w:right w:val="none" w:sz="0" w:space="0" w:color="auto"/>
      </w:divBdr>
    </w:div>
    <w:div w:id="1853834225">
      <w:marLeft w:val="480"/>
      <w:marRight w:val="0"/>
      <w:marTop w:val="0"/>
      <w:marBottom w:val="0"/>
      <w:divBdr>
        <w:top w:val="none" w:sz="0" w:space="0" w:color="auto"/>
        <w:left w:val="none" w:sz="0" w:space="0" w:color="auto"/>
        <w:bottom w:val="none" w:sz="0" w:space="0" w:color="auto"/>
        <w:right w:val="none" w:sz="0" w:space="0" w:color="auto"/>
      </w:divBdr>
    </w:div>
    <w:div w:id="1855531684">
      <w:marLeft w:val="480"/>
      <w:marRight w:val="0"/>
      <w:marTop w:val="0"/>
      <w:marBottom w:val="0"/>
      <w:divBdr>
        <w:top w:val="none" w:sz="0" w:space="0" w:color="auto"/>
        <w:left w:val="none" w:sz="0" w:space="0" w:color="auto"/>
        <w:bottom w:val="none" w:sz="0" w:space="0" w:color="auto"/>
        <w:right w:val="none" w:sz="0" w:space="0" w:color="auto"/>
      </w:divBdr>
    </w:div>
    <w:div w:id="1855726989">
      <w:marLeft w:val="480"/>
      <w:marRight w:val="0"/>
      <w:marTop w:val="0"/>
      <w:marBottom w:val="0"/>
      <w:divBdr>
        <w:top w:val="none" w:sz="0" w:space="0" w:color="auto"/>
        <w:left w:val="none" w:sz="0" w:space="0" w:color="auto"/>
        <w:bottom w:val="none" w:sz="0" w:space="0" w:color="auto"/>
        <w:right w:val="none" w:sz="0" w:space="0" w:color="auto"/>
      </w:divBdr>
    </w:div>
    <w:div w:id="1856721906">
      <w:marLeft w:val="480"/>
      <w:marRight w:val="0"/>
      <w:marTop w:val="0"/>
      <w:marBottom w:val="0"/>
      <w:divBdr>
        <w:top w:val="none" w:sz="0" w:space="0" w:color="auto"/>
        <w:left w:val="none" w:sz="0" w:space="0" w:color="auto"/>
        <w:bottom w:val="none" w:sz="0" w:space="0" w:color="auto"/>
        <w:right w:val="none" w:sz="0" w:space="0" w:color="auto"/>
      </w:divBdr>
    </w:div>
    <w:div w:id="1858345760">
      <w:marLeft w:val="480"/>
      <w:marRight w:val="0"/>
      <w:marTop w:val="0"/>
      <w:marBottom w:val="0"/>
      <w:divBdr>
        <w:top w:val="none" w:sz="0" w:space="0" w:color="auto"/>
        <w:left w:val="none" w:sz="0" w:space="0" w:color="auto"/>
        <w:bottom w:val="none" w:sz="0" w:space="0" w:color="auto"/>
        <w:right w:val="none" w:sz="0" w:space="0" w:color="auto"/>
      </w:divBdr>
    </w:div>
    <w:div w:id="1858617541">
      <w:marLeft w:val="480"/>
      <w:marRight w:val="0"/>
      <w:marTop w:val="0"/>
      <w:marBottom w:val="0"/>
      <w:divBdr>
        <w:top w:val="none" w:sz="0" w:space="0" w:color="auto"/>
        <w:left w:val="none" w:sz="0" w:space="0" w:color="auto"/>
        <w:bottom w:val="none" w:sz="0" w:space="0" w:color="auto"/>
        <w:right w:val="none" w:sz="0" w:space="0" w:color="auto"/>
      </w:divBdr>
    </w:div>
    <w:div w:id="1859736445">
      <w:marLeft w:val="480"/>
      <w:marRight w:val="0"/>
      <w:marTop w:val="0"/>
      <w:marBottom w:val="0"/>
      <w:divBdr>
        <w:top w:val="none" w:sz="0" w:space="0" w:color="auto"/>
        <w:left w:val="none" w:sz="0" w:space="0" w:color="auto"/>
        <w:bottom w:val="none" w:sz="0" w:space="0" w:color="auto"/>
        <w:right w:val="none" w:sz="0" w:space="0" w:color="auto"/>
      </w:divBdr>
    </w:div>
    <w:div w:id="1860924631">
      <w:marLeft w:val="480"/>
      <w:marRight w:val="0"/>
      <w:marTop w:val="0"/>
      <w:marBottom w:val="0"/>
      <w:divBdr>
        <w:top w:val="none" w:sz="0" w:space="0" w:color="auto"/>
        <w:left w:val="none" w:sz="0" w:space="0" w:color="auto"/>
        <w:bottom w:val="none" w:sz="0" w:space="0" w:color="auto"/>
        <w:right w:val="none" w:sz="0" w:space="0" w:color="auto"/>
      </w:divBdr>
    </w:div>
    <w:div w:id="1861119304">
      <w:marLeft w:val="480"/>
      <w:marRight w:val="0"/>
      <w:marTop w:val="0"/>
      <w:marBottom w:val="0"/>
      <w:divBdr>
        <w:top w:val="none" w:sz="0" w:space="0" w:color="auto"/>
        <w:left w:val="none" w:sz="0" w:space="0" w:color="auto"/>
        <w:bottom w:val="none" w:sz="0" w:space="0" w:color="auto"/>
        <w:right w:val="none" w:sz="0" w:space="0" w:color="auto"/>
      </w:divBdr>
    </w:div>
    <w:div w:id="1863057587">
      <w:marLeft w:val="480"/>
      <w:marRight w:val="0"/>
      <w:marTop w:val="0"/>
      <w:marBottom w:val="0"/>
      <w:divBdr>
        <w:top w:val="none" w:sz="0" w:space="0" w:color="auto"/>
        <w:left w:val="none" w:sz="0" w:space="0" w:color="auto"/>
        <w:bottom w:val="none" w:sz="0" w:space="0" w:color="auto"/>
        <w:right w:val="none" w:sz="0" w:space="0" w:color="auto"/>
      </w:divBdr>
    </w:div>
    <w:div w:id="1863472443">
      <w:marLeft w:val="480"/>
      <w:marRight w:val="0"/>
      <w:marTop w:val="0"/>
      <w:marBottom w:val="0"/>
      <w:divBdr>
        <w:top w:val="none" w:sz="0" w:space="0" w:color="auto"/>
        <w:left w:val="none" w:sz="0" w:space="0" w:color="auto"/>
        <w:bottom w:val="none" w:sz="0" w:space="0" w:color="auto"/>
        <w:right w:val="none" w:sz="0" w:space="0" w:color="auto"/>
      </w:divBdr>
    </w:div>
    <w:div w:id="1864052593">
      <w:marLeft w:val="480"/>
      <w:marRight w:val="0"/>
      <w:marTop w:val="0"/>
      <w:marBottom w:val="0"/>
      <w:divBdr>
        <w:top w:val="none" w:sz="0" w:space="0" w:color="auto"/>
        <w:left w:val="none" w:sz="0" w:space="0" w:color="auto"/>
        <w:bottom w:val="none" w:sz="0" w:space="0" w:color="auto"/>
        <w:right w:val="none" w:sz="0" w:space="0" w:color="auto"/>
      </w:divBdr>
    </w:div>
    <w:div w:id="1864054203">
      <w:marLeft w:val="480"/>
      <w:marRight w:val="0"/>
      <w:marTop w:val="0"/>
      <w:marBottom w:val="0"/>
      <w:divBdr>
        <w:top w:val="none" w:sz="0" w:space="0" w:color="auto"/>
        <w:left w:val="none" w:sz="0" w:space="0" w:color="auto"/>
        <w:bottom w:val="none" w:sz="0" w:space="0" w:color="auto"/>
        <w:right w:val="none" w:sz="0" w:space="0" w:color="auto"/>
      </w:divBdr>
    </w:div>
    <w:div w:id="1864787215">
      <w:marLeft w:val="480"/>
      <w:marRight w:val="0"/>
      <w:marTop w:val="0"/>
      <w:marBottom w:val="0"/>
      <w:divBdr>
        <w:top w:val="none" w:sz="0" w:space="0" w:color="auto"/>
        <w:left w:val="none" w:sz="0" w:space="0" w:color="auto"/>
        <w:bottom w:val="none" w:sz="0" w:space="0" w:color="auto"/>
        <w:right w:val="none" w:sz="0" w:space="0" w:color="auto"/>
      </w:divBdr>
    </w:div>
    <w:div w:id="1866404139">
      <w:marLeft w:val="480"/>
      <w:marRight w:val="0"/>
      <w:marTop w:val="0"/>
      <w:marBottom w:val="0"/>
      <w:divBdr>
        <w:top w:val="none" w:sz="0" w:space="0" w:color="auto"/>
        <w:left w:val="none" w:sz="0" w:space="0" w:color="auto"/>
        <w:bottom w:val="none" w:sz="0" w:space="0" w:color="auto"/>
        <w:right w:val="none" w:sz="0" w:space="0" w:color="auto"/>
      </w:divBdr>
    </w:div>
    <w:div w:id="1867255603">
      <w:marLeft w:val="480"/>
      <w:marRight w:val="0"/>
      <w:marTop w:val="0"/>
      <w:marBottom w:val="0"/>
      <w:divBdr>
        <w:top w:val="none" w:sz="0" w:space="0" w:color="auto"/>
        <w:left w:val="none" w:sz="0" w:space="0" w:color="auto"/>
        <w:bottom w:val="none" w:sz="0" w:space="0" w:color="auto"/>
        <w:right w:val="none" w:sz="0" w:space="0" w:color="auto"/>
      </w:divBdr>
    </w:div>
    <w:div w:id="1870340208">
      <w:marLeft w:val="480"/>
      <w:marRight w:val="0"/>
      <w:marTop w:val="0"/>
      <w:marBottom w:val="0"/>
      <w:divBdr>
        <w:top w:val="none" w:sz="0" w:space="0" w:color="auto"/>
        <w:left w:val="none" w:sz="0" w:space="0" w:color="auto"/>
        <w:bottom w:val="none" w:sz="0" w:space="0" w:color="auto"/>
        <w:right w:val="none" w:sz="0" w:space="0" w:color="auto"/>
      </w:divBdr>
    </w:div>
    <w:div w:id="1872955119">
      <w:marLeft w:val="480"/>
      <w:marRight w:val="0"/>
      <w:marTop w:val="0"/>
      <w:marBottom w:val="0"/>
      <w:divBdr>
        <w:top w:val="none" w:sz="0" w:space="0" w:color="auto"/>
        <w:left w:val="none" w:sz="0" w:space="0" w:color="auto"/>
        <w:bottom w:val="none" w:sz="0" w:space="0" w:color="auto"/>
        <w:right w:val="none" w:sz="0" w:space="0" w:color="auto"/>
      </w:divBdr>
    </w:div>
    <w:div w:id="1873034807">
      <w:marLeft w:val="480"/>
      <w:marRight w:val="0"/>
      <w:marTop w:val="0"/>
      <w:marBottom w:val="0"/>
      <w:divBdr>
        <w:top w:val="none" w:sz="0" w:space="0" w:color="auto"/>
        <w:left w:val="none" w:sz="0" w:space="0" w:color="auto"/>
        <w:bottom w:val="none" w:sz="0" w:space="0" w:color="auto"/>
        <w:right w:val="none" w:sz="0" w:space="0" w:color="auto"/>
      </w:divBdr>
    </w:div>
    <w:div w:id="1877504948">
      <w:marLeft w:val="480"/>
      <w:marRight w:val="0"/>
      <w:marTop w:val="0"/>
      <w:marBottom w:val="0"/>
      <w:divBdr>
        <w:top w:val="none" w:sz="0" w:space="0" w:color="auto"/>
        <w:left w:val="none" w:sz="0" w:space="0" w:color="auto"/>
        <w:bottom w:val="none" w:sz="0" w:space="0" w:color="auto"/>
        <w:right w:val="none" w:sz="0" w:space="0" w:color="auto"/>
      </w:divBdr>
    </w:div>
    <w:div w:id="1878159220">
      <w:marLeft w:val="480"/>
      <w:marRight w:val="0"/>
      <w:marTop w:val="0"/>
      <w:marBottom w:val="0"/>
      <w:divBdr>
        <w:top w:val="none" w:sz="0" w:space="0" w:color="auto"/>
        <w:left w:val="none" w:sz="0" w:space="0" w:color="auto"/>
        <w:bottom w:val="none" w:sz="0" w:space="0" w:color="auto"/>
        <w:right w:val="none" w:sz="0" w:space="0" w:color="auto"/>
      </w:divBdr>
    </w:div>
    <w:div w:id="1878548201">
      <w:marLeft w:val="480"/>
      <w:marRight w:val="0"/>
      <w:marTop w:val="0"/>
      <w:marBottom w:val="0"/>
      <w:divBdr>
        <w:top w:val="none" w:sz="0" w:space="0" w:color="auto"/>
        <w:left w:val="none" w:sz="0" w:space="0" w:color="auto"/>
        <w:bottom w:val="none" w:sz="0" w:space="0" w:color="auto"/>
        <w:right w:val="none" w:sz="0" w:space="0" w:color="auto"/>
      </w:divBdr>
    </w:div>
    <w:div w:id="1878815181">
      <w:marLeft w:val="480"/>
      <w:marRight w:val="0"/>
      <w:marTop w:val="0"/>
      <w:marBottom w:val="0"/>
      <w:divBdr>
        <w:top w:val="none" w:sz="0" w:space="0" w:color="auto"/>
        <w:left w:val="none" w:sz="0" w:space="0" w:color="auto"/>
        <w:bottom w:val="none" w:sz="0" w:space="0" w:color="auto"/>
        <w:right w:val="none" w:sz="0" w:space="0" w:color="auto"/>
      </w:divBdr>
    </w:div>
    <w:div w:id="1883782484">
      <w:marLeft w:val="480"/>
      <w:marRight w:val="0"/>
      <w:marTop w:val="0"/>
      <w:marBottom w:val="0"/>
      <w:divBdr>
        <w:top w:val="none" w:sz="0" w:space="0" w:color="auto"/>
        <w:left w:val="none" w:sz="0" w:space="0" w:color="auto"/>
        <w:bottom w:val="none" w:sz="0" w:space="0" w:color="auto"/>
        <w:right w:val="none" w:sz="0" w:space="0" w:color="auto"/>
      </w:divBdr>
    </w:div>
    <w:div w:id="1887797091">
      <w:marLeft w:val="480"/>
      <w:marRight w:val="0"/>
      <w:marTop w:val="0"/>
      <w:marBottom w:val="0"/>
      <w:divBdr>
        <w:top w:val="none" w:sz="0" w:space="0" w:color="auto"/>
        <w:left w:val="none" w:sz="0" w:space="0" w:color="auto"/>
        <w:bottom w:val="none" w:sz="0" w:space="0" w:color="auto"/>
        <w:right w:val="none" w:sz="0" w:space="0" w:color="auto"/>
      </w:divBdr>
    </w:div>
    <w:div w:id="1888562805">
      <w:marLeft w:val="480"/>
      <w:marRight w:val="0"/>
      <w:marTop w:val="0"/>
      <w:marBottom w:val="0"/>
      <w:divBdr>
        <w:top w:val="none" w:sz="0" w:space="0" w:color="auto"/>
        <w:left w:val="none" w:sz="0" w:space="0" w:color="auto"/>
        <w:bottom w:val="none" w:sz="0" w:space="0" w:color="auto"/>
        <w:right w:val="none" w:sz="0" w:space="0" w:color="auto"/>
      </w:divBdr>
    </w:div>
    <w:div w:id="1889414757">
      <w:marLeft w:val="480"/>
      <w:marRight w:val="0"/>
      <w:marTop w:val="0"/>
      <w:marBottom w:val="0"/>
      <w:divBdr>
        <w:top w:val="none" w:sz="0" w:space="0" w:color="auto"/>
        <w:left w:val="none" w:sz="0" w:space="0" w:color="auto"/>
        <w:bottom w:val="none" w:sz="0" w:space="0" w:color="auto"/>
        <w:right w:val="none" w:sz="0" w:space="0" w:color="auto"/>
      </w:divBdr>
    </w:div>
    <w:div w:id="1889416097">
      <w:marLeft w:val="480"/>
      <w:marRight w:val="0"/>
      <w:marTop w:val="0"/>
      <w:marBottom w:val="0"/>
      <w:divBdr>
        <w:top w:val="none" w:sz="0" w:space="0" w:color="auto"/>
        <w:left w:val="none" w:sz="0" w:space="0" w:color="auto"/>
        <w:bottom w:val="none" w:sz="0" w:space="0" w:color="auto"/>
        <w:right w:val="none" w:sz="0" w:space="0" w:color="auto"/>
      </w:divBdr>
    </w:div>
    <w:div w:id="1891308866">
      <w:marLeft w:val="480"/>
      <w:marRight w:val="0"/>
      <w:marTop w:val="0"/>
      <w:marBottom w:val="0"/>
      <w:divBdr>
        <w:top w:val="none" w:sz="0" w:space="0" w:color="auto"/>
        <w:left w:val="none" w:sz="0" w:space="0" w:color="auto"/>
        <w:bottom w:val="none" w:sz="0" w:space="0" w:color="auto"/>
        <w:right w:val="none" w:sz="0" w:space="0" w:color="auto"/>
      </w:divBdr>
    </w:div>
    <w:div w:id="1892115081">
      <w:marLeft w:val="480"/>
      <w:marRight w:val="0"/>
      <w:marTop w:val="0"/>
      <w:marBottom w:val="0"/>
      <w:divBdr>
        <w:top w:val="none" w:sz="0" w:space="0" w:color="auto"/>
        <w:left w:val="none" w:sz="0" w:space="0" w:color="auto"/>
        <w:bottom w:val="none" w:sz="0" w:space="0" w:color="auto"/>
        <w:right w:val="none" w:sz="0" w:space="0" w:color="auto"/>
      </w:divBdr>
    </w:div>
    <w:div w:id="1892964330">
      <w:marLeft w:val="480"/>
      <w:marRight w:val="0"/>
      <w:marTop w:val="0"/>
      <w:marBottom w:val="0"/>
      <w:divBdr>
        <w:top w:val="none" w:sz="0" w:space="0" w:color="auto"/>
        <w:left w:val="none" w:sz="0" w:space="0" w:color="auto"/>
        <w:bottom w:val="none" w:sz="0" w:space="0" w:color="auto"/>
        <w:right w:val="none" w:sz="0" w:space="0" w:color="auto"/>
      </w:divBdr>
    </w:div>
    <w:div w:id="1894728768">
      <w:marLeft w:val="480"/>
      <w:marRight w:val="0"/>
      <w:marTop w:val="0"/>
      <w:marBottom w:val="0"/>
      <w:divBdr>
        <w:top w:val="none" w:sz="0" w:space="0" w:color="auto"/>
        <w:left w:val="none" w:sz="0" w:space="0" w:color="auto"/>
        <w:bottom w:val="none" w:sz="0" w:space="0" w:color="auto"/>
        <w:right w:val="none" w:sz="0" w:space="0" w:color="auto"/>
      </w:divBdr>
    </w:div>
    <w:div w:id="1894807261">
      <w:marLeft w:val="480"/>
      <w:marRight w:val="0"/>
      <w:marTop w:val="0"/>
      <w:marBottom w:val="0"/>
      <w:divBdr>
        <w:top w:val="none" w:sz="0" w:space="0" w:color="auto"/>
        <w:left w:val="none" w:sz="0" w:space="0" w:color="auto"/>
        <w:bottom w:val="none" w:sz="0" w:space="0" w:color="auto"/>
        <w:right w:val="none" w:sz="0" w:space="0" w:color="auto"/>
      </w:divBdr>
    </w:div>
    <w:div w:id="1897692290">
      <w:marLeft w:val="480"/>
      <w:marRight w:val="0"/>
      <w:marTop w:val="0"/>
      <w:marBottom w:val="0"/>
      <w:divBdr>
        <w:top w:val="none" w:sz="0" w:space="0" w:color="auto"/>
        <w:left w:val="none" w:sz="0" w:space="0" w:color="auto"/>
        <w:bottom w:val="none" w:sz="0" w:space="0" w:color="auto"/>
        <w:right w:val="none" w:sz="0" w:space="0" w:color="auto"/>
      </w:divBdr>
    </w:div>
    <w:div w:id="1898976727">
      <w:marLeft w:val="480"/>
      <w:marRight w:val="0"/>
      <w:marTop w:val="0"/>
      <w:marBottom w:val="0"/>
      <w:divBdr>
        <w:top w:val="none" w:sz="0" w:space="0" w:color="auto"/>
        <w:left w:val="none" w:sz="0" w:space="0" w:color="auto"/>
        <w:bottom w:val="none" w:sz="0" w:space="0" w:color="auto"/>
        <w:right w:val="none" w:sz="0" w:space="0" w:color="auto"/>
      </w:divBdr>
    </w:div>
    <w:div w:id="1904414967">
      <w:marLeft w:val="480"/>
      <w:marRight w:val="0"/>
      <w:marTop w:val="0"/>
      <w:marBottom w:val="0"/>
      <w:divBdr>
        <w:top w:val="none" w:sz="0" w:space="0" w:color="auto"/>
        <w:left w:val="none" w:sz="0" w:space="0" w:color="auto"/>
        <w:bottom w:val="none" w:sz="0" w:space="0" w:color="auto"/>
        <w:right w:val="none" w:sz="0" w:space="0" w:color="auto"/>
      </w:divBdr>
    </w:div>
    <w:div w:id="1910650779">
      <w:marLeft w:val="480"/>
      <w:marRight w:val="0"/>
      <w:marTop w:val="0"/>
      <w:marBottom w:val="0"/>
      <w:divBdr>
        <w:top w:val="none" w:sz="0" w:space="0" w:color="auto"/>
        <w:left w:val="none" w:sz="0" w:space="0" w:color="auto"/>
        <w:bottom w:val="none" w:sz="0" w:space="0" w:color="auto"/>
        <w:right w:val="none" w:sz="0" w:space="0" w:color="auto"/>
      </w:divBdr>
    </w:div>
    <w:div w:id="1912307053">
      <w:marLeft w:val="480"/>
      <w:marRight w:val="0"/>
      <w:marTop w:val="0"/>
      <w:marBottom w:val="0"/>
      <w:divBdr>
        <w:top w:val="none" w:sz="0" w:space="0" w:color="auto"/>
        <w:left w:val="none" w:sz="0" w:space="0" w:color="auto"/>
        <w:bottom w:val="none" w:sz="0" w:space="0" w:color="auto"/>
        <w:right w:val="none" w:sz="0" w:space="0" w:color="auto"/>
      </w:divBdr>
    </w:div>
    <w:div w:id="1913664141">
      <w:marLeft w:val="480"/>
      <w:marRight w:val="0"/>
      <w:marTop w:val="0"/>
      <w:marBottom w:val="0"/>
      <w:divBdr>
        <w:top w:val="none" w:sz="0" w:space="0" w:color="auto"/>
        <w:left w:val="none" w:sz="0" w:space="0" w:color="auto"/>
        <w:bottom w:val="none" w:sz="0" w:space="0" w:color="auto"/>
        <w:right w:val="none" w:sz="0" w:space="0" w:color="auto"/>
      </w:divBdr>
    </w:div>
    <w:div w:id="1914198113">
      <w:marLeft w:val="480"/>
      <w:marRight w:val="0"/>
      <w:marTop w:val="0"/>
      <w:marBottom w:val="0"/>
      <w:divBdr>
        <w:top w:val="none" w:sz="0" w:space="0" w:color="auto"/>
        <w:left w:val="none" w:sz="0" w:space="0" w:color="auto"/>
        <w:bottom w:val="none" w:sz="0" w:space="0" w:color="auto"/>
        <w:right w:val="none" w:sz="0" w:space="0" w:color="auto"/>
      </w:divBdr>
    </w:div>
    <w:div w:id="1914312944">
      <w:marLeft w:val="480"/>
      <w:marRight w:val="0"/>
      <w:marTop w:val="0"/>
      <w:marBottom w:val="0"/>
      <w:divBdr>
        <w:top w:val="none" w:sz="0" w:space="0" w:color="auto"/>
        <w:left w:val="none" w:sz="0" w:space="0" w:color="auto"/>
        <w:bottom w:val="none" w:sz="0" w:space="0" w:color="auto"/>
        <w:right w:val="none" w:sz="0" w:space="0" w:color="auto"/>
      </w:divBdr>
    </w:div>
    <w:div w:id="1916696572">
      <w:marLeft w:val="480"/>
      <w:marRight w:val="0"/>
      <w:marTop w:val="0"/>
      <w:marBottom w:val="0"/>
      <w:divBdr>
        <w:top w:val="none" w:sz="0" w:space="0" w:color="auto"/>
        <w:left w:val="none" w:sz="0" w:space="0" w:color="auto"/>
        <w:bottom w:val="none" w:sz="0" w:space="0" w:color="auto"/>
        <w:right w:val="none" w:sz="0" w:space="0" w:color="auto"/>
      </w:divBdr>
    </w:div>
    <w:div w:id="1916894143">
      <w:marLeft w:val="480"/>
      <w:marRight w:val="0"/>
      <w:marTop w:val="0"/>
      <w:marBottom w:val="0"/>
      <w:divBdr>
        <w:top w:val="none" w:sz="0" w:space="0" w:color="auto"/>
        <w:left w:val="none" w:sz="0" w:space="0" w:color="auto"/>
        <w:bottom w:val="none" w:sz="0" w:space="0" w:color="auto"/>
        <w:right w:val="none" w:sz="0" w:space="0" w:color="auto"/>
      </w:divBdr>
    </w:div>
    <w:div w:id="1921324537">
      <w:marLeft w:val="480"/>
      <w:marRight w:val="0"/>
      <w:marTop w:val="0"/>
      <w:marBottom w:val="0"/>
      <w:divBdr>
        <w:top w:val="none" w:sz="0" w:space="0" w:color="auto"/>
        <w:left w:val="none" w:sz="0" w:space="0" w:color="auto"/>
        <w:bottom w:val="none" w:sz="0" w:space="0" w:color="auto"/>
        <w:right w:val="none" w:sz="0" w:space="0" w:color="auto"/>
      </w:divBdr>
    </w:div>
    <w:div w:id="1922058039">
      <w:marLeft w:val="480"/>
      <w:marRight w:val="0"/>
      <w:marTop w:val="0"/>
      <w:marBottom w:val="0"/>
      <w:divBdr>
        <w:top w:val="none" w:sz="0" w:space="0" w:color="auto"/>
        <w:left w:val="none" w:sz="0" w:space="0" w:color="auto"/>
        <w:bottom w:val="none" w:sz="0" w:space="0" w:color="auto"/>
        <w:right w:val="none" w:sz="0" w:space="0" w:color="auto"/>
      </w:divBdr>
    </w:div>
    <w:div w:id="1922173915">
      <w:marLeft w:val="480"/>
      <w:marRight w:val="0"/>
      <w:marTop w:val="0"/>
      <w:marBottom w:val="0"/>
      <w:divBdr>
        <w:top w:val="none" w:sz="0" w:space="0" w:color="auto"/>
        <w:left w:val="none" w:sz="0" w:space="0" w:color="auto"/>
        <w:bottom w:val="none" w:sz="0" w:space="0" w:color="auto"/>
        <w:right w:val="none" w:sz="0" w:space="0" w:color="auto"/>
      </w:divBdr>
    </w:div>
    <w:div w:id="1924604743">
      <w:marLeft w:val="480"/>
      <w:marRight w:val="0"/>
      <w:marTop w:val="0"/>
      <w:marBottom w:val="0"/>
      <w:divBdr>
        <w:top w:val="none" w:sz="0" w:space="0" w:color="auto"/>
        <w:left w:val="none" w:sz="0" w:space="0" w:color="auto"/>
        <w:bottom w:val="none" w:sz="0" w:space="0" w:color="auto"/>
        <w:right w:val="none" w:sz="0" w:space="0" w:color="auto"/>
      </w:divBdr>
    </w:div>
    <w:div w:id="1924946698">
      <w:marLeft w:val="480"/>
      <w:marRight w:val="0"/>
      <w:marTop w:val="0"/>
      <w:marBottom w:val="0"/>
      <w:divBdr>
        <w:top w:val="none" w:sz="0" w:space="0" w:color="auto"/>
        <w:left w:val="none" w:sz="0" w:space="0" w:color="auto"/>
        <w:bottom w:val="none" w:sz="0" w:space="0" w:color="auto"/>
        <w:right w:val="none" w:sz="0" w:space="0" w:color="auto"/>
      </w:divBdr>
    </w:div>
    <w:div w:id="1927034714">
      <w:marLeft w:val="480"/>
      <w:marRight w:val="0"/>
      <w:marTop w:val="0"/>
      <w:marBottom w:val="0"/>
      <w:divBdr>
        <w:top w:val="none" w:sz="0" w:space="0" w:color="auto"/>
        <w:left w:val="none" w:sz="0" w:space="0" w:color="auto"/>
        <w:bottom w:val="none" w:sz="0" w:space="0" w:color="auto"/>
        <w:right w:val="none" w:sz="0" w:space="0" w:color="auto"/>
      </w:divBdr>
    </w:div>
    <w:div w:id="1928922732">
      <w:marLeft w:val="480"/>
      <w:marRight w:val="0"/>
      <w:marTop w:val="0"/>
      <w:marBottom w:val="0"/>
      <w:divBdr>
        <w:top w:val="none" w:sz="0" w:space="0" w:color="auto"/>
        <w:left w:val="none" w:sz="0" w:space="0" w:color="auto"/>
        <w:bottom w:val="none" w:sz="0" w:space="0" w:color="auto"/>
        <w:right w:val="none" w:sz="0" w:space="0" w:color="auto"/>
      </w:divBdr>
    </w:div>
    <w:div w:id="1933122035">
      <w:marLeft w:val="480"/>
      <w:marRight w:val="0"/>
      <w:marTop w:val="0"/>
      <w:marBottom w:val="0"/>
      <w:divBdr>
        <w:top w:val="none" w:sz="0" w:space="0" w:color="auto"/>
        <w:left w:val="none" w:sz="0" w:space="0" w:color="auto"/>
        <w:bottom w:val="none" w:sz="0" w:space="0" w:color="auto"/>
        <w:right w:val="none" w:sz="0" w:space="0" w:color="auto"/>
      </w:divBdr>
    </w:div>
    <w:div w:id="1934625931">
      <w:marLeft w:val="480"/>
      <w:marRight w:val="0"/>
      <w:marTop w:val="0"/>
      <w:marBottom w:val="0"/>
      <w:divBdr>
        <w:top w:val="none" w:sz="0" w:space="0" w:color="auto"/>
        <w:left w:val="none" w:sz="0" w:space="0" w:color="auto"/>
        <w:bottom w:val="none" w:sz="0" w:space="0" w:color="auto"/>
        <w:right w:val="none" w:sz="0" w:space="0" w:color="auto"/>
      </w:divBdr>
    </w:div>
    <w:div w:id="1936354987">
      <w:marLeft w:val="480"/>
      <w:marRight w:val="0"/>
      <w:marTop w:val="0"/>
      <w:marBottom w:val="0"/>
      <w:divBdr>
        <w:top w:val="none" w:sz="0" w:space="0" w:color="auto"/>
        <w:left w:val="none" w:sz="0" w:space="0" w:color="auto"/>
        <w:bottom w:val="none" w:sz="0" w:space="0" w:color="auto"/>
        <w:right w:val="none" w:sz="0" w:space="0" w:color="auto"/>
      </w:divBdr>
    </w:div>
    <w:div w:id="1937399862">
      <w:marLeft w:val="480"/>
      <w:marRight w:val="0"/>
      <w:marTop w:val="0"/>
      <w:marBottom w:val="0"/>
      <w:divBdr>
        <w:top w:val="none" w:sz="0" w:space="0" w:color="auto"/>
        <w:left w:val="none" w:sz="0" w:space="0" w:color="auto"/>
        <w:bottom w:val="none" w:sz="0" w:space="0" w:color="auto"/>
        <w:right w:val="none" w:sz="0" w:space="0" w:color="auto"/>
      </w:divBdr>
    </w:div>
    <w:div w:id="1938712801">
      <w:marLeft w:val="480"/>
      <w:marRight w:val="0"/>
      <w:marTop w:val="0"/>
      <w:marBottom w:val="0"/>
      <w:divBdr>
        <w:top w:val="none" w:sz="0" w:space="0" w:color="auto"/>
        <w:left w:val="none" w:sz="0" w:space="0" w:color="auto"/>
        <w:bottom w:val="none" w:sz="0" w:space="0" w:color="auto"/>
        <w:right w:val="none" w:sz="0" w:space="0" w:color="auto"/>
      </w:divBdr>
    </w:div>
    <w:div w:id="1939681247">
      <w:marLeft w:val="480"/>
      <w:marRight w:val="0"/>
      <w:marTop w:val="0"/>
      <w:marBottom w:val="0"/>
      <w:divBdr>
        <w:top w:val="none" w:sz="0" w:space="0" w:color="auto"/>
        <w:left w:val="none" w:sz="0" w:space="0" w:color="auto"/>
        <w:bottom w:val="none" w:sz="0" w:space="0" w:color="auto"/>
        <w:right w:val="none" w:sz="0" w:space="0" w:color="auto"/>
      </w:divBdr>
    </w:div>
    <w:div w:id="1940677098">
      <w:marLeft w:val="480"/>
      <w:marRight w:val="0"/>
      <w:marTop w:val="0"/>
      <w:marBottom w:val="0"/>
      <w:divBdr>
        <w:top w:val="none" w:sz="0" w:space="0" w:color="auto"/>
        <w:left w:val="none" w:sz="0" w:space="0" w:color="auto"/>
        <w:bottom w:val="none" w:sz="0" w:space="0" w:color="auto"/>
        <w:right w:val="none" w:sz="0" w:space="0" w:color="auto"/>
      </w:divBdr>
    </w:div>
    <w:div w:id="1942909810">
      <w:marLeft w:val="480"/>
      <w:marRight w:val="0"/>
      <w:marTop w:val="0"/>
      <w:marBottom w:val="0"/>
      <w:divBdr>
        <w:top w:val="none" w:sz="0" w:space="0" w:color="auto"/>
        <w:left w:val="none" w:sz="0" w:space="0" w:color="auto"/>
        <w:bottom w:val="none" w:sz="0" w:space="0" w:color="auto"/>
        <w:right w:val="none" w:sz="0" w:space="0" w:color="auto"/>
      </w:divBdr>
    </w:div>
    <w:div w:id="1943537128">
      <w:marLeft w:val="480"/>
      <w:marRight w:val="0"/>
      <w:marTop w:val="0"/>
      <w:marBottom w:val="0"/>
      <w:divBdr>
        <w:top w:val="none" w:sz="0" w:space="0" w:color="auto"/>
        <w:left w:val="none" w:sz="0" w:space="0" w:color="auto"/>
        <w:bottom w:val="none" w:sz="0" w:space="0" w:color="auto"/>
        <w:right w:val="none" w:sz="0" w:space="0" w:color="auto"/>
      </w:divBdr>
    </w:div>
    <w:div w:id="1943950219">
      <w:marLeft w:val="480"/>
      <w:marRight w:val="0"/>
      <w:marTop w:val="0"/>
      <w:marBottom w:val="0"/>
      <w:divBdr>
        <w:top w:val="none" w:sz="0" w:space="0" w:color="auto"/>
        <w:left w:val="none" w:sz="0" w:space="0" w:color="auto"/>
        <w:bottom w:val="none" w:sz="0" w:space="0" w:color="auto"/>
        <w:right w:val="none" w:sz="0" w:space="0" w:color="auto"/>
      </w:divBdr>
    </w:div>
    <w:div w:id="1944846876">
      <w:marLeft w:val="480"/>
      <w:marRight w:val="0"/>
      <w:marTop w:val="0"/>
      <w:marBottom w:val="0"/>
      <w:divBdr>
        <w:top w:val="none" w:sz="0" w:space="0" w:color="auto"/>
        <w:left w:val="none" w:sz="0" w:space="0" w:color="auto"/>
        <w:bottom w:val="none" w:sz="0" w:space="0" w:color="auto"/>
        <w:right w:val="none" w:sz="0" w:space="0" w:color="auto"/>
      </w:divBdr>
    </w:div>
    <w:div w:id="1945574748">
      <w:marLeft w:val="480"/>
      <w:marRight w:val="0"/>
      <w:marTop w:val="0"/>
      <w:marBottom w:val="0"/>
      <w:divBdr>
        <w:top w:val="none" w:sz="0" w:space="0" w:color="auto"/>
        <w:left w:val="none" w:sz="0" w:space="0" w:color="auto"/>
        <w:bottom w:val="none" w:sz="0" w:space="0" w:color="auto"/>
        <w:right w:val="none" w:sz="0" w:space="0" w:color="auto"/>
      </w:divBdr>
    </w:div>
    <w:div w:id="1945845471">
      <w:marLeft w:val="480"/>
      <w:marRight w:val="0"/>
      <w:marTop w:val="0"/>
      <w:marBottom w:val="0"/>
      <w:divBdr>
        <w:top w:val="none" w:sz="0" w:space="0" w:color="auto"/>
        <w:left w:val="none" w:sz="0" w:space="0" w:color="auto"/>
        <w:bottom w:val="none" w:sz="0" w:space="0" w:color="auto"/>
        <w:right w:val="none" w:sz="0" w:space="0" w:color="auto"/>
      </w:divBdr>
    </w:div>
    <w:div w:id="1947153893">
      <w:marLeft w:val="480"/>
      <w:marRight w:val="0"/>
      <w:marTop w:val="0"/>
      <w:marBottom w:val="0"/>
      <w:divBdr>
        <w:top w:val="none" w:sz="0" w:space="0" w:color="auto"/>
        <w:left w:val="none" w:sz="0" w:space="0" w:color="auto"/>
        <w:bottom w:val="none" w:sz="0" w:space="0" w:color="auto"/>
        <w:right w:val="none" w:sz="0" w:space="0" w:color="auto"/>
      </w:divBdr>
    </w:div>
    <w:div w:id="1947494846">
      <w:marLeft w:val="480"/>
      <w:marRight w:val="0"/>
      <w:marTop w:val="0"/>
      <w:marBottom w:val="0"/>
      <w:divBdr>
        <w:top w:val="none" w:sz="0" w:space="0" w:color="auto"/>
        <w:left w:val="none" w:sz="0" w:space="0" w:color="auto"/>
        <w:bottom w:val="none" w:sz="0" w:space="0" w:color="auto"/>
        <w:right w:val="none" w:sz="0" w:space="0" w:color="auto"/>
      </w:divBdr>
    </w:div>
    <w:div w:id="1947498360">
      <w:marLeft w:val="480"/>
      <w:marRight w:val="0"/>
      <w:marTop w:val="0"/>
      <w:marBottom w:val="0"/>
      <w:divBdr>
        <w:top w:val="none" w:sz="0" w:space="0" w:color="auto"/>
        <w:left w:val="none" w:sz="0" w:space="0" w:color="auto"/>
        <w:bottom w:val="none" w:sz="0" w:space="0" w:color="auto"/>
        <w:right w:val="none" w:sz="0" w:space="0" w:color="auto"/>
      </w:divBdr>
    </w:div>
    <w:div w:id="1947688060">
      <w:marLeft w:val="480"/>
      <w:marRight w:val="0"/>
      <w:marTop w:val="0"/>
      <w:marBottom w:val="0"/>
      <w:divBdr>
        <w:top w:val="none" w:sz="0" w:space="0" w:color="auto"/>
        <w:left w:val="none" w:sz="0" w:space="0" w:color="auto"/>
        <w:bottom w:val="none" w:sz="0" w:space="0" w:color="auto"/>
        <w:right w:val="none" w:sz="0" w:space="0" w:color="auto"/>
      </w:divBdr>
    </w:div>
    <w:div w:id="1949198305">
      <w:marLeft w:val="480"/>
      <w:marRight w:val="0"/>
      <w:marTop w:val="0"/>
      <w:marBottom w:val="0"/>
      <w:divBdr>
        <w:top w:val="none" w:sz="0" w:space="0" w:color="auto"/>
        <w:left w:val="none" w:sz="0" w:space="0" w:color="auto"/>
        <w:bottom w:val="none" w:sz="0" w:space="0" w:color="auto"/>
        <w:right w:val="none" w:sz="0" w:space="0" w:color="auto"/>
      </w:divBdr>
    </w:div>
    <w:div w:id="1949582937">
      <w:marLeft w:val="480"/>
      <w:marRight w:val="0"/>
      <w:marTop w:val="0"/>
      <w:marBottom w:val="0"/>
      <w:divBdr>
        <w:top w:val="none" w:sz="0" w:space="0" w:color="auto"/>
        <w:left w:val="none" w:sz="0" w:space="0" w:color="auto"/>
        <w:bottom w:val="none" w:sz="0" w:space="0" w:color="auto"/>
        <w:right w:val="none" w:sz="0" w:space="0" w:color="auto"/>
      </w:divBdr>
    </w:div>
    <w:div w:id="1950697400">
      <w:marLeft w:val="480"/>
      <w:marRight w:val="0"/>
      <w:marTop w:val="0"/>
      <w:marBottom w:val="0"/>
      <w:divBdr>
        <w:top w:val="none" w:sz="0" w:space="0" w:color="auto"/>
        <w:left w:val="none" w:sz="0" w:space="0" w:color="auto"/>
        <w:bottom w:val="none" w:sz="0" w:space="0" w:color="auto"/>
        <w:right w:val="none" w:sz="0" w:space="0" w:color="auto"/>
      </w:divBdr>
    </w:div>
    <w:div w:id="1956474589">
      <w:marLeft w:val="480"/>
      <w:marRight w:val="0"/>
      <w:marTop w:val="0"/>
      <w:marBottom w:val="0"/>
      <w:divBdr>
        <w:top w:val="none" w:sz="0" w:space="0" w:color="auto"/>
        <w:left w:val="none" w:sz="0" w:space="0" w:color="auto"/>
        <w:bottom w:val="none" w:sz="0" w:space="0" w:color="auto"/>
        <w:right w:val="none" w:sz="0" w:space="0" w:color="auto"/>
      </w:divBdr>
    </w:div>
    <w:div w:id="1957373565">
      <w:marLeft w:val="480"/>
      <w:marRight w:val="0"/>
      <w:marTop w:val="0"/>
      <w:marBottom w:val="0"/>
      <w:divBdr>
        <w:top w:val="none" w:sz="0" w:space="0" w:color="auto"/>
        <w:left w:val="none" w:sz="0" w:space="0" w:color="auto"/>
        <w:bottom w:val="none" w:sz="0" w:space="0" w:color="auto"/>
        <w:right w:val="none" w:sz="0" w:space="0" w:color="auto"/>
      </w:divBdr>
    </w:div>
    <w:div w:id="1958218692">
      <w:marLeft w:val="480"/>
      <w:marRight w:val="0"/>
      <w:marTop w:val="0"/>
      <w:marBottom w:val="0"/>
      <w:divBdr>
        <w:top w:val="none" w:sz="0" w:space="0" w:color="auto"/>
        <w:left w:val="none" w:sz="0" w:space="0" w:color="auto"/>
        <w:bottom w:val="none" w:sz="0" w:space="0" w:color="auto"/>
        <w:right w:val="none" w:sz="0" w:space="0" w:color="auto"/>
      </w:divBdr>
    </w:div>
    <w:div w:id="1960139140">
      <w:marLeft w:val="480"/>
      <w:marRight w:val="0"/>
      <w:marTop w:val="0"/>
      <w:marBottom w:val="0"/>
      <w:divBdr>
        <w:top w:val="none" w:sz="0" w:space="0" w:color="auto"/>
        <w:left w:val="none" w:sz="0" w:space="0" w:color="auto"/>
        <w:bottom w:val="none" w:sz="0" w:space="0" w:color="auto"/>
        <w:right w:val="none" w:sz="0" w:space="0" w:color="auto"/>
      </w:divBdr>
    </w:div>
    <w:div w:id="1960988240">
      <w:marLeft w:val="480"/>
      <w:marRight w:val="0"/>
      <w:marTop w:val="0"/>
      <w:marBottom w:val="0"/>
      <w:divBdr>
        <w:top w:val="none" w:sz="0" w:space="0" w:color="auto"/>
        <w:left w:val="none" w:sz="0" w:space="0" w:color="auto"/>
        <w:bottom w:val="none" w:sz="0" w:space="0" w:color="auto"/>
        <w:right w:val="none" w:sz="0" w:space="0" w:color="auto"/>
      </w:divBdr>
    </w:div>
    <w:div w:id="1963883715">
      <w:marLeft w:val="480"/>
      <w:marRight w:val="0"/>
      <w:marTop w:val="0"/>
      <w:marBottom w:val="0"/>
      <w:divBdr>
        <w:top w:val="none" w:sz="0" w:space="0" w:color="auto"/>
        <w:left w:val="none" w:sz="0" w:space="0" w:color="auto"/>
        <w:bottom w:val="none" w:sz="0" w:space="0" w:color="auto"/>
        <w:right w:val="none" w:sz="0" w:space="0" w:color="auto"/>
      </w:divBdr>
    </w:div>
    <w:div w:id="1965427587">
      <w:marLeft w:val="480"/>
      <w:marRight w:val="0"/>
      <w:marTop w:val="0"/>
      <w:marBottom w:val="0"/>
      <w:divBdr>
        <w:top w:val="none" w:sz="0" w:space="0" w:color="auto"/>
        <w:left w:val="none" w:sz="0" w:space="0" w:color="auto"/>
        <w:bottom w:val="none" w:sz="0" w:space="0" w:color="auto"/>
        <w:right w:val="none" w:sz="0" w:space="0" w:color="auto"/>
      </w:divBdr>
    </w:div>
    <w:div w:id="1965649618">
      <w:marLeft w:val="480"/>
      <w:marRight w:val="0"/>
      <w:marTop w:val="0"/>
      <w:marBottom w:val="0"/>
      <w:divBdr>
        <w:top w:val="none" w:sz="0" w:space="0" w:color="auto"/>
        <w:left w:val="none" w:sz="0" w:space="0" w:color="auto"/>
        <w:bottom w:val="none" w:sz="0" w:space="0" w:color="auto"/>
        <w:right w:val="none" w:sz="0" w:space="0" w:color="auto"/>
      </w:divBdr>
    </w:div>
    <w:div w:id="1965772438">
      <w:marLeft w:val="480"/>
      <w:marRight w:val="0"/>
      <w:marTop w:val="0"/>
      <w:marBottom w:val="0"/>
      <w:divBdr>
        <w:top w:val="none" w:sz="0" w:space="0" w:color="auto"/>
        <w:left w:val="none" w:sz="0" w:space="0" w:color="auto"/>
        <w:bottom w:val="none" w:sz="0" w:space="0" w:color="auto"/>
        <w:right w:val="none" w:sz="0" w:space="0" w:color="auto"/>
      </w:divBdr>
    </w:div>
    <w:div w:id="1966349235">
      <w:marLeft w:val="480"/>
      <w:marRight w:val="0"/>
      <w:marTop w:val="0"/>
      <w:marBottom w:val="0"/>
      <w:divBdr>
        <w:top w:val="none" w:sz="0" w:space="0" w:color="auto"/>
        <w:left w:val="none" w:sz="0" w:space="0" w:color="auto"/>
        <w:bottom w:val="none" w:sz="0" w:space="0" w:color="auto"/>
        <w:right w:val="none" w:sz="0" w:space="0" w:color="auto"/>
      </w:divBdr>
    </w:div>
    <w:div w:id="1969504783">
      <w:marLeft w:val="480"/>
      <w:marRight w:val="0"/>
      <w:marTop w:val="0"/>
      <w:marBottom w:val="0"/>
      <w:divBdr>
        <w:top w:val="none" w:sz="0" w:space="0" w:color="auto"/>
        <w:left w:val="none" w:sz="0" w:space="0" w:color="auto"/>
        <w:bottom w:val="none" w:sz="0" w:space="0" w:color="auto"/>
        <w:right w:val="none" w:sz="0" w:space="0" w:color="auto"/>
      </w:divBdr>
    </w:div>
    <w:div w:id="1970085402">
      <w:marLeft w:val="480"/>
      <w:marRight w:val="0"/>
      <w:marTop w:val="0"/>
      <w:marBottom w:val="0"/>
      <w:divBdr>
        <w:top w:val="none" w:sz="0" w:space="0" w:color="auto"/>
        <w:left w:val="none" w:sz="0" w:space="0" w:color="auto"/>
        <w:bottom w:val="none" w:sz="0" w:space="0" w:color="auto"/>
        <w:right w:val="none" w:sz="0" w:space="0" w:color="auto"/>
      </w:divBdr>
    </w:div>
    <w:div w:id="1971276515">
      <w:marLeft w:val="480"/>
      <w:marRight w:val="0"/>
      <w:marTop w:val="0"/>
      <w:marBottom w:val="0"/>
      <w:divBdr>
        <w:top w:val="none" w:sz="0" w:space="0" w:color="auto"/>
        <w:left w:val="none" w:sz="0" w:space="0" w:color="auto"/>
        <w:bottom w:val="none" w:sz="0" w:space="0" w:color="auto"/>
        <w:right w:val="none" w:sz="0" w:space="0" w:color="auto"/>
      </w:divBdr>
    </w:div>
    <w:div w:id="1971931065">
      <w:marLeft w:val="480"/>
      <w:marRight w:val="0"/>
      <w:marTop w:val="0"/>
      <w:marBottom w:val="0"/>
      <w:divBdr>
        <w:top w:val="none" w:sz="0" w:space="0" w:color="auto"/>
        <w:left w:val="none" w:sz="0" w:space="0" w:color="auto"/>
        <w:bottom w:val="none" w:sz="0" w:space="0" w:color="auto"/>
        <w:right w:val="none" w:sz="0" w:space="0" w:color="auto"/>
      </w:divBdr>
      <w:divsChild>
        <w:div w:id="364256791">
          <w:marLeft w:val="480"/>
          <w:marRight w:val="0"/>
          <w:marTop w:val="0"/>
          <w:marBottom w:val="0"/>
          <w:divBdr>
            <w:top w:val="none" w:sz="0" w:space="0" w:color="auto"/>
            <w:left w:val="none" w:sz="0" w:space="0" w:color="auto"/>
            <w:bottom w:val="none" w:sz="0" w:space="0" w:color="auto"/>
            <w:right w:val="none" w:sz="0" w:space="0" w:color="auto"/>
          </w:divBdr>
        </w:div>
        <w:div w:id="1773090360">
          <w:marLeft w:val="480"/>
          <w:marRight w:val="0"/>
          <w:marTop w:val="0"/>
          <w:marBottom w:val="0"/>
          <w:divBdr>
            <w:top w:val="none" w:sz="0" w:space="0" w:color="auto"/>
            <w:left w:val="none" w:sz="0" w:space="0" w:color="auto"/>
            <w:bottom w:val="none" w:sz="0" w:space="0" w:color="auto"/>
            <w:right w:val="none" w:sz="0" w:space="0" w:color="auto"/>
          </w:divBdr>
        </w:div>
        <w:div w:id="1842234385">
          <w:marLeft w:val="480"/>
          <w:marRight w:val="0"/>
          <w:marTop w:val="0"/>
          <w:marBottom w:val="0"/>
          <w:divBdr>
            <w:top w:val="none" w:sz="0" w:space="0" w:color="auto"/>
            <w:left w:val="none" w:sz="0" w:space="0" w:color="auto"/>
            <w:bottom w:val="none" w:sz="0" w:space="0" w:color="auto"/>
            <w:right w:val="none" w:sz="0" w:space="0" w:color="auto"/>
          </w:divBdr>
        </w:div>
        <w:div w:id="1310088484">
          <w:marLeft w:val="480"/>
          <w:marRight w:val="0"/>
          <w:marTop w:val="0"/>
          <w:marBottom w:val="0"/>
          <w:divBdr>
            <w:top w:val="none" w:sz="0" w:space="0" w:color="auto"/>
            <w:left w:val="none" w:sz="0" w:space="0" w:color="auto"/>
            <w:bottom w:val="none" w:sz="0" w:space="0" w:color="auto"/>
            <w:right w:val="none" w:sz="0" w:space="0" w:color="auto"/>
          </w:divBdr>
        </w:div>
        <w:div w:id="912742730">
          <w:marLeft w:val="480"/>
          <w:marRight w:val="0"/>
          <w:marTop w:val="0"/>
          <w:marBottom w:val="0"/>
          <w:divBdr>
            <w:top w:val="none" w:sz="0" w:space="0" w:color="auto"/>
            <w:left w:val="none" w:sz="0" w:space="0" w:color="auto"/>
            <w:bottom w:val="none" w:sz="0" w:space="0" w:color="auto"/>
            <w:right w:val="none" w:sz="0" w:space="0" w:color="auto"/>
          </w:divBdr>
        </w:div>
        <w:div w:id="669069105">
          <w:marLeft w:val="480"/>
          <w:marRight w:val="0"/>
          <w:marTop w:val="0"/>
          <w:marBottom w:val="0"/>
          <w:divBdr>
            <w:top w:val="none" w:sz="0" w:space="0" w:color="auto"/>
            <w:left w:val="none" w:sz="0" w:space="0" w:color="auto"/>
            <w:bottom w:val="none" w:sz="0" w:space="0" w:color="auto"/>
            <w:right w:val="none" w:sz="0" w:space="0" w:color="auto"/>
          </w:divBdr>
        </w:div>
        <w:div w:id="17511575">
          <w:marLeft w:val="480"/>
          <w:marRight w:val="0"/>
          <w:marTop w:val="0"/>
          <w:marBottom w:val="0"/>
          <w:divBdr>
            <w:top w:val="none" w:sz="0" w:space="0" w:color="auto"/>
            <w:left w:val="none" w:sz="0" w:space="0" w:color="auto"/>
            <w:bottom w:val="none" w:sz="0" w:space="0" w:color="auto"/>
            <w:right w:val="none" w:sz="0" w:space="0" w:color="auto"/>
          </w:divBdr>
        </w:div>
        <w:div w:id="1954360940">
          <w:marLeft w:val="480"/>
          <w:marRight w:val="0"/>
          <w:marTop w:val="0"/>
          <w:marBottom w:val="0"/>
          <w:divBdr>
            <w:top w:val="none" w:sz="0" w:space="0" w:color="auto"/>
            <w:left w:val="none" w:sz="0" w:space="0" w:color="auto"/>
            <w:bottom w:val="none" w:sz="0" w:space="0" w:color="auto"/>
            <w:right w:val="none" w:sz="0" w:space="0" w:color="auto"/>
          </w:divBdr>
        </w:div>
        <w:div w:id="1014265129">
          <w:marLeft w:val="480"/>
          <w:marRight w:val="0"/>
          <w:marTop w:val="0"/>
          <w:marBottom w:val="0"/>
          <w:divBdr>
            <w:top w:val="none" w:sz="0" w:space="0" w:color="auto"/>
            <w:left w:val="none" w:sz="0" w:space="0" w:color="auto"/>
            <w:bottom w:val="none" w:sz="0" w:space="0" w:color="auto"/>
            <w:right w:val="none" w:sz="0" w:space="0" w:color="auto"/>
          </w:divBdr>
        </w:div>
        <w:div w:id="2122845395">
          <w:marLeft w:val="480"/>
          <w:marRight w:val="0"/>
          <w:marTop w:val="0"/>
          <w:marBottom w:val="0"/>
          <w:divBdr>
            <w:top w:val="none" w:sz="0" w:space="0" w:color="auto"/>
            <w:left w:val="none" w:sz="0" w:space="0" w:color="auto"/>
            <w:bottom w:val="none" w:sz="0" w:space="0" w:color="auto"/>
            <w:right w:val="none" w:sz="0" w:space="0" w:color="auto"/>
          </w:divBdr>
        </w:div>
        <w:div w:id="273027136">
          <w:marLeft w:val="480"/>
          <w:marRight w:val="0"/>
          <w:marTop w:val="0"/>
          <w:marBottom w:val="0"/>
          <w:divBdr>
            <w:top w:val="none" w:sz="0" w:space="0" w:color="auto"/>
            <w:left w:val="none" w:sz="0" w:space="0" w:color="auto"/>
            <w:bottom w:val="none" w:sz="0" w:space="0" w:color="auto"/>
            <w:right w:val="none" w:sz="0" w:space="0" w:color="auto"/>
          </w:divBdr>
        </w:div>
        <w:div w:id="1838037190">
          <w:marLeft w:val="480"/>
          <w:marRight w:val="0"/>
          <w:marTop w:val="0"/>
          <w:marBottom w:val="0"/>
          <w:divBdr>
            <w:top w:val="none" w:sz="0" w:space="0" w:color="auto"/>
            <w:left w:val="none" w:sz="0" w:space="0" w:color="auto"/>
            <w:bottom w:val="none" w:sz="0" w:space="0" w:color="auto"/>
            <w:right w:val="none" w:sz="0" w:space="0" w:color="auto"/>
          </w:divBdr>
        </w:div>
        <w:div w:id="930315240">
          <w:marLeft w:val="480"/>
          <w:marRight w:val="0"/>
          <w:marTop w:val="0"/>
          <w:marBottom w:val="0"/>
          <w:divBdr>
            <w:top w:val="none" w:sz="0" w:space="0" w:color="auto"/>
            <w:left w:val="none" w:sz="0" w:space="0" w:color="auto"/>
            <w:bottom w:val="none" w:sz="0" w:space="0" w:color="auto"/>
            <w:right w:val="none" w:sz="0" w:space="0" w:color="auto"/>
          </w:divBdr>
        </w:div>
        <w:div w:id="667363219">
          <w:marLeft w:val="480"/>
          <w:marRight w:val="0"/>
          <w:marTop w:val="0"/>
          <w:marBottom w:val="0"/>
          <w:divBdr>
            <w:top w:val="none" w:sz="0" w:space="0" w:color="auto"/>
            <w:left w:val="none" w:sz="0" w:space="0" w:color="auto"/>
            <w:bottom w:val="none" w:sz="0" w:space="0" w:color="auto"/>
            <w:right w:val="none" w:sz="0" w:space="0" w:color="auto"/>
          </w:divBdr>
        </w:div>
        <w:div w:id="1911229026">
          <w:marLeft w:val="480"/>
          <w:marRight w:val="0"/>
          <w:marTop w:val="0"/>
          <w:marBottom w:val="0"/>
          <w:divBdr>
            <w:top w:val="none" w:sz="0" w:space="0" w:color="auto"/>
            <w:left w:val="none" w:sz="0" w:space="0" w:color="auto"/>
            <w:bottom w:val="none" w:sz="0" w:space="0" w:color="auto"/>
            <w:right w:val="none" w:sz="0" w:space="0" w:color="auto"/>
          </w:divBdr>
        </w:div>
        <w:div w:id="1896499739">
          <w:marLeft w:val="480"/>
          <w:marRight w:val="0"/>
          <w:marTop w:val="0"/>
          <w:marBottom w:val="0"/>
          <w:divBdr>
            <w:top w:val="none" w:sz="0" w:space="0" w:color="auto"/>
            <w:left w:val="none" w:sz="0" w:space="0" w:color="auto"/>
            <w:bottom w:val="none" w:sz="0" w:space="0" w:color="auto"/>
            <w:right w:val="none" w:sz="0" w:space="0" w:color="auto"/>
          </w:divBdr>
        </w:div>
        <w:div w:id="261300830">
          <w:marLeft w:val="480"/>
          <w:marRight w:val="0"/>
          <w:marTop w:val="0"/>
          <w:marBottom w:val="0"/>
          <w:divBdr>
            <w:top w:val="none" w:sz="0" w:space="0" w:color="auto"/>
            <w:left w:val="none" w:sz="0" w:space="0" w:color="auto"/>
            <w:bottom w:val="none" w:sz="0" w:space="0" w:color="auto"/>
            <w:right w:val="none" w:sz="0" w:space="0" w:color="auto"/>
          </w:divBdr>
        </w:div>
        <w:div w:id="1403285292">
          <w:marLeft w:val="480"/>
          <w:marRight w:val="0"/>
          <w:marTop w:val="0"/>
          <w:marBottom w:val="0"/>
          <w:divBdr>
            <w:top w:val="none" w:sz="0" w:space="0" w:color="auto"/>
            <w:left w:val="none" w:sz="0" w:space="0" w:color="auto"/>
            <w:bottom w:val="none" w:sz="0" w:space="0" w:color="auto"/>
            <w:right w:val="none" w:sz="0" w:space="0" w:color="auto"/>
          </w:divBdr>
        </w:div>
        <w:div w:id="1808165460">
          <w:marLeft w:val="480"/>
          <w:marRight w:val="0"/>
          <w:marTop w:val="0"/>
          <w:marBottom w:val="0"/>
          <w:divBdr>
            <w:top w:val="none" w:sz="0" w:space="0" w:color="auto"/>
            <w:left w:val="none" w:sz="0" w:space="0" w:color="auto"/>
            <w:bottom w:val="none" w:sz="0" w:space="0" w:color="auto"/>
            <w:right w:val="none" w:sz="0" w:space="0" w:color="auto"/>
          </w:divBdr>
        </w:div>
        <w:div w:id="358775147">
          <w:marLeft w:val="480"/>
          <w:marRight w:val="0"/>
          <w:marTop w:val="0"/>
          <w:marBottom w:val="0"/>
          <w:divBdr>
            <w:top w:val="none" w:sz="0" w:space="0" w:color="auto"/>
            <w:left w:val="none" w:sz="0" w:space="0" w:color="auto"/>
            <w:bottom w:val="none" w:sz="0" w:space="0" w:color="auto"/>
            <w:right w:val="none" w:sz="0" w:space="0" w:color="auto"/>
          </w:divBdr>
        </w:div>
        <w:div w:id="1535728105">
          <w:marLeft w:val="480"/>
          <w:marRight w:val="0"/>
          <w:marTop w:val="0"/>
          <w:marBottom w:val="0"/>
          <w:divBdr>
            <w:top w:val="none" w:sz="0" w:space="0" w:color="auto"/>
            <w:left w:val="none" w:sz="0" w:space="0" w:color="auto"/>
            <w:bottom w:val="none" w:sz="0" w:space="0" w:color="auto"/>
            <w:right w:val="none" w:sz="0" w:space="0" w:color="auto"/>
          </w:divBdr>
        </w:div>
        <w:div w:id="1977375576">
          <w:marLeft w:val="480"/>
          <w:marRight w:val="0"/>
          <w:marTop w:val="0"/>
          <w:marBottom w:val="0"/>
          <w:divBdr>
            <w:top w:val="none" w:sz="0" w:space="0" w:color="auto"/>
            <w:left w:val="none" w:sz="0" w:space="0" w:color="auto"/>
            <w:bottom w:val="none" w:sz="0" w:space="0" w:color="auto"/>
            <w:right w:val="none" w:sz="0" w:space="0" w:color="auto"/>
          </w:divBdr>
        </w:div>
        <w:div w:id="140316518">
          <w:marLeft w:val="480"/>
          <w:marRight w:val="0"/>
          <w:marTop w:val="0"/>
          <w:marBottom w:val="0"/>
          <w:divBdr>
            <w:top w:val="none" w:sz="0" w:space="0" w:color="auto"/>
            <w:left w:val="none" w:sz="0" w:space="0" w:color="auto"/>
            <w:bottom w:val="none" w:sz="0" w:space="0" w:color="auto"/>
            <w:right w:val="none" w:sz="0" w:space="0" w:color="auto"/>
          </w:divBdr>
        </w:div>
        <w:div w:id="1961110189">
          <w:marLeft w:val="480"/>
          <w:marRight w:val="0"/>
          <w:marTop w:val="0"/>
          <w:marBottom w:val="0"/>
          <w:divBdr>
            <w:top w:val="none" w:sz="0" w:space="0" w:color="auto"/>
            <w:left w:val="none" w:sz="0" w:space="0" w:color="auto"/>
            <w:bottom w:val="none" w:sz="0" w:space="0" w:color="auto"/>
            <w:right w:val="none" w:sz="0" w:space="0" w:color="auto"/>
          </w:divBdr>
        </w:div>
        <w:div w:id="1736933018">
          <w:marLeft w:val="480"/>
          <w:marRight w:val="0"/>
          <w:marTop w:val="0"/>
          <w:marBottom w:val="0"/>
          <w:divBdr>
            <w:top w:val="none" w:sz="0" w:space="0" w:color="auto"/>
            <w:left w:val="none" w:sz="0" w:space="0" w:color="auto"/>
            <w:bottom w:val="none" w:sz="0" w:space="0" w:color="auto"/>
            <w:right w:val="none" w:sz="0" w:space="0" w:color="auto"/>
          </w:divBdr>
        </w:div>
        <w:div w:id="717323115">
          <w:marLeft w:val="480"/>
          <w:marRight w:val="0"/>
          <w:marTop w:val="0"/>
          <w:marBottom w:val="0"/>
          <w:divBdr>
            <w:top w:val="none" w:sz="0" w:space="0" w:color="auto"/>
            <w:left w:val="none" w:sz="0" w:space="0" w:color="auto"/>
            <w:bottom w:val="none" w:sz="0" w:space="0" w:color="auto"/>
            <w:right w:val="none" w:sz="0" w:space="0" w:color="auto"/>
          </w:divBdr>
        </w:div>
        <w:div w:id="924725652">
          <w:marLeft w:val="480"/>
          <w:marRight w:val="0"/>
          <w:marTop w:val="0"/>
          <w:marBottom w:val="0"/>
          <w:divBdr>
            <w:top w:val="none" w:sz="0" w:space="0" w:color="auto"/>
            <w:left w:val="none" w:sz="0" w:space="0" w:color="auto"/>
            <w:bottom w:val="none" w:sz="0" w:space="0" w:color="auto"/>
            <w:right w:val="none" w:sz="0" w:space="0" w:color="auto"/>
          </w:divBdr>
        </w:div>
      </w:divsChild>
    </w:div>
    <w:div w:id="1972780072">
      <w:marLeft w:val="480"/>
      <w:marRight w:val="0"/>
      <w:marTop w:val="0"/>
      <w:marBottom w:val="0"/>
      <w:divBdr>
        <w:top w:val="none" w:sz="0" w:space="0" w:color="auto"/>
        <w:left w:val="none" w:sz="0" w:space="0" w:color="auto"/>
        <w:bottom w:val="none" w:sz="0" w:space="0" w:color="auto"/>
        <w:right w:val="none" w:sz="0" w:space="0" w:color="auto"/>
      </w:divBdr>
    </w:div>
    <w:div w:id="1973057132">
      <w:marLeft w:val="480"/>
      <w:marRight w:val="0"/>
      <w:marTop w:val="0"/>
      <w:marBottom w:val="0"/>
      <w:divBdr>
        <w:top w:val="none" w:sz="0" w:space="0" w:color="auto"/>
        <w:left w:val="none" w:sz="0" w:space="0" w:color="auto"/>
        <w:bottom w:val="none" w:sz="0" w:space="0" w:color="auto"/>
        <w:right w:val="none" w:sz="0" w:space="0" w:color="auto"/>
      </w:divBdr>
    </w:div>
    <w:div w:id="1974556055">
      <w:marLeft w:val="480"/>
      <w:marRight w:val="0"/>
      <w:marTop w:val="0"/>
      <w:marBottom w:val="0"/>
      <w:divBdr>
        <w:top w:val="none" w:sz="0" w:space="0" w:color="auto"/>
        <w:left w:val="none" w:sz="0" w:space="0" w:color="auto"/>
        <w:bottom w:val="none" w:sz="0" w:space="0" w:color="auto"/>
        <w:right w:val="none" w:sz="0" w:space="0" w:color="auto"/>
      </w:divBdr>
    </w:div>
    <w:div w:id="1974630937">
      <w:marLeft w:val="480"/>
      <w:marRight w:val="0"/>
      <w:marTop w:val="0"/>
      <w:marBottom w:val="0"/>
      <w:divBdr>
        <w:top w:val="none" w:sz="0" w:space="0" w:color="auto"/>
        <w:left w:val="none" w:sz="0" w:space="0" w:color="auto"/>
        <w:bottom w:val="none" w:sz="0" w:space="0" w:color="auto"/>
        <w:right w:val="none" w:sz="0" w:space="0" w:color="auto"/>
      </w:divBdr>
    </w:div>
    <w:div w:id="1975023099">
      <w:marLeft w:val="480"/>
      <w:marRight w:val="0"/>
      <w:marTop w:val="0"/>
      <w:marBottom w:val="0"/>
      <w:divBdr>
        <w:top w:val="none" w:sz="0" w:space="0" w:color="auto"/>
        <w:left w:val="none" w:sz="0" w:space="0" w:color="auto"/>
        <w:bottom w:val="none" w:sz="0" w:space="0" w:color="auto"/>
        <w:right w:val="none" w:sz="0" w:space="0" w:color="auto"/>
      </w:divBdr>
    </w:div>
    <w:div w:id="1976175143">
      <w:marLeft w:val="480"/>
      <w:marRight w:val="0"/>
      <w:marTop w:val="0"/>
      <w:marBottom w:val="0"/>
      <w:divBdr>
        <w:top w:val="none" w:sz="0" w:space="0" w:color="auto"/>
        <w:left w:val="none" w:sz="0" w:space="0" w:color="auto"/>
        <w:bottom w:val="none" w:sz="0" w:space="0" w:color="auto"/>
        <w:right w:val="none" w:sz="0" w:space="0" w:color="auto"/>
      </w:divBdr>
    </w:div>
    <w:div w:id="1977055543">
      <w:marLeft w:val="480"/>
      <w:marRight w:val="0"/>
      <w:marTop w:val="0"/>
      <w:marBottom w:val="0"/>
      <w:divBdr>
        <w:top w:val="none" w:sz="0" w:space="0" w:color="auto"/>
        <w:left w:val="none" w:sz="0" w:space="0" w:color="auto"/>
        <w:bottom w:val="none" w:sz="0" w:space="0" w:color="auto"/>
        <w:right w:val="none" w:sz="0" w:space="0" w:color="auto"/>
      </w:divBdr>
    </w:div>
    <w:div w:id="1977685206">
      <w:marLeft w:val="480"/>
      <w:marRight w:val="0"/>
      <w:marTop w:val="0"/>
      <w:marBottom w:val="0"/>
      <w:divBdr>
        <w:top w:val="none" w:sz="0" w:space="0" w:color="auto"/>
        <w:left w:val="none" w:sz="0" w:space="0" w:color="auto"/>
        <w:bottom w:val="none" w:sz="0" w:space="0" w:color="auto"/>
        <w:right w:val="none" w:sz="0" w:space="0" w:color="auto"/>
      </w:divBdr>
    </w:div>
    <w:div w:id="1978947286">
      <w:marLeft w:val="480"/>
      <w:marRight w:val="0"/>
      <w:marTop w:val="0"/>
      <w:marBottom w:val="0"/>
      <w:divBdr>
        <w:top w:val="none" w:sz="0" w:space="0" w:color="auto"/>
        <w:left w:val="none" w:sz="0" w:space="0" w:color="auto"/>
        <w:bottom w:val="none" w:sz="0" w:space="0" w:color="auto"/>
        <w:right w:val="none" w:sz="0" w:space="0" w:color="auto"/>
      </w:divBdr>
    </w:div>
    <w:div w:id="1981380411">
      <w:marLeft w:val="480"/>
      <w:marRight w:val="0"/>
      <w:marTop w:val="0"/>
      <w:marBottom w:val="0"/>
      <w:divBdr>
        <w:top w:val="none" w:sz="0" w:space="0" w:color="auto"/>
        <w:left w:val="none" w:sz="0" w:space="0" w:color="auto"/>
        <w:bottom w:val="none" w:sz="0" w:space="0" w:color="auto"/>
        <w:right w:val="none" w:sz="0" w:space="0" w:color="auto"/>
      </w:divBdr>
    </w:div>
    <w:div w:id="1982150974">
      <w:marLeft w:val="480"/>
      <w:marRight w:val="0"/>
      <w:marTop w:val="0"/>
      <w:marBottom w:val="0"/>
      <w:divBdr>
        <w:top w:val="none" w:sz="0" w:space="0" w:color="auto"/>
        <w:left w:val="none" w:sz="0" w:space="0" w:color="auto"/>
        <w:bottom w:val="none" w:sz="0" w:space="0" w:color="auto"/>
        <w:right w:val="none" w:sz="0" w:space="0" w:color="auto"/>
      </w:divBdr>
    </w:div>
    <w:div w:id="1982348047">
      <w:marLeft w:val="480"/>
      <w:marRight w:val="0"/>
      <w:marTop w:val="0"/>
      <w:marBottom w:val="0"/>
      <w:divBdr>
        <w:top w:val="none" w:sz="0" w:space="0" w:color="auto"/>
        <w:left w:val="none" w:sz="0" w:space="0" w:color="auto"/>
        <w:bottom w:val="none" w:sz="0" w:space="0" w:color="auto"/>
        <w:right w:val="none" w:sz="0" w:space="0" w:color="auto"/>
      </w:divBdr>
    </w:div>
    <w:div w:id="1982811057">
      <w:marLeft w:val="480"/>
      <w:marRight w:val="0"/>
      <w:marTop w:val="0"/>
      <w:marBottom w:val="0"/>
      <w:divBdr>
        <w:top w:val="none" w:sz="0" w:space="0" w:color="auto"/>
        <w:left w:val="none" w:sz="0" w:space="0" w:color="auto"/>
        <w:bottom w:val="none" w:sz="0" w:space="0" w:color="auto"/>
        <w:right w:val="none" w:sz="0" w:space="0" w:color="auto"/>
      </w:divBdr>
    </w:div>
    <w:div w:id="1984038678">
      <w:marLeft w:val="480"/>
      <w:marRight w:val="0"/>
      <w:marTop w:val="0"/>
      <w:marBottom w:val="0"/>
      <w:divBdr>
        <w:top w:val="none" w:sz="0" w:space="0" w:color="auto"/>
        <w:left w:val="none" w:sz="0" w:space="0" w:color="auto"/>
        <w:bottom w:val="none" w:sz="0" w:space="0" w:color="auto"/>
        <w:right w:val="none" w:sz="0" w:space="0" w:color="auto"/>
      </w:divBdr>
    </w:div>
    <w:div w:id="1984116149">
      <w:marLeft w:val="480"/>
      <w:marRight w:val="0"/>
      <w:marTop w:val="0"/>
      <w:marBottom w:val="0"/>
      <w:divBdr>
        <w:top w:val="none" w:sz="0" w:space="0" w:color="auto"/>
        <w:left w:val="none" w:sz="0" w:space="0" w:color="auto"/>
        <w:bottom w:val="none" w:sz="0" w:space="0" w:color="auto"/>
        <w:right w:val="none" w:sz="0" w:space="0" w:color="auto"/>
      </w:divBdr>
    </w:div>
    <w:div w:id="1986203368">
      <w:marLeft w:val="480"/>
      <w:marRight w:val="0"/>
      <w:marTop w:val="0"/>
      <w:marBottom w:val="0"/>
      <w:divBdr>
        <w:top w:val="none" w:sz="0" w:space="0" w:color="auto"/>
        <w:left w:val="none" w:sz="0" w:space="0" w:color="auto"/>
        <w:bottom w:val="none" w:sz="0" w:space="0" w:color="auto"/>
        <w:right w:val="none" w:sz="0" w:space="0" w:color="auto"/>
      </w:divBdr>
    </w:div>
    <w:div w:id="1988512590">
      <w:marLeft w:val="480"/>
      <w:marRight w:val="0"/>
      <w:marTop w:val="0"/>
      <w:marBottom w:val="0"/>
      <w:divBdr>
        <w:top w:val="none" w:sz="0" w:space="0" w:color="auto"/>
        <w:left w:val="none" w:sz="0" w:space="0" w:color="auto"/>
        <w:bottom w:val="none" w:sz="0" w:space="0" w:color="auto"/>
        <w:right w:val="none" w:sz="0" w:space="0" w:color="auto"/>
      </w:divBdr>
    </w:div>
    <w:div w:id="1989505997">
      <w:marLeft w:val="480"/>
      <w:marRight w:val="0"/>
      <w:marTop w:val="0"/>
      <w:marBottom w:val="0"/>
      <w:divBdr>
        <w:top w:val="none" w:sz="0" w:space="0" w:color="auto"/>
        <w:left w:val="none" w:sz="0" w:space="0" w:color="auto"/>
        <w:bottom w:val="none" w:sz="0" w:space="0" w:color="auto"/>
        <w:right w:val="none" w:sz="0" w:space="0" w:color="auto"/>
      </w:divBdr>
    </w:div>
    <w:div w:id="1989554513">
      <w:marLeft w:val="480"/>
      <w:marRight w:val="0"/>
      <w:marTop w:val="0"/>
      <w:marBottom w:val="0"/>
      <w:divBdr>
        <w:top w:val="none" w:sz="0" w:space="0" w:color="auto"/>
        <w:left w:val="none" w:sz="0" w:space="0" w:color="auto"/>
        <w:bottom w:val="none" w:sz="0" w:space="0" w:color="auto"/>
        <w:right w:val="none" w:sz="0" w:space="0" w:color="auto"/>
      </w:divBdr>
    </w:div>
    <w:div w:id="1990670144">
      <w:marLeft w:val="480"/>
      <w:marRight w:val="0"/>
      <w:marTop w:val="0"/>
      <w:marBottom w:val="0"/>
      <w:divBdr>
        <w:top w:val="none" w:sz="0" w:space="0" w:color="auto"/>
        <w:left w:val="none" w:sz="0" w:space="0" w:color="auto"/>
        <w:bottom w:val="none" w:sz="0" w:space="0" w:color="auto"/>
        <w:right w:val="none" w:sz="0" w:space="0" w:color="auto"/>
      </w:divBdr>
    </w:div>
    <w:div w:id="1992559354">
      <w:marLeft w:val="480"/>
      <w:marRight w:val="0"/>
      <w:marTop w:val="0"/>
      <w:marBottom w:val="0"/>
      <w:divBdr>
        <w:top w:val="none" w:sz="0" w:space="0" w:color="auto"/>
        <w:left w:val="none" w:sz="0" w:space="0" w:color="auto"/>
        <w:bottom w:val="none" w:sz="0" w:space="0" w:color="auto"/>
        <w:right w:val="none" w:sz="0" w:space="0" w:color="auto"/>
      </w:divBdr>
    </w:div>
    <w:div w:id="1993440807">
      <w:marLeft w:val="480"/>
      <w:marRight w:val="0"/>
      <w:marTop w:val="0"/>
      <w:marBottom w:val="0"/>
      <w:divBdr>
        <w:top w:val="none" w:sz="0" w:space="0" w:color="auto"/>
        <w:left w:val="none" w:sz="0" w:space="0" w:color="auto"/>
        <w:bottom w:val="none" w:sz="0" w:space="0" w:color="auto"/>
        <w:right w:val="none" w:sz="0" w:space="0" w:color="auto"/>
      </w:divBdr>
    </w:div>
    <w:div w:id="1993634820">
      <w:marLeft w:val="480"/>
      <w:marRight w:val="0"/>
      <w:marTop w:val="0"/>
      <w:marBottom w:val="0"/>
      <w:divBdr>
        <w:top w:val="none" w:sz="0" w:space="0" w:color="auto"/>
        <w:left w:val="none" w:sz="0" w:space="0" w:color="auto"/>
        <w:bottom w:val="none" w:sz="0" w:space="0" w:color="auto"/>
        <w:right w:val="none" w:sz="0" w:space="0" w:color="auto"/>
      </w:divBdr>
    </w:div>
    <w:div w:id="1995136192">
      <w:marLeft w:val="480"/>
      <w:marRight w:val="0"/>
      <w:marTop w:val="0"/>
      <w:marBottom w:val="0"/>
      <w:divBdr>
        <w:top w:val="none" w:sz="0" w:space="0" w:color="auto"/>
        <w:left w:val="none" w:sz="0" w:space="0" w:color="auto"/>
        <w:bottom w:val="none" w:sz="0" w:space="0" w:color="auto"/>
        <w:right w:val="none" w:sz="0" w:space="0" w:color="auto"/>
      </w:divBdr>
    </w:div>
    <w:div w:id="1995330969">
      <w:marLeft w:val="480"/>
      <w:marRight w:val="0"/>
      <w:marTop w:val="0"/>
      <w:marBottom w:val="0"/>
      <w:divBdr>
        <w:top w:val="none" w:sz="0" w:space="0" w:color="auto"/>
        <w:left w:val="none" w:sz="0" w:space="0" w:color="auto"/>
        <w:bottom w:val="none" w:sz="0" w:space="0" w:color="auto"/>
        <w:right w:val="none" w:sz="0" w:space="0" w:color="auto"/>
      </w:divBdr>
    </w:div>
    <w:div w:id="1996100748">
      <w:marLeft w:val="480"/>
      <w:marRight w:val="0"/>
      <w:marTop w:val="0"/>
      <w:marBottom w:val="0"/>
      <w:divBdr>
        <w:top w:val="none" w:sz="0" w:space="0" w:color="auto"/>
        <w:left w:val="none" w:sz="0" w:space="0" w:color="auto"/>
        <w:bottom w:val="none" w:sz="0" w:space="0" w:color="auto"/>
        <w:right w:val="none" w:sz="0" w:space="0" w:color="auto"/>
      </w:divBdr>
    </w:div>
    <w:div w:id="1997875386">
      <w:marLeft w:val="480"/>
      <w:marRight w:val="0"/>
      <w:marTop w:val="0"/>
      <w:marBottom w:val="0"/>
      <w:divBdr>
        <w:top w:val="none" w:sz="0" w:space="0" w:color="auto"/>
        <w:left w:val="none" w:sz="0" w:space="0" w:color="auto"/>
        <w:bottom w:val="none" w:sz="0" w:space="0" w:color="auto"/>
        <w:right w:val="none" w:sz="0" w:space="0" w:color="auto"/>
      </w:divBdr>
    </w:div>
    <w:div w:id="2000452590">
      <w:marLeft w:val="480"/>
      <w:marRight w:val="0"/>
      <w:marTop w:val="0"/>
      <w:marBottom w:val="0"/>
      <w:divBdr>
        <w:top w:val="none" w:sz="0" w:space="0" w:color="auto"/>
        <w:left w:val="none" w:sz="0" w:space="0" w:color="auto"/>
        <w:bottom w:val="none" w:sz="0" w:space="0" w:color="auto"/>
        <w:right w:val="none" w:sz="0" w:space="0" w:color="auto"/>
      </w:divBdr>
    </w:div>
    <w:div w:id="2003849460">
      <w:marLeft w:val="480"/>
      <w:marRight w:val="0"/>
      <w:marTop w:val="0"/>
      <w:marBottom w:val="0"/>
      <w:divBdr>
        <w:top w:val="none" w:sz="0" w:space="0" w:color="auto"/>
        <w:left w:val="none" w:sz="0" w:space="0" w:color="auto"/>
        <w:bottom w:val="none" w:sz="0" w:space="0" w:color="auto"/>
        <w:right w:val="none" w:sz="0" w:space="0" w:color="auto"/>
      </w:divBdr>
    </w:div>
    <w:div w:id="2007049974">
      <w:marLeft w:val="480"/>
      <w:marRight w:val="0"/>
      <w:marTop w:val="0"/>
      <w:marBottom w:val="0"/>
      <w:divBdr>
        <w:top w:val="none" w:sz="0" w:space="0" w:color="auto"/>
        <w:left w:val="none" w:sz="0" w:space="0" w:color="auto"/>
        <w:bottom w:val="none" w:sz="0" w:space="0" w:color="auto"/>
        <w:right w:val="none" w:sz="0" w:space="0" w:color="auto"/>
      </w:divBdr>
    </w:div>
    <w:div w:id="2008752822">
      <w:marLeft w:val="480"/>
      <w:marRight w:val="0"/>
      <w:marTop w:val="0"/>
      <w:marBottom w:val="0"/>
      <w:divBdr>
        <w:top w:val="none" w:sz="0" w:space="0" w:color="auto"/>
        <w:left w:val="none" w:sz="0" w:space="0" w:color="auto"/>
        <w:bottom w:val="none" w:sz="0" w:space="0" w:color="auto"/>
        <w:right w:val="none" w:sz="0" w:space="0" w:color="auto"/>
      </w:divBdr>
    </w:div>
    <w:div w:id="2013683898">
      <w:marLeft w:val="480"/>
      <w:marRight w:val="0"/>
      <w:marTop w:val="0"/>
      <w:marBottom w:val="0"/>
      <w:divBdr>
        <w:top w:val="none" w:sz="0" w:space="0" w:color="auto"/>
        <w:left w:val="none" w:sz="0" w:space="0" w:color="auto"/>
        <w:bottom w:val="none" w:sz="0" w:space="0" w:color="auto"/>
        <w:right w:val="none" w:sz="0" w:space="0" w:color="auto"/>
      </w:divBdr>
    </w:div>
    <w:div w:id="2014911119">
      <w:marLeft w:val="480"/>
      <w:marRight w:val="0"/>
      <w:marTop w:val="0"/>
      <w:marBottom w:val="0"/>
      <w:divBdr>
        <w:top w:val="none" w:sz="0" w:space="0" w:color="auto"/>
        <w:left w:val="none" w:sz="0" w:space="0" w:color="auto"/>
        <w:bottom w:val="none" w:sz="0" w:space="0" w:color="auto"/>
        <w:right w:val="none" w:sz="0" w:space="0" w:color="auto"/>
      </w:divBdr>
    </w:div>
    <w:div w:id="2016421774">
      <w:marLeft w:val="480"/>
      <w:marRight w:val="0"/>
      <w:marTop w:val="0"/>
      <w:marBottom w:val="0"/>
      <w:divBdr>
        <w:top w:val="none" w:sz="0" w:space="0" w:color="auto"/>
        <w:left w:val="none" w:sz="0" w:space="0" w:color="auto"/>
        <w:bottom w:val="none" w:sz="0" w:space="0" w:color="auto"/>
        <w:right w:val="none" w:sz="0" w:space="0" w:color="auto"/>
      </w:divBdr>
    </w:div>
    <w:div w:id="2017340846">
      <w:marLeft w:val="480"/>
      <w:marRight w:val="0"/>
      <w:marTop w:val="0"/>
      <w:marBottom w:val="0"/>
      <w:divBdr>
        <w:top w:val="none" w:sz="0" w:space="0" w:color="auto"/>
        <w:left w:val="none" w:sz="0" w:space="0" w:color="auto"/>
        <w:bottom w:val="none" w:sz="0" w:space="0" w:color="auto"/>
        <w:right w:val="none" w:sz="0" w:space="0" w:color="auto"/>
      </w:divBdr>
    </w:div>
    <w:div w:id="2017491473">
      <w:marLeft w:val="480"/>
      <w:marRight w:val="0"/>
      <w:marTop w:val="0"/>
      <w:marBottom w:val="0"/>
      <w:divBdr>
        <w:top w:val="none" w:sz="0" w:space="0" w:color="auto"/>
        <w:left w:val="none" w:sz="0" w:space="0" w:color="auto"/>
        <w:bottom w:val="none" w:sz="0" w:space="0" w:color="auto"/>
        <w:right w:val="none" w:sz="0" w:space="0" w:color="auto"/>
      </w:divBdr>
    </w:div>
    <w:div w:id="2024894924">
      <w:marLeft w:val="480"/>
      <w:marRight w:val="0"/>
      <w:marTop w:val="0"/>
      <w:marBottom w:val="0"/>
      <w:divBdr>
        <w:top w:val="none" w:sz="0" w:space="0" w:color="auto"/>
        <w:left w:val="none" w:sz="0" w:space="0" w:color="auto"/>
        <w:bottom w:val="none" w:sz="0" w:space="0" w:color="auto"/>
        <w:right w:val="none" w:sz="0" w:space="0" w:color="auto"/>
      </w:divBdr>
    </w:div>
    <w:div w:id="2031178142">
      <w:marLeft w:val="480"/>
      <w:marRight w:val="0"/>
      <w:marTop w:val="0"/>
      <w:marBottom w:val="0"/>
      <w:divBdr>
        <w:top w:val="none" w:sz="0" w:space="0" w:color="auto"/>
        <w:left w:val="none" w:sz="0" w:space="0" w:color="auto"/>
        <w:bottom w:val="none" w:sz="0" w:space="0" w:color="auto"/>
        <w:right w:val="none" w:sz="0" w:space="0" w:color="auto"/>
      </w:divBdr>
    </w:div>
    <w:div w:id="2037342362">
      <w:marLeft w:val="480"/>
      <w:marRight w:val="0"/>
      <w:marTop w:val="0"/>
      <w:marBottom w:val="0"/>
      <w:divBdr>
        <w:top w:val="none" w:sz="0" w:space="0" w:color="auto"/>
        <w:left w:val="none" w:sz="0" w:space="0" w:color="auto"/>
        <w:bottom w:val="none" w:sz="0" w:space="0" w:color="auto"/>
        <w:right w:val="none" w:sz="0" w:space="0" w:color="auto"/>
      </w:divBdr>
    </w:div>
    <w:div w:id="2037807538">
      <w:marLeft w:val="480"/>
      <w:marRight w:val="0"/>
      <w:marTop w:val="0"/>
      <w:marBottom w:val="0"/>
      <w:divBdr>
        <w:top w:val="none" w:sz="0" w:space="0" w:color="auto"/>
        <w:left w:val="none" w:sz="0" w:space="0" w:color="auto"/>
        <w:bottom w:val="none" w:sz="0" w:space="0" w:color="auto"/>
        <w:right w:val="none" w:sz="0" w:space="0" w:color="auto"/>
      </w:divBdr>
    </w:div>
    <w:div w:id="2038920934">
      <w:marLeft w:val="480"/>
      <w:marRight w:val="0"/>
      <w:marTop w:val="0"/>
      <w:marBottom w:val="0"/>
      <w:divBdr>
        <w:top w:val="none" w:sz="0" w:space="0" w:color="auto"/>
        <w:left w:val="none" w:sz="0" w:space="0" w:color="auto"/>
        <w:bottom w:val="none" w:sz="0" w:space="0" w:color="auto"/>
        <w:right w:val="none" w:sz="0" w:space="0" w:color="auto"/>
      </w:divBdr>
    </w:div>
    <w:div w:id="2039113550">
      <w:marLeft w:val="480"/>
      <w:marRight w:val="0"/>
      <w:marTop w:val="0"/>
      <w:marBottom w:val="0"/>
      <w:divBdr>
        <w:top w:val="none" w:sz="0" w:space="0" w:color="auto"/>
        <w:left w:val="none" w:sz="0" w:space="0" w:color="auto"/>
        <w:bottom w:val="none" w:sz="0" w:space="0" w:color="auto"/>
        <w:right w:val="none" w:sz="0" w:space="0" w:color="auto"/>
      </w:divBdr>
    </w:div>
    <w:div w:id="2039810463">
      <w:marLeft w:val="480"/>
      <w:marRight w:val="0"/>
      <w:marTop w:val="0"/>
      <w:marBottom w:val="0"/>
      <w:divBdr>
        <w:top w:val="none" w:sz="0" w:space="0" w:color="auto"/>
        <w:left w:val="none" w:sz="0" w:space="0" w:color="auto"/>
        <w:bottom w:val="none" w:sz="0" w:space="0" w:color="auto"/>
        <w:right w:val="none" w:sz="0" w:space="0" w:color="auto"/>
      </w:divBdr>
    </w:div>
    <w:div w:id="2041280566">
      <w:marLeft w:val="480"/>
      <w:marRight w:val="0"/>
      <w:marTop w:val="0"/>
      <w:marBottom w:val="0"/>
      <w:divBdr>
        <w:top w:val="none" w:sz="0" w:space="0" w:color="auto"/>
        <w:left w:val="none" w:sz="0" w:space="0" w:color="auto"/>
        <w:bottom w:val="none" w:sz="0" w:space="0" w:color="auto"/>
        <w:right w:val="none" w:sz="0" w:space="0" w:color="auto"/>
      </w:divBdr>
    </w:div>
    <w:div w:id="2045134175">
      <w:marLeft w:val="480"/>
      <w:marRight w:val="0"/>
      <w:marTop w:val="0"/>
      <w:marBottom w:val="0"/>
      <w:divBdr>
        <w:top w:val="none" w:sz="0" w:space="0" w:color="auto"/>
        <w:left w:val="none" w:sz="0" w:space="0" w:color="auto"/>
        <w:bottom w:val="none" w:sz="0" w:space="0" w:color="auto"/>
        <w:right w:val="none" w:sz="0" w:space="0" w:color="auto"/>
      </w:divBdr>
    </w:div>
    <w:div w:id="2048947743">
      <w:marLeft w:val="480"/>
      <w:marRight w:val="0"/>
      <w:marTop w:val="0"/>
      <w:marBottom w:val="0"/>
      <w:divBdr>
        <w:top w:val="none" w:sz="0" w:space="0" w:color="auto"/>
        <w:left w:val="none" w:sz="0" w:space="0" w:color="auto"/>
        <w:bottom w:val="none" w:sz="0" w:space="0" w:color="auto"/>
        <w:right w:val="none" w:sz="0" w:space="0" w:color="auto"/>
      </w:divBdr>
    </w:div>
    <w:div w:id="2049601614">
      <w:marLeft w:val="480"/>
      <w:marRight w:val="0"/>
      <w:marTop w:val="0"/>
      <w:marBottom w:val="0"/>
      <w:divBdr>
        <w:top w:val="none" w:sz="0" w:space="0" w:color="auto"/>
        <w:left w:val="none" w:sz="0" w:space="0" w:color="auto"/>
        <w:bottom w:val="none" w:sz="0" w:space="0" w:color="auto"/>
        <w:right w:val="none" w:sz="0" w:space="0" w:color="auto"/>
      </w:divBdr>
    </w:div>
    <w:div w:id="2050836991">
      <w:marLeft w:val="480"/>
      <w:marRight w:val="0"/>
      <w:marTop w:val="0"/>
      <w:marBottom w:val="0"/>
      <w:divBdr>
        <w:top w:val="none" w:sz="0" w:space="0" w:color="auto"/>
        <w:left w:val="none" w:sz="0" w:space="0" w:color="auto"/>
        <w:bottom w:val="none" w:sz="0" w:space="0" w:color="auto"/>
        <w:right w:val="none" w:sz="0" w:space="0" w:color="auto"/>
      </w:divBdr>
    </w:div>
    <w:div w:id="2051567419">
      <w:marLeft w:val="480"/>
      <w:marRight w:val="0"/>
      <w:marTop w:val="0"/>
      <w:marBottom w:val="0"/>
      <w:divBdr>
        <w:top w:val="none" w:sz="0" w:space="0" w:color="auto"/>
        <w:left w:val="none" w:sz="0" w:space="0" w:color="auto"/>
        <w:bottom w:val="none" w:sz="0" w:space="0" w:color="auto"/>
        <w:right w:val="none" w:sz="0" w:space="0" w:color="auto"/>
      </w:divBdr>
    </w:div>
    <w:div w:id="2053456928">
      <w:marLeft w:val="480"/>
      <w:marRight w:val="0"/>
      <w:marTop w:val="0"/>
      <w:marBottom w:val="0"/>
      <w:divBdr>
        <w:top w:val="none" w:sz="0" w:space="0" w:color="auto"/>
        <w:left w:val="none" w:sz="0" w:space="0" w:color="auto"/>
        <w:bottom w:val="none" w:sz="0" w:space="0" w:color="auto"/>
        <w:right w:val="none" w:sz="0" w:space="0" w:color="auto"/>
      </w:divBdr>
    </w:div>
    <w:div w:id="2057314202">
      <w:marLeft w:val="480"/>
      <w:marRight w:val="0"/>
      <w:marTop w:val="0"/>
      <w:marBottom w:val="0"/>
      <w:divBdr>
        <w:top w:val="none" w:sz="0" w:space="0" w:color="auto"/>
        <w:left w:val="none" w:sz="0" w:space="0" w:color="auto"/>
        <w:bottom w:val="none" w:sz="0" w:space="0" w:color="auto"/>
        <w:right w:val="none" w:sz="0" w:space="0" w:color="auto"/>
      </w:divBdr>
    </w:div>
    <w:div w:id="2059620749">
      <w:marLeft w:val="480"/>
      <w:marRight w:val="0"/>
      <w:marTop w:val="0"/>
      <w:marBottom w:val="0"/>
      <w:divBdr>
        <w:top w:val="none" w:sz="0" w:space="0" w:color="auto"/>
        <w:left w:val="none" w:sz="0" w:space="0" w:color="auto"/>
        <w:bottom w:val="none" w:sz="0" w:space="0" w:color="auto"/>
        <w:right w:val="none" w:sz="0" w:space="0" w:color="auto"/>
      </w:divBdr>
    </w:div>
    <w:div w:id="2059746136">
      <w:marLeft w:val="480"/>
      <w:marRight w:val="0"/>
      <w:marTop w:val="0"/>
      <w:marBottom w:val="0"/>
      <w:divBdr>
        <w:top w:val="none" w:sz="0" w:space="0" w:color="auto"/>
        <w:left w:val="none" w:sz="0" w:space="0" w:color="auto"/>
        <w:bottom w:val="none" w:sz="0" w:space="0" w:color="auto"/>
        <w:right w:val="none" w:sz="0" w:space="0" w:color="auto"/>
      </w:divBdr>
    </w:div>
    <w:div w:id="2060545541">
      <w:marLeft w:val="480"/>
      <w:marRight w:val="0"/>
      <w:marTop w:val="0"/>
      <w:marBottom w:val="0"/>
      <w:divBdr>
        <w:top w:val="none" w:sz="0" w:space="0" w:color="auto"/>
        <w:left w:val="none" w:sz="0" w:space="0" w:color="auto"/>
        <w:bottom w:val="none" w:sz="0" w:space="0" w:color="auto"/>
        <w:right w:val="none" w:sz="0" w:space="0" w:color="auto"/>
      </w:divBdr>
    </w:div>
    <w:div w:id="2060670486">
      <w:marLeft w:val="480"/>
      <w:marRight w:val="0"/>
      <w:marTop w:val="0"/>
      <w:marBottom w:val="0"/>
      <w:divBdr>
        <w:top w:val="none" w:sz="0" w:space="0" w:color="auto"/>
        <w:left w:val="none" w:sz="0" w:space="0" w:color="auto"/>
        <w:bottom w:val="none" w:sz="0" w:space="0" w:color="auto"/>
        <w:right w:val="none" w:sz="0" w:space="0" w:color="auto"/>
      </w:divBdr>
    </w:div>
    <w:div w:id="2061131332">
      <w:marLeft w:val="480"/>
      <w:marRight w:val="0"/>
      <w:marTop w:val="0"/>
      <w:marBottom w:val="0"/>
      <w:divBdr>
        <w:top w:val="none" w:sz="0" w:space="0" w:color="auto"/>
        <w:left w:val="none" w:sz="0" w:space="0" w:color="auto"/>
        <w:bottom w:val="none" w:sz="0" w:space="0" w:color="auto"/>
        <w:right w:val="none" w:sz="0" w:space="0" w:color="auto"/>
      </w:divBdr>
    </w:div>
    <w:div w:id="2064064342">
      <w:marLeft w:val="480"/>
      <w:marRight w:val="0"/>
      <w:marTop w:val="0"/>
      <w:marBottom w:val="0"/>
      <w:divBdr>
        <w:top w:val="none" w:sz="0" w:space="0" w:color="auto"/>
        <w:left w:val="none" w:sz="0" w:space="0" w:color="auto"/>
        <w:bottom w:val="none" w:sz="0" w:space="0" w:color="auto"/>
        <w:right w:val="none" w:sz="0" w:space="0" w:color="auto"/>
      </w:divBdr>
    </w:div>
    <w:div w:id="2064132289">
      <w:marLeft w:val="480"/>
      <w:marRight w:val="0"/>
      <w:marTop w:val="0"/>
      <w:marBottom w:val="0"/>
      <w:divBdr>
        <w:top w:val="none" w:sz="0" w:space="0" w:color="auto"/>
        <w:left w:val="none" w:sz="0" w:space="0" w:color="auto"/>
        <w:bottom w:val="none" w:sz="0" w:space="0" w:color="auto"/>
        <w:right w:val="none" w:sz="0" w:space="0" w:color="auto"/>
      </w:divBdr>
    </w:div>
    <w:div w:id="2066903413">
      <w:marLeft w:val="480"/>
      <w:marRight w:val="0"/>
      <w:marTop w:val="0"/>
      <w:marBottom w:val="0"/>
      <w:divBdr>
        <w:top w:val="none" w:sz="0" w:space="0" w:color="auto"/>
        <w:left w:val="none" w:sz="0" w:space="0" w:color="auto"/>
        <w:bottom w:val="none" w:sz="0" w:space="0" w:color="auto"/>
        <w:right w:val="none" w:sz="0" w:space="0" w:color="auto"/>
      </w:divBdr>
    </w:div>
    <w:div w:id="2068987496">
      <w:marLeft w:val="480"/>
      <w:marRight w:val="0"/>
      <w:marTop w:val="0"/>
      <w:marBottom w:val="0"/>
      <w:divBdr>
        <w:top w:val="none" w:sz="0" w:space="0" w:color="auto"/>
        <w:left w:val="none" w:sz="0" w:space="0" w:color="auto"/>
        <w:bottom w:val="none" w:sz="0" w:space="0" w:color="auto"/>
        <w:right w:val="none" w:sz="0" w:space="0" w:color="auto"/>
      </w:divBdr>
    </w:div>
    <w:div w:id="2069570411">
      <w:marLeft w:val="480"/>
      <w:marRight w:val="0"/>
      <w:marTop w:val="0"/>
      <w:marBottom w:val="0"/>
      <w:divBdr>
        <w:top w:val="none" w:sz="0" w:space="0" w:color="auto"/>
        <w:left w:val="none" w:sz="0" w:space="0" w:color="auto"/>
        <w:bottom w:val="none" w:sz="0" w:space="0" w:color="auto"/>
        <w:right w:val="none" w:sz="0" w:space="0" w:color="auto"/>
      </w:divBdr>
    </w:div>
    <w:div w:id="2069960065">
      <w:marLeft w:val="480"/>
      <w:marRight w:val="0"/>
      <w:marTop w:val="0"/>
      <w:marBottom w:val="0"/>
      <w:divBdr>
        <w:top w:val="none" w:sz="0" w:space="0" w:color="auto"/>
        <w:left w:val="none" w:sz="0" w:space="0" w:color="auto"/>
        <w:bottom w:val="none" w:sz="0" w:space="0" w:color="auto"/>
        <w:right w:val="none" w:sz="0" w:space="0" w:color="auto"/>
      </w:divBdr>
    </w:div>
    <w:div w:id="2070416933">
      <w:marLeft w:val="480"/>
      <w:marRight w:val="0"/>
      <w:marTop w:val="0"/>
      <w:marBottom w:val="0"/>
      <w:divBdr>
        <w:top w:val="none" w:sz="0" w:space="0" w:color="auto"/>
        <w:left w:val="none" w:sz="0" w:space="0" w:color="auto"/>
        <w:bottom w:val="none" w:sz="0" w:space="0" w:color="auto"/>
        <w:right w:val="none" w:sz="0" w:space="0" w:color="auto"/>
      </w:divBdr>
    </w:div>
    <w:div w:id="2072458370">
      <w:marLeft w:val="480"/>
      <w:marRight w:val="0"/>
      <w:marTop w:val="0"/>
      <w:marBottom w:val="0"/>
      <w:divBdr>
        <w:top w:val="none" w:sz="0" w:space="0" w:color="auto"/>
        <w:left w:val="none" w:sz="0" w:space="0" w:color="auto"/>
        <w:bottom w:val="none" w:sz="0" w:space="0" w:color="auto"/>
        <w:right w:val="none" w:sz="0" w:space="0" w:color="auto"/>
      </w:divBdr>
    </w:div>
    <w:div w:id="2073457392">
      <w:marLeft w:val="480"/>
      <w:marRight w:val="0"/>
      <w:marTop w:val="0"/>
      <w:marBottom w:val="0"/>
      <w:divBdr>
        <w:top w:val="none" w:sz="0" w:space="0" w:color="auto"/>
        <w:left w:val="none" w:sz="0" w:space="0" w:color="auto"/>
        <w:bottom w:val="none" w:sz="0" w:space="0" w:color="auto"/>
        <w:right w:val="none" w:sz="0" w:space="0" w:color="auto"/>
      </w:divBdr>
    </w:div>
    <w:div w:id="2074935871">
      <w:marLeft w:val="480"/>
      <w:marRight w:val="0"/>
      <w:marTop w:val="0"/>
      <w:marBottom w:val="0"/>
      <w:divBdr>
        <w:top w:val="none" w:sz="0" w:space="0" w:color="auto"/>
        <w:left w:val="none" w:sz="0" w:space="0" w:color="auto"/>
        <w:bottom w:val="none" w:sz="0" w:space="0" w:color="auto"/>
        <w:right w:val="none" w:sz="0" w:space="0" w:color="auto"/>
      </w:divBdr>
    </w:div>
    <w:div w:id="2075471213">
      <w:marLeft w:val="480"/>
      <w:marRight w:val="0"/>
      <w:marTop w:val="0"/>
      <w:marBottom w:val="0"/>
      <w:divBdr>
        <w:top w:val="none" w:sz="0" w:space="0" w:color="auto"/>
        <w:left w:val="none" w:sz="0" w:space="0" w:color="auto"/>
        <w:bottom w:val="none" w:sz="0" w:space="0" w:color="auto"/>
        <w:right w:val="none" w:sz="0" w:space="0" w:color="auto"/>
      </w:divBdr>
    </w:div>
    <w:div w:id="2076277622">
      <w:marLeft w:val="480"/>
      <w:marRight w:val="0"/>
      <w:marTop w:val="0"/>
      <w:marBottom w:val="0"/>
      <w:divBdr>
        <w:top w:val="none" w:sz="0" w:space="0" w:color="auto"/>
        <w:left w:val="none" w:sz="0" w:space="0" w:color="auto"/>
        <w:bottom w:val="none" w:sz="0" w:space="0" w:color="auto"/>
        <w:right w:val="none" w:sz="0" w:space="0" w:color="auto"/>
      </w:divBdr>
    </w:div>
    <w:div w:id="2077194636">
      <w:marLeft w:val="480"/>
      <w:marRight w:val="0"/>
      <w:marTop w:val="0"/>
      <w:marBottom w:val="0"/>
      <w:divBdr>
        <w:top w:val="none" w:sz="0" w:space="0" w:color="auto"/>
        <w:left w:val="none" w:sz="0" w:space="0" w:color="auto"/>
        <w:bottom w:val="none" w:sz="0" w:space="0" w:color="auto"/>
        <w:right w:val="none" w:sz="0" w:space="0" w:color="auto"/>
      </w:divBdr>
    </w:div>
    <w:div w:id="2080517563">
      <w:marLeft w:val="480"/>
      <w:marRight w:val="0"/>
      <w:marTop w:val="0"/>
      <w:marBottom w:val="0"/>
      <w:divBdr>
        <w:top w:val="none" w:sz="0" w:space="0" w:color="auto"/>
        <w:left w:val="none" w:sz="0" w:space="0" w:color="auto"/>
        <w:bottom w:val="none" w:sz="0" w:space="0" w:color="auto"/>
        <w:right w:val="none" w:sz="0" w:space="0" w:color="auto"/>
      </w:divBdr>
    </w:div>
    <w:div w:id="2081829963">
      <w:marLeft w:val="480"/>
      <w:marRight w:val="0"/>
      <w:marTop w:val="0"/>
      <w:marBottom w:val="0"/>
      <w:divBdr>
        <w:top w:val="none" w:sz="0" w:space="0" w:color="auto"/>
        <w:left w:val="none" w:sz="0" w:space="0" w:color="auto"/>
        <w:bottom w:val="none" w:sz="0" w:space="0" w:color="auto"/>
        <w:right w:val="none" w:sz="0" w:space="0" w:color="auto"/>
      </w:divBdr>
    </w:div>
    <w:div w:id="2083065440">
      <w:marLeft w:val="480"/>
      <w:marRight w:val="0"/>
      <w:marTop w:val="0"/>
      <w:marBottom w:val="0"/>
      <w:divBdr>
        <w:top w:val="none" w:sz="0" w:space="0" w:color="auto"/>
        <w:left w:val="none" w:sz="0" w:space="0" w:color="auto"/>
        <w:bottom w:val="none" w:sz="0" w:space="0" w:color="auto"/>
        <w:right w:val="none" w:sz="0" w:space="0" w:color="auto"/>
      </w:divBdr>
    </w:div>
    <w:div w:id="2084450503">
      <w:marLeft w:val="480"/>
      <w:marRight w:val="0"/>
      <w:marTop w:val="0"/>
      <w:marBottom w:val="0"/>
      <w:divBdr>
        <w:top w:val="none" w:sz="0" w:space="0" w:color="auto"/>
        <w:left w:val="none" w:sz="0" w:space="0" w:color="auto"/>
        <w:bottom w:val="none" w:sz="0" w:space="0" w:color="auto"/>
        <w:right w:val="none" w:sz="0" w:space="0" w:color="auto"/>
      </w:divBdr>
    </w:div>
    <w:div w:id="2084601005">
      <w:marLeft w:val="480"/>
      <w:marRight w:val="0"/>
      <w:marTop w:val="0"/>
      <w:marBottom w:val="0"/>
      <w:divBdr>
        <w:top w:val="none" w:sz="0" w:space="0" w:color="auto"/>
        <w:left w:val="none" w:sz="0" w:space="0" w:color="auto"/>
        <w:bottom w:val="none" w:sz="0" w:space="0" w:color="auto"/>
        <w:right w:val="none" w:sz="0" w:space="0" w:color="auto"/>
      </w:divBdr>
    </w:div>
    <w:div w:id="2084838235">
      <w:marLeft w:val="480"/>
      <w:marRight w:val="0"/>
      <w:marTop w:val="0"/>
      <w:marBottom w:val="0"/>
      <w:divBdr>
        <w:top w:val="none" w:sz="0" w:space="0" w:color="auto"/>
        <w:left w:val="none" w:sz="0" w:space="0" w:color="auto"/>
        <w:bottom w:val="none" w:sz="0" w:space="0" w:color="auto"/>
        <w:right w:val="none" w:sz="0" w:space="0" w:color="auto"/>
      </w:divBdr>
    </w:div>
    <w:div w:id="2085300946">
      <w:marLeft w:val="480"/>
      <w:marRight w:val="0"/>
      <w:marTop w:val="0"/>
      <w:marBottom w:val="0"/>
      <w:divBdr>
        <w:top w:val="none" w:sz="0" w:space="0" w:color="auto"/>
        <w:left w:val="none" w:sz="0" w:space="0" w:color="auto"/>
        <w:bottom w:val="none" w:sz="0" w:space="0" w:color="auto"/>
        <w:right w:val="none" w:sz="0" w:space="0" w:color="auto"/>
      </w:divBdr>
    </w:div>
    <w:div w:id="2090038249">
      <w:marLeft w:val="480"/>
      <w:marRight w:val="0"/>
      <w:marTop w:val="0"/>
      <w:marBottom w:val="0"/>
      <w:divBdr>
        <w:top w:val="none" w:sz="0" w:space="0" w:color="auto"/>
        <w:left w:val="none" w:sz="0" w:space="0" w:color="auto"/>
        <w:bottom w:val="none" w:sz="0" w:space="0" w:color="auto"/>
        <w:right w:val="none" w:sz="0" w:space="0" w:color="auto"/>
      </w:divBdr>
    </w:div>
    <w:div w:id="2091460693">
      <w:marLeft w:val="480"/>
      <w:marRight w:val="0"/>
      <w:marTop w:val="0"/>
      <w:marBottom w:val="0"/>
      <w:divBdr>
        <w:top w:val="none" w:sz="0" w:space="0" w:color="auto"/>
        <w:left w:val="none" w:sz="0" w:space="0" w:color="auto"/>
        <w:bottom w:val="none" w:sz="0" w:space="0" w:color="auto"/>
        <w:right w:val="none" w:sz="0" w:space="0" w:color="auto"/>
      </w:divBdr>
    </w:div>
    <w:div w:id="2091540025">
      <w:marLeft w:val="480"/>
      <w:marRight w:val="0"/>
      <w:marTop w:val="0"/>
      <w:marBottom w:val="0"/>
      <w:divBdr>
        <w:top w:val="none" w:sz="0" w:space="0" w:color="auto"/>
        <w:left w:val="none" w:sz="0" w:space="0" w:color="auto"/>
        <w:bottom w:val="none" w:sz="0" w:space="0" w:color="auto"/>
        <w:right w:val="none" w:sz="0" w:space="0" w:color="auto"/>
      </w:divBdr>
    </w:div>
    <w:div w:id="2092654239">
      <w:marLeft w:val="480"/>
      <w:marRight w:val="0"/>
      <w:marTop w:val="0"/>
      <w:marBottom w:val="0"/>
      <w:divBdr>
        <w:top w:val="none" w:sz="0" w:space="0" w:color="auto"/>
        <w:left w:val="none" w:sz="0" w:space="0" w:color="auto"/>
        <w:bottom w:val="none" w:sz="0" w:space="0" w:color="auto"/>
        <w:right w:val="none" w:sz="0" w:space="0" w:color="auto"/>
      </w:divBdr>
    </w:div>
    <w:div w:id="2094737242">
      <w:marLeft w:val="480"/>
      <w:marRight w:val="0"/>
      <w:marTop w:val="0"/>
      <w:marBottom w:val="0"/>
      <w:divBdr>
        <w:top w:val="none" w:sz="0" w:space="0" w:color="auto"/>
        <w:left w:val="none" w:sz="0" w:space="0" w:color="auto"/>
        <w:bottom w:val="none" w:sz="0" w:space="0" w:color="auto"/>
        <w:right w:val="none" w:sz="0" w:space="0" w:color="auto"/>
      </w:divBdr>
    </w:div>
    <w:div w:id="2094739774">
      <w:marLeft w:val="480"/>
      <w:marRight w:val="0"/>
      <w:marTop w:val="0"/>
      <w:marBottom w:val="0"/>
      <w:divBdr>
        <w:top w:val="none" w:sz="0" w:space="0" w:color="auto"/>
        <w:left w:val="none" w:sz="0" w:space="0" w:color="auto"/>
        <w:bottom w:val="none" w:sz="0" w:space="0" w:color="auto"/>
        <w:right w:val="none" w:sz="0" w:space="0" w:color="auto"/>
      </w:divBdr>
    </w:div>
    <w:div w:id="2096700805">
      <w:marLeft w:val="480"/>
      <w:marRight w:val="0"/>
      <w:marTop w:val="0"/>
      <w:marBottom w:val="0"/>
      <w:divBdr>
        <w:top w:val="none" w:sz="0" w:space="0" w:color="auto"/>
        <w:left w:val="none" w:sz="0" w:space="0" w:color="auto"/>
        <w:bottom w:val="none" w:sz="0" w:space="0" w:color="auto"/>
        <w:right w:val="none" w:sz="0" w:space="0" w:color="auto"/>
      </w:divBdr>
    </w:div>
    <w:div w:id="2097749616">
      <w:marLeft w:val="480"/>
      <w:marRight w:val="0"/>
      <w:marTop w:val="0"/>
      <w:marBottom w:val="0"/>
      <w:divBdr>
        <w:top w:val="none" w:sz="0" w:space="0" w:color="auto"/>
        <w:left w:val="none" w:sz="0" w:space="0" w:color="auto"/>
        <w:bottom w:val="none" w:sz="0" w:space="0" w:color="auto"/>
        <w:right w:val="none" w:sz="0" w:space="0" w:color="auto"/>
      </w:divBdr>
    </w:div>
    <w:div w:id="2097897344">
      <w:marLeft w:val="480"/>
      <w:marRight w:val="0"/>
      <w:marTop w:val="0"/>
      <w:marBottom w:val="0"/>
      <w:divBdr>
        <w:top w:val="none" w:sz="0" w:space="0" w:color="auto"/>
        <w:left w:val="none" w:sz="0" w:space="0" w:color="auto"/>
        <w:bottom w:val="none" w:sz="0" w:space="0" w:color="auto"/>
        <w:right w:val="none" w:sz="0" w:space="0" w:color="auto"/>
      </w:divBdr>
    </w:div>
    <w:div w:id="2099474126">
      <w:marLeft w:val="480"/>
      <w:marRight w:val="0"/>
      <w:marTop w:val="0"/>
      <w:marBottom w:val="0"/>
      <w:divBdr>
        <w:top w:val="none" w:sz="0" w:space="0" w:color="auto"/>
        <w:left w:val="none" w:sz="0" w:space="0" w:color="auto"/>
        <w:bottom w:val="none" w:sz="0" w:space="0" w:color="auto"/>
        <w:right w:val="none" w:sz="0" w:space="0" w:color="auto"/>
      </w:divBdr>
    </w:div>
    <w:div w:id="2102140357">
      <w:marLeft w:val="480"/>
      <w:marRight w:val="0"/>
      <w:marTop w:val="0"/>
      <w:marBottom w:val="0"/>
      <w:divBdr>
        <w:top w:val="none" w:sz="0" w:space="0" w:color="auto"/>
        <w:left w:val="none" w:sz="0" w:space="0" w:color="auto"/>
        <w:bottom w:val="none" w:sz="0" w:space="0" w:color="auto"/>
        <w:right w:val="none" w:sz="0" w:space="0" w:color="auto"/>
      </w:divBdr>
    </w:div>
    <w:div w:id="2104455020">
      <w:marLeft w:val="480"/>
      <w:marRight w:val="0"/>
      <w:marTop w:val="0"/>
      <w:marBottom w:val="0"/>
      <w:divBdr>
        <w:top w:val="none" w:sz="0" w:space="0" w:color="auto"/>
        <w:left w:val="none" w:sz="0" w:space="0" w:color="auto"/>
        <w:bottom w:val="none" w:sz="0" w:space="0" w:color="auto"/>
        <w:right w:val="none" w:sz="0" w:space="0" w:color="auto"/>
      </w:divBdr>
    </w:div>
    <w:div w:id="2111192143">
      <w:marLeft w:val="480"/>
      <w:marRight w:val="0"/>
      <w:marTop w:val="0"/>
      <w:marBottom w:val="0"/>
      <w:divBdr>
        <w:top w:val="none" w:sz="0" w:space="0" w:color="auto"/>
        <w:left w:val="none" w:sz="0" w:space="0" w:color="auto"/>
        <w:bottom w:val="none" w:sz="0" w:space="0" w:color="auto"/>
        <w:right w:val="none" w:sz="0" w:space="0" w:color="auto"/>
      </w:divBdr>
    </w:div>
    <w:div w:id="2111703483">
      <w:marLeft w:val="480"/>
      <w:marRight w:val="0"/>
      <w:marTop w:val="0"/>
      <w:marBottom w:val="0"/>
      <w:divBdr>
        <w:top w:val="none" w:sz="0" w:space="0" w:color="auto"/>
        <w:left w:val="none" w:sz="0" w:space="0" w:color="auto"/>
        <w:bottom w:val="none" w:sz="0" w:space="0" w:color="auto"/>
        <w:right w:val="none" w:sz="0" w:space="0" w:color="auto"/>
      </w:divBdr>
    </w:div>
    <w:div w:id="2113477949">
      <w:marLeft w:val="480"/>
      <w:marRight w:val="0"/>
      <w:marTop w:val="0"/>
      <w:marBottom w:val="0"/>
      <w:divBdr>
        <w:top w:val="none" w:sz="0" w:space="0" w:color="auto"/>
        <w:left w:val="none" w:sz="0" w:space="0" w:color="auto"/>
        <w:bottom w:val="none" w:sz="0" w:space="0" w:color="auto"/>
        <w:right w:val="none" w:sz="0" w:space="0" w:color="auto"/>
      </w:divBdr>
    </w:div>
    <w:div w:id="2113550198">
      <w:marLeft w:val="480"/>
      <w:marRight w:val="0"/>
      <w:marTop w:val="0"/>
      <w:marBottom w:val="0"/>
      <w:divBdr>
        <w:top w:val="none" w:sz="0" w:space="0" w:color="auto"/>
        <w:left w:val="none" w:sz="0" w:space="0" w:color="auto"/>
        <w:bottom w:val="none" w:sz="0" w:space="0" w:color="auto"/>
        <w:right w:val="none" w:sz="0" w:space="0" w:color="auto"/>
      </w:divBdr>
    </w:div>
    <w:div w:id="2114665015">
      <w:marLeft w:val="480"/>
      <w:marRight w:val="0"/>
      <w:marTop w:val="0"/>
      <w:marBottom w:val="0"/>
      <w:divBdr>
        <w:top w:val="none" w:sz="0" w:space="0" w:color="auto"/>
        <w:left w:val="none" w:sz="0" w:space="0" w:color="auto"/>
        <w:bottom w:val="none" w:sz="0" w:space="0" w:color="auto"/>
        <w:right w:val="none" w:sz="0" w:space="0" w:color="auto"/>
      </w:divBdr>
    </w:div>
    <w:div w:id="2114858254">
      <w:marLeft w:val="480"/>
      <w:marRight w:val="0"/>
      <w:marTop w:val="0"/>
      <w:marBottom w:val="0"/>
      <w:divBdr>
        <w:top w:val="none" w:sz="0" w:space="0" w:color="auto"/>
        <w:left w:val="none" w:sz="0" w:space="0" w:color="auto"/>
        <w:bottom w:val="none" w:sz="0" w:space="0" w:color="auto"/>
        <w:right w:val="none" w:sz="0" w:space="0" w:color="auto"/>
      </w:divBdr>
    </w:div>
    <w:div w:id="2116703918">
      <w:marLeft w:val="480"/>
      <w:marRight w:val="0"/>
      <w:marTop w:val="0"/>
      <w:marBottom w:val="0"/>
      <w:divBdr>
        <w:top w:val="none" w:sz="0" w:space="0" w:color="auto"/>
        <w:left w:val="none" w:sz="0" w:space="0" w:color="auto"/>
        <w:bottom w:val="none" w:sz="0" w:space="0" w:color="auto"/>
        <w:right w:val="none" w:sz="0" w:space="0" w:color="auto"/>
      </w:divBdr>
    </w:div>
    <w:div w:id="2118140131">
      <w:marLeft w:val="480"/>
      <w:marRight w:val="0"/>
      <w:marTop w:val="0"/>
      <w:marBottom w:val="0"/>
      <w:divBdr>
        <w:top w:val="none" w:sz="0" w:space="0" w:color="auto"/>
        <w:left w:val="none" w:sz="0" w:space="0" w:color="auto"/>
        <w:bottom w:val="none" w:sz="0" w:space="0" w:color="auto"/>
        <w:right w:val="none" w:sz="0" w:space="0" w:color="auto"/>
      </w:divBdr>
    </w:div>
    <w:div w:id="2118477421">
      <w:marLeft w:val="480"/>
      <w:marRight w:val="0"/>
      <w:marTop w:val="0"/>
      <w:marBottom w:val="0"/>
      <w:divBdr>
        <w:top w:val="none" w:sz="0" w:space="0" w:color="auto"/>
        <w:left w:val="none" w:sz="0" w:space="0" w:color="auto"/>
        <w:bottom w:val="none" w:sz="0" w:space="0" w:color="auto"/>
        <w:right w:val="none" w:sz="0" w:space="0" w:color="auto"/>
      </w:divBdr>
    </w:div>
    <w:div w:id="2118600541">
      <w:marLeft w:val="480"/>
      <w:marRight w:val="0"/>
      <w:marTop w:val="0"/>
      <w:marBottom w:val="0"/>
      <w:divBdr>
        <w:top w:val="none" w:sz="0" w:space="0" w:color="auto"/>
        <w:left w:val="none" w:sz="0" w:space="0" w:color="auto"/>
        <w:bottom w:val="none" w:sz="0" w:space="0" w:color="auto"/>
        <w:right w:val="none" w:sz="0" w:space="0" w:color="auto"/>
      </w:divBdr>
    </w:div>
    <w:div w:id="2119712907">
      <w:marLeft w:val="480"/>
      <w:marRight w:val="0"/>
      <w:marTop w:val="0"/>
      <w:marBottom w:val="0"/>
      <w:divBdr>
        <w:top w:val="none" w:sz="0" w:space="0" w:color="auto"/>
        <w:left w:val="none" w:sz="0" w:space="0" w:color="auto"/>
        <w:bottom w:val="none" w:sz="0" w:space="0" w:color="auto"/>
        <w:right w:val="none" w:sz="0" w:space="0" w:color="auto"/>
      </w:divBdr>
    </w:div>
    <w:div w:id="2119793540">
      <w:marLeft w:val="480"/>
      <w:marRight w:val="0"/>
      <w:marTop w:val="0"/>
      <w:marBottom w:val="0"/>
      <w:divBdr>
        <w:top w:val="none" w:sz="0" w:space="0" w:color="auto"/>
        <w:left w:val="none" w:sz="0" w:space="0" w:color="auto"/>
        <w:bottom w:val="none" w:sz="0" w:space="0" w:color="auto"/>
        <w:right w:val="none" w:sz="0" w:space="0" w:color="auto"/>
      </w:divBdr>
    </w:div>
    <w:div w:id="2119829336">
      <w:marLeft w:val="480"/>
      <w:marRight w:val="0"/>
      <w:marTop w:val="0"/>
      <w:marBottom w:val="0"/>
      <w:divBdr>
        <w:top w:val="none" w:sz="0" w:space="0" w:color="auto"/>
        <w:left w:val="none" w:sz="0" w:space="0" w:color="auto"/>
        <w:bottom w:val="none" w:sz="0" w:space="0" w:color="auto"/>
        <w:right w:val="none" w:sz="0" w:space="0" w:color="auto"/>
      </w:divBdr>
    </w:div>
    <w:div w:id="2122450884">
      <w:marLeft w:val="480"/>
      <w:marRight w:val="0"/>
      <w:marTop w:val="0"/>
      <w:marBottom w:val="0"/>
      <w:divBdr>
        <w:top w:val="none" w:sz="0" w:space="0" w:color="auto"/>
        <w:left w:val="none" w:sz="0" w:space="0" w:color="auto"/>
        <w:bottom w:val="none" w:sz="0" w:space="0" w:color="auto"/>
        <w:right w:val="none" w:sz="0" w:space="0" w:color="auto"/>
      </w:divBdr>
    </w:div>
    <w:div w:id="2126271883">
      <w:marLeft w:val="480"/>
      <w:marRight w:val="0"/>
      <w:marTop w:val="0"/>
      <w:marBottom w:val="0"/>
      <w:divBdr>
        <w:top w:val="none" w:sz="0" w:space="0" w:color="auto"/>
        <w:left w:val="none" w:sz="0" w:space="0" w:color="auto"/>
        <w:bottom w:val="none" w:sz="0" w:space="0" w:color="auto"/>
        <w:right w:val="none" w:sz="0" w:space="0" w:color="auto"/>
      </w:divBdr>
    </w:div>
    <w:div w:id="2128238416">
      <w:marLeft w:val="480"/>
      <w:marRight w:val="0"/>
      <w:marTop w:val="0"/>
      <w:marBottom w:val="0"/>
      <w:divBdr>
        <w:top w:val="none" w:sz="0" w:space="0" w:color="auto"/>
        <w:left w:val="none" w:sz="0" w:space="0" w:color="auto"/>
        <w:bottom w:val="none" w:sz="0" w:space="0" w:color="auto"/>
        <w:right w:val="none" w:sz="0" w:space="0" w:color="auto"/>
      </w:divBdr>
    </w:div>
    <w:div w:id="2131969901">
      <w:marLeft w:val="480"/>
      <w:marRight w:val="0"/>
      <w:marTop w:val="0"/>
      <w:marBottom w:val="0"/>
      <w:divBdr>
        <w:top w:val="none" w:sz="0" w:space="0" w:color="auto"/>
        <w:left w:val="none" w:sz="0" w:space="0" w:color="auto"/>
        <w:bottom w:val="none" w:sz="0" w:space="0" w:color="auto"/>
        <w:right w:val="none" w:sz="0" w:space="0" w:color="auto"/>
      </w:divBdr>
    </w:div>
    <w:div w:id="2132939482">
      <w:marLeft w:val="480"/>
      <w:marRight w:val="0"/>
      <w:marTop w:val="0"/>
      <w:marBottom w:val="0"/>
      <w:divBdr>
        <w:top w:val="none" w:sz="0" w:space="0" w:color="auto"/>
        <w:left w:val="none" w:sz="0" w:space="0" w:color="auto"/>
        <w:bottom w:val="none" w:sz="0" w:space="0" w:color="auto"/>
        <w:right w:val="none" w:sz="0" w:space="0" w:color="auto"/>
      </w:divBdr>
    </w:div>
    <w:div w:id="2133401889">
      <w:marLeft w:val="480"/>
      <w:marRight w:val="0"/>
      <w:marTop w:val="0"/>
      <w:marBottom w:val="0"/>
      <w:divBdr>
        <w:top w:val="none" w:sz="0" w:space="0" w:color="auto"/>
        <w:left w:val="none" w:sz="0" w:space="0" w:color="auto"/>
        <w:bottom w:val="none" w:sz="0" w:space="0" w:color="auto"/>
        <w:right w:val="none" w:sz="0" w:space="0" w:color="auto"/>
      </w:divBdr>
    </w:div>
    <w:div w:id="2133590105">
      <w:marLeft w:val="480"/>
      <w:marRight w:val="0"/>
      <w:marTop w:val="0"/>
      <w:marBottom w:val="0"/>
      <w:divBdr>
        <w:top w:val="none" w:sz="0" w:space="0" w:color="auto"/>
        <w:left w:val="none" w:sz="0" w:space="0" w:color="auto"/>
        <w:bottom w:val="none" w:sz="0" w:space="0" w:color="auto"/>
        <w:right w:val="none" w:sz="0" w:space="0" w:color="auto"/>
      </w:divBdr>
    </w:div>
    <w:div w:id="2133590666">
      <w:marLeft w:val="480"/>
      <w:marRight w:val="0"/>
      <w:marTop w:val="0"/>
      <w:marBottom w:val="0"/>
      <w:divBdr>
        <w:top w:val="none" w:sz="0" w:space="0" w:color="auto"/>
        <w:left w:val="none" w:sz="0" w:space="0" w:color="auto"/>
        <w:bottom w:val="none" w:sz="0" w:space="0" w:color="auto"/>
        <w:right w:val="none" w:sz="0" w:space="0" w:color="auto"/>
      </w:divBdr>
    </w:div>
    <w:div w:id="2134011546">
      <w:marLeft w:val="480"/>
      <w:marRight w:val="0"/>
      <w:marTop w:val="0"/>
      <w:marBottom w:val="0"/>
      <w:divBdr>
        <w:top w:val="none" w:sz="0" w:space="0" w:color="auto"/>
        <w:left w:val="none" w:sz="0" w:space="0" w:color="auto"/>
        <w:bottom w:val="none" w:sz="0" w:space="0" w:color="auto"/>
        <w:right w:val="none" w:sz="0" w:space="0" w:color="auto"/>
      </w:divBdr>
    </w:div>
    <w:div w:id="2136874319">
      <w:marLeft w:val="480"/>
      <w:marRight w:val="0"/>
      <w:marTop w:val="0"/>
      <w:marBottom w:val="0"/>
      <w:divBdr>
        <w:top w:val="none" w:sz="0" w:space="0" w:color="auto"/>
        <w:left w:val="none" w:sz="0" w:space="0" w:color="auto"/>
        <w:bottom w:val="none" w:sz="0" w:space="0" w:color="auto"/>
        <w:right w:val="none" w:sz="0" w:space="0" w:color="auto"/>
      </w:divBdr>
    </w:div>
    <w:div w:id="2137217903">
      <w:marLeft w:val="480"/>
      <w:marRight w:val="0"/>
      <w:marTop w:val="0"/>
      <w:marBottom w:val="0"/>
      <w:divBdr>
        <w:top w:val="none" w:sz="0" w:space="0" w:color="auto"/>
        <w:left w:val="none" w:sz="0" w:space="0" w:color="auto"/>
        <w:bottom w:val="none" w:sz="0" w:space="0" w:color="auto"/>
        <w:right w:val="none" w:sz="0" w:space="0" w:color="auto"/>
      </w:divBdr>
    </w:div>
    <w:div w:id="2138062277">
      <w:marLeft w:val="480"/>
      <w:marRight w:val="0"/>
      <w:marTop w:val="0"/>
      <w:marBottom w:val="0"/>
      <w:divBdr>
        <w:top w:val="none" w:sz="0" w:space="0" w:color="auto"/>
        <w:left w:val="none" w:sz="0" w:space="0" w:color="auto"/>
        <w:bottom w:val="none" w:sz="0" w:space="0" w:color="auto"/>
        <w:right w:val="none" w:sz="0" w:space="0" w:color="auto"/>
      </w:divBdr>
    </w:div>
    <w:div w:id="2140415411">
      <w:marLeft w:val="480"/>
      <w:marRight w:val="0"/>
      <w:marTop w:val="0"/>
      <w:marBottom w:val="0"/>
      <w:divBdr>
        <w:top w:val="none" w:sz="0" w:space="0" w:color="auto"/>
        <w:left w:val="none" w:sz="0" w:space="0" w:color="auto"/>
        <w:bottom w:val="none" w:sz="0" w:space="0" w:color="auto"/>
        <w:right w:val="none" w:sz="0" w:space="0" w:color="auto"/>
      </w:divBdr>
    </w:div>
    <w:div w:id="2142383786">
      <w:marLeft w:val="480"/>
      <w:marRight w:val="0"/>
      <w:marTop w:val="0"/>
      <w:marBottom w:val="0"/>
      <w:divBdr>
        <w:top w:val="none" w:sz="0" w:space="0" w:color="auto"/>
        <w:left w:val="none" w:sz="0" w:space="0" w:color="auto"/>
        <w:bottom w:val="none" w:sz="0" w:space="0" w:color="auto"/>
        <w:right w:val="none" w:sz="0" w:space="0" w:color="auto"/>
      </w:divBdr>
    </w:div>
    <w:div w:id="2144422131">
      <w:marLeft w:val="480"/>
      <w:marRight w:val="0"/>
      <w:marTop w:val="0"/>
      <w:marBottom w:val="0"/>
      <w:divBdr>
        <w:top w:val="none" w:sz="0" w:space="0" w:color="auto"/>
        <w:left w:val="none" w:sz="0" w:space="0" w:color="auto"/>
        <w:bottom w:val="none" w:sz="0" w:space="0" w:color="auto"/>
        <w:right w:val="none" w:sz="0" w:space="0" w:color="auto"/>
      </w:divBdr>
    </w:div>
    <w:div w:id="2146702926">
      <w:marLeft w:val="48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doi.org/10.64252/mk1mny16"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file:///D:\Sonal\papers\College%20paper%20graph.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sz="1000" b="1">
                <a:latin typeface="Times New Roman" panose="02020603050405020304" pitchFamily="18" charset="0"/>
                <a:cs typeface="Times New Roman" panose="02020603050405020304" pitchFamily="18" charset="0"/>
              </a:rPr>
              <a:t>Antibacterial</a:t>
            </a:r>
            <a:r>
              <a:rPr lang="en-IN" sz="1000" b="1" baseline="0">
                <a:latin typeface="Times New Roman" panose="02020603050405020304" pitchFamily="18" charset="0"/>
                <a:cs typeface="Times New Roman" panose="02020603050405020304" pitchFamily="18" charset="0"/>
              </a:rPr>
              <a:t> activity of AgNPs and electrolyzed variants </a:t>
            </a:r>
            <a:endParaRPr lang="en-IN" sz="1000"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8.9740594925634298E-2"/>
          <c:y val="0.10879629629629629"/>
          <c:w val="0.91025940507436576"/>
          <c:h val="0.76104986876640424"/>
        </c:manualLayout>
      </c:layout>
      <c:barChart>
        <c:barDir val="col"/>
        <c:grouping val="clustered"/>
        <c:varyColors val="0"/>
        <c:ser>
          <c:idx val="0"/>
          <c:order val="0"/>
          <c:spPr>
            <a:solidFill>
              <a:schemeClr val="accent1"/>
            </a:solidFill>
            <a:ln>
              <a:noFill/>
            </a:ln>
            <a:effectLst/>
          </c:spPr>
          <c:invertIfNegative val="0"/>
          <c:errBars>
            <c:errBarType val="both"/>
            <c:errValType val="cust"/>
            <c:noEndCap val="0"/>
            <c:plus>
              <c:numRef>
                <c:f>Sheet1!$C$153:$I$153</c:f>
                <c:numCache>
                  <c:formatCode>General</c:formatCode>
                  <c:ptCount val="7"/>
                  <c:pt idx="0">
                    <c:v>1</c:v>
                  </c:pt>
                  <c:pt idx="1">
                    <c:v>0.5</c:v>
                  </c:pt>
                  <c:pt idx="2">
                    <c:v>0.5</c:v>
                  </c:pt>
                  <c:pt idx="3">
                    <c:v>0.5</c:v>
                  </c:pt>
                  <c:pt idx="4">
                    <c:v>0.5</c:v>
                  </c:pt>
                  <c:pt idx="5">
                    <c:v>1</c:v>
                  </c:pt>
                  <c:pt idx="6">
                    <c:v>0.5</c:v>
                  </c:pt>
                </c:numCache>
              </c:numRef>
            </c:plus>
            <c:minus>
              <c:numRef>
                <c:f>Sheet1!$C$153:$I$153</c:f>
                <c:numCache>
                  <c:formatCode>General</c:formatCode>
                  <c:ptCount val="7"/>
                  <c:pt idx="0">
                    <c:v>1</c:v>
                  </c:pt>
                  <c:pt idx="1">
                    <c:v>0.5</c:v>
                  </c:pt>
                  <c:pt idx="2">
                    <c:v>0.5</c:v>
                  </c:pt>
                  <c:pt idx="3">
                    <c:v>0.5</c:v>
                  </c:pt>
                  <c:pt idx="4">
                    <c:v>0.5</c:v>
                  </c:pt>
                  <c:pt idx="5">
                    <c:v>1</c:v>
                  </c:pt>
                  <c:pt idx="6">
                    <c:v>0.5</c:v>
                  </c:pt>
                </c:numCache>
              </c:numRef>
            </c:minus>
            <c:spPr>
              <a:noFill/>
              <a:ln w="9525" cap="flat" cmpd="sng" algn="ctr">
                <a:solidFill>
                  <a:schemeClr val="tx1">
                    <a:lumMod val="65000"/>
                    <a:lumOff val="35000"/>
                  </a:schemeClr>
                </a:solidFill>
                <a:round/>
              </a:ln>
              <a:effectLst/>
            </c:spPr>
          </c:errBars>
          <c:cat>
            <c:strRef>
              <c:f>Sheet1!$C$156:$I$156</c:f>
              <c:strCache>
                <c:ptCount val="7"/>
                <c:pt idx="0">
                  <c:v>Ab</c:v>
                </c:pt>
                <c:pt idx="1">
                  <c:v>Ab+E-AgNPs</c:v>
                </c:pt>
                <c:pt idx="2">
                  <c:v>E-AgNPs</c:v>
                </c:pt>
                <c:pt idx="3">
                  <c:v>AgNPs</c:v>
                </c:pt>
                <c:pt idx="4">
                  <c:v>AgNO3</c:v>
                </c:pt>
                <c:pt idx="5">
                  <c:v>Ab+AgNO3</c:v>
                </c:pt>
                <c:pt idx="6">
                  <c:v>E-AgNO3</c:v>
                </c:pt>
              </c:strCache>
            </c:strRef>
          </c:cat>
          <c:val>
            <c:numRef>
              <c:f>Sheet1!$C$157:$I$157</c:f>
              <c:numCache>
                <c:formatCode>General</c:formatCode>
                <c:ptCount val="7"/>
                <c:pt idx="0">
                  <c:v>27</c:v>
                </c:pt>
                <c:pt idx="1">
                  <c:v>29.6</c:v>
                </c:pt>
                <c:pt idx="2">
                  <c:v>11.6</c:v>
                </c:pt>
                <c:pt idx="3">
                  <c:v>11.6</c:v>
                </c:pt>
                <c:pt idx="4">
                  <c:v>2.2999999999999998</c:v>
                </c:pt>
                <c:pt idx="5">
                  <c:v>28</c:v>
                </c:pt>
                <c:pt idx="6">
                  <c:v>11.6</c:v>
                </c:pt>
              </c:numCache>
            </c:numRef>
          </c:val>
          <c:extLst>
            <c:ext xmlns:c16="http://schemas.microsoft.com/office/drawing/2014/chart" uri="{C3380CC4-5D6E-409C-BE32-E72D297353CC}">
              <c16:uniqueId val="{00000000-533B-4313-B203-4CAC653FFD9B}"/>
            </c:ext>
          </c:extLst>
        </c:ser>
        <c:dLbls>
          <c:showLegendKey val="0"/>
          <c:showVal val="0"/>
          <c:showCatName val="0"/>
          <c:showSerName val="0"/>
          <c:showPercent val="0"/>
          <c:showBubbleSize val="0"/>
        </c:dLbls>
        <c:gapWidth val="219"/>
        <c:overlap val="-27"/>
        <c:axId val="401249696"/>
        <c:axId val="401251136"/>
      </c:barChart>
      <c:catAx>
        <c:axId val="401249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01251136"/>
        <c:crosses val="autoZero"/>
        <c:auto val="1"/>
        <c:lblAlgn val="ctr"/>
        <c:lblOffset val="100"/>
        <c:noMultiLvlLbl val="0"/>
      </c:catAx>
      <c:valAx>
        <c:axId val="401251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4012496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4633D053-B572-46DE-B4BC-8EAB4F4983A9}"/>
      </w:docPartPr>
      <w:docPartBody>
        <w:p w:rsidR="00004436" w:rsidRDefault="00B80889">
          <w:r w:rsidRPr="00DE3FE7">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Latha">
    <w:panose1 w:val="02000400000000000000"/>
    <w:charset w:val="00"/>
    <w:family w:val="swiss"/>
    <w:pitch w:val="variable"/>
    <w:sig w:usb0="001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0889"/>
    <w:rsid w:val="00004436"/>
    <w:rsid w:val="00005D7F"/>
    <w:rsid w:val="00006560"/>
    <w:rsid w:val="000964E6"/>
    <w:rsid w:val="0017113C"/>
    <w:rsid w:val="00196B02"/>
    <w:rsid w:val="00220110"/>
    <w:rsid w:val="002D47AA"/>
    <w:rsid w:val="00345969"/>
    <w:rsid w:val="003A3977"/>
    <w:rsid w:val="003C3A0F"/>
    <w:rsid w:val="00492EE1"/>
    <w:rsid w:val="005146EF"/>
    <w:rsid w:val="005541D5"/>
    <w:rsid w:val="005759EB"/>
    <w:rsid w:val="00591A24"/>
    <w:rsid w:val="00611385"/>
    <w:rsid w:val="006B327E"/>
    <w:rsid w:val="006C1159"/>
    <w:rsid w:val="006E7642"/>
    <w:rsid w:val="007778C2"/>
    <w:rsid w:val="008B4A9B"/>
    <w:rsid w:val="00934629"/>
    <w:rsid w:val="009B3505"/>
    <w:rsid w:val="00A145C7"/>
    <w:rsid w:val="00A47B98"/>
    <w:rsid w:val="00AC5E70"/>
    <w:rsid w:val="00B80889"/>
    <w:rsid w:val="00C43D81"/>
    <w:rsid w:val="00C53AA2"/>
    <w:rsid w:val="00DA0A5A"/>
    <w:rsid w:val="00ED7FA8"/>
    <w:rsid w:val="00EE2011"/>
    <w:rsid w:val="00FA61A9"/>
    <w:rsid w:val="00FA729F"/>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1"/>
        <w:lang w:val="en-IN" w:eastAsia="en-IN" w:bidi="mr-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04436"/>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FAF338B-8462-4320-ADEF-45BAB01D0417}">
  <we:reference id="wa104382081" version="1.55.1.0" store="en-US" storeType="OMEX"/>
  <we:alternateReferences>
    <we:reference id="WA104382081" version="1.55.1.0" store="" storeType="OMEX"/>
  </we:alternateReferences>
  <we:properties>
    <we:property name="MENDELEY_BIBLIOGRAPHY_IS_DIRTY" value="true"/>
    <we:property name="MENDELEY_BIBLIOGRAPHY_LAST_MODIFIED" value="1760511800374"/>
    <we:property name="MENDELEY_CITATIONS" value="[{&quot;citationID&quot;:&quot;MENDELEY_CITATION_52d84b62-cc0b-46e7-a275-ffc22fcd3b9d&quot;,&quot;properties&quot;:{&quot;noteIndex&quot;:0},&quot;isEdited&quot;:false,&quot;manualOverride&quot;:{&quot;isManuallyOverridden&quot;:false,&quot;citeprocText&quot;:&quot;(Solanki et al. 2022)&quot;,&quot;manualOverrideText&quot;:&quot;&quot;},&quot;citationTag&quot;:&quot;MENDELEY_CITATION_v3_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&quot;,&quot;citationItems&quot;:[{&quot;id&quot;:&quot;3d0845c8-a672-3c25-8cd1-2e309fa054ef&quot;,&quot;itemData&quot;:{&quot;type&quot;:&quot;article-journal&quot;,&quot;id&quot;:&quot;3d0845c8-a672-3c25-8cd1-2e309fa054ef&quot;,&quot;title&quot;:&quot;Antibiotic Resistance: A Global Health Crisis&quot;,&quot;author&quot;:[{&quot;family&quot;:&quot;Solanki&quot;,&quot;given&quot;:&quot;Renu&quot;,&quot;parse-names&quot;:false,&quot;dropping-particle&quot;:&quot;&quot;,&quot;non-dropping-particle&quot;:&quot;&quot;},{&quot;family&quot;:&quot;Anand&quot;,&quot;given&quot;:&quot;Shailly&quot;,&quot;parse-names&quot;:false,&quot;dropping-particle&quot;:&quot;&quot;,&quot;non-dropping-particle&quot;:&quot;&quot;},{&quot;family&quot;:&quot;Anand&quot;,&quot;given&quot;:&quot;Mugdha&quot;,&quot;parse-names&quot;:false,&quot;dropping-particle&quot;:&quot;&quot;,&quot;non-dropping-particle&quot;:&quot;&quot;},{&quot;family&quot;:&quot;Kumar&quot;,&quot;given&quot;:&quot;Prateek&quot;,&quot;parse-names&quot;:false,&quot;dropping-particle&quot;:&quot;&quot;,&quot;non-dropping-particle&quot;:&quot;&quot;},{&quot;family&quot;:&quot;Kumar&quot;,&quot;given&quot;:&quot;Munendra&quot;,&quot;parse-names&quot;:false,&quot;dropping-particle&quot;:&quot;&quot;,&quot;non-dropping-particle&quot;:&quot;&quot;},{&quot;family&quot;:&quot;Khanna Kapur&quot;,&quot;given&quot;:&quot;Monisha&quot;,&quot;parse-names&quot;:false,&quot;dropping-particle&quot;:&quot;&quot;,&quot;non-dropping-particle&quot;:&quot;&quot;}],&quot;container-title&quot;:&quot;Microsphere&quot;,&quot;accessed&quot;:{&quot;date-parts&quot;:[[2025,9,21]]},&quot;DOI&quot;:&quot;10.59118/NLKD4831&quot;,&quot;issued&quot;:{&quot;date-parts&quot;:[[2022,2,18]]},&quot;page&quot;:&quot;3-11&quot;,&quot;abstract&quot;:&quot;Antimicrobial Resistance (AMR) has been recognized as a global health crisis. It occurs when the microbial pathogens develop mechanisms by means of which the existing antibiotics become ineffective against them and the management of infections caused by them become difficult. According to the data of World Health Organization (WHO) the most common multidrug resistant (MDR) microbes include Mycobacterium tuberculosis, Neisseria gonorrhoeae, Staphylococcus aureus, Streptococcus pneumoniae, Pseudomonas aeruginosa, Clostridium difficile, Klebsiella pneumoniae and many more. Overpopulation, globalization, misuse of antibiotics by humans, injudicious use of antibiotics in livestock, poor hygiene standards in hospitals and lack of development of new antibiotics constitute the major causes for the rise in antimicrobial resistance. Although, the development of new antibiotics is considered as a potential solution to tackle the spread of AMR; newer alternative strategies including vaccines, bacteriophages, monoclonal antibodies, other bioactive molecules like peptides and development of effective diagnostic tools are also being explored by scientists to overcome this issue. This global concern thus requires collaborative efforts from countries across the world. Therefore, different organizations like World Health Organization (WHO), Centers for Disease Control and Prevention (CDC), Infectious Diseases Society of America, World Economic Forum are working tirelessly towards the control of AMR.&quot;,&quot;publisher&quot;:&quot;PhixGen Pvt. Ltd.&quot;,&quot;issue&quot;:&quot;1&quot;,&quot;volume&quot;:&quot;1&quot;,&quot;container-title-short&quot;:&quot;&quot;},&quot;isTemporary&quot;:false}]},{&quot;citationID&quot;:&quot;MENDELEY_CITATION_6278da57-eb20-4714-aa59-db8aa5b6d831&quot;,&quot;properties&quot;:{&quot;noteIndex&quot;:0},&quot;isEdited&quot;:false,&quot;manualOverride&quot;:{&quot;isManuallyOverridden&quot;:false,&quot;citeprocText&quot;:&quot;(Tan and Tatsumura 2015)&quot;,&quot;manualOverrideText&quot;:&quot;&quot;},&quot;citationTag&quot;:&quot;MENDELEY_CITATION_v3_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&quot;,&quot;citationItems&quot;:[{&quot;id&quot;:&quot;090b42c8-f252-309c-a8b0-df585e1866ab&quot;,&quot;itemData&quot;:{&quot;type&quot;:&quot;article-journal&quot;,&quot;id&quot;:&quot;090b42c8-f252-309c-a8b0-df585e1866ab&quot;,&quot;title&quot;:&quot;Alexander Fleming (1881–1955): Discoverer of penicillin&quot;,&quot;author&quot;:[{&quot;family&quot;:&quot;Tan&quot;,&quot;given&quot;:&quot;Siang Yong&quot;,&quot;parse-names&quot;:false,&quot;dropping-particle&quot;:&quot;&quot;,&quot;non-dropping-particle&quot;:&quot;&quot;},{&quot;family&quot;:&quot;Tatsumura&quot;,&quot;given&quot;:&quot;Yvonne&quot;,&quot;parse-names&quot;:false,&quot;dropping-particle&quot;:&quot;&quot;,&quot;non-dropping-particle&quot;:&quot;&quot;}],&quot;container-title&quot;:&quot;Singapore Medical Journal&quot;,&quot;container-title-short&quot;:&quot;Singapore Med J&quot;,&quot;accessed&quot;:{&quot;date-parts&quot;:[[2025,9,21]]},&quot;DOI&quot;:&quot;10.11622/SMEDJ.2015105&quot;,&quot;ISSN&quot;:&quot;00375675&quot;,&quot;PMID&quot;:&quot;26243971&quot;,&quot;URL&quot;:&quot;https://pmc.ncbi.nlm.nih.gov/articles/PMC4520913/&quot;,&quot;issued&quot;:{&quot;date-parts&quot;:[[2015,7,1]]},&quot;page&quot;:&quot;366&quot;,&quot;publisher&quot;:&quot;Singapore Medical Association&quot;,&quot;issue&quot;:&quot;7&quot;,&quot;volume&quot;:&quot;56&quot;},&quot;isTemporary&quot;:false}]},{&quot;citationID&quot;:&quot;MENDELEY_CITATION_cdbd3db6-6eee-4bfc-9f60-4c8645a4e355&quot;,&quot;properties&quot;:{&quot;noteIndex&quot;:0},&quot;isEdited&quot;:false,&quot;manualOverride&quot;:{&quot;isManuallyOverridden&quot;:false,&quot;citeprocText&quot;:&quot;(Allel et al. 2024)&quot;,&quot;manualOverrideText&quot;:&quot;&quot;},&quot;citationTag&quot;:&quot;MENDELEY_CITATION_v3_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&quot;,&quot;citationItems&quot;:[{&quot;id&quot;:&quot;4690a586-ef35-34a5-9094-d5453c09f021&quot;,&quot;itemData&quot;:{&quot;type&quot;:&quot;article-journal&quot;,&quot;id&quot;:&quot;4690a586-ef35-34a5-9094-d5453c09f021&quot;,&quot;title&quot;:&quot;Excess burden of antibiotic-resistant bloodstream infections: evidence from a multicentre retrospective cohort study in Chile, 2018–2022&quot;,&quot;author&quot;:[{&quot;family&quot;:&quot;Allel&quot;,&quot;given&quot;:&quot;Kasim&quot;,&quot;parse-names&quot;:false,&quot;dropping-particle&quot;:&quot;&quot;,&quot;non-dropping-particle&quot;:&quot;&quot;},{&quot;family&quot;:&quot;Peters&quot;,&quot;given&quot;:&quot;Anne&quot;,&quot;parse-names&quot;:false,&quot;dropping-particle&quot;:&quot;&quot;,&quot;non-dropping-particle&quot;:&quot;&quot;},{&quot;family&quot;:&quot;Haghparast-Bidgoli&quot;,&quot;given&quot;:&quot;Hassan&quot;,&quot;parse-names&quot;:false,&quot;dropping-particle&quot;:&quot;&quot;,&quot;non-dropping-particle&quot;:&quot;&quot;},{&quot;family&quot;:&quot;Spencer-Sandino&quot;,&quot;given&quot;:&quot;Maria&quot;,&quot;parse-names&quot;:false,&quot;dropping-particle&quot;:&quot;&quot;,&quot;non-dropping-particle&quot;:&quot;&quot;},{&quot;family&quot;:&quot;Conejeros&quot;,&quot;given&quot;:&quot;Jose&quot;,&quot;parse-names&quot;:false,&quot;dropping-particle&quot;:&quot;&quot;,&quot;non-dropping-particle&quot;:&quot;&quot;},{&quot;family&quot;:&quot;Garcia&quot;,&quot;given&quot;:&quot;Patricia&quot;,&quot;parse-names&quot;:false,&quot;dropping-particle&quot;:&quot;&quot;,&quot;non-dropping-particle&quot;:&quot;&quot;},{&quot;family&quot;:&quot;Pouwels&quot;,&quot;given&quot;:&quot;Koen B.&quot;,&quot;parse-names&quot;:false,&quot;dropping-particle&quot;:&quot;&quot;,&quot;non-dropping-particle&quot;:&quot;&quot;},{&quot;family&quot;:&quot;Yakob&quot;,&quot;given&quot;:&quot;Laith&quot;,&quot;parse-names&quot;:false,&quot;dropping-particle&quot;:&quot;&quot;,&quot;non-dropping-particle&quot;:&quot;&quot;},{&quot;family&quot;:&quot;Munita&quot;,&quot;given&quot;:&quot;Jose M.&quot;,&quot;parse-names&quot;:false,&quot;dropping-particle&quot;:&quot;&quot;,&quot;non-dropping-particle&quot;:&quot;&quot;},{&quot;family&quot;:&quot;Undurraga&quot;,&quot;given&quot;:&quot;Eduardo A.&quot;,&quot;parse-names&quot;:false,&quot;dropping-particle&quot;:&quot;&quot;,&quot;non-dropping-particle&quot;:&quot;&quot;}],&quot;container-title&quot;:&quot;Lancet Regional Health - Americas&quot;,&quot;accessed&quot;:{&quot;date-parts&quot;:[[2025,9,21]]},&quot;DOI&quot;:&quot;10.1016/J.LANA.2024.100943&quot;,&quot;ISSN&quot;:&quot;2667193X&quot;,&quot;PMID&quot;:&quot;39605961&quot;,&quot;URL&quot;:&quot;https://pmc.ncbi.nlm.nih.gov/articles/PMC11600772/&quot;,&quot;issued&quot;:{&quot;date-parts&quot;:[[2024,12,1]]},&quot;page&quot;:&quot;100943&quot;,&quot;abstract&quot;:&quot;Background: Antibiotic-resistant bloodstream infections (ARB BSI) cause an enormous disease and economic burden. We assessed the impact of ARB BSI caused by high- and critical-priority pathogens in hospitalised Chilean patients compared to BSI caused by susceptible bacteria. Methods: We conducted a retrospective cohort study from 2018 to 2022 in three Chilean hospitals and measured the association of ARB BSI with in-hospital mortality, length of hospitalisation (LOS), and intensive care unit (ICU) admission. We focused on BSI caused by Acinetobacter baumannii, Enterobacterales, Staphylococcus aureus, Enterococcus species, and Pseudomonas aeruginosa. We addressed confounding using propensity scores, inverse probability weighting, and multivariate regressions. We stratified by community- and hospital-acquired BSI and assessed total hospital and productivity costs. Findings: We studied 1218 adult patients experiencing 1349 BSI episodes, with 47.3% attributed to ARB. Predominant pathogens were Staphylococcus aureus (33% Methicillin-resistant ‘MRSA’), Enterobacterales (50% Carbapenem-resistant ‘CRE’), and Pseudomonas aeruginosa (65% Carbapenem-resistant ‘CRPA’). Approximately 80% of BSI were hospital-acquired. ARB was associated with extended LOS (incidence risk ratio IRR = 1.14, 95% CI = 1.05–1.24), increased ICU admissions (odds ratio OR = 1.25; 1.07–1.46), and higher mortality (OR = 1.42, 1.20–1.68) following index blood culture across all BSI episodes. In-hospital mortality risk, adjusted for time-varying and fixed confounders, was 1.35-fold higher (1.16–1.58) for ARB patients, with higher hazard ratios for hospital-acquired MRSA and CRE at 1.37 and 1.48, respectively. Using a societal perspective and a 5% discount rate, we estimated excess costs for ARB at $12,600 per patient, with an estimated annual excess burden of 2270 disability-adjusted life years (DALYs) and $9.6 (5.0–16.4) million. Interpretation: It is urgent to develop and implement interventions to reduce the burden of ARB BSIs, particularly from MRSA and CRE. Funding: Agencia Nacional de Investigación y Desarrollo ANID, Chile.&quot;,&quot;publisher&quot;:&quot;Elsevier Ltd&quot;,&quot;volume&quot;:&quot;40&quot;,&quot;container-title-short&quot;:&quot;&quot;},&quot;isTemporary&quot;:false}]},{&quot;citationID&quot;:&quot;MENDELEY_CITATION_8d0b8184-992f-45b4-8fd1-632241e6a4e5&quot;,&quot;properties&quot;:{&quot;noteIndex&quot;:0},&quot;isEdited&quot;:false,&quot;manualOverride&quot;:{&quot;isManuallyOverridden&quot;:false,&quot;citeprocText&quot;:&quot;(Chinemerem Nwobodo et al. 2022)&quot;,&quot;manualOverrideText&quot;:&quot;&quot;},&quot;citationTag&quot;:&quot;MENDELEY_CITATION_v3_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&quot;,&quot;citationItems&quot;:[{&quot;id&quot;:&quot;8fefa062-3c72-390c-b95d-b8102a8247fb&quot;,&quot;itemData&quot;:{&quot;type&quot;:&quot;article-journal&quot;,&quot;id&quot;:&quot;8fefa062-3c72-390c-b95d-b8102a8247fb&quot;,&quot;title&quot;:&quot;Antibiotic resistance: The challenges and some emerging strategies for tackling a global menace&quot;,&quot;author&quot;:[{&quot;family&quot;:&quot;Chinemerem Nwobodo&quot;,&quot;given&quot;:&quot;David&quot;,&quot;parse-names&quot;:false,&quot;dropping-particle&quot;:&quot;&quot;,&quot;non-dropping-particle&quot;:&quot;&quot;},{&quot;family&quot;:&quot;Ugwu&quot;,&quot;given&quot;:&quot;Malachy Chigozie&quot;,&quot;parse-names&quot;:false,&quot;dropping-particle&quot;:&quot;&quot;,&quot;non-dropping-particle&quot;:&quot;&quot;},{&quot;family&quot;:&quot;Oliseloke Anie&quot;,&quot;given&quot;:&quot;Clement&quot;,&quot;parse-names&quot;:false,&quot;dropping-particle&quot;:&quot;&quot;,&quot;non-dropping-particle&quot;:&quot;&quot;},{&quot;family&quot;:&quot;Al-Ouqaili&quot;,&quot;given&quot;:&quot;Mushtak T.S.&quot;,&quot;parse-names&quot;:false,&quot;dropping-particle&quot;:&quot;&quot;,&quot;non-dropping-particle&quot;:&quot;&quot;},{&quot;family&quot;:&quot;Chinedu Ikem&quot;,&quot;given&quot;:&quot;Joseph&quot;,&quot;parse-names&quot;:false,&quot;dropping-particle&quot;:&quot;&quot;,&quot;non-dropping-particle&quot;:&quot;&quot;},{&quot;family&quot;:&quot;Victor Chigozie&quot;,&quot;given&quot;:&quot;Uchenna&quot;,&quot;parse-names&quot;:false,&quot;dropping-particle&quot;:&quot;&quot;,&quot;non-dropping-particle&quot;:&quot;&quot;},{&quot;family&quot;:&quot;Saki&quot;,&quot;given&quot;:&quot;Morteza&quot;,&quot;parse-names&quot;:false,&quot;dropping-particle&quot;:&quot;&quot;,&quot;non-dropping-particle&quot;:&quot;&quot;}],&quot;container-title&quot;:&quot;Journal of clinical laboratory analysis&quot;,&quot;container-title-short&quot;:&quot;J Clin Lab Anal&quot;,&quot;accessed&quot;:{&quot;date-parts&quot;:[[2025,9,21]]},&quot;DOI&quot;:&quot;10.1002/JCLA.24655&quot;,&quot;ISSN&quot;:&quot;1098-2825&quot;,&quot;PMID&quot;:&quot;35949048&quot;,&quot;URL&quot;:&quot;https://pubmed.ncbi.nlm.nih.gov/35949048/&quot;,&quot;issued&quot;:{&quot;date-parts&quot;:[[2022,9,1]]},&quot;abstract&quot;:&quot;Background: Antibiotic resistance is currently the most serious global threat to the effective treatment of bacterial infections. Antibiotic resistance has been established to adversely affect both clinical and therapeutic outcomes, with consequences ranging from treatment failures and the need for expensive and safer alternative drugs to the cost of higher rates of morbidity and mortality, longer hospitalization, and high-healthcare costs. The search for new antibiotics and other antimicrobials continues to be a pressing need in humanity's battle against bacterial infections. Antibiotic resistance appears inevitable, and there is a continuous lack of interest in investing in new antibiotic research by pharmaceutical industries. This review summarized some new strategies for tackling antibiotic resistance in bacteria. Methods: To provide an overview of the recent research, we look at some new strategies for preventing resistance and/or reviving bacteria's susceptibility to already existing antibiotics. Results: Substantial pieces of evidence suggest that antimicrobials interact with host immunity, leading to potent indirect effects that improve antibacterial activities and may result in more swift and complete bactericidal effects. A new class of antibiotics referred to as immuno-antibiotics and the targeting of some biochemical resistance pathway components including inhibition of SOS response and hydrogen sulfide as biochemical underlying networks of bacteria can be considered as new emerging strategies to combat antibiotic resistance in bacteria. Conclusion: This review highlighted and discussed immuno-antibiotics and inhibition of SOS response and hydrogen sulfide as biochemical underlying networks of bacteria as new weapons against antibiotic resistance in bacteria.&quot;,&quot;publisher&quot;:&quot;J Clin Lab Anal&quot;,&quot;issue&quot;:&quot;9&quot;,&quot;volume&quot;:&quot;36&quot;},&quot;isTemporary&quot;:false}]},{&quot;citationID&quot;:&quot;MENDELEY_CITATION_93d620b3-7440-4167-9b36-4fc1f4c8d459&quot;,&quot;properties&quot;:{&quot;noteIndex&quot;:0},&quot;isEdited&quot;:false,&quot;manualOverride&quot;:{&quot;isManuallyOverridden&quot;:false,&quot;citeprocText&quot;:&quot;(Mancuso et al. 2021)&quot;,&quot;manualOverrideText&quot;:&quot;&quot;},&quot;citationTag&quot;:&quot;MENDELEY_CITATION_v3_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&quot;,&quot;citationItems&quot;:[{&quot;id&quot;:&quot;c5618a18-b25b-3633-92b6-fd659eedc614&quot;,&quot;itemData&quot;:{&quot;type&quot;:&quot;article-journal&quot;,&quot;id&quot;:&quot;c5618a18-b25b-3633-92b6-fd659eedc614&quot;,&quot;title&quot;:&quot;Bacterial antibiotic resistance: the most critical pathogens&quot;,&quot;author&quot;:[{&quot;family&quot;:&quot;Mancuso&quot;,&quot;given&quot;:&quot;Giuseppe&quot;,&quot;parse-names&quot;:false,&quot;dropping-particle&quot;:&quot;&quot;,&quot;non-dropping-particle&quot;:&quot;&quot;},{&quot;family&quot;:&quot;Midiri&quot;,&quot;given&quot;:&quot;Angelina&quot;,&quot;parse-names&quot;:false,&quot;dropping-particle&quot;:&quot;&quot;,&quot;non-dropping-particle&quot;:&quot;&quot;},{&quot;family&quot;:&quot;Gerace&quot;,&quot;given&quot;:&quot;Elisabetta&quot;,&quot;parse-names&quot;:false,&quot;dropping-particle&quot;:&quot;&quot;,&quot;non-dropping-particle&quot;:&quot;&quot;},{&quot;family&quot;:&quot;Biondo&quot;,&quot;given&quot;:&quot;Carmelo&quot;,&quot;parse-names&quot;:false,&quot;dropping-particle&quot;:&quot;&quot;,&quot;non-dropping-particle&quot;:&quot;&quot;}],&quot;container-title&quot;:&quot;Pathogens&quot;,&quot;accessed&quot;:{&quot;date-parts&quot;:[[2025,9,21]]},&quot;DOI&quot;:&quot;10.3390/PATHOGENS10101310/S1&quot;,&quot;ISSN&quot;:&quot;20760817&quot;,&quot;PMID&quot;:&quot;34684258&quot;,&quot;URL&quot;:&quot;https://pmc.ncbi.nlm.nih.gov/articles/PMC8541462/&quot;,&quot;issued&quot;:{&quot;date-parts&quot;:[[2021,10,1]]},&quot;page&quot;:&quot;1310&quot;,&quot;abstract&quot;:&quot;Antibiotics have made it possible to treat bacterial infections such as meningitis and bacteraemia that, prior to their introduction, were untreatable and consequently fatal. Unfortunately, in recent decades overuse and misuse of antibiotics as well as social and economic factors have accelerated the spread of antibiotic-resistant bacteria, making drug treatment ineffective. Currently, at least 700,000 people worldwide die each year due to antimicrobial resistance (AMR). Without new and better treatments, the World Health Organization (WHO) predicts that this number could rise to 10 million by 2050, highlighting a health concern not of secondary importance. In February 2017, in light of increasing antibiotic resistance, the WHO published a list of pathogens that includes the pathogens designated by the acronym ESKAPE (Enterococcus faecium, Staphylococcus aureus, Klebsiella pneumoniae, Acinetobacter baumannii, Pseudomonas aeruginosa, and Enterobacter species) to which were given the highest “priority status” since they represent the great threat to humans. Understanding the resistance mechanisms of these bacteria is a key step in the development of new antimicrobial drugs to tackle drug-resistant bacteria. In this review, both the mode of action and the mechanisms of resistance of commonly used antimicrobials will be examined. It also discusses the current state of AMR in the most critical resistant bacteria as determined by the WHO’s global priority pathogens list.&quot;,&quot;publisher&quot;:&quot;MDPI&quot;,&quot;issue&quot;:&quot;10&quot;,&quot;volume&quot;:&quot;10&quot;,&quot;container-title-short&quot;:&quot;&quot;},&quot;isTemporary&quot;:false}]},{&quot;citationID&quot;:&quot;MENDELEY_CITATION_cf9509cf-ab78-4e4f-a327-07a580ae4c85&quot;,&quot;properties&quot;:{&quot;noteIndex&quot;:0},&quot;isEdited&quot;:false,&quot;manualOverride&quot;:{&quot;isManuallyOverridden&quot;:false,&quot;citeprocText&quot;:&quot;(Tao et al. 2022)&quot;,&quot;manualOverrideText&quot;:&quot;&quot;},&quot;citationTag&quot;:&quot;MENDELEY_CITATION_v3_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&quot;,&quot;citationItems&quot;:[{&quot;id&quot;:&quot;7259b7f8-898e-3ef0-ac9a-f9e6c3a7d7a5&quot;,&quot;itemData&quot;:{&quot;type&quot;:&quot;article-journal&quot;,&quot;id&quot;:&quot;7259b7f8-898e-3ef0-ac9a-f9e6c3a7d7a5&quot;,&quot;title&quot;:&quot;The Spread of Antibiotic Resistance Genes In Vivo Model&quot;,&quot;author&quot;:[{&quot;family&quot;:&quot;Tao&quot;,&quot;given&quot;:&quot;Shuan&quot;,&quot;parse-names&quot;:false,&quot;dropping-particle&quot;:&quot;&quot;,&quot;non-dropping-particle&quot;:&quot;&quot;},{&quot;family&quot;:&quot;Chen&quot;,&quot;given&quot;:&quot;Huimin&quot;,&quot;parse-names&quot;:false,&quot;dropping-particle&quot;:&quot;&quot;,&quot;non-dropping-particle&quot;:&quot;&quot;},{&quot;family&quot;:&quot;Li&quot;,&quot;given&quot;:&quot;Na&quot;,&quot;parse-names&quot;:false,&quot;dropping-particle&quot;:&quot;&quot;,&quot;non-dropping-particle&quot;:&quot;&quot;},{&quot;family&quot;:&quot;Wang&quot;,&quot;given&quot;:&quot;Tong&quot;,&quot;parse-names&quot;:false,&quot;dropping-particle&quot;:&quot;&quot;,&quot;non-dropping-particle&quot;:&quot;&quot;},{&quot;family&quot;:&quot;Liang&quot;,&quot;given&quot;:&quot;Wei&quot;,&quot;parse-names&quot;:false,&quot;dropping-particle&quot;:&quot;&quot;,&quot;non-dropping-particle&quot;:&quot;&quot;}],&quot;container-title&quot;:&quot;The Canadian Journal of Infectious Diseases &amp; Medical Microbiology = Journal Canadien des Maladies Infectieuses et de la Microbiologie Médicale&quot;,&quot;container-title-short&quot;:&quot;Can J Infect Dis Med Microbiol&quot;,&quot;accessed&quot;:{&quot;date-parts&quot;:[[2025,9,23]]},&quot;DOI&quot;:&quot;10.1155/2022/3348695&quot;,&quot;ISSN&quot;:&quot;19181493&quot;,&quot;PMID&quot;:&quot;35898691&quot;,&quot;URL&quot;:&quot;https://pmc.ncbi.nlm.nih.gov/articles/PMC9314185/&quot;,&quot;issued&quot;:{&quot;date-parts&quot;:[[2022]]},&quot;page&quot;:&quot;3348695&quot;,&quot;abstract&quot;:&quot;Infections caused by antibiotic-resistant bacteria are a major public health threat. The emergence and spread of antibiotic resistance genes (ARGs) in the environment or clinical setting pose a serious threat to human and animal health worldwide. Horizontal gene transfer (HGT) of ARGs is one of the main reasons for the dissemination of antibiotic resistance in vitro and in vivo environments. There is a consensus on the role of mobile genetic elements (MGEs) in the spread of bacterial resistance. Most drug resistance genes are located on plasmids, and the spread of drug resistance genes among microorganisms through plasmid-mediated conjugation transfer is the most common and effective way for the spread of multidrug resistance. Experimental studies of the processes driving the spread of antibiotic resistance have focused on simple in vitro model systems, but the current in vitro protocols might not correctly reflect the HGT of antibiotic resistance genes in realistic conditions. This calls for better models of how resistance genes transfer and disseminate in vivo. The in vivo model can better mimic the situation that occurs in patients, helping study the situation in more detail. This is crucial to develop innovative strategies to curtail the spread of antibiotic resistance genes in the future. This review aims to give an overview of the mechanisms of the spread of antibiotic resistance genes and then demonstrate the spread of antibiotic resistance genes in the in vivo model. Finally, we discuss the challenges in controlling the spread of antibiotic resistance genes and their potential solutions.&quot;,&quot;publisher&quot;:&quot;Hindawi Limited&quot;,&quot;volume&quot;:&quot;2022&quot;},&quot;isTemporary&quot;:false}]},{&quot;citationID&quot;:&quot;MENDELEY_CITATION_30e6ffd0-8869-41bf-a7ff-9590716f3f5b&quot;,&quot;properties&quot;:{&quot;noteIndex&quot;:0},&quot;isEdited&quot;:false,&quot;manualOverride&quot;:{&quot;isManuallyOverridden&quot;:false,&quot;citeprocText&quot;:&quot;(Gaurav et al. 2023)&quot;,&quot;manualOverrideText&quot;:&quot;&quot;},&quot;citationTag&quot;:&quot;MENDELEY_CITATION_v3_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&quot;,&quot;citationItems&quot;:[{&quot;id&quot;:&quot;d86fdc86-48d9-3388-9499-c950764e1d44&quot;,&quot;itemData&quot;:{&quot;type&quot;:&quot;article-journal&quot;,&quot;id&quot;:&quot;d86fdc86-48d9-3388-9499-c950764e1d44&quot;,&quot;title&quot;:&quot;Role of bacterial efflux pumps in antibiotic resistance, virulence, and strategies to discover novel efflux pump inhibitors&quot;,&quot;author&quot;:[{&quot;family&quot;:&quot;Gaurav&quot;,&quot;given&quot;:&quot;Amit&quot;,&quot;parse-names&quot;:false,&quot;dropping-particle&quot;:&quot;&quot;,&quot;non-dropping-particle&quot;:&quot;&quot;},{&quot;family&quot;:&quot;Bakht&quot;,&quot;given&quot;:&quot;Perwez&quot;,&quot;parse-names&quot;:false,&quot;dropping-particle&quot;:&quot;&quot;,&quot;non-dropping-particle&quot;:&quot;&quot;},{&quot;family&quot;:&quot;Saini&quot;,&quot;given&quot;:&quot;Mahak&quot;,&quot;parse-names&quot;:false,&quot;dropping-particle&quot;:&quot;&quot;,&quot;non-dropping-particle&quot;:&quot;&quot;},{&quot;family&quot;:&quot;Pandey&quot;,&quot;given&quot;:&quot;Shivam&quot;,&quot;parse-names&quot;:false,&quot;dropping-particle&quot;:&quot;&quot;,&quot;non-dropping-particle&quot;:&quot;&quot;},{&quot;family&quot;:&quot;Pathania&quot;,&quot;given&quot;:&quot;Ranjana&quot;,&quot;parse-names&quot;:false,&quot;dropping-particle&quot;:&quot;&quot;,&quot;non-dropping-particle&quot;:&quot;&quot;}],&quot;container-title&quot;:&quot;Microbiology&quot;,&quot;container-title-short&quot;:&quot;Microbiology (N Y)&quot;,&quot;accessed&quot;:{&quot;date-parts&quot;:[[2025,9,23]]},&quot;DOI&quot;:&quot;10.1099/MIC.0.001333&quot;,&quot;ISSN&quot;:&quot;14652080&quot;,&quot;PMID&quot;:&quot;37224055&quot;,&quot;URL&quot;:&quot;https://pmc.ncbi.nlm.nih.gov/articles/PMC10268834/&quot;,&quot;issued&quot;:{&quot;date-parts&quot;:[[2023]]},&quot;page&quot;:&quot;001333&quot;,&quot;abstract&quot;:&quot;The problem of antibiotic resistance among pathogenic bacteria has reached a crisis level. The treatment options against infec-tions caused by multiple drug-resistant bacteria are shrinking gradually. The current pace of the discovery of new antibacterial entities is lagging behind the rate of development of new resistance. Efflux pumps play a central role in making a bacterium resistant to multiple antibiotics due to their ability to expel a wide range of structurally diverse compounds. Besides provid-ing an escape from antibacterial compounds, efflux pumps are also involved in bacterial stress response, virulence, biofilm formation, and altering host physiology. Efflux pumps are unique yet challenging targets for the discovery of novel efflux pump inhibitors (EPIs). EPIs could help rejuvenate our currently dried pipeline of antibacterial drug discovery. The current article highlights the recent developments in the field of efflux pumps, challenges faced during the development of EPIs and potential approaches for their development. Additionally, this review highlights the utility of resources such as natural products and machine learning to expand our EPIs arsenal using these latest technologies.&quot;,&quot;publisher&quot;:&quot;Microbiology Society&quot;,&quot;issue&quot;:&quot;5&quot;,&quot;volume&quot;:&quot;169&quot;},&quot;isTemporary&quot;:false}]},{&quot;citationID&quot;:&quot;MENDELEY_CITATION_e03910d1-68de-4ad1-a7c8-2212d9094c3b&quot;,&quot;properties&quot;:{&quot;noteIndex&quot;:0},&quot;isEdited&quot;:false,&quot;manualOverride&quot;:{&quot;isManuallyOverridden&quot;:false,&quot;citeprocText&quot;:&quot;(Sinha, Aggarwal, and Singh 2024)&quot;,&quot;manualOverrideText&quot;:&quot;&quot;},&quot;citationTag&quot;:&quot;MENDELEY_CITATION_v3_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&quot;,&quot;citationItems&quot;:[{&quot;id&quot;:&quot;9310419f-218d-333e-9aa2-c63c4c6c73cd&quot;,&quot;itemData&quot;:{&quot;type&quot;:&quot;article-journal&quot;,&quot;id&quot;:&quot;9310419f-218d-333e-9aa2-c63c4c6c73cd&quot;,&quot;title&quot;:&quot;Efflux pumps: gatekeepers of antibiotic resistance in Staphylococcus aureus biofilms&quot;,&quot;author&quot;:[{&quot;family&quot;:&quot;Sinha&quot;,&quot;given&quot;:&quot;Shweta&quot;,&quot;parse-names&quot;:false,&quot;dropping-particle&quot;:&quot;&quot;,&quot;non-dropping-particle&quot;:&quot;&quot;},{&quot;family&quot;:&quot;Aggarwal&quot;,&quot;given&quot;:&quot;Shifu&quot;,&quot;parse-names&quot;:false,&quot;dropping-particle&quot;:&quot;&quot;,&quot;non-dropping-particle&quot;:&quot;&quot;},{&quot;family&quot;:&quot;Singh&quot;,&quot;given&quot;:&quot;Durg Vijai&quot;,&quot;parse-names&quot;:false,&quot;dropping-particle&quot;:&quot;&quot;,&quot;non-dropping-particle&quot;:&quot;&quot;}],&quot;container-title&quot;:&quot;Microbial Cell&quot;,&quot;accessed&quot;:{&quot;date-parts&quot;:[[2025,9,21]]},&quot;DOI&quot;:&quot;10.15698/MIC2024.11.839&quot;,&quot;ISSN&quot;:&quot;23112638&quot;,&quot;PMID&quot;:&quot;39568862&quot;,&quot;URL&quot;:&quot;https://pmc.ncbi.nlm.nih.gov/articles/PMC11576857/&quot;,&quot;issued&quot;:{&quot;date-parts&quot;:[[2024]]},&quot;page&quot;:&quot;368&quot;,&quot;abstract&quot;:&quot;Staphylococcus aureus, a versatile human pathogen, poses a significant challenge in healthcare settings due to its ability to develop antibiotic resistance and form robust biofilms. Understanding the intricate mechanisms underlying the antibiotic resistance is crucial for effective infection treatment and control. This comprehensive review delves into the multifaceted roles of efflux pumps in S. aureus, with a focus on their contribution to antibiotic resistance and biofilm formation. Efflux pumps, integral components of the bacterial cell membrane, are responsible for expelling a wide range of toxic substances, including antibiotics, from bacterial cells. By actively extruding antibiotics, these pumps reduce intracellular drug concentrations, rendering antibiotics less effective. Moreover, efflux pumps have emerged as significant contributors to both antibiotic resistance and biofilm formation in S. aureus. Biofilms, structured communities of bacterial cells embedded in a protective matrix, enable S. aureus to adhere to surfaces, evade host immune responses, and resist antibiotic therapy. Efflux pumps play a pivotal role in the development and maintenance of S. aureus biofilms. However, the interplay between efflux pumps, antibiotic resistance and biofilm formation remains unexplored in S. aureus. This review aims to elucidate the complex relationship between efflux pumps, antibiotic resistance and biofilm formation in S. aureus with the aim to aid in the development of potential therapeutic targets for combating S. aureus infections, especially those associated with biofilms. The insights provided herein may contribute to the advancement of novel strategies to overcome antibiotic resistance and disrupt biofilm formation in this clinically significant pathogen.&quot;,&quot;publisher&quot;:&quot;Shared Science Publishers OG&quot;,&quot;issue&quot;:&quot;1&quot;,&quot;volume&quot;:&quot;11&quot;,&quot;container-title-short&quot;:&quot;&quot;},&quot;isTemporary&quot;:false}]},{&quot;citationID&quot;:&quot;MENDELEY_CITATION_4037212f-1a5e-4463-864f-aef5b34a922e&quot;,&quot;properties&quot;:{&quot;noteIndex&quot;:0},&quot;isEdited&quot;:false,&quot;manualOverride&quot;:{&quot;isManuallyOverridden&quot;:false,&quot;citeprocText&quot;:&quot;(Habibi-Pirkoohi and Soleimani 2016; Yin et al. 2020)&quot;,&quot;manualOverrideText&quot;:&quot;&quot;},&quot;citationTag&quot;:&quot;MENDELEY_CITATION_v3_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&quot;,&quot;citationItems&quot;:[{&quot;id&quot;:&quot;7187c075-5710-3edf-bb15-81517b68c112&quot;,&quot;itemData&quot;:{&quot;type&quot;:&quot;article-journal&quot;,&quot;id&quot;:&quot;7187c075-5710-3edf-bb15-81517b68c112&quot;,&quot;title&quot;:&quot;Antimicrobial Effect of Silver Nanoparticles on Staphylococcus Aureus&quot;,&quot;author&quot;:[{&quot;family&quot;:&quot;Habibi-Pirkoohi&quot;,&quot;given&quot;:&quot;Maziar&quot;,&quot;parse-names&quot;:false,&quot;dropping-particle&quot;:&quot;&quot;,&quot;non-dropping-particle&quot;:&quot;&quot;},{&quot;family&quot;:&quot;Soleimani&quot;,&quot;given&quot;:&quot;Mohammad&quot;,&quot;parse-names&quot;:false,&quot;dropping-particle&quot;:&quot;&quot;,&quot;non-dropping-particle&quot;:&quot;&quot;}],&quot;container-title&quot;:&quot;Galen Medical Journal&quot;,&quot;accessed&quot;:{&quot;date-parts&quot;:[[2025,9,21]]},&quot;DOI&quot;:&quot;10.31661/GMJ.V5I4.684&quot;,&quot;ISSN&quot;:&quot;2588-2767&quot;,&quot;URL&quot;:&quot;https://www.researchgate.net/publication/357820693_Antimicrobial_Effect_of_Silver_Nanoparticles_on_Staphylococcus_Aureus&quot;,&quot;issued&quot;:{&quot;date-parts&quot;:[[2016,12,30]]},&quot;abstract&quot;:&quot;Background: Development of new antimicrobial drugs targeting virulence factors of pathogenic bacteria is an effective strategy to address increasing emergence of resistant bacterial strains. Considering the clinical importance of Staphylococcus aureus and global emergence of antibiotic-resistant strains of this pathogen, the present study was carried out to investigate the inhibitory effects of silver nanoparticles (SNPs) on growth and capsule formation as a virulence factor of S.aureus. Materials and Methods: The SNPs were biologically synthesized by unicellular microalgae Chlorella vulgaris and its inhibitory effect on the growth of S. aureus and expression of capsule encoding gene (cap8) was quantitatively evaluated by serial microdilution and Real-Time PCR; respectively. The growth rate of S. aureus under nanoparticles treatment was monitored in a six-hour interval. Results: The results obtained in this research indicated the formation of monodisperse spherical SNPs that inhibited S. aureus growth at a concentration of 50Î¼g/ml (minimum inhibitory concentration (MIC)=50Î¼g/ml). The growth kinetic analysis showed that S. aureus growth was significantly diminished immediately after treatment. Moreover, the SNPs decreased expression of type 8 capsule (cap8) gene even at concentrations below MIC value. Conclusion: The results of this experiment suggest that biologically synthesized SNPs are fairly ideal candidates for the development of new antimicrobial drugs against S. aureus. [GMJ.2016;5(4):200-7]&quot;,&quot;publisher&quot;:&quot;Salvia Medical Sciences Ltd&quot;,&quot;issue&quot;:&quot;4&quot;,&quot;volume&quot;:&quot;5&quot;,&quot;container-title-short&quot;:&quot;&quot;},&quot;isTemporary&quot;:false},{&quot;id&quot;:&quot;dd989417-79f8-3a3e-8553-53425022bd61&quot;,&quot;itemData&quot;:{&quot;type&quot;:&quot;article-journal&quot;,&quot;id&quot;:&quot;dd989417-79f8-3a3e-8553-53425022bd61&quot;,&quot;title&quot;:&quot;The Antibacterial Mechanism of Silver Nanoparticles and Its Application in Dentistry&quot;,&quot;author&quot;:[{&quot;family&quot;:&quot;Yin&quot;,&quot;given&quot;:&quot;Iris Xiaoxue&quot;,&quot;parse-names&quot;:false,&quot;dropping-particle&quot;:&quot;&quot;,&quot;non-dropping-particle&quot;:&quot;&quot;},{&quot;family&quot;:&quot;Zhang&quot;,&quot;given&quot;:&quot;Jing&quot;,&quot;parse-names&quot;:false,&quot;dropping-particle&quot;:&quot;&quot;,&quot;non-dropping-particle&quot;:&quot;&quot;},{&quot;family&quot;:&quot;Zhao&quot;,&quot;given&quot;:&quot;Irene Shuping&quot;,&quot;parse-names&quot;:false,&quot;dropping-particle&quot;:&quot;&quot;,&quot;non-dropping-particle&quot;:&quot;&quot;},{&quot;family&quot;:&quot;Mei&quot;,&quot;given&quot;:&quot;May Lei&quot;,&quot;parse-names&quot;:false,&quot;dropping-particle&quot;:&quot;&quot;,&quot;non-dropping-particle&quot;:&quot;&quot;},{&quot;family&quot;:&quot;Li&quot;,&quot;given&quot;:&quot;Quanli&quot;,&quot;parse-names&quot;:false,&quot;dropping-particle&quot;:&quot;&quot;,&quot;non-dropping-particle&quot;:&quot;&quot;},{&quot;family&quot;:&quot;Chu&quot;,&quot;given&quot;:&quot;Chun Hung&quot;,&quot;parse-names&quot;:false,&quot;dropping-particle&quot;:&quot;&quot;,&quot;non-dropping-particle&quot;:&quot;&quot;}],&quot;container-title&quot;:&quot;International journal of nanomedicine&quot;,&quot;container-title-short&quot;:&quot;Int J Nanomedicine&quot;,&quot;accessed&quot;:{&quot;date-parts&quot;:[[2025,9,21]]},&quot;DOI&quot;:&quot;10.2147/IJN.S246764&quot;,&quot;ISSN&quot;:&quot;1178-2013&quot;,&quot;PMID&quot;:&quot;32368040&quot;,&quot;URL&quot;:&quot;https://pubmed.ncbi.nlm.nih.gov/32368040/&quot;,&quot;issued&quot;:{&quot;date-parts&quot;:[[2020]]},&quot;page&quot;:&quot;2555-2562&quot;,&quot;abstract&quot;:&quot;Nanotechnology has recently emerged as a rapidly growing field with numerous biomedical science applications. At the same time, silver has been adopted as an antimicro-bial material and disinfectant that is relatively free of adverse effects. Silver nanoparticles possess a broad spectrum of antibacterial, antifungal and antiviral properties. Silver nano-particles have the ability to penetrate bacterial cell walls, changing the structure of cell membranes and even resulting in cell death. Their efficacy is due not only to their nanoscale size but also to their large ratio of surface area to volume. They can increase the permeability of cell membranes, produce reactive oxygen species, and interrupt replication of deoxyribo-nucleic acid by releasing silver ions. Researchers have studied silver nanoparticles as antimicrobial agents in dentistry. For instance, silver nanoparticles can be incorporated into acrylic resins for fabrication of removable dentures in prosthetic treatment, composite resin in restorative treatment, irrigating solution and obturation material in endodontic treatment, adhesive materials in orthodontic treatment, membrane for guided tissue regeneration in periodontal treatment, and titanium coating in dental implant treatment. Although not all authorities have acknowledged the safety of silver nanoparticles, no systemic toxicity of ingested silver nanoparticles has been reported. A broad concern is their potential hazard if they are released into the environment. However, the interaction of nanoparticles with toxic materials and organic compounds can either increase or reduce their toxicity. This paper provides an overview of the antibacterial use of silver nanoparticles in dentistry, highlighting their antibacterial mechanism, potential applications and safety in clinical treatment.&quot;,&quot;publisher&quot;:&quot;Int J Nanomedicine&quot;,&quot;volume&quot;:&quot;15&quot;},&quot;isTemporary&quot;:false}]},{&quot;citationID&quot;:&quot;MENDELEY_CITATION_c8fc8335-6773-44c7-9091-1976b408a030&quot;,&quot;properties&quot;:{&quot;noteIndex&quot;:0},&quot;isEdited&quot;:false,&quot;manualOverride&quot;:{&quot;isManuallyOverridden&quot;:false,&quot;citeprocText&quot;:&quot;(Vazquez-Muñoz et al. 2019)&quot;,&quot;manualOverrideText&quot;:&quot;&quot;},&quot;citationTag&quot;:&quot;MENDELEY_CITATION_v3_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&quot;,&quot;citationItems&quot;:[{&quot;id&quot;:&quot;1c046923-b800-35f1-895a-10e42d540d9a&quot;,&quot;itemData&quot;:{&quot;type&quot;:&quot;article-journal&quot;,&quot;id&quot;:&quot;1c046923-b800-35f1-895a-10e42d540d9a&quot;,&quot;title&quot;:&quot;Enhancement of antibiotics antimicrobial activity due to the silver nanoparticles impact on the cell membrane&quot;,&quot;author&quot;:[{&quot;family&quot;:&quot;Vazquez-Muñoz&quot;,&quot;given&quot;:&quot;R.&quot;,&quot;parse-names&quot;:false,&quot;dropping-particle&quot;:&quot;&quot;,&quot;non-dropping-particle&quot;:&quot;&quot;},{&quot;family&quot;:&quot;Meza-Villezcas&quot;,&quot;given&quot;:&quot;A.&quot;,&quot;parse-names&quot;:false,&quot;dropping-particle&quot;:&quot;&quot;,&quot;non-dropping-particle&quot;:&quot;&quot;},{&quot;family&quot;:&quot;Fournier&quot;,&quot;given&quot;:&quot;P. G.J.&quot;,&quot;parse-names&quot;:false,&quot;dropping-particle&quot;:&quot;&quot;,&quot;non-dropping-particle&quot;:&quot;&quot;},{&quot;family&quot;:&quot;Soria-Castro&quot;,&quot;given&quot;:&quot;E.&quot;,&quot;parse-names&quot;:false,&quot;dropping-particle&quot;:&quot;&quot;,&quot;non-dropping-particle&quot;:&quot;&quot;},{&quot;family&quot;:&quot;Juarez-Moreno&quot;,&quot;given&quot;:&quot;K.&quot;,&quot;parse-names&quot;:false,&quot;dropping-particle&quot;:&quot;&quot;,&quot;non-dropping-particle&quot;:&quot;&quot;},{&quot;family&quot;:&quot;Gallego-Hernández&quot;,&quot;given&quot;:&quot;A. L.&quot;,&quot;parse-names&quot;:false,&quot;dropping-particle&quot;:&quot;&quot;,&quot;non-dropping-particle&quot;:&quot;&quot;},{&quot;family&quot;:&quot;Bogdanchikova&quot;,&quot;given&quot;:&quot;N.&quot;,&quot;parse-names&quot;:false,&quot;dropping-particle&quot;:&quot;&quot;,&quot;non-dropping-particle&quot;:&quot;&quot;},{&quot;family&quot;:&quot;Vazquez-Duhalt&quot;,&quot;given&quot;:&quot;R.&quot;,&quot;parse-names&quot;:false,&quot;dropping-particle&quot;:&quot;&quot;,&quot;non-dropping-particle&quot;:&quot;&quot;},{&quot;family&quot;:&quot;Huerta-Saquero&quot;,&quot;given&quot;:&quot;A.&quot;,&quot;parse-names&quot;:false,&quot;dropping-particle&quot;:&quot;&quot;,&quot;non-dropping-particle&quot;:&quot;&quot;}],&quot;container-title&quot;:&quot;PLOS ONE&quot;,&quot;container-title-short&quot;:&quot;PLoS One&quot;,&quot;accessed&quot;:{&quot;date-parts&quot;:[[2025,9,23]]},&quot;DOI&quot;:&quot;10.1371/JOURNAL.PONE.0224904&quot;,&quot;ISBN&quot;:&quot;1111111111&quot;,&quot;ISSN&quot;:&quot;1932-6203&quot;,&quot;PMID&quot;:&quot;31703098&quot;,&quot;URL&quot;:&quot;https://journals.plos.org/plosone/article?id=10.1371/journal.pone.0224904&quot;,&quot;issued&quot;:{&quot;date-parts&quot;:[[2019,11,1]]},&quot;page&quot;:&quot;e0224904&quot;,&quot;abstract&quot;:&quot;The ability of microorganisms to generate resistance outcompetes with the generation of new and efficient antibiotics; therefore, it is critical to develop novel antibiotic agents and treatments to control bacterial infections. An alternative to this worldwide problem is the use of nanomaterials with antimicrobial properties. Silver nanoparticles (AgNPs) have been extensively studied due to their antimicrobial effect in different organisms. In this work, the synergistic antimicrobial effect of AgNPs and conventional antibiotics was assessed in Gram-positive and Gram-negative bacteria. AgNPs minimal inhibitory concentration was 10–12 μg mL-1 in all bacterial strains tested, regardless of their different susceptibility against antibiotics. Interestingly, a synergistic antimicrobial effect was observed when combining AgNPs and kanamycin according to the fractional inhibitory concentration index, FICI: &lt;0.5), an additive effect by combining AgNPs and chloramphenicol (FICI: 0.5 to 1), whereas no effect was found with AgNPs and β-lactam antibiotics combinations. Flow cytometry and TEM analysis showed that sublethal concentrations of AgNPs (6–7 μg mL-1) altered the bacterial membrane potential and caused ultrastructural damage, increasing the cell membrane permeability. No chemical interactions between AgNPs and antibiotics were detected. We propose an experimental supported mechanism of action by which combinatorial effect of antimicrobials drives synergy depending on their specific target, facilitated by membrane alterations generated by AgNPs. Our results provide a deeper understanding about the synergistic mechanism of AgNPs and antibiotics, aiming to combat antimicrobial infections efficiently, especially those by multi-drug resistant microorganisms, in order to mitigate the current crisis due to antibiotic resistance.&quot;,&quot;publisher&quot;:&quot;Public Library of Science&quot;,&quot;issue&quot;:&quot;11&quot;,&quot;volume&quot;:&quot;14&quot;},&quot;isTemporary&quot;:false}]},{&quot;citationID&quot;:&quot;MENDELEY_CITATION_be96e2b4-b4a0-4ddd-b924-8cf9402ed15f&quot;,&quot;properties&quot;:{&quot;noteIndex&quot;:0},&quot;isEdited&quot;:false,&quot;manualOverride&quot;:{&quot;isManuallyOverridden&quot;:false,&quot;citeprocText&quot;:&quot;(Vanlalveni et al. 2021)&quot;,&quot;manualOverrideText&quot;:&quot;&quot;},&quot;citationTag&quot;:&quot;MENDELEY_CITATION_v3_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&quot;,&quot;citationItems&quot;:[{&quot;id&quot;:&quot;081c2709-3895-3170-b097-eb8c002a5554&quot;,&quot;itemData&quot;:{&quot;type&quot;:&quot;article-journal&quot;,&quot;id&quot;:&quot;081c2709-3895-3170-b097-eb8c002a5554&quot;,&quot;title&quot;:&quot;Green synthesis of silver nanoparticles using plant extracts and their antimicrobial activities: a review of recent literature&quot;,&quot;author&quot;:[{&quot;family&quot;:&quot;Vanlalveni&quot;,&quot;given&quot;:&quot;Chhangte&quot;,&quot;parse-names&quot;:false,&quot;dropping-particle&quot;:&quot;&quot;,&quot;non-dropping-particle&quot;:&quot;&quot;},{&quot;family&quot;:&quot;Lallianrawna&quot;,&quot;given&quot;:&quot;Samuel&quot;,&quot;parse-names&quot;:false,&quot;dropping-particle&quot;:&quot;&quot;,&quot;non-dropping-particle&quot;:&quot;&quot;},{&quot;family&quot;:&quot;Biswas&quot;,&quot;given&quot;:&quot;Ayushi&quot;,&quot;parse-names&quot;:false,&quot;dropping-particle&quot;:&quot;&quot;,&quot;non-dropping-particle&quot;:&quot;&quot;},{&quot;family&quot;:&quot;Selvaraj&quot;,&quot;given&quot;:&quot;Manickam&quot;,&quot;parse-names&quot;:false,&quot;dropping-particle&quot;:&quot;&quot;,&quot;non-dropping-particle&quot;:&quot;&quot;},{&quot;family&quot;:&quot;Changmai&quot;,&quot;given&quot;:&quot;Bishwajit&quot;,&quot;parse-names&quot;:false,&quot;dropping-particle&quot;:&quot;&quot;,&quot;non-dropping-particle&quot;:&quot;&quot;},{&quot;family&quot;:&quot;Rokhum&quot;,&quot;given&quot;:&quot;Samuel Lalthazuala&quot;,&quot;parse-names&quot;:false,&quot;dropping-particle&quot;:&quot;&quot;,&quot;non-dropping-particle&quot;:&quot;&quot;}],&quot;container-title&quot;:&quot;RSC Advances&quot;,&quot;container-title-short&quot;:&quot;RSC Adv&quot;,&quot;accessed&quot;:{&quot;date-parts&quot;:[[2025,9,21]]},&quot;DOI&quot;:&quot;10.1039/D0RA09941D&quot;,&quot;ISSN&quot;:&quot;2046-2069&quot;,&quot;URL&quot;:&quot;https://pubs.rsc.org/en/content/articlehtml/2021/ra/d0ra09941d&quot;,&quot;issued&quot;:{&quot;date-parts&quot;:[[2021,1,11]]},&quot;page&quot;:&quot;2804-2837&quot;,&quot;abstract&quot;:&quot;Synthesis of metal nanoparticles using plant extracts is one of the most simple, convenient, economical, and environmentally friendly methods that mitigate the involvement of toxic chemicals. Hence, in recent years, several eco-friendly processes for the rapid synthesis of silver nanoparticles have been reported using aqueous extracts of plant parts such as the leaf, bark, roots, etc. This review summarizes and elaborates the new findings in this research domain of the green synthesis of silver nanoparticles (AgNPs) using different plant extracts and their potential applications as antimicrobial agents covering the literature since 2015. While highlighting the recently used different plants for the synthesis of highly efficient antimicrobial green AgNPs, we aim to provide a systematic in-depth discussion on the possible influence of the phytochemicals and their concentrations in the plants extracts, extraction solvent, and extraction temperature, as well as reaction temperature, pH, reaction time, and concentration of precursor on the size, shape and stability of the produced AgNPs. Exhaustive details of the plausible mechanism of the interaction of AgNPs with the cell wall of microbes, leading to cell death, and high antimicrobial activities have also been elaborated. The shape and size-dependent antimicrobial activities of the biogenic AgNPs and the enhanced antimicrobial activities by synergetic interaction of AgNPs with known commercial antibiotic drugs have also been comprehensively detailed.&quot;,&quot;publisher&quot;:&quot;The Royal Society of Chemistry&quot;,&quot;issue&quot;:&quot;5&quot;,&quot;volume&quot;:&quot;11&quot;},&quot;isTemporary&quot;:false}]},{&quot;citationID&quot;:&quot;MENDELEY_CITATION_c1612b0c-d315-4b33-965e-8dd7ab83072a&quot;,&quot;properties&quot;:{&quot;noteIndex&quot;:0},&quot;isEdited&quot;:false,&quot;manualOverride&quot;:{&quot;isManuallyOverridden&quot;:false,&quot;citeprocText&quot;:&quot;(Rama et al. 2023)&quot;,&quot;manualOverrideText&quot;:&quot;&quot;},&quot;citationTag&quot;:&quot;MENDELEY_CITATION_v3_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&quot;,&quot;citationItems&quot;:[{&quot;id&quot;:&quot;68b1c2e8-8408-3c69-ab18-cdf9b2592b08&quot;,&quot;itemData&quot;:{&quot;type&quot;:&quot;article-journal&quot;,&quot;id&quot;:&quot;68b1c2e8-8408-3c69-ab18-cdf9b2592b08&quot;,&quot;title&quot;:&quot;Eco-friendly green synthesis of silver nanoparticles from Aegle marmelos leaf extract and their antimicrobial, antioxidant, anticancer and photocatalytic degradation activity&quot;,&quot;author&quot;:[{&quot;family&quot;:&quot;Rama&quot;,&quot;given&quot;:&quot;P.&quot;,&quot;parse-names&quot;:false,&quot;dropping-particle&quot;:&quot;&quot;,&quot;non-dropping-particle&quot;:&quot;&quot;},{&quot;family&quot;:&quot;Mariselvi&quot;,&quot;given&quot;:&quot;P.&quot;,&quot;parse-names&quot;:false,&quot;dropping-particle&quot;:&quot;&quot;,&quot;non-dropping-particle&quot;:&quot;&quot;},{&quot;family&quot;:&quot;Sundaram&quot;,&quot;given&quot;:&quot;R.&quot;,&quot;parse-names&quot;:false,&quot;dropping-particle&quot;:&quot;&quot;,&quot;non-dropping-particle&quot;:&quot;&quot;},{&quot;family&quot;:&quot;Muthu&quot;,&quot;given&quot;:&quot;K.&quot;,&quot;parse-names&quot;:false,&quot;dropping-particle&quot;:&quot;&quot;,&quot;non-dropping-particle&quot;:&quot;&quot;}],&quot;container-title&quot;:&quot;Heliyon&quot;,&quot;container-title-short&quot;:&quot;Heliyon&quot;,&quot;accessed&quot;:{&quot;date-parts&quot;:[[2025,9,23]]},&quot;DOI&quot;:&quot;10.1016/J.HELIYON.2023.E16277&quot;,&quot;ISSN&quot;:&quot;2405-8440&quot;,&quot;URL&quot;:&quot;https://www.sciencedirect.com/science/article/pii/S2405844023034849&quot;,&quot;issued&quot;:{&quot;date-parts&quot;:[[2023,6,1]]},&quot;page&quot;:&quot;e16277&quot;,&quot;abstract&quot;:&quot;The present research work, green synthesis of silver nanoparticles (Ag NPs) was synthesized from silver ions using the reducing and capping agents of Aegle marmelos leaf extract. Initially, UV–vis spectrophotometry absorption of the Surface Plasmon Resonance centre at 450 nm was confirmed the formation of Ag NPs. Preliminary phytochemical and FT-IR analysis indicate the identification of secondary metabolised flavonoids that act as the reducing and capping agent of the synthesized Ag NPs. Transmission electron microscope analysis, morphology of Ag NPs shown by transmission electron microscopy is spherical with a size range of ∼30–50 nm. The synthesized Ag NPs were investigate the in-vitro anticancer, antimicrobial and antioxidant activity, results shows the potential activity against the standard drugs. The Ag NPs also revealed the cytotoxicity against MDA-MB-231 human breast cancer cells. The MTT assay shows the IC50 values at 125 ± 4.26 μg/mL of Ag NPs compared to the untreated cells of negative control. The Ag NPs was excellent photocatalyst act as degradation of environmentally polluted Basic Fuchsin dye within 18 min.&quot;,&quot;publisher&quot;:&quot;Elsevier&quot;,&quot;issue&quot;:&quot;6&quot;,&quot;volume&quot;:&quot;9&quot;},&quot;isTemporary&quot;:false}]},{&quot;citationID&quot;:&quot;MENDELEY_CITATION_79395014-e715-45d3-9791-b0d3e6336ad3&quot;,&quot;properties&quot;:{&quot;noteIndex&quot;:0},&quot;isEdited&quot;:false,&quot;manualOverride&quot;:{&quot;isManuallyOverridden&quot;:false,&quot;citeprocText&quot;:&quot;(Saxena et al. 2025)&quot;,&quot;manualOverrideText&quot;:&quot;&quot;},&quot;citationTag&quot;:&quot;MENDELEY_CITATION_v3_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&quot;,&quot;citationItems&quot;:[{&quot;id&quot;:&quot;c696c362-0ed8-3cbd-9fd1-eecd75afd7e6&quot;,&quot;itemData&quot;:{&quot;type&quot;:&quot;article-journal&quot;,&quot;id&quot;:&quot;c696c362-0ed8-3cbd-9fd1-eecd75afd7e6&quot;,&quot;title&quot;:&quot;A review on green synthesis of nanoparticles toward sustainable environment&quot;,&quot;author&quot;:[{&quot;family&quot;:&quot;Saxena&quot;,&quot;given&quot;:&quot;Richa&quot;,&quot;parse-names&quot;:false,&quot;dropping-particle&quot;:&quot;&quot;,&quot;non-dropping-particle&quot;:&quot;&quot;},{&quot;family&quot;:&quot;Kotnala&quot;,&quot;given&quot;:&quot;Shreya&quot;,&quot;parse-names&quot;:false,&quot;dropping-particle&quot;:&quot;&quot;,&quot;non-dropping-particle&quot;:&quot;&quot;},{&quot;family&quot;:&quot;Bhatt&quot;,&quot;given&quot;:&quot;S. C.&quot;,&quot;parse-names&quot;:false,&quot;dropping-particle&quot;:&quot;&quot;,&quot;non-dropping-particle&quot;:&quot;&quot;},{&quot;family&quot;:&quot;Uniyal&quot;,&quot;given&quot;:&quot;Manish&quot;,&quot;parse-names&quot;:false,&quot;dropping-particle&quot;:&quot;&quot;,&quot;non-dropping-particle&quot;:&quot;&quot;},{&quot;family&quot;:&quot;Rawat&quot;,&quot;given&quot;:&quot;B. S.&quot;,&quot;parse-names&quot;:false,&quot;dropping-particle&quot;:&quot;&quot;,&quot;non-dropping-particle&quot;:&quot;&quot;},{&quot;family&quot;:&quot;Negi&quot;,&quot;given&quot;:&quot;P.&quot;,&quot;parse-names&quot;:false,&quot;dropping-particle&quot;:&quot;&quot;,&quot;non-dropping-particle&quot;:&quot;&quot;},{&quot;family&quot;:&quot;Riyal&quot;,&quot;given&quot;:&quot;Manoj K.&quot;,&quot;parse-names&quot;:false,&quot;dropping-particle&quot;:&quot;&quot;,&quot;non-dropping-particle&quot;:&quot;&quot;}],&quot;container-title&quot;:&quot;Sustainable Chemistry for Climate Action&quot;,&quot;accessed&quot;:{&quot;date-parts&quot;:[[2025,9,23]]},&quot;DOI&quot;:&quot;10.1016/J.SCCA.2025.100071&quot;,&quot;ISSN&quot;:&quot;2772-8269&quot;,&quot;URL&quot;:&quot;https://www.sciencedirect.com/science/article/pii/S2772826925000161&quot;,&quot;issued&quot;:{&quot;date-parts&quot;:[[2025,6,1]]},&quot;page&quot;:&quot;100071&quot;,&quot;abstract&quot;:&quot;Nanoparticles have become remarkable recognition in a variety of medical fields, including biomedical research, biosensors, pharmaceuticals, catalysis, delivery of drugs, the health sector, beauty products, household products, mechanics, optics, and chemicals due to their outstanding mechanical, chemical, biological, thermal, and physical qualities. The green synthesis method is an environmentally responsible, economical, and safe way to produce nanoparticles (NPs). In contrast, chemical synthesis involves harmful chemicals, and toxic substances that lead to harmful byproducts for the environment. It uses a sustainable strategy that is kind to the environment and encourages resource efficiency, energy conservation, and reduced waste production. For various reasons, green technology-fabricated nanoparticles (NPs) are considerably superior to those fabricated using two distinct techniques physical and chemical processes. Green methods, for instance, produce ecologically friendly substances and byproducts, utilize minimum energy, and do away with the need for expensive chemicals. This review also provides detailed information on the various nanoparticles (NPs) by green method and their various applications in several domains. Furthermore, future areas of research have been highlighted that may be helpful to researchers in investigating novel biogenic synthesis-based green preparation methods. This review explores novel techniques that are economical and safe for the environment.&quot;,&quot;publisher&quot;:&quot;Elsevier&quot;,&quot;volume&quot;:&quot;6&quot;,&quot;container-title-short&quot;:&quot;&quot;},&quot;isTemporary&quot;:false}]},{&quot;citationID&quot;:&quot;MENDELEY_CITATION_8859478c-90ac-4e0a-aa36-f03f962cc4bc&quot;,&quot;properties&quot;:{&quot;noteIndex&quot;:0},&quot;isEdited&quot;:false,&quot;manualOverride&quot;:{&quot;isManuallyOverridden&quot;:false,&quot;citeprocText&quot;:&quot;(Raisanen et al. 2022)&quot;,&quot;manualOverrideText&quot;:&quot;&quot;},&quot;citationTag&quot;:&quot;MENDELEY_CITATION_v3_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&quot;,&quot;citationItems&quot;:[{&quot;id&quot;:&quot;6e4ee2e1-1d95-366d-ac9e-b89704663e6d&quot;,&quot;itemData&quot;:{&quot;type&quot;:&quot;article-journal&quot;,&quot;id&quot;:&quot;6e4ee2e1-1d95-366d-ac9e-b89704663e6d&quot;,&quot;title&quot;:&quot;A reaction mechanism for plasma electrolysis of AgNO3 forming silver nanoclusters and nanoparticles&quot;,&quot;author&quot;:[{&quot;family&quot;:&quot;Raisanen&quot;,&quot;given&quot;:&quot;Astrid L.&quot;,&quot;parse-names&quot;:false,&quot;dropping-particle&quot;:&quot;&quot;,&quot;non-dropping-particle&quot;:&quot;&quot;},{&quot;family&quot;:&quot;Mueller&quot;,&quot;given&quot;:&quot;Chelsea M.&quot;,&quot;parse-names&quot;:false,&quot;dropping-particle&quot;:&quot;&quot;,&quot;non-dropping-particle&quot;:&quot;&quot;},{&quot;family&quot;:&quot;Chaudhuri&quot;,&quot;given&quot;:&quot;Subhajyoti&quot;,&quot;parse-names&quot;:false,&quot;dropping-particle&quot;:&quot;&quot;,&quot;non-dropping-particle&quot;:&quot;&quot;},{&quot;family&quot;:&quot;Schatz&quot;,&quot;given&quot;:&quot;George C.&quot;,&quot;parse-names&quot;:false,&quot;dropping-particle&quot;:&quot;&quot;,&quot;non-dropping-particle&quot;:&quot;&quot;},{&quot;family&quot;:&quot;Kushner&quot;,&quot;given&quot;:&quot;Mark J.&quot;,&quot;parse-names&quot;:false,&quot;dropping-particle&quot;:&quot;&quot;,&quot;non-dropping-particle&quot;:&quot;&quot;}],&quot;container-title&quot;:&quot;Journal of Applied Physics&quot;,&quot;container-title-short&quot;:&quot;J Appl Phys&quot;,&quot;accessed&quot;:{&quot;date-parts&quot;:[[2025,9,23]]},&quot;DOI&quot;:&quot;10.1063/5.0127568&quot;,&quot;ISSN&quot;:&quot;0021-8979&quot;,&quot;URL&quot;:&quot;/aip/jap/article/132/20/203302/2837770/A-reaction-mechanism-for-plasma-electrolysis-of&quot;,&quot;issued&quot;:{&quot;date-parts&quot;:[[2022,11,28]]},&quot;abstract&quot;:&quot;In plasma-driven solution electrolysis (PDSE), gas-phase plasma-produced species interact with an electrolytic solution to produce, for example, nanoparticles. An atmospheric pressure plasma jet (APPJ) directed onto a liquid solution containing a metallic salt will promote reduction of metallic ions in solution, generating metallic clusters that nucleate to form nanoparticles. In this article, results from a computational investigation are discussed of a PDSE process in which a radio-frequency APPJ sustained in helium impinges on a silver nitrate solution, resulting in growth of silver nanoparticles. A reaction mechanism was developed and implemented in a global plasma chemistry model to predict nanoparticle growth. To develop the reaction mechanism, density functional theory was used to generate probable silver growth pathways up to Ag9. Neutral clusters larger than Ag9 were classified as nanoparticles. Kinetic reaction rate coefficients for thermodynamically favorable growth pathways were estimated based on an existing, empirically determined base reaction mechanism for smaller Ag particle interactions. These rates were used in conjunction with diffusion-controlled reaction rate coefficients that were calculated for other Ag species. The role of anions in reduction of Agn ions in forming nanoparticles is also discussed. Oxygen containing impurities or admixtures to the helium, air entrainment into the APPJ, and dissociation of saturated water vapor above the solution can produce additional reactive oxygen species in solution, resulting in the production of anions and O 2 - in particular. For a given molarity, delivering a sufficient fluence of reducing species will produce similar nanoparticle densities and sizes for all applied power levels. Comparisons are made to alternate models for nanoparticle formation, including charged nanoparticles and use of direct current plasmas.&quot;,&quot;publisher&quot;:&quot;AIP Publishing&quot;,&quot;issue&quot;:&quot;20&quot;,&quot;volume&quot;:&quot;132&quot;},&quot;isTemporary&quot;:false}]}]"/>
    <we:property name="MENDELEY_CITATIONS_STYLE" value="{&quot;id&quot;:&quot;https://www.zotero.org/styles/chicago-author-date-16th-edition&quot;,&quot;title&quot;:&quot;Chicago Manual of Style 16th edition (author-date)&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1A401-BEB3-42B5-BE21-93BFC21A49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576</TotalTime>
  <Pages>14</Pages>
  <Words>4265</Words>
  <Characters>24314</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Pooja Malave</dc:creator>
  <cp:keywords/>
  <dc:description/>
  <cp:lastModifiedBy>Editor-11</cp:lastModifiedBy>
  <cp:revision>222</cp:revision>
  <dcterms:created xsi:type="dcterms:W3CDTF">2025-09-27T07:26:00Z</dcterms:created>
  <dcterms:modified xsi:type="dcterms:W3CDTF">2025-10-17T07:37:00Z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26899dae-4fde-43c1-8654-ed2ec03e9334</vt:lpwstr>
  </property>
</Properties>
</file>