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3E8EA" w14:textId="632A2DCF" w:rsidR="0033028F" w:rsidRPr="0033028F" w:rsidRDefault="0033028F" w:rsidP="003701BA">
      <w:pPr>
        <w:jc w:val="center"/>
        <w:rPr>
          <w:rFonts w:ascii="Times New Roman" w:hAnsi="Times New Roman" w:cs="Times New Roman"/>
          <w:b/>
          <w:i/>
          <w:sz w:val="44"/>
        </w:rPr>
      </w:pPr>
      <w:r w:rsidRPr="0033028F">
        <w:rPr>
          <w:rStyle w:val="Emphasis"/>
          <w:rFonts w:ascii="Times New Roman" w:eastAsia="MS Mincho" w:hAnsi="Times New Roman" w:cs="Times New Roman"/>
          <w:b/>
          <w:i w:val="0"/>
          <w:sz w:val="32"/>
        </w:rPr>
        <w:t xml:space="preserve"> “Digital Literacy Skills among Higher Secondary Students: Demographic Differences and Educational Implications.”</w:t>
      </w:r>
    </w:p>
    <w:p w14:paraId="47DC3E3A" w14:textId="77777777" w:rsidR="005751F0" w:rsidRPr="007617BC" w:rsidRDefault="005751F0" w:rsidP="003701BA">
      <w:pPr>
        <w:jc w:val="center"/>
        <w:rPr>
          <w:rFonts w:ascii="Times New Roman" w:hAnsi="Times New Roman" w:cs="Times New Roman"/>
          <w:b/>
          <w:color w:val="4F81BC"/>
          <w:sz w:val="40"/>
        </w:rPr>
      </w:pPr>
    </w:p>
    <w:p w14:paraId="1ADF68D5" w14:textId="77777777" w:rsidR="005751F0" w:rsidRDefault="005751F0" w:rsidP="00A0152C">
      <w:pPr>
        <w:pStyle w:val="Heading3"/>
        <w:spacing w:line="360" w:lineRule="auto"/>
        <w:rPr>
          <w:spacing w:val="-2"/>
          <w:sz w:val="28"/>
        </w:rPr>
      </w:pPr>
    </w:p>
    <w:p w14:paraId="07C57A1D" w14:textId="77777777" w:rsidR="00A0152C" w:rsidRPr="005751F0" w:rsidRDefault="00A0152C" w:rsidP="00DD2E5A">
      <w:pPr>
        <w:pStyle w:val="Heading3"/>
        <w:spacing w:line="360" w:lineRule="auto"/>
        <w:ind w:left="0"/>
        <w:rPr>
          <w:sz w:val="28"/>
        </w:rPr>
      </w:pPr>
      <w:r w:rsidRPr="005751F0">
        <w:rPr>
          <w:spacing w:val="-2"/>
          <w:sz w:val="28"/>
        </w:rPr>
        <w:t>Abst</w:t>
      </w:r>
      <w:r w:rsidR="00537A1B">
        <w:rPr>
          <w:spacing w:val="-2"/>
          <w:sz w:val="28"/>
        </w:rPr>
        <w:t>r</w:t>
      </w:r>
      <w:r w:rsidRPr="005751F0">
        <w:rPr>
          <w:spacing w:val="-2"/>
          <w:sz w:val="28"/>
        </w:rPr>
        <w:t>act</w:t>
      </w:r>
      <w:bookmarkStart w:id="0" w:name="_GoBack"/>
      <w:bookmarkEnd w:id="0"/>
    </w:p>
    <w:p w14:paraId="3DEA6FFE" w14:textId="6874D9A1" w:rsidR="00A0152C" w:rsidRPr="009C3696" w:rsidRDefault="00A0152C" w:rsidP="009C3696">
      <w:pPr>
        <w:jc w:val="both"/>
        <w:rPr>
          <w:rFonts w:ascii="Times New Roman" w:eastAsia="Times New Roman" w:hAnsi="Times New Roman" w:cs="Times New Roman"/>
          <w:sz w:val="24"/>
          <w:szCs w:val="24"/>
          <w:lang w:eastAsia="en-IN"/>
        </w:rPr>
      </w:pPr>
      <w:r w:rsidRPr="009C3696">
        <w:rPr>
          <w:rFonts w:ascii="Times New Roman" w:hAnsi="Times New Roman" w:cs="Times New Roman"/>
          <w:sz w:val="24"/>
          <w:szCs w:val="24"/>
        </w:rPr>
        <w:t>This</w:t>
      </w:r>
      <w:r w:rsidRPr="009C3696">
        <w:rPr>
          <w:rFonts w:ascii="Times New Roman" w:hAnsi="Times New Roman" w:cs="Times New Roman"/>
          <w:spacing w:val="-4"/>
          <w:sz w:val="24"/>
          <w:szCs w:val="24"/>
        </w:rPr>
        <w:t xml:space="preserve"> </w:t>
      </w:r>
      <w:r w:rsidRPr="009C3696">
        <w:rPr>
          <w:rFonts w:ascii="Times New Roman" w:hAnsi="Times New Roman" w:cs="Times New Roman"/>
          <w:sz w:val="24"/>
          <w:szCs w:val="24"/>
        </w:rPr>
        <w:t>study</w:t>
      </w:r>
      <w:r w:rsidRPr="009C3696">
        <w:rPr>
          <w:rFonts w:ascii="Times New Roman" w:hAnsi="Times New Roman" w:cs="Times New Roman"/>
          <w:spacing w:val="-4"/>
          <w:sz w:val="24"/>
          <w:szCs w:val="24"/>
        </w:rPr>
        <w:t xml:space="preserve"> </w:t>
      </w:r>
      <w:r w:rsidR="00B13F57">
        <w:rPr>
          <w:rFonts w:ascii="Times New Roman" w:hAnsi="Times New Roman" w:cs="Times New Roman"/>
          <w:spacing w:val="-4"/>
          <w:sz w:val="24"/>
          <w:szCs w:val="24"/>
        </w:rPr>
        <w:t>inquiries</w:t>
      </w:r>
      <w:r w:rsidR="007617BC">
        <w:rPr>
          <w:rFonts w:ascii="Times New Roman" w:hAnsi="Times New Roman" w:cs="Times New Roman"/>
          <w:spacing w:val="-4"/>
          <w:sz w:val="24"/>
          <w:szCs w:val="24"/>
        </w:rPr>
        <w:t xml:space="preserve"> about</w:t>
      </w:r>
      <w:r w:rsidRPr="009C3696">
        <w:rPr>
          <w:rFonts w:ascii="Times New Roman" w:hAnsi="Times New Roman" w:cs="Times New Roman"/>
          <w:spacing w:val="-4"/>
          <w:sz w:val="24"/>
          <w:szCs w:val="24"/>
        </w:rPr>
        <w:t xml:space="preserve"> </w:t>
      </w:r>
      <w:r w:rsidRPr="009C3696">
        <w:rPr>
          <w:rFonts w:ascii="Times New Roman" w:hAnsi="Times New Roman" w:cs="Times New Roman"/>
          <w:sz w:val="24"/>
          <w:szCs w:val="24"/>
        </w:rPr>
        <w:t>the</w:t>
      </w:r>
      <w:r w:rsidR="007617BC">
        <w:rPr>
          <w:rFonts w:ascii="Times New Roman" w:hAnsi="Times New Roman" w:cs="Times New Roman"/>
          <w:spacing w:val="-5"/>
          <w:sz w:val="24"/>
          <w:szCs w:val="24"/>
        </w:rPr>
        <w:t xml:space="preserve"> </w:t>
      </w:r>
      <w:r w:rsidRPr="009C3696">
        <w:rPr>
          <w:rFonts w:ascii="Times New Roman" w:hAnsi="Times New Roman" w:cs="Times New Roman"/>
          <w:sz w:val="24"/>
          <w:szCs w:val="24"/>
        </w:rPr>
        <w:t>Digital</w:t>
      </w:r>
      <w:r w:rsidRPr="009C3696">
        <w:rPr>
          <w:rFonts w:ascii="Times New Roman" w:hAnsi="Times New Roman" w:cs="Times New Roman"/>
          <w:spacing w:val="-4"/>
          <w:sz w:val="24"/>
          <w:szCs w:val="24"/>
        </w:rPr>
        <w:t xml:space="preserve"> </w:t>
      </w:r>
      <w:r w:rsidRPr="009C3696">
        <w:rPr>
          <w:rFonts w:ascii="Times New Roman" w:hAnsi="Times New Roman" w:cs="Times New Roman"/>
          <w:sz w:val="24"/>
          <w:szCs w:val="24"/>
        </w:rPr>
        <w:t>literacy</w:t>
      </w:r>
      <w:r w:rsidRPr="009C3696">
        <w:rPr>
          <w:rFonts w:ascii="Times New Roman" w:hAnsi="Times New Roman" w:cs="Times New Roman"/>
          <w:spacing w:val="-4"/>
          <w:sz w:val="24"/>
          <w:szCs w:val="24"/>
        </w:rPr>
        <w:t xml:space="preserve"> </w:t>
      </w:r>
      <w:r w:rsidRPr="009C3696">
        <w:rPr>
          <w:rFonts w:ascii="Times New Roman" w:hAnsi="Times New Roman" w:cs="Times New Roman"/>
          <w:sz w:val="24"/>
          <w:szCs w:val="24"/>
        </w:rPr>
        <w:t>skills</w:t>
      </w:r>
      <w:r w:rsidRPr="009C3696">
        <w:rPr>
          <w:rFonts w:ascii="Times New Roman" w:hAnsi="Times New Roman" w:cs="Times New Roman"/>
          <w:spacing w:val="-4"/>
          <w:sz w:val="24"/>
          <w:szCs w:val="24"/>
        </w:rPr>
        <w:t xml:space="preserve"> </w:t>
      </w:r>
      <w:r w:rsidR="00E6304D">
        <w:rPr>
          <w:rFonts w:ascii="Times New Roman" w:hAnsi="Times New Roman" w:cs="Times New Roman"/>
          <w:sz w:val="24"/>
          <w:szCs w:val="24"/>
        </w:rPr>
        <w:t>of</w:t>
      </w:r>
      <w:r w:rsidRPr="009C3696">
        <w:rPr>
          <w:rFonts w:ascii="Times New Roman" w:hAnsi="Times New Roman" w:cs="Times New Roman"/>
          <w:spacing w:val="-4"/>
          <w:sz w:val="24"/>
          <w:szCs w:val="24"/>
        </w:rPr>
        <w:t xml:space="preserve"> </w:t>
      </w:r>
      <w:r w:rsidRPr="009C3696">
        <w:rPr>
          <w:rFonts w:ascii="Times New Roman" w:hAnsi="Times New Roman" w:cs="Times New Roman"/>
          <w:sz w:val="24"/>
          <w:szCs w:val="24"/>
        </w:rPr>
        <w:t>higher</w:t>
      </w:r>
      <w:r w:rsidRPr="009C3696">
        <w:rPr>
          <w:rFonts w:ascii="Times New Roman" w:hAnsi="Times New Roman" w:cs="Times New Roman"/>
          <w:spacing w:val="-4"/>
          <w:sz w:val="24"/>
          <w:szCs w:val="24"/>
        </w:rPr>
        <w:t xml:space="preserve"> </w:t>
      </w:r>
      <w:r w:rsidRPr="009C3696">
        <w:rPr>
          <w:rFonts w:ascii="Times New Roman" w:hAnsi="Times New Roman" w:cs="Times New Roman"/>
          <w:sz w:val="24"/>
          <w:szCs w:val="24"/>
        </w:rPr>
        <w:t>secondary</w:t>
      </w:r>
      <w:r w:rsidRPr="009C3696">
        <w:rPr>
          <w:rFonts w:ascii="Times New Roman" w:hAnsi="Times New Roman" w:cs="Times New Roman"/>
          <w:spacing w:val="-4"/>
          <w:sz w:val="24"/>
          <w:szCs w:val="24"/>
        </w:rPr>
        <w:t xml:space="preserve"> </w:t>
      </w:r>
      <w:r w:rsidRPr="009C3696">
        <w:rPr>
          <w:rFonts w:ascii="Times New Roman" w:hAnsi="Times New Roman" w:cs="Times New Roman"/>
          <w:sz w:val="24"/>
          <w:szCs w:val="24"/>
        </w:rPr>
        <w:t>students</w:t>
      </w:r>
      <w:r w:rsidR="00E6304D">
        <w:rPr>
          <w:rFonts w:ascii="Times New Roman" w:hAnsi="Times New Roman" w:cs="Times New Roman"/>
          <w:sz w:val="24"/>
          <w:szCs w:val="24"/>
        </w:rPr>
        <w:t xml:space="preserve"> in relation to demographic variables </w:t>
      </w:r>
      <w:r w:rsidRPr="009C3696">
        <w:rPr>
          <w:rFonts w:ascii="Times New Roman" w:hAnsi="Times New Roman" w:cs="Times New Roman"/>
          <w:sz w:val="24"/>
          <w:szCs w:val="24"/>
        </w:rPr>
        <w:t>focus</w:t>
      </w:r>
      <w:r w:rsidR="00E6304D">
        <w:rPr>
          <w:rFonts w:ascii="Times New Roman" w:hAnsi="Times New Roman" w:cs="Times New Roman"/>
          <w:sz w:val="24"/>
          <w:szCs w:val="24"/>
        </w:rPr>
        <w:t>ing</w:t>
      </w:r>
      <w:r w:rsidRPr="009C3696">
        <w:rPr>
          <w:rFonts w:ascii="Times New Roman" w:hAnsi="Times New Roman" w:cs="Times New Roman"/>
          <w:sz w:val="24"/>
          <w:szCs w:val="24"/>
        </w:rPr>
        <w:t xml:space="preserve"> on gender, locality and academic strea</w:t>
      </w:r>
      <w:r w:rsidR="00E6304D">
        <w:rPr>
          <w:rFonts w:ascii="Times New Roman" w:hAnsi="Times New Roman" w:cs="Times New Roman"/>
          <w:sz w:val="24"/>
          <w:szCs w:val="24"/>
        </w:rPr>
        <w:t xml:space="preserve">m in </w:t>
      </w:r>
      <w:r w:rsidR="00077156" w:rsidRPr="009C3696">
        <w:rPr>
          <w:rFonts w:ascii="Times New Roman" w:hAnsi="Times New Roman" w:cs="Times New Roman"/>
          <w:sz w:val="24"/>
          <w:szCs w:val="24"/>
        </w:rPr>
        <w:t>h</w:t>
      </w:r>
      <w:r w:rsidRPr="009C3696">
        <w:rPr>
          <w:rFonts w:ascii="Times New Roman" w:hAnsi="Times New Roman" w:cs="Times New Roman"/>
          <w:sz w:val="24"/>
          <w:szCs w:val="24"/>
        </w:rPr>
        <w:t xml:space="preserve">igher secondary schools </w:t>
      </w:r>
      <w:r w:rsidR="00077156" w:rsidRPr="009C3696">
        <w:rPr>
          <w:rFonts w:ascii="Times New Roman" w:hAnsi="Times New Roman" w:cs="Times New Roman"/>
          <w:sz w:val="24"/>
          <w:szCs w:val="24"/>
        </w:rPr>
        <w:t xml:space="preserve">of </w:t>
      </w:r>
      <w:proofErr w:type="spellStart"/>
      <w:r w:rsidRPr="009C3696">
        <w:rPr>
          <w:rFonts w:ascii="Times New Roman" w:hAnsi="Times New Roman" w:cs="Times New Roman"/>
          <w:sz w:val="24"/>
          <w:szCs w:val="24"/>
        </w:rPr>
        <w:t>Bargarh</w:t>
      </w:r>
      <w:proofErr w:type="spellEnd"/>
      <w:r w:rsidRPr="009C3696">
        <w:rPr>
          <w:rFonts w:ascii="Times New Roman" w:hAnsi="Times New Roman" w:cs="Times New Roman"/>
          <w:sz w:val="24"/>
          <w:szCs w:val="24"/>
        </w:rPr>
        <w:t xml:space="preserve"> </w:t>
      </w:r>
      <w:r w:rsidR="00F10ED8" w:rsidRPr="009C3696">
        <w:rPr>
          <w:rFonts w:ascii="Times New Roman" w:hAnsi="Times New Roman" w:cs="Times New Roman"/>
          <w:sz w:val="24"/>
          <w:szCs w:val="24"/>
        </w:rPr>
        <w:t xml:space="preserve">district in Odisha. </w:t>
      </w:r>
      <w:r w:rsidR="00E6304D">
        <w:rPr>
          <w:rFonts w:ascii="Times New Roman" w:hAnsi="Times New Roman" w:cs="Times New Roman"/>
          <w:sz w:val="24"/>
          <w:szCs w:val="24"/>
        </w:rPr>
        <w:t xml:space="preserve"> The </w:t>
      </w:r>
      <w:r w:rsidRPr="009C3696">
        <w:rPr>
          <w:rFonts w:ascii="Times New Roman" w:hAnsi="Times New Roman" w:cs="Times New Roman"/>
          <w:sz w:val="24"/>
          <w:szCs w:val="24"/>
        </w:rPr>
        <w:t xml:space="preserve">sample </w:t>
      </w:r>
      <w:r w:rsidR="00E6304D">
        <w:rPr>
          <w:rFonts w:ascii="Times New Roman" w:hAnsi="Times New Roman" w:cs="Times New Roman"/>
          <w:sz w:val="24"/>
          <w:szCs w:val="24"/>
        </w:rPr>
        <w:t xml:space="preserve">size consists </w:t>
      </w:r>
      <w:r w:rsidRPr="009C3696">
        <w:rPr>
          <w:rFonts w:ascii="Times New Roman" w:hAnsi="Times New Roman" w:cs="Times New Roman"/>
          <w:sz w:val="24"/>
          <w:szCs w:val="24"/>
        </w:rPr>
        <w:t xml:space="preserve">of 300 </w:t>
      </w:r>
      <w:r w:rsidR="00A83827">
        <w:rPr>
          <w:rFonts w:ascii="Times New Roman" w:hAnsi="Times New Roman" w:cs="Times New Roman"/>
          <w:sz w:val="24"/>
          <w:szCs w:val="24"/>
        </w:rPr>
        <w:t>sample</w:t>
      </w:r>
      <w:r w:rsidRPr="009C3696">
        <w:rPr>
          <w:rFonts w:ascii="Times New Roman" w:hAnsi="Times New Roman" w:cs="Times New Roman"/>
          <w:sz w:val="24"/>
          <w:szCs w:val="24"/>
        </w:rPr>
        <w:t xml:space="preserve"> </w:t>
      </w:r>
      <w:r w:rsidR="00F10ED8" w:rsidRPr="009C3696">
        <w:rPr>
          <w:rFonts w:ascii="Times New Roman" w:hAnsi="Times New Roman" w:cs="Times New Roman"/>
          <w:sz w:val="24"/>
          <w:szCs w:val="24"/>
        </w:rPr>
        <w:t xml:space="preserve">selected </w:t>
      </w:r>
      <w:r w:rsidR="00E6304D">
        <w:rPr>
          <w:rFonts w:ascii="Times New Roman" w:hAnsi="Times New Roman" w:cs="Times New Roman"/>
          <w:sz w:val="24"/>
          <w:szCs w:val="24"/>
        </w:rPr>
        <w:t xml:space="preserve">through </w:t>
      </w:r>
      <w:r w:rsidR="00F10ED8" w:rsidRPr="009C3696">
        <w:rPr>
          <w:rFonts w:ascii="Times New Roman" w:hAnsi="Times New Roman" w:cs="Times New Roman"/>
          <w:sz w:val="24"/>
          <w:szCs w:val="24"/>
        </w:rPr>
        <w:t>s</w:t>
      </w:r>
      <w:r w:rsidRPr="009C3696">
        <w:rPr>
          <w:rFonts w:ascii="Times New Roman" w:hAnsi="Times New Roman" w:cs="Times New Roman"/>
          <w:sz w:val="24"/>
          <w:szCs w:val="24"/>
        </w:rPr>
        <w:t xml:space="preserve">tratified </w:t>
      </w:r>
      <w:r w:rsidR="00171BE4">
        <w:rPr>
          <w:rFonts w:ascii="Times New Roman" w:hAnsi="Times New Roman" w:cs="Times New Roman"/>
          <w:sz w:val="24"/>
          <w:szCs w:val="24"/>
        </w:rPr>
        <w:t>random</w:t>
      </w:r>
      <w:r w:rsidRPr="009C3696">
        <w:rPr>
          <w:rFonts w:ascii="Times New Roman" w:hAnsi="Times New Roman" w:cs="Times New Roman"/>
          <w:sz w:val="24"/>
          <w:szCs w:val="24"/>
        </w:rPr>
        <w:t xml:space="preserve"> </w:t>
      </w:r>
      <w:r w:rsidR="00491DFF" w:rsidRPr="009C3696">
        <w:rPr>
          <w:rFonts w:ascii="Times New Roman" w:hAnsi="Times New Roman" w:cs="Times New Roman"/>
          <w:sz w:val="24"/>
          <w:szCs w:val="24"/>
        </w:rPr>
        <w:t xml:space="preserve">sampling </w:t>
      </w:r>
      <w:r w:rsidR="00E6304D">
        <w:rPr>
          <w:rFonts w:ascii="Times New Roman" w:hAnsi="Times New Roman" w:cs="Times New Roman"/>
          <w:sz w:val="24"/>
          <w:szCs w:val="24"/>
        </w:rPr>
        <w:t>technique. T</w:t>
      </w:r>
      <w:r w:rsidRPr="009C3696">
        <w:rPr>
          <w:rFonts w:ascii="Times New Roman" w:hAnsi="Times New Roman" w:cs="Times New Roman"/>
          <w:sz w:val="24"/>
          <w:szCs w:val="24"/>
        </w:rPr>
        <w:t>he investigator</w:t>
      </w:r>
      <w:r w:rsidR="0033647D" w:rsidRPr="009C3696">
        <w:rPr>
          <w:rFonts w:ascii="Times New Roman" w:hAnsi="Times New Roman" w:cs="Times New Roman"/>
          <w:sz w:val="24"/>
          <w:szCs w:val="24"/>
        </w:rPr>
        <w:t xml:space="preserve"> administe</w:t>
      </w:r>
      <w:r w:rsidR="00E6304D">
        <w:rPr>
          <w:rFonts w:ascii="Times New Roman" w:hAnsi="Times New Roman" w:cs="Times New Roman"/>
          <w:sz w:val="24"/>
          <w:szCs w:val="24"/>
        </w:rPr>
        <w:t>red</w:t>
      </w:r>
      <w:r w:rsidRPr="009C3696">
        <w:rPr>
          <w:rFonts w:ascii="Times New Roman" w:hAnsi="Times New Roman" w:cs="Times New Roman"/>
          <w:sz w:val="24"/>
          <w:szCs w:val="24"/>
        </w:rPr>
        <w:t xml:space="preserve"> </w:t>
      </w:r>
      <w:r w:rsidRPr="009C3696">
        <w:rPr>
          <w:rFonts w:ascii="Times New Roman" w:hAnsi="Times New Roman" w:cs="Times New Roman"/>
          <w:i/>
          <w:sz w:val="24"/>
          <w:szCs w:val="24"/>
        </w:rPr>
        <w:t>Digital literacy skills scale</w:t>
      </w:r>
      <w:r w:rsidRPr="009C3696">
        <w:rPr>
          <w:rFonts w:ascii="Times New Roman" w:hAnsi="Times New Roman" w:cs="Times New Roman"/>
          <w:sz w:val="24"/>
          <w:szCs w:val="24"/>
        </w:rPr>
        <w:t xml:space="preserve"> </w:t>
      </w:r>
      <w:r w:rsidR="00F10ED8" w:rsidRPr="009C3696">
        <w:rPr>
          <w:rFonts w:ascii="Times New Roman" w:hAnsi="Times New Roman" w:cs="Times New Roman"/>
          <w:sz w:val="24"/>
          <w:szCs w:val="24"/>
        </w:rPr>
        <w:t xml:space="preserve">developed </w:t>
      </w:r>
      <w:r w:rsidRPr="009C3696">
        <w:rPr>
          <w:rFonts w:ascii="Times New Roman" w:hAnsi="Times New Roman" w:cs="Times New Roman"/>
          <w:sz w:val="24"/>
          <w:szCs w:val="24"/>
        </w:rPr>
        <w:t>by Rodriguez -de-Dios et al. (2016)</w:t>
      </w:r>
      <w:r w:rsidR="00F10ED8" w:rsidRPr="009C3696">
        <w:rPr>
          <w:rFonts w:ascii="Times New Roman" w:hAnsi="Times New Roman" w:cs="Times New Roman"/>
          <w:sz w:val="24"/>
          <w:szCs w:val="24"/>
        </w:rPr>
        <w:t xml:space="preserve"> to measure </w:t>
      </w:r>
      <w:r w:rsidRPr="009C3696">
        <w:rPr>
          <w:rFonts w:ascii="Times New Roman" w:hAnsi="Times New Roman" w:cs="Times New Roman"/>
          <w:sz w:val="24"/>
          <w:szCs w:val="24"/>
        </w:rPr>
        <w:t>Digital literacy skill</w:t>
      </w:r>
      <w:r w:rsidR="00F10ED8" w:rsidRPr="009C3696">
        <w:rPr>
          <w:rFonts w:ascii="Times New Roman" w:hAnsi="Times New Roman" w:cs="Times New Roman"/>
          <w:sz w:val="24"/>
          <w:szCs w:val="24"/>
        </w:rPr>
        <w:t xml:space="preserve">s </w:t>
      </w:r>
      <w:r w:rsidR="00E6304D" w:rsidRPr="009C3696">
        <w:rPr>
          <w:rFonts w:ascii="Times New Roman" w:hAnsi="Times New Roman" w:cs="Times New Roman"/>
          <w:sz w:val="24"/>
          <w:szCs w:val="24"/>
        </w:rPr>
        <w:t>of higher</w:t>
      </w:r>
      <w:r w:rsidR="0033647D" w:rsidRPr="009C3696">
        <w:rPr>
          <w:rFonts w:ascii="Times New Roman" w:hAnsi="Times New Roman" w:cs="Times New Roman"/>
          <w:sz w:val="24"/>
          <w:szCs w:val="24"/>
        </w:rPr>
        <w:t xml:space="preserve"> secondary </w:t>
      </w:r>
      <w:r w:rsidR="00F10ED8" w:rsidRPr="009C3696">
        <w:rPr>
          <w:rFonts w:ascii="Times New Roman" w:hAnsi="Times New Roman" w:cs="Times New Roman"/>
          <w:sz w:val="24"/>
          <w:szCs w:val="24"/>
        </w:rPr>
        <w:t>students</w:t>
      </w:r>
      <w:r w:rsidRPr="009C3696">
        <w:rPr>
          <w:rFonts w:ascii="Times New Roman" w:hAnsi="Times New Roman" w:cs="Times New Roman"/>
          <w:sz w:val="24"/>
          <w:szCs w:val="24"/>
        </w:rPr>
        <w:t xml:space="preserve">. </w:t>
      </w:r>
      <w:r w:rsidR="00A83827">
        <w:rPr>
          <w:rFonts w:ascii="Times New Roman" w:hAnsi="Times New Roman" w:cs="Times New Roman"/>
          <w:sz w:val="24"/>
          <w:szCs w:val="24"/>
        </w:rPr>
        <w:t>The investigator used a</w:t>
      </w:r>
      <w:r w:rsidR="00E6304D">
        <w:rPr>
          <w:rFonts w:ascii="Times New Roman" w:hAnsi="Times New Roman" w:cs="Times New Roman"/>
          <w:sz w:val="24"/>
          <w:szCs w:val="24"/>
        </w:rPr>
        <w:t xml:space="preserve"> d</w:t>
      </w:r>
      <w:r w:rsidRPr="009C3696">
        <w:rPr>
          <w:rFonts w:ascii="Times New Roman" w:hAnsi="Times New Roman" w:cs="Times New Roman"/>
          <w:sz w:val="24"/>
          <w:szCs w:val="24"/>
        </w:rPr>
        <w:t>escriptive</w:t>
      </w:r>
      <w:r w:rsidR="00E6304D">
        <w:rPr>
          <w:rFonts w:ascii="Times New Roman" w:hAnsi="Times New Roman" w:cs="Times New Roman"/>
          <w:sz w:val="24"/>
          <w:szCs w:val="24"/>
        </w:rPr>
        <w:t xml:space="preserve"> survey method </w:t>
      </w:r>
      <w:r w:rsidR="00A83827">
        <w:rPr>
          <w:rFonts w:ascii="Times New Roman" w:hAnsi="Times New Roman" w:cs="Times New Roman"/>
          <w:sz w:val="24"/>
          <w:szCs w:val="24"/>
        </w:rPr>
        <w:t>for the study</w:t>
      </w:r>
      <w:r w:rsidR="00E6304D">
        <w:rPr>
          <w:rFonts w:ascii="Times New Roman" w:hAnsi="Times New Roman" w:cs="Times New Roman"/>
          <w:sz w:val="24"/>
          <w:szCs w:val="24"/>
        </w:rPr>
        <w:t>. Descriptive</w:t>
      </w:r>
      <w:r w:rsidRPr="009C3696">
        <w:rPr>
          <w:rFonts w:ascii="Times New Roman" w:hAnsi="Times New Roman" w:cs="Times New Roman"/>
          <w:sz w:val="24"/>
          <w:szCs w:val="24"/>
        </w:rPr>
        <w:t xml:space="preserve"> </w:t>
      </w:r>
      <w:r w:rsidR="00F10ED8" w:rsidRPr="009C3696">
        <w:rPr>
          <w:rFonts w:ascii="Times New Roman" w:hAnsi="Times New Roman" w:cs="Times New Roman"/>
          <w:sz w:val="24"/>
          <w:szCs w:val="24"/>
        </w:rPr>
        <w:t xml:space="preserve">statistics such as </w:t>
      </w:r>
      <w:r w:rsidR="0033647D" w:rsidRPr="009C3696">
        <w:rPr>
          <w:rFonts w:ascii="Times New Roman" w:hAnsi="Times New Roman" w:cs="Times New Roman"/>
          <w:sz w:val="24"/>
          <w:szCs w:val="24"/>
        </w:rPr>
        <w:t>Percentage, Mean</w:t>
      </w:r>
      <w:r w:rsidR="00F10ED8" w:rsidRPr="009C3696">
        <w:rPr>
          <w:rFonts w:ascii="Times New Roman" w:hAnsi="Times New Roman" w:cs="Times New Roman"/>
          <w:sz w:val="24"/>
          <w:szCs w:val="24"/>
        </w:rPr>
        <w:t xml:space="preserve">, SD </w:t>
      </w:r>
      <w:r w:rsidRPr="009C3696">
        <w:rPr>
          <w:rFonts w:ascii="Times New Roman" w:hAnsi="Times New Roman" w:cs="Times New Roman"/>
          <w:sz w:val="24"/>
          <w:szCs w:val="24"/>
        </w:rPr>
        <w:t>and inferential tec</w:t>
      </w:r>
      <w:r w:rsidR="00F10ED8" w:rsidRPr="009C3696">
        <w:rPr>
          <w:rFonts w:ascii="Times New Roman" w:hAnsi="Times New Roman" w:cs="Times New Roman"/>
          <w:sz w:val="24"/>
          <w:szCs w:val="24"/>
        </w:rPr>
        <w:t>hniques like</w:t>
      </w:r>
      <w:r w:rsidRPr="009C3696">
        <w:rPr>
          <w:rFonts w:ascii="Times New Roman" w:hAnsi="Times New Roman" w:cs="Times New Roman"/>
          <w:sz w:val="24"/>
          <w:szCs w:val="24"/>
        </w:rPr>
        <w:t xml:space="preserve"> t-test, One-Way ANOVA</w:t>
      </w:r>
      <w:r w:rsidR="00F10ED8" w:rsidRPr="009C3696">
        <w:rPr>
          <w:rFonts w:ascii="Times New Roman" w:hAnsi="Times New Roman" w:cs="Times New Roman"/>
          <w:sz w:val="24"/>
          <w:szCs w:val="24"/>
        </w:rPr>
        <w:t xml:space="preserve"> </w:t>
      </w:r>
      <w:r w:rsidR="00A83827">
        <w:rPr>
          <w:rFonts w:ascii="Times New Roman" w:hAnsi="Times New Roman" w:cs="Times New Roman"/>
          <w:sz w:val="24"/>
          <w:szCs w:val="24"/>
        </w:rPr>
        <w:t>for analysing the data</w:t>
      </w:r>
      <w:r w:rsidRPr="009C3696">
        <w:rPr>
          <w:rFonts w:ascii="Times New Roman" w:hAnsi="Times New Roman" w:cs="Times New Roman"/>
          <w:sz w:val="24"/>
          <w:szCs w:val="24"/>
        </w:rPr>
        <w:t xml:space="preserve">. The </w:t>
      </w:r>
      <w:r w:rsidR="00F10ED8" w:rsidRPr="009C3696">
        <w:rPr>
          <w:rFonts w:ascii="Times New Roman" w:hAnsi="Times New Roman" w:cs="Times New Roman"/>
          <w:sz w:val="24"/>
          <w:szCs w:val="24"/>
        </w:rPr>
        <w:t xml:space="preserve">research </w:t>
      </w:r>
      <w:r w:rsidRPr="009C3696">
        <w:rPr>
          <w:rFonts w:ascii="Times New Roman" w:hAnsi="Times New Roman" w:cs="Times New Roman"/>
          <w:sz w:val="24"/>
          <w:szCs w:val="24"/>
        </w:rPr>
        <w:t>findings revealed that most students</w:t>
      </w:r>
      <w:r w:rsidRPr="009C3696">
        <w:rPr>
          <w:rFonts w:ascii="Times New Roman" w:hAnsi="Times New Roman" w:cs="Times New Roman"/>
          <w:spacing w:val="40"/>
          <w:sz w:val="24"/>
          <w:szCs w:val="24"/>
        </w:rPr>
        <w:t xml:space="preserve"> </w:t>
      </w:r>
      <w:r w:rsidRPr="009C3696">
        <w:rPr>
          <w:rFonts w:ascii="Times New Roman" w:hAnsi="Times New Roman" w:cs="Times New Roman"/>
          <w:sz w:val="24"/>
          <w:szCs w:val="24"/>
        </w:rPr>
        <w:t xml:space="preserve">possess a moderate level of digital literacy, with no significant differences observed based on gender </w:t>
      </w:r>
      <w:r w:rsidR="00F10ED8" w:rsidRPr="009C3696">
        <w:rPr>
          <w:rFonts w:ascii="Times New Roman" w:hAnsi="Times New Roman" w:cs="Times New Roman"/>
          <w:sz w:val="24"/>
          <w:szCs w:val="24"/>
        </w:rPr>
        <w:t>and</w:t>
      </w:r>
      <w:r w:rsidRPr="009C3696">
        <w:rPr>
          <w:rFonts w:ascii="Times New Roman" w:hAnsi="Times New Roman" w:cs="Times New Roman"/>
          <w:sz w:val="24"/>
          <w:szCs w:val="24"/>
        </w:rPr>
        <w:t xml:space="preserve"> locality. However, </w:t>
      </w:r>
      <w:r w:rsidR="00A83827">
        <w:rPr>
          <w:rFonts w:ascii="Times New Roman" w:hAnsi="Times New Roman" w:cs="Times New Roman"/>
          <w:sz w:val="24"/>
          <w:szCs w:val="24"/>
        </w:rPr>
        <w:t xml:space="preserve">it was reported that there exist </w:t>
      </w:r>
      <w:r w:rsidRPr="009C3696">
        <w:rPr>
          <w:rFonts w:ascii="Times New Roman" w:hAnsi="Times New Roman" w:cs="Times New Roman"/>
          <w:sz w:val="24"/>
          <w:szCs w:val="24"/>
        </w:rPr>
        <w:t xml:space="preserve">significant </w:t>
      </w:r>
      <w:r w:rsidR="00A83827">
        <w:rPr>
          <w:rFonts w:ascii="Times New Roman" w:hAnsi="Times New Roman" w:cs="Times New Roman"/>
          <w:sz w:val="24"/>
          <w:szCs w:val="24"/>
        </w:rPr>
        <w:t xml:space="preserve">differences </w:t>
      </w:r>
      <w:r w:rsidRPr="009C3696">
        <w:rPr>
          <w:rFonts w:ascii="Times New Roman" w:hAnsi="Times New Roman" w:cs="Times New Roman"/>
          <w:sz w:val="24"/>
          <w:szCs w:val="24"/>
        </w:rPr>
        <w:t xml:space="preserve">among different academic streams, with </w:t>
      </w:r>
      <w:r w:rsidR="0033647D" w:rsidRPr="009C3696">
        <w:rPr>
          <w:rFonts w:ascii="Times New Roman" w:hAnsi="Times New Roman" w:cs="Times New Roman"/>
          <w:sz w:val="24"/>
          <w:szCs w:val="24"/>
        </w:rPr>
        <w:t>science</w:t>
      </w:r>
      <w:r w:rsidRPr="009C3696">
        <w:rPr>
          <w:rFonts w:ascii="Times New Roman" w:hAnsi="Times New Roman" w:cs="Times New Roman"/>
          <w:sz w:val="24"/>
          <w:szCs w:val="24"/>
        </w:rPr>
        <w:t xml:space="preserve"> students showing higher proficiency. </w:t>
      </w:r>
      <w:r w:rsidR="009C3696" w:rsidRPr="009C3696">
        <w:rPr>
          <w:rFonts w:ascii="Times New Roman" w:eastAsia="Times New Roman" w:hAnsi="Times New Roman" w:cs="Times New Roman"/>
          <w:sz w:val="24"/>
          <w:szCs w:val="24"/>
          <w:lang w:eastAsia="en-IN"/>
        </w:rPr>
        <w:t xml:space="preserve">The </w:t>
      </w:r>
      <w:r w:rsidR="00E6304D">
        <w:rPr>
          <w:rFonts w:ascii="Times New Roman" w:eastAsia="Times New Roman" w:hAnsi="Times New Roman" w:cs="Times New Roman"/>
          <w:sz w:val="24"/>
          <w:szCs w:val="24"/>
          <w:lang w:eastAsia="en-IN"/>
        </w:rPr>
        <w:t>current research findings</w:t>
      </w:r>
      <w:r w:rsidR="009C3696" w:rsidRPr="009C3696">
        <w:rPr>
          <w:rFonts w:ascii="Times New Roman" w:eastAsia="Times New Roman" w:hAnsi="Times New Roman" w:cs="Times New Roman"/>
          <w:sz w:val="24"/>
          <w:szCs w:val="24"/>
          <w:lang w:eastAsia="en-IN"/>
        </w:rPr>
        <w:t xml:space="preserve"> will help policymakers</w:t>
      </w:r>
      <w:r w:rsidR="00E6304D">
        <w:rPr>
          <w:rFonts w:ascii="Times New Roman" w:eastAsia="Times New Roman" w:hAnsi="Times New Roman" w:cs="Times New Roman"/>
          <w:sz w:val="24"/>
          <w:szCs w:val="24"/>
          <w:lang w:eastAsia="en-IN"/>
        </w:rPr>
        <w:t xml:space="preserve"> to</w:t>
      </w:r>
      <w:r w:rsidR="009C3696" w:rsidRPr="009C3696">
        <w:rPr>
          <w:rFonts w:ascii="Times New Roman" w:eastAsia="Times New Roman" w:hAnsi="Times New Roman" w:cs="Times New Roman"/>
          <w:sz w:val="24"/>
          <w:szCs w:val="24"/>
          <w:lang w:eastAsia="en-IN"/>
        </w:rPr>
        <w:t xml:space="preserve"> integrate </w:t>
      </w:r>
      <w:r w:rsidR="009C3696">
        <w:rPr>
          <w:rFonts w:ascii="Times New Roman" w:eastAsia="Times New Roman" w:hAnsi="Times New Roman" w:cs="Times New Roman"/>
          <w:sz w:val="24"/>
          <w:szCs w:val="24"/>
          <w:lang w:eastAsia="en-IN"/>
        </w:rPr>
        <w:t xml:space="preserve">digital literacy </w:t>
      </w:r>
      <w:r w:rsidR="009C3696" w:rsidRPr="009C3696">
        <w:rPr>
          <w:rFonts w:ascii="Times New Roman" w:eastAsia="Times New Roman" w:hAnsi="Times New Roman" w:cs="Times New Roman"/>
          <w:sz w:val="24"/>
          <w:szCs w:val="24"/>
          <w:lang w:eastAsia="en-IN"/>
        </w:rPr>
        <w:t xml:space="preserve">skills into the curricula of higher </w:t>
      </w:r>
      <w:r w:rsidR="009C3696">
        <w:rPr>
          <w:rFonts w:ascii="Times New Roman" w:eastAsia="Times New Roman" w:hAnsi="Times New Roman" w:cs="Times New Roman"/>
          <w:sz w:val="24"/>
          <w:szCs w:val="24"/>
          <w:lang w:eastAsia="en-IN"/>
        </w:rPr>
        <w:t xml:space="preserve">secondary </w:t>
      </w:r>
      <w:r w:rsidR="009C3696" w:rsidRPr="009C3696">
        <w:rPr>
          <w:rFonts w:ascii="Times New Roman" w:eastAsia="Times New Roman" w:hAnsi="Times New Roman" w:cs="Times New Roman"/>
          <w:sz w:val="24"/>
          <w:szCs w:val="24"/>
          <w:lang w:eastAsia="en-IN"/>
        </w:rPr>
        <w:t xml:space="preserve">education institutions and also </w:t>
      </w:r>
      <w:r w:rsidR="005058D0">
        <w:rPr>
          <w:rFonts w:ascii="Times New Roman" w:eastAsia="Times New Roman" w:hAnsi="Times New Roman" w:cs="Times New Roman"/>
          <w:sz w:val="24"/>
          <w:szCs w:val="24"/>
          <w:lang w:eastAsia="en-IN"/>
        </w:rPr>
        <w:t xml:space="preserve">for </w:t>
      </w:r>
      <w:r w:rsidR="009C3696" w:rsidRPr="009C3696">
        <w:rPr>
          <w:rFonts w:ascii="Times New Roman" w:eastAsia="Times New Roman" w:hAnsi="Times New Roman" w:cs="Times New Roman"/>
          <w:sz w:val="24"/>
          <w:szCs w:val="24"/>
          <w:lang w:eastAsia="en-IN"/>
        </w:rPr>
        <w:t>teacher</w:t>
      </w:r>
      <w:r w:rsidR="005058D0">
        <w:rPr>
          <w:rFonts w:ascii="Times New Roman" w:eastAsia="Times New Roman" w:hAnsi="Times New Roman" w:cs="Times New Roman"/>
          <w:sz w:val="24"/>
          <w:szCs w:val="24"/>
          <w:lang w:eastAsia="en-IN"/>
        </w:rPr>
        <w:t xml:space="preserve">s to </w:t>
      </w:r>
      <w:r w:rsidR="009C3696" w:rsidRPr="009C3696">
        <w:rPr>
          <w:rFonts w:ascii="Times New Roman" w:eastAsia="Times New Roman" w:hAnsi="Times New Roman" w:cs="Times New Roman"/>
          <w:sz w:val="24"/>
          <w:szCs w:val="24"/>
          <w:lang w:eastAsia="en-IN"/>
        </w:rPr>
        <w:t>plan various training sessions, seminars</w:t>
      </w:r>
      <w:r w:rsidR="009C3696">
        <w:rPr>
          <w:rFonts w:ascii="Times New Roman" w:eastAsia="Times New Roman" w:hAnsi="Times New Roman" w:cs="Times New Roman"/>
          <w:sz w:val="24"/>
          <w:szCs w:val="24"/>
          <w:lang w:eastAsia="en-IN"/>
        </w:rPr>
        <w:t xml:space="preserve"> </w:t>
      </w:r>
      <w:r w:rsidR="009C3696" w:rsidRPr="009C3696">
        <w:rPr>
          <w:rFonts w:ascii="Times New Roman" w:eastAsia="Times New Roman" w:hAnsi="Times New Roman" w:cs="Times New Roman"/>
          <w:sz w:val="24"/>
          <w:szCs w:val="24"/>
          <w:lang w:eastAsia="en-IN"/>
        </w:rPr>
        <w:t>and intervention strategies for students.</w:t>
      </w:r>
      <w:r w:rsidR="009C3696">
        <w:rPr>
          <w:rFonts w:ascii="Times New Roman" w:eastAsia="Times New Roman" w:hAnsi="Times New Roman" w:cs="Times New Roman"/>
          <w:sz w:val="24"/>
          <w:szCs w:val="24"/>
          <w:lang w:eastAsia="en-IN"/>
        </w:rPr>
        <w:t xml:space="preserve"> </w:t>
      </w:r>
      <w:r w:rsidRPr="009C3696">
        <w:rPr>
          <w:rFonts w:ascii="Times New Roman" w:hAnsi="Times New Roman" w:cs="Times New Roman"/>
          <w:sz w:val="24"/>
          <w:szCs w:val="24"/>
        </w:rPr>
        <w:t xml:space="preserve">The </w:t>
      </w:r>
      <w:r w:rsidR="009C3696">
        <w:rPr>
          <w:rFonts w:ascii="Times New Roman" w:hAnsi="Times New Roman" w:cs="Times New Roman"/>
          <w:sz w:val="24"/>
          <w:szCs w:val="24"/>
        </w:rPr>
        <w:t xml:space="preserve">study findings also </w:t>
      </w:r>
      <w:r w:rsidR="00A83827">
        <w:rPr>
          <w:rFonts w:ascii="Times New Roman" w:hAnsi="Times New Roman" w:cs="Times New Roman"/>
          <w:sz w:val="24"/>
          <w:szCs w:val="24"/>
        </w:rPr>
        <w:t>have</w:t>
      </w:r>
      <w:r w:rsidR="009C3696">
        <w:rPr>
          <w:rFonts w:ascii="Times New Roman" w:hAnsi="Times New Roman" w:cs="Times New Roman"/>
          <w:sz w:val="24"/>
          <w:szCs w:val="24"/>
        </w:rPr>
        <w:t xml:space="preserve"> </w:t>
      </w:r>
      <w:r w:rsidRPr="009C3696">
        <w:rPr>
          <w:rFonts w:ascii="Times New Roman" w:hAnsi="Times New Roman" w:cs="Times New Roman"/>
          <w:sz w:val="24"/>
          <w:szCs w:val="24"/>
        </w:rPr>
        <w:t xml:space="preserve">the </w:t>
      </w:r>
      <w:r w:rsidR="005058D0">
        <w:rPr>
          <w:rFonts w:ascii="Times New Roman" w:hAnsi="Times New Roman" w:cs="Times New Roman"/>
          <w:sz w:val="24"/>
          <w:szCs w:val="24"/>
        </w:rPr>
        <w:t>im</w:t>
      </w:r>
      <w:r w:rsidR="00322CC1">
        <w:rPr>
          <w:rFonts w:ascii="Times New Roman" w:hAnsi="Times New Roman" w:cs="Times New Roman"/>
          <w:sz w:val="24"/>
          <w:szCs w:val="24"/>
        </w:rPr>
        <w:t xml:space="preserve">plication for </w:t>
      </w:r>
      <w:r w:rsidRPr="009C3696">
        <w:rPr>
          <w:rFonts w:ascii="Times New Roman" w:hAnsi="Times New Roman" w:cs="Times New Roman"/>
          <w:sz w:val="24"/>
          <w:szCs w:val="24"/>
        </w:rPr>
        <w:t>integrating targeted digital literacy programs in education to bridge skill gaps and enhance student preparedness for the digital era.</w:t>
      </w:r>
    </w:p>
    <w:p w14:paraId="0F80D9FE" w14:textId="77777777" w:rsidR="006D4EA0" w:rsidRDefault="006D4EA0" w:rsidP="00AD2CCC">
      <w:pPr>
        <w:pStyle w:val="BodyText"/>
        <w:spacing w:line="360" w:lineRule="auto"/>
        <w:ind w:left="307" w:right="198"/>
        <w:jc w:val="both"/>
      </w:pPr>
    </w:p>
    <w:p w14:paraId="5D379A52" w14:textId="77777777" w:rsidR="006D4EA0" w:rsidRDefault="006D4EA0" w:rsidP="00AD2CCC">
      <w:pPr>
        <w:pStyle w:val="BodyText"/>
        <w:spacing w:line="360" w:lineRule="auto"/>
        <w:ind w:left="307" w:right="198"/>
        <w:jc w:val="both"/>
      </w:pPr>
    </w:p>
    <w:p w14:paraId="39282CB5" w14:textId="77777777" w:rsidR="006D4EA0" w:rsidRDefault="0030071F" w:rsidP="00B13F57">
      <w:pPr>
        <w:pStyle w:val="BodyText"/>
        <w:spacing w:line="360" w:lineRule="auto"/>
        <w:ind w:right="198"/>
      </w:pPr>
      <w:r w:rsidRPr="00A01E37">
        <w:rPr>
          <w:b/>
        </w:rPr>
        <w:t>Keywords</w:t>
      </w:r>
      <w:r w:rsidR="006D4EA0">
        <w:t xml:space="preserve">: Digital Literacy, </w:t>
      </w:r>
      <w:r w:rsidR="00314134">
        <w:t>Academic stream, digital learning, Digital communication.</w:t>
      </w:r>
    </w:p>
    <w:p w14:paraId="5547EB54" w14:textId="77777777" w:rsidR="00A0152C" w:rsidRDefault="00A0152C" w:rsidP="00AD2CCC">
      <w:pPr>
        <w:pStyle w:val="Heading3"/>
        <w:spacing w:before="79" w:line="360" w:lineRule="auto"/>
        <w:rPr>
          <w:spacing w:val="-2"/>
        </w:rPr>
      </w:pPr>
    </w:p>
    <w:p w14:paraId="431BCB9C" w14:textId="77777777" w:rsidR="00A0152C" w:rsidRDefault="00A0152C" w:rsidP="00AD2CCC">
      <w:pPr>
        <w:pStyle w:val="Heading3"/>
        <w:spacing w:before="79" w:line="360" w:lineRule="auto"/>
        <w:rPr>
          <w:spacing w:val="-2"/>
        </w:rPr>
      </w:pPr>
    </w:p>
    <w:p w14:paraId="1C5EEE33" w14:textId="77777777" w:rsidR="00EA4BCE" w:rsidRDefault="00EA4BCE" w:rsidP="00AD2CCC">
      <w:pPr>
        <w:pStyle w:val="Heading3"/>
        <w:spacing w:before="79"/>
        <w:ind w:left="0"/>
        <w:jc w:val="left"/>
        <w:rPr>
          <w:spacing w:val="-2"/>
          <w:sz w:val="28"/>
        </w:rPr>
      </w:pPr>
    </w:p>
    <w:p w14:paraId="00E4DBCB" w14:textId="77777777" w:rsidR="004F3E37" w:rsidRDefault="004F3E37" w:rsidP="00AD2CCC">
      <w:pPr>
        <w:pStyle w:val="Heading3"/>
        <w:spacing w:before="79"/>
        <w:ind w:left="0"/>
        <w:jc w:val="left"/>
        <w:rPr>
          <w:spacing w:val="-2"/>
          <w:sz w:val="28"/>
        </w:rPr>
      </w:pPr>
    </w:p>
    <w:p w14:paraId="66D0B63D" w14:textId="77777777" w:rsidR="005A44E9" w:rsidRDefault="005A44E9" w:rsidP="00AD2CCC">
      <w:pPr>
        <w:pStyle w:val="Heading3"/>
        <w:spacing w:before="79"/>
        <w:ind w:left="0"/>
        <w:jc w:val="left"/>
        <w:rPr>
          <w:spacing w:val="-2"/>
          <w:sz w:val="28"/>
        </w:rPr>
      </w:pPr>
    </w:p>
    <w:p w14:paraId="7C03AAE5" w14:textId="77777777" w:rsidR="00B13F57" w:rsidRDefault="00B13F57" w:rsidP="00AD2CCC">
      <w:pPr>
        <w:pStyle w:val="Heading3"/>
        <w:spacing w:before="79"/>
        <w:ind w:left="0"/>
        <w:jc w:val="left"/>
        <w:rPr>
          <w:spacing w:val="-2"/>
          <w:sz w:val="28"/>
        </w:rPr>
      </w:pPr>
    </w:p>
    <w:p w14:paraId="6C052C3B" w14:textId="77777777" w:rsidR="00B13F57" w:rsidRDefault="00B13F57" w:rsidP="00AD2CCC">
      <w:pPr>
        <w:pStyle w:val="Heading3"/>
        <w:spacing w:before="79"/>
        <w:ind w:left="0"/>
        <w:jc w:val="left"/>
        <w:rPr>
          <w:spacing w:val="-2"/>
          <w:sz w:val="28"/>
        </w:rPr>
      </w:pPr>
    </w:p>
    <w:p w14:paraId="22342C73" w14:textId="77777777" w:rsidR="00B13F57" w:rsidRDefault="00B13F57" w:rsidP="00AD2CCC">
      <w:pPr>
        <w:pStyle w:val="Heading3"/>
        <w:spacing w:before="79"/>
        <w:ind w:left="0"/>
        <w:jc w:val="left"/>
        <w:rPr>
          <w:spacing w:val="-2"/>
          <w:sz w:val="28"/>
        </w:rPr>
      </w:pPr>
    </w:p>
    <w:p w14:paraId="1B5B7D59" w14:textId="77777777" w:rsidR="00B13F57" w:rsidRDefault="00B13F57" w:rsidP="00AD2CCC">
      <w:pPr>
        <w:pStyle w:val="Heading3"/>
        <w:spacing w:before="79"/>
        <w:ind w:left="0"/>
        <w:jc w:val="left"/>
        <w:rPr>
          <w:spacing w:val="-2"/>
          <w:sz w:val="28"/>
        </w:rPr>
      </w:pPr>
    </w:p>
    <w:p w14:paraId="1999A66F" w14:textId="77777777" w:rsidR="00B13F57" w:rsidRDefault="00B13F57" w:rsidP="00AD2CCC">
      <w:pPr>
        <w:pStyle w:val="Heading3"/>
        <w:spacing w:before="79"/>
        <w:ind w:left="0"/>
        <w:jc w:val="left"/>
        <w:rPr>
          <w:spacing w:val="-2"/>
          <w:sz w:val="28"/>
        </w:rPr>
      </w:pPr>
    </w:p>
    <w:p w14:paraId="3620B8ED" w14:textId="77777777" w:rsidR="00B13F57" w:rsidRDefault="00B13F57" w:rsidP="00AD2CCC">
      <w:pPr>
        <w:pStyle w:val="Heading3"/>
        <w:spacing w:before="79"/>
        <w:ind w:left="0"/>
        <w:jc w:val="left"/>
        <w:rPr>
          <w:spacing w:val="-2"/>
          <w:sz w:val="28"/>
        </w:rPr>
      </w:pPr>
    </w:p>
    <w:p w14:paraId="537927D1" w14:textId="77777777" w:rsidR="00B13F57" w:rsidRDefault="00B13F57" w:rsidP="00AD2CCC">
      <w:pPr>
        <w:pStyle w:val="Heading3"/>
        <w:spacing w:before="79"/>
        <w:ind w:left="0"/>
        <w:jc w:val="left"/>
        <w:rPr>
          <w:spacing w:val="-2"/>
          <w:sz w:val="28"/>
        </w:rPr>
      </w:pPr>
    </w:p>
    <w:p w14:paraId="6FEC248A" w14:textId="16AF05AB" w:rsidR="00A0152C" w:rsidRDefault="00A0152C" w:rsidP="00AD2CCC">
      <w:pPr>
        <w:pStyle w:val="Heading3"/>
        <w:spacing w:before="79"/>
        <w:ind w:left="0"/>
        <w:jc w:val="left"/>
        <w:rPr>
          <w:spacing w:val="-2"/>
          <w:sz w:val="28"/>
        </w:rPr>
      </w:pPr>
      <w:r w:rsidRPr="00AD2CCC">
        <w:rPr>
          <w:spacing w:val="-2"/>
          <w:sz w:val="28"/>
        </w:rPr>
        <w:lastRenderedPageBreak/>
        <w:t>Introduction</w:t>
      </w:r>
    </w:p>
    <w:p w14:paraId="5142BA64" w14:textId="77777777" w:rsidR="00DA631D" w:rsidRDefault="00DA631D" w:rsidP="003C491E">
      <w:pPr>
        <w:pStyle w:val="BodyText"/>
        <w:spacing w:line="360" w:lineRule="auto"/>
        <w:ind w:right="164"/>
        <w:jc w:val="both"/>
      </w:pPr>
    </w:p>
    <w:p w14:paraId="50B614CA" w14:textId="3DC9FE59" w:rsidR="005E02EA" w:rsidRDefault="00A0152C" w:rsidP="00B13F57">
      <w:pPr>
        <w:pStyle w:val="BodyText"/>
        <w:spacing w:line="360" w:lineRule="auto"/>
        <w:ind w:right="164"/>
        <w:jc w:val="both"/>
      </w:pPr>
      <w:r>
        <w:t xml:space="preserve">In the evolving context of the 21st century, the definition of literacy is undergoing </w:t>
      </w:r>
      <w:r w:rsidR="00C86E13">
        <w:t xml:space="preserve">through </w:t>
      </w:r>
      <w:r>
        <w:t>a transformation</w:t>
      </w:r>
      <w:r w:rsidR="00C86E13">
        <w:t xml:space="preserve"> </w:t>
      </w:r>
      <w:r w:rsidR="005A44E9">
        <w:t xml:space="preserve">because of </w:t>
      </w:r>
      <w:r w:rsidR="00C86E13">
        <w:t xml:space="preserve">the </w:t>
      </w:r>
      <w:r w:rsidR="00C86E13" w:rsidRPr="00307DC3">
        <w:rPr>
          <w:lang w:eastAsia="en-IN"/>
        </w:rPr>
        <w:t>growing reliance of society on technology</w:t>
      </w:r>
      <w:r w:rsidR="00404900">
        <w:rPr>
          <w:lang w:eastAsia="en-IN"/>
        </w:rPr>
        <w:t>. T</w:t>
      </w:r>
      <w:r w:rsidR="005A44E9">
        <w:rPr>
          <w:lang w:eastAsia="en-IN"/>
        </w:rPr>
        <w:t xml:space="preserve">he ability of </w:t>
      </w:r>
      <w:r w:rsidR="00404900">
        <w:rPr>
          <w:lang w:eastAsia="en-IN"/>
        </w:rPr>
        <w:t xml:space="preserve">mere </w:t>
      </w:r>
      <w:r w:rsidR="005A44E9">
        <w:rPr>
          <w:lang w:eastAsia="en-IN"/>
        </w:rPr>
        <w:t>reading and writing</w:t>
      </w:r>
      <w:r w:rsidR="00C86E13" w:rsidRPr="00C86E13">
        <w:t xml:space="preserve"> is now considered insufficient for functioning effectively in </w:t>
      </w:r>
      <w:r w:rsidR="00790FAF">
        <w:t>this</w:t>
      </w:r>
      <w:r w:rsidR="00C86E13" w:rsidRPr="00C86E13">
        <w:t xml:space="preserve"> digitized world (</w:t>
      </w:r>
      <w:r w:rsidR="00790FAF" w:rsidRPr="00C86E13">
        <w:t>Glister</w:t>
      </w:r>
      <w:r w:rsidR="00C86E13" w:rsidRPr="00C86E13">
        <w:t xml:space="preserve">, 1997). </w:t>
      </w:r>
      <w:r w:rsidR="00404900">
        <w:t xml:space="preserve">For this </w:t>
      </w:r>
      <w:r w:rsidR="00CE0255">
        <w:t>purpose,</w:t>
      </w:r>
      <w:r w:rsidR="0070523C">
        <w:t xml:space="preserve"> </w:t>
      </w:r>
      <w:r w:rsidR="00C86E13" w:rsidRPr="00C86E13">
        <w:t>digital literacy</w:t>
      </w:r>
      <w:r w:rsidR="00A27528">
        <w:t xml:space="preserve"> </w:t>
      </w:r>
      <w:r w:rsidR="00C86E13" w:rsidRPr="00C86E13">
        <w:t xml:space="preserve">has </w:t>
      </w:r>
      <w:r w:rsidR="00831B79">
        <w:t>been considered</w:t>
      </w:r>
      <w:r w:rsidR="00C86E13" w:rsidRPr="00C86E13">
        <w:t xml:space="preserve"> as a critical </w:t>
      </w:r>
      <w:r w:rsidR="00790FAF" w:rsidRPr="00C86E13">
        <w:t>requiremen</w:t>
      </w:r>
      <w:r w:rsidR="0070523C">
        <w:t>t</w:t>
      </w:r>
      <w:r w:rsidR="00790FAF" w:rsidRPr="00307DC3">
        <w:rPr>
          <w:lang w:eastAsia="en-IN"/>
        </w:rPr>
        <w:t xml:space="preserve"> in both the industrial and educational sectors (Ng, 2012).</w:t>
      </w:r>
      <w:r w:rsidR="00790FAF">
        <w:rPr>
          <w:lang w:eastAsia="en-IN"/>
        </w:rPr>
        <w:t xml:space="preserve"> </w:t>
      </w:r>
      <w:r w:rsidR="00B86DF2">
        <w:rPr>
          <w:lang w:eastAsia="en-IN"/>
        </w:rPr>
        <w:t>In recent years d</w:t>
      </w:r>
      <w:r w:rsidR="002C2DF8" w:rsidRPr="005D7055">
        <w:t xml:space="preserve">igital literacy </w:t>
      </w:r>
      <w:r w:rsidR="00B86DF2">
        <w:t xml:space="preserve">is </w:t>
      </w:r>
      <w:r w:rsidR="002C2DF8" w:rsidRPr="005D7055">
        <w:t>a fundamental requirement for</w:t>
      </w:r>
      <w:r w:rsidR="00A27528" w:rsidRPr="005D7055">
        <w:t xml:space="preserve"> online banking</w:t>
      </w:r>
      <w:r w:rsidR="002C2DF8">
        <w:t xml:space="preserve">, </w:t>
      </w:r>
      <w:r w:rsidR="00A27528" w:rsidRPr="005D7055">
        <w:t>government services</w:t>
      </w:r>
      <w:r w:rsidR="002C2DF8">
        <w:t xml:space="preserve">, health sector as well as </w:t>
      </w:r>
      <w:r w:rsidR="006F2DF8">
        <w:t>in education sector</w:t>
      </w:r>
      <w:r w:rsidR="00A27528" w:rsidRPr="005D7055">
        <w:t xml:space="preserve"> (Hague &amp; Payton, 2010). </w:t>
      </w:r>
      <w:r w:rsidR="005E02EA">
        <w:t>In fact, Digital literacy is a basic</w:t>
      </w:r>
      <w:r w:rsidR="005E02EA">
        <w:rPr>
          <w:spacing w:val="-2"/>
        </w:rPr>
        <w:t xml:space="preserve"> </w:t>
      </w:r>
      <w:r w:rsidR="005E02EA">
        <w:t>prerequisite</w:t>
      </w:r>
      <w:r w:rsidR="005E02EA">
        <w:rPr>
          <w:spacing w:val="-2"/>
        </w:rPr>
        <w:t xml:space="preserve"> </w:t>
      </w:r>
      <w:r w:rsidR="005E02EA">
        <w:t>for</w:t>
      </w:r>
      <w:r w:rsidR="005E02EA">
        <w:rPr>
          <w:spacing w:val="-3"/>
        </w:rPr>
        <w:t xml:space="preserve"> </w:t>
      </w:r>
      <w:r w:rsidR="005E02EA">
        <w:t>employability</w:t>
      </w:r>
      <w:r w:rsidR="005E02EA">
        <w:rPr>
          <w:spacing w:val="-1"/>
        </w:rPr>
        <w:t xml:space="preserve"> </w:t>
      </w:r>
      <w:r w:rsidR="005E02EA">
        <w:t>in</w:t>
      </w:r>
      <w:r w:rsidR="005E02EA">
        <w:rPr>
          <w:spacing w:val="-1"/>
        </w:rPr>
        <w:t xml:space="preserve"> </w:t>
      </w:r>
      <w:r w:rsidR="005E02EA">
        <w:t>the</w:t>
      </w:r>
      <w:r w:rsidR="005E02EA">
        <w:rPr>
          <w:spacing w:val="-2"/>
        </w:rPr>
        <w:t xml:space="preserve"> </w:t>
      </w:r>
      <w:r w:rsidR="005E02EA">
        <w:t>modern</w:t>
      </w:r>
      <w:r w:rsidR="005E02EA">
        <w:rPr>
          <w:spacing w:val="-1"/>
        </w:rPr>
        <w:t xml:space="preserve"> </w:t>
      </w:r>
      <w:r w:rsidR="005E02EA">
        <w:t>economy.</w:t>
      </w:r>
      <w:r w:rsidR="005E02EA">
        <w:rPr>
          <w:spacing w:val="-1"/>
        </w:rPr>
        <w:t xml:space="preserve"> </w:t>
      </w:r>
      <w:r w:rsidR="005E02EA">
        <w:t>The</w:t>
      </w:r>
      <w:r w:rsidR="005E02EA">
        <w:rPr>
          <w:spacing w:val="-3"/>
        </w:rPr>
        <w:t xml:space="preserve"> </w:t>
      </w:r>
      <w:r w:rsidR="005E02EA">
        <w:t>World</w:t>
      </w:r>
      <w:r w:rsidR="005E02EA">
        <w:rPr>
          <w:spacing w:val="-2"/>
        </w:rPr>
        <w:t xml:space="preserve"> </w:t>
      </w:r>
      <w:r w:rsidR="005E02EA">
        <w:t>Economic</w:t>
      </w:r>
      <w:r w:rsidR="005E02EA">
        <w:rPr>
          <w:spacing w:val="-2"/>
        </w:rPr>
        <w:t xml:space="preserve"> </w:t>
      </w:r>
      <w:r w:rsidR="005E02EA">
        <w:t>Forum</w:t>
      </w:r>
      <w:r w:rsidR="005E02EA">
        <w:rPr>
          <w:spacing w:val="-2"/>
        </w:rPr>
        <w:t xml:space="preserve"> </w:t>
      </w:r>
      <w:r w:rsidR="005E02EA">
        <w:t>(2020) emphasizes</w:t>
      </w:r>
      <w:r w:rsidR="005E02EA">
        <w:rPr>
          <w:spacing w:val="40"/>
        </w:rPr>
        <w:t xml:space="preserve"> </w:t>
      </w:r>
      <w:r w:rsidR="005E02EA">
        <w:t>that</w:t>
      </w:r>
      <w:r w:rsidR="005E02EA">
        <w:rPr>
          <w:spacing w:val="40"/>
        </w:rPr>
        <w:t xml:space="preserve"> </w:t>
      </w:r>
      <w:r w:rsidR="005E02EA">
        <w:t>digital</w:t>
      </w:r>
      <w:r w:rsidR="005E02EA">
        <w:rPr>
          <w:spacing w:val="40"/>
        </w:rPr>
        <w:t xml:space="preserve"> </w:t>
      </w:r>
      <w:r w:rsidR="005E02EA">
        <w:t>skills</w:t>
      </w:r>
      <w:r w:rsidR="005E02EA">
        <w:rPr>
          <w:spacing w:val="40"/>
        </w:rPr>
        <w:t xml:space="preserve"> </w:t>
      </w:r>
      <w:r w:rsidR="005E02EA">
        <w:t>are</w:t>
      </w:r>
      <w:r w:rsidR="005E02EA">
        <w:rPr>
          <w:spacing w:val="40"/>
        </w:rPr>
        <w:t xml:space="preserve"> </w:t>
      </w:r>
      <w:r w:rsidR="005E02EA">
        <w:t>among</w:t>
      </w:r>
      <w:r w:rsidR="005E02EA">
        <w:rPr>
          <w:spacing w:val="40"/>
        </w:rPr>
        <w:t xml:space="preserve"> </w:t>
      </w:r>
      <w:r w:rsidR="005E02EA">
        <w:t>the</w:t>
      </w:r>
      <w:r w:rsidR="005E02EA">
        <w:rPr>
          <w:spacing w:val="40"/>
        </w:rPr>
        <w:t xml:space="preserve"> </w:t>
      </w:r>
      <w:r w:rsidR="005E02EA">
        <w:t>most</w:t>
      </w:r>
      <w:r w:rsidR="005E02EA">
        <w:rPr>
          <w:spacing w:val="40"/>
        </w:rPr>
        <w:t xml:space="preserve"> </w:t>
      </w:r>
      <w:r w:rsidR="005E02EA">
        <w:t>in-demand</w:t>
      </w:r>
      <w:r w:rsidR="005E02EA">
        <w:rPr>
          <w:spacing w:val="40"/>
        </w:rPr>
        <w:t xml:space="preserve"> </w:t>
      </w:r>
      <w:r w:rsidR="005E02EA">
        <w:t>competencies</w:t>
      </w:r>
      <w:r w:rsidR="005E02EA">
        <w:rPr>
          <w:spacing w:val="40"/>
        </w:rPr>
        <w:t xml:space="preserve"> </w:t>
      </w:r>
      <w:r w:rsidR="005E02EA">
        <w:t>in</w:t>
      </w:r>
      <w:r w:rsidR="005E02EA">
        <w:rPr>
          <w:spacing w:val="40"/>
        </w:rPr>
        <w:t xml:space="preserve"> </w:t>
      </w:r>
      <w:r w:rsidR="005E02EA">
        <w:t>today's</w:t>
      </w:r>
      <w:r w:rsidR="005E02EA">
        <w:rPr>
          <w:spacing w:val="40"/>
        </w:rPr>
        <w:t xml:space="preserve"> </w:t>
      </w:r>
      <w:r w:rsidR="005E02EA">
        <w:t>labor market. Employers increasingly seek individuals who can communicate effectively online, use</w:t>
      </w:r>
      <w:r w:rsidR="005E02EA">
        <w:rPr>
          <w:spacing w:val="80"/>
        </w:rPr>
        <w:t xml:space="preserve"> </w:t>
      </w:r>
      <w:r w:rsidR="005E02EA">
        <w:t>data responsibly, and navigate collaborative digital environments. Digital literacy is now considered a core employability skill alongside traditional qualifications (</w:t>
      </w:r>
      <w:proofErr w:type="spellStart"/>
      <w:r w:rsidR="005E02EA">
        <w:t>Imjai</w:t>
      </w:r>
      <w:proofErr w:type="spellEnd"/>
      <w:r w:rsidR="005E02EA">
        <w:t>, 2024). It influences</w:t>
      </w:r>
      <w:r w:rsidR="005E02EA">
        <w:rPr>
          <w:spacing w:val="30"/>
        </w:rPr>
        <w:t xml:space="preserve"> </w:t>
      </w:r>
      <w:r w:rsidR="005E02EA">
        <w:t>not</w:t>
      </w:r>
      <w:r w:rsidR="005E02EA">
        <w:rPr>
          <w:spacing w:val="31"/>
        </w:rPr>
        <w:t xml:space="preserve"> </w:t>
      </w:r>
      <w:r w:rsidR="005E02EA">
        <w:t>only</w:t>
      </w:r>
      <w:r w:rsidR="005E02EA">
        <w:rPr>
          <w:spacing w:val="31"/>
        </w:rPr>
        <w:t xml:space="preserve"> </w:t>
      </w:r>
      <w:r w:rsidR="005E02EA">
        <w:t>the hiring</w:t>
      </w:r>
      <w:r w:rsidR="005E02EA">
        <w:rPr>
          <w:spacing w:val="30"/>
        </w:rPr>
        <w:t xml:space="preserve"> </w:t>
      </w:r>
      <w:r w:rsidR="005E02EA">
        <w:t>process</w:t>
      </w:r>
      <w:r w:rsidR="005E02EA">
        <w:rPr>
          <w:spacing w:val="31"/>
        </w:rPr>
        <w:t xml:space="preserve"> </w:t>
      </w:r>
      <w:r w:rsidR="005E02EA">
        <w:t>but</w:t>
      </w:r>
      <w:r w:rsidR="005E02EA">
        <w:rPr>
          <w:spacing w:val="31"/>
        </w:rPr>
        <w:t xml:space="preserve"> </w:t>
      </w:r>
      <w:r w:rsidR="005E02EA">
        <w:t>also</w:t>
      </w:r>
      <w:r w:rsidR="005E02EA">
        <w:rPr>
          <w:spacing w:val="31"/>
        </w:rPr>
        <w:t xml:space="preserve"> </w:t>
      </w:r>
      <w:r w:rsidR="005E02EA">
        <w:t>career</w:t>
      </w:r>
      <w:r w:rsidR="005E02EA">
        <w:rPr>
          <w:spacing w:val="29"/>
        </w:rPr>
        <w:t xml:space="preserve"> </w:t>
      </w:r>
      <w:r w:rsidR="005E02EA">
        <w:t xml:space="preserve">advancement. </w:t>
      </w:r>
    </w:p>
    <w:p w14:paraId="0C212F3C" w14:textId="48E33D5E" w:rsidR="005E02EA" w:rsidRDefault="00B20C20" w:rsidP="00B13F57">
      <w:pPr>
        <w:pStyle w:val="BodyText"/>
        <w:spacing w:line="360" w:lineRule="auto"/>
        <w:ind w:right="164"/>
        <w:jc w:val="both"/>
      </w:pPr>
      <w:r>
        <w:t xml:space="preserve">In </w:t>
      </w:r>
      <w:r w:rsidR="00831B79">
        <w:t xml:space="preserve">educational </w:t>
      </w:r>
      <w:r>
        <w:t>context, digital literacy plays a critical role in enhancing students' learning outcomes</w:t>
      </w:r>
      <w:r>
        <w:rPr>
          <w:spacing w:val="-3"/>
        </w:rPr>
        <w:t xml:space="preserve"> </w:t>
      </w:r>
      <w:r>
        <w:t>and</w:t>
      </w:r>
      <w:r>
        <w:rPr>
          <w:spacing w:val="-1"/>
        </w:rPr>
        <w:t xml:space="preserve"> </w:t>
      </w:r>
      <w:r>
        <w:t>academic</w:t>
      </w:r>
      <w:r>
        <w:rPr>
          <w:spacing w:val="-2"/>
        </w:rPr>
        <w:t xml:space="preserve"> </w:t>
      </w:r>
      <w:r>
        <w:t>performance.</w:t>
      </w:r>
      <w:r>
        <w:rPr>
          <w:spacing w:val="-1"/>
        </w:rPr>
        <w:t xml:space="preserve"> </w:t>
      </w:r>
      <w:r w:rsidR="001678DB">
        <w:t xml:space="preserve">Research findings support a </w:t>
      </w:r>
      <w:r>
        <w:t>strong</w:t>
      </w:r>
      <w:r>
        <w:rPr>
          <w:spacing w:val="-1"/>
        </w:rPr>
        <w:t xml:space="preserve"> </w:t>
      </w:r>
      <w:r w:rsidR="005A44E9">
        <w:t xml:space="preserve">association between </w:t>
      </w:r>
      <w:r>
        <w:t xml:space="preserve">skills </w:t>
      </w:r>
      <w:r w:rsidR="00831B79">
        <w:t xml:space="preserve">associated </w:t>
      </w:r>
      <w:r w:rsidR="00B13F57">
        <w:t>with digital</w:t>
      </w:r>
      <w:r w:rsidR="005A44E9">
        <w:t xml:space="preserve"> literacy </w:t>
      </w:r>
      <w:r>
        <w:t>and academic achievement</w:t>
      </w:r>
      <w:r w:rsidR="001678DB">
        <w:t xml:space="preserve"> </w:t>
      </w:r>
      <w:r w:rsidR="001678DB">
        <w:rPr>
          <w:spacing w:val="-3"/>
        </w:rPr>
        <w:t>(</w:t>
      </w:r>
      <w:proofErr w:type="spellStart"/>
      <w:r w:rsidR="001678DB">
        <w:t>Patrik</w:t>
      </w:r>
      <w:proofErr w:type="spellEnd"/>
      <w:r w:rsidR="001678DB">
        <w:rPr>
          <w:spacing w:val="-3"/>
        </w:rPr>
        <w:t xml:space="preserve">, </w:t>
      </w:r>
      <w:r w:rsidR="001678DB">
        <w:t>2024)</w:t>
      </w:r>
      <w:r>
        <w:t xml:space="preserve">. </w:t>
      </w:r>
      <w:r w:rsidR="001678DB">
        <w:t>Subsequently the s</w:t>
      </w:r>
      <w:r>
        <w:t>tudents who can navigate and evaluate</w:t>
      </w:r>
      <w:r>
        <w:rPr>
          <w:spacing w:val="-4"/>
        </w:rPr>
        <w:t xml:space="preserve"> </w:t>
      </w:r>
      <w:r>
        <w:t>digital</w:t>
      </w:r>
      <w:r>
        <w:rPr>
          <w:spacing w:val="-3"/>
        </w:rPr>
        <w:t xml:space="preserve"> </w:t>
      </w:r>
      <w:r>
        <w:t>information</w:t>
      </w:r>
      <w:r w:rsidR="001678DB">
        <w:t xml:space="preserve"> effectively</w:t>
      </w:r>
      <w:r>
        <w:rPr>
          <w:spacing w:val="-3"/>
        </w:rPr>
        <w:t xml:space="preserve"> </w:t>
      </w:r>
      <w:r>
        <w:t>are</w:t>
      </w:r>
      <w:r>
        <w:rPr>
          <w:spacing w:val="-5"/>
        </w:rPr>
        <w:t xml:space="preserve"> </w:t>
      </w:r>
      <w:r>
        <w:t>better</w:t>
      </w:r>
      <w:r>
        <w:rPr>
          <w:spacing w:val="-3"/>
        </w:rPr>
        <w:t xml:space="preserve"> </w:t>
      </w:r>
      <w:r>
        <w:t>equipped</w:t>
      </w:r>
      <w:r>
        <w:rPr>
          <w:spacing w:val="-3"/>
        </w:rPr>
        <w:t xml:space="preserve"> </w:t>
      </w:r>
      <w:r>
        <w:t>to</w:t>
      </w:r>
      <w:r>
        <w:rPr>
          <w:spacing w:val="-2"/>
        </w:rPr>
        <w:t xml:space="preserve"> </w:t>
      </w:r>
      <w:r>
        <w:t>engage</w:t>
      </w:r>
      <w:r>
        <w:rPr>
          <w:spacing w:val="-4"/>
        </w:rPr>
        <w:t xml:space="preserve"> </w:t>
      </w:r>
      <w:r>
        <w:t>in</w:t>
      </w:r>
      <w:r>
        <w:rPr>
          <w:spacing w:val="-2"/>
        </w:rPr>
        <w:t xml:space="preserve"> </w:t>
      </w:r>
      <w:r>
        <w:t>research,</w:t>
      </w:r>
      <w:r>
        <w:rPr>
          <w:spacing w:val="-2"/>
        </w:rPr>
        <w:t xml:space="preserve"> </w:t>
      </w:r>
      <w:r>
        <w:t>complete</w:t>
      </w:r>
      <w:r>
        <w:rPr>
          <w:spacing w:val="-4"/>
        </w:rPr>
        <w:t xml:space="preserve"> </w:t>
      </w:r>
      <w:r>
        <w:t>assignments,</w:t>
      </w:r>
      <w:r>
        <w:rPr>
          <w:spacing w:val="-3"/>
        </w:rPr>
        <w:t xml:space="preserve"> </w:t>
      </w:r>
      <w:r>
        <w:t xml:space="preserve">and participate in collaborative learning environments. </w:t>
      </w:r>
      <w:r w:rsidR="001678DB">
        <w:t xml:space="preserve">It </w:t>
      </w:r>
      <w:r w:rsidR="00831B79">
        <w:t xml:space="preserve">has </w:t>
      </w:r>
      <w:r w:rsidR="001678DB">
        <w:t xml:space="preserve">also </w:t>
      </w:r>
      <w:r w:rsidR="00831B79">
        <w:t>been reported</w:t>
      </w:r>
      <w:r w:rsidR="001678DB">
        <w:t xml:space="preserve"> that </w:t>
      </w:r>
      <w:r>
        <w:t>students</w:t>
      </w:r>
      <w:r>
        <w:rPr>
          <w:spacing w:val="-1"/>
        </w:rPr>
        <w:t xml:space="preserve"> </w:t>
      </w:r>
      <w:r>
        <w:t>who</w:t>
      </w:r>
      <w:r>
        <w:rPr>
          <w:spacing w:val="-2"/>
        </w:rPr>
        <w:t xml:space="preserve"> </w:t>
      </w:r>
      <w:r>
        <w:t>are</w:t>
      </w:r>
      <w:r>
        <w:rPr>
          <w:spacing w:val="-3"/>
        </w:rPr>
        <w:t xml:space="preserve"> </w:t>
      </w:r>
      <w:r>
        <w:t>digitally</w:t>
      </w:r>
      <w:r>
        <w:rPr>
          <w:spacing w:val="-1"/>
        </w:rPr>
        <w:t xml:space="preserve"> </w:t>
      </w:r>
      <w:r>
        <w:t>literate</w:t>
      </w:r>
      <w:r>
        <w:rPr>
          <w:spacing w:val="-2"/>
        </w:rPr>
        <w:t xml:space="preserve"> </w:t>
      </w:r>
      <w:r>
        <w:t>are</w:t>
      </w:r>
      <w:r>
        <w:rPr>
          <w:spacing w:val="-3"/>
        </w:rPr>
        <w:t xml:space="preserve"> </w:t>
      </w:r>
      <w:r w:rsidR="009F490D">
        <w:t xml:space="preserve">the </w:t>
      </w:r>
      <w:r>
        <w:t>self-directed</w:t>
      </w:r>
      <w:r>
        <w:rPr>
          <w:spacing w:val="-2"/>
        </w:rPr>
        <w:t xml:space="preserve"> </w:t>
      </w:r>
      <w:r>
        <w:t xml:space="preserve">learners </w:t>
      </w:r>
      <w:r w:rsidR="009F490D">
        <w:t xml:space="preserve">who are </w:t>
      </w:r>
      <w:r>
        <w:t>capable of adapting to new technological demands</w:t>
      </w:r>
      <w:r w:rsidR="001678DB">
        <w:t xml:space="preserve"> (</w:t>
      </w:r>
      <w:proofErr w:type="spellStart"/>
      <w:r w:rsidR="001678DB">
        <w:t>Subaveerapandiyan</w:t>
      </w:r>
      <w:proofErr w:type="spellEnd"/>
      <w:r w:rsidR="001678DB">
        <w:t xml:space="preserve"> and Sinha 2021)</w:t>
      </w:r>
      <w:r>
        <w:t xml:space="preserve">. </w:t>
      </w:r>
    </w:p>
    <w:p w14:paraId="6FBDA7DB" w14:textId="39F14847" w:rsidR="00B20C20" w:rsidRDefault="00B20C20" w:rsidP="00B13F57">
      <w:pPr>
        <w:pStyle w:val="BodyText"/>
        <w:spacing w:line="360" w:lineRule="auto"/>
        <w:ind w:right="164"/>
        <w:jc w:val="both"/>
      </w:pPr>
      <w:r>
        <w:t>However</w:t>
      </w:r>
      <w:r w:rsidR="00534C26">
        <w:t xml:space="preserve">, despite its necessity </w:t>
      </w:r>
      <w:r>
        <w:t>a</w:t>
      </w:r>
      <w:r>
        <w:rPr>
          <w:spacing w:val="40"/>
        </w:rPr>
        <w:t xml:space="preserve"> </w:t>
      </w:r>
      <w:r>
        <w:t>significant</w:t>
      </w:r>
      <w:r>
        <w:rPr>
          <w:spacing w:val="40"/>
        </w:rPr>
        <w:t xml:space="preserve"> </w:t>
      </w:r>
      <w:r>
        <w:t>portion</w:t>
      </w:r>
      <w:r>
        <w:rPr>
          <w:spacing w:val="39"/>
        </w:rPr>
        <w:t xml:space="preserve"> </w:t>
      </w:r>
      <w:r>
        <w:t>of</w:t>
      </w:r>
      <w:r>
        <w:rPr>
          <w:spacing w:val="40"/>
        </w:rPr>
        <w:t xml:space="preserve"> </w:t>
      </w:r>
      <w:r>
        <w:t>students</w:t>
      </w:r>
      <w:r>
        <w:rPr>
          <w:spacing w:val="40"/>
        </w:rPr>
        <w:t xml:space="preserve"> </w:t>
      </w:r>
      <w:r>
        <w:t>continues</w:t>
      </w:r>
      <w:r>
        <w:rPr>
          <w:spacing w:val="40"/>
        </w:rPr>
        <w:t xml:space="preserve"> </w:t>
      </w:r>
      <w:r>
        <w:t>to</w:t>
      </w:r>
      <w:r>
        <w:rPr>
          <w:spacing w:val="39"/>
        </w:rPr>
        <w:t xml:space="preserve"> </w:t>
      </w:r>
      <w:r>
        <w:t>struggle</w:t>
      </w:r>
      <w:r>
        <w:rPr>
          <w:spacing w:val="40"/>
        </w:rPr>
        <w:t xml:space="preserve"> </w:t>
      </w:r>
      <w:r>
        <w:t>with</w:t>
      </w:r>
      <w:r>
        <w:rPr>
          <w:spacing w:val="40"/>
        </w:rPr>
        <w:t xml:space="preserve"> </w:t>
      </w:r>
      <w:r>
        <w:t>digital literacy,</w:t>
      </w:r>
      <w:r>
        <w:rPr>
          <w:spacing w:val="40"/>
        </w:rPr>
        <w:t xml:space="preserve"> </w:t>
      </w:r>
      <w:r>
        <w:t>particularly</w:t>
      </w:r>
      <w:r>
        <w:rPr>
          <w:spacing w:val="40"/>
        </w:rPr>
        <w:t xml:space="preserve"> </w:t>
      </w:r>
      <w:r>
        <w:t>those</w:t>
      </w:r>
      <w:r>
        <w:rPr>
          <w:spacing w:val="40"/>
        </w:rPr>
        <w:t xml:space="preserve"> </w:t>
      </w:r>
      <w:r>
        <w:t>from</w:t>
      </w:r>
      <w:r>
        <w:rPr>
          <w:spacing w:val="40"/>
        </w:rPr>
        <w:t xml:space="preserve"> </w:t>
      </w:r>
      <w:r>
        <w:t>disadvantaged</w:t>
      </w:r>
      <w:r>
        <w:rPr>
          <w:spacing w:val="40"/>
        </w:rPr>
        <w:t xml:space="preserve"> </w:t>
      </w:r>
      <w:r>
        <w:t>background</w:t>
      </w:r>
      <w:r w:rsidR="001678DB">
        <w:t xml:space="preserve"> due to the </w:t>
      </w:r>
      <w:r>
        <w:t>disparities</w:t>
      </w:r>
      <w:r>
        <w:rPr>
          <w:spacing w:val="-1"/>
        </w:rPr>
        <w:t xml:space="preserve"> </w:t>
      </w:r>
      <w:r>
        <w:t>in digital</w:t>
      </w:r>
      <w:r>
        <w:rPr>
          <w:spacing w:val="-2"/>
        </w:rPr>
        <w:t xml:space="preserve"> </w:t>
      </w:r>
      <w:r>
        <w:t xml:space="preserve">skill acquisition </w:t>
      </w:r>
      <w:r w:rsidR="00534C26">
        <w:t>which is affected by</w:t>
      </w:r>
      <w:r>
        <w:rPr>
          <w:spacing w:val="-3"/>
        </w:rPr>
        <w:t xml:space="preserve"> </w:t>
      </w:r>
      <w:r w:rsidR="001678DB">
        <w:rPr>
          <w:spacing w:val="-3"/>
        </w:rPr>
        <w:t xml:space="preserve">their </w:t>
      </w:r>
      <w:r>
        <w:t>socioeconomic</w:t>
      </w:r>
      <w:r>
        <w:rPr>
          <w:spacing w:val="-1"/>
        </w:rPr>
        <w:t xml:space="preserve"> </w:t>
      </w:r>
      <w:r>
        <w:t>status, geographic</w:t>
      </w:r>
      <w:r>
        <w:rPr>
          <w:spacing w:val="40"/>
        </w:rPr>
        <w:t xml:space="preserve"> </w:t>
      </w:r>
      <w:r>
        <w:t>location,</w:t>
      </w:r>
      <w:r>
        <w:rPr>
          <w:spacing w:val="40"/>
        </w:rPr>
        <w:t xml:space="preserve"> </w:t>
      </w:r>
      <w:r>
        <w:t>and</w:t>
      </w:r>
      <w:r>
        <w:rPr>
          <w:spacing w:val="40"/>
        </w:rPr>
        <w:t xml:space="preserve"> </w:t>
      </w:r>
      <w:r>
        <w:t>school</w:t>
      </w:r>
      <w:r>
        <w:rPr>
          <w:spacing w:val="40"/>
        </w:rPr>
        <w:t xml:space="preserve"> </w:t>
      </w:r>
      <w:r>
        <w:t>infrastructure</w:t>
      </w:r>
      <w:r w:rsidR="001678DB">
        <w:t xml:space="preserve"> (</w:t>
      </w:r>
      <w:proofErr w:type="spellStart"/>
      <w:r w:rsidR="001678DB">
        <w:t>Sharadamma</w:t>
      </w:r>
      <w:proofErr w:type="spellEnd"/>
      <w:r w:rsidR="001678DB">
        <w:rPr>
          <w:spacing w:val="40"/>
        </w:rPr>
        <w:t xml:space="preserve"> </w:t>
      </w:r>
      <w:r w:rsidR="001678DB">
        <w:t xml:space="preserve">and </w:t>
      </w:r>
      <w:proofErr w:type="spellStart"/>
      <w:r w:rsidR="001678DB">
        <w:t>Hemavathi</w:t>
      </w:r>
      <w:proofErr w:type="spellEnd"/>
      <w:r w:rsidR="001678DB">
        <w:t xml:space="preserve"> 2022)</w:t>
      </w:r>
      <w:r>
        <w:t>.</w:t>
      </w:r>
      <w:r>
        <w:rPr>
          <w:spacing w:val="40"/>
        </w:rPr>
        <w:t xml:space="preserve"> </w:t>
      </w:r>
      <w:r>
        <w:t>This</w:t>
      </w:r>
      <w:r>
        <w:rPr>
          <w:spacing w:val="40"/>
        </w:rPr>
        <w:t xml:space="preserve"> </w:t>
      </w:r>
      <w:r>
        <w:t>gap</w:t>
      </w:r>
      <w:r>
        <w:rPr>
          <w:spacing w:val="40"/>
        </w:rPr>
        <w:t xml:space="preserve"> </w:t>
      </w:r>
      <w:r>
        <w:t>has</w:t>
      </w:r>
      <w:r>
        <w:rPr>
          <w:spacing w:val="40"/>
        </w:rPr>
        <w:t xml:space="preserve"> </w:t>
      </w:r>
      <w:r>
        <w:t>been</w:t>
      </w:r>
      <w:r>
        <w:rPr>
          <w:spacing w:val="40"/>
        </w:rPr>
        <w:t xml:space="preserve"> </w:t>
      </w:r>
      <w:r>
        <w:t>further</w:t>
      </w:r>
      <w:r>
        <w:rPr>
          <w:spacing w:val="40"/>
        </w:rPr>
        <w:t xml:space="preserve"> </w:t>
      </w:r>
      <w:r>
        <w:t>exposed</w:t>
      </w:r>
      <w:r>
        <w:rPr>
          <w:spacing w:val="40"/>
        </w:rPr>
        <w:t xml:space="preserve"> </w:t>
      </w:r>
      <w:r>
        <w:t>and widened</w:t>
      </w:r>
      <w:r>
        <w:rPr>
          <w:spacing w:val="40"/>
        </w:rPr>
        <w:t xml:space="preserve"> </w:t>
      </w:r>
      <w:r>
        <w:t>by</w:t>
      </w:r>
      <w:r>
        <w:rPr>
          <w:spacing w:val="40"/>
        </w:rPr>
        <w:t xml:space="preserve"> </w:t>
      </w:r>
      <w:r>
        <w:t>global</w:t>
      </w:r>
      <w:r>
        <w:rPr>
          <w:spacing w:val="40"/>
        </w:rPr>
        <w:t xml:space="preserve"> </w:t>
      </w:r>
      <w:r>
        <w:t>events</w:t>
      </w:r>
      <w:r>
        <w:rPr>
          <w:spacing w:val="40"/>
        </w:rPr>
        <w:t xml:space="preserve"> </w:t>
      </w:r>
      <w:r>
        <w:t>such</w:t>
      </w:r>
      <w:r>
        <w:rPr>
          <w:spacing w:val="40"/>
        </w:rPr>
        <w:t xml:space="preserve"> </w:t>
      </w:r>
      <w:r>
        <w:t>as</w:t>
      </w:r>
      <w:r>
        <w:rPr>
          <w:spacing w:val="40"/>
        </w:rPr>
        <w:t xml:space="preserve"> </w:t>
      </w:r>
      <w:r>
        <w:t>the</w:t>
      </w:r>
      <w:r>
        <w:rPr>
          <w:spacing w:val="40"/>
        </w:rPr>
        <w:t xml:space="preserve"> </w:t>
      </w:r>
      <w:r>
        <w:t>COVID-19</w:t>
      </w:r>
      <w:r>
        <w:rPr>
          <w:spacing w:val="40"/>
        </w:rPr>
        <w:t xml:space="preserve"> </w:t>
      </w:r>
      <w:r>
        <w:t>pandemic,</w:t>
      </w:r>
      <w:r>
        <w:rPr>
          <w:spacing w:val="40"/>
        </w:rPr>
        <w:t xml:space="preserve"> </w:t>
      </w:r>
      <w:r>
        <w:t>which</w:t>
      </w:r>
      <w:r>
        <w:rPr>
          <w:spacing w:val="40"/>
        </w:rPr>
        <w:t xml:space="preserve"> </w:t>
      </w:r>
      <w:r>
        <w:t>forced</w:t>
      </w:r>
      <w:r>
        <w:rPr>
          <w:spacing w:val="40"/>
        </w:rPr>
        <w:t xml:space="preserve"> </w:t>
      </w:r>
      <w:r>
        <w:t>a</w:t>
      </w:r>
      <w:r>
        <w:rPr>
          <w:spacing w:val="40"/>
        </w:rPr>
        <w:t xml:space="preserve"> </w:t>
      </w:r>
      <w:r>
        <w:t>sudden</w:t>
      </w:r>
      <w:r>
        <w:rPr>
          <w:spacing w:val="40"/>
        </w:rPr>
        <w:t xml:space="preserve"> </w:t>
      </w:r>
      <w:r>
        <w:t>shift</w:t>
      </w:r>
      <w:r>
        <w:rPr>
          <w:spacing w:val="40"/>
        </w:rPr>
        <w:t xml:space="preserve"> </w:t>
      </w:r>
      <w:r>
        <w:t>to remote</w:t>
      </w:r>
      <w:r>
        <w:rPr>
          <w:spacing w:val="80"/>
        </w:rPr>
        <w:t xml:space="preserve"> </w:t>
      </w:r>
      <w:r>
        <w:t>learning</w:t>
      </w:r>
      <w:r>
        <w:rPr>
          <w:spacing w:val="80"/>
        </w:rPr>
        <w:t xml:space="preserve"> </w:t>
      </w:r>
      <w:r>
        <w:t>and</w:t>
      </w:r>
      <w:r>
        <w:rPr>
          <w:spacing w:val="80"/>
        </w:rPr>
        <w:t xml:space="preserve"> </w:t>
      </w:r>
      <w:r>
        <w:t>highlighted</w:t>
      </w:r>
      <w:r>
        <w:rPr>
          <w:spacing w:val="80"/>
        </w:rPr>
        <w:t xml:space="preserve"> </w:t>
      </w:r>
      <w:r>
        <w:t>the</w:t>
      </w:r>
      <w:r>
        <w:rPr>
          <w:spacing w:val="80"/>
        </w:rPr>
        <w:t xml:space="preserve"> </w:t>
      </w:r>
      <w:r>
        <w:t>digital</w:t>
      </w:r>
      <w:r>
        <w:rPr>
          <w:spacing w:val="80"/>
        </w:rPr>
        <w:t xml:space="preserve"> </w:t>
      </w:r>
      <w:r>
        <w:t>inequalities</w:t>
      </w:r>
      <w:r>
        <w:rPr>
          <w:spacing w:val="80"/>
        </w:rPr>
        <w:t xml:space="preserve"> </w:t>
      </w:r>
      <w:r>
        <w:t>in</w:t>
      </w:r>
      <w:r>
        <w:rPr>
          <w:spacing w:val="80"/>
        </w:rPr>
        <w:t xml:space="preserve"> </w:t>
      </w:r>
      <w:r>
        <w:t>education</w:t>
      </w:r>
      <w:r>
        <w:rPr>
          <w:spacing w:val="80"/>
        </w:rPr>
        <w:t xml:space="preserve"> </w:t>
      </w:r>
      <w:r>
        <w:t>systems</w:t>
      </w:r>
      <w:r>
        <w:rPr>
          <w:spacing w:val="80"/>
        </w:rPr>
        <w:t xml:space="preserve"> </w:t>
      </w:r>
      <w:r>
        <w:t xml:space="preserve">worldwide (UNESCO, 2020). </w:t>
      </w:r>
      <w:r w:rsidR="00771DBC">
        <w:t xml:space="preserve">To address these challenges, a holistic approach to digital literacy education is essential.  So, the study highlights the level of digital literacy skill </w:t>
      </w:r>
      <w:r w:rsidR="009D7422">
        <w:t>of</w:t>
      </w:r>
      <w:r w:rsidR="00771DBC">
        <w:t xml:space="preserve"> the </w:t>
      </w:r>
      <w:r w:rsidR="009F490D">
        <w:t xml:space="preserve">higher </w:t>
      </w:r>
      <w:r w:rsidR="00771DBC">
        <w:t>secondary students with reference to their gender, locality and academic stream.</w:t>
      </w:r>
    </w:p>
    <w:p w14:paraId="3F89135F" w14:textId="77777777" w:rsidR="00B14726" w:rsidRDefault="00B14726" w:rsidP="00B14726">
      <w:pPr>
        <w:pStyle w:val="Heading3"/>
        <w:spacing w:before="161"/>
        <w:ind w:left="0"/>
        <w:rPr>
          <w:sz w:val="28"/>
        </w:rPr>
      </w:pPr>
    </w:p>
    <w:p w14:paraId="02A68D04" w14:textId="43111925" w:rsidR="00B14726" w:rsidRDefault="00465113" w:rsidP="00B14726">
      <w:pPr>
        <w:pStyle w:val="Heading3"/>
        <w:spacing w:before="161"/>
        <w:ind w:left="0"/>
        <w:rPr>
          <w:sz w:val="28"/>
        </w:rPr>
      </w:pPr>
      <w:r>
        <w:rPr>
          <w:sz w:val="28"/>
        </w:rPr>
        <w:lastRenderedPageBreak/>
        <w:t xml:space="preserve"> </w:t>
      </w:r>
    </w:p>
    <w:p w14:paraId="5A700F41" w14:textId="7991DE8B" w:rsidR="009B5461" w:rsidRPr="009B5461" w:rsidRDefault="009B5461" w:rsidP="00B14726">
      <w:pPr>
        <w:pStyle w:val="Heading3"/>
        <w:spacing w:before="161"/>
        <w:ind w:left="0"/>
        <w:rPr>
          <w:szCs w:val="22"/>
        </w:rPr>
      </w:pPr>
      <w:r w:rsidRPr="009B5461">
        <w:rPr>
          <w:sz w:val="28"/>
        </w:rPr>
        <w:t>Digital literacy in education</w:t>
      </w:r>
      <w:r>
        <w:rPr>
          <w:sz w:val="28"/>
        </w:rPr>
        <w:t>: Effects and correlates</w:t>
      </w:r>
    </w:p>
    <w:p w14:paraId="3F7A0400" w14:textId="77777777" w:rsidR="005F0A55" w:rsidRPr="009B5461" w:rsidRDefault="005F0A55" w:rsidP="009B6E4D">
      <w:pPr>
        <w:spacing w:after="0" w:line="360" w:lineRule="auto"/>
        <w:jc w:val="both"/>
        <w:rPr>
          <w:rFonts w:ascii="Times New Roman" w:hAnsi="Times New Roman" w:cs="Times New Roman"/>
        </w:rPr>
      </w:pPr>
    </w:p>
    <w:p w14:paraId="205996A0" w14:textId="04CA24B2" w:rsidR="009B5461" w:rsidRDefault="009B5461" w:rsidP="009B6E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4726" w:rsidRPr="003E6CB2">
        <w:rPr>
          <w:rFonts w:ascii="Times New Roman" w:hAnsi="Times New Roman" w:cs="Times New Roman"/>
          <w:sz w:val="24"/>
          <w:szCs w:val="24"/>
        </w:rPr>
        <w:t>Digital literacy, a term that has gained prominence in educational discourse, refers to the range of skills required to effectively participate in the digital world (</w:t>
      </w:r>
      <w:proofErr w:type="spellStart"/>
      <w:r w:rsidR="00B14726" w:rsidRPr="003E6CB2">
        <w:rPr>
          <w:rFonts w:ascii="Times New Roman" w:hAnsi="Times New Roman" w:cs="Times New Roman"/>
          <w:sz w:val="24"/>
          <w:szCs w:val="24"/>
        </w:rPr>
        <w:t>Tzafilkou</w:t>
      </w:r>
      <w:proofErr w:type="spellEnd"/>
      <w:r w:rsidR="00B14726" w:rsidRPr="003E6CB2">
        <w:rPr>
          <w:rFonts w:ascii="Times New Roman" w:hAnsi="Times New Roman" w:cs="Times New Roman"/>
          <w:sz w:val="24"/>
          <w:szCs w:val="24"/>
        </w:rPr>
        <w:t xml:space="preserve"> et al., 2022)</w:t>
      </w:r>
      <w:r w:rsidR="0096696B" w:rsidRPr="003E6CB2">
        <w:rPr>
          <w:rFonts w:ascii="Times New Roman" w:hAnsi="Times New Roman" w:cs="Times New Roman"/>
          <w:sz w:val="24"/>
          <w:szCs w:val="24"/>
        </w:rPr>
        <w:t xml:space="preserve">. </w:t>
      </w:r>
      <w:r w:rsidR="001A4635" w:rsidRPr="00367C59">
        <w:rPr>
          <w:rFonts w:ascii="Times New Roman" w:eastAsia="Times New Roman" w:hAnsi="Times New Roman" w:cs="Times New Roman"/>
          <w:sz w:val="24"/>
          <w:szCs w:val="24"/>
          <w:lang w:eastAsia="en-IN"/>
        </w:rPr>
        <w:t xml:space="preserve">Studies have shown that digital literacy positively affects academic performance, both directly and indirectly, through digital informal learning, self-efficacy, and students' digital competence (Zakir et al., 2025; </w:t>
      </w:r>
      <w:proofErr w:type="spellStart"/>
      <w:r w:rsidR="001A4635" w:rsidRPr="00367C59">
        <w:rPr>
          <w:rFonts w:ascii="Times New Roman" w:eastAsia="Times New Roman" w:hAnsi="Times New Roman" w:cs="Times New Roman"/>
          <w:sz w:val="24"/>
          <w:szCs w:val="24"/>
          <w:lang w:eastAsia="en-IN"/>
        </w:rPr>
        <w:t>Mehrvarz</w:t>
      </w:r>
      <w:proofErr w:type="spellEnd"/>
      <w:r w:rsidR="001A4635" w:rsidRPr="00367C59">
        <w:rPr>
          <w:rFonts w:ascii="Times New Roman" w:eastAsia="Times New Roman" w:hAnsi="Times New Roman" w:cs="Times New Roman"/>
          <w:sz w:val="24"/>
          <w:szCs w:val="24"/>
          <w:lang w:eastAsia="en-IN"/>
        </w:rPr>
        <w:t xml:space="preserve"> et al., 2021</w:t>
      </w:r>
      <w:r w:rsidR="001A4635">
        <w:rPr>
          <w:rFonts w:ascii="Times New Roman" w:eastAsia="Times New Roman" w:hAnsi="Times New Roman" w:cs="Times New Roman"/>
          <w:sz w:val="24"/>
          <w:szCs w:val="24"/>
          <w:lang w:eastAsia="en-IN"/>
        </w:rPr>
        <w:t xml:space="preserve">; </w:t>
      </w:r>
      <w:r w:rsidR="001A4635" w:rsidRPr="003E6CB2">
        <w:rPr>
          <w:rFonts w:ascii="Times New Roman" w:hAnsi="Times New Roman" w:cs="Times New Roman"/>
          <w:sz w:val="24"/>
          <w:szCs w:val="24"/>
        </w:rPr>
        <w:t>Holm, 2024).</w:t>
      </w:r>
      <w:r w:rsidR="001A4635">
        <w:rPr>
          <w:rFonts w:ascii="Times New Roman" w:eastAsia="Times New Roman" w:hAnsi="Times New Roman" w:cs="Times New Roman"/>
          <w:sz w:val="24"/>
          <w:szCs w:val="24"/>
          <w:lang w:eastAsia="en-IN"/>
        </w:rPr>
        <w:t xml:space="preserve"> </w:t>
      </w:r>
      <w:r w:rsidR="00B14726" w:rsidRPr="003E6CB2">
        <w:rPr>
          <w:rFonts w:ascii="Times New Roman" w:hAnsi="Times New Roman" w:cs="Times New Roman"/>
          <w:sz w:val="24"/>
          <w:szCs w:val="24"/>
        </w:rPr>
        <w:t xml:space="preserve">The research findings </w:t>
      </w:r>
      <w:r>
        <w:rPr>
          <w:rFonts w:ascii="Times New Roman" w:hAnsi="Times New Roman" w:cs="Times New Roman"/>
          <w:sz w:val="24"/>
          <w:szCs w:val="24"/>
        </w:rPr>
        <w:t xml:space="preserve">also </w:t>
      </w:r>
      <w:r w:rsidR="00B14726" w:rsidRPr="003E6CB2">
        <w:rPr>
          <w:rFonts w:ascii="Times New Roman" w:hAnsi="Times New Roman" w:cs="Times New Roman"/>
          <w:sz w:val="24"/>
          <w:szCs w:val="24"/>
        </w:rPr>
        <w:t>have been consistently supported that university students who possess strong digital literacy</w:t>
      </w:r>
      <w:r w:rsidR="00B14726" w:rsidRPr="003E6CB2">
        <w:rPr>
          <w:rFonts w:ascii="Times New Roman" w:hAnsi="Times New Roman" w:cs="Times New Roman"/>
          <w:spacing w:val="5"/>
          <w:sz w:val="24"/>
          <w:szCs w:val="24"/>
        </w:rPr>
        <w:t xml:space="preserve"> </w:t>
      </w:r>
      <w:r w:rsidR="00B14726" w:rsidRPr="003E6CB2">
        <w:rPr>
          <w:rFonts w:ascii="Times New Roman" w:hAnsi="Times New Roman" w:cs="Times New Roman"/>
          <w:sz w:val="24"/>
          <w:szCs w:val="24"/>
        </w:rPr>
        <w:t>skills</w:t>
      </w:r>
      <w:r w:rsidR="00B14726" w:rsidRPr="003E6CB2">
        <w:rPr>
          <w:rFonts w:ascii="Times New Roman" w:hAnsi="Times New Roman" w:cs="Times New Roman"/>
          <w:spacing w:val="8"/>
          <w:sz w:val="24"/>
          <w:szCs w:val="24"/>
        </w:rPr>
        <w:t xml:space="preserve"> </w:t>
      </w:r>
      <w:r w:rsidR="00B14726" w:rsidRPr="003E6CB2">
        <w:rPr>
          <w:rFonts w:ascii="Times New Roman" w:hAnsi="Times New Roman" w:cs="Times New Roman"/>
          <w:sz w:val="24"/>
          <w:szCs w:val="24"/>
        </w:rPr>
        <w:t>tend</w:t>
      </w:r>
      <w:r w:rsidR="00B14726" w:rsidRPr="003E6CB2">
        <w:rPr>
          <w:rFonts w:ascii="Times New Roman" w:hAnsi="Times New Roman" w:cs="Times New Roman"/>
          <w:spacing w:val="7"/>
          <w:sz w:val="24"/>
          <w:szCs w:val="24"/>
        </w:rPr>
        <w:t xml:space="preserve"> </w:t>
      </w:r>
      <w:r w:rsidR="00B14726" w:rsidRPr="003E6CB2">
        <w:rPr>
          <w:rFonts w:ascii="Times New Roman" w:hAnsi="Times New Roman" w:cs="Times New Roman"/>
          <w:sz w:val="24"/>
          <w:szCs w:val="24"/>
        </w:rPr>
        <w:t>to</w:t>
      </w:r>
      <w:r w:rsidR="00B14726" w:rsidRPr="003E6CB2">
        <w:rPr>
          <w:rFonts w:ascii="Times New Roman" w:hAnsi="Times New Roman" w:cs="Times New Roman"/>
          <w:spacing w:val="7"/>
          <w:sz w:val="24"/>
          <w:szCs w:val="24"/>
        </w:rPr>
        <w:t xml:space="preserve"> </w:t>
      </w:r>
      <w:r w:rsidR="00B14726" w:rsidRPr="003E6CB2">
        <w:rPr>
          <w:rFonts w:ascii="Times New Roman" w:hAnsi="Times New Roman" w:cs="Times New Roman"/>
          <w:sz w:val="24"/>
          <w:szCs w:val="24"/>
        </w:rPr>
        <w:t>perform</w:t>
      </w:r>
      <w:r w:rsidR="00B14726" w:rsidRPr="003E6CB2">
        <w:rPr>
          <w:rFonts w:ascii="Times New Roman" w:hAnsi="Times New Roman" w:cs="Times New Roman"/>
          <w:spacing w:val="8"/>
          <w:sz w:val="24"/>
          <w:szCs w:val="24"/>
        </w:rPr>
        <w:t xml:space="preserve"> </w:t>
      </w:r>
      <w:r w:rsidR="00B14726" w:rsidRPr="003E6CB2">
        <w:rPr>
          <w:rFonts w:ascii="Times New Roman" w:hAnsi="Times New Roman" w:cs="Times New Roman"/>
          <w:sz w:val="24"/>
          <w:szCs w:val="24"/>
        </w:rPr>
        <w:t>better</w:t>
      </w:r>
      <w:r w:rsidR="00B14726" w:rsidRPr="003E6CB2">
        <w:rPr>
          <w:rFonts w:ascii="Times New Roman" w:hAnsi="Times New Roman" w:cs="Times New Roman"/>
          <w:spacing w:val="7"/>
          <w:sz w:val="24"/>
          <w:szCs w:val="24"/>
        </w:rPr>
        <w:t xml:space="preserve"> </w:t>
      </w:r>
      <w:r w:rsidR="00B14726" w:rsidRPr="003E6CB2">
        <w:rPr>
          <w:rFonts w:ascii="Times New Roman" w:hAnsi="Times New Roman" w:cs="Times New Roman"/>
          <w:sz w:val="24"/>
          <w:szCs w:val="24"/>
        </w:rPr>
        <w:t>academically</w:t>
      </w:r>
      <w:r w:rsidR="00B14726" w:rsidRPr="003E6CB2">
        <w:rPr>
          <w:rFonts w:ascii="Times New Roman" w:hAnsi="Times New Roman" w:cs="Times New Roman"/>
          <w:spacing w:val="9"/>
          <w:sz w:val="24"/>
          <w:szCs w:val="24"/>
        </w:rPr>
        <w:t xml:space="preserve"> </w:t>
      </w:r>
      <w:r w:rsidR="00B14726" w:rsidRPr="003E6CB2">
        <w:rPr>
          <w:rFonts w:ascii="Times New Roman" w:hAnsi="Times New Roman" w:cs="Times New Roman"/>
          <w:sz w:val="24"/>
          <w:szCs w:val="24"/>
        </w:rPr>
        <w:t>and</w:t>
      </w:r>
      <w:r w:rsidR="00B14726" w:rsidRPr="003E6CB2">
        <w:rPr>
          <w:rFonts w:ascii="Times New Roman" w:hAnsi="Times New Roman" w:cs="Times New Roman"/>
          <w:spacing w:val="7"/>
          <w:sz w:val="24"/>
          <w:szCs w:val="24"/>
        </w:rPr>
        <w:t xml:space="preserve"> </w:t>
      </w:r>
      <w:r w:rsidR="00B14726" w:rsidRPr="003E6CB2">
        <w:rPr>
          <w:rFonts w:ascii="Times New Roman" w:hAnsi="Times New Roman" w:cs="Times New Roman"/>
          <w:sz w:val="24"/>
          <w:szCs w:val="24"/>
        </w:rPr>
        <w:t>are</w:t>
      </w:r>
      <w:r w:rsidR="00B14726" w:rsidRPr="003E6CB2">
        <w:rPr>
          <w:rFonts w:ascii="Times New Roman" w:hAnsi="Times New Roman" w:cs="Times New Roman"/>
          <w:spacing w:val="6"/>
          <w:sz w:val="24"/>
          <w:szCs w:val="24"/>
        </w:rPr>
        <w:t xml:space="preserve"> </w:t>
      </w:r>
      <w:r w:rsidR="00B14726" w:rsidRPr="003E6CB2">
        <w:rPr>
          <w:rFonts w:ascii="Times New Roman" w:hAnsi="Times New Roman" w:cs="Times New Roman"/>
          <w:sz w:val="24"/>
          <w:szCs w:val="24"/>
        </w:rPr>
        <w:t>more</w:t>
      </w:r>
      <w:r w:rsidR="00B14726" w:rsidRPr="003E6CB2">
        <w:rPr>
          <w:rFonts w:ascii="Times New Roman" w:hAnsi="Times New Roman" w:cs="Times New Roman"/>
          <w:spacing w:val="7"/>
          <w:sz w:val="24"/>
          <w:szCs w:val="24"/>
        </w:rPr>
        <w:t xml:space="preserve"> </w:t>
      </w:r>
      <w:r w:rsidR="00B14726" w:rsidRPr="003E6CB2">
        <w:rPr>
          <w:rFonts w:ascii="Times New Roman" w:hAnsi="Times New Roman" w:cs="Times New Roman"/>
          <w:sz w:val="24"/>
          <w:szCs w:val="24"/>
        </w:rPr>
        <w:t>likely</w:t>
      </w:r>
      <w:r w:rsidR="00B14726" w:rsidRPr="003E6CB2">
        <w:rPr>
          <w:rFonts w:ascii="Times New Roman" w:hAnsi="Times New Roman" w:cs="Times New Roman"/>
          <w:spacing w:val="7"/>
          <w:sz w:val="24"/>
          <w:szCs w:val="24"/>
        </w:rPr>
        <w:t xml:space="preserve"> </w:t>
      </w:r>
      <w:r w:rsidR="00B14726" w:rsidRPr="003E6CB2">
        <w:rPr>
          <w:rFonts w:ascii="Times New Roman" w:hAnsi="Times New Roman" w:cs="Times New Roman"/>
          <w:sz w:val="24"/>
          <w:szCs w:val="24"/>
        </w:rPr>
        <w:t>to</w:t>
      </w:r>
      <w:r w:rsidR="00B14726" w:rsidRPr="003E6CB2">
        <w:rPr>
          <w:rFonts w:ascii="Times New Roman" w:hAnsi="Times New Roman" w:cs="Times New Roman"/>
          <w:spacing w:val="7"/>
          <w:sz w:val="24"/>
          <w:szCs w:val="24"/>
        </w:rPr>
        <w:t xml:space="preserve"> </w:t>
      </w:r>
      <w:r w:rsidR="00B14726" w:rsidRPr="003E6CB2">
        <w:rPr>
          <w:rFonts w:ascii="Times New Roman" w:hAnsi="Times New Roman" w:cs="Times New Roman"/>
          <w:sz w:val="24"/>
          <w:szCs w:val="24"/>
        </w:rPr>
        <w:t>utilize</w:t>
      </w:r>
      <w:r w:rsidR="00B14726" w:rsidRPr="003E6CB2">
        <w:rPr>
          <w:rFonts w:ascii="Times New Roman" w:hAnsi="Times New Roman" w:cs="Times New Roman"/>
          <w:spacing w:val="7"/>
          <w:sz w:val="24"/>
          <w:szCs w:val="24"/>
        </w:rPr>
        <w:t xml:space="preserve"> </w:t>
      </w:r>
      <w:r w:rsidR="00B14726" w:rsidRPr="003E6CB2">
        <w:rPr>
          <w:rFonts w:ascii="Times New Roman" w:hAnsi="Times New Roman" w:cs="Times New Roman"/>
          <w:sz w:val="24"/>
          <w:szCs w:val="24"/>
        </w:rPr>
        <w:t>digital</w:t>
      </w:r>
      <w:r w:rsidR="00B14726" w:rsidRPr="003E6CB2">
        <w:rPr>
          <w:rFonts w:ascii="Times New Roman" w:hAnsi="Times New Roman" w:cs="Times New Roman"/>
          <w:spacing w:val="8"/>
          <w:sz w:val="24"/>
          <w:szCs w:val="24"/>
        </w:rPr>
        <w:t xml:space="preserve"> </w:t>
      </w:r>
      <w:r w:rsidR="00B14726" w:rsidRPr="003E6CB2">
        <w:rPr>
          <w:rFonts w:ascii="Times New Roman" w:hAnsi="Times New Roman" w:cs="Times New Roman"/>
          <w:spacing w:val="-2"/>
          <w:sz w:val="24"/>
          <w:szCs w:val="24"/>
        </w:rPr>
        <w:t xml:space="preserve">resources </w:t>
      </w:r>
      <w:r w:rsidR="00B14726" w:rsidRPr="003E6CB2">
        <w:rPr>
          <w:rFonts w:ascii="Times New Roman" w:hAnsi="Times New Roman" w:cs="Times New Roman"/>
          <w:sz w:val="24"/>
          <w:szCs w:val="24"/>
        </w:rPr>
        <w:t>effectively (</w:t>
      </w:r>
      <w:proofErr w:type="spellStart"/>
      <w:r w:rsidR="00B14726" w:rsidRPr="003E6CB2">
        <w:rPr>
          <w:rFonts w:ascii="Times New Roman" w:hAnsi="Times New Roman" w:cs="Times New Roman"/>
          <w:sz w:val="24"/>
          <w:szCs w:val="24"/>
        </w:rPr>
        <w:t>Subaveerapandiyan</w:t>
      </w:r>
      <w:proofErr w:type="spellEnd"/>
      <w:r w:rsidR="00B14726" w:rsidRPr="003E6CB2">
        <w:rPr>
          <w:rFonts w:ascii="Times New Roman" w:hAnsi="Times New Roman" w:cs="Times New Roman"/>
          <w:sz w:val="24"/>
          <w:szCs w:val="24"/>
        </w:rPr>
        <w:t xml:space="preserve"> and Sinha, 2021). It is also reported that secondary school students with higher digital competency levels tend to perform better in digital tasks (</w:t>
      </w:r>
      <w:proofErr w:type="spellStart"/>
      <w:r w:rsidR="00B14726" w:rsidRPr="003E6CB2">
        <w:rPr>
          <w:rFonts w:ascii="Times New Roman" w:hAnsi="Times New Roman" w:cs="Times New Roman"/>
          <w:sz w:val="24"/>
          <w:szCs w:val="24"/>
        </w:rPr>
        <w:t>Neog</w:t>
      </w:r>
      <w:proofErr w:type="spellEnd"/>
      <w:r w:rsidR="00B14726" w:rsidRPr="003E6CB2">
        <w:rPr>
          <w:rFonts w:ascii="Times New Roman" w:hAnsi="Times New Roman" w:cs="Times New Roman"/>
          <w:sz w:val="24"/>
          <w:szCs w:val="24"/>
        </w:rPr>
        <w:t xml:space="preserve"> and </w:t>
      </w:r>
      <w:proofErr w:type="spellStart"/>
      <w:r w:rsidR="00B14726" w:rsidRPr="003E6CB2">
        <w:rPr>
          <w:rFonts w:ascii="Times New Roman" w:hAnsi="Times New Roman" w:cs="Times New Roman"/>
          <w:sz w:val="24"/>
          <w:szCs w:val="24"/>
        </w:rPr>
        <w:t>Erigala</w:t>
      </w:r>
      <w:proofErr w:type="spellEnd"/>
      <w:r w:rsidR="00B14726" w:rsidRPr="003E6CB2">
        <w:rPr>
          <w:rFonts w:ascii="Times New Roman" w:hAnsi="Times New Roman" w:cs="Times New Roman"/>
          <w:sz w:val="24"/>
          <w:szCs w:val="24"/>
        </w:rPr>
        <w:t xml:space="preserve"> 2024). Studies have also highlighted the impact of digital literacy on various outcomes including</w:t>
      </w:r>
      <w:r w:rsidR="00B14726" w:rsidRPr="003E6CB2">
        <w:rPr>
          <w:rFonts w:ascii="Times New Roman" w:hAnsi="Times New Roman" w:cs="Times New Roman"/>
          <w:spacing w:val="40"/>
          <w:sz w:val="24"/>
          <w:szCs w:val="24"/>
        </w:rPr>
        <w:t xml:space="preserve"> </w:t>
      </w:r>
      <w:r w:rsidR="00B14726" w:rsidRPr="003E6CB2">
        <w:rPr>
          <w:rFonts w:ascii="Times New Roman" w:hAnsi="Times New Roman" w:cs="Times New Roman"/>
          <w:sz w:val="24"/>
          <w:szCs w:val="24"/>
        </w:rPr>
        <w:t xml:space="preserve">employability skill and social development of students (Holm, 2024; </w:t>
      </w:r>
      <w:proofErr w:type="spellStart"/>
      <w:r w:rsidR="00B14726" w:rsidRPr="003E6CB2">
        <w:rPr>
          <w:rFonts w:ascii="Times New Roman" w:hAnsi="Times New Roman" w:cs="Times New Roman"/>
          <w:sz w:val="24"/>
          <w:szCs w:val="24"/>
        </w:rPr>
        <w:t>Imjai</w:t>
      </w:r>
      <w:proofErr w:type="spellEnd"/>
      <w:r w:rsidR="00B14726" w:rsidRPr="003E6CB2">
        <w:rPr>
          <w:rFonts w:ascii="Times New Roman" w:hAnsi="Times New Roman" w:cs="Times New Roman"/>
          <w:sz w:val="24"/>
          <w:szCs w:val="24"/>
        </w:rPr>
        <w:t xml:space="preserve">, 2024; Sharma et al., 2024).  </w:t>
      </w:r>
    </w:p>
    <w:p w14:paraId="08C9856B" w14:textId="2834D515" w:rsidR="009B6E4D" w:rsidRDefault="00B14726" w:rsidP="009B6E4D">
      <w:pPr>
        <w:spacing w:after="0" w:line="360" w:lineRule="auto"/>
        <w:jc w:val="both"/>
        <w:rPr>
          <w:rFonts w:ascii="Times New Roman" w:eastAsia="Times New Roman" w:hAnsi="Times New Roman" w:cs="Times New Roman"/>
          <w:sz w:val="24"/>
          <w:szCs w:val="24"/>
          <w:lang w:eastAsia="en-IN"/>
        </w:rPr>
      </w:pPr>
      <w:r w:rsidRPr="003E6CB2">
        <w:rPr>
          <w:rFonts w:ascii="Times New Roman" w:hAnsi="Times New Roman" w:cs="Times New Roman"/>
          <w:sz w:val="24"/>
          <w:szCs w:val="24"/>
        </w:rPr>
        <w:t>Similarly, it is also found that logical thinking and digital literacy are positively correlated which in turn improves internship effectiveness of the pupil teachers (</w:t>
      </w:r>
      <w:proofErr w:type="spellStart"/>
      <w:r w:rsidRPr="003E6CB2">
        <w:rPr>
          <w:rFonts w:ascii="Times New Roman" w:hAnsi="Times New Roman" w:cs="Times New Roman"/>
          <w:sz w:val="24"/>
          <w:szCs w:val="24"/>
        </w:rPr>
        <w:t>Imjai</w:t>
      </w:r>
      <w:proofErr w:type="spellEnd"/>
      <w:r w:rsidRPr="003E6CB2">
        <w:rPr>
          <w:rFonts w:ascii="Times New Roman" w:hAnsi="Times New Roman" w:cs="Times New Roman"/>
          <w:sz w:val="24"/>
          <w:szCs w:val="24"/>
        </w:rPr>
        <w:t xml:space="preserve">, 2024). </w:t>
      </w:r>
      <w:r w:rsidR="00021E32" w:rsidRPr="003E6CB2">
        <w:rPr>
          <w:rFonts w:ascii="Times New Roman" w:hAnsi="Times New Roman" w:cs="Times New Roman"/>
          <w:sz w:val="24"/>
          <w:szCs w:val="24"/>
        </w:rPr>
        <w:t>By acquiring digital literacy skills, adolescents can become more competent and confident in the digital environment, reducing their vulnerability to these risks. The risks associated with digital technologies can have severe psychological consequences, including anxiety, depression, stress, and suicidal ideation (Nixon, 2014). Overall,</w:t>
      </w:r>
      <w:r w:rsidR="00021E32" w:rsidRPr="003E6CB2">
        <w:rPr>
          <w:rFonts w:ascii="Times New Roman" w:hAnsi="Times New Roman" w:cs="Times New Roman"/>
          <w:spacing w:val="-1"/>
          <w:sz w:val="24"/>
          <w:szCs w:val="24"/>
        </w:rPr>
        <w:t xml:space="preserve"> </w:t>
      </w:r>
      <w:r w:rsidR="00021E32" w:rsidRPr="003E6CB2">
        <w:rPr>
          <w:rFonts w:ascii="Times New Roman" w:hAnsi="Times New Roman" w:cs="Times New Roman"/>
          <w:sz w:val="24"/>
          <w:szCs w:val="24"/>
        </w:rPr>
        <w:t>the</w:t>
      </w:r>
      <w:r w:rsidR="00021E32" w:rsidRPr="003E6CB2">
        <w:rPr>
          <w:rFonts w:ascii="Times New Roman" w:hAnsi="Times New Roman" w:cs="Times New Roman"/>
          <w:spacing w:val="-2"/>
          <w:sz w:val="24"/>
          <w:szCs w:val="24"/>
        </w:rPr>
        <w:t xml:space="preserve"> </w:t>
      </w:r>
      <w:r w:rsidR="00021E32" w:rsidRPr="003E6CB2">
        <w:rPr>
          <w:rFonts w:ascii="Times New Roman" w:hAnsi="Times New Roman" w:cs="Times New Roman"/>
          <w:sz w:val="24"/>
          <w:szCs w:val="24"/>
        </w:rPr>
        <w:t>literature</w:t>
      </w:r>
      <w:r w:rsidR="00021E32" w:rsidRPr="003E6CB2">
        <w:rPr>
          <w:rFonts w:ascii="Times New Roman" w:hAnsi="Times New Roman" w:cs="Times New Roman"/>
          <w:spacing w:val="-3"/>
          <w:sz w:val="24"/>
          <w:szCs w:val="24"/>
        </w:rPr>
        <w:t xml:space="preserve"> </w:t>
      </w:r>
      <w:r w:rsidR="00021E32" w:rsidRPr="003E6CB2">
        <w:rPr>
          <w:rFonts w:ascii="Times New Roman" w:hAnsi="Times New Roman" w:cs="Times New Roman"/>
          <w:sz w:val="24"/>
          <w:szCs w:val="24"/>
        </w:rPr>
        <w:t>reveals</w:t>
      </w:r>
      <w:r w:rsidR="00021E32" w:rsidRPr="003E6CB2">
        <w:rPr>
          <w:rFonts w:ascii="Times New Roman" w:hAnsi="Times New Roman" w:cs="Times New Roman"/>
          <w:spacing w:val="-1"/>
          <w:sz w:val="24"/>
          <w:szCs w:val="24"/>
        </w:rPr>
        <w:t xml:space="preserve"> </w:t>
      </w:r>
      <w:r w:rsidR="00021E32" w:rsidRPr="003E6CB2">
        <w:rPr>
          <w:rFonts w:ascii="Times New Roman" w:hAnsi="Times New Roman" w:cs="Times New Roman"/>
          <w:sz w:val="24"/>
          <w:szCs w:val="24"/>
        </w:rPr>
        <w:t>a</w:t>
      </w:r>
      <w:r w:rsidR="00021E32" w:rsidRPr="003E6CB2">
        <w:rPr>
          <w:rFonts w:ascii="Times New Roman" w:hAnsi="Times New Roman" w:cs="Times New Roman"/>
          <w:spacing w:val="-2"/>
          <w:sz w:val="24"/>
          <w:szCs w:val="24"/>
        </w:rPr>
        <w:t xml:space="preserve"> </w:t>
      </w:r>
      <w:r w:rsidR="00021E32" w:rsidRPr="003E6CB2">
        <w:rPr>
          <w:rFonts w:ascii="Times New Roman" w:hAnsi="Times New Roman" w:cs="Times New Roman"/>
          <w:sz w:val="24"/>
          <w:szCs w:val="24"/>
        </w:rPr>
        <w:t>positive relationship between digital literacy and academic success, while also pointing to the need for targeted interventions. The development of digital literacy skills among students is a complex process that requires a multifaceted approach (</w:t>
      </w:r>
      <w:proofErr w:type="spellStart"/>
      <w:r w:rsidR="00021E32" w:rsidRPr="003E6CB2">
        <w:rPr>
          <w:rFonts w:ascii="Times New Roman" w:hAnsi="Times New Roman" w:cs="Times New Roman"/>
          <w:sz w:val="24"/>
          <w:szCs w:val="24"/>
        </w:rPr>
        <w:t>Tzafilkou</w:t>
      </w:r>
      <w:proofErr w:type="spellEnd"/>
      <w:r w:rsidR="00021E32" w:rsidRPr="003E6CB2">
        <w:rPr>
          <w:rFonts w:ascii="Times New Roman" w:hAnsi="Times New Roman" w:cs="Times New Roman"/>
          <w:sz w:val="24"/>
          <w:szCs w:val="24"/>
        </w:rPr>
        <w:t xml:space="preserve"> et al., 2022). It involves not only technical skills but also critical thinking, problem-solving, and collaboration (</w:t>
      </w:r>
      <w:proofErr w:type="spellStart"/>
      <w:r w:rsidR="00021E32" w:rsidRPr="003E6CB2">
        <w:rPr>
          <w:rFonts w:ascii="Times New Roman" w:hAnsi="Times New Roman" w:cs="Times New Roman"/>
          <w:sz w:val="24"/>
          <w:szCs w:val="24"/>
        </w:rPr>
        <w:t>Temirkhanova</w:t>
      </w:r>
      <w:proofErr w:type="spellEnd"/>
      <w:r w:rsidR="00021E32" w:rsidRPr="003E6CB2">
        <w:rPr>
          <w:rFonts w:ascii="Times New Roman" w:hAnsi="Times New Roman" w:cs="Times New Roman"/>
          <w:sz w:val="24"/>
          <w:szCs w:val="24"/>
        </w:rPr>
        <w:t xml:space="preserve"> et al., 2024).</w:t>
      </w:r>
      <w:r w:rsidR="00F31677" w:rsidRPr="003E6CB2">
        <w:rPr>
          <w:rFonts w:ascii="Times New Roman" w:hAnsi="Times New Roman" w:cs="Times New Roman"/>
          <w:sz w:val="24"/>
          <w:szCs w:val="24"/>
        </w:rPr>
        <w:t xml:space="preserve"> </w:t>
      </w:r>
      <w:r w:rsidR="009B6E4D" w:rsidRPr="00A62BC8">
        <w:rPr>
          <w:rFonts w:ascii="Times New Roman" w:eastAsia="Times New Roman" w:hAnsi="Times New Roman" w:cs="Times New Roman"/>
          <w:sz w:val="24"/>
          <w:szCs w:val="24"/>
          <w:lang w:eastAsia="en-IN"/>
        </w:rPr>
        <w:t>Along with improving students' problem-solving abilities, digital literacy also helps them work better with others, communicate more effectively with other leaders, and comprehend, integrate, use, and communicate information or content in digital media that calls for critical, creative, and inspirational thinking.</w:t>
      </w:r>
    </w:p>
    <w:p w14:paraId="7F6DD747" w14:textId="689486D8" w:rsidR="00B1573C" w:rsidRDefault="00B14726" w:rsidP="003E6CB2">
      <w:pPr>
        <w:spacing w:after="0" w:line="360" w:lineRule="auto"/>
        <w:jc w:val="both"/>
        <w:rPr>
          <w:rFonts w:ascii="Times New Roman" w:eastAsia="Times New Roman" w:hAnsi="Times New Roman" w:cs="Times New Roman"/>
          <w:sz w:val="24"/>
          <w:szCs w:val="24"/>
          <w:lang w:eastAsia="en-IN"/>
        </w:rPr>
      </w:pPr>
      <w:r w:rsidRPr="003E6CB2">
        <w:rPr>
          <w:rFonts w:ascii="Times New Roman" w:hAnsi="Times New Roman" w:cs="Times New Roman"/>
          <w:sz w:val="24"/>
          <w:szCs w:val="24"/>
        </w:rPr>
        <w:t>Skills and attitudes of adolescents as determinants of digital literacy. Despite the increasing</w:t>
      </w:r>
      <w:r w:rsidRPr="003E6CB2">
        <w:rPr>
          <w:rFonts w:ascii="Times New Roman" w:hAnsi="Times New Roman" w:cs="Times New Roman"/>
          <w:spacing w:val="40"/>
          <w:sz w:val="24"/>
          <w:szCs w:val="24"/>
        </w:rPr>
        <w:t xml:space="preserve"> </w:t>
      </w:r>
      <w:r w:rsidRPr="003E6CB2">
        <w:rPr>
          <w:rFonts w:ascii="Times New Roman" w:hAnsi="Times New Roman" w:cs="Times New Roman"/>
          <w:sz w:val="24"/>
          <w:szCs w:val="24"/>
        </w:rPr>
        <w:t>importance</w:t>
      </w:r>
      <w:r w:rsidRPr="003E6CB2">
        <w:rPr>
          <w:rFonts w:ascii="Times New Roman" w:hAnsi="Times New Roman" w:cs="Times New Roman"/>
          <w:spacing w:val="40"/>
          <w:sz w:val="24"/>
          <w:szCs w:val="24"/>
        </w:rPr>
        <w:t xml:space="preserve"> </w:t>
      </w:r>
      <w:r w:rsidRPr="003E6CB2">
        <w:rPr>
          <w:rFonts w:ascii="Times New Roman" w:hAnsi="Times New Roman" w:cs="Times New Roman"/>
          <w:sz w:val="24"/>
          <w:szCs w:val="24"/>
        </w:rPr>
        <w:t>of</w:t>
      </w:r>
      <w:r w:rsidRPr="003E6CB2">
        <w:rPr>
          <w:rFonts w:ascii="Times New Roman" w:hAnsi="Times New Roman" w:cs="Times New Roman"/>
          <w:spacing w:val="40"/>
          <w:sz w:val="24"/>
          <w:szCs w:val="24"/>
        </w:rPr>
        <w:t xml:space="preserve"> </w:t>
      </w:r>
      <w:r w:rsidRPr="003E6CB2">
        <w:rPr>
          <w:rFonts w:ascii="Times New Roman" w:hAnsi="Times New Roman" w:cs="Times New Roman"/>
          <w:sz w:val="24"/>
          <w:szCs w:val="24"/>
        </w:rPr>
        <w:t>digital</w:t>
      </w:r>
      <w:r w:rsidRPr="003E6CB2">
        <w:rPr>
          <w:rFonts w:ascii="Times New Roman" w:hAnsi="Times New Roman" w:cs="Times New Roman"/>
          <w:spacing w:val="40"/>
          <w:sz w:val="24"/>
          <w:szCs w:val="24"/>
        </w:rPr>
        <w:t xml:space="preserve"> </w:t>
      </w:r>
      <w:r w:rsidRPr="003E6CB2">
        <w:rPr>
          <w:rFonts w:ascii="Times New Roman" w:hAnsi="Times New Roman" w:cs="Times New Roman"/>
          <w:sz w:val="24"/>
          <w:szCs w:val="24"/>
        </w:rPr>
        <w:t>literacy,</w:t>
      </w:r>
      <w:r w:rsidRPr="003E6CB2">
        <w:rPr>
          <w:rFonts w:ascii="Times New Roman" w:hAnsi="Times New Roman" w:cs="Times New Roman"/>
          <w:spacing w:val="40"/>
          <w:sz w:val="24"/>
          <w:szCs w:val="24"/>
        </w:rPr>
        <w:t xml:space="preserve"> </w:t>
      </w:r>
      <w:r w:rsidRPr="003E6CB2">
        <w:rPr>
          <w:rFonts w:ascii="Times New Roman" w:hAnsi="Times New Roman" w:cs="Times New Roman"/>
          <w:sz w:val="24"/>
          <w:szCs w:val="24"/>
        </w:rPr>
        <w:t>many</w:t>
      </w:r>
      <w:r w:rsidRPr="003E6CB2">
        <w:rPr>
          <w:rFonts w:ascii="Times New Roman" w:hAnsi="Times New Roman" w:cs="Times New Roman"/>
          <w:spacing w:val="40"/>
          <w:sz w:val="24"/>
          <w:szCs w:val="24"/>
        </w:rPr>
        <w:t xml:space="preserve"> </w:t>
      </w:r>
      <w:r w:rsidRPr="003E6CB2">
        <w:rPr>
          <w:rFonts w:ascii="Times New Roman" w:hAnsi="Times New Roman" w:cs="Times New Roman"/>
          <w:sz w:val="24"/>
          <w:szCs w:val="24"/>
        </w:rPr>
        <w:t>educational</w:t>
      </w:r>
      <w:r w:rsidRPr="003E6CB2">
        <w:rPr>
          <w:rFonts w:ascii="Times New Roman" w:hAnsi="Times New Roman" w:cs="Times New Roman"/>
          <w:spacing w:val="40"/>
          <w:sz w:val="24"/>
          <w:szCs w:val="24"/>
        </w:rPr>
        <w:t xml:space="preserve"> </w:t>
      </w:r>
      <w:r w:rsidRPr="003E6CB2">
        <w:rPr>
          <w:rFonts w:ascii="Times New Roman" w:hAnsi="Times New Roman" w:cs="Times New Roman"/>
          <w:sz w:val="24"/>
          <w:szCs w:val="24"/>
        </w:rPr>
        <w:t>institutions</w:t>
      </w:r>
      <w:r w:rsidRPr="003E6CB2">
        <w:rPr>
          <w:rFonts w:ascii="Times New Roman" w:hAnsi="Times New Roman" w:cs="Times New Roman"/>
          <w:spacing w:val="40"/>
          <w:sz w:val="24"/>
          <w:szCs w:val="24"/>
        </w:rPr>
        <w:t xml:space="preserve"> </w:t>
      </w:r>
      <w:r w:rsidRPr="003E6CB2">
        <w:rPr>
          <w:rFonts w:ascii="Times New Roman" w:hAnsi="Times New Roman" w:cs="Times New Roman"/>
          <w:sz w:val="24"/>
          <w:szCs w:val="24"/>
        </w:rPr>
        <w:t>face</w:t>
      </w:r>
      <w:r w:rsidRPr="003E6CB2">
        <w:rPr>
          <w:rFonts w:ascii="Times New Roman" w:hAnsi="Times New Roman" w:cs="Times New Roman"/>
          <w:spacing w:val="40"/>
          <w:sz w:val="24"/>
          <w:szCs w:val="24"/>
        </w:rPr>
        <w:t xml:space="preserve"> </w:t>
      </w:r>
      <w:r w:rsidRPr="003E6CB2">
        <w:rPr>
          <w:rFonts w:ascii="Times New Roman" w:hAnsi="Times New Roman" w:cs="Times New Roman"/>
          <w:sz w:val="24"/>
          <w:szCs w:val="24"/>
        </w:rPr>
        <w:t>challenges</w:t>
      </w:r>
      <w:r w:rsidRPr="003E6CB2">
        <w:rPr>
          <w:rFonts w:ascii="Times New Roman" w:hAnsi="Times New Roman" w:cs="Times New Roman"/>
          <w:spacing w:val="40"/>
          <w:sz w:val="24"/>
          <w:szCs w:val="24"/>
        </w:rPr>
        <w:t xml:space="preserve"> </w:t>
      </w:r>
      <w:r w:rsidRPr="003E6CB2">
        <w:rPr>
          <w:rFonts w:ascii="Times New Roman" w:hAnsi="Times New Roman" w:cs="Times New Roman"/>
          <w:sz w:val="24"/>
          <w:szCs w:val="24"/>
        </w:rPr>
        <w:t>in</w:t>
      </w:r>
      <w:r w:rsidRPr="003E6CB2">
        <w:rPr>
          <w:rFonts w:ascii="Times New Roman" w:hAnsi="Times New Roman" w:cs="Times New Roman"/>
          <w:spacing w:val="40"/>
          <w:sz w:val="24"/>
          <w:szCs w:val="24"/>
        </w:rPr>
        <w:t xml:space="preserve"> </w:t>
      </w:r>
      <w:r w:rsidRPr="003E6CB2">
        <w:rPr>
          <w:rFonts w:ascii="Times New Roman" w:hAnsi="Times New Roman" w:cs="Times New Roman"/>
          <w:sz w:val="24"/>
          <w:szCs w:val="24"/>
        </w:rPr>
        <w:t>integrating</w:t>
      </w:r>
      <w:r w:rsidRPr="003E6CB2">
        <w:rPr>
          <w:rFonts w:ascii="Times New Roman" w:hAnsi="Times New Roman" w:cs="Times New Roman"/>
          <w:spacing w:val="40"/>
          <w:sz w:val="24"/>
          <w:szCs w:val="24"/>
        </w:rPr>
        <w:t xml:space="preserve"> </w:t>
      </w:r>
      <w:r w:rsidRPr="003E6CB2">
        <w:rPr>
          <w:rFonts w:ascii="Times New Roman" w:hAnsi="Times New Roman" w:cs="Times New Roman"/>
          <w:sz w:val="24"/>
          <w:szCs w:val="24"/>
        </w:rPr>
        <w:t>it effectively into the curriculum</w:t>
      </w:r>
      <w:r w:rsidR="00021E32" w:rsidRPr="003E6CB2">
        <w:rPr>
          <w:rFonts w:ascii="Times New Roman" w:hAnsi="Times New Roman" w:cs="Times New Roman"/>
          <w:sz w:val="24"/>
          <w:szCs w:val="24"/>
        </w:rPr>
        <w:t xml:space="preserve"> as many students still lack the necessary skills to effectively navigate the digital world (</w:t>
      </w:r>
      <w:proofErr w:type="spellStart"/>
      <w:r w:rsidR="00021E32" w:rsidRPr="003E6CB2">
        <w:rPr>
          <w:rFonts w:ascii="Times New Roman" w:hAnsi="Times New Roman" w:cs="Times New Roman"/>
          <w:sz w:val="24"/>
          <w:szCs w:val="24"/>
        </w:rPr>
        <w:t>Sharadamma</w:t>
      </w:r>
      <w:proofErr w:type="spellEnd"/>
      <w:r w:rsidR="00021E32" w:rsidRPr="003E6CB2">
        <w:rPr>
          <w:rFonts w:ascii="Times New Roman" w:hAnsi="Times New Roman" w:cs="Times New Roman"/>
          <w:sz w:val="24"/>
          <w:szCs w:val="24"/>
        </w:rPr>
        <w:t xml:space="preserve"> &amp; </w:t>
      </w:r>
      <w:proofErr w:type="spellStart"/>
      <w:r w:rsidR="00021E32" w:rsidRPr="003E6CB2">
        <w:rPr>
          <w:rFonts w:ascii="Times New Roman" w:hAnsi="Times New Roman" w:cs="Times New Roman"/>
          <w:sz w:val="24"/>
          <w:szCs w:val="24"/>
        </w:rPr>
        <w:t>Hemavathi</w:t>
      </w:r>
      <w:proofErr w:type="spellEnd"/>
      <w:r w:rsidR="00021E32" w:rsidRPr="003E6CB2">
        <w:rPr>
          <w:rFonts w:ascii="Times New Roman" w:hAnsi="Times New Roman" w:cs="Times New Roman"/>
          <w:sz w:val="24"/>
          <w:szCs w:val="24"/>
        </w:rPr>
        <w:t>, 2022). This deficiency can hinder their academic progress and future employability,</w:t>
      </w:r>
      <w:r w:rsidR="00021E32" w:rsidRPr="003E6CB2">
        <w:rPr>
          <w:rFonts w:ascii="Times New Roman" w:hAnsi="Times New Roman" w:cs="Times New Roman"/>
          <w:spacing w:val="40"/>
          <w:sz w:val="24"/>
          <w:szCs w:val="24"/>
        </w:rPr>
        <w:t xml:space="preserve"> </w:t>
      </w:r>
      <w:r w:rsidR="00021E32" w:rsidRPr="003E6CB2">
        <w:rPr>
          <w:rFonts w:ascii="Times New Roman" w:hAnsi="Times New Roman" w:cs="Times New Roman"/>
          <w:sz w:val="24"/>
          <w:szCs w:val="24"/>
        </w:rPr>
        <w:t xml:space="preserve">underscoring the need for targeted interventions </w:t>
      </w:r>
      <w:r w:rsidR="00021E32" w:rsidRPr="003E6CB2">
        <w:rPr>
          <w:rFonts w:ascii="Times New Roman" w:hAnsi="Times New Roman" w:cs="Times New Roman"/>
          <w:sz w:val="24"/>
          <w:szCs w:val="24"/>
        </w:rPr>
        <w:lastRenderedPageBreak/>
        <w:t xml:space="preserve">to bridge the digital literacy gap. </w:t>
      </w:r>
      <w:r w:rsidR="003E6CB2" w:rsidRPr="00BE5859">
        <w:rPr>
          <w:rFonts w:ascii="Times New Roman" w:eastAsia="Times New Roman" w:hAnsi="Times New Roman" w:cs="Times New Roman"/>
          <w:sz w:val="24"/>
          <w:szCs w:val="24"/>
          <w:lang w:eastAsia="en-IN"/>
        </w:rPr>
        <w:t xml:space="preserve">According to research, giving </w:t>
      </w:r>
      <w:r w:rsidR="005F0A55">
        <w:rPr>
          <w:rFonts w:ascii="Times New Roman" w:eastAsia="Times New Roman" w:hAnsi="Times New Roman" w:cs="Times New Roman"/>
          <w:sz w:val="24"/>
          <w:szCs w:val="24"/>
          <w:lang w:eastAsia="en-IN"/>
        </w:rPr>
        <w:t>children</w:t>
      </w:r>
      <w:r w:rsidR="003E6CB2" w:rsidRPr="00BE5859">
        <w:rPr>
          <w:rFonts w:ascii="Times New Roman" w:eastAsia="Times New Roman" w:hAnsi="Times New Roman" w:cs="Times New Roman"/>
          <w:sz w:val="24"/>
          <w:szCs w:val="24"/>
          <w:lang w:eastAsia="en-IN"/>
        </w:rPr>
        <w:t xml:space="preserve"> access to technology is insufficient to help them develop a knowledge of it</w:t>
      </w:r>
      <w:r w:rsidR="00D25DA4">
        <w:rPr>
          <w:rFonts w:ascii="Times New Roman" w:eastAsia="Times New Roman" w:hAnsi="Times New Roman" w:cs="Times New Roman"/>
          <w:sz w:val="24"/>
          <w:szCs w:val="24"/>
          <w:lang w:eastAsia="en-IN"/>
        </w:rPr>
        <w:t>.</w:t>
      </w:r>
      <w:r w:rsidR="003E6CB2" w:rsidRPr="00BE5859">
        <w:rPr>
          <w:rFonts w:ascii="Times New Roman" w:eastAsia="Times New Roman" w:hAnsi="Times New Roman" w:cs="Times New Roman"/>
          <w:sz w:val="24"/>
          <w:szCs w:val="24"/>
          <w:lang w:eastAsia="en-IN"/>
        </w:rPr>
        <w:t xml:space="preserve"> </w:t>
      </w:r>
      <w:r w:rsidR="00D25DA4">
        <w:rPr>
          <w:rFonts w:ascii="Times New Roman" w:eastAsia="Times New Roman" w:hAnsi="Times New Roman" w:cs="Times New Roman"/>
          <w:sz w:val="24"/>
          <w:szCs w:val="24"/>
          <w:lang w:eastAsia="en-IN"/>
        </w:rPr>
        <w:t>It is</w:t>
      </w:r>
      <w:r w:rsidR="003E6CB2" w:rsidRPr="00BE5859">
        <w:rPr>
          <w:rFonts w:ascii="Times New Roman" w:eastAsia="Times New Roman" w:hAnsi="Times New Roman" w:cs="Times New Roman"/>
          <w:sz w:val="24"/>
          <w:szCs w:val="24"/>
          <w:lang w:eastAsia="en-IN"/>
        </w:rPr>
        <w:t xml:space="preserve"> also critical to comprehend the social context in which the technology is being used (Palfrey &amp; Gasser, 2008; </w:t>
      </w:r>
      <w:proofErr w:type="spellStart"/>
      <w:r w:rsidR="003E6CB2" w:rsidRPr="00BE5859">
        <w:rPr>
          <w:rFonts w:ascii="Times New Roman" w:eastAsia="Times New Roman" w:hAnsi="Times New Roman" w:cs="Times New Roman"/>
          <w:sz w:val="24"/>
          <w:szCs w:val="24"/>
          <w:lang w:eastAsia="en-IN"/>
        </w:rPr>
        <w:t>Zillien</w:t>
      </w:r>
      <w:proofErr w:type="spellEnd"/>
      <w:r w:rsidR="003E6CB2" w:rsidRPr="00BE5859">
        <w:rPr>
          <w:rFonts w:ascii="Times New Roman" w:eastAsia="Times New Roman" w:hAnsi="Times New Roman" w:cs="Times New Roman"/>
          <w:sz w:val="24"/>
          <w:szCs w:val="24"/>
          <w:lang w:eastAsia="en-IN"/>
        </w:rPr>
        <w:t xml:space="preserve"> &amp; </w:t>
      </w:r>
      <w:proofErr w:type="spellStart"/>
      <w:r w:rsidR="003E6CB2" w:rsidRPr="00BE5859">
        <w:rPr>
          <w:rFonts w:ascii="Times New Roman" w:eastAsia="Times New Roman" w:hAnsi="Times New Roman" w:cs="Times New Roman"/>
          <w:sz w:val="24"/>
          <w:szCs w:val="24"/>
          <w:lang w:eastAsia="en-IN"/>
        </w:rPr>
        <w:t>Hargittai</w:t>
      </w:r>
      <w:proofErr w:type="spellEnd"/>
      <w:r w:rsidR="003E6CB2" w:rsidRPr="00BE5859">
        <w:rPr>
          <w:rFonts w:ascii="Times New Roman" w:eastAsia="Times New Roman" w:hAnsi="Times New Roman" w:cs="Times New Roman"/>
          <w:sz w:val="24"/>
          <w:szCs w:val="24"/>
          <w:lang w:eastAsia="en-IN"/>
        </w:rPr>
        <w:t xml:space="preserve">, 2009). As a result, </w:t>
      </w:r>
      <w:r w:rsidR="000807FB">
        <w:rPr>
          <w:rFonts w:ascii="Times New Roman" w:eastAsia="Times New Roman" w:hAnsi="Times New Roman" w:cs="Times New Roman"/>
          <w:sz w:val="24"/>
          <w:szCs w:val="24"/>
          <w:lang w:eastAsia="en-IN"/>
        </w:rPr>
        <w:t>higher secondary schools</w:t>
      </w:r>
      <w:r w:rsidR="003E6CB2" w:rsidRPr="00BE5859">
        <w:rPr>
          <w:rFonts w:ascii="Times New Roman" w:eastAsia="Times New Roman" w:hAnsi="Times New Roman" w:cs="Times New Roman"/>
          <w:sz w:val="24"/>
          <w:szCs w:val="24"/>
          <w:lang w:eastAsia="en-IN"/>
        </w:rPr>
        <w:t xml:space="preserve"> probably serve as a major venue for teaching </w:t>
      </w:r>
      <w:r w:rsidR="00D25DA4">
        <w:rPr>
          <w:rFonts w:ascii="Times New Roman" w:eastAsia="Times New Roman" w:hAnsi="Times New Roman" w:cs="Times New Roman"/>
          <w:sz w:val="24"/>
          <w:szCs w:val="24"/>
          <w:lang w:eastAsia="en-IN"/>
        </w:rPr>
        <w:t>children</w:t>
      </w:r>
      <w:r w:rsidR="003E6CB2" w:rsidRPr="00BE5859">
        <w:rPr>
          <w:rFonts w:ascii="Times New Roman" w:eastAsia="Times New Roman" w:hAnsi="Times New Roman" w:cs="Times New Roman"/>
          <w:sz w:val="24"/>
          <w:szCs w:val="24"/>
          <w:lang w:eastAsia="en-IN"/>
        </w:rPr>
        <w:t xml:space="preserve"> about new technologies.</w:t>
      </w:r>
      <w:r w:rsidR="003E6CB2">
        <w:rPr>
          <w:rFonts w:ascii="Times New Roman" w:eastAsia="Times New Roman" w:hAnsi="Times New Roman" w:cs="Times New Roman"/>
          <w:sz w:val="24"/>
          <w:szCs w:val="24"/>
          <w:lang w:eastAsia="en-IN"/>
        </w:rPr>
        <w:t xml:space="preserve"> </w:t>
      </w:r>
    </w:p>
    <w:p w14:paraId="1B9CCAA5" w14:textId="1FF66C8A" w:rsidR="005E02EA" w:rsidRPr="003E6CB2" w:rsidRDefault="00CE0255" w:rsidP="003E6CB2">
      <w:pPr>
        <w:spacing w:after="0" w:line="360" w:lineRule="auto"/>
        <w:jc w:val="both"/>
        <w:rPr>
          <w:rFonts w:ascii="Times New Roman" w:hAnsi="Times New Roman" w:cs="Times New Roman"/>
          <w:sz w:val="28"/>
        </w:rPr>
      </w:pPr>
      <w:r w:rsidRPr="003E6CB2">
        <w:rPr>
          <w:rFonts w:ascii="Times New Roman" w:hAnsi="Times New Roman" w:cs="Times New Roman"/>
          <w:sz w:val="24"/>
        </w:rPr>
        <w:t xml:space="preserve">So, the present study aims to investigate the digital literacy skills of higher secondary students, providing insights that can inform the development of targeted strategies to enhance their digital literacy skills. </w:t>
      </w:r>
      <w:r w:rsidR="00F31677" w:rsidRPr="003E6CB2">
        <w:rPr>
          <w:rFonts w:ascii="Times New Roman" w:hAnsi="Times New Roman" w:cs="Times New Roman"/>
          <w:sz w:val="24"/>
        </w:rPr>
        <w:t>T</w:t>
      </w:r>
      <w:r w:rsidR="00B14726" w:rsidRPr="003E6CB2">
        <w:rPr>
          <w:rFonts w:ascii="Times New Roman" w:hAnsi="Times New Roman" w:cs="Times New Roman"/>
          <w:sz w:val="24"/>
        </w:rPr>
        <w:t>he findings of the present study may help the educators to creat</w:t>
      </w:r>
      <w:r w:rsidR="00F31677" w:rsidRPr="003E6CB2">
        <w:rPr>
          <w:rFonts w:ascii="Times New Roman" w:hAnsi="Times New Roman" w:cs="Times New Roman"/>
          <w:sz w:val="24"/>
        </w:rPr>
        <w:t>e</w:t>
      </w:r>
      <w:r w:rsidR="00B14726" w:rsidRPr="003E6CB2">
        <w:rPr>
          <w:rFonts w:ascii="Times New Roman" w:hAnsi="Times New Roman" w:cs="Times New Roman"/>
          <w:sz w:val="24"/>
        </w:rPr>
        <w:t xml:space="preserve"> learning environments to foster the development of digital literacy skills in the digital age</w:t>
      </w:r>
      <w:r w:rsidR="002A35B9" w:rsidRPr="003E6CB2">
        <w:rPr>
          <w:rFonts w:ascii="Times New Roman" w:hAnsi="Times New Roman" w:cs="Times New Roman"/>
          <w:sz w:val="24"/>
        </w:rPr>
        <w:t xml:space="preserve"> and also</w:t>
      </w:r>
      <w:r w:rsidRPr="003E6CB2">
        <w:rPr>
          <w:rFonts w:ascii="Times New Roman" w:hAnsi="Times New Roman" w:cs="Times New Roman"/>
          <w:sz w:val="24"/>
        </w:rPr>
        <w:t xml:space="preserve"> </w:t>
      </w:r>
      <w:r w:rsidR="00DC0F6C" w:rsidRPr="003E6CB2">
        <w:rPr>
          <w:rFonts w:ascii="Times New Roman" w:hAnsi="Times New Roman" w:cs="Times New Roman"/>
          <w:sz w:val="24"/>
        </w:rPr>
        <w:t xml:space="preserve">to </w:t>
      </w:r>
      <w:r w:rsidRPr="003E6CB2">
        <w:rPr>
          <w:rFonts w:ascii="Times New Roman" w:hAnsi="Times New Roman" w:cs="Times New Roman"/>
          <w:sz w:val="24"/>
        </w:rPr>
        <w:t>adapt their teaching methods to</w:t>
      </w:r>
      <w:r w:rsidR="002A35B9" w:rsidRPr="003E6CB2">
        <w:rPr>
          <w:rFonts w:ascii="Times New Roman" w:hAnsi="Times New Roman" w:cs="Times New Roman"/>
          <w:sz w:val="24"/>
        </w:rPr>
        <w:t xml:space="preserve"> </w:t>
      </w:r>
      <w:r w:rsidRPr="003E6CB2">
        <w:rPr>
          <w:rFonts w:ascii="Times New Roman" w:hAnsi="Times New Roman" w:cs="Times New Roman"/>
          <w:sz w:val="24"/>
        </w:rPr>
        <w:t xml:space="preserve">support </w:t>
      </w:r>
      <w:r w:rsidR="002A35B9" w:rsidRPr="003E6CB2">
        <w:rPr>
          <w:rFonts w:ascii="Times New Roman" w:hAnsi="Times New Roman" w:cs="Times New Roman"/>
          <w:sz w:val="24"/>
        </w:rPr>
        <w:t xml:space="preserve">the </w:t>
      </w:r>
      <w:r w:rsidRPr="003E6CB2">
        <w:rPr>
          <w:rFonts w:ascii="Times New Roman" w:hAnsi="Times New Roman" w:cs="Times New Roman"/>
          <w:sz w:val="24"/>
        </w:rPr>
        <w:t>students in developing digital literacy skills</w:t>
      </w:r>
      <w:r w:rsidR="002A35B9" w:rsidRPr="003E6CB2">
        <w:rPr>
          <w:rFonts w:ascii="Times New Roman" w:hAnsi="Times New Roman" w:cs="Times New Roman"/>
          <w:sz w:val="24"/>
        </w:rPr>
        <w:t xml:space="preserve">. </w:t>
      </w:r>
      <w:r w:rsidRPr="003E6CB2">
        <w:rPr>
          <w:rFonts w:ascii="Times New Roman" w:hAnsi="Times New Roman" w:cs="Times New Roman"/>
          <w:sz w:val="24"/>
        </w:rPr>
        <w:t>Furthermore, this study can be helpful for policymakers</w:t>
      </w:r>
      <w:r w:rsidR="002A35B9" w:rsidRPr="003E6CB2">
        <w:rPr>
          <w:rFonts w:ascii="Times New Roman" w:hAnsi="Times New Roman" w:cs="Times New Roman"/>
          <w:sz w:val="24"/>
        </w:rPr>
        <w:t xml:space="preserve"> </w:t>
      </w:r>
      <w:r w:rsidR="00B35C68" w:rsidRPr="003E6CB2">
        <w:rPr>
          <w:rFonts w:ascii="Times New Roman" w:hAnsi="Times New Roman" w:cs="Times New Roman"/>
          <w:sz w:val="24"/>
        </w:rPr>
        <w:t>to provide</w:t>
      </w:r>
      <w:r w:rsidRPr="003E6CB2">
        <w:rPr>
          <w:rFonts w:ascii="Times New Roman" w:hAnsi="Times New Roman" w:cs="Times New Roman"/>
          <w:sz w:val="24"/>
        </w:rPr>
        <w:t xml:space="preserve"> recommendations for promot</w:t>
      </w:r>
      <w:r w:rsidR="002A35B9" w:rsidRPr="003E6CB2">
        <w:rPr>
          <w:rFonts w:ascii="Times New Roman" w:hAnsi="Times New Roman" w:cs="Times New Roman"/>
          <w:sz w:val="24"/>
        </w:rPr>
        <w:t>ion</w:t>
      </w:r>
      <w:r w:rsidRPr="003E6CB2">
        <w:rPr>
          <w:rFonts w:ascii="Times New Roman" w:hAnsi="Times New Roman" w:cs="Times New Roman"/>
          <w:sz w:val="24"/>
        </w:rPr>
        <w:t xml:space="preserve"> and implemen</w:t>
      </w:r>
      <w:r w:rsidR="002A35B9" w:rsidRPr="003E6CB2">
        <w:rPr>
          <w:rFonts w:ascii="Times New Roman" w:hAnsi="Times New Roman" w:cs="Times New Roman"/>
          <w:sz w:val="24"/>
        </w:rPr>
        <w:t>tation of</w:t>
      </w:r>
      <w:r w:rsidRPr="003E6CB2">
        <w:rPr>
          <w:rFonts w:ascii="Times New Roman" w:hAnsi="Times New Roman" w:cs="Times New Roman"/>
          <w:sz w:val="24"/>
        </w:rPr>
        <w:t xml:space="preserve"> effective digital literacy programs in </w:t>
      </w:r>
      <w:r w:rsidR="002A35B9" w:rsidRPr="003E6CB2">
        <w:rPr>
          <w:rFonts w:ascii="Times New Roman" w:hAnsi="Times New Roman" w:cs="Times New Roman"/>
          <w:sz w:val="24"/>
        </w:rPr>
        <w:t>educational institutions</w:t>
      </w:r>
      <w:r w:rsidR="00B6254D">
        <w:rPr>
          <w:rFonts w:ascii="Times New Roman" w:hAnsi="Times New Roman" w:cs="Times New Roman"/>
          <w:sz w:val="24"/>
        </w:rPr>
        <w:t xml:space="preserve"> to</w:t>
      </w:r>
      <w:r w:rsidRPr="003E6CB2">
        <w:rPr>
          <w:rFonts w:ascii="Times New Roman" w:hAnsi="Times New Roman" w:cs="Times New Roman"/>
          <w:sz w:val="24"/>
        </w:rPr>
        <w:t xml:space="preserve"> bridge the digital divide across demographic variables and ensure that all the higher secondary students are well equipped with the necessary </w:t>
      </w:r>
      <w:r w:rsidR="00B6254D">
        <w:rPr>
          <w:rFonts w:ascii="Times New Roman" w:hAnsi="Times New Roman" w:cs="Times New Roman"/>
          <w:sz w:val="24"/>
        </w:rPr>
        <w:t xml:space="preserve">digital </w:t>
      </w:r>
      <w:r w:rsidRPr="003E6CB2">
        <w:rPr>
          <w:rFonts w:ascii="Times New Roman" w:hAnsi="Times New Roman" w:cs="Times New Roman"/>
          <w:sz w:val="24"/>
        </w:rPr>
        <w:t xml:space="preserve">skills to thrive in the digital age. </w:t>
      </w:r>
      <w:r w:rsidR="00B14726" w:rsidRPr="003E6CB2">
        <w:rPr>
          <w:rFonts w:ascii="Times New Roman" w:hAnsi="Times New Roman" w:cs="Times New Roman"/>
          <w:sz w:val="24"/>
        </w:rPr>
        <w:t>Moreover, the findings may have implication in curriculum design in shifting digital literacy as a peripheral</w:t>
      </w:r>
      <w:r w:rsidR="00B14726" w:rsidRPr="003E6CB2">
        <w:rPr>
          <w:rFonts w:ascii="Times New Roman" w:hAnsi="Times New Roman" w:cs="Times New Roman"/>
          <w:spacing w:val="21"/>
          <w:sz w:val="24"/>
        </w:rPr>
        <w:t xml:space="preserve"> </w:t>
      </w:r>
      <w:r w:rsidR="00B14726" w:rsidRPr="003E6CB2">
        <w:rPr>
          <w:rFonts w:ascii="Times New Roman" w:hAnsi="Times New Roman" w:cs="Times New Roman"/>
          <w:sz w:val="24"/>
        </w:rPr>
        <w:t>skill to recognizing it</w:t>
      </w:r>
      <w:r w:rsidR="00B14726" w:rsidRPr="003E6CB2">
        <w:rPr>
          <w:rFonts w:ascii="Times New Roman" w:hAnsi="Times New Roman" w:cs="Times New Roman"/>
          <w:spacing w:val="80"/>
          <w:sz w:val="24"/>
        </w:rPr>
        <w:t xml:space="preserve"> </w:t>
      </w:r>
      <w:r w:rsidR="00B14726" w:rsidRPr="003E6CB2">
        <w:rPr>
          <w:rFonts w:ascii="Times New Roman" w:hAnsi="Times New Roman" w:cs="Times New Roman"/>
          <w:sz w:val="24"/>
        </w:rPr>
        <w:t>as</w:t>
      </w:r>
      <w:r w:rsidR="00B14726" w:rsidRPr="003E6CB2">
        <w:rPr>
          <w:rFonts w:ascii="Times New Roman" w:hAnsi="Times New Roman" w:cs="Times New Roman"/>
          <w:spacing w:val="34"/>
          <w:sz w:val="24"/>
        </w:rPr>
        <w:t xml:space="preserve"> </w:t>
      </w:r>
      <w:r w:rsidR="00B14726" w:rsidRPr="003E6CB2">
        <w:rPr>
          <w:rFonts w:ascii="Times New Roman" w:hAnsi="Times New Roman" w:cs="Times New Roman"/>
          <w:sz w:val="24"/>
        </w:rPr>
        <w:t>a</w:t>
      </w:r>
      <w:r w:rsidR="00B14726" w:rsidRPr="003E6CB2">
        <w:rPr>
          <w:rFonts w:ascii="Times New Roman" w:hAnsi="Times New Roman" w:cs="Times New Roman"/>
          <w:spacing w:val="35"/>
          <w:sz w:val="24"/>
        </w:rPr>
        <w:t xml:space="preserve"> </w:t>
      </w:r>
      <w:r w:rsidR="00B14726" w:rsidRPr="003E6CB2">
        <w:rPr>
          <w:rFonts w:ascii="Times New Roman" w:hAnsi="Times New Roman" w:cs="Times New Roman"/>
          <w:sz w:val="24"/>
        </w:rPr>
        <w:t>core</w:t>
      </w:r>
      <w:r w:rsidR="00B14726" w:rsidRPr="003E6CB2">
        <w:rPr>
          <w:rFonts w:ascii="Times New Roman" w:hAnsi="Times New Roman" w:cs="Times New Roman"/>
          <w:spacing w:val="33"/>
          <w:sz w:val="24"/>
        </w:rPr>
        <w:t xml:space="preserve"> </w:t>
      </w:r>
      <w:r w:rsidR="00B14726" w:rsidRPr="003E6CB2">
        <w:rPr>
          <w:rFonts w:ascii="Times New Roman" w:hAnsi="Times New Roman" w:cs="Times New Roman"/>
          <w:sz w:val="24"/>
        </w:rPr>
        <w:t>competency</w:t>
      </w:r>
      <w:r w:rsidR="00B14726" w:rsidRPr="003E6CB2">
        <w:rPr>
          <w:rFonts w:ascii="Times New Roman" w:hAnsi="Times New Roman" w:cs="Times New Roman"/>
          <w:spacing w:val="33"/>
          <w:sz w:val="24"/>
        </w:rPr>
        <w:t xml:space="preserve"> </w:t>
      </w:r>
      <w:r w:rsidR="00B14726" w:rsidRPr="003E6CB2">
        <w:rPr>
          <w:rFonts w:ascii="Times New Roman" w:hAnsi="Times New Roman" w:cs="Times New Roman"/>
          <w:sz w:val="24"/>
        </w:rPr>
        <w:t>with</w:t>
      </w:r>
      <w:r w:rsidR="00B14726" w:rsidRPr="003E6CB2">
        <w:rPr>
          <w:rFonts w:ascii="Times New Roman" w:hAnsi="Times New Roman" w:cs="Times New Roman"/>
          <w:spacing w:val="34"/>
          <w:sz w:val="24"/>
        </w:rPr>
        <w:t xml:space="preserve"> </w:t>
      </w:r>
      <w:r w:rsidR="00B14726" w:rsidRPr="003E6CB2">
        <w:rPr>
          <w:rFonts w:ascii="Times New Roman" w:hAnsi="Times New Roman" w:cs="Times New Roman"/>
          <w:sz w:val="24"/>
        </w:rPr>
        <w:t>reading,</w:t>
      </w:r>
      <w:r w:rsidR="00B14726" w:rsidRPr="003E6CB2">
        <w:rPr>
          <w:rFonts w:ascii="Times New Roman" w:hAnsi="Times New Roman" w:cs="Times New Roman"/>
          <w:spacing w:val="34"/>
          <w:sz w:val="24"/>
        </w:rPr>
        <w:t xml:space="preserve"> </w:t>
      </w:r>
      <w:r w:rsidR="00B14726" w:rsidRPr="003E6CB2">
        <w:rPr>
          <w:rFonts w:ascii="Times New Roman" w:hAnsi="Times New Roman" w:cs="Times New Roman"/>
          <w:sz w:val="24"/>
        </w:rPr>
        <w:t>writing,</w:t>
      </w:r>
      <w:r w:rsidR="00B14726" w:rsidRPr="003E6CB2">
        <w:rPr>
          <w:rFonts w:ascii="Times New Roman" w:hAnsi="Times New Roman" w:cs="Times New Roman"/>
          <w:spacing w:val="33"/>
          <w:sz w:val="24"/>
        </w:rPr>
        <w:t xml:space="preserve"> </w:t>
      </w:r>
      <w:r w:rsidR="00B14726" w:rsidRPr="003E6CB2">
        <w:rPr>
          <w:rFonts w:ascii="Times New Roman" w:hAnsi="Times New Roman" w:cs="Times New Roman"/>
          <w:sz w:val="24"/>
        </w:rPr>
        <w:t>and</w:t>
      </w:r>
      <w:r w:rsidR="00B14726" w:rsidRPr="003E6CB2">
        <w:rPr>
          <w:rFonts w:ascii="Times New Roman" w:hAnsi="Times New Roman" w:cs="Times New Roman"/>
          <w:spacing w:val="33"/>
          <w:sz w:val="24"/>
        </w:rPr>
        <w:t xml:space="preserve"> </w:t>
      </w:r>
      <w:r w:rsidR="00B14726" w:rsidRPr="003E6CB2">
        <w:rPr>
          <w:rFonts w:ascii="Times New Roman" w:hAnsi="Times New Roman" w:cs="Times New Roman"/>
          <w:sz w:val="24"/>
        </w:rPr>
        <w:t>numeric literacy among the students</w:t>
      </w:r>
      <w:r w:rsidR="00B14726" w:rsidRPr="003E6CB2">
        <w:rPr>
          <w:rFonts w:ascii="Times New Roman" w:hAnsi="Times New Roman" w:cs="Times New Roman"/>
          <w:spacing w:val="36"/>
          <w:sz w:val="24"/>
        </w:rPr>
        <w:t xml:space="preserve"> </w:t>
      </w:r>
      <w:r w:rsidR="00B14726" w:rsidRPr="003E6CB2">
        <w:rPr>
          <w:rFonts w:ascii="Times New Roman" w:hAnsi="Times New Roman" w:cs="Times New Roman"/>
          <w:sz w:val="24"/>
        </w:rPr>
        <w:t>(Beetham</w:t>
      </w:r>
      <w:r w:rsidR="00B14726" w:rsidRPr="003E6CB2">
        <w:rPr>
          <w:rFonts w:ascii="Times New Roman" w:hAnsi="Times New Roman" w:cs="Times New Roman"/>
          <w:spacing w:val="33"/>
          <w:sz w:val="24"/>
        </w:rPr>
        <w:t xml:space="preserve"> </w:t>
      </w:r>
      <w:r w:rsidR="00B14726" w:rsidRPr="003E6CB2">
        <w:rPr>
          <w:rFonts w:ascii="Times New Roman" w:hAnsi="Times New Roman" w:cs="Times New Roman"/>
          <w:sz w:val="24"/>
        </w:rPr>
        <w:t>&amp;</w:t>
      </w:r>
      <w:r w:rsidR="00B14726" w:rsidRPr="003E6CB2">
        <w:rPr>
          <w:rFonts w:ascii="Times New Roman" w:hAnsi="Times New Roman" w:cs="Times New Roman"/>
          <w:spacing w:val="34"/>
          <w:sz w:val="24"/>
        </w:rPr>
        <w:t xml:space="preserve"> </w:t>
      </w:r>
      <w:r w:rsidR="00B14726" w:rsidRPr="003E6CB2">
        <w:rPr>
          <w:rFonts w:ascii="Times New Roman" w:hAnsi="Times New Roman" w:cs="Times New Roman"/>
          <w:sz w:val="24"/>
        </w:rPr>
        <w:t>Sharpe,</w:t>
      </w:r>
      <w:r w:rsidR="00B14726" w:rsidRPr="003E6CB2">
        <w:rPr>
          <w:rFonts w:ascii="Times New Roman" w:hAnsi="Times New Roman" w:cs="Times New Roman"/>
          <w:spacing w:val="36"/>
          <w:sz w:val="24"/>
        </w:rPr>
        <w:t xml:space="preserve"> </w:t>
      </w:r>
      <w:r w:rsidR="00B14726" w:rsidRPr="003E6CB2">
        <w:rPr>
          <w:rFonts w:ascii="Times New Roman" w:hAnsi="Times New Roman" w:cs="Times New Roman"/>
          <w:sz w:val="24"/>
        </w:rPr>
        <w:t xml:space="preserve">2010).  </w:t>
      </w:r>
    </w:p>
    <w:p w14:paraId="59DD6BAD" w14:textId="6916D542" w:rsidR="00A0152C" w:rsidRPr="00AD2CCC" w:rsidRDefault="00B36143" w:rsidP="00AD2CCC">
      <w:pPr>
        <w:pStyle w:val="BodyText"/>
        <w:spacing w:before="79" w:line="360" w:lineRule="auto"/>
        <w:ind w:right="114"/>
        <w:jc w:val="both"/>
        <w:rPr>
          <w:b/>
          <w:sz w:val="28"/>
        </w:rPr>
      </w:pPr>
      <w:r>
        <w:rPr>
          <w:b/>
          <w:sz w:val="28"/>
        </w:rPr>
        <w:t xml:space="preserve">Theoretical </w:t>
      </w:r>
      <w:r w:rsidR="00A0152C" w:rsidRPr="00AD2CCC">
        <w:rPr>
          <w:b/>
          <w:sz w:val="28"/>
        </w:rPr>
        <w:t>Background</w:t>
      </w:r>
      <w:r w:rsidR="00A0152C" w:rsidRPr="00AD2CCC">
        <w:rPr>
          <w:b/>
          <w:spacing w:val="-2"/>
          <w:sz w:val="28"/>
        </w:rPr>
        <w:t xml:space="preserve"> </w:t>
      </w:r>
    </w:p>
    <w:p w14:paraId="44036380" w14:textId="6E7BC51B" w:rsidR="00E55C60" w:rsidRPr="00B1573C" w:rsidRDefault="003C491E" w:rsidP="00E55C60">
      <w:pPr>
        <w:spacing w:after="0" w:line="360" w:lineRule="auto"/>
        <w:jc w:val="both"/>
        <w:rPr>
          <w:rFonts w:ascii="Times New Roman" w:eastAsia="Times New Roman" w:hAnsi="Times New Roman" w:cs="Times New Roman"/>
          <w:sz w:val="24"/>
          <w:szCs w:val="24"/>
          <w:lang w:eastAsia="en-IN"/>
        </w:rPr>
      </w:pPr>
      <w:r w:rsidRPr="00B1573C">
        <w:rPr>
          <w:rFonts w:ascii="Times New Roman" w:hAnsi="Times New Roman" w:cs="Times New Roman"/>
          <w:sz w:val="24"/>
          <w:szCs w:val="24"/>
        </w:rPr>
        <w:t xml:space="preserve">Since its emergence the term digital literacy is the focus of </w:t>
      </w:r>
      <w:r w:rsidR="00404FBB" w:rsidRPr="00B1573C">
        <w:rPr>
          <w:rFonts w:ascii="Times New Roman" w:hAnsi="Times New Roman" w:cs="Times New Roman"/>
          <w:sz w:val="24"/>
          <w:szCs w:val="24"/>
        </w:rPr>
        <w:t>researchers, educators</w:t>
      </w:r>
      <w:r w:rsidRPr="00B1573C">
        <w:rPr>
          <w:rFonts w:ascii="Times New Roman" w:hAnsi="Times New Roman" w:cs="Times New Roman"/>
          <w:sz w:val="32"/>
          <w:szCs w:val="24"/>
          <w:lang w:eastAsia="en-IN"/>
        </w:rPr>
        <w:t xml:space="preserve"> </w:t>
      </w:r>
      <w:r w:rsidRPr="00B1573C">
        <w:rPr>
          <w:rFonts w:ascii="Times New Roman" w:hAnsi="Times New Roman" w:cs="Times New Roman"/>
          <w:sz w:val="24"/>
          <w:szCs w:val="24"/>
          <w:lang w:eastAsia="en-IN"/>
        </w:rPr>
        <w:t>and policy makers (European Commission, 20</w:t>
      </w:r>
      <w:r w:rsidR="00F35CE4" w:rsidRPr="00B1573C">
        <w:rPr>
          <w:rFonts w:ascii="Times New Roman" w:hAnsi="Times New Roman" w:cs="Times New Roman"/>
          <w:sz w:val="24"/>
          <w:szCs w:val="24"/>
          <w:lang w:eastAsia="en-IN"/>
        </w:rPr>
        <w:t>2</w:t>
      </w:r>
      <w:r w:rsidRPr="00B1573C">
        <w:rPr>
          <w:rFonts w:ascii="Times New Roman" w:hAnsi="Times New Roman" w:cs="Times New Roman"/>
          <w:sz w:val="24"/>
          <w:szCs w:val="24"/>
          <w:lang w:eastAsia="en-IN"/>
        </w:rPr>
        <w:t xml:space="preserve">0; U.S. Department of Education, 2014). </w:t>
      </w:r>
      <w:r w:rsidRPr="00B1573C">
        <w:rPr>
          <w:rFonts w:ascii="Times New Roman" w:hAnsi="Times New Roman" w:cs="Times New Roman"/>
          <w:sz w:val="24"/>
          <w:szCs w:val="24"/>
        </w:rPr>
        <w:t xml:space="preserve">Digital literacy involves the </w:t>
      </w:r>
      <w:r w:rsidR="009F490D" w:rsidRPr="00B1573C">
        <w:rPr>
          <w:rFonts w:ascii="Times New Roman" w:hAnsi="Times New Roman" w:cs="Times New Roman"/>
          <w:sz w:val="24"/>
          <w:szCs w:val="24"/>
        </w:rPr>
        <w:t>ability</w:t>
      </w:r>
      <w:r w:rsidRPr="00B1573C">
        <w:rPr>
          <w:rFonts w:ascii="Times New Roman" w:hAnsi="Times New Roman" w:cs="Times New Roman"/>
          <w:sz w:val="24"/>
          <w:szCs w:val="24"/>
        </w:rPr>
        <w:t xml:space="preserve"> to locate, </w:t>
      </w:r>
      <w:r w:rsidR="009F490D" w:rsidRPr="00B1573C">
        <w:rPr>
          <w:rFonts w:ascii="Times New Roman" w:hAnsi="Times New Roman" w:cs="Times New Roman"/>
          <w:sz w:val="24"/>
          <w:szCs w:val="24"/>
        </w:rPr>
        <w:t>comprehend, create and evaluate</w:t>
      </w:r>
      <w:r w:rsidRPr="00B1573C">
        <w:rPr>
          <w:rFonts w:ascii="Times New Roman" w:hAnsi="Times New Roman" w:cs="Times New Roman"/>
          <w:sz w:val="24"/>
          <w:szCs w:val="24"/>
        </w:rPr>
        <w:t xml:space="preserve"> information </w:t>
      </w:r>
      <w:r w:rsidR="009F490D" w:rsidRPr="00B1573C">
        <w:rPr>
          <w:rFonts w:ascii="Times New Roman" w:hAnsi="Times New Roman" w:cs="Times New Roman"/>
          <w:sz w:val="24"/>
          <w:szCs w:val="24"/>
        </w:rPr>
        <w:t xml:space="preserve">by </w:t>
      </w:r>
      <w:r w:rsidRPr="00B1573C">
        <w:rPr>
          <w:rFonts w:ascii="Times New Roman" w:hAnsi="Times New Roman" w:cs="Times New Roman"/>
          <w:sz w:val="24"/>
          <w:szCs w:val="24"/>
        </w:rPr>
        <w:t xml:space="preserve">using digital technology, as well as the </w:t>
      </w:r>
      <w:r w:rsidR="009F490D" w:rsidRPr="00B1573C">
        <w:rPr>
          <w:rFonts w:ascii="Times New Roman" w:hAnsi="Times New Roman" w:cs="Times New Roman"/>
          <w:sz w:val="24"/>
          <w:szCs w:val="24"/>
        </w:rPr>
        <w:t>capacity</w:t>
      </w:r>
      <w:r w:rsidRPr="00B1573C">
        <w:rPr>
          <w:rFonts w:ascii="Times New Roman" w:hAnsi="Times New Roman" w:cs="Times New Roman"/>
          <w:sz w:val="24"/>
          <w:szCs w:val="24"/>
        </w:rPr>
        <w:t xml:space="preserve"> to engage critically and ethically with digital environments (</w:t>
      </w:r>
      <w:proofErr w:type="spellStart"/>
      <w:r w:rsidRPr="00B1573C">
        <w:rPr>
          <w:rFonts w:ascii="Times New Roman" w:hAnsi="Times New Roman" w:cs="Times New Roman"/>
          <w:sz w:val="24"/>
          <w:szCs w:val="24"/>
        </w:rPr>
        <w:t>Tzafilkou</w:t>
      </w:r>
      <w:proofErr w:type="spellEnd"/>
      <w:r w:rsidRPr="00B1573C">
        <w:rPr>
          <w:rFonts w:ascii="Times New Roman" w:hAnsi="Times New Roman" w:cs="Times New Roman"/>
          <w:sz w:val="24"/>
          <w:szCs w:val="24"/>
        </w:rPr>
        <w:t xml:space="preserve"> et al., 2022). </w:t>
      </w:r>
      <w:r w:rsidR="00404FBB" w:rsidRPr="00B1573C">
        <w:rPr>
          <w:rFonts w:ascii="Times New Roman" w:hAnsi="Times New Roman" w:cs="Times New Roman"/>
          <w:sz w:val="24"/>
          <w:szCs w:val="24"/>
        </w:rPr>
        <w:t>T</w:t>
      </w:r>
      <w:r w:rsidR="00491DFF" w:rsidRPr="00B1573C">
        <w:rPr>
          <w:rFonts w:ascii="Times New Roman" w:hAnsi="Times New Roman" w:cs="Times New Roman"/>
          <w:sz w:val="24"/>
          <w:szCs w:val="24"/>
        </w:rPr>
        <w:t xml:space="preserve">he concept of digital literacy </w:t>
      </w:r>
      <w:r w:rsidR="009F490D" w:rsidRPr="00B1573C">
        <w:rPr>
          <w:rFonts w:ascii="Times New Roman" w:hAnsi="Times New Roman" w:cs="Times New Roman"/>
          <w:sz w:val="24"/>
          <w:szCs w:val="24"/>
        </w:rPr>
        <w:t xml:space="preserve">is ever evolving </w:t>
      </w:r>
      <w:r w:rsidR="00491DFF" w:rsidRPr="00B1573C">
        <w:rPr>
          <w:rFonts w:ascii="Times New Roman" w:hAnsi="Times New Roman" w:cs="Times New Roman"/>
          <w:sz w:val="24"/>
          <w:szCs w:val="24"/>
        </w:rPr>
        <w:t>over the years</w:t>
      </w:r>
      <w:r w:rsidR="00404FBB" w:rsidRPr="00B1573C">
        <w:rPr>
          <w:rFonts w:ascii="Times New Roman" w:hAnsi="Times New Roman" w:cs="Times New Roman"/>
          <w:sz w:val="24"/>
          <w:szCs w:val="24"/>
        </w:rPr>
        <w:t xml:space="preserve">. </w:t>
      </w:r>
      <w:r w:rsidR="00491DFF" w:rsidRPr="00B1573C">
        <w:rPr>
          <w:rFonts w:ascii="Times New Roman" w:hAnsi="Times New Roman" w:cs="Times New Roman"/>
          <w:sz w:val="24"/>
          <w:szCs w:val="24"/>
        </w:rPr>
        <w:t xml:space="preserve"> </w:t>
      </w:r>
      <w:r w:rsidR="001F5109" w:rsidRPr="00B1573C">
        <w:rPr>
          <w:rFonts w:ascii="Times New Roman" w:eastAsia="Times New Roman" w:hAnsi="Times New Roman" w:cs="Times New Roman"/>
          <w:sz w:val="24"/>
          <w:szCs w:val="24"/>
          <w:lang w:eastAsia="en-IN"/>
        </w:rPr>
        <w:t xml:space="preserve">Since the late 1960s, computer, IT, or ICT literacy has been recognized as a necessity. The 1970s saw the rise of technological literacy. Since the late 1980s, information literacy has grown in the US. </w:t>
      </w:r>
      <w:r w:rsidR="00ED020F" w:rsidRPr="00B1573C">
        <w:rPr>
          <w:rFonts w:ascii="Times New Roman" w:eastAsia="Times New Roman" w:hAnsi="Times New Roman" w:cs="Times New Roman"/>
          <w:sz w:val="24"/>
          <w:szCs w:val="24"/>
          <w:lang w:eastAsia="en-IN"/>
        </w:rPr>
        <w:t>It was considered as u</w:t>
      </w:r>
      <w:r w:rsidR="001F5109" w:rsidRPr="00B1573C">
        <w:rPr>
          <w:rFonts w:ascii="Times New Roman" w:eastAsia="Times New Roman" w:hAnsi="Times New Roman" w:cs="Times New Roman"/>
          <w:sz w:val="24"/>
          <w:szCs w:val="24"/>
          <w:lang w:eastAsia="en-IN"/>
        </w:rPr>
        <w:t xml:space="preserve">nderstanding one's information needs and concerns as well as being able to recognize, locate, assess, arrange, and efficiently produce, consume, and convey information are all components of information literacy. </w:t>
      </w:r>
      <w:r w:rsidR="00ED020F" w:rsidRPr="00B1573C">
        <w:rPr>
          <w:rFonts w:ascii="Times New Roman" w:hAnsi="Times New Roman" w:cs="Times New Roman"/>
          <w:sz w:val="24"/>
          <w:szCs w:val="24"/>
        </w:rPr>
        <w:t>During 1990s</w:t>
      </w:r>
      <w:r w:rsidR="00491DFF" w:rsidRPr="00B1573C">
        <w:rPr>
          <w:rFonts w:ascii="Times New Roman" w:hAnsi="Times New Roman" w:cs="Times New Roman"/>
          <w:sz w:val="24"/>
          <w:szCs w:val="24"/>
        </w:rPr>
        <w:t xml:space="preserve"> the term digital pedagogy was referred to the instrumental</w:t>
      </w:r>
      <w:r w:rsidR="00491DFF" w:rsidRPr="00B1573C">
        <w:rPr>
          <w:rFonts w:ascii="Times New Roman" w:hAnsi="Times New Roman" w:cs="Times New Roman"/>
          <w:spacing w:val="1"/>
          <w:sz w:val="24"/>
          <w:szCs w:val="24"/>
        </w:rPr>
        <w:t xml:space="preserve"> </w:t>
      </w:r>
      <w:r w:rsidR="00491DFF" w:rsidRPr="00B1573C">
        <w:rPr>
          <w:rFonts w:ascii="Times New Roman" w:hAnsi="Times New Roman" w:cs="Times New Roman"/>
          <w:sz w:val="24"/>
          <w:szCs w:val="24"/>
        </w:rPr>
        <w:t xml:space="preserve">knowledge of hardware </w:t>
      </w:r>
      <w:r w:rsidR="00491DFF" w:rsidRPr="00B1573C">
        <w:rPr>
          <w:rFonts w:ascii="Times New Roman" w:hAnsi="Times New Roman" w:cs="Times New Roman"/>
          <w:spacing w:val="-5"/>
          <w:sz w:val="24"/>
          <w:szCs w:val="24"/>
        </w:rPr>
        <w:t xml:space="preserve">and </w:t>
      </w:r>
      <w:r w:rsidR="00491DFF" w:rsidRPr="00B1573C">
        <w:rPr>
          <w:rFonts w:ascii="Times New Roman" w:hAnsi="Times New Roman" w:cs="Times New Roman"/>
          <w:sz w:val="24"/>
          <w:szCs w:val="24"/>
        </w:rPr>
        <w:t>software</w:t>
      </w:r>
      <w:r w:rsidR="00C4699B" w:rsidRPr="00B1573C">
        <w:rPr>
          <w:rFonts w:ascii="Times New Roman" w:hAnsi="Times New Roman" w:cs="Times New Roman"/>
          <w:sz w:val="24"/>
          <w:szCs w:val="24"/>
        </w:rPr>
        <w:t xml:space="preserve">. However, over time, the concept begins to be seen as something different than mere an ability to use a software or a device. </w:t>
      </w:r>
      <w:r w:rsidR="00A0152C" w:rsidRPr="00B1573C">
        <w:rPr>
          <w:rFonts w:ascii="Times New Roman" w:hAnsi="Times New Roman" w:cs="Times New Roman"/>
          <w:sz w:val="24"/>
          <w:szCs w:val="24"/>
        </w:rPr>
        <w:t>The concept of d</w:t>
      </w:r>
      <w:r w:rsidR="00C4699B" w:rsidRPr="00B1573C">
        <w:rPr>
          <w:rFonts w:ascii="Times New Roman" w:hAnsi="Times New Roman" w:cs="Times New Roman"/>
          <w:sz w:val="24"/>
          <w:szCs w:val="24"/>
        </w:rPr>
        <w:t>igital</w:t>
      </w:r>
      <w:r w:rsidR="00A0152C" w:rsidRPr="00B1573C">
        <w:rPr>
          <w:rFonts w:ascii="Times New Roman" w:hAnsi="Times New Roman" w:cs="Times New Roman"/>
          <w:sz w:val="24"/>
          <w:szCs w:val="24"/>
        </w:rPr>
        <w:t xml:space="preserve"> literacy was first used by Paul </w:t>
      </w:r>
      <w:r w:rsidR="00491DFF" w:rsidRPr="00B1573C">
        <w:rPr>
          <w:rFonts w:ascii="Times New Roman" w:hAnsi="Times New Roman" w:cs="Times New Roman"/>
          <w:sz w:val="24"/>
          <w:szCs w:val="24"/>
        </w:rPr>
        <w:t>G</w:t>
      </w:r>
      <w:r w:rsidR="00A0152C" w:rsidRPr="00B1573C">
        <w:rPr>
          <w:rFonts w:ascii="Times New Roman" w:hAnsi="Times New Roman" w:cs="Times New Roman"/>
          <w:sz w:val="24"/>
          <w:szCs w:val="24"/>
        </w:rPr>
        <w:t>lister</w:t>
      </w:r>
      <w:r w:rsidR="00491DFF" w:rsidRPr="00B1573C">
        <w:rPr>
          <w:rFonts w:ascii="Times New Roman" w:hAnsi="Times New Roman" w:cs="Times New Roman"/>
          <w:sz w:val="24"/>
          <w:szCs w:val="24"/>
        </w:rPr>
        <w:t xml:space="preserve"> </w:t>
      </w:r>
      <w:r w:rsidR="00A0152C" w:rsidRPr="00B1573C">
        <w:rPr>
          <w:rFonts w:ascii="Times New Roman" w:hAnsi="Times New Roman" w:cs="Times New Roman"/>
          <w:sz w:val="24"/>
          <w:szCs w:val="24"/>
        </w:rPr>
        <w:t xml:space="preserve">(1997) </w:t>
      </w:r>
      <w:r w:rsidR="00491DFF" w:rsidRPr="00B1573C">
        <w:rPr>
          <w:rFonts w:ascii="Times New Roman" w:hAnsi="Times New Roman" w:cs="Times New Roman"/>
          <w:sz w:val="24"/>
          <w:szCs w:val="24"/>
        </w:rPr>
        <w:t xml:space="preserve">as </w:t>
      </w:r>
      <w:r w:rsidR="00A0152C" w:rsidRPr="00B1573C">
        <w:rPr>
          <w:rFonts w:ascii="Times New Roman" w:hAnsi="Times New Roman" w:cs="Times New Roman"/>
          <w:sz w:val="24"/>
          <w:szCs w:val="24"/>
        </w:rPr>
        <w:t>a special mental skill associated with being able to</w:t>
      </w:r>
      <w:r w:rsidR="00A0152C" w:rsidRPr="00B1573C">
        <w:rPr>
          <w:rFonts w:ascii="Times New Roman" w:hAnsi="Times New Roman" w:cs="Times New Roman"/>
          <w:spacing w:val="40"/>
          <w:sz w:val="24"/>
          <w:szCs w:val="24"/>
        </w:rPr>
        <w:t xml:space="preserve"> </w:t>
      </w:r>
      <w:r w:rsidR="00A0152C" w:rsidRPr="00B1573C">
        <w:rPr>
          <w:rFonts w:ascii="Times New Roman" w:hAnsi="Times New Roman" w:cs="Times New Roman"/>
          <w:sz w:val="24"/>
          <w:szCs w:val="24"/>
        </w:rPr>
        <w:t xml:space="preserve">reason rather </w:t>
      </w:r>
      <w:r w:rsidR="009C47A0" w:rsidRPr="00B1573C">
        <w:rPr>
          <w:rFonts w:ascii="Times New Roman" w:hAnsi="Times New Roman" w:cs="Times New Roman"/>
          <w:sz w:val="24"/>
          <w:szCs w:val="24"/>
        </w:rPr>
        <w:t>than</w:t>
      </w:r>
      <w:r w:rsidR="00A0152C" w:rsidRPr="00B1573C">
        <w:rPr>
          <w:rFonts w:ascii="Times New Roman" w:hAnsi="Times New Roman" w:cs="Times New Roman"/>
          <w:sz w:val="24"/>
          <w:szCs w:val="24"/>
        </w:rPr>
        <w:t xml:space="preserve"> just pressing keys. </w:t>
      </w:r>
      <w:r w:rsidR="00491DFF" w:rsidRPr="00B1573C">
        <w:rPr>
          <w:rFonts w:ascii="Times New Roman" w:hAnsi="Times New Roman" w:cs="Times New Roman"/>
          <w:sz w:val="24"/>
          <w:szCs w:val="24"/>
        </w:rPr>
        <w:t xml:space="preserve">Glister has </w:t>
      </w:r>
      <w:r w:rsidR="00A0152C" w:rsidRPr="00B1573C">
        <w:rPr>
          <w:rFonts w:ascii="Times New Roman" w:hAnsi="Times New Roman" w:cs="Times New Roman"/>
          <w:sz w:val="24"/>
          <w:szCs w:val="24"/>
        </w:rPr>
        <w:t xml:space="preserve">proposed 6 </w:t>
      </w:r>
      <w:r w:rsidR="009F490D" w:rsidRPr="00B1573C">
        <w:rPr>
          <w:rFonts w:ascii="Times New Roman" w:hAnsi="Times New Roman" w:cs="Times New Roman"/>
          <w:sz w:val="24"/>
          <w:szCs w:val="24"/>
        </w:rPr>
        <w:t>different dimensions</w:t>
      </w:r>
      <w:r w:rsidR="00A0152C" w:rsidRPr="00B1573C">
        <w:rPr>
          <w:rFonts w:ascii="Times New Roman" w:hAnsi="Times New Roman" w:cs="Times New Roman"/>
          <w:sz w:val="24"/>
          <w:szCs w:val="24"/>
        </w:rPr>
        <w:t xml:space="preserve"> of d</w:t>
      </w:r>
      <w:r w:rsidR="00F52F86" w:rsidRPr="00B1573C">
        <w:rPr>
          <w:rFonts w:ascii="Times New Roman" w:hAnsi="Times New Roman" w:cs="Times New Roman"/>
          <w:sz w:val="24"/>
          <w:szCs w:val="24"/>
        </w:rPr>
        <w:t>igi</w:t>
      </w:r>
      <w:r w:rsidR="00A0152C" w:rsidRPr="00B1573C">
        <w:rPr>
          <w:rFonts w:ascii="Times New Roman" w:hAnsi="Times New Roman" w:cs="Times New Roman"/>
          <w:sz w:val="24"/>
          <w:szCs w:val="24"/>
        </w:rPr>
        <w:t>ta</w:t>
      </w:r>
      <w:r w:rsidR="00F52F86" w:rsidRPr="00B1573C">
        <w:rPr>
          <w:rFonts w:ascii="Times New Roman" w:hAnsi="Times New Roman" w:cs="Times New Roman"/>
          <w:sz w:val="24"/>
          <w:szCs w:val="24"/>
        </w:rPr>
        <w:t>l</w:t>
      </w:r>
      <w:r w:rsidR="00A0152C" w:rsidRPr="00B1573C">
        <w:rPr>
          <w:rFonts w:ascii="Times New Roman" w:hAnsi="Times New Roman" w:cs="Times New Roman"/>
          <w:sz w:val="24"/>
          <w:szCs w:val="24"/>
        </w:rPr>
        <w:t xml:space="preserve"> literacy in his book </w:t>
      </w:r>
      <w:r w:rsidR="00491DFF" w:rsidRPr="00B1573C">
        <w:rPr>
          <w:rFonts w:ascii="Times New Roman" w:hAnsi="Times New Roman" w:cs="Times New Roman"/>
          <w:sz w:val="24"/>
          <w:szCs w:val="24"/>
        </w:rPr>
        <w:t>‘</w:t>
      </w:r>
      <w:r w:rsidR="00A0152C" w:rsidRPr="00B1573C">
        <w:rPr>
          <w:rFonts w:ascii="Times New Roman" w:hAnsi="Times New Roman" w:cs="Times New Roman"/>
          <w:sz w:val="24"/>
          <w:szCs w:val="24"/>
        </w:rPr>
        <w:t>Digital literacy</w:t>
      </w:r>
      <w:r w:rsidR="00491DFF" w:rsidRPr="00B1573C">
        <w:rPr>
          <w:rFonts w:ascii="Times New Roman" w:hAnsi="Times New Roman" w:cs="Times New Roman"/>
          <w:sz w:val="24"/>
          <w:szCs w:val="24"/>
        </w:rPr>
        <w:t>’ as (</w:t>
      </w:r>
      <w:r w:rsidR="00491DFF" w:rsidRPr="00B1573C">
        <w:rPr>
          <w:rFonts w:ascii="Times New Roman" w:hAnsi="Times New Roman" w:cs="Times New Roman"/>
          <w:i/>
          <w:sz w:val="24"/>
          <w:szCs w:val="24"/>
        </w:rPr>
        <w:t>a) t</w:t>
      </w:r>
      <w:r w:rsidR="00A0152C" w:rsidRPr="00B1573C">
        <w:rPr>
          <w:rFonts w:ascii="Times New Roman" w:hAnsi="Times New Roman" w:cs="Times New Roman"/>
          <w:i/>
          <w:sz w:val="24"/>
          <w:szCs w:val="24"/>
        </w:rPr>
        <w:t>echnical literacy</w:t>
      </w:r>
      <w:r w:rsidR="00332CEE" w:rsidRPr="00B1573C">
        <w:rPr>
          <w:rFonts w:ascii="Times New Roman" w:hAnsi="Times New Roman" w:cs="Times New Roman"/>
          <w:sz w:val="24"/>
          <w:szCs w:val="24"/>
        </w:rPr>
        <w:t>,</w:t>
      </w:r>
      <w:r w:rsidR="00A0152C" w:rsidRPr="00B1573C">
        <w:rPr>
          <w:rFonts w:ascii="Times New Roman" w:hAnsi="Times New Roman" w:cs="Times New Roman"/>
          <w:sz w:val="24"/>
          <w:szCs w:val="24"/>
        </w:rPr>
        <w:t xml:space="preserve"> </w:t>
      </w:r>
      <w:r w:rsidR="00491DFF" w:rsidRPr="00B1573C">
        <w:rPr>
          <w:rFonts w:ascii="Times New Roman" w:hAnsi="Times New Roman" w:cs="Times New Roman"/>
          <w:i/>
          <w:sz w:val="24"/>
          <w:szCs w:val="24"/>
        </w:rPr>
        <w:lastRenderedPageBreak/>
        <w:t>(b) i</w:t>
      </w:r>
      <w:r w:rsidR="00A0152C" w:rsidRPr="00B1573C">
        <w:rPr>
          <w:rFonts w:ascii="Times New Roman" w:hAnsi="Times New Roman" w:cs="Times New Roman"/>
          <w:i/>
          <w:sz w:val="24"/>
          <w:szCs w:val="24"/>
        </w:rPr>
        <w:t>nformation literacy</w:t>
      </w:r>
      <w:r w:rsidR="00332CEE" w:rsidRPr="00B1573C">
        <w:rPr>
          <w:rFonts w:ascii="Times New Roman" w:hAnsi="Times New Roman" w:cs="Times New Roman"/>
          <w:sz w:val="24"/>
          <w:szCs w:val="24"/>
        </w:rPr>
        <w:t>,</w:t>
      </w:r>
      <w:r w:rsidR="00A0152C" w:rsidRPr="00B1573C">
        <w:rPr>
          <w:rFonts w:ascii="Times New Roman" w:hAnsi="Times New Roman" w:cs="Times New Roman"/>
          <w:sz w:val="24"/>
          <w:szCs w:val="24"/>
        </w:rPr>
        <w:t xml:space="preserve"> </w:t>
      </w:r>
      <w:r w:rsidR="00491DFF" w:rsidRPr="00B1573C">
        <w:rPr>
          <w:rFonts w:ascii="Times New Roman" w:hAnsi="Times New Roman" w:cs="Times New Roman"/>
          <w:i/>
          <w:sz w:val="24"/>
          <w:szCs w:val="24"/>
        </w:rPr>
        <w:t xml:space="preserve">(c) </w:t>
      </w:r>
      <w:r w:rsidR="00A0152C" w:rsidRPr="00B1573C">
        <w:rPr>
          <w:rFonts w:ascii="Times New Roman" w:hAnsi="Times New Roman" w:cs="Times New Roman"/>
          <w:i/>
          <w:sz w:val="24"/>
          <w:szCs w:val="24"/>
        </w:rPr>
        <w:t>communication literacy</w:t>
      </w:r>
      <w:r w:rsidR="00332CEE" w:rsidRPr="00B1573C">
        <w:rPr>
          <w:rFonts w:ascii="Times New Roman" w:hAnsi="Times New Roman" w:cs="Times New Roman"/>
          <w:i/>
          <w:sz w:val="24"/>
          <w:szCs w:val="24"/>
        </w:rPr>
        <w:t>,</w:t>
      </w:r>
      <w:r w:rsidR="00A0152C" w:rsidRPr="00B1573C">
        <w:rPr>
          <w:rFonts w:ascii="Times New Roman" w:hAnsi="Times New Roman" w:cs="Times New Roman"/>
          <w:sz w:val="24"/>
          <w:szCs w:val="24"/>
        </w:rPr>
        <w:t xml:space="preserve"> </w:t>
      </w:r>
      <w:r w:rsidR="00491DFF" w:rsidRPr="00B1573C">
        <w:rPr>
          <w:rFonts w:ascii="Times New Roman" w:hAnsi="Times New Roman" w:cs="Times New Roman"/>
          <w:i/>
          <w:sz w:val="24"/>
          <w:szCs w:val="24"/>
        </w:rPr>
        <w:t xml:space="preserve">(d) </w:t>
      </w:r>
      <w:r w:rsidR="00A0152C" w:rsidRPr="00B1573C">
        <w:rPr>
          <w:rFonts w:ascii="Times New Roman" w:hAnsi="Times New Roman" w:cs="Times New Roman"/>
          <w:i/>
          <w:sz w:val="24"/>
          <w:szCs w:val="24"/>
        </w:rPr>
        <w:t>media literacy</w:t>
      </w:r>
      <w:r w:rsidR="00332CEE" w:rsidRPr="00B1573C">
        <w:rPr>
          <w:rFonts w:ascii="Times New Roman" w:hAnsi="Times New Roman" w:cs="Times New Roman"/>
          <w:i/>
          <w:sz w:val="24"/>
          <w:szCs w:val="24"/>
        </w:rPr>
        <w:t>,</w:t>
      </w:r>
      <w:r w:rsidR="00491DFF" w:rsidRPr="00B1573C">
        <w:rPr>
          <w:rFonts w:ascii="Times New Roman" w:hAnsi="Times New Roman" w:cs="Times New Roman"/>
          <w:sz w:val="24"/>
          <w:szCs w:val="24"/>
        </w:rPr>
        <w:t xml:space="preserve"> </w:t>
      </w:r>
      <w:r w:rsidR="00491DFF" w:rsidRPr="00B1573C">
        <w:rPr>
          <w:rFonts w:ascii="Times New Roman" w:hAnsi="Times New Roman" w:cs="Times New Roman"/>
          <w:i/>
          <w:sz w:val="24"/>
          <w:szCs w:val="24"/>
        </w:rPr>
        <w:t xml:space="preserve">(e) </w:t>
      </w:r>
      <w:r w:rsidR="00A0152C" w:rsidRPr="00B1573C">
        <w:rPr>
          <w:rFonts w:ascii="Times New Roman" w:hAnsi="Times New Roman" w:cs="Times New Roman"/>
          <w:i/>
          <w:sz w:val="24"/>
          <w:szCs w:val="24"/>
        </w:rPr>
        <w:t>Critical thinking</w:t>
      </w:r>
      <w:r w:rsidR="00491DFF" w:rsidRPr="00B1573C">
        <w:rPr>
          <w:rFonts w:ascii="Times New Roman" w:hAnsi="Times New Roman" w:cs="Times New Roman"/>
          <w:sz w:val="24"/>
          <w:szCs w:val="24"/>
        </w:rPr>
        <w:t xml:space="preserve"> and </w:t>
      </w:r>
      <w:r w:rsidR="00491DFF" w:rsidRPr="00B1573C">
        <w:rPr>
          <w:rFonts w:ascii="Times New Roman" w:hAnsi="Times New Roman" w:cs="Times New Roman"/>
          <w:i/>
          <w:sz w:val="24"/>
          <w:szCs w:val="24"/>
        </w:rPr>
        <w:t xml:space="preserve">(f) </w:t>
      </w:r>
      <w:r w:rsidR="00A0152C" w:rsidRPr="00B1573C">
        <w:rPr>
          <w:rFonts w:ascii="Times New Roman" w:hAnsi="Times New Roman" w:cs="Times New Roman"/>
          <w:i/>
          <w:sz w:val="24"/>
          <w:szCs w:val="24"/>
        </w:rPr>
        <w:t>Social literacy</w:t>
      </w:r>
      <w:r w:rsidR="00491DFF" w:rsidRPr="00B1573C">
        <w:rPr>
          <w:rFonts w:ascii="Times New Roman" w:hAnsi="Times New Roman" w:cs="Times New Roman"/>
          <w:sz w:val="24"/>
          <w:szCs w:val="24"/>
        </w:rPr>
        <w:t xml:space="preserve"> to </w:t>
      </w:r>
      <w:r w:rsidR="00A0152C" w:rsidRPr="00B1573C">
        <w:rPr>
          <w:rFonts w:ascii="Times New Roman" w:hAnsi="Times New Roman" w:cs="Times New Roman"/>
          <w:sz w:val="24"/>
          <w:szCs w:val="24"/>
        </w:rPr>
        <w:t>emphasizes the importance</w:t>
      </w:r>
      <w:r w:rsidR="00A0152C" w:rsidRPr="00B1573C">
        <w:rPr>
          <w:rFonts w:ascii="Times New Roman" w:hAnsi="Times New Roman" w:cs="Times New Roman"/>
          <w:spacing w:val="40"/>
          <w:sz w:val="24"/>
          <w:szCs w:val="24"/>
        </w:rPr>
        <w:t xml:space="preserve"> </w:t>
      </w:r>
      <w:r w:rsidR="00A0152C" w:rsidRPr="00B1573C">
        <w:rPr>
          <w:rFonts w:ascii="Times New Roman" w:hAnsi="Times New Roman" w:cs="Times New Roman"/>
          <w:sz w:val="24"/>
          <w:szCs w:val="24"/>
        </w:rPr>
        <w:t xml:space="preserve">of integrating </w:t>
      </w:r>
      <w:r w:rsidR="00491DFF" w:rsidRPr="00B1573C">
        <w:rPr>
          <w:rFonts w:ascii="Times New Roman" w:hAnsi="Times New Roman" w:cs="Times New Roman"/>
          <w:sz w:val="24"/>
          <w:szCs w:val="24"/>
        </w:rPr>
        <w:t>technical skill</w:t>
      </w:r>
      <w:r w:rsidR="00A0152C" w:rsidRPr="00B1573C">
        <w:rPr>
          <w:rFonts w:ascii="Times New Roman" w:hAnsi="Times New Roman" w:cs="Times New Roman"/>
          <w:sz w:val="24"/>
          <w:szCs w:val="24"/>
        </w:rPr>
        <w:t>,</w:t>
      </w:r>
      <w:r w:rsidR="00AD2CCC" w:rsidRPr="00B1573C">
        <w:rPr>
          <w:rFonts w:ascii="Times New Roman" w:hAnsi="Times New Roman" w:cs="Times New Roman"/>
          <w:sz w:val="24"/>
          <w:szCs w:val="24"/>
        </w:rPr>
        <w:t xml:space="preserve"> </w:t>
      </w:r>
      <w:r w:rsidR="00A0152C" w:rsidRPr="00B1573C">
        <w:rPr>
          <w:rFonts w:ascii="Times New Roman" w:hAnsi="Times New Roman" w:cs="Times New Roman"/>
          <w:sz w:val="24"/>
          <w:szCs w:val="24"/>
        </w:rPr>
        <w:t xml:space="preserve">cognitive </w:t>
      </w:r>
      <w:r w:rsidR="00491DFF" w:rsidRPr="00B1573C">
        <w:rPr>
          <w:rFonts w:ascii="Times New Roman" w:hAnsi="Times New Roman" w:cs="Times New Roman"/>
          <w:sz w:val="24"/>
          <w:szCs w:val="24"/>
        </w:rPr>
        <w:t xml:space="preserve">skill </w:t>
      </w:r>
      <w:r w:rsidR="00A0152C" w:rsidRPr="00B1573C">
        <w:rPr>
          <w:rFonts w:ascii="Times New Roman" w:hAnsi="Times New Roman" w:cs="Times New Roman"/>
          <w:sz w:val="24"/>
          <w:szCs w:val="24"/>
        </w:rPr>
        <w:t xml:space="preserve">and social skills </w:t>
      </w:r>
      <w:r w:rsidR="00491DFF" w:rsidRPr="00B1573C">
        <w:rPr>
          <w:rFonts w:ascii="Times New Roman" w:hAnsi="Times New Roman" w:cs="Times New Roman"/>
          <w:sz w:val="24"/>
          <w:szCs w:val="24"/>
        </w:rPr>
        <w:t xml:space="preserve">for </w:t>
      </w:r>
      <w:r w:rsidR="00A0152C" w:rsidRPr="00B1573C">
        <w:rPr>
          <w:rFonts w:ascii="Times New Roman" w:hAnsi="Times New Roman" w:cs="Times New Roman"/>
          <w:sz w:val="24"/>
          <w:szCs w:val="24"/>
        </w:rPr>
        <w:t>effectively utiliz</w:t>
      </w:r>
      <w:r w:rsidR="00491DFF" w:rsidRPr="00B1573C">
        <w:rPr>
          <w:rFonts w:ascii="Times New Roman" w:hAnsi="Times New Roman" w:cs="Times New Roman"/>
          <w:sz w:val="24"/>
          <w:szCs w:val="24"/>
        </w:rPr>
        <w:t xml:space="preserve">ation of </w:t>
      </w:r>
      <w:r w:rsidR="00A0152C" w:rsidRPr="00B1573C">
        <w:rPr>
          <w:rFonts w:ascii="Times New Roman" w:hAnsi="Times New Roman" w:cs="Times New Roman"/>
          <w:sz w:val="24"/>
          <w:szCs w:val="24"/>
        </w:rPr>
        <w:t xml:space="preserve">digital </w:t>
      </w:r>
      <w:r w:rsidR="00A0152C" w:rsidRPr="00B1573C">
        <w:rPr>
          <w:rFonts w:ascii="Times New Roman" w:hAnsi="Times New Roman" w:cs="Times New Roman"/>
          <w:spacing w:val="-2"/>
          <w:sz w:val="24"/>
          <w:szCs w:val="24"/>
        </w:rPr>
        <w:t>technologies.</w:t>
      </w:r>
      <w:r w:rsidR="009C47A0" w:rsidRPr="00B1573C">
        <w:rPr>
          <w:rFonts w:ascii="Times New Roman" w:hAnsi="Times New Roman" w:cs="Times New Roman"/>
          <w:spacing w:val="-2"/>
          <w:sz w:val="24"/>
          <w:szCs w:val="24"/>
        </w:rPr>
        <w:t xml:space="preserve"> </w:t>
      </w:r>
      <w:r w:rsidR="00E55C60" w:rsidRPr="00B1573C">
        <w:rPr>
          <w:rFonts w:ascii="Times New Roman" w:eastAsia="Times New Roman" w:hAnsi="Times New Roman" w:cs="Times New Roman"/>
          <w:sz w:val="24"/>
          <w:szCs w:val="24"/>
          <w:lang w:eastAsia="en-IN"/>
        </w:rPr>
        <w:t>Glister</w:t>
      </w:r>
      <w:r w:rsidR="00A65411" w:rsidRPr="00B1573C">
        <w:rPr>
          <w:rFonts w:ascii="Times New Roman" w:eastAsia="Times New Roman" w:hAnsi="Times New Roman" w:cs="Times New Roman"/>
          <w:sz w:val="24"/>
          <w:szCs w:val="24"/>
          <w:lang w:eastAsia="en-IN"/>
        </w:rPr>
        <w:t xml:space="preserve"> (1997)</w:t>
      </w:r>
      <w:r w:rsidR="00E55C60" w:rsidRPr="00B1573C">
        <w:rPr>
          <w:rFonts w:ascii="Times New Roman" w:eastAsia="Times New Roman" w:hAnsi="Times New Roman" w:cs="Times New Roman"/>
          <w:sz w:val="24"/>
          <w:szCs w:val="24"/>
          <w:lang w:eastAsia="en-IN"/>
        </w:rPr>
        <w:t xml:space="preserve"> highlights the critical assessment of content on the Internet rather than the technological proficiency needed to access it, and he defines critical thinking as the fundamental ability of digital literacy rather than technical proficiency. Additionally, he highlights in the final statement how to use skills "in your life" and that digital literacy encompasses more than just competencies or skills. </w:t>
      </w:r>
    </w:p>
    <w:p w14:paraId="050DCD6F" w14:textId="102C1014" w:rsidR="002C02C1" w:rsidRDefault="00B13F57" w:rsidP="00B13F57">
      <w:pPr>
        <w:pStyle w:val="BodyText"/>
        <w:spacing w:line="360" w:lineRule="auto"/>
        <w:ind w:right="164"/>
        <w:jc w:val="center"/>
        <w:rPr>
          <w:spacing w:val="-2"/>
        </w:rPr>
      </w:pPr>
      <w:r w:rsidRPr="00CE31E5">
        <w:t>Fig 1.</w:t>
      </w:r>
      <w:r>
        <w:t xml:space="preserve"> </w:t>
      </w:r>
      <w:r w:rsidR="005F541D">
        <w:rPr>
          <w:b/>
          <w:i/>
          <w:spacing w:val="-2"/>
          <w:sz w:val="28"/>
        </w:rPr>
        <w:t xml:space="preserve">Dimensions of </w:t>
      </w:r>
      <w:r w:rsidRPr="00DA631D">
        <w:rPr>
          <w:b/>
          <w:i/>
          <w:spacing w:val="-2"/>
          <w:sz w:val="28"/>
        </w:rPr>
        <w:t>Digital Literacy</w:t>
      </w:r>
    </w:p>
    <w:p w14:paraId="1800FF12" w14:textId="77777777" w:rsidR="002A65C2" w:rsidRDefault="00FC4D16" w:rsidP="00AD2CCC">
      <w:pPr>
        <w:pStyle w:val="BodyText"/>
        <w:spacing w:line="360" w:lineRule="auto"/>
        <w:ind w:right="160"/>
        <w:jc w:val="both"/>
      </w:pPr>
      <w:r>
        <w:rPr>
          <w:noProof/>
        </w:rPr>
        <mc:AlternateContent>
          <mc:Choice Requires="wps">
            <w:drawing>
              <wp:anchor distT="0" distB="0" distL="114300" distR="114300" simplePos="0" relativeHeight="251661312" behindDoc="0" locked="0" layoutInCell="1" allowOverlap="1" wp14:anchorId="33FD000A" wp14:editId="0BF7549B">
                <wp:simplePos x="0" y="0"/>
                <wp:positionH relativeFrom="column">
                  <wp:posOffset>1938019</wp:posOffset>
                </wp:positionH>
                <wp:positionV relativeFrom="paragraph">
                  <wp:posOffset>143510</wp:posOffset>
                </wp:positionV>
                <wp:extent cx="28575" cy="2562225"/>
                <wp:effectExtent l="0" t="0" r="28575" b="28575"/>
                <wp:wrapNone/>
                <wp:docPr id="4" name="Straight Connector 4"/>
                <wp:cNvGraphicFramePr/>
                <a:graphic xmlns:a="http://schemas.openxmlformats.org/drawingml/2006/main">
                  <a:graphicData uri="http://schemas.microsoft.com/office/word/2010/wordprocessingShape">
                    <wps:wsp>
                      <wps:cNvCnPr/>
                      <wps:spPr>
                        <a:xfrm flipH="1">
                          <a:off x="0" y="0"/>
                          <a:ext cx="28575" cy="2562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5BA4FA9"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6pt,11.3pt" to="154.85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" strokecolor="black [3200]" strokeweight=".5pt">
                <v:stroke joinstyle="miter"/>
              </v:line>
            </w:pict>
          </mc:Fallback>
        </mc:AlternateContent>
      </w:r>
      <w:r w:rsidR="00D6109F">
        <w:rPr>
          <w:noProof/>
        </w:rPr>
        <mc:AlternateContent>
          <mc:Choice Requires="wps">
            <w:drawing>
              <wp:anchor distT="0" distB="0" distL="114300" distR="114300" simplePos="0" relativeHeight="251669504" behindDoc="0" locked="0" layoutInCell="1" allowOverlap="1" wp14:anchorId="2A757109" wp14:editId="767E3EFB">
                <wp:simplePos x="0" y="0"/>
                <wp:positionH relativeFrom="column">
                  <wp:posOffset>2928620</wp:posOffset>
                </wp:positionH>
                <wp:positionV relativeFrom="paragraph">
                  <wp:posOffset>6350</wp:posOffset>
                </wp:positionV>
                <wp:extent cx="2447925" cy="3524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447925" cy="352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868698" w14:textId="77777777" w:rsidR="00AB01AD" w:rsidRPr="00636F3C" w:rsidRDefault="00AB01AD" w:rsidP="00636F3C">
                            <w:pPr>
                              <w:jc w:val="center"/>
                              <w:rPr>
                                <w:color w:val="000000" w:themeColor="text1"/>
                                <w:sz w:val="24"/>
                                <w:lang w:val="en-US"/>
                              </w:rPr>
                            </w:pPr>
                            <w:r>
                              <w:rPr>
                                <w:color w:val="000000" w:themeColor="text1"/>
                                <w:sz w:val="24"/>
                                <w:lang w:val="en-US"/>
                              </w:rPr>
                              <w:t>Technical</w:t>
                            </w:r>
                            <w:r w:rsidRPr="00636F3C">
                              <w:rPr>
                                <w:color w:val="000000" w:themeColor="text1"/>
                                <w:sz w:val="24"/>
                                <w:lang w:val="en-US"/>
                              </w:rPr>
                              <w:t xml:space="preserve"> literacy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57109" id="Rectangle 12" o:spid="_x0000_s1026" style="position:absolute;left:0;text-align:left;margin-left:230.6pt;margin-top:.5pt;width:192.7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" fillcolor="white [3212]" strokecolor="black [3213]" strokeweight="1pt">
                <v:textbox>
                  <w:txbxContent>
                    <w:p w14:paraId="69868698" w14:textId="77777777" w:rsidR="00AB01AD" w:rsidRPr="00636F3C" w:rsidRDefault="00AB01AD" w:rsidP="00636F3C">
                      <w:pPr>
                        <w:jc w:val="center"/>
                        <w:rPr>
                          <w:color w:val="000000" w:themeColor="text1"/>
                          <w:sz w:val="24"/>
                          <w:lang w:val="en-US"/>
                        </w:rPr>
                      </w:pPr>
                      <w:r>
                        <w:rPr>
                          <w:color w:val="000000" w:themeColor="text1"/>
                          <w:sz w:val="24"/>
                          <w:lang w:val="en-US"/>
                        </w:rPr>
                        <w:t>Technical</w:t>
                      </w:r>
                      <w:r w:rsidRPr="00636F3C">
                        <w:rPr>
                          <w:color w:val="000000" w:themeColor="text1"/>
                          <w:sz w:val="24"/>
                          <w:lang w:val="en-US"/>
                        </w:rPr>
                        <w:t xml:space="preserve"> literacy</w:t>
                      </w:r>
                    </w:p>
                  </w:txbxContent>
                </v:textbox>
              </v:rect>
            </w:pict>
          </mc:Fallback>
        </mc:AlternateContent>
      </w:r>
      <w:r w:rsidR="00D6109F">
        <w:rPr>
          <w:noProof/>
        </w:rPr>
        <mc:AlternateContent>
          <mc:Choice Requires="wps">
            <w:drawing>
              <wp:anchor distT="0" distB="0" distL="114300" distR="114300" simplePos="0" relativeHeight="251680768" behindDoc="0" locked="0" layoutInCell="1" allowOverlap="1" wp14:anchorId="644325C8" wp14:editId="7F0D5A92">
                <wp:simplePos x="0" y="0"/>
                <wp:positionH relativeFrom="column">
                  <wp:posOffset>1966594</wp:posOffset>
                </wp:positionH>
                <wp:positionV relativeFrom="paragraph">
                  <wp:posOffset>139700</wp:posOffset>
                </wp:positionV>
                <wp:extent cx="9429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42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9FC5E2E" id="Straight Connector 1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54.85pt,11pt" to="229.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" strokecolor="black [3200]" strokeweight=".5pt">
                <v:stroke joinstyle="miter"/>
              </v:line>
            </w:pict>
          </mc:Fallback>
        </mc:AlternateContent>
      </w:r>
    </w:p>
    <w:p w14:paraId="79461EF7" w14:textId="77777777" w:rsidR="00D6109F" w:rsidRDefault="00D6109F" w:rsidP="00AD2CCC">
      <w:pPr>
        <w:pStyle w:val="BodyText"/>
        <w:spacing w:line="360" w:lineRule="auto"/>
        <w:ind w:right="160"/>
        <w:jc w:val="both"/>
      </w:pPr>
      <w:r>
        <w:rPr>
          <w:noProof/>
        </w:rPr>
        <mc:AlternateContent>
          <mc:Choice Requires="wps">
            <w:drawing>
              <wp:anchor distT="0" distB="0" distL="114300" distR="114300" simplePos="0" relativeHeight="251671552" behindDoc="0" locked="0" layoutInCell="1" allowOverlap="1" wp14:anchorId="3E5888FA" wp14:editId="658BB510">
                <wp:simplePos x="0" y="0"/>
                <wp:positionH relativeFrom="column">
                  <wp:posOffset>2957194</wp:posOffset>
                </wp:positionH>
                <wp:positionV relativeFrom="paragraph">
                  <wp:posOffset>238760</wp:posOffset>
                </wp:positionV>
                <wp:extent cx="2428875" cy="3524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428875" cy="352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0E4F18" w14:textId="77777777" w:rsidR="00AB01AD" w:rsidRPr="00636F3C" w:rsidRDefault="00AB01AD" w:rsidP="00636F3C">
                            <w:pPr>
                              <w:jc w:val="center"/>
                              <w:rPr>
                                <w:color w:val="000000" w:themeColor="text1"/>
                                <w:lang w:val="en-US"/>
                              </w:rPr>
                            </w:pPr>
                            <w:r w:rsidRPr="00636F3C">
                              <w:rPr>
                                <w:color w:val="000000" w:themeColor="text1"/>
                                <w:lang w:val="en-US"/>
                              </w:rPr>
                              <w:t>Information literacy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888FA" id="Rectangle 13" o:spid="_x0000_s1027" style="position:absolute;left:0;text-align:left;margin-left:232.85pt;margin-top:18.8pt;width:191.2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" fillcolor="white [3212]" strokecolor="black [3213]" strokeweight="1pt">
                <v:textbox>
                  <w:txbxContent>
                    <w:p w14:paraId="6B0E4F18" w14:textId="77777777" w:rsidR="00AB01AD" w:rsidRPr="00636F3C" w:rsidRDefault="00AB01AD" w:rsidP="00636F3C">
                      <w:pPr>
                        <w:jc w:val="center"/>
                        <w:rPr>
                          <w:color w:val="000000" w:themeColor="text1"/>
                          <w:lang w:val="en-US"/>
                        </w:rPr>
                      </w:pPr>
                      <w:r w:rsidRPr="00636F3C">
                        <w:rPr>
                          <w:color w:val="000000" w:themeColor="text1"/>
                          <w:lang w:val="en-US"/>
                        </w:rPr>
                        <w:t>Information literacy</w:t>
                      </w:r>
                    </w:p>
                  </w:txbxContent>
                </v:textbox>
              </v:rect>
            </w:pict>
          </mc:Fallback>
        </mc:AlternateContent>
      </w:r>
    </w:p>
    <w:p w14:paraId="121EEA3C" w14:textId="77777777" w:rsidR="00D6109F" w:rsidRDefault="00636F3C" w:rsidP="00AD2CCC">
      <w:pPr>
        <w:pStyle w:val="BodyText"/>
        <w:spacing w:line="360" w:lineRule="auto"/>
        <w:ind w:right="160"/>
        <w:jc w:val="both"/>
      </w:pPr>
      <w:r>
        <w:rPr>
          <w:noProof/>
        </w:rPr>
        <mc:AlternateContent>
          <mc:Choice Requires="wps">
            <w:drawing>
              <wp:anchor distT="0" distB="0" distL="114300" distR="114300" simplePos="0" relativeHeight="251659264" behindDoc="0" locked="0" layoutInCell="1" allowOverlap="1" wp14:anchorId="3BAE0346" wp14:editId="1DC073D1">
                <wp:simplePos x="0" y="0"/>
                <wp:positionH relativeFrom="margin">
                  <wp:align>left</wp:align>
                </wp:positionH>
                <wp:positionV relativeFrom="paragraph">
                  <wp:posOffset>172720</wp:posOffset>
                </wp:positionV>
                <wp:extent cx="1428750" cy="1066800"/>
                <wp:effectExtent l="0" t="0" r="19050" b="19050"/>
                <wp:wrapNone/>
                <wp:docPr id="2" name="Oval 2"/>
                <wp:cNvGraphicFramePr/>
                <a:graphic xmlns:a="http://schemas.openxmlformats.org/drawingml/2006/main">
                  <a:graphicData uri="http://schemas.microsoft.com/office/word/2010/wordprocessingShape">
                    <wps:wsp>
                      <wps:cNvSpPr/>
                      <wps:spPr>
                        <a:xfrm>
                          <a:off x="0" y="0"/>
                          <a:ext cx="1428750" cy="10668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05F219" w14:textId="77777777" w:rsidR="00AB01AD" w:rsidRPr="00636F3C" w:rsidRDefault="00AB01AD" w:rsidP="00636F3C">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Digital literacy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AE0346" id="Oval 2" o:spid="_x0000_s1028" style="position:absolute;left:0;text-align:left;margin-left:0;margin-top:13.6pt;width:112.5pt;height:8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" fillcolor="white [3212]" strokecolor="black [3213]" strokeweight="1pt">
                <v:stroke joinstyle="miter"/>
                <v:textbox>
                  <w:txbxContent>
                    <w:p w14:paraId="7605F219" w14:textId="77777777" w:rsidR="00AB01AD" w:rsidRPr="00636F3C" w:rsidRDefault="00AB01AD" w:rsidP="00636F3C">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Digital literacy</w:t>
                      </w:r>
                    </w:p>
                  </w:txbxContent>
                </v:textbox>
                <w10:wrap anchorx="margin"/>
              </v:oval>
            </w:pict>
          </mc:Fallback>
        </mc:AlternateContent>
      </w:r>
      <w:r w:rsidR="00D6109F">
        <w:rPr>
          <w:noProof/>
        </w:rPr>
        <mc:AlternateContent>
          <mc:Choice Requires="wps">
            <w:drawing>
              <wp:anchor distT="0" distB="0" distL="114300" distR="114300" simplePos="0" relativeHeight="251681792" behindDoc="0" locked="0" layoutInCell="1" allowOverlap="1" wp14:anchorId="7B27D52A" wp14:editId="4229ADF5">
                <wp:simplePos x="0" y="0"/>
                <wp:positionH relativeFrom="column">
                  <wp:posOffset>1947544</wp:posOffset>
                </wp:positionH>
                <wp:positionV relativeFrom="paragraph">
                  <wp:posOffset>156845</wp:posOffset>
                </wp:positionV>
                <wp:extent cx="10001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74A07E0" id="Straight Connector 19"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53.35pt,12.35pt" to="232.1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" strokecolor="black [3200]" strokeweight=".5pt">
                <v:stroke joinstyle="miter"/>
              </v:line>
            </w:pict>
          </mc:Fallback>
        </mc:AlternateContent>
      </w:r>
    </w:p>
    <w:p w14:paraId="470CC70E" w14:textId="77777777" w:rsidR="00D6109F" w:rsidRDefault="00D6109F" w:rsidP="00AD2CCC">
      <w:pPr>
        <w:pStyle w:val="BodyText"/>
        <w:spacing w:line="360" w:lineRule="auto"/>
        <w:ind w:right="160"/>
        <w:jc w:val="both"/>
      </w:pPr>
    </w:p>
    <w:p w14:paraId="503D33F5" w14:textId="77777777" w:rsidR="00D6109F" w:rsidRDefault="00D6109F" w:rsidP="00AD2CCC">
      <w:pPr>
        <w:pStyle w:val="BodyText"/>
        <w:spacing w:line="360" w:lineRule="auto"/>
        <w:ind w:right="160"/>
        <w:jc w:val="both"/>
      </w:pPr>
      <w:r>
        <w:rPr>
          <w:noProof/>
        </w:rPr>
        <mc:AlternateContent>
          <mc:Choice Requires="wps">
            <w:drawing>
              <wp:anchor distT="0" distB="0" distL="114300" distR="114300" simplePos="0" relativeHeight="251660288" behindDoc="0" locked="0" layoutInCell="1" allowOverlap="1" wp14:anchorId="54037A07" wp14:editId="246D3935">
                <wp:simplePos x="0" y="0"/>
                <wp:positionH relativeFrom="column">
                  <wp:posOffset>1423669</wp:posOffset>
                </wp:positionH>
                <wp:positionV relativeFrom="paragraph">
                  <wp:posOffset>173990</wp:posOffset>
                </wp:positionV>
                <wp:extent cx="1514475" cy="1905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5144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B4B52E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pt,13.7pt" to="231.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" strokecolor="black [3200]" strokeweight=".5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0D3877DB" wp14:editId="4A5AB89E">
                <wp:simplePos x="0" y="0"/>
                <wp:positionH relativeFrom="column">
                  <wp:posOffset>2938145</wp:posOffset>
                </wp:positionH>
                <wp:positionV relativeFrom="paragraph">
                  <wp:posOffset>21590</wp:posOffset>
                </wp:positionV>
                <wp:extent cx="2447925" cy="3524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2447925" cy="352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1BB94" w14:textId="77777777" w:rsidR="00AB01AD" w:rsidRPr="00636F3C" w:rsidRDefault="00AB01AD" w:rsidP="00636F3C">
                            <w:pPr>
                              <w:jc w:val="center"/>
                              <w:rPr>
                                <w:color w:val="000000" w:themeColor="text1"/>
                                <w:lang w:val="en-US"/>
                              </w:rPr>
                            </w:pPr>
                            <w:r w:rsidRPr="00636F3C">
                              <w:rPr>
                                <w:color w:val="000000" w:themeColor="text1"/>
                                <w:lang w:val="en-US"/>
                              </w:rPr>
                              <w:t>Communication literacy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877DB" id="Rectangle 14" o:spid="_x0000_s1029" style="position:absolute;left:0;text-align:left;margin-left:231.35pt;margin-top:1.7pt;width:192.75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" fillcolor="white [3212]" strokecolor="black [3213]" strokeweight="1pt">
                <v:textbox>
                  <w:txbxContent>
                    <w:p w14:paraId="09E1BB94" w14:textId="77777777" w:rsidR="00AB01AD" w:rsidRPr="00636F3C" w:rsidRDefault="00AB01AD" w:rsidP="00636F3C">
                      <w:pPr>
                        <w:jc w:val="center"/>
                        <w:rPr>
                          <w:color w:val="000000" w:themeColor="text1"/>
                          <w:lang w:val="en-US"/>
                        </w:rPr>
                      </w:pPr>
                      <w:r w:rsidRPr="00636F3C">
                        <w:rPr>
                          <w:color w:val="000000" w:themeColor="text1"/>
                          <w:lang w:val="en-US"/>
                        </w:rPr>
                        <w:t>Communication literacy</w:t>
                      </w:r>
                    </w:p>
                  </w:txbxContent>
                </v:textbox>
              </v:rect>
            </w:pict>
          </mc:Fallback>
        </mc:AlternateContent>
      </w:r>
    </w:p>
    <w:p w14:paraId="56FF2FF8" w14:textId="77777777" w:rsidR="00D6109F" w:rsidRDefault="00D6109F" w:rsidP="00AD2CCC">
      <w:pPr>
        <w:pStyle w:val="BodyText"/>
        <w:spacing w:line="360" w:lineRule="auto"/>
        <w:ind w:right="160"/>
        <w:jc w:val="both"/>
      </w:pPr>
      <w:r>
        <w:rPr>
          <w:noProof/>
        </w:rPr>
        <mc:AlternateContent>
          <mc:Choice Requires="wps">
            <w:drawing>
              <wp:anchor distT="0" distB="0" distL="114300" distR="114300" simplePos="0" relativeHeight="251675648" behindDoc="0" locked="0" layoutInCell="1" allowOverlap="1" wp14:anchorId="156957BF" wp14:editId="055805C5">
                <wp:simplePos x="0" y="0"/>
                <wp:positionH relativeFrom="column">
                  <wp:posOffset>2947669</wp:posOffset>
                </wp:positionH>
                <wp:positionV relativeFrom="paragraph">
                  <wp:posOffset>254000</wp:posOffset>
                </wp:positionV>
                <wp:extent cx="2428875" cy="3524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428875" cy="352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2E843" w14:textId="77777777" w:rsidR="00AB01AD" w:rsidRPr="00636F3C" w:rsidRDefault="00AB01AD" w:rsidP="00636F3C">
                            <w:pPr>
                              <w:jc w:val="center"/>
                              <w:rPr>
                                <w:color w:val="000000" w:themeColor="text1"/>
                                <w:lang w:val="en-US"/>
                              </w:rPr>
                            </w:pPr>
                            <w:r w:rsidRPr="00636F3C">
                              <w:rPr>
                                <w:color w:val="000000" w:themeColor="text1"/>
                                <w:lang w:val="en-US"/>
                              </w:rPr>
                              <w:t>Media literacy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957BF" id="Rectangle 15" o:spid="_x0000_s1030" style="position:absolute;left:0;text-align:left;margin-left:232.1pt;margin-top:20pt;width:191.25pt;height:2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" fillcolor="white [3212]" strokecolor="black [3213]" strokeweight="1pt">
                <v:textbox>
                  <w:txbxContent>
                    <w:p w14:paraId="1002E843" w14:textId="77777777" w:rsidR="00AB01AD" w:rsidRPr="00636F3C" w:rsidRDefault="00AB01AD" w:rsidP="00636F3C">
                      <w:pPr>
                        <w:jc w:val="center"/>
                        <w:rPr>
                          <w:color w:val="000000" w:themeColor="text1"/>
                          <w:lang w:val="en-US"/>
                        </w:rPr>
                      </w:pPr>
                      <w:r w:rsidRPr="00636F3C">
                        <w:rPr>
                          <w:color w:val="000000" w:themeColor="text1"/>
                          <w:lang w:val="en-US"/>
                        </w:rPr>
                        <w:t>Media literacy</w:t>
                      </w:r>
                    </w:p>
                  </w:txbxContent>
                </v:textbox>
              </v:rect>
            </w:pict>
          </mc:Fallback>
        </mc:AlternateContent>
      </w:r>
    </w:p>
    <w:p w14:paraId="16E02180" w14:textId="77777777" w:rsidR="00D6109F" w:rsidRDefault="00D6109F" w:rsidP="00AD2CCC">
      <w:pPr>
        <w:pStyle w:val="BodyText"/>
        <w:spacing w:line="360" w:lineRule="auto"/>
        <w:ind w:right="160"/>
        <w:jc w:val="both"/>
      </w:pPr>
      <w:r>
        <w:rPr>
          <w:noProof/>
        </w:rPr>
        <mc:AlternateContent>
          <mc:Choice Requires="wps">
            <w:drawing>
              <wp:anchor distT="0" distB="0" distL="114300" distR="114300" simplePos="0" relativeHeight="251682816" behindDoc="0" locked="0" layoutInCell="1" allowOverlap="1" wp14:anchorId="1CE1FFB4" wp14:editId="251B6B84">
                <wp:simplePos x="0" y="0"/>
                <wp:positionH relativeFrom="column">
                  <wp:posOffset>1957069</wp:posOffset>
                </wp:positionH>
                <wp:positionV relativeFrom="paragraph">
                  <wp:posOffset>162560</wp:posOffset>
                </wp:positionV>
                <wp:extent cx="9810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0969261" id="Straight Connector 2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54.1pt,12.8pt" to="231.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" strokecolor="black [3200]" strokeweight=".5pt">
                <v:stroke joinstyle="miter"/>
              </v:line>
            </w:pict>
          </mc:Fallback>
        </mc:AlternateContent>
      </w:r>
    </w:p>
    <w:p w14:paraId="2F71EE43" w14:textId="77777777" w:rsidR="00D6109F" w:rsidRDefault="00D6109F" w:rsidP="00AD2CCC">
      <w:pPr>
        <w:pStyle w:val="BodyText"/>
        <w:spacing w:line="360" w:lineRule="auto"/>
        <w:ind w:right="160"/>
        <w:jc w:val="both"/>
      </w:pPr>
      <w:r>
        <w:rPr>
          <w:noProof/>
        </w:rPr>
        <mc:AlternateContent>
          <mc:Choice Requires="wps">
            <w:drawing>
              <wp:anchor distT="0" distB="0" distL="114300" distR="114300" simplePos="0" relativeHeight="251677696" behindDoc="0" locked="0" layoutInCell="1" allowOverlap="1" wp14:anchorId="27F8799A" wp14:editId="025DC9D6">
                <wp:simplePos x="0" y="0"/>
                <wp:positionH relativeFrom="column">
                  <wp:posOffset>2938145</wp:posOffset>
                </wp:positionH>
                <wp:positionV relativeFrom="paragraph">
                  <wp:posOffset>166370</wp:posOffset>
                </wp:positionV>
                <wp:extent cx="2438400" cy="3524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2438400" cy="352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C4C0D0" w14:textId="77777777" w:rsidR="00AB01AD" w:rsidRPr="00636F3C" w:rsidRDefault="00AB01AD" w:rsidP="00636F3C">
                            <w:pPr>
                              <w:jc w:val="center"/>
                              <w:rPr>
                                <w:color w:val="000000" w:themeColor="text1"/>
                                <w:lang w:val="en-US"/>
                              </w:rPr>
                            </w:pPr>
                            <w:r w:rsidRPr="00636F3C">
                              <w:rPr>
                                <w:color w:val="000000" w:themeColor="text1"/>
                                <w:lang w:val="en-US"/>
                              </w:rPr>
                              <w:t>Critical thinking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8799A" id="Rectangle 16" o:spid="_x0000_s1031" style="position:absolute;left:0;text-align:left;margin-left:231.35pt;margin-top:13.1pt;width:192pt;height:2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" fillcolor="white [3212]" strokecolor="black [3213]" strokeweight="1pt">
                <v:textbox>
                  <w:txbxContent>
                    <w:p w14:paraId="23C4C0D0" w14:textId="77777777" w:rsidR="00AB01AD" w:rsidRPr="00636F3C" w:rsidRDefault="00AB01AD" w:rsidP="00636F3C">
                      <w:pPr>
                        <w:jc w:val="center"/>
                        <w:rPr>
                          <w:color w:val="000000" w:themeColor="text1"/>
                          <w:lang w:val="en-US"/>
                        </w:rPr>
                      </w:pPr>
                      <w:r w:rsidRPr="00636F3C">
                        <w:rPr>
                          <w:color w:val="000000" w:themeColor="text1"/>
                          <w:lang w:val="en-US"/>
                        </w:rPr>
                        <w:t>Critical thinking</w:t>
                      </w:r>
                    </w:p>
                  </w:txbxContent>
                </v:textbox>
              </v:rect>
            </w:pict>
          </mc:Fallback>
        </mc:AlternateContent>
      </w:r>
    </w:p>
    <w:p w14:paraId="40CE541C" w14:textId="77777777" w:rsidR="00D6109F" w:rsidRDefault="00D6109F" w:rsidP="00AD2CCC">
      <w:pPr>
        <w:pStyle w:val="BodyText"/>
        <w:spacing w:line="360" w:lineRule="auto"/>
        <w:ind w:right="160"/>
        <w:jc w:val="both"/>
      </w:pPr>
      <w:r>
        <w:rPr>
          <w:noProof/>
        </w:rPr>
        <mc:AlternateContent>
          <mc:Choice Requires="wps">
            <w:drawing>
              <wp:anchor distT="0" distB="0" distL="114300" distR="114300" simplePos="0" relativeHeight="251683840" behindDoc="0" locked="0" layoutInCell="1" allowOverlap="1" wp14:anchorId="6314D5C1" wp14:editId="3159441A">
                <wp:simplePos x="0" y="0"/>
                <wp:positionH relativeFrom="column">
                  <wp:posOffset>1947545</wp:posOffset>
                </wp:positionH>
                <wp:positionV relativeFrom="paragraph">
                  <wp:posOffset>93980</wp:posOffset>
                </wp:positionV>
                <wp:extent cx="99060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2180E46" id="Straight Connector 2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53.35pt,7.4pt" to="231.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" strokecolor="black [3200]" strokeweight=".5pt">
                <v:stroke joinstyle="miter"/>
              </v:line>
            </w:pict>
          </mc:Fallback>
        </mc:AlternateContent>
      </w:r>
    </w:p>
    <w:p w14:paraId="467D92DC" w14:textId="77777777" w:rsidR="00D6109F" w:rsidRDefault="00FC4D16" w:rsidP="00AD2CCC">
      <w:pPr>
        <w:pStyle w:val="BodyText"/>
        <w:spacing w:line="360" w:lineRule="auto"/>
        <w:ind w:right="160"/>
        <w:jc w:val="both"/>
      </w:pPr>
      <w:r>
        <w:rPr>
          <w:noProof/>
        </w:rPr>
        <mc:AlternateContent>
          <mc:Choice Requires="wps">
            <w:drawing>
              <wp:anchor distT="0" distB="0" distL="114300" distR="114300" simplePos="0" relativeHeight="251685888" behindDoc="0" locked="0" layoutInCell="1" allowOverlap="1" wp14:anchorId="48967502" wp14:editId="4F13A637">
                <wp:simplePos x="0" y="0"/>
                <wp:positionH relativeFrom="column">
                  <wp:posOffset>1928495</wp:posOffset>
                </wp:positionH>
                <wp:positionV relativeFrom="paragraph">
                  <wp:posOffset>330199</wp:posOffset>
                </wp:positionV>
                <wp:extent cx="981075" cy="9525"/>
                <wp:effectExtent l="0" t="0" r="28575" b="28575"/>
                <wp:wrapNone/>
                <wp:docPr id="101" name="Straight Connector 101"/>
                <wp:cNvGraphicFramePr/>
                <a:graphic xmlns:a="http://schemas.openxmlformats.org/drawingml/2006/main">
                  <a:graphicData uri="http://schemas.microsoft.com/office/word/2010/wordprocessingShape">
                    <wps:wsp>
                      <wps:cNvCnPr/>
                      <wps:spPr>
                        <a:xfrm flipV="1">
                          <a:off x="0" y="0"/>
                          <a:ext cx="9810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68D4F00" id="Straight Connector 101"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85pt,26pt" to="229.1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" strokecolor="black [3200]" strokeweight=".5pt">
                <v:stroke joinstyle="miter"/>
              </v:line>
            </w:pict>
          </mc:Fallback>
        </mc:AlternateContent>
      </w:r>
      <w:r w:rsidR="00D6109F">
        <w:rPr>
          <w:noProof/>
        </w:rPr>
        <mc:AlternateContent>
          <mc:Choice Requires="wps">
            <w:drawing>
              <wp:anchor distT="0" distB="0" distL="114300" distR="114300" simplePos="0" relativeHeight="251679744" behindDoc="0" locked="0" layoutInCell="1" allowOverlap="1" wp14:anchorId="3FDC79AD" wp14:editId="0834B8B1">
                <wp:simplePos x="0" y="0"/>
                <wp:positionH relativeFrom="column">
                  <wp:posOffset>2919094</wp:posOffset>
                </wp:positionH>
                <wp:positionV relativeFrom="paragraph">
                  <wp:posOffset>126365</wp:posOffset>
                </wp:positionV>
                <wp:extent cx="2466975" cy="3524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2466975" cy="352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808FB5" w14:textId="77777777" w:rsidR="00AB01AD" w:rsidRPr="00636F3C" w:rsidRDefault="00AB01AD" w:rsidP="00636F3C">
                            <w:pPr>
                              <w:jc w:val="center"/>
                              <w:rPr>
                                <w:color w:val="000000" w:themeColor="text1"/>
                                <w:lang w:val="en-US"/>
                              </w:rPr>
                            </w:pPr>
                            <w:r w:rsidRPr="00636F3C">
                              <w:rPr>
                                <w:color w:val="000000" w:themeColor="text1"/>
                                <w:lang w:val="en-US"/>
                              </w:rPr>
                              <w:t>Social literacy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C79AD" id="Rectangle 17" o:spid="_x0000_s1032" style="position:absolute;left:0;text-align:left;margin-left:229.85pt;margin-top:9.95pt;width:194.25pt;height:2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" fillcolor="white [3212]" strokecolor="black [3213]" strokeweight="1pt">
                <v:textbox>
                  <w:txbxContent>
                    <w:p w14:paraId="17808FB5" w14:textId="77777777" w:rsidR="00AB01AD" w:rsidRPr="00636F3C" w:rsidRDefault="00AB01AD" w:rsidP="00636F3C">
                      <w:pPr>
                        <w:jc w:val="center"/>
                        <w:rPr>
                          <w:color w:val="000000" w:themeColor="text1"/>
                          <w:lang w:val="en-US"/>
                        </w:rPr>
                      </w:pPr>
                      <w:r w:rsidRPr="00636F3C">
                        <w:rPr>
                          <w:color w:val="000000" w:themeColor="text1"/>
                          <w:lang w:val="en-US"/>
                        </w:rPr>
                        <w:t>Social literacy</w:t>
                      </w:r>
                    </w:p>
                  </w:txbxContent>
                </v:textbox>
              </v:rect>
            </w:pict>
          </mc:Fallback>
        </mc:AlternateContent>
      </w:r>
    </w:p>
    <w:p w14:paraId="5A77CFD9" w14:textId="77777777" w:rsidR="00880DD8" w:rsidRDefault="00880DD8" w:rsidP="000A10E9">
      <w:pPr>
        <w:pStyle w:val="BodyText"/>
        <w:spacing w:line="360" w:lineRule="auto"/>
        <w:ind w:right="160"/>
      </w:pPr>
    </w:p>
    <w:p w14:paraId="416D8E13" w14:textId="77777777" w:rsidR="00D6109F" w:rsidRDefault="00636F3C" w:rsidP="00880DD8">
      <w:pPr>
        <w:pStyle w:val="BodyText"/>
        <w:spacing w:line="360" w:lineRule="auto"/>
        <w:ind w:right="160"/>
        <w:jc w:val="center"/>
      </w:pPr>
      <w:r>
        <w:t>(</w:t>
      </w:r>
      <w:r w:rsidRPr="00636F3C">
        <w:rPr>
          <w:i/>
        </w:rPr>
        <w:t xml:space="preserve">Source: Paul </w:t>
      </w:r>
      <w:r w:rsidR="00181B27" w:rsidRPr="00636F3C">
        <w:rPr>
          <w:i/>
        </w:rPr>
        <w:t>Glister (</w:t>
      </w:r>
      <w:r w:rsidRPr="00636F3C">
        <w:rPr>
          <w:i/>
        </w:rPr>
        <w:t>1997</w:t>
      </w:r>
      <w:r>
        <w:t>)</w:t>
      </w:r>
    </w:p>
    <w:p w14:paraId="73EC22F0" w14:textId="77777777" w:rsidR="00E55C60" w:rsidRDefault="00E55C60" w:rsidP="00AB01AD">
      <w:pPr>
        <w:spacing w:after="0" w:line="360" w:lineRule="auto"/>
        <w:jc w:val="both"/>
        <w:rPr>
          <w:rFonts w:ascii="Times New Roman" w:eastAsia="Times New Roman" w:hAnsi="Times New Roman" w:cs="Times New Roman"/>
          <w:lang w:eastAsia="en-IN"/>
        </w:rPr>
      </w:pPr>
    </w:p>
    <w:p w14:paraId="49F25C5D" w14:textId="77777777" w:rsidR="00EF0AC8" w:rsidRPr="00B1573C" w:rsidRDefault="00A11843" w:rsidP="00476683">
      <w:pPr>
        <w:spacing w:line="360" w:lineRule="auto"/>
        <w:jc w:val="both"/>
        <w:rPr>
          <w:rFonts w:ascii="Times New Roman" w:hAnsi="Times New Roman" w:cs="Times New Roman"/>
          <w:sz w:val="24"/>
          <w:szCs w:val="24"/>
        </w:rPr>
      </w:pPr>
      <w:r w:rsidRPr="00B1573C">
        <w:rPr>
          <w:rFonts w:ascii="Times New Roman" w:eastAsia="Times New Roman" w:hAnsi="Times New Roman" w:cs="Times New Roman"/>
          <w:sz w:val="24"/>
          <w:szCs w:val="24"/>
          <w:lang w:eastAsia="en-IN"/>
        </w:rPr>
        <w:t xml:space="preserve">Although Glister (1997) has defined digital literacy by mentioning its dimensions but there is no general agreement among scholars and researchers. </w:t>
      </w:r>
      <w:r w:rsidR="00AB01AD" w:rsidRPr="00B1573C">
        <w:rPr>
          <w:rFonts w:ascii="Times New Roman" w:eastAsia="Times New Roman" w:hAnsi="Times New Roman" w:cs="Times New Roman"/>
          <w:sz w:val="24"/>
          <w:szCs w:val="24"/>
          <w:lang w:eastAsia="en-IN"/>
        </w:rPr>
        <w:t xml:space="preserve">We may distinguish a number of </w:t>
      </w:r>
      <w:r w:rsidR="00680D34" w:rsidRPr="00B1573C">
        <w:rPr>
          <w:rFonts w:ascii="Times New Roman" w:eastAsia="Times New Roman" w:hAnsi="Times New Roman" w:cs="Times New Roman"/>
          <w:sz w:val="24"/>
          <w:szCs w:val="24"/>
          <w:lang w:eastAsia="en-IN"/>
        </w:rPr>
        <w:t xml:space="preserve">research findings related to different dimensions of digital literacy. </w:t>
      </w:r>
      <w:r w:rsidR="00AB01AD" w:rsidRPr="00B1573C">
        <w:rPr>
          <w:rFonts w:ascii="Times New Roman" w:eastAsia="Times New Roman" w:hAnsi="Times New Roman" w:cs="Times New Roman"/>
          <w:sz w:val="24"/>
          <w:szCs w:val="24"/>
          <w:lang w:eastAsia="en-IN"/>
        </w:rPr>
        <w:t xml:space="preserve">New literacies go beyond the idea of digital literacy and encompass a range of novel and creative abilities related to methods of interacting with social media and online material. </w:t>
      </w:r>
      <w:r w:rsidR="00680D34" w:rsidRPr="00B1573C">
        <w:rPr>
          <w:rFonts w:ascii="Times New Roman" w:hAnsi="Times New Roman" w:cs="Times New Roman"/>
          <w:sz w:val="24"/>
          <w:szCs w:val="24"/>
        </w:rPr>
        <w:t>D</w:t>
      </w:r>
      <w:r w:rsidR="00AB01AD" w:rsidRPr="00B1573C">
        <w:rPr>
          <w:rFonts w:ascii="Times New Roman" w:hAnsi="Times New Roman" w:cs="Times New Roman"/>
          <w:sz w:val="24"/>
          <w:szCs w:val="24"/>
        </w:rPr>
        <w:t xml:space="preserve">igital literacy </w:t>
      </w:r>
      <w:r w:rsidR="00680D34" w:rsidRPr="00B1573C">
        <w:rPr>
          <w:rFonts w:ascii="Times New Roman" w:hAnsi="Times New Roman" w:cs="Times New Roman"/>
          <w:sz w:val="24"/>
          <w:szCs w:val="24"/>
        </w:rPr>
        <w:t xml:space="preserve">has been considered </w:t>
      </w:r>
      <w:r w:rsidR="00AB01AD" w:rsidRPr="00B1573C">
        <w:rPr>
          <w:rFonts w:ascii="Times New Roman" w:hAnsi="Times New Roman" w:cs="Times New Roman"/>
          <w:sz w:val="24"/>
          <w:szCs w:val="24"/>
        </w:rPr>
        <w:t>as the range of cognitive-thinking techniques used by users of digital information.</w:t>
      </w:r>
      <w:r w:rsidR="00174AE8" w:rsidRPr="00B1573C">
        <w:rPr>
          <w:rFonts w:ascii="Times New Roman" w:hAnsi="Times New Roman" w:cs="Times New Roman"/>
          <w:sz w:val="24"/>
          <w:szCs w:val="24"/>
        </w:rPr>
        <w:t xml:space="preserve"> </w:t>
      </w:r>
      <w:r w:rsidR="00680D34" w:rsidRPr="00B1573C">
        <w:rPr>
          <w:rFonts w:ascii="Times New Roman" w:eastAsia="Times New Roman" w:hAnsi="Times New Roman" w:cs="Times New Roman"/>
          <w:sz w:val="24"/>
          <w:szCs w:val="24"/>
          <w:lang w:eastAsia="en-IN"/>
        </w:rPr>
        <w:t xml:space="preserve">In </w:t>
      </w:r>
      <w:r w:rsidR="00EF0AC8" w:rsidRPr="00B1573C">
        <w:rPr>
          <w:rFonts w:ascii="Times New Roman" w:eastAsia="Times New Roman" w:hAnsi="Times New Roman" w:cs="Times New Roman"/>
          <w:sz w:val="24"/>
          <w:szCs w:val="24"/>
          <w:lang w:eastAsia="en-IN"/>
        </w:rPr>
        <w:t>fact,</w:t>
      </w:r>
      <w:r w:rsidR="00680D34" w:rsidRPr="00B1573C">
        <w:rPr>
          <w:rFonts w:ascii="Times New Roman" w:eastAsia="Times New Roman" w:hAnsi="Times New Roman" w:cs="Times New Roman"/>
          <w:sz w:val="24"/>
          <w:szCs w:val="24"/>
          <w:lang w:eastAsia="en-IN"/>
        </w:rPr>
        <w:t xml:space="preserve"> d</w:t>
      </w:r>
      <w:r w:rsidR="00680D34" w:rsidRPr="00B1573C">
        <w:rPr>
          <w:rFonts w:ascii="Times New Roman" w:hAnsi="Times New Roman" w:cs="Times New Roman"/>
          <w:sz w:val="24"/>
          <w:szCs w:val="24"/>
        </w:rPr>
        <w:t>igital literacy is a necessary skill for survival in this digital era (</w:t>
      </w:r>
      <w:proofErr w:type="spellStart"/>
      <w:r w:rsidR="00680D34" w:rsidRPr="00B1573C">
        <w:rPr>
          <w:rFonts w:ascii="Times New Roman" w:hAnsi="Times New Roman" w:cs="Times New Roman"/>
          <w:sz w:val="24"/>
          <w:szCs w:val="24"/>
        </w:rPr>
        <w:t>Eshet</w:t>
      </w:r>
      <w:proofErr w:type="spellEnd"/>
      <w:r w:rsidR="00680D34" w:rsidRPr="00B1573C">
        <w:rPr>
          <w:rFonts w:ascii="Times New Roman" w:hAnsi="Times New Roman" w:cs="Times New Roman"/>
          <w:sz w:val="24"/>
          <w:szCs w:val="24"/>
        </w:rPr>
        <w:t xml:space="preserve">- </w:t>
      </w:r>
      <w:proofErr w:type="spellStart"/>
      <w:r w:rsidR="00680D34" w:rsidRPr="00B1573C">
        <w:rPr>
          <w:rFonts w:ascii="Times New Roman" w:hAnsi="Times New Roman" w:cs="Times New Roman"/>
          <w:sz w:val="24"/>
          <w:szCs w:val="24"/>
        </w:rPr>
        <w:t>Alkalai</w:t>
      </w:r>
      <w:proofErr w:type="spellEnd"/>
      <w:r w:rsidR="00680D34" w:rsidRPr="00B1573C">
        <w:rPr>
          <w:rFonts w:ascii="Times New Roman" w:hAnsi="Times New Roman" w:cs="Times New Roman"/>
          <w:sz w:val="24"/>
          <w:szCs w:val="24"/>
        </w:rPr>
        <w:t xml:space="preserve">, 2004). </w:t>
      </w:r>
      <w:r w:rsidR="00680D34" w:rsidRPr="00B1573C">
        <w:rPr>
          <w:rFonts w:ascii="Times New Roman" w:eastAsia="Times New Roman" w:hAnsi="Times New Roman" w:cs="Times New Roman"/>
          <w:sz w:val="24"/>
          <w:szCs w:val="24"/>
          <w:lang w:eastAsia="en-IN"/>
        </w:rPr>
        <w:t>Furth more it has been conceptualized through five different dimensions as (a) photo visual literacy; (b) reproduction literacy; (c) information literacy; (d) information literacy and (e) socio- emotional literacy (</w:t>
      </w:r>
      <w:proofErr w:type="spellStart"/>
      <w:r w:rsidR="00680D34" w:rsidRPr="00B1573C">
        <w:rPr>
          <w:rFonts w:ascii="Times New Roman" w:eastAsia="Times New Roman" w:hAnsi="Times New Roman" w:cs="Times New Roman"/>
          <w:sz w:val="24"/>
          <w:szCs w:val="24"/>
          <w:lang w:eastAsia="en-IN"/>
        </w:rPr>
        <w:t>Eshet</w:t>
      </w:r>
      <w:proofErr w:type="spellEnd"/>
      <w:r w:rsidR="00680D34" w:rsidRPr="00B1573C">
        <w:rPr>
          <w:rFonts w:ascii="Times New Roman" w:eastAsia="Times New Roman" w:hAnsi="Times New Roman" w:cs="Times New Roman"/>
          <w:sz w:val="24"/>
          <w:szCs w:val="24"/>
          <w:lang w:eastAsia="en-IN"/>
        </w:rPr>
        <w:t xml:space="preserve">- </w:t>
      </w:r>
      <w:proofErr w:type="spellStart"/>
      <w:r w:rsidR="00680D34" w:rsidRPr="00B1573C">
        <w:rPr>
          <w:rFonts w:ascii="Times New Roman" w:eastAsia="Times New Roman" w:hAnsi="Times New Roman" w:cs="Times New Roman"/>
          <w:sz w:val="24"/>
          <w:szCs w:val="24"/>
          <w:lang w:eastAsia="en-IN"/>
        </w:rPr>
        <w:t>Alkalai</w:t>
      </w:r>
      <w:proofErr w:type="spellEnd"/>
      <w:r w:rsidR="00680D34" w:rsidRPr="00B1573C">
        <w:rPr>
          <w:rFonts w:ascii="Times New Roman" w:eastAsia="Times New Roman" w:hAnsi="Times New Roman" w:cs="Times New Roman"/>
          <w:sz w:val="24"/>
          <w:szCs w:val="24"/>
          <w:lang w:eastAsia="en-IN"/>
        </w:rPr>
        <w:t xml:space="preserve"> &amp; </w:t>
      </w:r>
      <w:proofErr w:type="spellStart"/>
      <w:r w:rsidR="00680D34" w:rsidRPr="00B1573C">
        <w:rPr>
          <w:rFonts w:ascii="Times New Roman" w:eastAsia="Times New Roman" w:hAnsi="Times New Roman" w:cs="Times New Roman"/>
          <w:sz w:val="24"/>
          <w:szCs w:val="24"/>
          <w:lang w:eastAsia="en-IN"/>
        </w:rPr>
        <w:t>Amichai</w:t>
      </w:r>
      <w:proofErr w:type="spellEnd"/>
      <w:r w:rsidR="00680D34" w:rsidRPr="00B1573C">
        <w:rPr>
          <w:rFonts w:ascii="Times New Roman" w:eastAsia="Times New Roman" w:hAnsi="Times New Roman" w:cs="Times New Roman"/>
          <w:sz w:val="24"/>
          <w:szCs w:val="24"/>
          <w:lang w:eastAsia="en-IN"/>
        </w:rPr>
        <w:t xml:space="preserve">- Hamburger, 2002). </w:t>
      </w:r>
      <w:r w:rsidR="000424E2" w:rsidRPr="00B1573C">
        <w:rPr>
          <w:rFonts w:ascii="Times New Roman" w:eastAsia="Times New Roman" w:hAnsi="Times New Roman" w:cs="Times New Roman"/>
          <w:sz w:val="24"/>
          <w:szCs w:val="24"/>
          <w:lang w:eastAsia="en-IN"/>
        </w:rPr>
        <w:t xml:space="preserve">According to </w:t>
      </w:r>
      <w:proofErr w:type="spellStart"/>
      <w:r w:rsidR="000424E2" w:rsidRPr="00B1573C">
        <w:rPr>
          <w:rFonts w:ascii="Times New Roman" w:eastAsia="Times New Roman" w:hAnsi="Times New Roman" w:cs="Times New Roman"/>
          <w:sz w:val="24"/>
          <w:szCs w:val="24"/>
          <w:lang w:eastAsia="en-IN"/>
        </w:rPr>
        <w:t>Bawden</w:t>
      </w:r>
      <w:proofErr w:type="spellEnd"/>
      <w:r w:rsidR="000424E2" w:rsidRPr="00B1573C">
        <w:rPr>
          <w:rFonts w:ascii="Times New Roman" w:eastAsia="Times New Roman" w:hAnsi="Times New Roman" w:cs="Times New Roman"/>
          <w:sz w:val="24"/>
          <w:szCs w:val="24"/>
          <w:lang w:eastAsia="en-IN"/>
        </w:rPr>
        <w:t xml:space="preserve"> (2008), the idea of digital literacy is extremely broad and can encompass everything from highly specialized abilities and competencies to broad awareness and viewpoints</w:t>
      </w:r>
      <w:r w:rsidR="00680D34" w:rsidRPr="00B1573C">
        <w:rPr>
          <w:rFonts w:ascii="Times New Roman" w:eastAsia="Times New Roman" w:hAnsi="Times New Roman" w:cs="Times New Roman"/>
          <w:sz w:val="24"/>
          <w:szCs w:val="24"/>
          <w:lang w:eastAsia="en-IN"/>
        </w:rPr>
        <w:t xml:space="preserve"> that</w:t>
      </w:r>
      <w:r w:rsidR="000424E2" w:rsidRPr="00B1573C">
        <w:rPr>
          <w:rFonts w:ascii="Times New Roman" w:eastAsia="Times New Roman" w:hAnsi="Times New Roman" w:cs="Times New Roman"/>
          <w:sz w:val="24"/>
          <w:szCs w:val="24"/>
          <w:lang w:eastAsia="en-IN"/>
        </w:rPr>
        <w:t xml:space="preserve"> consists of four parts: (a) foundations - </w:t>
      </w:r>
      <w:r w:rsidR="000424E2" w:rsidRPr="00B1573C">
        <w:rPr>
          <w:rFonts w:ascii="Times New Roman" w:eastAsia="Times New Roman" w:hAnsi="Times New Roman" w:cs="Times New Roman"/>
          <w:i/>
          <w:iCs/>
          <w:sz w:val="24"/>
          <w:szCs w:val="24"/>
          <w:lang w:eastAsia="en-IN"/>
        </w:rPr>
        <w:t xml:space="preserve">the capacity to read, write, and operate computers and software </w:t>
      </w:r>
      <w:r w:rsidR="000424E2" w:rsidRPr="00B1573C">
        <w:rPr>
          <w:rFonts w:ascii="Times New Roman" w:eastAsia="Times New Roman" w:hAnsi="Times New Roman" w:cs="Times New Roman"/>
          <w:i/>
          <w:iCs/>
          <w:sz w:val="24"/>
          <w:szCs w:val="24"/>
          <w:lang w:eastAsia="en-IN"/>
        </w:rPr>
        <w:lastRenderedPageBreak/>
        <w:t>programs</w:t>
      </w:r>
      <w:r w:rsidR="000424E2" w:rsidRPr="00B1573C">
        <w:rPr>
          <w:rFonts w:ascii="Times New Roman" w:eastAsia="Times New Roman" w:hAnsi="Times New Roman" w:cs="Times New Roman"/>
          <w:sz w:val="24"/>
          <w:szCs w:val="24"/>
          <w:lang w:eastAsia="en-IN"/>
        </w:rPr>
        <w:t xml:space="preserve">; (b) background knowledge - </w:t>
      </w:r>
      <w:r w:rsidR="000424E2" w:rsidRPr="00B1573C">
        <w:rPr>
          <w:rFonts w:ascii="Times New Roman" w:eastAsia="Times New Roman" w:hAnsi="Times New Roman" w:cs="Times New Roman"/>
          <w:i/>
          <w:iCs/>
          <w:sz w:val="24"/>
          <w:szCs w:val="24"/>
          <w:lang w:eastAsia="en-IN"/>
        </w:rPr>
        <w:t>an awareness of how digital and non-digital information is produced from different types of resources and conveyed;</w:t>
      </w:r>
      <w:r w:rsidR="000424E2" w:rsidRPr="00B1573C">
        <w:rPr>
          <w:rFonts w:ascii="Times New Roman" w:eastAsia="Times New Roman" w:hAnsi="Times New Roman" w:cs="Times New Roman"/>
          <w:sz w:val="24"/>
          <w:szCs w:val="24"/>
          <w:lang w:eastAsia="en-IN"/>
        </w:rPr>
        <w:t xml:space="preserve"> (c) core competencies - </w:t>
      </w:r>
      <w:r w:rsidR="000424E2" w:rsidRPr="00B1573C">
        <w:rPr>
          <w:rFonts w:ascii="Times New Roman" w:eastAsia="Times New Roman" w:hAnsi="Times New Roman" w:cs="Times New Roman"/>
          <w:i/>
          <w:iCs/>
          <w:sz w:val="24"/>
          <w:szCs w:val="24"/>
          <w:lang w:eastAsia="en-IN"/>
        </w:rPr>
        <w:t>the capacity to piece together information from a variety of sources</w:t>
      </w:r>
      <w:r w:rsidR="000424E2" w:rsidRPr="00B1573C">
        <w:rPr>
          <w:rFonts w:ascii="Times New Roman" w:eastAsia="Times New Roman" w:hAnsi="Times New Roman" w:cs="Times New Roman"/>
          <w:sz w:val="24"/>
          <w:szCs w:val="24"/>
          <w:lang w:eastAsia="en-IN"/>
        </w:rPr>
        <w:t xml:space="preserve">; and (d) attitudes and perspectives - </w:t>
      </w:r>
      <w:r w:rsidR="000424E2" w:rsidRPr="00B1573C">
        <w:rPr>
          <w:rFonts w:ascii="Times New Roman" w:eastAsia="Times New Roman" w:hAnsi="Times New Roman" w:cs="Times New Roman"/>
          <w:i/>
          <w:iCs/>
          <w:sz w:val="24"/>
          <w:szCs w:val="24"/>
          <w:lang w:eastAsia="en-IN"/>
        </w:rPr>
        <w:t>the capacity to learn on one's own and behave well in a digital setting</w:t>
      </w:r>
      <w:r w:rsidR="007344D0" w:rsidRPr="00B1573C">
        <w:rPr>
          <w:rFonts w:ascii="Times New Roman" w:eastAsia="Times New Roman" w:hAnsi="Times New Roman" w:cs="Times New Roman"/>
          <w:sz w:val="24"/>
          <w:szCs w:val="24"/>
          <w:lang w:eastAsia="en-IN"/>
        </w:rPr>
        <w:t>.</w:t>
      </w:r>
      <w:r w:rsidR="00680D34" w:rsidRPr="00B1573C">
        <w:rPr>
          <w:rFonts w:ascii="Times New Roman" w:eastAsia="Times New Roman" w:hAnsi="Times New Roman" w:cs="Times New Roman"/>
          <w:sz w:val="24"/>
          <w:szCs w:val="24"/>
          <w:lang w:eastAsia="en-IN"/>
        </w:rPr>
        <w:t xml:space="preserve"> </w:t>
      </w:r>
      <w:proofErr w:type="spellStart"/>
      <w:r w:rsidR="00680D34" w:rsidRPr="00B1573C">
        <w:rPr>
          <w:rFonts w:ascii="Times New Roman" w:eastAsia="Times New Roman" w:hAnsi="Times New Roman" w:cs="Times New Roman"/>
          <w:sz w:val="24"/>
          <w:szCs w:val="24"/>
          <w:lang w:eastAsia="en-IN"/>
        </w:rPr>
        <w:t>Furthmore</w:t>
      </w:r>
      <w:proofErr w:type="spellEnd"/>
      <w:r w:rsidR="00680D34" w:rsidRPr="00B1573C">
        <w:rPr>
          <w:rFonts w:ascii="Times New Roman" w:eastAsia="Times New Roman" w:hAnsi="Times New Roman" w:cs="Times New Roman"/>
          <w:sz w:val="24"/>
          <w:szCs w:val="24"/>
          <w:lang w:eastAsia="en-IN"/>
        </w:rPr>
        <w:t xml:space="preserve">, </w:t>
      </w:r>
      <w:r w:rsidR="00A7151B" w:rsidRPr="00B1573C">
        <w:rPr>
          <w:rFonts w:ascii="Times New Roman" w:hAnsi="Times New Roman" w:cs="Times New Roman"/>
          <w:sz w:val="24"/>
          <w:szCs w:val="24"/>
        </w:rPr>
        <w:t>Ng</w:t>
      </w:r>
      <w:r w:rsidR="00A775E7" w:rsidRPr="00B1573C">
        <w:rPr>
          <w:rFonts w:ascii="Times New Roman" w:hAnsi="Times New Roman" w:cs="Times New Roman"/>
          <w:sz w:val="24"/>
          <w:szCs w:val="24"/>
        </w:rPr>
        <w:t xml:space="preserve"> </w:t>
      </w:r>
      <w:r w:rsidR="00A7151B" w:rsidRPr="00B1573C">
        <w:rPr>
          <w:rFonts w:ascii="Times New Roman" w:hAnsi="Times New Roman" w:cs="Times New Roman"/>
          <w:sz w:val="24"/>
          <w:szCs w:val="24"/>
        </w:rPr>
        <w:t xml:space="preserve">(2012) has specified three </w:t>
      </w:r>
      <w:r w:rsidR="00F75D99" w:rsidRPr="00B1573C">
        <w:rPr>
          <w:rFonts w:ascii="Times New Roman" w:hAnsi="Times New Roman" w:cs="Times New Roman"/>
          <w:sz w:val="24"/>
          <w:szCs w:val="24"/>
        </w:rPr>
        <w:t>dimensions of digital literacy comprising technological skill, cognitive skill and social skill.</w:t>
      </w:r>
      <w:r w:rsidR="008B6188" w:rsidRPr="00B1573C">
        <w:rPr>
          <w:rFonts w:ascii="Times New Roman" w:hAnsi="Times New Roman" w:cs="Times New Roman"/>
          <w:sz w:val="24"/>
          <w:szCs w:val="24"/>
        </w:rPr>
        <w:t xml:space="preserve"> </w:t>
      </w:r>
      <w:r w:rsidR="00171FC3" w:rsidRPr="00B1573C">
        <w:rPr>
          <w:rFonts w:ascii="Times New Roman" w:eastAsia="Times New Roman" w:hAnsi="Times New Roman" w:cs="Times New Roman"/>
          <w:sz w:val="24"/>
          <w:szCs w:val="24"/>
          <w:lang w:eastAsia="en-IN"/>
        </w:rPr>
        <w:t xml:space="preserve">For adolescent learners, Rodriguez-de-Dios et al. (2016) have identified five key components of digital literacy as follows: (a) Technological or Instrumental Skill: </w:t>
      </w:r>
      <w:r w:rsidR="00171FC3" w:rsidRPr="00B1573C">
        <w:rPr>
          <w:rFonts w:ascii="Times New Roman" w:eastAsia="Times New Roman" w:hAnsi="Times New Roman" w:cs="Times New Roman"/>
          <w:i/>
          <w:iCs/>
          <w:sz w:val="24"/>
          <w:szCs w:val="24"/>
          <w:lang w:eastAsia="en-IN"/>
        </w:rPr>
        <w:t>Proficiency in utilizing digital technologies</w:t>
      </w:r>
      <w:r w:rsidR="00171FC3" w:rsidRPr="00B1573C">
        <w:rPr>
          <w:rFonts w:ascii="Times New Roman" w:eastAsia="Times New Roman" w:hAnsi="Times New Roman" w:cs="Times New Roman"/>
          <w:sz w:val="24"/>
          <w:szCs w:val="24"/>
          <w:lang w:eastAsia="en-IN"/>
        </w:rPr>
        <w:t xml:space="preserve">; (a) Communication Skill: </w:t>
      </w:r>
      <w:r w:rsidR="00171FC3" w:rsidRPr="00B1573C">
        <w:rPr>
          <w:rFonts w:ascii="Times New Roman" w:eastAsia="Times New Roman" w:hAnsi="Times New Roman" w:cs="Times New Roman"/>
          <w:i/>
          <w:iCs/>
          <w:sz w:val="24"/>
          <w:szCs w:val="24"/>
          <w:lang w:eastAsia="en-IN"/>
        </w:rPr>
        <w:t>Capacity to communicate using electronic devices</w:t>
      </w:r>
      <w:r w:rsidR="00171FC3" w:rsidRPr="00B1573C">
        <w:rPr>
          <w:rFonts w:ascii="Times New Roman" w:eastAsia="Times New Roman" w:hAnsi="Times New Roman" w:cs="Times New Roman"/>
          <w:sz w:val="24"/>
          <w:szCs w:val="24"/>
          <w:lang w:eastAsia="en-IN"/>
        </w:rPr>
        <w:t xml:space="preserve">; (c) Information Skills: </w:t>
      </w:r>
      <w:r w:rsidR="00171FC3" w:rsidRPr="00B1573C">
        <w:rPr>
          <w:rFonts w:ascii="Times New Roman" w:eastAsia="Times New Roman" w:hAnsi="Times New Roman" w:cs="Times New Roman"/>
          <w:i/>
          <w:iCs/>
          <w:sz w:val="24"/>
          <w:szCs w:val="24"/>
          <w:lang w:eastAsia="en-IN"/>
        </w:rPr>
        <w:t>The ability to locate, acquire, and assess the usefulness of information in a digital setting is referred to as information skills</w:t>
      </w:r>
      <w:r w:rsidR="00171FC3" w:rsidRPr="00B1573C">
        <w:rPr>
          <w:rFonts w:ascii="Times New Roman" w:eastAsia="Times New Roman" w:hAnsi="Times New Roman" w:cs="Times New Roman"/>
          <w:sz w:val="24"/>
          <w:szCs w:val="24"/>
          <w:lang w:eastAsia="en-IN"/>
        </w:rPr>
        <w:t xml:space="preserve">; (d) Critical Skill: </w:t>
      </w:r>
      <w:r w:rsidR="00171FC3" w:rsidRPr="00B1573C">
        <w:rPr>
          <w:rFonts w:ascii="Times New Roman" w:eastAsia="Times New Roman" w:hAnsi="Times New Roman" w:cs="Times New Roman"/>
          <w:i/>
          <w:iCs/>
          <w:sz w:val="24"/>
          <w:szCs w:val="24"/>
          <w:lang w:eastAsia="en-IN"/>
        </w:rPr>
        <w:t>Capacity to evaluate the information acquired critically</w:t>
      </w:r>
      <w:r w:rsidR="00CD4B8A" w:rsidRPr="00B1573C">
        <w:rPr>
          <w:rFonts w:ascii="Times New Roman" w:eastAsia="Times New Roman" w:hAnsi="Times New Roman" w:cs="Times New Roman"/>
          <w:sz w:val="24"/>
          <w:szCs w:val="24"/>
          <w:lang w:eastAsia="en-IN"/>
        </w:rPr>
        <w:t xml:space="preserve"> </w:t>
      </w:r>
      <w:r w:rsidR="00444287" w:rsidRPr="00B1573C">
        <w:rPr>
          <w:rFonts w:ascii="Times New Roman" w:hAnsi="Times New Roman" w:cs="Times New Roman"/>
          <w:sz w:val="24"/>
          <w:szCs w:val="24"/>
        </w:rPr>
        <w:t xml:space="preserve"> (e) </w:t>
      </w:r>
      <w:r w:rsidR="008B6188" w:rsidRPr="00B1573C">
        <w:rPr>
          <w:rFonts w:ascii="Times New Roman" w:hAnsi="Times New Roman" w:cs="Times New Roman"/>
          <w:sz w:val="24"/>
          <w:szCs w:val="24"/>
        </w:rPr>
        <w:t xml:space="preserve">Security Skill: </w:t>
      </w:r>
      <w:r w:rsidR="008B6188" w:rsidRPr="00B1573C">
        <w:rPr>
          <w:rFonts w:ascii="Times New Roman" w:hAnsi="Times New Roman" w:cs="Times New Roman"/>
          <w:i/>
          <w:iCs/>
          <w:sz w:val="24"/>
          <w:szCs w:val="24"/>
        </w:rPr>
        <w:t>Ability to use interactive communication without risks and dangers</w:t>
      </w:r>
      <w:r w:rsidR="00444287" w:rsidRPr="00B1573C">
        <w:rPr>
          <w:rFonts w:ascii="Times New Roman" w:hAnsi="Times New Roman" w:cs="Times New Roman"/>
          <w:sz w:val="24"/>
          <w:szCs w:val="24"/>
        </w:rPr>
        <w:t>.</w:t>
      </w:r>
      <w:r w:rsidR="00455AE8" w:rsidRPr="00B1573C">
        <w:rPr>
          <w:rFonts w:ascii="Times New Roman" w:hAnsi="Times New Roman" w:cs="Times New Roman"/>
          <w:sz w:val="24"/>
          <w:szCs w:val="24"/>
        </w:rPr>
        <w:t xml:space="preserve"> </w:t>
      </w:r>
    </w:p>
    <w:p w14:paraId="3D3AB5AE" w14:textId="77777777" w:rsidR="00022D90" w:rsidRDefault="00743ABA" w:rsidP="00EF0AC8">
      <w:pPr>
        <w:spacing w:line="360" w:lineRule="auto"/>
        <w:jc w:val="both"/>
        <w:rPr>
          <w:rFonts w:ascii="Times New Roman" w:eastAsia="Times New Roman" w:hAnsi="Times New Roman" w:cs="Times New Roman"/>
          <w:sz w:val="24"/>
          <w:szCs w:val="24"/>
          <w:lang w:eastAsia="en-IN"/>
        </w:rPr>
      </w:pPr>
      <w:r w:rsidRPr="00B1573C">
        <w:rPr>
          <w:rFonts w:ascii="Times New Roman" w:hAnsi="Times New Roman" w:cs="Times New Roman"/>
          <w:sz w:val="24"/>
          <w:szCs w:val="24"/>
        </w:rPr>
        <w:t>Therefore,</w:t>
      </w:r>
      <w:r w:rsidR="00A775E7" w:rsidRPr="00B1573C">
        <w:rPr>
          <w:rFonts w:ascii="Times New Roman" w:hAnsi="Times New Roman" w:cs="Times New Roman"/>
          <w:sz w:val="24"/>
          <w:szCs w:val="24"/>
        </w:rPr>
        <w:t xml:space="preserve"> taking the existing literature into account</w:t>
      </w:r>
      <w:r w:rsidR="00A775E7" w:rsidRPr="00B1573C">
        <w:rPr>
          <w:sz w:val="24"/>
          <w:szCs w:val="24"/>
        </w:rPr>
        <w:t xml:space="preserve"> </w:t>
      </w:r>
      <w:r w:rsidR="00A775E7" w:rsidRPr="00B1573C">
        <w:rPr>
          <w:rFonts w:ascii="Times New Roman" w:hAnsi="Times New Roman" w:cs="Times New Roman"/>
          <w:sz w:val="24"/>
          <w:szCs w:val="24"/>
        </w:rPr>
        <w:t>the term</w:t>
      </w:r>
      <w:r w:rsidR="00A775E7" w:rsidRPr="00B1573C">
        <w:rPr>
          <w:sz w:val="24"/>
          <w:szCs w:val="24"/>
        </w:rPr>
        <w:t xml:space="preserve"> </w:t>
      </w:r>
      <w:r w:rsidR="00A0152C" w:rsidRPr="00B1573C">
        <w:rPr>
          <w:rFonts w:ascii="Times New Roman" w:hAnsi="Times New Roman" w:cs="Times New Roman"/>
          <w:sz w:val="24"/>
          <w:szCs w:val="24"/>
        </w:rPr>
        <w:t xml:space="preserve">digital literacy </w:t>
      </w:r>
      <w:r w:rsidR="00A775E7" w:rsidRPr="00B1573C">
        <w:rPr>
          <w:rFonts w:ascii="Times New Roman" w:hAnsi="Times New Roman" w:cs="Times New Roman"/>
          <w:sz w:val="24"/>
          <w:szCs w:val="24"/>
        </w:rPr>
        <w:t xml:space="preserve">can be conceptualized </w:t>
      </w:r>
      <w:r w:rsidR="00A0152C" w:rsidRPr="00B1573C">
        <w:rPr>
          <w:rFonts w:ascii="Times New Roman" w:hAnsi="Times New Roman" w:cs="Times New Roman"/>
          <w:sz w:val="24"/>
          <w:szCs w:val="24"/>
        </w:rPr>
        <w:t xml:space="preserve">as the awareness, attitude and ability of individuals to appropriately use digital tools and facilities to identify, access, manage, integrate, evaluate, </w:t>
      </w:r>
      <w:r w:rsidR="00AB66DA" w:rsidRPr="00B1573C">
        <w:rPr>
          <w:rFonts w:ascii="Times New Roman" w:hAnsi="Times New Roman" w:cs="Times New Roman"/>
          <w:sz w:val="24"/>
          <w:szCs w:val="24"/>
        </w:rPr>
        <w:t>analyse</w:t>
      </w:r>
      <w:r w:rsidR="00A0152C" w:rsidRPr="00B1573C">
        <w:rPr>
          <w:rFonts w:ascii="Times New Roman" w:hAnsi="Times New Roman" w:cs="Times New Roman"/>
          <w:sz w:val="24"/>
          <w:szCs w:val="24"/>
        </w:rPr>
        <w:t xml:space="preserve"> and synthesize digital resources, construct new knowledge, create media expressions,</w:t>
      </w:r>
      <w:r w:rsidR="00A0152C" w:rsidRPr="00B1573C">
        <w:rPr>
          <w:rFonts w:ascii="Times New Roman" w:hAnsi="Times New Roman" w:cs="Times New Roman"/>
          <w:spacing w:val="40"/>
          <w:sz w:val="24"/>
          <w:szCs w:val="24"/>
        </w:rPr>
        <w:t xml:space="preserve"> </w:t>
      </w:r>
      <w:r w:rsidR="00A0152C" w:rsidRPr="00B1573C">
        <w:rPr>
          <w:rFonts w:ascii="Times New Roman" w:hAnsi="Times New Roman" w:cs="Times New Roman"/>
          <w:sz w:val="24"/>
          <w:szCs w:val="24"/>
        </w:rPr>
        <w:t xml:space="preserve">and communicate with others </w:t>
      </w:r>
      <w:r w:rsidR="00813FAF" w:rsidRPr="00B1573C">
        <w:rPr>
          <w:rFonts w:ascii="Times New Roman" w:hAnsi="Times New Roman" w:cs="Times New Roman"/>
          <w:sz w:val="24"/>
          <w:szCs w:val="24"/>
        </w:rPr>
        <w:t>(</w:t>
      </w:r>
      <w:r w:rsidR="00A0152C" w:rsidRPr="00B1573C">
        <w:rPr>
          <w:rFonts w:ascii="Times New Roman" w:hAnsi="Times New Roman" w:cs="Times New Roman"/>
          <w:sz w:val="24"/>
          <w:szCs w:val="24"/>
        </w:rPr>
        <w:t>Martin, 2008</w:t>
      </w:r>
      <w:r w:rsidR="00813FAF" w:rsidRPr="00B1573C">
        <w:rPr>
          <w:rFonts w:ascii="Times New Roman" w:hAnsi="Times New Roman" w:cs="Times New Roman"/>
          <w:sz w:val="24"/>
          <w:szCs w:val="24"/>
        </w:rPr>
        <w:t>).</w:t>
      </w:r>
      <w:r w:rsidR="00A0152C" w:rsidRPr="00B1573C">
        <w:rPr>
          <w:rFonts w:ascii="Times New Roman" w:hAnsi="Times New Roman" w:cs="Times New Roman"/>
          <w:sz w:val="24"/>
          <w:szCs w:val="24"/>
        </w:rPr>
        <w:t xml:space="preserve"> </w:t>
      </w:r>
      <w:r w:rsidR="00476683" w:rsidRPr="00B1573C">
        <w:rPr>
          <w:rFonts w:ascii="Times New Roman" w:hAnsi="Times New Roman" w:cs="Times New Roman"/>
          <w:sz w:val="24"/>
          <w:szCs w:val="24"/>
        </w:rPr>
        <w:t xml:space="preserve"> Moreover, digital literacy skill involves both expertise and skills in the mechanical use as well as knowledge and skills about using these devices for different purposes (Chisholm, 2006). Apart from that digital literacy has been documented as an ability to read and understand hypertextual and multimedia texts (Arnone et al. 2010).</w:t>
      </w:r>
      <w:r w:rsidR="00476683" w:rsidRPr="00B1573C">
        <w:rPr>
          <w:rFonts w:ascii="Times New Roman" w:eastAsia="Times New Roman" w:hAnsi="Times New Roman" w:cs="Times New Roman"/>
          <w:sz w:val="24"/>
          <w:szCs w:val="24"/>
          <w:lang w:eastAsia="en-IN"/>
        </w:rPr>
        <w:t xml:space="preserve"> According to Chan et al. (2017) digital literacy is "the ability to understand and use information in multiple formats with emphasis on critical thinking rather than information and communication technology skills." Information literacy, digital literacy, and new literacies are all grouped together under the general term "</w:t>
      </w:r>
      <w:r w:rsidR="00EF0AC8" w:rsidRPr="00B1573C">
        <w:rPr>
          <w:rFonts w:ascii="Times New Roman" w:eastAsia="Times New Roman" w:hAnsi="Times New Roman" w:cs="Times New Roman"/>
          <w:sz w:val="24"/>
          <w:szCs w:val="24"/>
          <w:lang w:eastAsia="en-IN"/>
        </w:rPr>
        <w:t xml:space="preserve">digital </w:t>
      </w:r>
      <w:r w:rsidR="00476683" w:rsidRPr="00B1573C">
        <w:rPr>
          <w:rFonts w:ascii="Times New Roman" w:eastAsia="Times New Roman" w:hAnsi="Times New Roman" w:cs="Times New Roman"/>
          <w:sz w:val="24"/>
          <w:szCs w:val="24"/>
          <w:lang w:eastAsia="en-IN"/>
        </w:rPr>
        <w:t>literacies" by Machin-</w:t>
      </w:r>
      <w:proofErr w:type="spellStart"/>
      <w:r w:rsidR="00476683" w:rsidRPr="00B1573C">
        <w:rPr>
          <w:rFonts w:ascii="Times New Roman" w:eastAsia="Times New Roman" w:hAnsi="Times New Roman" w:cs="Times New Roman"/>
          <w:sz w:val="24"/>
          <w:szCs w:val="24"/>
          <w:lang w:eastAsia="en-IN"/>
        </w:rPr>
        <w:t>Mastromatteo</w:t>
      </w:r>
      <w:proofErr w:type="spellEnd"/>
      <w:r w:rsidR="00476683" w:rsidRPr="00B1573C">
        <w:rPr>
          <w:rFonts w:ascii="Times New Roman" w:eastAsia="Times New Roman" w:hAnsi="Times New Roman" w:cs="Times New Roman"/>
          <w:sz w:val="24"/>
          <w:szCs w:val="24"/>
          <w:lang w:eastAsia="en-IN"/>
        </w:rPr>
        <w:t xml:space="preserve"> (2012), creating a categorized as follows: "The ability to manage information in general is the broad definition of information </w:t>
      </w:r>
      <w:r w:rsidR="00476683" w:rsidRPr="00ED5AE8">
        <w:rPr>
          <w:rFonts w:ascii="Times New Roman" w:eastAsia="Times New Roman" w:hAnsi="Times New Roman" w:cs="Times New Roman"/>
          <w:sz w:val="24"/>
          <w:szCs w:val="24"/>
          <w:lang w:eastAsia="en-IN"/>
        </w:rPr>
        <w:t xml:space="preserve">literacy. </w:t>
      </w:r>
      <w:r w:rsidR="00EF0AC8" w:rsidRPr="000424E2">
        <w:rPr>
          <w:rFonts w:ascii="Times New Roman" w:hAnsi="Times New Roman" w:cs="Times New Roman"/>
          <w:sz w:val="24"/>
        </w:rPr>
        <w:t xml:space="preserve">Digital literacy </w:t>
      </w:r>
      <w:r w:rsidR="00EF0AC8">
        <w:rPr>
          <w:rFonts w:ascii="Times New Roman" w:hAnsi="Times New Roman" w:cs="Times New Roman"/>
          <w:sz w:val="24"/>
        </w:rPr>
        <w:t xml:space="preserve">also </w:t>
      </w:r>
      <w:r w:rsidR="00EF0AC8" w:rsidRPr="000424E2">
        <w:rPr>
          <w:rFonts w:ascii="Times New Roman" w:hAnsi="Times New Roman" w:cs="Times New Roman"/>
          <w:sz w:val="24"/>
        </w:rPr>
        <w:t>includes subskills such as information literacy, online safety, digital citizenship, and media literacy—each of which contributes to a student’s ability to function in the digital world</w:t>
      </w:r>
      <w:r w:rsidR="00EF0AC8" w:rsidRPr="000424E2">
        <w:rPr>
          <w:rFonts w:ascii="Times New Roman" w:hAnsi="Times New Roman" w:cs="Times New Roman"/>
          <w:spacing w:val="10"/>
          <w:sz w:val="24"/>
        </w:rPr>
        <w:t xml:space="preserve"> </w:t>
      </w:r>
      <w:r w:rsidR="00EF0AC8" w:rsidRPr="000424E2">
        <w:rPr>
          <w:rFonts w:ascii="Times New Roman" w:hAnsi="Times New Roman" w:cs="Times New Roman"/>
          <w:sz w:val="24"/>
        </w:rPr>
        <w:t>responsibly</w:t>
      </w:r>
      <w:r w:rsidR="00EF0AC8" w:rsidRPr="000424E2">
        <w:rPr>
          <w:rFonts w:ascii="Times New Roman" w:hAnsi="Times New Roman" w:cs="Times New Roman"/>
          <w:spacing w:val="10"/>
          <w:sz w:val="24"/>
        </w:rPr>
        <w:t xml:space="preserve"> </w:t>
      </w:r>
      <w:r w:rsidR="00EF0AC8" w:rsidRPr="000424E2">
        <w:rPr>
          <w:rFonts w:ascii="Times New Roman" w:hAnsi="Times New Roman" w:cs="Times New Roman"/>
          <w:sz w:val="24"/>
        </w:rPr>
        <w:t>and</w:t>
      </w:r>
      <w:r w:rsidR="00EF0AC8" w:rsidRPr="000424E2">
        <w:rPr>
          <w:rFonts w:ascii="Times New Roman" w:hAnsi="Times New Roman" w:cs="Times New Roman"/>
          <w:spacing w:val="10"/>
          <w:sz w:val="24"/>
        </w:rPr>
        <w:t xml:space="preserve"> </w:t>
      </w:r>
      <w:r w:rsidR="00EF0AC8" w:rsidRPr="000424E2">
        <w:rPr>
          <w:rFonts w:ascii="Times New Roman" w:hAnsi="Times New Roman" w:cs="Times New Roman"/>
          <w:sz w:val="24"/>
        </w:rPr>
        <w:t>effectively</w:t>
      </w:r>
      <w:r w:rsidR="00EF0AC8" w:rsidRPr="000424E2">
        <w:rPr>
          <w:rFonts w:ascii="Times New Roman" w:hAnsi="Times New Roman" w:cs="Times New Roman"/>
          <w:spacing w:val="10"/>
          <w:sz w:val="24"/>
        </w:rPr>
        <w:t xml:space="preserve"> </w:t>
      </w:r>
      <w:r w:rsidR="00EF0AC8" w:rsidRPr="000424E2">
        <w:rPr>
          <w:rFonts w:ascii="Times New Roman" w:hAnsi="Times New Roman" w:cs="Times New Roman"/>
          <w:sz w:val="24"/>
        </w:rPr>
        <w:t>(</w:t>
      </w:r>
      <w:proofErr w:type="spellStart"/>
      <w:r w:rsidR="00EF0AC8" w:rsidRPr="000424E2">
        <w:rPr>
          <w:rFonts w:ascii="Times New Roman" w:hAnsi="Times New Roman" w:cs="Times New Roman"/>
          <w:sz w:val="24"/>
        </w:rPr>
        <w:t>Gilster</w:t>
      </w:r>
      <w:proofErr w:type="spellEnd"/>
      <w:r w:rsidR="00EF0AC8" w:rsidRPr="000424E2">
        <w:rPr>
          <w:rFonts w:ascii="Times New Roman" w:hAnsi="Times New Roman" w:cs="Times New Roman"/>
          <w:sz w:val="24"/>
        </w:rPr>
        <w:t>,</w:t>
      </w:r>
      <w:r w:rsidR="00EF0AC8" w:rsidRPr="000424E2">
        <w:rPr>
          <w:rFonts w:ascii="Times New Roman" w:hAnsi="Times New Roman" w:cs="Times New Roman"/>
          <w:spacing w:val="10"/>
          <w:sz w:val="24"/>
        </w:rPr>
        <w:t xml:space="preserve"> </w:t>
      </w:r>
      <w:r w:rsidR="00EF0AC8" w:rsidRPr="000424E2">
        <w:rPr>
          <w:rFonts w:ascii="Times New Roman" w:hAnsi="Times New Roman" w:cs="Times New Roman"/>
          <w:sz w:val="24"/>
        </w:rPr>
        <w:t>1997;</w:t>
      </w:r>
      <w:r w:rsidR="00EF0AC8" w:rsidRPr="000424E2">
        <w:rPr>
          <w:rFonts w:ascii="Times New Roman" w:hAnsi="Times New Roman" w:cs="Times New Roman"/>
          <w:spacing w:val="10"/>
          <w:sz w:val="24"/>
        </w:rPr>
        <w:t xml:space="preserve"> </w:t>
      </w:r>
      <w:r w:rsidR="00EF0AC8" w:rsidRPr="000424E2">
        <w:rPr>
          <w:rFonts w:ascii="Times New Roman" w:hAnsi="Times New Roman" w:cs="Times New Roman"/>
          <w:sz w:val="24"/>
        </w:rPr>
        <w:t>Hobbs,</w:t>
      </w:r>
      <w:r w:rsidR="00EF0AC8" w:rsidRPr="000424E2">
        <w:rPr>
          <w:rFonts w:ascii="Times New Roman" w:hAnsi="Times New Roman" w:cs="Times New Roman"/>
          <w:spacing w:val="10"/>
          <w:sz w:val="24"/>
        </w:rPr>
        <w:t xml:space="preserve"> </w:t>
      </w:r>
      <w:r w:rsidR="00EF0AC8" w:rsidRPr="000424E2">
        <w:rPr>
          <w:rFonts w:ascii="Times New Roman" w:hAnsi="Times New Roman" w:cs="Times New Roman"/>
          <w:sz w:val="24"/>
        </w:rPr>
        <w:t>2010).</w:t>
      </w:r>
      <w:r w:rsidR="00EF0AC8" w:rsidRPr="00EF0AC8">
        <w:rPr>
          <w:rFonts w:ascii="Times New Roman" w:eastAsia="Times New Roman" w:hAnsi="Times New Roman" w:cs="Times New Roman"/>
          <w:sz w:val="24"/>
          <w:szCs w:val="24"/>
          <w:lang w:eastAsia="en-IN"/>
        </w:rPr>
        <w:t xml:space="preserve"> </w:t>
      </w:r>
    </w:p>
    <w:p w14:paraId="1B63B8B4" w14:textId="1098E839" w:rsidR="00476683" w:rsidRDefault="00022D90" w:rsidP="00476683">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w:t>
      </w:r>
      <w:r w:rsidR="00EF0AC8" w:rsidRPr="00ED5AE8">
        <w:rPr>
          <w:rFonts w:ascii="Times New Roman" w:eastAsia="Times New Roman" w:hAnsi="Times New Roman" w:cs="Times New Roman"/>
          <w:sz w:val="24"/>
          <w:szCs w:val="24"/>
          <w:lang w:eastAsia="en-IN"/>
        </w:rPr>
        <w:t>igital literacy is a social practice</w:t>
      </w:r>
      <w:r w:rsidR="00EF0AC8">
        <w:rPr>
          <w:rFonts w:ascii="Times New Roman" w:eastAsia="Times New Roman" w:hAnsi="Times New Roman" w:cs="Times New Roman"/>
          <w:sz w:val="24"/>
          <w:szCs w:val="24"/>
          <w:lang w:eastAsia="en-IN"/>
        </w:rPr>
        <w:t xml:space="preserve"> (</w:t>
      </w:r>
      <w:proofErr w:type="spellStart"/>
      <w:r w:rsidR="00EF0AC8" w:rsidRPr="00ED5AE8">
        <w:rPr>
          <w:rFonts w:ascii="Times New Roman" w:eastAsia="Times New Roman" w:hAnsi="Times New Roman" w:cs="Times New Roman"/>
          <w:sz w:val="24"/>
          <w:szCs w:val="24"/>
          <w:lang w:eastAsia="en-IN"/>
        </w:rPr>
        <w:t>Novakovich</w:t>
      </w:r>
      <w:proofErr w:type="spellEnd"/>
      <w:r w:rsidR="00EF0AC8">
        <w:rPr>
          <w:rFonts w:ascii="Times New Roman" w:eastAsia="Times New Roman" w:hAnsi="Times New Roman" w:cs="Times New Roman"/>
          <w:sz w:val="24"/>
          <w:szCs w:val="24"/>
          <w:lang w:eastAsia="en-IN"/>
        </w:rPr>
        <w:t xml:space="preserve">, </w:t>
      </w:r>
      <w:r w:rsidR="00EF0AC8" w:rsidRPr="00ED5AE8">
        <w:rPr>
          <w:rFonts w:ascii="Times New Roman" w:eastAsia="Times New Roman" w:hAnsi="Times New Roman" w:cs="Times New Roman"/>
          <w:sz w:val="24"/>
          <w:szCs w:val="24"/>
          <w:lang w:eastAsia="en-IN"/>
        </w:rPr>
        <w:t>2016)</w:t>
      </w:r>
      <w:r>
        <w:rPr>
          <w:rFonts w:ascii="Times New Roman" w:eastAsia="Times New Roman" w:hAnsi="Times New Roman" w:cs="Times New Roman"/>
          <w:sz w:val="24"/>
          <w:szCs w:val="24"/>
          <w:lang w:eastAsia="en-IN"/>
        </w:rPr>
        <w:t xml:space="preserve"> that</w:t>
      </w:r>
      <w:r w:rsidR="00813FAF" w:rsidRPr="000424E2">
        <w:rPr>
          <w:rFonts w:ascii="Times New Roman" w:hAnsi="Times New Roman" w:cs="Times New Roman"/>
          <w:sz w:val="24"/>
        </w:rPr>
        <w:t xml:space="preserve"> </w:t>
      </w:r>
      <w:r w:rsidR="002B2104" w:rsidRPr="000424E2">
        <w:rPr>
          <w:rFonts w:ascii="Times New Roman" w:hAnsi="Times New Roman" w:cs="Times New Roman"/>
          <w:sz w:val="24"/>
        </w:rPr>
        <w:t>involves equipping students with the ability to think critically, solve problems</w:t>
      </w:r>
      <w:r w:rsidR="00813FAF" w:rsidRPr="000424E2">
        <w:rPr>
          <w:rFonts w:ascii="Times New Roman" w:hAnsi="Times New Roman" w:cs="Times New Roman"/>
          <w:sz w:val="24"/>
        </w:rPr>
        <w:t xml:space="preserve"> </w:t>
      </w:r>
      <w:r w:rsidR="002B2104" w:rsidRPr="000424E2">
        <w:rPr>
          <w:rFonts w:ascii="Times New Roman" w:hAnsi="Times New Roman" w:cs="Times New Roman"/>
          <w:sz w:val="24"/>
        </w:rPr>
        <w:t>and engage ethically in digital environments (</w:t>
      </w:r>
      <w:proofErr w:type="spellStart"/>
      <w:r w:rsidR="002B2104" w:rsidRPr="000424E2">
        <w:rPr>
          <w:rFonts w:ascii="Times New Roman" w:hAnsi="Times New Roman" w:cs="Times New Roman"/>
          <w:sz w:val="24"/>
        </w:rPr>
        <w:t>Temirkhanova</w:t>
      </w:r>
      <w:proofErr w:type="spellEnd"/>
      <w:r w:rsidR="002B2104" w:rsidRPr="000424E2">
        <w:rPr>
          <w:rFonts w:ascii="Times New Roman" w:hAnsi="Times New Roman" w:cs="Times New Roman"/>
          <w:sz w:val="24"/>
        </w:rPr>
        <w:t xml:space="preserve"> et al., 2024).</w:t>
      </w:r>
      <w:r w:rsidR="00EF0AC8">
        <w:rPr>
          <w:rFonts w:ascii="Times New Roman" w:hAnsi="Times New Roman" w:cs="Times New Roman"/>
          <w:spacing w:val="40"/>
          <w:sz w:val="24"/>
        </w:rPr>
        <w:t xml:space="preserve"> It is t</w:t>
      </w:r>
      <w:r w:rsidR="00EF0AC8" w:rsidRPr="00A62BC8">
        <w:rPr>
          <w:rFonts w:ascii="Times New Roman" w:eastAsia="Times New Roman" w:hAnsi="Times New Roman" w:cs="Times New Roman"/>
          <w:sz w:val="24"/>
          <w:szCs w:val="24"/>
          <w:lang w:eastAsia="en-IN"/>
        </w:rPr>
        <w:t xml:space="preserve">he capacity to accurately evaluate the reliability of information found on the internet (Guess and Munger, 2020). </w:t>
      </w:r>
      <w:r w:rsidR="00EF0AC8">
        <w:rPr>
          <w:rFonts w:ascii="Times New Roman" w:hAnsi="Times New Roman" w:cs="Times New Roman"/>
          <w:spacing w:val="40"/>
          <w:sz w:val="24"/>
        </w:rPr>
        <w:t>It</w:t>
      </w:r>
      <w:r w:rsidR="00AB01AD" w:rsidRPr="00A62BC8">
        <w:rPr>
          <w:rFonts w:ascii="Times New Roman" w:eastAsia="Times New Roman" w:hAnsi="Times New Roman" w:cs="Times New Roman"/>
          <w:sz w:val="24"/>
          <w:szCs w:val="24"/>
          <w:lang w:eastAsia="en-IN"/>
        </w:rPr>
        <w:t xml:space="preserve"> encompasses the utilization and production of skill-based material, including using student learning tools, locating and </w:t>
      </w:r>
      <w:r w:rsidR="00AB01AD" w:rsidRPr="00A62BC8">
        <w:rPr>
          <w:rFonts w:ascii="Times New Roman" w:eastAsia="Times New Roman" w:hAnsi="Times New Roman" w:cs="Times New Roman"/>
          <w:sz w:val="24"/>
          <w:szCs w:val="24"/>
          <w:lang w:eastAsia="en-IN"/>
        </w:rPr>
        <w:lastRenderedPageBreak/>
        <w:t>disseminating information, responding to inquiries, resolving issues, interacting with others, and learning computer programming (</w:t>
      </w:r>
      <w:proofErr w:type="spellStart"/>
      <w:r w:rsidR="00AB01AD" w:rsidRPr="00A62BC8">
        <w:rPr>
          <w:rFonts w:ascii="Times New Roman" w:eastAsia="Times New Roman" w:hAnsi="Times New Roman" w:cs="Times New Roman"/>
          <w:sz w:val="24"/>
          <w:szCs w:val="24"/>
          <w:lang w:eastAsia="en-IN"/>
        </w:rPr>
        <w:t>Vodă</w:t>
      </w:r>
      <w:proofErr w:type="spellEnd"/>
      <w:r w:rsidR="00AB01AD" w:rsidRPr="00A62BC8">
        <w:rPr>
          <w:rFonts w:ascii="Times New Roman" w:eastAsia="Times New Roman" w:hAnsi="Times New Roman" w:cs="Times New Roman"/>
          <w:sz w:val="24"/>
          <w:szCs w:val="24"/>
          <w:lang w:eastAsia="en-IN"/>
        </w:rPr>
        <w:t xml:space="preserve">, </w:t>
      </w:r>
      <w:proofErr w:type="spellStart"/>
      <w:r w:rsidR="00AB01AD" w:rsidRPr="00A62BC8">
        <w:rPr>
          <w:rFonts w:ascii="Times New Roman" w:eastAsia="Times New Roman" w:hAnsi="Times New Roman" w:cs="Times New Roman"/>
          <w:sz w:val="24"/>
          <w:szCs w:val="24"/>
          <w:lang w:eastAsia="en-IN"/>
        </w:rPr>
        <w:t>Cautisanu</w:t>
      </w:r>
      <w:proofErr w:type="spellEnd"/>
      <w:r w:rsidR="00AB01AD" w:rsidRPr="00A62BC8">
        <w:rPr>
          <w:rFonts w:ascii="Times New Roman" w:eastAsia="Times New Roman" w:hAnsi="Times New Roman" w:cs="Times New Roman"/>
          <w:sz w:val="24"/>
          <w:szCs w:val="24"/>
          <w:lang w:eastAsia="en-IN"/>
        </w:rPr>
        <w:t xml:space="preserve">, </w:t>
      </w:r>
      <w:proofErr w:type="spellStart"/>
      <w:r w:rsidR="00AB01AD" w:rsidRPr="00A62BC8">
        <w:rPr>
          <w:rFonts w:ascii="Times New Roman" w:eastAsia="Times New Roman" w:hAnsi="Times New Roman" w:cs="Times New Roman"/>
          <w:sz w:val="24"/>
          <w:szCs w:val="24"/>
          <w:lang w:eastAsia="en-IN"/>
        </w:rPr>
        <w:t>Grădinaru</w:t>
      </w:r>
      <w:proofErr w:type="spellEnd"/>
      <w:r w:rsidR="00AB01AD" w:rsidRPr="00A62BC8">
        <w:rPr>
          <w:rFonts w:ascii="Times New Roman" w:eastAsia="Times New Roman" w:hAnsi="Times New Roman" w:cs="Times New Roman"/>
          <w:sz w:val="24"/>
          <w:szCs w:val="24"/>
          <w:lang w:eastAsia="en-IN"/>
        </w:rPr>
        <w:t xml:space="preserve">, et al., 2022). Digital literacy has both a cognitive and technological component (van </w:t>
      </w:r>
      <w:proofErr w:type="spellStart"/>
      <w:r w:rsidR="00AB01AD" w:rsidRPr="00A62BC8">
        <w:rPr>
          <w:rFonts w:ascii="Times New Roman" w:eastAsia="Times New Roman" w:hAnsi="Times New Roman" w:cs="Times New Roman"/>
          <w:sz w:val="24"/>
          <w:szCs w:val="24"/>
          <w:lang w:eastAsia="en-IN"/>
        </w:rPr>
        <w:t>Laar</w:t>
      </w:r>
      <w:proofErr w:type="spellEnd"/>
      <w:r w:rsidR="00AB01AD" w:rsidRPr="00A62BC8">
        <w:rPr>
          <w:rFonts w:ascii="Times New Roman" w:eastAsia="Times New Roman" w:hAnsi="Times New Roman" w:cs="Times New Roman"/>
          <w:sz w:val="24"/>
          <w:szCs w:val="24"/>
          <w:lang w:eastAsia="en-IN"/>
        </w:rPr>
        <w:t xml:space="preserve"> et al., 2017; </w:t>
      </w:r>
      <w:proofErr w:type="spellStart"/>
      <w:r w:rsidR="00AB01AD" w:rsidRPr="00A62BC8">
        <w:rPr>
          <w:rFonts w:ascii="Times New Roman" w:eastAsia="Times New Roman" w:hAnsi="Times New Roman" w:cs="Times New Roman"/>
          <w:sz w:val="24"/>
          <w:szCs w:val="24"/>
          <w:lang w:eastAsia="en-IN"/>
        </w:rPr>
        <w:t>Spante</w:t>
      </w:r>
      <w:proofErr w:type="spellEnd"/>
      <w:r w:rsidR="00AB01AD" w:rsidRPr="00A62BC8">
        <w:rPr>
          <w:rFonts w:ascii="Times New Roman" w:eastAsia="Times New Roman" w:hAnsi="Times New Roman" w:cs="Times New Roman"/>
          <w:sz w:val="24"/>
          <w:szCs w:val="24"/>
          <w:lang w:eastAsia="en-IN"/>
        </w:rPr>
        <w:t xml:space="preserve"> et al., 2018). </w:t>
      </w:r>
      <w:r w:rsidR="00EF0AC8">
        <w:rPr>
          <w:rFonts w:ascii="Times New Roman" w:eastAsia="Times New Roman" w:hAnsi="Times New Roman" w:cs="Times New Roman"/>
          <w:sz w:val="24"/>
          <w:szCs w:val="24"/>
          <w:lang w:eastAsia="en-IN"/>
        </w:rPr>
        <w:t>Research findings</w:t>
      </w:r>
      <w:r w:rsidR="00AB01AD" w:rsidRPr="00A62BC8">
        <w:rPr>
          <w:rFonts w:ascii="Times New Roman" w:eastAsia="Times New Roman" w:hAnsi="Times New Roman" w:cs="Times New Roman"/>
          <w:sz w:val="24"/>
          <w:szCs w:val="24"/>
          <w:lang w:eastAsia="en-IN"/>
        </w:rPr>
        <w:t xml:space="preserve"> highlight the need of critical thinking in digital literacy even more</w:t>
      </w:r>
      <w:r w:rsidR="00EF0AC8">
        <w:rPr>
          <w:rFonts w:ascii="Times New Roman" w:eastAsia="Times New Roman" w:hAnsi="Times New Roman" w:cs="Times New Roman"/>
          <w:sz w:val="24"/>
          <w:szCs w:val="24"/>
          <w:lang w:eastAsia="en-IN"/>
        </w:rPr>
        <w:t xml:space="preserve"> crucial in our life</w:t>
      </w:r>
      <w:r w:rsidR="00AB01AD" w:rsidRPr="00A62BC8">
        <w:rPr>
          <w:rFonts w:ascii="Times New Roman" w:eastAsia="Times New Roman" w:hAnsi="Times New Roman" w:cs="Times New Roman"/>
          <w:sz w:val="24"/>
          <w:szCs w:val="24"/>
          <w:lang w:eastAsia="en-IN"/>
        </w:rPr>
        <w:t xml:space="preserve"> (Avila &amp; Pandya, 2013). </w:t>
      </w:r>
    </w:p>
    <w:p w14:paraId="6104DBE4" w14:textId="77777777" w:rsidR="00AB01AD" w:rsidRDefault="00AB01AD" w:rsidP="00AB01AD">
      <w:pPr>
        <w:spacing w:after="0" w:line="360" w:lineRule="auto"/>
        <w:jc w:val="both"/>
        <w:rPr>
          <w:rFonts w:ascii="Times New Roman" w:eastAsia="Times New Roman" w:hAnsi="Times New Roman" w:cs="Times New Roman"/>
          <w:sz w:val="24"/>
          <w:szCs w:val="24"/>
          <w:lang w:eastAsia="en-IN"/>
        </w:rPr>
      </w:pPr>
      <w:r w:rsidRPr="00A62BC8">
        <w:rPr>
          <w:rFonts w:ascii="Times New Roman" w:hAnsi="Times New Roman" w:cs="Times New Roman"/>
          <w:sz w:val="24"/>
          <w:szCs w:val="24"/>
        </w:rPr>
        <w:t>In the 21st century, digital literacy is one of the most important survival skills (</w:t>
      </w:r>
      <w:proofErr w:type="spellStart"/>
      <w:r w:rsidRPr="00A62BC8">
        <w:rPr>
          <w:rFonts w:ascii="Times New Roman" w:hAnsi="Times New Roman" w:cs="Times New Roman"/>
          <w:sz w:val="24"/>
          <w:szCs w:val="24"/>
        </w:rPr>
        <w:t>Ostreman</w:t>
      </w:r>
      <w:proofErr w:type="spellEnd"/>
      <w:r w:rsidRPr="00A62BC8">
        <w:rPr>
          <w:rFonts w:ascii="Times New Roman" w:hAnsi="Times New Roman" w:cs="Times New Roman"/>
          <w:sz w:val="24"/>
          <w:szCs w:val="24"/>
        </w:rPr>
        <w:t>, 2012).</w:t>
      </w:r>
    </w:p>
    <w:p w14:paraId="1274A67A" w14:textId="77777777" w:rsidR="00AB01AD" w:rsidRDefault="00AB01AD" w:rsidP="00AB01AD">
      <w:pPr>
        <w:spacing w:after="0" w:line="360" w:lineRule="auto"/>
        <w:jc w:val="both"/>
        <w:rPr>
          <w:rFonts w:ascii="Times New Roman" w:eastAsia="Times New Roman" w:hAnsi="Times New Roman" w:cs="Times New Roman"/>
          <w:sz w:val="24"/>
          <w:szCs w:val="24"/>
          <w:lang w:eastAsia="en-IN"/>
        </w:rPr>
      </w:pPr>
      <w:r w:rsidRPr="00A62BC8">
        <w:rPr>
          <w:rFonts w:ascii="Times New Roman" w:hAnsi="Times New Roman" w:cs="Times New Roman"/>
          <w:sz w:val="24"/>
          <w:szCs w:val="24"/>
        </w:rPr>
        <w:t xml:space="preserve">Although it is widely acknowledged that literacy requires a new set of technologically oriented 21st-century abilities, there is disagreement over the specific skills and knowledge required to be digitally literate (Ba, Tally, &amp; </w:t>
      </w:r>
      <w:proofErr w:type="spellStart"/>
      <w:r w:rsidRPr="00A62BC8">
        <w:rPr>
          <w:rFonts w:ascii="Times New Roman" w:hAnsi="Times New Roman" w:cs="Times New Roman"/>
          <w:sz w:val="24"/>
          <w:szCs w:val="24"/>
        </w:rPr>
        <w:t>Tsikalas</w:t>
      </w:r>
      <w:proofErr w:type="spellEnd"/>
      <w:r w:rsidRPr="00A62BC8">
        <w:rPr>
          <w:rFonts w:ascii="Times New Roman" w:hAnsi="Times New Roman" w:cs="Times New Roman"/>
          <w:sz w:val="24"/>
          <w:szCs w:val="24"/>
        </w:rPr>
        <w:t>, 2002).</w:t>
      </w:r>
    </w:p>
    <w:p w14:paraId="0786FF82" w14:textId="77777777" w:rsidR="00AB01AD" w:rsidRDefault="00AB01AD" w:rsidP="00A11843">
      <w:pPr>
        <w:spacing w:after="0" w:line="360" w:lineRule="auto"/>
        <w:jc w:val="both"/>
      </w:pPr>
    </w:p>
    <w:p w14:paraId="4059FAA1" w14:textId="2D0F8433" w:rsidR="00A0152C" w:rsidRDefault="00A0152C" w:rsidP="00015351">
      <w:pPr>
        <w:pStyle w:val="Heading3"/>
        <w:ind w:left="0"/>
        <w:jc w:val="left"/>
        <w:rPr>
          <w:spacing w:val="-2"/>
          <w:sz w:val="28"/>
        </w:rPr>
      </w:pPr>
      <w:r w:rsidRPr="00015351">
        <w:rPr>
          <w:sz w:val="28"/>
        </w:rPr>
        <w:t>Objectives</w:t>
      </w:r>
      <w:r w:rsidRPr="00015351">
        <w:rPr>
          <w:spacing w:val="-2"/>
          <w:sz w:val="28"/>
        </w:rPr>
        <w:t xml:space="preserve"> </w:t>
      </w:r>
    </w:p>
    <w:p w14:paraId="474F6062" w14:textId="09A19B59" w:rsidR="00DB76D9" w:rsidRPr="00DB76D9" w:rsidRDefault="00DB76D9" w:rsidP="00DB76D9">
      <w:pPr>
        <w:pStyle w:val="Heading3"/>
        <w:spacing w:line="360" w:lineRule="auto"/>
        <w:ind w:left="0"/>
        <w:jc w:val="left"/>
        <w:rPr>
          <w:b w:val="0"/>
        </w:rPr>
      </w:pPr>
      <w:r w:rsidRPr="00DB76D9">
        <w:rPr>
          <w:b w:val="0"/>
        </w:rPr>
        <w:t>In order to find out the level of digital literacy among higher secondary students the study has following objectives</w:t>
      </w:r>
      <w:r>
        <w:rPr>
          <w:b w:val="0"/>
        </w:rPr>
        <w:t>:</w:t>
      </w:r>
    </w:p>
    <w:p w14:paraId="6E3D824D" w14:textId="77777777" w:rsidR="00A0152C" w:rsidRDefault="00A0152C" w:rsidP="009C47A0">
      <w:pPr>
        <w:pStyle w:val="ListParagraph"/>
        <w:numPr>
          <w:ilvl w:val="0"/>
          <w:numId w:val="12"/>
        </w:numPr>
        <w:tabs>
          <w:tab w:val="left" w:pos="644"/>
        </w:tabs>
        <w:spacing w:before="1"/>
        <w:rPr>
          <w:sz w:val="24"/>
        </w:rPr>
      </w:pPr>
      <w:r>
        <w:rPr>
          <w:sz w:val="24"/>
        </w:rPr>
        <w:t>To</w:t>
      </w:r>
      <w:r>
        <w:rPr>
          <w:spacing w:val="-1"/>
          <w:sz w:val="24"/>
        </w:rPr>
        <w:t xml:space="preserve"> </w:t>
      </w:r>
      <w:r w:rsidR="009F490D">
        <w:rPr>
          <w:sz w:val="24"/>
        </w:rPr>
        <w:t>investigate</w:t>
      </w:r>
      <w:r>
        <w:rPr>
          <w:spacing w:val="-1"/>
          <w:sz w:val="24"/>
        </w:rPr>
        <w:t xml:space="preserve"> </w:t>
      </w:r>
      <w:r>
        <w:rPr>
          <w:sz w:val="24"/>
        </w:rPr>
        <w:t>the</w:t>
      </w:r>
      <w:r>
        <w:rPr>
          <w:spacing w:val="-1"/>
          <w:sz w:val="24"/>
        </w:rPr>
        <w:t xml:space="preserve"> </w:t>
      </w:r>
      <w:r>
        <w:rPr>
          <w:sz w:val="24"/>
        </w:rPr>
        <w:t>level of</w:t>
      </w:r>
      <w:r>
        <w:rPr>
          <w:spacing w:val="-1"/>
          <w:sz w:val="24"/>
        </w:rPr>
        <w:t xml:space="preserve"> </w:t>
      </w:r>
      <w:r>
        <w:rPr>
          <w:sz w:val="24"/>
        </w:rPr>
        <w:t>digital</w:t>
      </w:r>
      <w:r>
        <w:rPr>
          <w:spacing w:val="-1"/>
          <w:sz w:val="24"/>
        </w:rPr>
        <w:t xml:space="preserve"> </w:t>
      </w:r>
      <w:r>
        <w:rPr>
          <w:sz w:val="24"/>
        </w:rPr>
        <w:t>literacy</w:t>
      </w:r>
      <w:r>
        <w:rPr>
          <w:spacing w:val="-1"/>
          <w:sz w:val="24"/>
        </w:rPr>
        <w:t xml:space="preserve"> </w:t>
      </w:r>
      <w:r>
        <w:rPr>
          <w:sz w:val="24"/>
        </w:rPr>
        <w:t>skills among</w:t>
      </w:r>
      <w:r>
        <w:rPr>
          <w:spacing w:val="-1"/>
          <w:sz w:val="24"/>
        </w:rPr>
        <w:t xml:space="preserve"> </w:t>
      </w:r>
      <w:r>
        <w:rPr>
          <w:sz w:val="24"/>
        </w:rPr>
        <w:t>higher</w:t>
      </w:r>
      <w:r>
        <w:rPr>
          <w:spacing w:val="-1"/>
          <w:sz w:val="24"/>
        </w:rPr>
        <w:t xml:space="preserve"> </w:t>
      </w:r>
      <w:r>
        <w:rPr>
          <w:sz w:val="24"/>
        </w:rPr>
        <w:t>secondary</w:t>
      </w:r>
      <w:r>
        <w:rPr>
          <w:spacing w:val="-1"/>
          <w:sz w:val="24"/>
        </w:rPr>
        <w:t xml:space="preserve"> </w:t>
      </w:r>
      <w:r>
        <w:rPr>
          <w:spacing w:val="-2"/>
          <w:sz w:val="24"/>
        </w:rPr>
        <w:t>students.</w:t>
      </w:r>
    </w:p>
    <w:p w14:paraId="48BCB723" w14:textId="77777777" w:rsidR="00A0152C" w:rsidRDefault="00A0152C" w:rsidP="00A0152C">
      <w:pPr>
        <w:pStyle w:val="BodyText"/>
        <w:spacing w:before="21"/>
      </w:pPr>
    </w:p>
    <w:p w14:paraId="0ACA9A9A" w14:textId="77777777" w:rsidR="00A0152C" w:rsidRDefault="00A0152C" w:rsidP="009C47A0">
      <w:pPr>
        <w:pStyle w:val="ListParagraph"/>
        <w:numPr>
          <w:ilvl w:val="0"/>
          <w:numId w:val="12"/>
        </w:numPr>
        <w:tabs>
          <w:tab w:val="left" w:pos="584"/>
        </w:tabs>
        <w:spacing w:line="360" w:lineRule="auto"/>
        <w:ind w:right="169"/>
        <w:rPr>
          <w:sz w:val="24"/>
        </w:rPr>
      </w:pPr>
      <w:r>
        <w:rPr>
          <w:sz w:val="24"/>
        </w:rPr>
        <w:t xml:space="preserve">To </w:t>
      </w:r>
      <w:r w:rsidR="009F490D">
        <w:rPr>
          <w:sz w:val="24"/>
        </w:rPr>
        <w:t>explain</w:t>
      </w:r>
      <w:r>
        <w:rPr>
          <w:sz w:val="24"/>
        </w:rPr>
        <w:t xml:space="preserve"> </w:t>
      </w:r>
      <w:r w:rsidR="009F490D">
        <w:rPr>
          <w:sz w:val="24"/>
        </w:rPr>
        <w:t xml:space="preserve">the </w:t>
      </w:r>
      <w:r>
        <w:rPr>
          <w:sz w:val="24"/>
        </w:rPr>
        <w:t>level of digital literacy skills among higher secondary students in relation to</w:t>
      </w:r>
      <w:r>
        <w:rPr>
          <w:spacing w:val="80"/>
          <w:sz w:val="24"/>
        </w:rPr>
        <w:t xml:space="preserve"> </w:t>
      </w:r>
      <w:r>
        <w:rPr>
          <w:sz w:val="24"/>
        </w:rPr>
        <w:t xml:space="preserve">Gender, locality and </w:t>
      </w:r>
      <w:r w:rsidR="009C47A0">
        <w:rPr>
          <w:sz w:val="24"/>
        </w:rPr>
        <w:t xml:space="preserve">academic </w:t>
      </w:r>
      <w:r>
        <w:rPr>
          <w:sz w:val="24"/>
        </w:rPr>
        <w:t>stream.</w:t>
      </w:r>
    </w:p>
    <w:p w14:paraId="1999B41B" w14:textId="77777777" w:rsidR="00A0152C" w:rsidRPr="00AE07A6" w:rsidRDefault="00A0152C" w:rsidP="009C47A0">
      <w:pPr>
        <w:pStyle w:val="ListParagraph"/>
        <w:numPr>
          <w:ilvl w:val="0"/>
          <w:numId w:val="12"/>
        </w:numPr>
        <w:tabs>
          <w:tab w:val="left" w:pos="644"/>
        </w:tabs>
        <w:spacing w:before="161"/>
        <w:rPr>
          <w:sz w:val="24"/>
        </w:rPr>
      </w:pPr>
      <w:r>
        <w:rPr>
          <w:sz w:val="24"/>
        </w:rPr>
        <w:t>To</w:t>
      </w:r>
      <w:r>
        <w:rPr>
          <w:spacing w:val="-1"/>
          <w:sz w:val="24"/>
        </w:rPr>
        <w:t xml:space="preserve"> </w:t>
      </w:r>
      <w:r w:rsidR="009F490D">
        <w:rPr>
          <w:sz w:val="24"/>
        </w:rPr>
        <w:t>study the</w:t>
      </w:r>
      <w:r>
        <w:rPr>
          <w:spacing w:val="-1"/>
          <w:sz w:val="24"/>
        </w:rPr>
        <w:t xml:space="preserve"> </w:t>
      </w:r>
      <w:r w:rsidR="00AE07A6">
        <w:rPr>
          <w:sz w:val="24"/>
        </w:rPr>
        <w:t xml:space="preserve">difference between mean score of digital literacy skills among students in relation to </w:t>
      </w:r>
      <w:r>
        <w:rPr>
          <w:sz w:val="24"/>
        </w:rPr>
        <w:t>gender</w:t>
      </w:r>
      <w:r w:rsidR="00AE07A6">
        <w:rPr>
          <w:spacing w:val="-1"/>
          <w:sz w:val="24"/>
        </w:rPr>
        <w:t>, locality and academic stream.</w:t>
      </w:r>
    </w:p>
    <w:p w14:paraId="560FB359" w14:textId="77777777" w:rsidR="00DB76D9" w:rsidRDefault="00DB76D9" w:rsidP="00B5799D">
      <w:pPr>
        <w:pStyle w:val="Heading3"/>
        <w:ind w:left="0"/>
        <w:jc w:val="left"/>
        <w:rPr>
          <w:sz w:val="28"/>
        </w:rPr>
      </w:pPr>
    </w:p>
    <w:p w14:paraId="4B78806F" w14:textId="4759AB5C" w:rsidR="00A0152C" w:rsidRDefault="00A0152C" w:rsidP="00B5799D">
      <w:pPr>
        <w:pStyle w:val="Heading3"/>
        <w:ind w:left="0"/>
        <w:jc w:val="left"/>
        <w:rPr>
          <w:sz w:val="28"/>
        </w:rPr>
      </w:pPr>
      <w:r w:rsidRPr="00DD554E">
        <w:rPr>
          <w:sz w:val="28"/>
        </w:rPr>
        <w:t>Hypothes</w:t>
      </w:r>
      <w:r w:rsidR="00DD554E">
        <w:rPr>
          <w:sz w:val="28"/>
        </w:rPr>
        <w:t>es</w:t>
      </w:r>
    </w:p>
    <w:p w14:paraId="530CC89B" w14:textId="1E8AA146" w:rsidR="00DB76D9" w:rsidRPr="00DB76D9" w:rsidRDefault="00DB76D9" w:rsidP="00B5799D">
      <w:pPr>
        <w:pStyle w:val="Heading3"/>
        <w:ind w:left="0"/>
        <w:jc w:val="left"/>
        <w:rPr>
          <w:b w:val="0"/>
        </w:rPr>
      </w:pPr>
      <w:r w:rsidRPr="00DB76D9">
        <w:rPr>
          <w:b w:val="0"/>
        </w:rPr>
        <w:t>The objectives of the study have been hypothesized as follows:</w:t>
      </w:r>
    </w:p>
    <w:p w14:paraId="68E3FC50" w14:textId="77777777" w:rsidR="00A20125" w:rsidRDefault="00A0152C" w:rsidP="00A82F83">
      <w:pPr>
        <w:pStyle w:val="BodyText"/>
        <w:spacing w:before="1" w:line="360" w:lineRule="auto"/>
        <w:ind w:right="198"/>
        <w:jc w:val="both"/>
      </w:pPr>
      <w:r w:rsidRPr="00A20125">
        <w:rPr>
          <w:b/>
        </w:rPr>
        <w:t>H</w:t>
      </w:r>
      <w:r w:rsidR="00A20125" w:rsidRPr="00A20125">
        <w:rPr>
          <w:b/>
        </w:rPr>
        <w:t>o</w:t>
      </w:r>
      <w:r w:rsidRPr="00A20125">
        <w:rPr>
          <w:b/>
          <w:vertAlign w:val="subscript"/>
        </w:rPr>
        <w:t>1</w:t>
      </w:r>
      <w:r>
        <w:t>-</w:t>
      </w:r>
      <w:r>
        <w:rPr>
          <w:spacing w:val="-4"/>
        </w:rPr>
        <w:t xml:space="preserve"> </w:t>
      </w:r>
      <w:r>
        <w:t>There</w:t>
      </w:r>
      <w:r>
        <w:rPr>
          <w:spacing w:val="-4"/>
        </w:rPr>
        <w:t xml:space="preserve"> </w:t>
      </w:r>
      <w:r>
        <w:t>is</w:t>
      </w:r>
      <w:r>
        <w:rPr>
          <w:spacing w:val="-3"/>
        </w:rPr>
        <w:t xml:space="preserve"> </w:t>
      </w:r>
      <w:r>
        <w:t>no</w:t>
      </w:r>
      <w:r>
        <w:rPr>
          <w:spacing w:val="-3"/>
        </w:rPr>
        <w:t xml:space="preserve"> </w:t>
      </w:r>
      <w:r>
        <w:t>significant</w:t>
      </w:r>
      <w:r>
        <w:rPr>
          <w:spacing w:val="-3"/>
        </w:rPr>
        <w:t xml:space="preserve"> </w:t>
      </w:r>
      <w:r w:rsidR="00531FE2">
        <w:t xml:space="preserve">difference </w:t>
      </w:r>
      <w:r>
        <w:t>in</w:t>
      </w:r>
      <w:r>
        <w:rPr>
          <w:spacing w:val="-3"/>
        </w:rPr>
        <w:t xml:space="preserve"> </w:t>
      </w:r>
      <w:r w:rsidR="00A82F83">
        <w:rPr>
          <w:spacing w:val="-3"/>
        </w:rPr>
        <w:t xml:space="preserve">mean scores of </w:t>
      </w:r>
      <w:r>
        <w:t>digital</w:t>
      </w:r>
      <w:r>
        <w:rPr>
          <w:spacing w:val="-3"/>
        </w:rPr>
        <w:t xml:space="preserve"> </w:t>
      </w:r>
      <w:r>
        <w:t>literacy</w:t>
      </w:r>
      <w:r>
        <w:rPr>
          <w:spacing w:val="-3"/>
        </w:rPr>
        <w:t xml:space="preserve"> </w:t>
      </w:r>
      <w:r>
        <w:t>skill</w:t>
      </w:r>
      <w:r w:rsidR="00A20125">
        <w:t>s</w:t>
      </w:r>
      <w:r>
        <w:rPr>
          <w:spacing w:val="-3"/>
        </w:rPr>
        <w:t xml:space="preserve"> </w:t>
      </w:r>
      <w:r w:rsidR="00A20125">
        <w:t>among higher secondary students in relation to gender.</w:t>
      </w:r>
    </w:p>
    <w:p w14:paraId="0D5368AD" w14:textId="77777777" w:rsidR="00A20125" w:rsidRDefault="00A20125" w:rsidP="00A82F83">
      <w:pPr>
        <w:pStyle w:val="BodyText"/>
        <w:spacing w:before="1" w:line="360" w:lineRule="auto"/>
        <w:ind w:right="198"/>
        <w:jc w:val="both"/>
      </w:pPr>
      <w:r w:rsidRPr="00A20125">
        <w:rPr>
          <w:b/>
        </w:rPr>
        <w:t>Ho</w:t>
      </w:r>
      <w:r w:rsidR="006C6484">
        <w:rPr>
          <w:b/>
          <w:vertAlign w:val="subscript"/>
        </w:rPr>
        <w:t>2</w:t>
      </w:r>
      <w:r>
        <w:t>-</w:t>
      </w:r>
      <w:r>
        <w:rPr>
          <w:spacing w:val="-4"/>
        </w:rPr>
        <w:t xml:space="preserve"> </w:t>
      </w:r>
      <w:r>
        <w:t>There</w:t>
      </w:r>
      <w:r>
        <w:rPr>
          <w:spacing w:val="-4"/>
        </w:rPr>
        <w:t xml:space="preserve"> </w:t>
      </w:r>
      <w:r>
        <w:t>is</w:t>
      </w:r>
      <w:r>
        <w:rPr>
          <w:spacing w:val="-3"/>
        </w:rPr>
        <w:t xml:space="preserve"> </w:t>
      </w:r>
      <w:r>
        <w:t>no</w:t>
      </w:r>
      <w:r>
        <w:rPr>
          <w:spacing w:val="-3"/>
        </w:rPr>
        <w:t xml:space="preserve"> </w:t>
      </w:r>
      <w:r>
        <w:t>significant</w:t>
      </w:r>
      <w:r>
        <w:rPr>
          <w:spacing w:val="-3"/>
        </w:rPr>
        <w:t xml:space="preserve"> </w:t>
      </w:r>
      <w:r>
        <w:t>difference in</w:t>
      </w:r>
      <w:r>
        <w:rPr>
          <w:spacing w:val="-3"/>
        </w:rPr>
        <w:t xml:space="preserve"> </w:t>
      </w:r>
      <w:r w:rsidR="00A82F83">
        <w:rPr>
          <w:spacing w:val="-3"/>
        </w:rPr>
        <w:t xml:space="preserve">mean scores of </w:t>
      </w:r>
      <w:r>
        <w:t>digital</w:t>
      </w:r>
      <w:r>
        <w:rPr>
          <w:spacing w:val="-3"/>
        </w:rPr>
        <w:t xml:space="preserve"> </w:t>
      </w:r>
      <w:r>
        <w:t>literacy</w:t>
      </w:r>
      <w:r>
        <w:rPr>
          <w:spacing w:val="-3"/>
        </w:rPr>
        <w:t xml:space="preserve"> </w:t>
      </w:r>
      <w:r>
        <w:t>skills</w:t>
      </w:r>
      <w:r>
        <w:rPr>
          <w:spacing w:val="-3"/>
        </w:rPr>
        <w:t xml:space="preserve"> </w:t>
      </w:r>
      <w:r>
        <w:t>among higher secondary students in relation to locality.</w:t>
      </w:r>
    </w:p>
    <w:p w14:paraId="53E35FA1" w14:textId="77777777" w:rsidR="00A20125" w:rsidRDefault="00A20125" w:rsidP="00A82F83">
      <w:pPr>
        <w:pStyle w:val="BodyText"/>
        <w:spacing w:before="1" w:line="360" w:lineRule="auto"/>
        <w:ind w:right="198"/>
        <w:jc w:val="both"/>
      </w:pPr>
      <w:r w:rsidRPr="00A20125">
        <w:rPr>
          <w:b/>
        </w:rPr>
        <w:t>Ho</w:t>
      </w:r>
      <w:r w:rsidR="006C6484">
        <w:rPr>
          <w:b/>
          <w:vertAlign w:val="subscript"/>
        </w:rPr>
        <w:t>3</w:t>
      </w:r>
      <w:r>
        <w:t>-</w:t>
      </w:r>
      <w:r>
        <w:rPr>
          <w:spacing w:val="-4"/>
        </w:rPr>
        <w:t xml:space="preserve"> </w:t>
      </w:r>
      <w:r>
        <w:t>There</w:t>
      </w:r>
      <w:r>
        <w:rPr>
          <w:spacing w:val="-4"/>
        </w:rPr>
        <w:t xml:space="preserve"> </w:t>
      </w:r>
      <w:r>
        <w:t>is</w:t>
      </w:r>
      <w:r>
        <w:rPr>
          <w:spacing w:val="-3"/>
        </w:rPr>
        <w:t xml:space="preserve"> </w:t>
      </w:r>
      <w:r>
        <w:t>no</w:t>
      </w:r>
      <w:r>
        <w:rPr>
          <w:spacing w:val="-3"/>
        </w:rPr>
        <w:t xml:space="preserve"> </w:t>
      </w:r>
      <w:r>
        <w:t>significant</w:t>
      </w:r>
      <w:r>
        <w:rPr>
          <w:spacing w:val="-3"/>
        </w:rPr>
        <w:t xml:space="preserve"> </w:t>
      </w:r>
      <w:r>
        <w:t>difference in</w:t>
      </w:r>
      <w:r w:rsidR="00A82F83">
        <w:t xml:space="preserve"> mean scores of </w:t>
      </w:r>
      <w:r>
        <w:t>digital</w:t>
      </w:r>
      <w:r>
        <w:rPr>
          <w:spacing w:val="-3"/>
        </w:rPr>
        <w:t xml:space="preserve"> </w:t>
      </w:r>
      <w:r>
        <w:t>literacy</w:t>
      </w:r>
      <w:r>
        <w:rPr>
          <w:spacing w:val="-3"/>
        </w:rPr>
        <w:t xml:space="preserve"> </w:t>
      </w:r>
      <w:r>
        <w:t>skills</w:t>
      </w:r>
      <w:r>
        <w:rPr>
          <w:spacing w:val="-3"/>
        </w:rPr>
        <w:t xml:space="preserve"> </w:t>
      </w:r>
      <w:r>
        <w:t>among higher secondary students in relation to academic stream.</w:t>
      </w:r>
    </w:p>
    <w:p w14:paraId="04F3C5B4" w14:textId="5386B345" w:rsidR="00A0152C" w:rsidRPr="00015351" w:rsidRDefault="00A0152C" w:rsidP="0082242C">
      <w:pPr>
        <w:pStyle w:val="Heading3"/>
        <w:tabs>
          <w:tab w:val="left" w:pos="667"/>
        </w:tabs>
        <w:spacing w:before="162"/>
        <w:ind w:left="0"/>
        <w:rPr>
          <w:sz w:val="28"/>
        </w:rPr>
      </w:pPr>
      <w:r w:rsidRPr="00015351">
        <w:rPr>
          <w:sz w:val="28"/>
        </w:rPr>
        <w:t>Method</w:t>
      </w:r>
      <w:r w:rsidRPr="00015351">
        <w:rPr>
          <w:spacing w:val="-2"/>
          <w:sz w:val="28"/>
        </w:rPr>
        <w:t xml:space="preserve"> </w:t>
      </w:r>
    </w:p>
    <w:p w14:paraId="16F448A9" w14:textId="77777777" w:rsidR="00A0152C" w:rsidRDefault="00A0152C" w:rsidP="0082242C">
      <w:pPr>
        <w:pStyle w:val="BodyText"/>
        <w:spacing w:line="360" w:lineRule="auto"/>
        <w:ind w:right="167"/>
        <w:jc w:val="both"/>
      </w:pPr>
      <w:r>
        <w:t>The investigator had used descriptive survey method to investigate the digital literacy skills among higher secondary students. This method allowed for the collection of data on the current state of digital literacy skills, providing a comprehensive understanding of the phenomenon.</w:t>
      </w:r>
    </w:p>
    <w:p w14:paraId="5A2EFE22" w14:textId="77777777" w:rsidR="00A0152C" w:rsidRPr="00015351" w:rsidRDefault="00A0152C" w:rsidP="00015351">
      <w:pPr>
        <w:pStyle w:val="Heading3"/>
        <w:tabs>
          <w:tab w:val="left" w:pos="667"/>
        </w:tabs>
        <w:spacing w:before="161"/>
        <w:ind w:left="0"/>
        <w:rPr>
          <w:sz w:val="28"/>
        </w:rPr>
      </w:pPr>
      <w:r w:rsidRPr="00015351">
        <w:rPr>
          <w:sz w:val="28"/>
        </w:rPr>
        <w:t>Sam</w:t>
      </w:r>
      <w:r w:rsidR="00015351" w:rsidRPr="00015351">
        <w:rPr>
          <w:sz w:val="28"/>
        </w:rPr>
        <w:t>ple</w:t>
      </w:r>
      <w:r w:rsidRPr="00015351">
        <w:rPr>
          <w:spacing w:val="-1"/>
          <w:sz w:val="28"/>
        </w:rPr>
        <w:t xml:space="preserve"> </w:t>
      </w:r>
      <w:r w:rsidRPr="00015351">
        <w:rPr>
          <w:sz w:val="28"/>
        </w:rPr>
        <w:t>and</w:t>
      </w:r>
      <w:r w:rsidRPr="00015351">
        <w:rPr>
          <w:spacing w:val="-1"/>
          <w:sz w:val="28"/>
        </w:rPr>
        <w:t xml:space="preserve"> </w:t>
      </w:r>
      <w:r w:rsidRPr="00015351">
        <w:rPr>
          <w:sz w:val="28"/>
        </w:rPr>
        <w:t>sampling</w:t>
      </w:r>
      <w:r w:rsidRPr="00015351">
        <w:rPr>
          <w:spacing w:val="-2"/>
          <w:sz w:val="28"/>
        </w:rPr>
        <w:t xml:space="preserve"> </w:t>
      </w:r>
      <w:r w:rsidR="00C91A8E">
        <w:rPr>
          <w:spacing w:val="-2"/>
          <w:sz w:val="28"/>
        </w:rPr>
        <w:t>procedure</w:t>
      </w:r>
    </w:p>
    <w:p w14:paraId="7FD2B7CA" w14:textId="16A82B03" w:rsidR="00CE31E5" w:rsidRDefault="00380B69" w:rsidP="006B7E7C">
      <w:pPr>
        <w:pStyle w:val="BodyText"/>
        <w:spacing w:before="1" w:line="360" w:lineRule="auto"/>
        <w:ind w:right="166"/>
        <w:jc w:val="both"/>
      </w:pPr>
      <w:r>
        <w:t xml:space="preserve">The present study consists a sample size of 300 higher secondary students selected through </w:t>
      </w:r>
      <w:r>
        <w:lastRenderedPageBreak/>
        <w:t xml:space="preserve">stratified </w:t>
      </w:r>
      <w:r w:rsidR="00EE5C24">
        <w:t>random</w:t>
      </w:r>
      <w:r>
        <w:t xml:space="preserve"> sampling technique where the students </w:t>
      </w:r>
      <w:r w:rsidRPr="00380B69">
        <w:rPr>
          <w:i/>
        </w:rPr>
        <w:t>i.e. gender</w:t>
      </w:r>
      <w:r>
        <w:rPr>
          <w:i/>
        </w:rPr>
        <w:t xml:space="preserve"> (Male and Female)</w:t>
      </w:r>
      <w:r w:rsidRPr="00380B69">
        <w:rPr>
          <w:i/>
        </w:rPr>
        <w:t>, Academic stream</w:t>
      </w:r>
      <w:r>
        <w:rPr>
          <w:i/>
        </w:rPr>
        <w:t xml:space="preserve"> (Arts, Science and Commerce)</w:t>
      </w:r>
      <w:r w:rsidRPr="00380B69">
        <w:rPr>
          <w:i/>
        </w:rPr>
        <w:t xml:space="preserve"> and </w:t>
      </w:r>
      <w:r w:rsidR="009D153B" w:rsidRPr="00380B69">
        <w:rPr>
          <w:i/>
        </w:rPr>
        <w:t>locality</w:t>
      </w:r>
      <w:r w:rsidR="009D153B">
        <w:rPr>
          <w:i/>
        </w:rPr>
        <w:t xml:space="preserve"> (</w:t>
      </w:r>
      <w:r>
        <w:rPr>
          <w:i/>
        </w:rPr>
        <w:t>Urban and Rural)</w:t>
      </w:r>
      <w:r>
        <w:t xml:space="preserve"> has been taken has a </w:t>
      </w:r>
      <w:r w:rsidR="00331178">
        <w:t>specific stratum</w:t>
      </w:r>
      <w:r>
        <w:t xml:space="preserve"> from which they have been selected.</w:t>
      </w:r>
    </w:p>
    <w:p w14:paraId="5B613AED" w14:textId="77777777" w:rsidR="00CE31E5" w:rsidRDefault="00CE31E5" w:rsidP="006B7E7C">
      <w:pPr>
        <w:pStyle w:val="BodyText"/>
        <w:spacing w:before="1" w:line="360" w:lineRule="auto"/>
        <w:ind w:right="166"/>
        <w:jc w:val="both"/>
      </w:pPr>
    </w:p>
    <w:p w14:paraId="798A9B65" w14:textId="268664F1" w:rsidR="00CE31E5" w:rsidRPr="002C02C1" w:rsidRDefault="00CE31E5" w:rsidP="006B7E7C">
      <w:pPr>
        <w:pStyle w:val="BodyText"/>
        <w:spacing w:before="1" w:line="360" w:lineRule="auto"/>
        <w:ind w:right="166"/>
        <w:jc w:val="both"/>
        <w:rPr>
          <w:b/>
          <w:bCs/>
          <w:sz w:val="20"/>
        </w:rPr>
      </w:pPr>
      <w:r>
        <w:t xml:space="preserve">Fig 2. </w:t>
      </w:r>
      <w:r w:rsidR="002C02C1" w:rsidRPr="002C02C1">
        <w:rPr>
          <w:b/>
          <w:bCs/>
        </w:rPr>
        <w:t xml:space="preserve">Stratified </w:t>
      </w:r>
      <w:r w:rsidR="00EE5C24">
        <w:rPr>
          <w:b/>
          <w:bCs/>
        </w:rPr>
        <w:t>random</w:t>
      </w:r>
      <w:r w:rsidR="002C02C1" w:rsidRPr="002C02C1">
        <w:rPr>
          <w:b/>
          <w:bCs/>
        </w:rPr>
        <w:t xml:space="preserve"> sampling technique of 300 higher secondary students </w:t>
      </w:r>
    </w:p>
    <w:p w14:paraId="1F51E60F" w14:textId="77777777" w:rsidR="00A0152C" w:rsidRDefault="00F34D55" w:rsidP="00A0152C">
      <w:pPr>
        <w:pStyle w:val="BodyText"/>
      </w:pPr>
      <w:r>
        <w:rPr>
          <w:noProof/>
          <w:sz w:val="20"/>
        </w:rPr>
        <mc:AlternateContent>
          <mc:Choice Requires="wpg">
            <w:drawing>
              <wp:inline distT="0" distB="0" distL="0" distR="0" wp14:anchorId="699E25C8" wp14:editId="731C4E6F">
                <wp:extent cx="6143625" cy="1959138"/>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3625" cy="1959138"/>
                          <a:chOff x="12700" y="12700"/>
                          <a:chExt cx="6105983" cy="1932293"/>
                        </a:xfrm>
                      </wpg:grpSpPr>
                      <wps:wsp>
                        <wps:cNvPr id="24" name="Graphic 24"/>
                        <wps:cNvSpPr/>
                        <wps:spPr>
                          <a:xfrm>
                            <a:off x="4371340" y="993775"/>
                            <a:ext cx="790575" cy="207010"/>
                          </a:xfrm>
                          <a:custGeom>
                            <a:avLst/>
                            <a:gdLst/>
                            <a:ahLst/>
                            <a:cxnLst/>
                            <a:rect l="l" t="t" r="r" b="b"/>
                            <a:pathLst>
                              <a:path w="790575" h="207010">
                                <a:moveTo>
                                  <a:pt x="367029" y="0"/>
                                </a:moveTo>
                                <a:lnTo>
                                  <a:pt x="367029" y="147954"/>
                                </a:lnTo>
                                <a:lnTo>
                                  <a:pt x="790575" y="147954"/>
                                </a:lnTo>
                                <a:lnTo>
                                  <a:pt x="790575" y="207009"/>
                                </a:lnTo>
                              </a:path>
                              <a:path w="790575" h="207010">
                                <a:moveTo>
                                  <a:pt x="366394" y="0"/>
                                </a:moveTo>
                                <a:lnTo>
                                  <a:pt x="366394" y="147954"/>
                                </a:lnTo>
                                <a:lnTo>
                                  <a:pt x="0" y="147954"/>
                                </a:lnTo>
                                <a:lnTo>
                                  <a:pt x="0" y="207009"/>
                                </a:lnTo>
                              </a:path>
                            </a:pathLst>
                          </a:custGeom>
                          <a:ln w="25400">
                            <a:solidFill>
                              <a:srgbClr val="AE4745"/>
                            </a:solidFill>
                            <a:prstDash val="solid"/>
                          </a:ln>
                        </wps:spPr>
                        <wps:bodyPr wrap="square" lIns="0" tIns="0" rIns="0" bIns="0" rtlCol="0">
                          <a:prstTxWarp prst="textNoShape">
                            <a:avLst/>
                          </a:prstTxWarp>
                          <a:noAutofit/>
                        </wps:bodyPr>
                      </wps:wsp>
                      <wps:wsp>
                        <wps:cNvPr id="25" name="Graphic 25"/>
                        <wps:cNvSpPr/>
                        <wps:spPr>
                          <a:xfrm>
                            <a:off x="2990214" y="417830"/>
                            <a:ext cx="1747520" cy="170180"/>
                          </a:xfrm>
                          <a:custGeom>
                            <a:avLst/>
                            <a:gdLst/>
                            <a:ahLst/>
                            <a:cxnLst/>
                            <a:rect l="l" t="t" r="r" b="b"/>
                            <a:pathLst>
                              <a:path w="1747520" h="170180">
                                <a:moveTo>
                                  <a:pt x="0" y="0"/>
                                </a:moveTo>
                                <a:lnTo>
                                  <a:pt x="0" y="111125"/>
                                </a:lnTo>
                                <a:lnTo>
                                  <a:pt x="1747519" y="111125"/>
                                </a:lnTo>
                                <a:lnTo>
                                  <a:pt x="1747519" y="170179"/>
                                </a:lnTo>
                              </a:path>
                            </a:pathLst>
                          </a:custGeom>
                          <a:ln w="25400">
                            <a:solidFill>
                              <a:srgbClr val="9A3D3B"/>
                            </a:solidFill>
                            <a:prstDash val="solid"/>
                          </a:ln>
                        </wps:spPr>
                        <wps:bodyPr wrap="square" lIns="0" tIns="0" rIns="0" bIns="0" rtlCol="0">
                          <a:prstTxWarp prst="textNoShape">
                            <a:avLst/>
                          </a:prstTxWarp>
                          <a:noAutofit/>
                        </wps:bodyPr>
                      </wps:wsp>
                      <wps:wsp>
                        <wps:cNvPr id="26" name="Graphic 26"/>
                        <wps:cNvSpPr/>
                        <wps:spPr>
                          <a:xfrm>
                            <a:off x="1993900" y="1009650"/>
                            <a:ext cx="1560830" cy="191770"/>
                          </a:xfrm>
                          <a:custGeom>
                            <a:avLst/>
                            <a:gdLst/>
                            <a:ahLst/>
                            <a:cxnLst/>
                            <a:rect l="l" t="t" r="r" b="b"/>
                            <a:pathLst>
                              <a:path w="1560830" h="191770">
                                <a:moveTo>
                                  <a:pt x="767715" y="0"/>
                                </a:moveTo>
                                <a:lnTo>
                                  <a:pt x="767715" y="132714"/>
                                </a:lnTo>
                                <a:lnTo>
                                  <a:pt x="1560830" y="132714"/>
                                </a:lnTo>
                                <a:lnTo>
                                  <a:pt x="1560830" y="191769"/>
                                </a:lnTo>
                              </a:path>
                              <a:path w="1560830" h="191770">
                                <a:moveTo>
                                  <a:pt x="721994" y="0"/>
                                </a:moveTo>
                                <a:lnTo>
                                  <a:pt x="721994" y="132714"/>
                                </a:lnTo>
                                <a:lnTo>
                                  <a:pt x="813434" y="132714"/>
                                </a:lnTo>
                                <a:lnTo>
                                  <a:pt x="813434" y="191769"/>
                                </a:lnTo>
                              </a:path>
                              <a:path w="1560830" h="191770">
                                <a:moveTo>
                                  <a:pt x="767715" y="0"/>
                                </a:moveTo>
                                <a:lnTo>
                                  <a:pt x="767715" y="132714"/>
                                </a:lnTo>
                                <a:lnTo>
                                  <a:pt x="0" y="132714"/>
                                </a:lnTo>
                                <a:lnTo>
                                  <a:pt x="0" y="191769"/>
                                </a:lnTo>
                              </a:path>
                            </a:pathLst>
                          </a:custGeom>
                          <a:ln w="25400">
                            <a:solidFill>
                              <a:srgbClr val="AE4745"/>
                            </a:solidFill>
                            <a:prstDash val="solid"/>
                          </a:ln>
                        </wps:spPr>
                        <wps:bodyPr wrap="square" lIns="0" tIns="0" rIns="0" bIns="0" rtlCol="0">
                          <a:prstTxWarp prst="textNoShape">
                            <a:avLst/>
                          </a:prstTxWarp>
                          <a:noAutofit/>
                        </wps:bodyPr>
                      </wps:wsp>
                      <wps:wsp>
                        <wps:cNvPr id="27" name="Graphic 27"/>
                        <wps:cNvSpPr/>
                        <wps:spPr>
                          <a:xfrm>
                            <a:off x="2761614" y="417830"/>
                            <a:ext cx="227965" cy="186055"/>
                          </a:xfrm>
                          <a:custGeom>
                            <a:avLst/>
                            <a:gdLst/>
                            <a:ahLst/>
                            <a:cxnLst/>
                            <a:rect l="l" t="t" r="r" b="b"/>
                            <a:pathLst>
                              <a:path w="227965" h="186055">
                                <a:moveTo>
                                  <a:pt x="227964" y="0"/>
                                </a:moveTo>
                                <a:lnTo>
                                  <a:pt x="227964" y="127000"/>
                                </a:lnTo>
                                <a:lnTo>
                                  <a:pt x="0" y="127000"/>
                                </a:lnTo>
                                <a:lnTo>
                                  <a:pt x="0" y="186054"/>
                                </a:lnTo>
                              </a:path>
                            </a:pathLst>
                          </a:custGeom>
                          <a:ln w="25400">
                            <a:solidFill>
                              <a:srgbClr val="9A3D3B"/>
                            </a:solidFill>
                            <a:prstDash val="solid"/>
                          </a:ln>
                        </wps:spPr>
                        <wps:bodyPr wrap="square" lIns="0" tIns="0" rIns="0" bIns="0" rtlCol="0">
                          <a:prstTxWarp prst="textNoShape">
                            <a:avLst/>
                          </a:prstTxWarp>
                          <a:noAutofit/>
                        </wps:bodyPr>
                      </wps:wsp>
                      <wps:wsp>
                        <wps:cNvPr id="28" name="Graphic 28"/>
                        <wps:cNvSpPr/>
                        <wps:spPr>
                          <a:xfrm>
                            <a:off x="382904" y="1023619"/>
                            <a:ext cx="830580" cy="177165"/>
                          </a:xfrm>
                          <a:custGeom>
                            <a:avLst/>
                            <a:gdLst/>
                            <a:ahLst/>
                            <a:cxnLst/>
                            <a:rect l="l" t="t" r="r" b="b"/>
                            <a:pathLst>
                              <a:path w="830580" h="177165">
                                <a:moveTo>
                                  <a:pt x="309244" y="0"/>
                                </a:moveTo>
                                <a:lnTo>
                                  <a:pt x="309244" y="118110"/>
                                </a:lnTo>
                                <a:lnTo>
                                  <a:pt x="830580" y="118110"/>
                                </a:lnTo>
                                <a:lnTo>
                                  <a:pt x="830580" y="177165"/>
                                </a:lnTo>
                              </a:path>
                              <a:path w="830580" h="177165">
                                <a:moveTo>
                                  <a:pt x="308609" y="0"/>
                                </a:moveTo>
                                <a:lnTo>
                                  <a:pt x="308609" y="118110"/>
                                </a:lnTo>
                                <a:lnTo>
                                  <a:pt x="0" y="118110"/>
                                </a:lnTo>
                                <a:lnTo>
                                  <a:pt x="0" y="177165"/>
                                </a:lnTo>
                              </a:path>
                            </a:pathLst>
                          </a:custGeom>
                          <a:ln w="25400">
                            <a:solidFill>
                              <a:srgbClr val="AE4745"/>
                            </a:solidFill>
                            <a:prstDash val="solid"/>
                          </a:ln>
                        </wps:spPr>
                        <wps:bodyPr wrap="square" lIns="0" tIns="0" rIns="0" bIns="0" rtlCol="0">
                          <a:prstTxWarp prst="textNoShape">
                            <a:avLst/>
                          </a:prstTxWarp>
                          <a:noAutofit/>
                        </wps:bodyPr>
                      </wps:wsp>
                      <wps:wsp>
                        <wps:cNvPr id="29" name="Graphic 29"/>
                        <wps:cNvSpPr/>
                        <wps:spPr>
                          <a:xfrm>
                            <a:off x="692150" y="417830"/>
                            <a:ext cx="2298065" cy="200025"/>
                          </a:xfrm>
                          <a:custGeom>
                            <a:avLst/>
                            <a:gdLst/>
                            <a:ahLst/>
                            <a:cxnLst/>
                            <a:rect l="l" t="t" r="r" b="b"/>
                            <a:pathLst>
                              <a:path w="2298065" h="200025">
                                <a:moveTo>
                                  <a:pt x="2298065" y="0"/>
                                </a:moveTo>
                                <a:lnTo>
                                  <a:pt x="2298065" y="140970"/>
                                </a:lnTo>
                                <a:lnTo>
                                  <a:pt x="0" y="140970"/>
                                </a:lnTo>
                                <a:lnTo>
                                  <a:pt x="0" y="200025"/>
                                </a:lnTo>
                              </a:path>
                            </a:pathLst>
                          </a:custGeom>
                          <a:ln w="25399">
                            <a:solidFill>
                              <a:srgbClr val="9A3D3B"/>
                            </a:solidFill>
                            <a:prstDash val="solid"/>
                          </a:ln>
                        </wps:spPr>
                        <wps:bodyPr wrap="square" lIns="0" tIns="0" rIns="0" bIns="0" rtlCol="0">
                          <a:prstTxWarp prst="textNoShape">
                            <a:avLst/>
                          </a:prstTxWarp>
                          <a:noAutofit/>
                        </wps:bodyPr>
                      </wps:wsp>
                      <wps:wsp>
                        <wps:cNvPr id="30" name="Graphic 30"/>
                        <wps:cNvSpPr/>
                        <wps:spPr>
                          <a:xfrm>
                            <a:off x="1167130" y="12700"/>
                            <a:ext cx="3644900" cy="405130"/>
                          </a:xfrm>
                          <a:custGeom>
                            <a:avLst/>
                            <a:gdLst/>
                            <a:ahLst/>
                            <a:cxnLst/>
                            <a:rect l="l" t="t" r="r" b="b"/>
                            <a:pathLst>
                              <a:path w="3644900" h="405130">
                                <a:moveTo>
                                  <a:pt x="3577336" y="0"/>
                                </a:moveTo>
                                <a:lnTo>
                                  <a:pt x="67563" y="0"/>
                                </a:lnTo>
                                <a:lnTo>
                                  <a:pt x="41255" y="5306"/>
                                </a:lnTo>
                                <a:lnTo>
                                  <a:pt x="19780" y="19780"/>
                                </a:lnTo>
                                <a:lnTo>
                                  <a:pt x="5306" y="41255"/>
                                </a:lnTo>
                                <a:lnTo>
                                  <a:pt x="0" y="67563"/>
                                </a:lnTo>
                                <a:lnTo>
                                  <a:pt x="0" y="337565"/>
                                </a:lnTo>
                                <a:lnTo>
                                  <a:pt x="5306" y="363874"/>
                                </a:lnTo>
                                <a:lnTo>
                                  <a:pt x="19780" y="385349"/>
                                </a:lnTo>
                                <a:lnTo>
                                  <a:pt x="41255" y="399823"/>
                                </a:lnTo>
                                <a:lnTo>
                                  <a:pt x="67563" y="405129"/>
                                </a:lnTo>
                                <a:lnTo>
                                  <a:pt x="3577336" y="405129"/>
                                </a:lnTo>
                                <a:lnTo>
                                  <a:pt x="3603644" y="399823"/>
                                </a:lnTo>
                                <a:lnTo>
                                  <a:pt x="3625119" y="385349"/>
                                </a:lnTo>
                                <a:lnTo>
                                  <a:pt x="3639593" y="363874"/>
                                </a:lnTo>
                                <a:lnTo>
                                  <a:pt x="3644900" y="337565"/>
                                </a:lnTo>
                                <a:lnTo>
                                  <a:pt x="3644900" y="67563"/>
                                </a:lnTo>
                                <a:lnTo>
                                  <a:pt x="3639593" y="41255"/>
                                </a:lnTo>
                                <a:lnTo>
                                  <a:pt x="3625119" y="19780"/>
                                </a:lnTo>
                                <a:lnTo>
                                  <a:pt x="3603644" y="5306"/>
                                </a:lnTo>
                                <a:lnTo>
                                  <a:pt x="3577336" y="0"/>
                                </a:lnTo>
                                <a:close/>
                              </a:path>
                            </a:pathLst>
                          </a:custGeom>
                          <a:solidFill>
                            <a:srgbClr val="C0514E"/>
                          </a:solidFill>
                        </wps:spPr>
                        <wps:bodyPr wrap="square" lIns="0" tIns="0" rIns="0" bIns="0" rtlCol="0">
                          <a:prstTxWarp prst="textNoShape">
                            <a:avLst/>
                          </a:prstTxWarp>
                          <a:noAutofit/>
                        </wps:bodyPr>
                      </wps:wsp>
                      <wps:wsp>
                        <wps:cNvPr id="31" name="Graphic 31"/>
                        <wps:cNvSpPr/>
                        <wps:spPr>
                          <a:xfrm>
                            <a:off x="1167130" y="12700"/>
                            <a:ext cx="3644900" cy="405130"/>
                          </a:xfrm>
                          <a:custGeom>
                            <a:avLst/>
                            <a:gdLst/>
                            <a:ahLst/>
                            <a:cxnLst/>
                            <a:rect l="l" t="t" r="r" b="b"/>
                            <a:pathLst>
                              <a:path w="3644900" h="405130">
                                <a:moveTo>
                                  <a:pt x="67563" y="0"/>
                                </a:moveTo>
                                <a:lnTo>
                                  <a:pt x="41255" y="5306"/>
                                </a:lnTo>
                                <a:lnTo>
                                  <a:pt x="19780" y="19780"/>
                                </a:lnTo>
                                <a:lnTo>
                                  <a:pt x="5306" y="41255"/>
                                </a:lnTo>
                                <a:lnTo>
                                  <a:pt x="0" y="67563"/>
                                </a:lnTo>
                                <a:lnTo>
                                  <a:pt x="0" y="337565"/>
                                </a:lnTo>
                                <a:lnTo>
                                  <a:pt x="5306" y="363874"/>
                                </a:lnTo>
                                <a:lnTo>
                                  <a:pt x="19780" y="385349"/>
                                </a:lnTo>
                                <a:lnTo>
                                  <a:pt x="41255" y="399823"/>
                                </a:lnTo>
                                <a:lnTo>
                                  <a:pt x="67563" y="405129"/>
                                </a:lnTo>
                                <a:lnTo>
                                  <a:pt x="3577336" y="405129"/>
                                </a:lnTo>
                                <a:lnTo>
                                  <a:pt x="3603644" y="399823"/>
                                </a:lnTo>
                                <a:lnTo>
                                  <a:pt x="3625119" y="385349"/>
                                </a:lnTo>
                                <a:lnTo>
                                  <a:pt x="3639593" y="363874"/>
                                </a:lnTo>
                                <a:lnTo>
                                  <a:pt x="3644900" y="337565"/>
                                </a:lnTo>
                                <a:lnTo>
                                  <a:pt x="3644900" y="67563"/>
                                </a:lnTo>
                                <a:lnTo>
                                  <a:pt x="3639593" y="41255"/>
                                </a:lnTo>
                                <a:lnTo>
                                  <a:pt x="3625119" y="19780"/>
                                </a:lnTo>
                                <a:lnTo>
                                  <a:pt x="3603644" y="5306"/>
                                </a:lnTo>
                                <a:lnTo>
                                  <a:pt x="3577336" y="0"/>
                                </a:lnTo>
                                <a:lnTo>
                                  <a:pt x="67563" y="0"/>
                                </a:lnTo>
                                <a:close/>
                              </a:path>
                            </a:pathLst>
                          </a:custGeom>
                          <a:ln w="25400">
                            <a:solidFill>
                              <a:srgbClr val="FFFFFF"/>
                            </a:solidFill>
                            <a:prstDash val="solid"/>
                          </a:ln>
                        </wps:spPr>
                        <wps:bodyPr wrap="square" lIns="0" tIns="0" rIns="0" bIns="0" rtlCol="0">
                          <a:prstTxWarp prst="textNoShape">
                            <a:avLst/>
                          </a:prstTxWarp>
                          <a:noAutofit/>
                        </wps:bodyPr>
                      </wps:wsp>
                      <wps:wsp>
                        <wps:cNvPr id="32" name="Graphic 32"/>
                        <wps:cNvSpPr/>
                        <wps:spPr>
                          <a:xfrm>
                            <a:off x="1238250" y="80010"/>
                            <a:ext cx="3644900" cy="405130"/>
                          </a:xfrm>
                          <a:custGeom>
                            <a:avLst/>
                            <a:gdLst/>
                            <a:ahLst/>
                            <a:cxnLst/>
                            <a:rect l="l" t="t" r="r" b="b"/>
                            <a:pathLst>
                              <a:path w="3644900" h="405130">
                                <a:moveTo>
                                  <a:pt x="3577335" y="0"/>
                                </a:moveTo>
                                <a:lnTo>
                                  <a:pt x="67563" y="0"/>
                                </a:lnTo>
                                <a:lnTo>
                                  <a:pt x="41255" y="5306"/>
                                </a:lnTo>
                                <a:lnTo>
                                  <a:pt x="19780" y="19780"/>
                                </a:lnTo>
                                <a:lnTo>
                                  <a:pt x="5306" y="41255"/>
                                </a:lnTo>
                                <a:lnTo>
                                  <a:pt x="0" y="67564"/>
                                </a:lnTo>
                                <a:lnTo>
                                  <a:pt x="0" y="337566"/>
                                </a:lnTo>
                                <a:lnTo>
                                  <a:pt x="5306" y="363874"/>
                                </a:lnTo>
                                <a:lnTo>
                                  <a:pt x="19780" y="385349"/>
                                </a:lnTo>
                                <a:lnTo>
                                  <a:pt x="41255" y="399823"/>
                                </a:lnTo>
                                <a:lnTo>
                                  <a:pt x="67563" y="405129"/>
                                </a:lnTo>
                                <a:lnTo>
                                  <a:pt x="3577335" y="405129"/>
                                </a:lnTo>
                                <a:lnTo>
                                  <a:pt x="3603644" y="399823"/>
                                </a:lnTo>
                                <a:lnTo>
                                  <a:pt x="3625119" y="385349"/>
                                </a:lnTo>
                                <a:lnTo>
                                  <a:pt x="3639593" y="363874"/>
                                </a:lnTo>
                                <a:lnTo>
                                  <a:pt x="3644900" y="337566"/>
                                </a:lnTo>
                                <a:lnTo>
                                  <a:pt x="3644900" y="67564"/>
                                </a:lnTo>
                                <a:lnTo>
                                  <a:pt x="3639593" y="41255"/>
                                </a:lnTo>
                                <a:lnTo>
                                  <a:pt x="3625119" y="19780"/>
                                </a:lnTo>
                                <a:lnTo>
                                  <a:pt x="3603644" y="5306"/>
                                </a:lnTo>
                                <a:lnTo>
                                  <a:pt x="3577335" y="0"/>
                                </a:lnTo>
                                <a:close/>
                              </a:path>
                            </a:pathLst>
                          </a:custGeom>
                          <a:solidFill>
                            <a:srgbClr val="FFFFFF">
                              <a:alpha val="89802"/>
                            </a:srgbClr>
                          </a:solidFill>
                        </wps:spPr>
                        <wps:bodyPr wrap="square" lIns="0" tIns="0" rIns="0" bIns="0" rtlCol="0">
                          <a:prstTxWarp prst="textNoShape">
                            <a:avLst/>
                          </a:prstTxWarp>
                          <a:noAutofit/>
                        </wps:bodyPr>
                      </wps:wsp>
                      <wps:wsp>
                        <wps:cNvPr id="33" name="Graphic 33"/>
                        <wps:cNvSpPr/>
                        <wps:spPr>
                          <a:xfrm>
                            <a:off x="1238250" y="80010"/>
                            <a:ext cx="3644900" cy="405130"/>
                          </a:xfrm>
                          <a:custGeom>
                            <a:avLst/>
                            <a:gdLst/>
                            <a:ahLst/>
                            <a:cxnLst/>
                            <a:rect l="l" t="t" r="r" b="b"/>
                            <a:pathLst>
                              <a:path w="3644900" h="405130">
                                <a:moveTo>
                                  <a:pt x="67563" y="0"/>
                                </a:moveTo>
                                <a:lnTo>
                                  <a:pt x="41255" y="5306"/>
                                </a:lnTo>
                                <a:lnTo>
                                  <a:pt x="19780" y="19780"/>
                                </a:lnTo>
                                <a:lnTo>
                                  <a:pt x="5306" y="41255"/>
                                </a:lnTo>
                                <a:lnTo>
                                  <a:pt x="0" y="67564"/>
                                </a:lnTo>
                                <a:lnTo>
                                  <a:pt x="0" y="337566"/>
                                </a:lnTo>
                                <a:lnTo>
                                  <a:pt x="5306" y="363874"/>
                                </a:lnTo>
                                <a:lnTo>
                                  <a:pt x="19780" y="385349"/>
                                </a:lnTo>
                                <a:lnTo>
                                  <a:pt x="41255" y="399823"/>
                                </a:lnTo>
                                <a:lnTo>
                                  <a:pt x="67563" y="405129"/>
                                </a:lnTo>
                                <a:lnTo>
                                  <a:pt x="3577335" y="405129"/>
                                </a:lnTo>
                                <a:lnTo>
                                  <a:pt x="3603644" y="399823"/>
                                </a:lnTo>
                                <a:lnTo>
                                  <a:pt x="3625119" y="385349"/>
                                </a:lnTo>
                                <a:lnTo>
                                  <a:pt x="3639593" y="363874"/>
                                </a:lnTo>
                                <a:lnTo>
                                  <a:pt x="3644900" y="337566"/>
                                </a:lnTo>
                                <a:lnTo>
                                  <a:pt x="3644900" y="67564"/>
                                </a:lnTo>
                                <a:lnTo>
                                  <a:pt x="3639593" y="41255"/>
                                </a:lnTo>
                                <a:lnTo>
                                  <a:pt x="3625119" y="19780"/>
                                </a:lnTo>
                                <a:lnTo>
                                  <a:pt x="3603644" y="5306"/>
                                </a:lnTo>
                                <a:lnTo>
                                  <a:pt x="3577335" y="0"/>
                                </a:lnTo>
                                <a:lnTo>
                                  <a:pt x="67563" y="0"/>
                                </a:lnTo>
                                <a:close/>
                              </a:path>
                            </a:pathLst>
                          </a:custGeom>
                          <a:ln w="25400">
                            <a:solidFill>
                              <a:srgbClr val="C0514E"/>
                            </a:solidFill>
                            <a:prstDash val="solid"/>
                          </a:ln>
                        </wps:spPr>
                        <wps:bodyPr wrap="square" lIns="0" tIns="0" rIns="0" bIns="0" rtlCol="0">
                          <a:prstTxWarp prst="textNoShape">
                            <a:avLst/>
                          </a:prstTxWarp>
                          <a:noAutofit/>
                        </wps:bodyPr>
                      </wps:wsp>
                      <wps:wsp>
                        <wps:cNvPr id="34" name="Graphic 34"/>
                        <wps:cNvSpPr/>
                        <wps:spPr>
                          <a:xfrm>
                            <a:off x="72389" y="618490"/>
                            <a:ext cx="1238885" cy="405130"/>
                          </a:xfrm>
                          <a:custGeom>
                            <a:avLst/>
                            <a:gdLst/>
                            <a:ahLst/>
                            <a:cxnLst/>
                            <a:rect l="l" t="t" r="r" b="b"/>
                            <a:pathLst>
                              <a:path w="1238885" h="405130">
                                <a:moveTo>
                                  <a:pt x="1171321" y="0"/>
                                </a:moveTo>
                                <a:lnTo>
                                  <a:pt x="67525" y="0"/>
                                </a:lnTo>
                                <a:lnTo>
                                  <a:pt x="41244" y="5306"/>
                                </a:lnTo>
                                <a:lnTo>
                                  <a:pt x="19780" y="19780"/>
                                </a:lnTo>
                                <a:lnTo>
                                  <a:pt x="5307" y="41255"/>
                                </a:lnTo>
                                <a:lnTo>
                                  <a:pt x="0" y="67564"/>
                                </a:lnTo>
                                <a:lnTo>
                                  <a:pt x="0" y="337566"/>
                                </a:lnTo>
                                <a:lnTo>
                                  <a:pt x="5307" y="363874"/>
                                </a:lnTo>
                                <a:lnTo>
                                  <a:pt x="19780" y="385349"/>
                                </a:lnTo>
                                <a:lnTo>
                                  <a:pt x="41244" y="399823"/>
                                </a:lnTo>
                                <a:lnTo>
                                  <a:pt x="67525" y="405129"/>
                                </a:lnTo>
                                <a:lnTo>
                                  <a:pt x="1171321" y="405129"/>
                                </a:lnTo>
                                <a:lnTo>
                                  <a:pt x="1197629" y="399823"/>
                                </a:lnTo>
                                <a:lnTo>
                                  <a:pt x="1219104" y="385349"/>
                                </a:lnTo>
                                <a:lnTo>
                                  <a:pt x="1233578" y="363874"/>
                                </a:lnTo>
                                <a:lnTo>
                                  <a:pt x="1238885" y="337566"/>
                                </a:lnTo>
                                <a:lnTo>
                                  <a:pt x="1238885" y="67564"/>
                                </a:lnTo>
                                <a:lnTo>
                                  <a:pt x="1233578" y="41255"/>
                                </a:lnTo>
                                <a:lnTo>
                                  <a:pt x="1219104" y="19780"/>
                                </a:lnTo>
                                <a:lnTo>
                                  <a:pt x="1197629" y="5306"/>
                                </a:lnTo>
                                <a:lnTo>
                                  <a:pt x="1171321" y="0"/>
                                </a:lnTo>
                                <a:close/>
                              </a:path>
                            </a:pathLst>
                          </a:custGeom>
                          <a:solidFill>
                            <a:srgbClr val="C0514E"/>
                          </a:solidFill>
                        </wps:spPr>
                        <wps:bodyPr wrap="square" lIns="0" tIns="0" rIns="0" bIns="0" rtlCol="0">
                          <a:prstTxWarp prst="textNoShape">
                            <a:avLst/>
                          </a:prstTxWarp>
                          <a:noAutofit/>
                        </wps:bodyPr>
                      </wps:wsp>
                      <wps:wsp>
                        <wps:cNvPr id="35" name="Graphic 35"/>
                        <wps:cNvSpPr/>
                        <wps:spPr>
                          <a:xfrm>
                            <a:off x="72389" y="618490"/>
                            <a:ext cx="1238885" cy="405130"/>
                          </a:xfrm>
                          <a:custGeom>
                            <a:avLst/>
                            <a:gdLst/>
                            <a:ahLst/>
                            <a:cxnLst/>
                            <a:rect l="l" t="t" r="r" b="b"/>
                            <a:pathLst>
                              <a:path w="1238885" h="405130">
                                <a:moveTo>
                                  <a:pt x="67525" y="0"/>
                                </a:moveTo>
                                <a:lnTo>
                                  <a:pt x="41244" y="5306"/>
                                </a:lnTo>
                                <a:lnTo>
                                  <a:pt x="19780" y="19780"/>
                                </a:lnTo>
                                <a:lnTo>
                                  <a:pt x="5307" y="41255"/>
                                </a:lnTo>
                                <a:lnTo>
                                  <a:pt x="0" y="67564"/>
                                </a:lnTo>
                                <a:lnTo>
                                  <a:pt x="0" y="337566"/>
                                </a:lnTo>
                                <a:lnTo>
                                  <a:pt x="5307" y="363874"/>
                                </a:lnTo>
                                <a:lnTo>
                                  <a:pt x="19780" y="385349"/>
                                </a:lnTo>
                                <a:lnTo>
                                  <a:pt x="41244" y="399823"/>
                                </a:lnTo>
                                <a:lnTo>
                                  <a:pt x="67525" y="405129"/>
                                </a:lnTo>
                                <a:lnTo>
                                  <a:pt x="1171321" y="405129"/>
                                </a:lnTo>
                                <a:lnTo>
                                  <a:pt x="1197629" y="399823"/>
                                </a:lnTo>
                                <a:lnTo>
                                  <a:pt x="1219104" y="385349"/>
                                </a:lnTo>
                                <a:lnTo>
                                  <a:pt x="1233578" y="363874"/>
                                </a:lnTo>
                                <a:lnTo>
                                  <a:pt x="1238885" y="337566"/>
                                </a:lnTo>
                                <a:lnTo>
                                  <a:pt x="1238885" y="67564"/>
                                </a:lnTo>
                                <a:lnTo>
                                  <a:pt x="1233578" y="41255"/>
                                </a:lnTo>
                                <a:lnTo>
                                  <a:pt x="1219104" y="19780"/>
                                </a:lnTo>
                                <a:lnTo>
                                  <a:pt x="1197629" y="5306"/>
                                </a:lnTo>
                                <a:lnTo>
                                  <a:pt x="1171321" y="0"/>
                                </a:lnTo>
                                <a:lnTo>
                                  <a:pt x="67525" y="0"/>
                                </a:lnTo>
                                <a:close/>
                              </a:path>
                            </a:pathLst>
                          </a:custGeom>
                          <a:ln w="25400">
                            <a:solidFill>
                              <a:srgbClr val="FFFFFF"/>
                            </a:solidFill>
                            <a:prstDash val="solid"/>
                          </a:ln>
                        </wps:spPr>
                        <wps:bodyPr wrap="square" lIns="0" tIns="0" rIns="0" bIns="0" rtlCol="0">
                          <a:prstTxWarp prst="textNoShape">
                            <a:avLst/>
                          </a:prstTxWarp>
                          <a:noAutofit/>
                        </wps:bodyPr>
                      </wps:wsp>
                      <wps:wsp>
                        <wps:cNvPr id="36" name="Graphic 36"/>
                        <wps:cNvSpPr/>
                        <wps:spPr>
                          <a:xfrm>
                            <a:off x="143510" y="685800"/>
                            <a:ext cx="1238885" cy="405130"/>
                          </a:xfrm>
                          <a:custGeom>
                            <a:avLst/>
                            <a:gdLst/>
                            <a:ahLst/>
                            <a:cxnLst/>
                            <a:rect l="l" t="t" r="r" b="b"/>
                            <a:pathLst>
                              <a:path w="1238885" h="405130">
                                <a:moveTo>
                                  <a:pt x="1171320" y="0"/>
                                </a:moveTo>
                                <a:lnTo>
                                  <a:pt x="67525" y="0"/>
                                </a:lnTo>
                                <a:lnTo>
                                  <a:pt x="41244" y="5306"/>
                                </a:lnTo>
                                <a:lnTo>
                                  <a:pt x="19780" y="19780"/>
                                </a:lnTo>
                                <a:lnTo>
                                  <a:pt x="5307" y="41255"/>
                                </a:lnTo>
                                <a:lnTo>
                                  <a:pt x="0" y="67563"/>
                                </a:lnTo>
                                <a:lnTo>
                                  <a:pt x="0" y="337565"/>
                                </a:lnTo>
                                <a:lnTo>
                                  <a:pt x="5307" y="363874"/>
                                </a:lnTo>
                                <a:lnTo>
                                  <a:pt x="19780" y="385349"/>
                                </a:lnTo>
                                <a:lnTo>
                                  <a:pt x="41244" y="399823"/>
                                </a:lnTo>
                                <a:lnTo>
                                  <a:pt x="67525" y="405129"/>
                                </a:lnTo>
                                <a:lnTo>
                                  <a:pt x="1171320" y="405129"/>
                                </a:lnTo>
                                <a:lnTo>
                                  <a:pt x="1197629" y="399823"/>
                                </a:lnTo>
                                <a:lnTo>
                                  <a:pt x="1219104" y="385349"/>
                                </a:lnTo>
                                <a:lnTo>
                                  <a:pt x="1233578" y="363874"/>
                                </a:lnTo>
                                <a:lnTo>
                                  <a:pt x="1238884" y="337565"/>
                                </a:lnTo>
                                <a:lnTo>
                                  <a:pt x="1238884" y="67563"/>
                                </a:lnTo>
                                <a:lnTo>
                                  <a:pt x="1233578" y="41255"/>
                                </a:lnTo>
                                <a:lnTo>
                                  <a:pt x="1219104" y="19780"/>
                                </a:lnTo>
                                <a:lnTo>
                                  <a:pt x="1197629" y="5306"/>
                                </a:lnTo>
                                <a:lnTo>
                                  <a:pt x="1171320" y="0"/>
                                </a:lnTo>
                                <a:close/>
                              </a:path>
                            </a:pathLst>
                          </a:custGeom>
                          <a:solidFill>
                            <a:srgbClr val="FFFFFF">
                              <a:alpha val="89802"/>
                            </a:srgbClr>
                          </a:solidFill>
                        </wps:spPr>
                        <wps:bodyPr wrap="square" lIns="0" tIns="0" rIns="0" bIns="0" rtlCol="0">
                          <a:prstTxWarp prst="textNoShape">
                            <a:avLst/>
                          </a:prstTxWarp>
                          <a:noAutofit/>
                        </wps:bodyPr>
                      </wps:wsp>
                      <wps:wsp>
                        <wps:cNvPr id="37" name="Graphic 37"/>
                        <wps:cNvSpPr/>
                        <wps:spPr>
                          <a:xfrm>
                            <a:off x="143510" y="685800"/>
                            <a:ext cx="1238885" cy="405130"/>
                          </a:xfrm>
                          <a:custGeom>
                            <a:avLst/>
                            <a:gdLst/>
                            <a:ahLst/>
                            <a:cxnLst/>
                            <a:rect l="l" t="t" r="r" b="b"/>
                            <a:pathLst>
                              <a:path w="1238885" h="405130">
                                <a:moveTo>
                                  <a:pt x="67525" y="0"/>
                                </a:moveTo>
                                <a:lnTo>
                                  <a:pt x="41244" y="5306"/>
                                </a:lnTo>
                                <a:lnTo>
                                  <a:pt x="19780" y="19780"/>
                                </a:lnTo>
                                <a:lnTo>
                                  <a:pt x="5307" y="41255"/>
                                </a:lnTo>
                                <a:lnTo>
                                  <a:pt x="0" y="67563"/>
                                </a:lnTo>
                                <a:lnTo>
                                  <a:pt x="0" y="337565"/>
                                </a:lnTo>
                                <a:lnTo>
                                  <a:pt x="5307" y="363874"/>
                                </a:lnTo>
                                <a:lnTo>
                                  <a:pt x="19780" y="385349"/>
                                </a:lnTo>
                                <a:lnTo>
                                  <a:pt x="41244" y="399823"/>
                                </a:lnTo>
                                <a:lnTo>
                                  <a:pt x="67525" y="405129"/>
                                </a:lnTo>
                                <a:lnTo>
                                  <a:pt x="1171320" y="405129"/>
                                </a:lnTo>
                                <a:lnTo>
                                  <a:pt x="1197629" y="399823"/>
                                </a:lnTo>
                                <a:lnTo>
                                  <a:pt x="1219104" y="385349"/>
                                </a:lnTo>
                                <a:lnTo>
                                  <a:pt x="1233578" y="363874"/>
                                </a:lnTo>
                                <a:lnTo>
                                  <a:pt x="1238884" y="337565"/>
                                </a:lnTo>
                                <a:lnTo>
                                  <a:pt x="1238884" y="67563"/>
                                </a:lnTo>
                                <a:lnTo>
                                  <a:pt x="1233578" y="41255"/>
                                </a:lnTo>
                                <a:lnTo>
                                  <a:pt x="1219104" y="19780"/>
                                </a:lnTo>
                                <a:lnTo>
                                  <a:pt x="1197629" y="5306"/>
                                </a:lnTo>
                                <a:lnTo>
                                  <a:pt x="1171320" y="0"/>
                                </a:lnTo>
                                <a:lnTo>
                                  <a:pt x="67525" y="0"/>
                                </a:lnTo>
                                <a:close/>
                              </a:path>
                            </a:pathLst>
                          </a:custGeom>
                          <a:ln w="25400">
                            <a:solidFill>
                              <a:srgbClr val="C0514E"/>
                            </a:solidFill>
                            <a:prstDash val="solid"/>
                          </a:ln>
                        </wps:spPr>
                        <wps:bodyPr wrap="square" lIns="0" tIns="0" rIns="0" bIns="0" rtlCol="0">
                          <a:prstTxWarp prst="textNoShape">
                            <a:avLst/>
                          </a:prstTxWarp>
                          <a:noAutofit/>
                        </wps:bodyPr>
                      </wps:wsp>
                      <wps:wsp>
                        <wps:cNvPr id="38" name="Graphic 38"/>
                        <wps:cNvSpPr/>
                        <wps:spPr>
                          <a:xfrm>
                            <a:off x="12700" y="1201419"/>
                            <a:ext cx="739140" cy="518795"/>
                          </a:xfrm>
                          <a:custGeom>
                            <a:avLst/>
                            <a:gdLst/>
                            <a:ahLst/>
                            <a:cxnLst/>
                            <a:rect l="l" t="t" r="r" b="b"/>
                            <a:pathLst>
                              <a:path w="739140" h="518795">
                                <a:moveTo>
                                  <a:pt x="652653" y="0"/>
                                </a:moveTo>
                                <a:lnTo>
                                  <a:pt x="86461" y="0"/>
                                </a:lnTo>
                                <a:lnTo>
                                  <a:pt x="52811" y="6798"/>
                                </a:lnTo>
                                <a:lnTo>
                                  <a:pt x="25328" y="25336"/>
                                </a:lnTo>
                                <a:lnTo>
                                  <a:pt x="6796" y="52828"/>
                                </a:lnTo>
                                <a:lnTo>
                                  <a:pt x="0" y="86487"/>
                                </a:lnTo>
                                <a:lnTo>
                                  <a:pt x="0" y="432308"/>
                                </a:lnTo>
                                <a:lnTo>
                                  <a:pt x="6796" y="465966"/>
                                </a:lnTo>
                                <a:lnTo>
                                  <a:pt x="25328" y="493458"/>
                                </a:lnTo>
                                <a:lnTo>
                                  <a:pt x="52811" y="511996"/>
                                </a:lnTo>
                                <a:lnTo>
                                  <a:pt x="86461" y="518795"/>
                                </a:lnTo>
                                <a:lnTo>
                                  <a:pt x="652653" y="518795"/>
                                </a:lnTo>
                                <a:lnTo>
                                  <a:pt x="686311" y="511996"/>
                                </a:lnTo>
                                <a:lnTo>
                                  <a:pt x="713803" y="493458"/>
                                </a:lnTo>
                                <a:lnTo>
                                  <a:pt x="732341" y="465966"/>
                                </a:lnTo>
                                <a:lnTo>
                                  <a:pt x="739140" y="432308"/>
                                </a:lnTo>
                                <a:lnTo>
                                  <a:pt x="739140" y="86487"/>
                                </a:lnTo>
                                <a:lnTo>
                                  <a:pt x="732341" y="52828"/>
                                </a:lnTo>
                                <a:lnTo>
                                  <a:pt x="713803" y="25336"/>
                                </a:lnTo>
                                <a:lnTo>
                                  <a:pt x="686311" y="6798"/>
                                </a:lnTo>
                                <a:lnTo>
                                  <a:pt x="652653" y="0"/>
                                </a:lnTo>
                                <a:close/>
                              </a:path>
                            </a:pathLst>
                          </a:custGeom>
                          <a:solidFill>
                            <a:srgbClr val="C0514E"/>
                          </a:solidFill>
                        </wps:spPr>
                        <wps:bodyPr wrap="square" lIns="0" tIns="0" rIns="0" bIns="0" rtlCol="0">
                          <a:prstTxWarp prst="textNoShape">
                            <a:avLst/>
                          </a:prstTxWarp>
                          <a:noAutofit/>
                        </wps:bodyPr>
                      </wps:wsp>
                      <wps:wsp>
                        <wps:cNvPr id="39" name="Graphic 39"/>
                        <wps:cNvSpPr/>
                        <wps:spPr>
                          <a:xfrm>
                            <a:off x="12700" y="1201419"/>
                            <a:ext cx="739140" cy="518795"/>
                          </a:xfrm>
                          <a:custGeom>
                            <a:avLst/>
                            <a:gdLst/>
                            <a:ahLst/>
                            <a:cxnLst/>
                            <a:rect l="l" t="t" r="r" b="b"/>
                            <a:pathLst>
                              <a:path w="739140" h="518795">
                                <a:moveTo>
                                  <a:pt x="86461" y="0"/>
                                </a:moveTo>
                                <a:lnTo>
                                  <a:pt x="52811" y="6798"/>
                                </a:lnTo>
                                <a:lnTo>
                                  <a:pt x="25328" y="25336"/>
                                </a:lnTo>
                                <a:lnTo>
                                  <a:pt x="6796" y="52828"/>
                                </a:lnTo>
                                <a:lnTo>
                                  <a:pt x="0" y="86487"/>
                                </a:lnTo>
                                <a:lnTo>
                                  <a:pt x="0" y="432308"/>
                                </a:lnTo>
                                <a:lnTo>
                                  <a:pt x="6796" y="465966"/>
                                </a:lnTo>
                                <a:lnTo>
                                  <a:pt x="25328" y="493458"/>
                                </a:lnTo>
                                <a:lnTo>
                                  <a:pt x="52811" y="511996"/>
                                </a:lnTo>
                                <a:lnTo>
                                  <a:pt x="86461" y="518795"/>
                                </a:lnTo>
                                <a:lnTo>
                                  <a:pt x="652653" y="518795"/>
                                </a:lnTo>
                                <a:lnTo>
                                  <a:pt x="686311" y="511996"/>
                                </a:lnTo>
                                <a:lnTo>
                                  <a:pt x="713803" y="493458"/>
                                </a:lnTo>
                                <a:lnTo>
                                  <a:pt x="732341" y="465966"/>
                                </a:lnTo>
                                <a:lnTo>
                                  <a:pt x="739140" y="432308"/>
                                </a:lnTo>
                                <a:lnTo>
                                  <a:pt x="739140" y="86487"/>
                                </a:lnTo>
                                <a:lnTo>
                                  <a:pt x="732341" y="52828"/>
                                </a:lnTo>
                                <a:lnTo>
                                  <a:pt x="713803" y="25336"/>
                                </a:lnTo>
                                <a:lnTo>
                                  <a:pt x="686311" y="6798"/>
                                </a:lnTo>
                                <a:lnTo>
                                  <a:pt x="652653" y="0"/>
                                </a:lnTo>
                                <a:lnTo>
                                  <a:pt x="86461" y="0"/>
                                </a:lnTo>
                                <a:close/>
                              </a:path>
                            </a:pathLst>
                          </a:custGeom>
                          <a:ln w="25400">
                            <a:solidFill>
                              <a:srgbClr val="FFFFFF"/>
                            </a:solidFill>
                            <a:prstDash val="solid"/>
                          </a:ln>
                        </wps:spPr>
                        <wps:bodyPr wrap="square" lIns="0" tIns="0" rIns="0" bIns="0" rtlCol="0">
                          <a:prstTxWarp prst="textNoShape">
                            <a:avLst/>
                          </a:prstTxWarp>
                          <a:noAutofit/>
                        </wps:bodyPr>
                      </wps:wsp>
                      <wps:wsp>
                        <wps:cNvPr id="40" name="Graphic 40"/>
                        <wps:cNvSpPr/>
                        <wps:spPr>
                          <a:xfrm>
                            <a:off x="83819" y="1268730"/>
                            <a:ext cx="739140" cy="518795"/>
                          </a:xfrm>
                          <a:custGeom>
                            <a:avLst/>
                            <a:gdLst/>
                            <a:ahLst/>
                            <a:cxnLst/>
                            <a:rect l="l" t="t" r="r" b="b"/>
                            <a:pathLst>
                              <a:path w="739140" h="518795">
                                <a:moveTo>
                                  <a:pt x="652653" y="0"/>
                                </a:moveTo>
                                <a:lnTo>
                                  <a:pt x="86461" y="0"/>
                                </a:lnTo>
                                <a:lnTo>
                                  <a:pt x="52811" y="6798"/>
                                </a:lnTo>
                                <a:lnTo>
                                  <a:pt x="25328" y="25336"/>
                                </a:lnTo>
                                <a:lnTo>
                                  <a:pt x="6796" y="52828"/>
                                </a:lnTo>
                                <a:lnTo>
                                  <a:pt x="0" y="86486"/>
                                </a:lnTo>
                                <a:lnTo>
                                  <a:pt x="0" y="432307"/>
                                </a:lnTo>
                                <a:lnTo>
                                  <a:pt x="6796" y="465966"/>
                                </a:lnTo>
                                <a:lnTo>
                                  <a:pt x="25328" y="493458"/>
                                </a:lnTo>
                                <a:lnTo>
                                  <a:pt x="52811" y="511996"/>
                                </a:lnTo>
                                <a:lnTo>
                                  <a:pt x="86461" y="518795"/>
                                </a:lnTo>
                                <a:lnTo>
                                  <a:pt x="652653" y="518795"/>
                                </a:lnTo>
                                <a:lnTo>
                                  <a:pt x="686311" y="511996"/>
                                </a:lnTo>
                                <a:lnTo>
                                  <a:pt x="713803" y="493458"/>
                                </a:lnTo>
                                <a:lnTo>
                                  <a:pt x="732341" y="465966"/>
                                </a:lnTo>
                                <a:lnTo>
                                  <a:pt x="739140" y="432307"/>
                                </a:lnTo>
                                <a:lnTo>
                                  <a:pt x="739140" y="86486"/>
                                </a:lnTo>
                                <a:lnTo>
                                  <a:pt x="732341" y="52828"/>
                                </a:lnTo>
                                <a:lnTo>
                                  <a:pt x="713803" y="25336"/>
                                </a:lnTo>
                                <a:lnTo>
                                  <a:pt x="686311" y="6798"/>
                                </a:lnTo>
                                <a:lnTo>
                                  <a:pt x="652653" y="0"/>
                                </a:lnTo>
                                <a:close/>
                              </a:path>
                            </a:pathLst>
                          </a:custGeom>
                          <a:solidFill>
                            <a:srgbClr val="FFFFFF">
                              <a:alpha val="89802"/>
                            </a:srgbClr>
                          </a:solidFill>
                        </wps:spPr>
                        <wps:bodyPr wrap="square" lIns="0" tIns="0" rIns="0" bIns="0" rtlCol="0">
                          <a:prstTxWarp prst="textNoShape">
                            <a:avLst/>
                          </a:prstTxWarp>
                          <a:noAutofit/>
                        </wps:bodyPr>
                      </wps:wsp>
                      <wps:wsp>
                        <wps:cNvPr id="41" name="Graphic 41"/>
                        <wps:cNvSpPr/>
                        <wps:spPr>
                          <a:xfrm>
                            <a:off x="83819" y="1268730"/>
                            <a:ext cx="739140" cy="518795"/>
                          </a:xfrm>
                          <a:custGeom>
                            <a:avLst/>
                            <a:gdLst/>
                            <a:ahLst/>
                            <a:cxnLst/>
                            <a:rect l="l" t="t" r="r" b="b"/>
                            <a:pathLst>
                              <a:path w="739140" h="518795">
                                <a:moveTo>
                                  <a:pt x="86461" y="0"/>
                                </a:moveTo>
                                <a:lnTo>
                                  <a:pt x="52811" y="6798"/>
                                </a:lnTo>
                                <a:lnTo>
                                  <a:pt x="25328" y="25336"/>
                                </a:lnTo>
                                <a:lnTo>
                                  <a:pt x="6796" y="52828"/>
                                </a:lnTo>
                                <a:lnTo>
                                  <a:pt x="0" y="86486"/>
                                </a:lnTo>
                                <a:lnTo>
                                  <a:pt x="0" y="432307"/>
                                </a:lnTo>
                                <a:lnTo>
                                  <a:pt x="6796" y="465966"/>
                                </a:lnTo>
                                <a:lnTo>
                                  <a:pt x="25328" y="493458"/>
                                </a:lnTo>
                                <a:lnTo>
                                  <a:pt x="52811" y="511996"/>
                                </a:lnTo>
                                <a:lnTo>
                                  <a:pt x="86461" y="518795"/>
                                </a:lnTo>
                                <a:lnTo>
                                  <a:pt x="652653" y="518795"/>
                                </a:lnTo>
                                <a:lnTo>
                                  <a:pt x="686311" y="511996"/>
                                </a:lnTo>
                                <a:lnTo>
                                  <a:pt x="713803" y="493458"/>
                                </a:lnTo>
                                <a:lnTo>
                                  <a:pt x="732341" y="465966"/>
                                </a:lnTo>
                                <a:lnTo>
                                  <a:pt x="739140" y="432307"/>
                                </a:lnTo>
                                <a:lnTo>
                                  <a:pt x="739140" y="86486"/>
                                </a:lnTo>
                                <a:lnTo>
                                  <a:pt x="732341" y="52828"/>
                                </a:lnTo>
                                <a:lnTo>
                                  <a:pt x="713803" y="25336"/>
                                </a:lnTo>
                                <a:lnTo>
                                  <a:pt x="686311" y="6798"/>
                                </a:lnTo>
                                <a:lnTo>
                                  <a:pt x="652653" y="0"/>
                                </a:lnTo>
                                <a:lnTo>
                                  <a:pt x="86461" y="0"/>
                                </a:lnTo>
                                <a:close/>
                              </a:path>
                            </a:pathLst>
                          </a:custGeom>
                          <a:ln w="25400">
                            <a:solidFill>
                              <a:srgbClr val="C0514E"/>
                            </a:solidFill>
                            <a:prstDash val="solid"/>
                          </a:ln>
                        </wps:spPr>
                        <wps:bodyPr wrap="square" lIns="0" tIns="0" rIns="0" bIns="0" rtlCol="0">
                          <a:prstTxWarp prst="textNoShape">
                            <a:avLst/>
                          </a:prstTxWarp>
                          <a:noAutofit/>
                        </wps:bodyPr>
                      </wps:wsp>
                      <wps:wsp>
                        <wps:cNvPr id="42" name="Graphic 42"/>
                        <wps:cNvSpPr/>
                        <wps:spPr>
                          <a:xfrm>
                            <a:off x="894080" y="1201419"/>
                            <a:ext cx="638175" cy="502284"/>
                          </a:xfrm>
                          <a:custGeom>
                            <a:avLst/>
                            <a:gdLst/>
                            <a:ahLst/>
                            <a:cxnLst/>
                            <a:rect l="l" t="t" r="r" b="b"/>
                            <a:pathLst>
                              <a:path w="638175" h="502284">
                                <a:moveTo>
                                  <a:pt x="554482" y="0"/>
                                </a:moveTo>
                                <a:lnTo>
                                  <a:pt x="83693" y="0"/>
                                </a:lnTo>
                                <a:lnTo>
                                  <a:pt x="51113" y="6576"/>
                                </a:lnTo>
                                <a:lnTo>
                                  <a:pt x="24511" y="24510"/>
                                </a:lnTo>
                                <a:lnTo>
                                  <a:pt x="6576" y="51113"/>
                                </a:lnTo>
                                <a:lnTo>
                                  <a:pt x="0" y="83693"/>
                                </a:lnTo>
                                <a:lnTo>
                                  <a:pt x="0" y="418592"/>
                                </a:lnTo>
                                <a:lnTo>
                                  <a:pt x="6576" y="451171"/>
                                </a:lnTo>
                                <a:lnTo>
                                  <a:pt x="24510" y="477774"/>
                                </a:lnTo>
                                <a:lnTo>
                                  <a:pt x="51113" y="495708"/>
                                </a:lnTo>
                                <a:lnTo>
                                  <a:pt x="83693" y="502285"/>
                                </a:lnTo>
                                <a:lnTo>
                                  <a:pt x="554482" y="502285"/>
                                </a:lnTo>
                                <a:lnTo>
                                  <a:pt x="587061" y="495708"/>
                                </a:lnTo>
                                <a:lnTo>
                                  <a:pt x="613663" y="477774"/>
                                </a:lnTo>
                                <a:lnTo>
                                  <a:pt x="631598" y="451171"/>
                                </a:lnTo>
                                <a:lnTo>
                                  <a:pt x="638175" y="418592"/>
                                </a:lnTo>
                                <a:lnTo>
                                  <a:pt x="638175" y="83693"/>
                                </a:lnTo>
                                <a:lnTo>
                                  <a:pt x="631598" y="51113"/>
                                </a:lnTo>
                                <a:lnTo>
                                  <a:pt x="613664" y="24511"/>
                                </a:lnTo>
                                <a:lnTo>
                                  <a:pt x="587061" y="6576"/>
                                </a:lnTo>
                                <a:lnTo>
                                  <a:pt x="554482" y="0"/>
                                </a:lnTo>
                                <a:close/>
                              </a:path>
                            </a:pathLst>
                          </a:custGeom>
                          <a:solidFill>
                            <a:srgbClr val="C0514E"/>
                          </a:solidFill>
                        </wps:spPr>
                        <wps:bodyPr wrap="square" lIns="0" tIns="0" rIns="0" bIns="0" rtlCol="0">
                          <a:prstTxWarp prst="textNoShape">
                            <a:avLst/>
                          </a:prstTxWarp>
                          <a:noAutofit/>
                        </wps:bodyPr>
                      </wps:wsp>
                      <wps:wsp>
                        <wps:cNvPr id="43" name="Graphic 43"/>
                        <wps:cNvSpPr/>
                        <wps:spPr>
                          <a:xfrm>
                            <a:off x="894080" y="1201419"/>
                            <a:ext cx="638175" cy="502284"/>
                          </a:xfrm>
                          <a:custGeom>
                            <a:avLst/>
                            <a:gdLst/>
                            <a:ahLst/>
                            <a:cxnLst/>
                            <a:rect l="l" t="t" r="r" b="b"/>
                            <a:pathLst>
                              <a:path w="638175" h="502284">
                                <a:moveTo>
                                  <a:pt x="83693" y="0"/>
                                </a:moveTo>
                                <a:lnTo>
                                  <a:pt x="51113" y="6576"/>
                                </a:lnTo>
                                <a:lnTo>
                                  <a:pt x="24511" y="24510"/>
                                </a:lnTo>
                                <a:lnTo>
                                  <a:pt x="6576" y="51113"/>
                                </a:lnTo>
                                <a:lnTo>
                                  <a:pt x="0" y="83693"/>
                                </a:lnTo>
                                <a:lnTo>
                                  <a:pt x="0" y="418592"/>
                                </a:lnTo>
                                <a:lnTo>
                                  <a:pt x="6576" y="451171"/>
                                </a:lnTo>
                                <a:lnTo>
                                  <a:pt x="24510" y="477774"/>
                                </a:lnTo>
                                <a:lnTo>
                                  <a:pt x="51113" y="495708"/>
                                </a:lnTo>
                                <a:lnTo>
                                  <a:pt x="83693" y="502285"/>
                                </a:lnTo>
                                <a:lnTo>
                                  <a:pt x="554482" y="502285"/>
                                </a:lnTo>
                                <a:lnTo>
                                  <a:pt x="587061" y="495708"/>
                                </a:lnTo>
                                <a:lnTo>
                                  <a:pt x="613663" y="477774"/>
                                </a:lnTo>
                                <a:lnTo>
                                  <a:pt x="631598" y="451171"/>
                                </a:lnTo>
                                <a:lnTo>
                                  <a:pt x="638175" y="418592"/>
                                </a:lnTo>
                                <a:lnTo>
                                  <a:pt x="638175" y="83693"/>
                                </a:lnTo>
                                <a:lnTo>
                                  <a:pt x="631598" y="51113"/>
                                </a:lnTo>
                                <a:lnTo>
                                  <a:pt x="613664" y="24511"/>
                                </a:lnTo>
                                <a:lnTo>
                                  <a:pt x="587061" y="6576"/>
                                </a:lnTo>
                                <a:lnTo>
                                  <a:pt x="554482" y="0"/>
                                </a:lnTo>
                                <a:lnTo>
                                  <a:pt x="83693" y="0"/>
                                </a:lnTo>
                                <a:close/>
                              </a:path>
                            </a:pathLst>
                          </a:custGeom>
                          <a:ln w="25400">
                            <a:solidFill>
                              <a:srgbClr val="FFFFFF"/>
                            </a:solidFill>
                            <a:prstDash val="solid"/>
                          </a:ln>
                        </wps:spPr>
                        <wps:bodyPr wrap="square" lIns="0" tIns="0" rIns="0" bIns="0" rtlCol="0">
                          <a:prstTxWarp prst="textNoShape">
                            <a:avLst/>
                          </a:prstTxWarp>
                          <a:noAutofit/>
                        </wps:bodyPr>
                      </wps:wsp>
                      <wps:wsp>
                        <wps:cNvPr id="44" name="Graphic 44"/>
                        <wps:cNvSpPr/>
                        <wps:spPr>
                          <a:xfrm>
                            <a:off x="965200" y="1268730"/>
                            <a:ext cx="638175" cy="502284"/>
                          </a:xfrm>
                          <a:custGeom>
                            <a:avLst/>
                            <a:gdLst/>
                            <a:ahLst/>
                            <a:cxnLst/>
                            <a:rect l="l" t="t" r="r" b="b"/>
                            <a:pathLst>
                              <a:path w="638175" h="502284">
                                <a:moveTo>
                                  <a:pt x="554482" y="0"/>
                                </a:moveTo>
                                <a:lnTo>
                                  <a:pt x="83693" y="0"/>
                                </a:lnTo>
                                <a:lnTo>
                                  <a:pt x="51113" y="6576"/>
                                </a:lnTo>
                                <a:lnTo>
                                  <a:pt x="24511" y="24510"/>
                                </a:lnTo>
                                <a:lnTo>
                                  <a:pt x="6576" y="51113"/>
                                </a:lnTo>
                                <a:lnTo>
                                  <a:pt x="0" y="83693"/>
                                </a:lnTo>
                                <a:lnTo>
                                  <a:pt x="0" y="418591"/>
                                </a:lnTo>
                                <a:lnTo>
                                  <a:pt x="6576" y="451171"/>
                                </a:lnTo>
                                <a:lnTo>
                                  <a:pt x="24511" y="477773"/>
                                </a:lnTo>
                                <a:lnTo>
                                  <a:pt x="51113" y="495708"/>
                                </a:lnTo>
                                <a:lnTo>
                                  <a:pt x="83693" y="502284"/>
                                </a:lnTo>
                                <a:lnTo>
                                  <a:pt x="554482" y="502284"/>
                                </a:lnTo>
                                <a:lnTo>
                                  <a:pt x="587061" y="495708"/>
                                </a:lnTo>
                                <a:lnTo>
                                  <a:pt x="613663" y="477774"/>
                                </a:lnTo>
                                <a:lnTo>
                                  <a:pt x="631598" y="451171"/>
                                </a:lnTo>
                                <a:lnTo>
                                  <a:pt x="638175" y="418591"/>
                                </a:lnTo>
                                <a:lnTo>
                                  <a:pt x="638175" y="83693"/>
                                </a:lnTo>
                                <a:lnTo>
                                  <a:pt x="631598" y="51113"/>
                                </a:lnTo>
                                <a:lnTo>
                                  <a:pt x="613664" y="24511"/>
                                </a:lnTo>
                                <a:lnTo>
                                  <a:pt x="587061" y="6576"/>
                                </a:lnTo>
                                <a:lnTo>
                                  <a:pt x="554482" y="0"/>
                                </a:lnTo>
                                <a:close/>
                              </a:path>
                            </a:pathLst>
                          </a:custGeom>
                          <a:solidFill>
                            <a:srgbClr val="FFFFFF">
                              <a:alpha val="89802"/>
                            </a:srgbClr>
                          </a:solidFill>
                        </wps:spPr>
                        <wps:bodyPr wrap="square" lIns="0" tIns="0" rIns="0" bIns="0" rtlCol="0">
                          <a:prstTxWarp prst="textNoShape">
                            <a:avLst/>
                          </a:prstTxWarp>
                          <a:noAutofit/>
                        </wps:bodyPr>
                      </wps:wsp>
                      <wps:wsp>
                        <wps:cNvPr id="45" name="Graphic 45"/>
                        <wps:cNvSpPr/>
                        <wps:spPr>
                          <a:xfrm>
                            <a:off x="965200" y="1268730"/>
                            <a:ext cx="638175" cy="502284"/>
                          </a:xfrm>
                          <a:custGeom>
                            <a:avLst/>
                            <a:gdLst/>
                            <a:ahLst/>
                            <a:cxnLst/>
                            <a:rect l="l" t="t" r="r" b="b"/>
                            <a:pathLst>
                              <a:path w="638175" h="502284">
                                <a:moveTo>
                                  <a:pt x="83693" y="0"/>
                                </a:moveTo>
                                <a:lnTo>
                                  <a:pt x="51113" y="6576"/>
                                </a:lnTo>
                                <a:lnTo>
                                  <a:pt x="24511" y="24510"/>
                                </a:lnTo>
                                <a:lnTo>
                                  <a:pt x="6576" y="51113"/>
                                </a:lnTo>
                                <a:lnTo>
                                  <a:pt x="0" y="83693"/>
                                </a:lnTo>
                                <a:lnTo>
                                  <a:pt x="0" y="418591"/>
                                </a:lnTo>
                                <a:lnTo>
                                  <a:pt x="6576" y="451171"/>
                                </a:lnTo>
                                <a:lnTo>
                                  <a:pt x="24511" y="477773"/>
                                </a:lnTo>
                                <a:lnTo>
                                  <a:pt x="51113" y="495708"/>
                                </a:lnTo>
                                <a:lnTo>
                                  <a:pt x="83693" y="502284"/>
                                </a:lnTo>
                                <a:lnTo>
                                  <a:pt x="554482" y="502284"/>
                                </a:lnTo>
                                <a:lnTo>
                                  <a:pt x="587061" y="495708"/>
                                </a:lnTo>
                                <a:lnTo>
                                  <a:pt x="613663" y="477774"/>
                                </a:lnTo>
                                <a:lnTo>
                                  <a:pt x="631598" y="451171"/>
                                </a:lnTo>
                                <a:lnTo>
                                  <a:pt x="638175" y="418591"/>
                                </a:lnTo>
                                <a:lnTo>
                                  <a:pt x="638175" y="83693"/>
                                </a:lnTo>
                                <a:lnTo>
                                  <a:pt x="631598" y="51113"/>
                                </a:lnTo>
                                <a:lnTo>
                                  <a:pt x="613664" y="24511"/>
                                </a:lnTo>
                                <a:lnTo>
                                  <a:pt x="587061" y="6576"/>
                                </a:lnTo>
                                <a:lnTo>
                                  <a:pt x="554482" y="0"/>
                                </a:lnTo>
                                <a:lnTo>
                                  <a:pt x="83693" y="0"/>
                                </a:lnTo>
                                <a:close/>
                              </a:path>
                            </a:pathLst>
                          </a:custGeom>
                          <a:ln w="25400">
                            <a:solidFill>
                              <a:srgbClr val="C0514E"/>
                            </a:solidFill>
                            <a:prstDash val="solid"/>
                          </a:ln>
                        </wps:spPr>
                        <wps:bodyPr wrap="square" lIns="0" tIns="0" rIns="0" bIns="0" rtlCol="0">
                          <a:prstTxWarp prst="textNoShape">
                            <a:avLst/>
                          </a:prstTxWarp>
                          <a:noAutofit/>
                        </wps:bodyPr>
                      </wps:wsp>
                      <wps:wsp>
                        <wps:cNvPr id="46" name="Graphic 46"/>
                        <wps:cNvSpPr/>
                        <wps:spPr>
                          <a:xfrm>
                            <a:off x="2075179" y="603884"/>
                            <a:ext cx="1373505" cy="405130"/>
                          </a:xfrm>
                          <a:custGeom>
                            <a:avLst/>
                            <a:gdLst/>
                            <a:ahLst/>
                            <a:cxnLst/>
                            <a:rect l="l" t="t" r="r" b="b"/>
                            <a:pathLst>
                              <a:path w="1373505" h="405130">
                                <a:moveTo>
                                  <a:pt x="1305940" y="0"/>
                                </a:moveTo>
                                <a:lnTo>
                                  <a:pt x="67563" y="0"/>
                                </a:lnTo>
                                <a:lnTo>
                                  <a:pt x="41255" y="5306"/>
                                </a:lnTo>
                                <a:lnTo>
                                  <a:pt x="19780" y="19780"/>
                                </a:lnTo>
                                <a:lnTo>
                                  <a:pt x="5306" y="41255"/>
                                </a:lnTo>
                                <a:lnTo>
                                  <a:pt x="0" y="67564"/>
                                </a:lnTo>
                                <a:lnTo>
                                  <a:pt x="0" y="337566"/>
                                </a:lnTo>
                                <a:lnTo>
                                  <a:pt x="5306" y="363874"/>
                                </a:lnTo>
                                <a:lnTo>
                                  <a:pt x="19780" y="385349"/>
                                </a:lnTo>
                                <a:lnTo>
                                  <a:pt x="41255" y="399823"/>
                                </a:lnTo>
                                <a:lnTo>
                                  <a:pt x="67563" y="405129"/>
                                </a:lnTo>
                                <a:lnTo>
                                  <a:pt x="1305940" y="405129"/>
                                </a:lnTo>
                                <a:lnTo>
                                  <a:pt x="1332249" y="399823"/>
                                </a:lnTo>
                                <a:lnTo>
                                  <a:pt x="1353724" y="385349"/>
                                </a:lnTo>
                                <a:lnTo>
                                  <a:pt x="1368198" y="363874"/>
                                </a:lnTo>
                                <a:lnTo>
                                  <a:pt x="1373504" y="337566"/>
                                </a:lnTo>
                                <a:lnTo>
                                  <a:pt x="1373504" y="67564"/>
                                </a:lnTo>
                                <a:lnTo>
                                  <a:pt x="1368198" y="41255"/>
                                </a:lnTo>
                                <a:lnTo>
                                  <a:pt x="1353724" y="19780"/>
                                </a:lnTo>
                                <a:lnTo>
                                  <a:pt x="1332249" y="5306"/>
                                </a:lnTo>
                                <a:lnTo>
                                  <a:pt x="1305940" y="0"/>
                                </a:lnTo>
                                <a:close/>
                              </a:path>
                            </a:pathLst>
                          </a:custGeom>
                          <a:solidFill>
                            <a:srgbClr val="C0514E"/>
                          </a:solidFill>
                        </wps:spPr>
                        <wps:bodyPr wrap="square" lIns="0" tIns="0" rIns="0" bIns="0" rtlCol="0">
                          <a:prstTxWarp prst="textNoShape">
                            <a:avLst/>
                          </a:prstTxWarp>
                          <a:noAutofit/>
                        </wps:bodyPr>
                      </wps:wsp>
                      <wps:wsp>
                        <wps:cNvPr id="47" name="Graphic 47"/>
                        <wps:cNvSpPr/>
                        <wps:spPr>
                          <a:xfrm>
                            <a:off x="2075179" y="603884"/>
                            <a:ext cx="1373505" cy="405130"/>
                          </a:xfrm>
                          <a:custGeom>
                            <a:avLst/>
                            <a:gdLst/>
                            <a:ahLst/>
                            <a:cxnLst/>
                            <a:rect l="l" t="t" r="r" b="b"/>
                            <a:pathLst>
                              <a:path w="1373505" h="405130">
                                <a:moveTo>
                                  <a:pt x="67563" y="0"/>
                                </a:moveTo>
                                <a:lnTo>
                                  <a:pt x="41255" y="5306"/>
                                </a:lnTo>
                                <a:lnTo>
                                  <a:pt x="19780" y="19780"/>
                                </a:lnTo>
                                <a:lnTo>
                                  <a:pt x="5306" y="41255"/>
                                </a:lnTo>
                                <a:lnTo>
                                  <a:pt x="0" y="67564"/>
                                </a:lnTo>
                                <a:lnTo>
                                  <a:pt x="0" y="337566"/>
                                </a:lnTo>
                                <a:lnTo>
                                  <a:pt x="5306" y="363874"/>
                                </a:lnTo>
                                <a:lnTo>
                                  <a:pt x="19780" y="385349"/>
                                </a:lnTo>
                                <a:lnTo>
                                  <a:pt x="41255" y="399823"/>
                                </a:lnTo>
                                <a:lnTo>
                                  <a:pt x="67563" y="405129"/>
                                </a:lnTo>
                                <a:lnTo>
                                  <a:pt x="1305940" y="405129"/>
                                </a:lnTo>
                                <a:lnTo>
                                  <a:pt x="1332249" y="399823"/>
                                </a:lnTo>
                                <a:lnTo>
                                  <a:pt x="1353724" y="385349"/>
                                </a:lnTo>
                                <a:lnTo>
                                  <a:pt x="1368198" y="363874"/>
                                </a:lnTo>
                                <a:lnTo>
                                  <a:pt x="1373504" y="337566"/>
                                </a:lnTo>
                                <a:lnTo>
                                  <a:pt x="1373504" y="67564"/>
                                </a:lnTo>
                                <a:lnTo>
                                  <a:pt x="1368198" y="41255"/>
                                </a:lnTo>
                                <a:lnTo>
                                  <a:pt x="1353724" y="19780"/>
                                </a:lnTo>
                                <a:lnTo>
                                  <a:pt x="1332249" y="5306"/>
                                </a:lnTo>
                                <a:lnTo>
                                  <a:pt x="1305940" y="0"/>
                                </a:lnTo>
                                <a:lnTo>
                                  <a:pt x="67563" y="0"/>
                                </a:lnTo>
                                <a:close/>
                              </a:path>
                            </a:pathLst>
                          </a:custGeom>
                          <a:ln w="25400">
                            <a:solidFill>
                              <a:srgbClr val="FFFFFF"/>
                            </a:solidFill>
                            <a:prstDash val="solid"/>
                          </a:ln>
                        </wps:spPr>
                        <wps:bodyPr wrap="square" lIns="0" tIns="0" rIns="0" bIns="0" rtlCol="0">
                          <a:prstTxWarp prst="textNoShape">
                            <a:avLst/>
                          </a:prstTxWarp>
                          <a:noAutofit/>
                        </wps:bodyPr>
                      </wps:wsp>
                      <wps:wsp>
                        <wps:cNvPr id="48" name="Graphic 48"/>
                        <wps:cNvSpPr/>
                        <wps:spPr>
                          <a:xfrm>
                            <a:off x="2145664" y="671194"/>
                            <a:ext cx="1373505" cy="405130"/>
                          </a:xfrm>
                          <a:custGeom>
                            <a:avLst/>
                            <a:gdLst/>
                            <a:ahLst/>
                            <a:cxnLst/>
                            <a:rect l="l" t="t" r="r" b="b"/>
                            <a:pathLst>
                              <a:path w="1373505" h="405130">
                                <a:moveTo>
                                  <a:pt x="1305940" y="0"/>
                                </a:moveTo>
                                <a:lnTo>
                                  <a:pt x="67563" y="0"/>
                                </a:lnTo>
                                <a:lnTo>
                                  <a:pt x="41255" y="5306"/>
                                </a:lnTo>
                                <a:lnTo>
                                  <a:pt x="19780" y="19780"/>
                                </a:lnTo>
                                <a:lnTo>
                                  <a:pt x="5306" y="41255"/>
                                </a:lnTo>
                                <a:lnTo>
                                  <a:pt x="0" y="67564"/>
                                </a:lnTo>
                                <a:lnTo>
                                  <a:pt x="0" y="337566"/>
                                </a:lnTo>
                                <a:lnTo>
                                  <a:pt x="5306" y="363874"/>
                                </a:lnTo>
                                <a:lnTo>
                                  <a:pt x="19780" y="385349"/>
                                </a:lnTo>
                                <a:lnTo>
                                  <a:pt x="41255" y="399823"/>
                                </a:lnTo>
                                <a:lnTo>
                                  <a:pt x="67563" y="405130"/>
                                </a:lnTo>
                                <a:lnTo>
                                  <a:pt x="1305940" y="405130"/>
                                </a:lnTo>
                                <a:lnTo>
                                  <a:pt x="1332249" y="399823"/>
                                </a:lnTo>
                                <a:lnTo>
                                  <a:pt x="1353724" y="385349"/>
                                </a:lnTo>
                                <a:lnTo>
                                  <a:pt x="1368198" y="363874"/>
                                </a:lnTo>
                                <a:lnTo>
                                  <a:pt x="1373504" y="337566"/>
                                </a:lnTo>
                                <a:lnTo>
                                  <a:pt x="1373504" y="67564"/>
                                </a:lnTo>
                                <a:lnTo>
                                  <a:pt x="1368198" y="41255"/>
                                </a:lnTo>
                                <a:lnTo>
                                  <a:pt x="1353724" y="19780"/>
                                </a:lnTo>
                                <a:lnTo>
                                  <a:pt x="1332249" y="5306"/>
                                </a:lnTo>
                                <a:lnTo>
                                  <a:pt x="1305940" y="0"/>
                                </a:lnTo>
                                <a:close/>
                              </a:path>
                            </a:pathLst>
                          </a:custGeom>
                          <a:solidFill>
                            <a:srgbClr val="FFFFFF">
                              <a:alpha val="89802"/>
                            </a:srgbClr>
                          </a:solidFill>
                        </wps:spPr>
                        <wps:bodyPr wrap="square" lIns="0" tIns="0" rIns="0" bIns="0" rtlCol="0">
                          <a:prstTxWarp prst="textNoShape">
                            <a:avLst/>
                          </a:prstTxWarp>
                          <a:noAutofit/>
                        </wps:bodyPr>
                      </wps:wsp>
                      <wps:wsp>
                        <wps:cNvPr id="49" name="Graphic 49"/>
                        <wps:cNvSpPr/>
                        <wps:spPr>
                          <a:xfrm>
                            <a:off x="2145664" y="671194"/>
                            <a:ext cx="1373505" cy="405130"/>
                          </a:xfrm>
                          <a:custGeom>
                            <a:avLst/>
                            <a:gdLst/>
                            <a:ahLst/>
                            <a:cxnLst/>
                            <a:rect l="l" t="t" r="r" b="b"/>
                            <a:pathLst>
                              <a:path w="1373505" h="405130">
                                <a:moveTo>
                                  <a:pt x="67563" y="0"/>
                                </a:moveTo>
                                <a:lnTo>
                                  <a:pt x="41255" y="5306"/>
                                </a:lnTo>
                                <a:lnTo>
                                  <a:pt x="19780" y="19780"/>
                                </a:lnTo>
                                <a:lnTo>
                                  <a:pt x="5306" y="41255"/>
                                </a:lnTo>
                                <a:lnTo>
                                  <a:pt x="0" y="67564"/>
                                </a:lnTo>
                                <a:lnTo>
                                  <a:pt x="0" y="337566"/>
                                </a:lnTo>
                                <a:lnTo>
                                  <a:pt x="5306" y="363874"/>
                                </a:lnTo>
                                <a:lnTo>
                                  <a:pt x="19780" y="385349"/>
                                </a:lnTo>
                                <a:lnTo>
                                  <a:pt x="41255" y="399823"/>
                                </a:lnTo>
                                <a:lnTo>
                                  <a:pt x="67563" y="405130"/>
                                </a:lnTo>
                                <a:lnTo>
                                  <a:pt x="1305940" y="405130"/>
                                </a:lnTo>
                                <a:lnTo>
                                  <a:pt x="1332249" y="399823"/>
                                </a:lnTo>
                                <a:lnTo>
                                  <a:pt x="1353724" y="385349"/>
                                </a:lnTo>
                                <a:lnTo>
                                  <a:pt x="1368198" y="363874"/>
                                </a:lnTo>
                                <a:lnTo>
                                  <a:pt x="1373504" y="337566"/>
                                </a:lnTo>
                                <a:lnTo>
                                  <a:pt x="1373504" y="67564"/>
                                </a:lnTo>
                                <a:lnTo>
                                  <a:pt x="1368198" y="41255"/>
                                </a:lnTo>
                                <a:lnTo>
                                  <a:pt x="1353724" y="19780"/>
                                </a:lnTo>
                                <a:lnTo>
                                  <a:pt x="1332249" y="5306"/>
                                </a:lnTo>
                                <a:lnTo>
                                  <a:pt x="1305940" y="0"/>
                                </a:lnTo>
                                <a:lnTo>
                                  <a:pt x="67563" y="0"/>
                                </a:lnTo>
                                <a:close/>
                              </a:path>
                            </a:pathLst>
                          </a:custGeom>
                          <a:ln w="25400">
                            <a:solidFill>
                              <a:srgbClr val="C0514E"/>
                            </a:solidFill>
                            <a:prstDash val="solid"/>
                          </a:ln>
                        </wps:spPr>
                        <wps:bodyPr wrap="square" lIns="0" tIns="0" rIns="0" bIns="0" rtlCol="0">
                          <a:prstTxWarp prst="textNoShape">
                            <a:avLst/>
                          </a:prstTxWarp>
                          <a:noAutofit/>
                        </wps:bodyPr>
                      </wps:wsp>
                      <wps:wsp>
                        <wps:cNvPr id="50" name="Graphic 50"/>
                        <wps:cNvSpPr/>
                        <wps:spPr>
                          <a:xfrm>
                            <a:off x="1674495" y="1201419"/>
                            <a:ext cx="638175" cy="551815"/>
                          </a:xfrm>
                          <a:custGeom>
                            <a:avLst/>
                            <a:gdLst/>
                            <a:ahLst/>
                            <a:cxnLst/>
                            <a:rect l="l" t="t" r="r" b="b"/>
                            <a:pathLst>
                              <a:path w="638175" h="551815">
                                <a:moveTo>
                                  <a:pt x="546227" y="0"/>
                                </a:moveTo>
                                <a:lnTo>
                                  <a:pt x="91948" y="0"/>
                                </a:lnTo>
                                <a:lnTo>
                                  <a:pt x="56149" y="7223"/>
                                </a:lnTo>
                                <a:lnTo>
                                  <a:pt x="26924" y="26924"/>
                                </a:lnTo>
                                <a:lnTo>
                                  <a:pt x="7223" y="56149"/>
                                </a:lnTo>
                                <a:lnTo>
                                  <a:pt x="0" y="91948"/>
                                </a:lnTo>
                                <a:lnTo>
                                  <a:pt x="0" y="459867"/>
                                </a:lnTo>
                                <a:lnTo>
                                  <a:pt x="7223" y="495665"/>
                                </a:lnTo>
                                <a:lnTo>
                                  <a:pt x="26924" y="524891"/>
                                </a:lnTo>
                                <a:lnTo>
                                  <a:pt x="56149" y="544591"/>
                                </a:lnTo>
                                <a:lnTo>
                                  <a:pt x="91948" y="551815"/>
                                </a:lnTo>
                                <a:lnTo>
                                  <a:pt x="546227" y="551815"/>
                                </a:lnTo>
                                <a:lnTo>
                                  <a:pt x="582025" y="544591"/>
                                </a:lnTo>
                                <a:lnTo>
                                  <a:pt x="611251" y="524891"/>
                                </a:lnTo>
                                <a:lnTo>
                                  <a:pt x="630951" y="495665"/>
                                </a:lnTo>
                                <a:lnTo>
                                  <a:pt x="638175" y="459867"/>
                                </a:lnTo>
                                <a:lnTo>
                                  <a:pt x="638175" y="91948"/>
                                </a:lnTo>
                                <a:lnTo>
                                  <a:pt x="630951" y="56149"/>
                                </a:lnTo>
                                <a:lnTo>
                                  <a:pt x="611251" y="26924"/>
                                </a:lnTo>
                                <a:lnTo>
                                  <a:pt x="582025" y="7223"/>
                                </a:lnTo>
                                <a:lnTo>
                                  <a:pt x="546227" y="0"/>
                                </a:lnTo>
                                <a:close/>
                              </a:path>
                            </a:pathLst>
                          </a:custGeom>
                          <a:solidFill>
                            <a:srgbClr val="C0514E"/>
                          </a:solidFill>
                        </wps:spPr>
                        <wps:bodyPr wrap="square" lIns="0" tIns="0" rIns="0" bIns="0" rtlCol="0">
                          <a:prstTxWarp prst="textNoShape">
                            <a:avLst/>
                          </a:prstTxWarp>
                          <a:noAutofit/>
                        </wps:bodyPr>
                      </wps:wsp>
                      <wps:wsp>
                        <wps:cNvPr id="51" name="Graphic 51"/>
                        <wps:cNvSpPr/>
                        <wps:spPr>
                          <a:xfrm>
                            <a:off x="1674495" y="1201419"/>
                            <a:ext cx="638175" cy="551815"/>
                          </a:xfrm>
                          <a:custGeom>
                            <a:avLst/>
                            <a:gdLst/>
                            <a:ahLst/>
                            <a:cxnLst/>
                            <a:rect l="l" t="t" r="r" b="b"/>
                            <a:pathLst>
                              <a:path w="638175" h="551815">
                                <a:moveTo>
                                  <a:pt x="91948" y="0"/>
                                </a:moveTo>
                                <a:lnTo>
                                  <a:pt x="56149" y="7223"/>
                                </a:lnTo>
                                <a:lnTo>
                                  <a:pt x="26924" y="26924"/>
                                </a:lnTo>
                                <a:lnTo>
                                  <a:pt x="7223" y="56149"/>
                                </a:lnTo>
                                <a:lnTo>
                                  <a:pt x="0" y="91948"/>
                                </a:lnTo>
                                <a:lnTo>
                                  <a:pt x="0" y="459867"/>
                                </a:lnTo>
                                <a:lnTo>
                                  <a:pt x="7223" y="495665"/>
                                </a:lnTo>
                                <a:lnTo>
                                  <a:pt x="26924" y="524891"/>
                                </a:lnTo>
                                <a:lnTo>
                                  <a:pt x="56149" y="544591"/>
                                </a:lnTo>
                                <a:lnTo>
                                  <a:pt x="91948" y="551815"/>
                                </a:lnTo>
                                <a:lnTo>
                                  <a:pt x="546227" y="551815"/>
                                </a:lnTo>
                                <a:lnTo>
                                  <a:pt x="582025" y="544591"/>
                                </a:lnTo>
                                <a:lnTo>
                                  <a:pt x="611251" y="524891"/>
                                </a:lnTo>
                                <a:lnTo>
                                  <a:pt x="630951" y="495665"/>
                                </a:lnTo>
                                <a:lnTo>
                                  <a:pt x="638175" y="459867"/>
                                </a:lnTo>
                                <a:lnTo>
                                  <a:pt x="638175" y="91948"/>
                                </a:lnTo>
                                <a:lnTo>
                                  <a:pt x="630951" y="56149"/>
                                </a:lnTo>
                                <a:lnTo>
                                  <a:pt x="611251" y="26924"/>
                                </a:lnTo>
                                <a:lnTo>
                                  <a:pt x="582025" y="7223"/>
                                </a:lnTo>
                                <a:lnTo>
                                  <a:pt x="546227" y="0"/>
                                </a:lnTo>
                                <a:lnTo>
                                  <a:pt x="91948" y="0"/>
                                </a:lnTo>
                                <a:close/>
                              </a:path>
                            </a:pathLst>
                          </a:custGeom>
                          <a:ln w="25400">
                            <a:solidFill>
                              <a:srgbClr val="FFFFFF"/>
                            </a:solidFill>
                            <a:prstDash val="solid"/>
                          </a:ln>
                        </wps:spPr>
                        <wps:bodyPr wrap="square" lIns="0" tIns="0" rIns="0" bIns="0" rtlCol="0">
                          <a:prstTxWarp prst="textNoShape">
                            <a:avLst/>
                          </a:prstTxWarp>
                          <a:noAutofit/>
                        </wps:bodyPr>
                      </wps:wsp>
                      <wps:wsp>
                        <wps:cNvPr id="52" name="Graphic 52"/>
                        <wps:cNvSpPr/>
                        <wps:spPr>
                          <a:xfrm>
                            <a:off x="1745614" y="1268730"/>
                            <a:ext cx="638175" cy="551815"/>
                          </a:xfrm>
                          <a:custGeom>
                            <a:avLst/>
                            <a:gdLst/>
                            <a:ahLst/>
                            <a:cxnLst/>
                            <a:rect l="l" t="t" r="r" b="b"/>
                            <a:pathLst>
                              <a:path w="638175" h="551815">
                                <a:moveTo>
                                  <a:pt x="546226" y="0"/>
                                </a:moveTo>
                                <a:lnTo>
                                  <a:pt x="91947" y="0"/>
                                </a:lnTo>
                                <a:lnTo>
                                  <a:pt x="56149" y="7223"/>
                                </a:lnTo>
                                <a:lnTo>
                                  <a:pt x="26924" y="26924"/>
                                </a:lnTo>
                                <a:lnTo>
                                  <a:pt x="7223" y="56149"/>
                                </a:lnTo>
                                <a:lnTo>
                                  <a:pt x="0" y="91948"/>
                                </a:lnTo>
                                <a:lnTo>
                                  <a:pt x="0" y="459866"/>
                                </a:lnTo>
                                <a:lnTo>
                                  <a:pt x="7223" y="495665"/>
                                </a:lnTo>
                                <a:lnTo>
                                  <a:pt x="26923" y="524890"/>
                                </a:lnTo>
                                <a:lnTo>
                                  <a:pt x="56149" y="544591"/>
                                </a:lnTo>
                                <a:lnTo>
                                  <a:pt x="91947" y="551814"/>
                                </a:lnTo>
                                <a:lnTo>
                                  <a:pt x="546226" y="551814"/>
                                </a:lnTo>
                                <a:lnTo>
                                  <a:pt x="582025" y="544591"/>
                                </a:lnTo>
                                <a:lnTo>
                                  <a:pt x="611251" y="524890"/>
                                </a:lnTo>
                                <a:lnTo>
                                  <a:pt x="630951" y="495665"/>
                                </a:lnTo>
                                <a:lnTo>
                                  <a:pt x="638175" y="459866"/>
                                </a:lnTo>
                                <a:lnTo>
                                  <a:pt x="638175" y="91948"/>
                                </a:lnTo>
                                <a:lnTo>
                                  <a:pt x="630951" y="56149"/>
                                </a:lnTo>
                                <a:lnTo>
                                  <a:pt x="611251" y="26924"/>
                                </a:lnTo>
                                <a:lnTo>
                                  <a:pt x="582025" y="7223"/>
                                </a:lnTo>
                                <a:lnTo>
                                  <a:pt x="546226" y="0"/>
                                </a:lnTo>
                                <a:close/>
                              </a:path>
                            </a:pathLst>
                          </a:custGeom>
                          <a:solidFill>
                            <a:srgbClr val="FFFFFF">
                              <a:alpha val="89802"/>
                            </a:srgbClr>
                          </a:solidFill>
                        </wps:spPr>
                        <wps:bodyPr wrap="square" lIns="0" tIns="0" rIns="0" bIns="0" rtlCol="0">
                          <a:prstTxWarp prst="textNoShape">
                            <a:avLst/>
                          </a:prstTxWarp>
                          <a:noAutofit/>
                        </wps:bodyPr>
                      </wps:wsp>
                      <wps:wsp>
                        <wps:cNvPr id="53" name="Graphic 53"/>
                        <wps:cNvSpPr/>
                        <wps:spPr>
                          <a:xfrm>
                            <a:off x="1745441" y="1268626"/>
                            <a:ext cx="638175" cy="518752"/>
                          </a:xfrm>
                          <a:custGeom>
                            <a:avLst/>
                            <a:gdLst/>
                            <a:ahLst/>
                            <a:cxnLst/>
                            <a:rect l="l" t="t" r="r" b="b"/>
                            <a:pathLst>
                              <a:path w="638175" h="551815">
                                <a:moveTo>
                                  <a:pt x="91947" y="0"/>
                                </a:moveTo>
                                <a:lnTo>
                                  <a:pt x="56149" y="7223"/>
                                </a:lnTo>
                                <a:lnTo>
                                  <a:pt x="26924" y="26924"/>
                                </a:lnTo>
                                <a:lnTo>
                                  <a:pt x="7223" y="56149"/>
                                </a:lnTo>
                                <a:lnTo>
                                  <a:pt x="0" y="91948"/>
                                </a:lnTo>
                                <a:lnTo>
                                  <a:pt x="0" y="459866"/>
                                </a:lnTo>
                                <a:lnTo>
                                  <a:pt x="7223" y="495665"/>
                                </a:lnTo>
                                <a:lnTo>
                                  <a:pt x="26923" y="524890"/>
                                </a:lnTo>
                                <a:lnTo>
                                  <a:pt x="56149" y="544591"/>
                                </a:lnTo>
                                <a:lnTo>
                                  <a:pt x="91947" y="551814"/>
                                </a:lnTo>
                                <a:lnTo>
                                  <a:pt x="546226" y="551814"/>
                                </a:lnTo>
                                <a:lnTo>
                                  <a:pt x="582025" y="544591"/>
                                </a:lnTo>
                                <a:lnTo>
                                  <a:pt x="611251" y="524890"/>
                                </a:lnTo>
                                <a:lnTo>
                                  <a:pt x="630951" y="495665"/>
                                </a:lnTo>
                                <a:lnTo>
                                  <a:pt x="638175" y="459866"/>
                                </a:lnTo>
                                <a:lnTo>
                                  <a:pt x="638175" y="91948"/>
                                </a:lnTo>
                                <a:lnTo>
                                  <a:pt x="630951" y="56149"/>
                                </a:lnTo>
                                <a:lnTo>
                                  <a:pt x="611251" y="26924"/>
                                </a:lnTo>
                                <a:lnTo>
                                  <a:pt x="582025" y="7223"/>
                                </a:lnTo>
                                <a:lnTo>
                                  <a:pt x="546226" y="0"/>
                                </a:lnTo>
                                <a:lnTo>
                                  <a:pt x="91947" y="0"/>
                                </a:lnTo>
                                <a:close/>
                              </a:path>
                            </a:pathLst>
                          </a:custGeom>
                          <a:ln w="25400">
                            <a:solidFill>
                              <a:srgbClr val="C0514E"/>
                            </a:solidFill>
                            <a:prstDash val="solid"/>
                          </a:ln>
                        </wps:spPr>
                        <wps:bodyPr wrap="square" lIns="0" tIns="0" rIns="0" bIns="0" rtlCol="0">
                          <a:prstTxWarp prst="textNoShape">
                            <a:avLst/>
                          </a:prstTxWarp>
                          <a:noAutofit/>
                        </wps:bodyPr>
                      </wps:wsp>
                      <wps:wsp>
                        <wps:cNvPr id="54" name="Graphic 54"/>
                        <wps:cNvSpPr/>
                        <wps:spPr>
                          <a:xfrm>
                            <a:off x="2454910" y="1201419"/>
                            <a:ext cx="638810" cy="551815"/>
                          </a:xfrm>
                          <a:custGeom>
                            <a:avLst/>
                            <a:gdLst/>
                            <a:ahLst/>
                            <a:cxnLst/>
                            <a:rect l="l" t="t" r="r" b="b"/>
                            <a:pathLst>
                              <a:path w="638810" h="551815">
                                <a:moveTo>
                                  <a:pt x="546862" y="0"/>
                                </a:moveTo>
                                <a:lnTo>
                                  <a:pt x="91948" y="0"/>
                                </a:lnTo>
                                <a:lnTo>
                                  <a:pt x="56149" y="7223"/>
                                </a:lnTo>
                                <a:lnTo>
                                  <a:pt x="26924" y="26924"/>
                                </a:lnTo>
                                <a:lnTo>
                                  <a:pt x="7223" y="56149"/>
                                </a:lnTo>
                                <a:lnTo>
                                  <a:pt x="0" y="91948"/>
                                </a:lnTo>
                                <a:lnTo>
                                  <a:pt x="0" y="459867"/>
                                </a:lnTo>
                                <a:lnTo>
                                  <a:pt x="7223" y="495665"/>
                                </a:lnTo>
                                <a:lnTo>
                                  <a:pt x="26924" y="524891"/>
                                </a:lnTo>
                                <a:lnTo>
                                  <a:pt x="56149" y="544591"/>
                                </a:lnTo>
                                <a:lnTo>
                                  <a:pt x="91948" y="551815"/>
                                </a:lnTo>
                                <a:lnTo>
                                  <a:pt x="546862" y="551815"/>
                                </a:lnTo>
                                <a:lnTo>
                                  <a:pt x="582660" y="544591"/>
                                </a:lnTo>
                                <a:lnTo>
                                  <a:pt x="611886" y="524891"/>
                                </a:lnTo>
                                <a:lnTo>
                                  <a:pt x="631586" y="495665"/>
                                </a:lnTo>
                                <a:lnTo>
                                  <a:pt x="638810" y="459867"/>
                                </a:lnTo>
                                <a:lnTo>
                                  <a:pt x="638810" y="91948"/>
                                </a:lnTo>
                                <a:lnTo>
                                  <a:pt x="631586" y="56149"/>
                                </a:lnTo>
                                <a:lnTo>
                                  <a:pt x="611886" y="26924"/>
                                </a:lnTo>
                                <a:lnTo>
                                  <a:pt x="582660" y="7223"/>
                                </a:lnTo>
                                <a:lnTo>
                                  <a:pt x="546862" y="0"/>
                                </a:lnTo>
                                <a:close/>
                              </a:path>
                            </a:pathLst>
                          </a:custGeom>
                          <a:solidFill>
                            <a:srgbClr val="C0514E"/>
                          </a:solidFill>
                        </wps:spPr>
                        <wps:bodyPr wrap="square" lIns="0" tIns="0" rIns="0" bIns="0" rtlCol="0">
                          <a:prstTxWarp prst="textNoShape">
                            <a:avLst/>
                          </a:prstTxWarp>
                          <a:noAutofit/>
                        </wps:bodyPr>
                      </wps:wsp>
                      <wps:wsp>
                        <wps:cNvPr id="55" name="Graphic 55"/>
                        <wps:cNvSpPr/>
                        <wps:spPr>
                          <a:xfrm>
                            <a:off x="2454910" y="1201419"/>
                            <a:ext cx="638810" cy="551815"/>
                          </a:xfrm>
                          <a:custGeom>
                            <a:avLst/>
                            <a:gdLst/>
                            <a:ahLst/>
                            <a:cxnLst/>
                            <a:rect l="l" t="t" r="r" b="b"/>
                            <a:pathLst>
                              <a:path w="638810" h="551815">
                                <a:moveTo>
                                  <a:pt x="91948" y="0"/>
                                </a:moveTo>
                                <a:lnTo>
                                  <a:pt x="56149" y="7223"/>
                                </a:lnTo>
                                <a:lnTo>
                                  <a:pt x="26924" y="26924"/>
                                </a:lnTo>
                                <a:lnTo>
                                  <a:pt x="7223" y="56149"/>
                                </a:lnTo>
                                <a:lnTo>
                                  <a:pt x="0" y="91948"/>
                                </a:lnTo>
                                <a:lnTo>
                                  <a:pt x="0" y="459867"/>
                                </a:lnTo>
                                <a:lnTo>
                                  <a:pt x="7223" y="495665"/>
                                </a:lnTo>
                                <a:lnTo>
                                  <a:pt x="26924" y="524891"/>
                                </a:lnTo>
                                <a:lnTo>
                                  <a:pt x="56149" y="544591"/>
                                </a:lnTo>
                                <a:lnTo>
                                  <a:pt x="91948" y="551815"/>
                                </a:lnTo>
                                <a:lnTo>
                                  <a:pt x="546862" y="551815"/>
                                </a:lnTo>
                                <a:lnTo>
                                  <a:pt x="582660" y="544591"/>
                                </a:lnTo>
                                <a:lnTo>
                                  <a:pt x="611886" y="524891"/>
                                </a:lnTo>
                                <a:lnTo>
                                  <a:pt x="631586" y="495665"/>
                                </a:lnTo>
                                <a:lnTo>
                                  <a:pt x="638810" y="459867"/>
                                </a:lnTo>
                                <a:lnTo>
                                  <a:pt x="638810" y="91948"/>
                                </a:lnTo>
                                <a:lnTo>
                                  <a:pt x="631586" y="56149"/>
                                </a:lnTo>
                                <a:lnTo>
                                  <a:pt x="611886" y="26924"/>
                                </a:lnTo>
                                <a:lnTo>
                                  <a:pt x="582660" y="7223"/>
                                </a:lnTo>
                                <a:lnTo>
                                  <a:pt x="546862" y="0"/>
                                </a:lnTo>
                                <a:lnTo>
                                  <a:pt x="91948" y="0"/>
                                </a:lnTo>
                                <a:close/>
                              </a:path>
                            </a:pathLst>
                          </a:custGeom>
                          <a:ln w="25400">
                            <a:solidFill>
                              <a:srgbClr val="FFFFFF"/>
                            </a:solidFill>
                            <a:prstDash val="solid"/>
                          </a:ln>
                        </wps:spPr>
                        <wps:bodyPr wrap="square" lIns="0" tIns="0" rIns="0" bIns="0" rtlCol="0">
                          <a:prstTxWarp prst="textNoShape">
                            <a:avLst/>
                          </a:prstTxWarp>
                          <a:noAutofit/>
                        </wps:bodyPr>
                      </wps:wsp>
                      <wps:wsp>
                        <wps:cNvPr id="56" name="Graphic 56"/>
                        <wps:cNvSpPr/>
                        <wps:spPr>
                          <a:xfrm>
                            <a:off x="2525778" y="1268626"/>
                            <a:ext cx="638810" cy="551815"/>
                          </a:xfrm>
                          <a:custGeom>
                            <a:avLst/>
                            <a:gdLst/>
                            <a:ahLst/>
                            <a:cxnLst/>
                            <a:rect l="l" t="t" r="r" b="b"/>
                            <a:pathLst>
                              <a:path w="638810" h="551815">
                                <a:moveTo>
                                  <a:pt x="546862" y="0"/>
                                </a:moveTo>
                                <a:lnTo>
                                  <a:pt x="91948" y="0"/>
                                </a:lnTo>
                                <a:lnTo>
                                  <a:pt x="56149" y="7223"/>
                                </a:lnTo>
                                <a:lnTo>
                                  <a:pt x="26924" y="26924"/>
                                </a:lnTo>
                                <a:lnTo>
                                  <a:pt x="7223" y="56149"/>
                                </a:lnTo>
                                <a:lnTo>
                                  <a:pt x="0" y="91948"/>
                                </a:lnTo>
                                <a:lnTo>
                                  <a:pt x="0" y="459866"/>
                                </a:lnTo>
                                <a:lnTo>
                                  <a:pt x="7223" y="495665"/>
                                </a:lnTo>
                                <a:lnTo>
                                  <a:pt x="26924" y="524890"/>
                                </a:lnTo>
                                <a:lnTo>
                                  <a:pt x="56149" y="544591"/>
                                </a:lnTo>
                                <a:lnTo>
                                  <a:pt x="91948" y="551814"/>
                                </a:lnTo>
                                <a:lnTo>
                                  <a:pt x="546862" y="551814"/>
                                </a:lnTo>
                                <a:lnTo>
                                  <a:pt x="582660" y="544591"/>
                                </a:lnTo>
                                <a:lnTo>
                                  <a:pt x="611886" y="524890"/>
                                </a:lnTo>
                                <a:lnTo>
                                  <a:pt x="631586" y="495665"/>
                                </a:lnTo>
                                <a:lnTo>
                                  <a:pt x="638810" y="459866"/>
                                </a:lnTo>
                                <a:lnTo>
                                  <a:pt x="638810" y="91948"/>
                                </a:lnTo>
                                <a:lnTo>
                                  <a:pt x="631586" y="56149"/>
                                </a:lnTo>
                                <a:lnTo>
                                  <a:pt x="611886" y="26924"/>
                                </a:lnTo>
                                <a:lnTo>
                                  <a:pt x="582660" y="7223"/>
                                </a:lnTo>
                                <a:lnTo>
                                  <a:pt x="546862" y="0"/>
                                </a:lnTo>
                                <a:close/>
                              </a:path>
                            </a:pathLst>
                          </a:custGeom>
                          <a:solidFill>
                            <a:srgbClr val="FFFFFF">
                              <a:alpha val="89802"/>
                            </a:srgbClr>
                          </a:solidFill>
                        </wps:spPr>
                        <wps:bodyPr wrap="square" lIns="0" tIns="0" rIns="0" bIns="0" rtlCol="0">
                          <a:prstTxWarp prst="textNoShape">
                            <a:avLst/>
                          </a:prstTxWarp>
                          <a:noAutofit/>
                        </wps:bodyPr>
                      </wps:wsp>
                      <wps:wsp>
                        <wps:cNvPr id="57" name="Graphic 57"/>
                        <wps:cNvSpPr/>
                        <wps:spPr>
                          <a:xfrm>
                            <a:off x="2525778" y="1268626"/>
                            <a:ext cx="638810" cy="528878"/>
                          </a:xfrm>
                          <a:custGeom>
                            <a:avLst/>
                            <a:gdLst/>
                            <a:ahLst/>
                            <a:cxnLst/>
                            <a:rect l="l" t="t" r="r" b="b"/>
                            <a:pathLst>
                              <a:path w="638810" h="551815">
                                <a:moveTo>
                                  <a:pt x="91948" y="0"/>
                                </a:moveTo>
                                <a:lnTo>
                                  <a:pt x="56149" y="7223"/>
                                </a:lnTo>
                                <a:lnTo>
                                  <a:pt x="26924" y="26924"/>
                                </a:lnTo>
                                <a:lnTo>
                                  <a:pt x="7223" y="56149"/>
                                </a:lnTo>
                                <a:lnTo>
                                  <a:pt x="0" y="91948"/>
                                </a:lnTo>
                                <a:lnTo>
                                  <a:pt x="0" y="459866"/>
                                </a:lnTo>
                                <a:lnTo>
                                  <a:pt x="7223" y="495665"/>
                                </a:lnTo>
                                <a:lnTo>
                                  <a:pt x="26924" y="524890"/>
                                </a:lnTo>
                                <a:lnTo>
                                  <a:pt x="56149" y="544591"/>
                                </a:lnTo>
                                <a:lnTo>
                                  <a:pt x="91948" y="551814"/>
                                </a:lnTo>
                                <a:lnTo>
                                  <a:pt x="546862" y="551814"/>
                                </a:lnTo>
                                <a:lnTo>
                                  <a:pt x="582660" y="544591"/>
                                </a:lnTo>
                                <a:lnTo>
                                  <a:pt x="611886" y="524890"/>
                                </a:lnTo>
                                <a:lnTo>
                                  <a:pt x="631586" y="495665"/>
                                </a:lnTo>
                                <a:lnTo>
                                  <a:pt x="638810" y="459866"/>
                                </a:lnTo>
                                <a:lnTo>
                                  <a:pt x="638810" y="91948"/>
                                </a:lnTo>
                                <a:lnTo>
                                  <a:pt x="631586" y="56149"/>
                                </a:lnTo>
                                <a:lnTo>
                                  <a:pt x="611886" y="26924"/>
                                </a:lnTo>
                                <a:lnTo>
                                  <a:pt x="582660" y="7223"/>
                                </a:lnTo>
                                <a:lnTo>
                                  <a:pt x="546862" y="0"/>
                                </a:lnTo>
                                <a:lnTo>
                                  <a:pt x="91948" y="0"/>
                                </a:lnTo>
                                <a:close/>
                              </a:path>
                            </a:pathLst>
                          </a:custGeom>
                          <a:ln w="25400">
                            <a:solidFill>
                              <a:srgbClr val="C0514E"/>
                            </a:solidFill>
                            <a:prstDash val="solid"/>
                          </a:ln>
                        </wps:spPr>
                        <wps:bodyPr wrap="square" lIns="0" tIns="0" rIns="0" bIns="0" rtlCol="0">
                          <a:prstTxWarp prst="textNoShape">
                            <a:avLst/>
                          </a:prstTxWarp>
                          <a:noAutofit/>
                        </wps:bodyPr>
                      </wps:wsp>
                      <wps:wsp>
                        <wps:cNvPr id="58" name="Graphic 58"/>
                        <wps:cNvSpPr/>
                        <wps:spPr>
                          <a:xfrm>
                            <a:off x="3235960" y="1201419"/>
                            <a:ext cx="638175" cy="567690"/>
                          </a:xfrm>
                          <a:custGeom>
                            <a:avLst/>
                            <a:gdLst/>
                            <a:ahLst/>
                            <a:cxnLst/>
                            <a:rect l="l" t="t" r="r" b="b"/>
                            <a:pathLst>
                              <a:path w="638175" h="567690">
                                <a:moveTo>
                                  <a:pt x="543560" y="0"/>
                                </a:moveTo>
                                <a:lnTo>
                                  <a:pt x="94615" y="0"/>
                                </a:lnTo>
                                <a:lnTo>
                                  <a:pt x="57810" y="7443"/>
                                </a:lnTo>
                                <a:lnTo>
                                  <a:pt x="27733" y="27733"/>
                                </a:lnTo>
                                <a:lnTo>
                                  <a:pt x="7443" y="57810"/>
                                </a:lnTo>
                                <a:lnTo>
                                  <a:pt x="0" y="94615"/>
                                </a:lnTo>
                                <a:lnTo>
                                  <a:pt x="0" y="473075"/>
                                </a:lnTo>
                                <a:lnTo>
                                  <a:pt x="7443" y="509879"/>
                                </a:lnTo>
                                <a:lnTo>
                                  <a:pt x="27733" y="539956"/>
                                </a:lnTo>
                                <a:lnTo>
                                  <a:pt x="57810" y="560246"/>
                                </a:lnTo>
                                <a:lnTo>
                                  <a:pt x="94615" y="567690"/>
                                </a:lnTo>
                                <a:lnTo>
                                  <a:pt x="543560" y="567690"/>
                                </a:lnTo>
                                <a:lnTo>
                                  <a:pt x="580364" y="560246"/>
                                </a:lnTo>
                                <a:lnTo>
                                  <a:pt x="610441" y="539956"/>
                                </a:lnTo>
                                <a:lnTo>
                                  <a:pt x="630731" y="509879"/>
                                </a:lnTo>
                                <a:lnTo>
                                  <a:pt x="638175" y="473075"/>
                                </a:lnTo>
                                <a:lnTo>
                                  <a:pt x="638175" y="94615"/>
                                </a:lnTo>
                                <a:lnTo>
                                  <a:pt x="630731" y="57810"/>
                                </a:lnTo>
                                <a:lnTo>
                                  <a:pt x="610441" y="27733"/>
                                </a:lnTo>
                                <a:lnTo>
                                  <a:pt x="580364" y="7443"/>
                                </a:lnTo>
                                <a:lnTo>
                                  <a:pt x="543560" y="0"/>
                                </a:lnTo>
                                <a:close/>
                              </a:path>
                            </a:pathLst>
                          </a:custGeom>
                          <a:solidFill>
                            <a:srgbClr val="C0514E"/>
                          </a:solidFill>
                        </wps:spPr>
                        <wps:bodyPr wrap="square" lIns="0" tIns="0" rIns="0" bIns="0" rtlCol="0">
                          <a:prstTxWarp prst="textNoShape">
                            <a:avLst/>
                          </a:prstTxWarp>
                          <a:noAutofit/>
                        </wps:bodyPr>
                      </wps:wsp>
                      <wps:wsp>
                        <wps:cNvPr id="59" name="Graphic 59"/>
                        <wps:cNvSpPr/>
                        <wps:spPr>
                          <a:xfrm>
                            <a:off x="3235960" y="1201419"/>
                            <a:ext cx="638175" cy="567690"/>
                          </a:xfrm>
                          <a:custGeom>
                            <a:avLst/>
                            <a:gdLst/>
                            <a:ahLst/>
                            <a:cxnLst/>
                            <a:rect l="l" t="t" r="r" b="b"/>
                            <a:pathLst>
                              <a:path w="638175" h="567690">
                                <a:moveTo>
                                  <a:pt x="94615" y="0"/>
                                </a:moveTo>
                                <a:lnTo>
                                  <a:pt x="57810" y="7443"/>
                                </a:lnTo>
                                <a:lnTo>
                                  <a:pt x="27733" y="27733"/>
                                </a:lnTo>
                                <a:lnTo>
                                  <a:pt x="7443" y="57810"/>
                                </a:lnTo>
                                <a:lnTo>
                                  <a:pt x="0" y="94615"/>
                                </a:lnTo>
                                <a:lnTo>
                                  <a:pt x="0" y="473075"/>
                                </a:lnTo>
                                <a:lnTo>
                                  <a:pt x="7443" y="509879"/>
                                </a:lnTo>
                                <a:lnTo>
                                  <a:pt x="27733" y="539956"/>
                                </a:lnTo>
                                <a:lnTo>
                                  <a:pt x="57810" y="560246"/>
                                </a:lnTo>
                                <a:lnTo>
                                  <a:pt x="94615" y="567690"/>
                                </a:lnTo>
                                <a:lnTo>
                                  <a:pt x="543560" y="567690"/>
                                </a:lnTo>
                                <a:lnTo>
                                  <a:pt x="580364" y="560246"/>
                                </a:lnTo>
                                <a:lnTo>
                                  <a:pt x="610441" y="539956"/>
                                </a:lnTo>
                                <a:lnTo>
                                  <a:pt x="630731" y="509879"/>
                                </a:lnTo>
                                <a:lnTo>
                                  <a:pt x="638175" y="473075"/>
                                </a:lnTo>
                                <a:lnTo>
                                  <a:pt x="638175" y="94615"/>
                                </a:lnTo>
                                <a:lnTo>
                                  <a:pt x="630731" y="57810"/>
                                </a:lnTo>
                                <a:lnTo>
                                  <a:pt x="610441" y="27733"/>
                                </a:lnTo>
                                <a:lnTo>
                                  <a:pt x="580364" y="7443"/>
                                </a:lnTo>
                                <a:lnTo>
                                  <a:pt x="543560" y="0"/>
                                </a:lnTo>
                                <a:lnTo>
                                  <a:pt x="94615" y="0"/>
                                </a:lnTo>
                                <a:close/>
                              </a:path>
                            </a:pathLst>
                          </a:custGeom>
                          <a:ln w="25400">
                            <a:solidFill>
                              <a:srgbClr val="FFFFFF"/>
                            </a:solidFill>
                            <a:prstDash val="solid"/>
                          </a:ln>
                        </wps:spPr>
                        <wps:bodyPr wrap="square" lIns="0" tIns="0" rIns="0" bIns="0" rtlCol="0">
                          <a:prstTxWarp prst="textNoShape">
                            <a:avLst/>
                          </a:prstTxWarp>
                          <a:noAutofit/>
                        </wps:bodyPr>
                      </wps:wsp>
                      <wps:wsp>
                        <wps:cNvPr id="60" name="Graphic 60"/>
                        <wps:cNvSpPr/>
                        <wps:spPr>
                          <a:xfrm>
                            <a:off x="3307079" y="1268730"/>
                            <a:ext cx="638175" cy="567690"/>
                          </a:xfrm>
                          <a:custGeom>
                            <a:avLst/>
                            <a:gdLst/>
                            <a:ahLst/>
                            <a:cxnLst/>
                            <a:rect l="l" t="t" r="r" b="b"/>
                            <a:pathLst>
                              <a:path w="638175" h="567690">
                                <a:moveTo>
                                  <a:pt x="543560" y="0"/>
                                </a:moveTo>
                                <a:lnTo>
                                  <a:pt x="94614" y="0"/>
                                </a:lnTo>
                                <a:lnTo>
                                  <a:pt x="57810" y="7443"/>
                                </a:lnTo>
                                <a:lnTo>
                                  <a:pt x="27733" y="27733"/>
                                </a:lnTo>
                                <a:lnTo>
                                  <a:pt x="7443" y="57810"/>
                                </a:lnTo>
                                <a:lnTo>
                                  <a:pt x="0" y="94614"/>
                                </a:lnTo>
                                <a:lnTo>
                                  <a:pt x="0" y="473075"/>
                                </a:lnTo>
                                <a:lnTo>
                                  <a:pt x="7443" y="509879"/>
                                </a:lnTo>
                                <a:lnTo>
                                  <a:pt x="27733" y="539956"/>
                                </a:lnTo>
                                <a:lnTo>
                                  <a:pt x="57810" y="560246"/>
                                </a:lnTo>
                                <a:lnTo>
                                  <a:pt x="94614" y="567689"/>
                                </a:lnTo>
                                <a:lnTo>
                                  <a:pt x="543560" y="567689"/>
                                </a:lnTo>
                                <a:lnTo>
                                  <a:pt x="580364" y="560246"/>
                                </a:lnTo>
                                <a:lnTo>
                                  <a:pt x="610441" y="539956"/>
                                </a:lnTo>
                                <a:lnTo>
                                  <a:pt x="630731" y="509879"/>
                                </a:lnTo>
                                <a:lnTo>
                                  <a:pt x="638175" y="473075"/>
                                </a:lnTo>
                                <a:lnTo>
                                  <a:pt x="638175" y="94614"/>
                                </a:lnTo>
                                <a:lnTo>
                                  <a:pt x="630731" y="57810"/>
                                </a:lnTo>
                                <a:lnTo>
                                  <a:pt x="610441" y="27733"/>
                                </a:lnTo>
                                <a:lnTo>
                                  <a:pt x="580364" y="7443"/>
                                </a:lnTo>
                                <a:lnTo>
                                  <a:pt x="543560" y="0"/>
                                </a:lnTo>
                                <a:close/>
                              </a:path>
                            </a:pathLst>
                          </a:custGeom>
                          <a:solidFill>
                            <a:srgbClr val="FFFFFF">
                              <a:alpha val="89802"/>
                            </a:srgbClr>
                          </a:solidFill>
                        </wps:spPr>
                        <wps:bodyPr wrap="square" lIns="0" tIns="0" rIns="0" bIns="0" rtlCol="0">
                          <a:prstTxWarp prst="textNoShape">
                            <a:avLst/>
                          </a:prstTxWarp>
                          <a:noAutofit/>
                        </wps:bodyPr>
                      </wps:wsp>
                      <wps:wsp>
                        <wps:cNvPr id="61" name="Graphic 61"/>
                        <wps:cNvSpPr/>
                        <wps:spPr>
                          <a:xfrm>
                            <a:off x="3306751" y="1268627"/>
                            <a:ext cx="638175" cy="529026"/>
                          </a:xfrm>
                          <a:custGeom>
                            <a:avLst/>
                            <a:gdLst/>
                            <a:ahLst/>
                            <a:cxnLst/>
                            <a:rect l="l" t="t" r="r" b="b"/>
                            <a:pathLst>
                              <a:path w="638175" h="567690">
                                <a:moveTo>
                                  <a:pt x="94614" y="0"/>
                                </a:moveTo>
                                <a:lnTo>
                                  <a:pt x="57810" y="7443"/>
                                </a:lnTo>
                                <a:lnTo>
                                  <a:pt x="27733" y="27733"/>
                                </a:lnTo>
                                <a:lnTo>
                                  <a:pt x="7443" y="57810"/>
                                </a:lnTo>
                                <a:lnTo>
                                  <a:pt x="0" y="94614"/>
                                </a:lnTo>
                                <a:lnTo>
                                  <a:pt x="0" y="473075"/>
                                </a:lnTo>
                                <a:lnTo>
                                  <a:pt x="7443" y="509879"/>
                                </a:lnTo>
                                <a:lnTo>
                                  <a:pt x="27733" y="539956"/>
                                </a:lnTo>
                                <a:lnTo>
                                  <a:pt x="57810" y="560246"/>
                                </a:lnTo>
                                <a:lnTo>
                                  <a:pt x="94614" y="567689"/>
                                </a:lnTo>
                                <a:lnTo>
                                  <a:pt x="543560" y="567689"/>
                                </a:lnTo>
                                <a:lnTo>
                                  <a:pt x="580364" y="560246"/>
                                </a:lnTo>
                                <a:lnTo>
                                  <a:pt x="610441" y="539956"/>
                                </a:lnTo>
                                <a:lnTo>
                                  <a:pt x="630731" y="509879"/>
                                </a:lnTo>
                                <a:lnTo>
                                  <a:pt x="638175" y="473075"/>
                                </a:lnTo>
                                <a:lnTo>
                                  <a:pt x="638175" y="94614"/>
                                </a:lnTo>
                                <a:lnTo>
                                  <a:pt x="630731" y="57810"/>
                                </a:lnTo>
                                <a:lnTo>
                                  <a:pt x="610441" y="27733"/>
                                </a:lnTo>
                                <a:lnTo>
                                  <a:pt x="580364" y="7443"/>
                                </a:lnTo>
                                <a:lnTo>
                                  <a:pt x="543560" y="0"/>
                                </a:lnTo>
                                <a:lnTo>
                                  <a:pt x="94614" y="0"/>
                                </a:lnTo>
                                <a:close/>
                              </a:path>
                            </a:pathLst>
                          </a:custGeom>
                          <a:ln w="25400">
                            <a:solidFill>
                              <a:srgbClr val="C0514E"/>
                            </a:solidFill>
                            <a:prstDash val="solid"/>
                          </a:ln>
                        </wps:spPr>
                        <wps:bodyPr wrap="square" lIns="0" tIns="0" rIns="0" bIns="0" rtlCol="0">
                          <a:prstTxWarp prst="textNoShape">
                            <a:avLst/>
                          </a:prstTxWarp>
                          <a:noAutofit/>
                        </wps:bodyPr>
                      </wps:wsp>
                      <wps:wsp>
                        <wps:cNvPr id="62" name="Graphic 62"/>
                        <wps:cNvSpPr/>
                        <wps:spPr>
                          <a:xfrm>
                            <a:off x="3803650" y="588644"/>
                            <a:ext cx="1868170" cy="405130"/>
                          </a:xfrm>
                          <a:custGeom>
                            <a:avLst/>
                            <a:gdLst/>
                            <a:ahLst/>
                            <a:cxnLst/>
                            <a:rect l="l" t="t" r="r" b="b"/>
                            <a:pathLst>
                              <a:path w="1868170" h="405130">
                                <a:moveTo>
                                  <a:pt x="1800605" y="0"/>
                                </a:moveTo>
                                <a:lnTo>
                                  <a:pt x="67563" y="0"/>
                                </a:lnTo>
                                <a:lnTo>
                                  <a:pt x="41255" y="5306"/>
                                </a:lnTo>
                                <a:lnTo>
                                  <a:pt x="19780" y="19780"/>
                                </a:lnTo>
                                <a:lnTo>
                                  <a:pt x="5306" y="41255"/>
                                </a:lnTo>
                                <a:lnTo>
                                  <a:pt x="0" y="67564"/>
                                </a:lnTo>
                                <a:lnTo>
                                  <a:pt x="0" y="337566"/>
                                </a:lnTo>
                                <a:lnTo>
                                  <a:pt x="5306" y="363874"/>
                                </a:lnTo>
                                <a:lnTo>
                                  <a:pt x="19780" y="385349"/>
                                </a:lnTo>
                                <a:lnTo>
                                  <a:pt x="41255" y="399823"/>
                                </a:lnTo>
                                <a:lnTo>
                                  <a:pt x="67563" y="405130"/>
                                </a:lnTo>
                                <a:lnTo>
                                  <a:pt x="1800605" y="405130"/>
                                </a:lnTo>
                                <a:lnTo>
                                  <a:pt x="1826914" y="399823"/>
                                </a:lnTo>
                                <a:lnTo>
                                  <a:pt x="1848389" y="385349"/>
                                </a:lnTo>
                                <a:lnTo>
                                  <a:pt x="1862863" y="363874"/>
                                </a:lnTo>
                                <a:lnTo>
                                  <a:pt x="1868170" y="337566"/>
                                </a:lnTo>
                                <a:lnTo>
                                  <a:pt x="1868170" y="67564"/>
                                </a:lnTo>
                                <a:lnTo>
                                  <a:pt x="1862863" y="41255"/>
                                </a:lnTo>
                                <a:lnTo>
                                  <a:pt x="1848389" y="19780"/>
                                </a:lnTo>
                                <a:lnTo>
                                  <a:pt x="1826914" y="5306"/>
                                </a:lnTo>
                                <a:lnTo>
                                  <a:pt x="1800605" y="0"/>
                                </a:lnTo>
                                <a:close/>
                              </a:path>
                            </a:pathLst>
                          </a:custGeom>
                          <a:solidFill>
                            <a:srgbClr val="C0514E"/>
                          </a:solidFill>
                        </wps:spPr>
                        <wps:bodyPr wrap="square" lIns="0" tIns="0" rIns="0" bIns="0" rtlCol="0">
                          <a:prstTxWarp prst="textNoShape">
                            <a:avLst/>
                          </a:prstTxWarp>
                          <a:noAutofit/>
                        </wps:bodyPr>
                      </wps:wsp>
                      <wps:wsp>
                        <wps:cNvPr id="63" name="Graphic 63"/>
                        <wps:cNvSpPr/>
                        <wps:spPr>
                          <a:xfrm>
                            <a:off x="3803650" y="588644"/>
                            <a:ext cx="1868170" cy="405130"/>
                          </a:xfrm>
                          <a:custGeom>
                            <a:avLst/>
                            <a:gdLst/>
                            <a:ahLst/>
                            <a:cxnLst/>
                            <a:rect l="l" t="t" r="r" b="b"/>
                            <a:pathLst>
                              <a:path w="1868170" h="405130">
                                <a:moveTo>
                                  <a:pt x="67563" y="0"/>
                                </a:moveTo>
                                <a:lnTo>
                                  <a:pt x="41255" y="5306"/>
                                </a:lnTo>
                                <a:lnTo>
                                  <a:pt x="19780" y="19780"/>
                                </a:lnTo>
                                <a:lnTo>
                                  <a:pt x="5306" y="41255"/>
                                </a:lnTo>
                                <a:lnTo>
                                  <a:pt x="0" y="67564"/>
                                </a:lnTo>
                                <a:lnTo>
                                  <a:pt x="0" y="337566"/>
                                </a:lnTo>
                                <a:lnTo>
                                  <a:pt x="5306" y="363874"/>
                                </a:lnTo>
                                <a:lnTo>
                                  <a:pt x="19780" y="385349"/>
                                </a:lnTo>
                                <a:lnTo>
                                  <a:pt x="41255" y="399823"/>
                                </a:lnTo>
                                <a:lnTo>
                                  <a:pt x="67563" y="405130"/>
                                </a:lnTo>
                                <a:lnTo>
                                  <a:pt x="1800605" y="405130"/>
                                </a:lnTo>
                                <a:lnTo>
                                  <a:pt x="1826914" y="399823"/>
                                </a:lnTo>
                                <a:lnTo>
                                  <a:pt x="1848389" y="385349"/>
                                </a:lnTo>
                                <a:lnTo>
                                  <a:pt x="1862863" y="363874"/>
                                </a:lnTo>
                                <a:lnTo>
                                  <a:pt x="1868170" y="337566"/>
                                </a:lnTo>
                                <a:lnTo>
                                  <a:pt x="1868170" y="67564"/>
                                </a:lnTo>
                                <a:lnTo>
                                  <a:pt x="1862863" y="41255"/>
                                </a:lnTo>
                                <a:lnTo>
                                  <a:pt x="1848389" y="19780"/>
                                </a:lnTo>
                                <a:lnTo>
                                  <a:pt x="1826914" y="5306"/>
                                </a:lnTo>
                                <a:lnTo>
                                  <a:pt x="1800605" y="0"/>
                                </a:lnTo>
                                <a:lnTo>
                                  <a:pt x="67563" y="0"/>
                                </a:lnTo>
                                <a:close/>
                              </a:path>
                            </a:pathLst>
                          </a:custGeom>
                          <a:ln w="25400">
                            <a:solidFill>
                              <a:srgbClr val="FFFFFF"/>
                            </a:solidFill>
                            <a:prstDash val="solid"/>
                          </a:ln>
                        </wps:spPr>
                        <wps:bodyPr wrap="square" lIns="0" tIns="0" rIns="0" bIns="0" rtlCol="0">
                          <a:prstTxWarp prst="textNoShape">
                            <a:avLst/>
                          </a:prstTxWarp>
                          <a:noAutofit/>
                        </wps:bodyPr>
                      </wps:wsp>
                      <wps:wsp>
                        <wps:cNvPr id="64" name="Graphic 64"/>
                        <wps:cNvSpPr/>
                        <wps:spPr>
                          <a:xfrm>
                            <a:off x="3874770" y="655955"/>
                            <a:ext cx="1868170" cy="405130"/>
                          </a:xfrm>
                          <a:custGeom>
                            <a:avLst/>
                            <a:gdLst/>
                            <a:ahLst/>
                            <a:cxnLst/>
                            <a:rect l="l" t="t" r="r" b="b"/>
                            <a:pathLst>
                              <a:path w="1868170" h="405130">
                                <a:moveTo>
                                  <a:pt x="1800606" y="0"/>
                                </a:moveTo>
                                <a:lnTo>
                                  <a:pt x="67563" y="0"/>
                                </a:lnTo>
                                <a:lnTo>
                                  <a:pt x="41255" y="5306"/>
                                </a:lnTo>
                                <a:lnTo>
                                  <a:pt x="19780" y="19780"/>
                                </a:lnTo>
                                <a:lnTo>
                                  <a:pt x="5306" y="41255"/>
                                </a:lnTo>
                                <a:lnTo>
                                  <a:pt x="0" y="67563"/>
                                </a:lnTo>
                                <a:lnTo>
                                  <a:pt x="0" y="337565"/>
                                </a:lnTo>
                                <a:lnTo>
                                  <a:pt x="5306" y="363874"/>
                                </a:lnTo>
                                <a:lnTo>
                                  <a:pt x="19780" y="385349"/>
                                </a:lnTo>
                                <a:lnTo>
                                  <a:pt x="41255" y="399823"/>
                                </a:lnTo>
                                <a:lnTo>
                                  <a:pt x="67563" y="405129"/>
                                </a:lnTo>
                                <a:lnTo>
                                  <a:pt x="1800606" y="405129"/>
                                </a:lnTo>
                                <a:lnTo>
                                  <a:pt x="1826914" y="399823"/>
                                </a:lnTo>
                                <a:lnTo>
                                  <a:pt x="1848389" y="385349"/>
                                </a:lnTo>
                                <a:lnTo>
                                  <a:pt x="1862863" y="363874"/>
                                </a:lnTo>
                                <a:lnTo>
                                  <a:pt x="1868169" y="337565"/>
                                </a:lnTo>
                                <a:lnTo>
                                  <a:pt x="1868169" y="67563"/>
                                </a:lnTo>
                                <a:lnTo>
                                  <a:pt x="1862863" y="41255"/>
                                </a:lnTo>
                                <a:lnTo>
                                  <a:pt x="1848389" y="19780"/>
                                </a:lnTo>
                                <a:lnTo>
                                  <a:pt x="1826914" y="5306"/>
                                </a:lnTo>
                                <a:lnTo>
                                  <a:pt x="1800606" y="0"/>
                                </a:lnTo>
                                <a:close/>
                              </a:path>
                            </a:pathLst>
                          </a:custGeom>
                          <a:solidFill>
                            <a:srgbClr val="FFFFFF">
                              <a:alpha val="89802"/>
                            </a:srgbClr>
                          </a:solidFill>
                        </wps:spPr>
                        <wps:bodyPr wrap="square" lIns="0" tIns="0" rIns="0" bIns="0" rtlCol="0">
                          <a:prstTxWarp prst="textNoShape">
                            <a:avLst/>
                          </a:prstTxWarp>
                          <a:noAutofit/>
                        </wps:bodyPr>
                      </wps:wsp>
                      <wps:wsp>
                        <wps:cNvPr id="65" name="Graphic 65"/>
                        <wps:cNvSpPr/>
                        <wps:spPr>
                          <a:xfrm>
                            <a:off x="3874770" y="655955"/>
                            <a:ext cx="1868170" cy="405130"/>
                          </a:xfrm>
                          <a:custGeom>
                            <a:avLst/>
                            <a:gdLst/>
                            <a:ahLst/>
                            <a:cxnLst/>
                            <a:rect l="l" t="t" r="r" b="b"/>
                            <a:pathLst>
                              <a:path w="1868170" h="405130">
                                <a:moveTo>
                                  <a:pt x="67563" y="0"/>
                                </a:moveTo>
                                <a:lnTo>
                                  <a:pt x="41255" y="5306"/>
                                </a:lnTo>
                                <a:lnTo>
                                  <a:pt x="19780" y="19780"/>
                                </a:lnTo>
                                <a:lnTo>
                                  <a:pt x="5306" y="41255"/>
                                </a:lnTo>
                                <a:lnTo>
                                  <a:pt x="0" y="67563"/>
                                </a:lnTo>
                                <a:lnTo>
                                  <a:pt x="0" y="337565"/>
                                </a:lnTo>
                                <a:lnTo>
                                  <a:pt x="5306" y="363874"/>
                                </a:lnTo>
                                <a:lnTo>
                                  <a:pt x="19780" y="385349"/>
                                </a:lnTo>
                                <a:lnTo>
                                  <a:pt x="41255" y="399823"/>
                                </a:lnTo>
                                <a:lnTo>
                                  <a:pt x="67563" y="405129"/>
                                </a:lnTo>
                                <a:lnTo>
                                  <a:pt x="1800606" y="405129"/>
                                </a:lnTo>
                                <a:lnTo>
                                  <a:pt x="1826914" y="399823"/>
                                </a:lnTo>
                                <a:lnTo>
                                  <a:pt x="1848389" y="385349"/>
                                </a:lnTo>
                                <a:lnTo>
                                  <a:pt x="1862863" y="363874"/>
                                </a:lnTo>
                                <a:lnTo>
                                  <a:pt x="1868169" y="337565"/>
                                </a:lnTo>
                                <a:lnTo>
                                  <a:pt x="1868169" y="67563"/>
                                </a:lnTo>
                                <a:lnTo>
                                  <a:pt x="1862863" y="41255"/>
                                </a:lnTo>
                                <a:lnTo>
                                  <a:pt x="1848389" y="19780"/>
                                </a:lnTo>
                                <a:lnTo>
                                  <a:pt x="1826914" y="5306"/>
                                </a:lnTo>
                                <a:lnTo>
                                  <a:pt x="1800606" y="0"/>
                                </a:lnTo>
                                <a:lnTo>
                                  <a:pt x="67563" y="0"/>
                                </a:lnTo>
                                <a:close/>
                              </a:path>
                            </a:pathLst>
                          </a:custGeom>
                          <a:ln w="25400">
                            <a:solidFill>
                              <a:srgbClr val="C0514E"/>
                            </a:solidFill>
                            <a:prstDash val="solid"/>
                          </a:ln>
                        </wps:spPr>
                        <wps:bodyPr wrap="square" lIns="0" tIns="0" rIns="0" bIns="0" rtlCol="0">
                          <a:prstTxWarp prst="textNoShape">
                            <a:avLst/>
                          </a:prstTxWarp>
                          <a:noAutofit/>
                        </wps:bodyPr>
                      </wps:wsp>
                      <wps:wsp>
                        <wps:cNvPr id="66" name="Graphic 66"/>
                        <wps:cNvSpPr/>
                        <wps:spPr>
                          <a:xfrm>
                            <a:off x="4016375" y="1201419"/>
                            <a:ext cx="709295" cy="502284"/>
                          </a:xfrm>
                          <a:custGeom>
                            <a:avLst/>
                            <a:gdLst/>
                            <a:ahLst/>
                            <a:cxnLst/>
                            <a:rect l="l" t="t" r="r" b="b"/>
                            <a:pathLst>
                              <a:path w="709295" h="502284">
                                <a:moveTo>
                                  <a:pt x="625601" y="0"/>
                                </a:moveTo>
                                <a:lnTo>
                                  <a:pt x="83692" y="0"/>
                                </a:lnTo>
                                <a:lnTo>
                                  <a:pt x="51113" y="6576"/>
                                </a:lnTo>
                                <a:lnTo>
                                  <a:pt x="24510" y="24510"/>
                                </a:lnTo>
                                <a:lnTo>
                                  <a:pt x="6576" y="51113"/>
                                </a:lnTo>
                                <a:lnTo>
                                  <a:pt x="0" y="83693"/>
                                </a:lnTo>
                                <a:lnTo>
                                  <a:pt x="0" y="418592"/>
                                </a:lnTo>
                                <a:lnTo>
                                  <a:pt x="6576" y="451171"/>
                                </a:lnTo>
                                <a:lnTo>
                                  <a:pt x="24511" y="477774"/>
                                </a:lnTo>
                                <a:lnTo>
                                  <a:pt x="51113" y="495708"/>
                                </a:lnTo>
                                <a:lnTo>
                                  <a:pt x="83692" y="502285"/>
                                </a:lnTo>
                                <a:lnTo>
                                  <a:pt x="625601" y="502285"/>
                                </a:lnTo>
                                <a:lnTo>
                                  <a:pt x="658181" y="495708"/>
                                </a:lnTo>
                                <a:lnTo>
                                  <a:pt x="684783" y="477774"/>
                                </a:lnTo>
                                <a:lnTo>
                                  <a:pt x="702718" y="451171"/>
                                </a:lnTo>
                                <a:lnTo>
                                  <a:pt x="709294" y="418592"/>
                                </a:lnTo>
                                <a:lnTo>
                                  <a:pt x="709294" y="83693"/>
                                </a:lnTo>
                                <a:lnTo>
                                  <a:pt x="702718" y="51113"/>
                                </a:lnTo>
                                <a:lnTo>
                                  <a:pt x="684783" y="24511"/>
                                </a:lnTo>
                                <a:lnTo>
                                  <a:pt x="658181" y="6576"/>
                                </a:lnTo>
                                <a:lnTo>
                                  <a:pt x="625601" y="0"/>
                                </a:lnTo>
                                <a:close/>
                              </a:path>
                            </a:pathLst>
                          </a:custGeom>
                          <a:solidFill>
                            <a:srgbClr val="C0514E"/>
                          </a:solidFill>
                        </wps:spPr>
                        <wps:bodyPr wrap="square" lIns="0" tIns="0" rIns="0" bIns="0" rtlCol="0">
                          <a:prstTxWarp prst="textNoShape">
                            <a:avLst/>
                          </a:prstTxWarp>
                          <a:noAutofit/>
                        </wps:bodyPr>
                      </wps:wsp>
                      <wps:wsp>
                        <wps:cNvPr id="67" name="Graphic 67"/>
                        <wps:cNvSpPr/>
                        <wps:spPr>
                          <a:xfrm>
                            <a:off x="4016375" y="1201419"/>
                            <a:ext cx="709295" cy="502284"/>
                          </a:xfrm>
                          <a:custGeom>
                            <a:avLst/>
                            <a:gdLst/>
                            <a:ahLst/>
                            <a:cxnLst/>
                            <a:rect l="l" t="t" r="r" b="b"/>
                            <a:pathLst>
                              <a:path w="709295" h="502284">
                                <a:moveTo>
                                  <a:pt x="83692" y="0"/>
                                </a:moveTo>
                                <a:lnTo>
                                  <a:pt x="51113" y="6576"/>
                                </a:lnTo>
                                <a:lnTo>
                                  <a:pt x="24510" y="24510"/>
                                </a:lnTo>
                                <a:lnTo>
                                  <a:pt x="6576" y="51113"/>
                                </a:lnTo>
                                <a:lnTo>
                                  <a:pt x="0" y="83693"/>
                                </a:lnTo>
                                <a:lnTo>
                                  <a:pt x="0" y="418592"/>
                                </a:lnTo>
                                <a:lnTo>
                                  <a:pt x="6576" y="451171"/>
                                </a:lnTo>
                                <a:lnTo>
                                  <a:pt x="24511" y="477774"/>
                                </a:lnTo>
                                <a:lnTo>
                                  <a:pt x="51113" y="495708"/>
                                </a:lnTo>
                                <a:lnTo>
                                  <a:pt x="83692" y="502285"/>
                                </a:lnTo>
                                <a:lnTo>
                                  <a:pt x="625601" y="502285"/>
                                </a:lnTo>
                                <a:lnTo>
                                  <a:pt x="658181" y="495708"/>
                                </a:lnTo>
                                <a:lnTo>
                                  <a:pt x="684783" y="477774"/>
                                </a:lnTo>
                                <a:lnTo>
                                  <a:pt x="702718" y="451171"/>
                                </a:lnTo>
                                <a:lnTo>
                                  <a:pt x="709294" y="418592"/>
                                </a:lnTo>
                                <a:lnTo>
                                  <a:pt x="709294" y="83693"/>
                                </a:lnTo>
                                <a:lnTo>
                                  <a:pt x="702718" y="51113"/>
                                </a:lnTo>
                                <a:lnTo>
                                  <a:pt x="684783" y="24511"/>
                                </a:lnTo>
                                <a:lnTo>
                                  <a:pt x="658181" y="6576"/>
                                </a:lnTo>
                                <a:lnTo>
                                  <a:pt x="625601" y="0"/>
                                </a:lnTo>
                                <a:lnTo>
                                  <a:pt x="83692" y="0"/>
                                </a:lnTo>
                                <a:close/>
                              </a:path>
                            </a:pathLst>
                          </a:custGeom>
                          <a:ln w="25400">
                            <a:solidFill>
                              <a:srgbClr val="FFFFFF"/>
                            </a:solidFill>
                            <a:prstDash val="solid"/>
                          </a:ln>
                        </wps:spPr>
                        <wps:bodyPr wrap="square" lIns="0" tIns="0" rIns="0" bIns="0" rtlCol="0">
                          <a:prstTxWarp prst="textNoShape">
                            <a:avLst/>
                          </a:prstTxWarp>
                          <a:noAutofit/>
                        </wps:bodyPr>
                      </wps:wsp>
                      <wps:wsp>
                        <wps:cNvPr id="68" name="Graphic 68"/>
                        <wps:cNvSpPr/>
                        <wps:spPr>
                          <a:xfrm>
                            <a:off x="4087495" y="1268696"/>
                            <a:ext cx="709295" cy="630997"/>
                          </a:xfrm>
                          <a:custGeom>
                            <a:avLst/>
                            <a:gdLst/>
                            <a:ahLst/>
                            <a:cxnLst/>
                            <a:rect l="l" t="t" r="r" b="b"/>
                            <a:pathLst>
                              <a:path w="709295" h="502284">
                                <a:moveTo>
                                  <a:pt x="625601" y="0"/>
                                </a:moveTo>
                                <a:lnTo>
                                  <a:pt x="83693" y="0"/>
                                </a:lnTo>
                                <a:lnTo>
                                  <a:pt x="51113" y="6576"/>
                                </a:lnTo>
                                <a:lnTo>
                                  <a:pt x="24511" y="24510"/>
                                </a:lnTo>
                                <a:lnTo>
                                  <a:pt x="6576" y="51113"/>
                                </a:lnTo>
                                <a:lnTo>
                                  <a:pt x="0" y="83693"/>
                                </a:lnTo>
                                <a:lnTo>
                                  <a:pt x="0" y="418591"/>
                                </a:lnTo>
                                <a:lnTo>
                                  <a:pt x="6576" y="451171"/>
                                </a:lnTo>
                                <a:lnTo>
                                  <a:pt x="24511" y="477773"/>
                                </a:lnTo>
                                <a:lnTo>
                                  <a:pt x="51113" y="495708"/>
                                </a:lnTo>
                                <a:lnTo>
                                  <a:pt x="83693" y="502284"/>
                                </a:lnTo>
                                <a:lnTo>
                                  <a:pt x="625601" y="502284"/>
                                </a:lnTo>
                                <a:lnTo>
                                  <a:pt x="658181" y="495708"/>
                                </a:lnTo>
                                <a:lnTo>
                                  <a:pt x="684784" y="477774"/>
                                </a:lnTo>
                                <a:lnTo>
                                  <a:pt x="702718" y="451171"/>
                                </a:lnTo>
                                <a:lnTo>
                                  <a:pt x="709295" y="418591"/>
                                </a:lnTo>
                                <a:lnTo>
                                  <a:pt x="709295" y="83693"/>
                                </a:lnTo>
                                <a:lnTo>
                                  <a:pt x="702718" y="51113"/>
                                </a:lnTo>
                                <a:lnTo>
                                  <a:pt x="684784" y="24511"/>
                                </a:lnTo>
                                <a:lnTo>
                                  <a:pt x="658181" y="6576"/>
                                </a:lnTo>
                                <a:lnTo>
                                  <a:pt x="625601" y="0"/>
                                </a:lnTo>
                                <a:close/>
                              </a:path>
                            </a:pathLst>
                          </a:custGeom>
                          <a:solidFill>
                            <a:srgbClr val="FFFFFF">
                              <a:alpha val="89802"/>
                            </a:srgbClr>
                          </a:solidFill>
                        </wps:spPr>
                        <wps:bodyPr wrap="square" lIns="0" tIns="0" rIns="0" bIns="0" rtlCol="0">
                          <a:prstTxWarp prst="textNoShape">
                            <a:avLst/>
                          </a:prstTxWarp>
                          <a:noAutofit/>
                        </wps:bodyPr>
                      </wps:wsp>
                      <wps:wsp>
                        <wps:cNvPr id="69" name="Graphic 69"/>
                        <wps:cNvSpPr/>
                        <wps:spPr>
                          <a:xfrm>
                            <a:off x="4087495" y="1268730"/>
                            <a:ext cx="709295" cy="502284"/>
                          </a:xfrm>
                          <a:custGeom>
                            <a:avLst/>
                            <a:gdLst/>
                            <a:ahLst/>
                            <a:cxnLst/>
                            <a:rect l="l" t="t" r="r" b="b"/>
                            <a:pathLst>
                              <a:path w="709295" h="502284">
                                <a:moveTo>
                                  <a:pt x="83693" y="0"/>
                                </a:moveTo>
                                <a:lnTo>
                                  <a:pt x="51113" y="6576"/>
                                </a:lnTo>
                                <a:lnTo>
                                  <a:pt x="24511" y="24510"/>
                                </a:lnTo>
                                <a:lnTo>
                                  <a:pt x="6576" y="51113"/>
                                </a:lnTo>
                                <a:lnTo>
                                  <a:pt x="0" y="83693"/>
                                </a:lnTo>
                                <a:lnTo>
                                  <a:pt x="0" y="418591"/>
                                </a:lnTo>
                                <a:lnTo>
                                  <a:pt x="6576" y="451171"/>
                                </a:lnTo>
                                <a:lnTo>
                                  <a:pt x="24511" y="477773"/>
                                </a:lnTo>
                                <a:lnTo>
                                  <a:pt x="51113" y="495708"/>
                                </a:lnTo>
                                <a:lnTo>
                                  <a:pt x="83693" y="502284"/>
                                </a:lnTo>
                                <a:lnTo>
                                  <a:pt x="625601" y="502284"/>
                                </a:lnTo>
                                <a:lnTo>
                                  <a:pt x="658181" y="495708"/>
                                </a:lnTo>
                                <a:lnTo>
                                  <a:pt x="684784" y="477774"/>
                                </a:lnTo>
                                <a:lnTo>
                                  <a:pt x="702718" y="451171"/>
                                </a:lnTo>
                                <a:lnTo>
                                  <a:pt x="709295" y="418591"/>
                                </a:lnTo>
                                <a:lnTo>
                                  <a:pt x="709295" y="83693"/>
                                </a:lnTo>
                                <a:lnTo>
                                  <a:pt x="702718" y="51113"/>
                                </a:lnTo>
                                <a:lnTo>
                                  <a:pt x="684784" y="24511"/>
                                </a:lnTo>
                                <a:lnTo>
                                  <a:pt x="658181" y="6576"/>
                                </a:lnTo>
                                <a:lnTo>
                                  <a:pt x="625601" y="0"/>
                                </a:lnTo>
                                <a:lnTo>
                                  <a:pt x="83693" y="0"/>
                                </a:lnTo>
                                <a:close/>
                              </a:path>
                            </a:pathLst>
                          </a:custGeom>
                          <a:ln w="25399">
                            <a:solidFill>
                              <a:srgbClr val="C0514E"/>
                            </a:solidFill>
                            <a:prstDash val="solid"/>
                          </a:ln>
                        </wps:spPr>
                        <wps:bodyPr wrap="square" lIns="0" tIns="0" rIns="0" bIns="0" rtlCol="0">
                          <a:prstTxWarp prst="textNoShape">
                            <a:avLst/>
                          </a:prstTxWarp>
                          <a:noAutofit/>
                        </wps:bodyPr>
                      </wps:wsp>
                      <wps:wsp>
                        <wps:cNvPr id="70" name="Graphic 70"/>
                        <wps:cNvSpPr/>
                        <wps:spPr>
                          <a:xfrm>
                            <a:off x="4867896" y="1268696"/>
                            <a:ext cx="685349" cy="421431"/>
                          </a:xfrm>
                          <a:custGeom>
                            <a:avLst/>
                            <a:gdLst/>
                            <a:ahLst/>
                            <a:cxnLst/>
                            <a:rect l="l" t="t" r="r" b="b"/>
                            <a:pathLst>
                              <a:path w="588010" h="488950">
                                <a:moveTo>
                                  <a:pt x="506475" y="0"/>
                                </a:moveTo>
                                <a:lnTo>
                                  <a:pt x="81534" y="0"/>
                                </a:lnTo>
                                <a:lnTo>
                                  <a:pt x="49774" y="6399"/>
                                </a:lnTo>
                                <a:lnTo>
                                  <a:pt x="23860" y="23860"/>
                                </a:lnTo>
                                <a:lnTo>
                                  <a:pt x="6399" y="49774"/>
                                </a:lnTo>
                                <a:lnTo>
                                  <a:pt x="0" y="81534"/>
                                </a:lnTo>
                                <a:lnTo>
                                  <a:pt x="0" y="407416"/>
                                </a:lnTo>
                                <a:lnTo>
                                  <a:pt x="6399" y="439175"/>
                                </a:lnTo>
                                <a:lnTo>
                                  <a:pt x="23860" y="465089"/>
                                </a:lnTo>
                                <a:lnTo>
                                  <a:pt x="49774" y="482550"/>
                                </a:lnTo>
                                <a:lnTo>
                                  <a:pt x="81534" y="488950"/>
                                </a:lnTo>
                                <a:lnTo>
                                  <a:pt x="506475" y="488950"/>
                                </a:lnTo>
                                <a:lnTo>
                                  <a:pt x="538235" y="482550"/>
                                </a:lnTo>
                                <a:lnTo>
                                  <a:pt x="564149" y="465089"/>
                                </a:lnTo>
                                <a:lnTo>
                                  <a:pt x="581610" y="439175"/>
                                </a:lnTo>
                                <a:lnTo>
                                  <a:pt x="588010" y="407416"/>
                                </a:lnTo>
                                <a:lnTo>
                                  <a:pt x="588010" y="81534"/>
                                </a:lnTo>
                                <a:lnTo>
                                  <a:pt x="581610" y="49774"/>
                                </a:lnTo>
                                <a:lnTo>
                                  <a:pt x="564149" y="23860"/>
                                </a:lnTo>
                                <a:lnTo>
                                  <a:pt x="538235" y="6399"/>
                                </a:lnTo>
                                <a:lnTo>
                                  <a:pt x="506475" y="0"/>
                                </a:lnTo>
                                <a:close/>
                              </a:path>
                            </a:pathLst>
                          </a:custGeom>
                          <a:solidFill>
                            <a:srgbClr val="C0514E"/>
                          </a:solidFill>
                        </wps:spPr>
                        <wps:bodyPr wrap="square" lIns="0" tIns="0" rIns="0" bIns="0" rtlCol="0">
                          <a:prstTxWarp prst="textNoShape">
                            <a:avLst/>
                          </a:prstTxWarp>
                          <a:noAutofit/>
                        </wps:bodyPr>
                      </wps:wsp>
                      <wps:wsp>
                        <wps:cNvPr id="71" name="Graphic 71"/>
                        <wps:cNvSpPr/>
                        <wps:spPr>
                          <a:xfrm>
                            <a:off x="4867909" y="1201419"/>
                            <a:ext cx="588010" cy="488950"/>
                          </a:xfrm>
                          <a:custGeom>
                            <a:avLst/>
                            <a:gdLst/>
                            <a:ahLst/>
                            <a:cxnLst/>
                            <a:rect l="l" t="t" r="r" b="b"/>
                            <a:pathLst>
                              <a:path w="588010" h="488950">
                                <a:moveTo>
                                  <a:pt x="81534" y="0"/>
                                </a:moveTo>
                                <a:lnTo>
                                  <a:pt x="49774" y="6399"/>
                                </a:lnTo>
                                <a:lnTo>
                                  <a:pt x="23860" y="23860"/>
                                </a:lnTo>
                                <a:lnTo>
                                  <a:pt x="6399" y="49774"/>
                                </a:lnTo>
                                <a:lnTo>
                                  <a:pt x="0" y="81534"/>
                                </a:lnTo>
                                <a:lnTo>
                                  <a:pt x="0" y="407416"/>
                                </a:lnTo>
                                <a:lnTo>
                                  <a:pt x="6399" y="439175"/>
                                </a:lnTo>
                                <a:lnTo>
                                  <a:pt x="23860" y="465089"/>
                                </a:lnTo>
                                <a:lnTo>
                                  <a:pt x="49774" y="482550"/>
                                </a:lnTo>
                                <a:lnTo>
                                  <a:pt x="81534" y="488950"/>
                                </a:lnTo>
                                <a:lnTo>
                                  <a:pt x="506475" y="488950"/>
                                </a:lnTo>
                                <a:lnTo>
                                  <a:pt x="538235" y="482550"/>
                                </a:lnTo>
                                <a:lnTo>
                                  <a:pt x="564149" y="465089"/>
                                </a:lnTo>
                                <a:lnTo>
                                  <a:pt x="581610" y="439175"/>
                                </a:lnTo>
                                <a:lnTo>
                                  <a:pt x="588010" y="407416"/>
                                </a:lnTo>
                                <a:lnTo>
                                  <a:pt x="588010" y="81534"/>
                                </a:lnTo>
                                <a:lnTo>
                                  <a:pt x="581610" y="49774"/>
                                </a:lnTo>
                                <a:lnTo>
                                  <a:pt x="564149" y="23860"/>
                                </a:lnTo>
                                <a:lnTo>
                                  <a:pt x="538235" y="6399"/>
                                </a:lnTo>
                                <a:lnTo>
                                  <a:pt x="506475" y="0"/>
                                </a:lnTo>
                                <a:lnTo>
                                  <a:pt x="81534" y="0"/>
                                </a:lnTo>
                                <a:close/>
                              </a:path>
                            </a:pathLst>
                          </a:custGeom>
                          <a:ln w="25400">
                            <a:solidFill>
                              <a:srgbClr val="FFFFFF"/>
                            </a:solidFill>
                            <a:prstDash val="solid"/>
                          </a:ln>
                        </wps:spPr>
                        <wps:bodyPr wrap="square" lIns="0" tIns="0" rIns="0" bIns="0" rtlCol="0">
                          <a:prstTxWarp prst="textNoShape">
                            <a:avLst/>
                          </a:prstTxWarp>
                          <a:noAutofit/>
                        </wps:bodyPr>
                      </wps:wsp>
                      <wps:wsp>
                        <wps:cNvPr id="72" name="Graphic 72"/>
                        <wps:cNvSpPr/>
                        <wps:spPr>
                          <a:xfrm>
                            <a:off x="4939029" y="1313932"/>
                            <a:ext cx="588010" cy="443701"/>
                          </a:xfrm>
                          <a:custGeom>
                            <a:avLst/>
                            <a:gdLst/>
                            <a:ahLst/>
                            <a:cxnLst/>
                            <a:rect l="l" t="t" r="r" b="b"/>
                            <a:pathLst>
                              <a:path w="588010" h="488950">
                                <a:moveTo>
                                  <a:pt x="506475" y="0"/>
                                </a:moveTo>
                                <a:lnTo>
                                  <a:pt x="81534" y="0"/>
                                </a:lnTo>
                                <a:lnTo>
                                  <a:pt x="49774" y="6399"/>
                                </a:lnTo>
                                <a:lnTo>
                                  <a:pt x="23860" y="23860"/>
                                </a:lnTo>
                                <a:lnTo>
                                  <a:pt x="6399" y="49774"/>
                                </a:lnTo>
                                <a:lnTo>
                                  <a:pt x="0" y="81533"/>
                                </a:lnTo>
                                <a:lnTo>
                                  <a:pt x="0" y="407415"/>
                                </a:lnTo>
                                <a:lnTo>
                                  <a:pt x="6399" y="439175"/>
                                </a:lnTo>
                                <a:lnTo>
                                  <a:pt x="23860" y="465089"/>
                                </a:lnTo>
                                <a:lnTo>
                                  <a:pt x="49774" y="482550"/>
                                </a:lnTo>
                                <a:lnTo>
                                  <a:pt x="81534" y="488950"/>
                                </a:lnTo>
                                <a:lnTo>
                                  <a:pt x="506475" y="488950"/>
                                </a:lnTo>
                                <a:lnTo>
                                  <a:pt x="538235" y="482550"/>
                                </a:lnTo>
                                <a:lnTo>
                                  <a:pt x="564149" y="465089"/>
                                </a:lnTo>
                                <a:lnTo>
                                  <a:pt x="581610" y="439175"/>
                                </a:lnTo>
                                <a:lnTo>
                                  <a:pt x="588010" y="407415"/>
                                </a:lnTo>
                                <a:lnTo>
                                  <a:pt x="588010" y="81533"/>
                                </a:lnTo>
                                <a:lnTo>
                                  <a:pt x="581610" y="49774"/>
                                </a:lnTo>
                                <a:lnTo>
                                  <a:pt x="564149" y="23860"/>
                                </a:lnTo>
                                <a:lnTo>
                                  <a:pt x="538235" y="6399"/>
                                </a:lnTo>
                                <a:lnTo>
                                  <a:pt x="506475" y="0"/>
                                </a:lnTo>
                                <a:close/>
                              </a:path>
                            </a:pathLst>
                          </a:custGeom>
                          <a:solidFill>
                            <a:srgbClr val="FFFFFF">
                              <a:alpha val="89802"/>
                            </a:srgbClr>
                          </a:solidFill>
                        </wps:spPr>
                        <wps:bodyPr wrap="square" lIns="0" tIns="0" rIns="0" bIns="0" rtlCol="0">
                          <a:prstTxWarp prst="textNoShape">
                            <a:avLst/>
                          </a:prstTxWarp>
                          <a:noAutofit/>
                        </wps:bodyPr>
                      </wps:wsp>
                      <wps:wsp>
                        <wps:cNvPr id="73" name="Graphic 73"/>
                        <wps:cNvSpPr/>
                        <wps:spPr>
                          <a:xfrm>
                            <a:off x="4939029" y="1268730"/>
                            <a:ext cx="588010" cy="488950"/>
                          </a:xfrm>
                          <a:custGeom>
                            <a:avLst/>
                            <a:gdLst/>
                            <a:ahLst/>
                            <a:cxnLst/>
                            <a:rect l="l" t="t" r="r" b="b"/>
                            <a:pathLst>
                              <a:path w="588010" h="488950">
                                <a:moveTo>
                                  <a:pt x="81534" y="0"/>
                                </a:moveTo>
                                <a:lnTo>
                                  <a:pt x="49774" y="6399"/>
                                </a:lnTo>
                                <a:lnTo>
                                  <a:pt x="23860" y="23860"/>
                                </a:lnTo>
                                <a:lnTo>
                                  <a:pt x="6399" y="49774"/>
                                </a:lnTo>
                                <a:lnTo>
                                  <a:pt x="0" y="81533"/>
                                </a:lnTo>
                                <a:lnTo>
                                  <a:pt x="0" y="407415"/>
                                </a:lnTo>
                                <a:lnTo>
                                  <a:pt x="6399" y="439175"/>
                                </a:lnTo>
                                <a:lnTo>
                                  <a:pt x="23860" y="465089"/>
                                </a:lnTo>
                                <a:lnTo>
                                  <a:pt x="49774" y="482550"/>
                                </a:lnTo>
                                <a:lnTo>
                                  <a:pt x="81534" y="488950"/>
                                </a:lnTo>
                                <a:lnTo>
                                  <a:pt x="506475" y="488950"/>
                                </a:lnTo>
                                <a:lnTo>
                                  <a:pt x="538235" y="482550"/>
                                </a:lnTo>
                                <a:lnTo>
                                  <a:pt x="564149" y="465089"/>
                                </a:lnTo>
                                <a:lnTo>
                                  <a:pt x="581610" y="439175"/>
                                </a:lnTo>
                                <a:lnTo>
                                  <a:pt x="588010" y="407415"/>
                                </a:lnTo>
                                <a:lnTo>
                                  <a:pt x="588010" y="81533"/>
                                </a:lnTo>
                                <a:lnTo>
                                  <a:pt x="581610" y="49774"/>
                                </a:lnTo>
                                <a:lnTo>
                                  <a:pt x="564149" y="23860"/>
                                </a:lnTo>
                                <a:lnTo>
                                  <a:pt x="538235" y="6399"/>
                                </a:lnTo>
                                <a:lnTo>
                                  <a:pt x="506475" y="0"/>
                                </a:lnTo>
                                <a:lnTo>
                                  <a:pt x="81534" y="0"/>
                                </a:lnTo>
                                <a:close/>
                              </a:path>
                            </a:pathLst>
                          </a:custGeom>
                          <a:ln w="25400">
                            <a:solidFill>
                              <a:srgbClr val="C0514E"/>
                            </a:solidFill>
                            <a:prstDash val="solid"/>
                          </a:ln>
                        </wps:spPr>
                        <wps:bodyPr wrap="square" lIns="0" tIns="0" rIns="0" bIns="0" rtlCol="0">
                          <a:prstTxWarp prst="textNoShape">
                            <a:avLst/>
                          </a:prstTxWarp>
                          <a:noAutofit/>
                        </wps:bodyPr>
                      </wps:wsp>
                      <wps:wsp>
                        <wps:cNvPr id="74" name="Textbox 74"/>
                        <wps:cNvSpPr txBox="1"/>
                        <wps:spPr>
                          <a:xfrm>
                            <a:off x="2461895" y="174497"/>
                            <a:ext cx="1209040" cy="127000"/>
                          </a:xfrm>
                          <a:prstGeom prst="rect">
                            <a:avLst/>
                          </a:prstGeom>
                        </wps:spPr>
                        <wps:txbx>
                          <w:txbxContent>
                            <w:p w14:paraId="73C3D02D" w14:textId="77777777" w:rsidR="00AB01AD" w:rsidRDefault="00AB01AD" w:rsidP="00F34D55">
                              <w:pPr>
                                <w:spacing w:line="199" w:lineRule="exact"/>
                                <w:rPr>
                                  <w:rFonts w:ascii="Calibri"/>
                                  <w:sz w:val="20"/>
                                </w:rPr>
                              </w:pPr>
                              <w:r>
                                <w:rPr>
                                  <w:rFonts w:ascii="Calibri"/>
                                  <w:sz w:val="20"/>
                                </w:rPr>
                                <w:t>Total</w:t>
                              </w:r>
                              <w:r>
                                <w:rPr>
                                  <w:rFonts w:ascii="Calibri"/>
                                  <w:spacing w:val="-6"/>
                                  <w:sz w:val="20"/>
                                </w:rPr>
                                <w:t xml:space="preserve"> </w:t>
                              </w:r>
                              <w:r>
                                <w:rPr>
                                  <w:rFonts w:ascii="Calibri"/>
                                  <w:sz w:val="20"/>
                                </w:rPr>
                                <w:t>Sample</w:t>
                              </w:r>
                              <w:r>
                                <w:rPr>
                                  <w:rFonts w:ascii="Calibri"/>
                                  <w:spacing w:val="-6"/>
                                  <w:sz w:val="20"/>
                                </w:rPr>
                                <w:t xml:space="preserve"> </w:t>
                              </w:r>
                              <w:r>
                                <w:rPr>
                                  <w:rFonts w:ascii="Calibri"/>
                                  <w:sz w:val="20"/>
                                </w:rPr>
                                <w:t>Size</w:t>
                              </w:r>
                              <w:r>
                                <w:rPr>
                                  <w:rFonts w:ascii="Calibri"/>
                                  <w:spacing w:val="-6"/>
                                  <w:sz w:val="20"/>
                                </w:rPr>
                                <w:t xml:space="preserve"> </w:t>
                              </w:r>
                              <w:r>
                                <w:rPr>
                                  <w:rFonts w:ascii="Calibri"/>
                                  <w:spacing w:val="-2"/>
                                  <w:sz w:val="20"/>
                                </w:rPr>
                                <w:t>(300)</w:t>
                              </w:r>
                            </w:p>
                          </w:txbxContent>
                        </wps:txbx>
                        <wps:bodyPr wrap="square" lIns="0" tIns="0" rIns="0" bIns="0" rtlCol="0">
                          <a:noAutofit/>
                        </wps:bodyPr>
                      </wps:wsp>
                      <wps:wsp>
                        <wps:cNvPr id="75" name="Textbox 75"/>
                        <wps:cNvSpPr txBox="1"/>
                        <wps:spPr>
                          <a:xfrm>
                            <a:off x="571754" y="781050"/>
                            <a:ext cx="394970" cy="127000"/>
                          </a:xfrm>
                          <a:prstGeom prst="rect">
                            <a:avLst/>
                          </a:prstGeom>
                        </wps:spPr>
                        <wps:txbx>
                          <w:txbxContent>
                            <w:p w14:paraId="02D37FF0" w14:textId="77777777" w:rsidR="00AB01AD" w:rsidRDefault="00AB01AD" w:rsidP="00F34D55">
                              <w:pPr>
                                <w:spacing w:line="199" w:lineRule="exact"/>
                                <w:rPr>
                                  <w:rFonts w:ascii="Calibri"/>
                                  <w:sz w:val="20"/>
                                </w:rPr>
                              </w:pPr>
                              <w:r>
                                <w:rPr>
                                  <w:rFonts w:ascii="Calibri"/>
                                  <w:spacing w:val="-2"/>
                                  <w:sz w:val="20"/>
                                </w:rPr>
                                <w:t>Gender</w:t>
                              </w:r>
                            </w:p>
                          </w:txbxContent>
                        </wps:txbx>
                        <wps:bodyPr wrap="square" lIns="0" tIns="0" rIns="0" bIns="0" rtlCol="0">
                          <a:noAutofit/>
                        </wps:bodyPr>
                      </wps:wsp>
                      <wps:wsp>
                        <wps:cNvPr id="76" name="Textbox 76"/>
                        <wps:cNvSpPr txBox="1"/>
                        <wps:spPr>
                          <a:xfrm>
                            <a:off x="2647823" y="767333"/>
                            <a:ext cx="382270" cy="127000"/>
                          </a:xfrm>
                          <a:prstGeom prst="rect">
                            <a:avLst/>
                          </a:prstGeom>
                        </wps:spPr>
                        <wps:txbx>
                          <w:txbxContent>
                            <w:p w14:paraId="54FB4C3F" w14:textId="77777777" w:rsidR="00AB01AD" w:rsidRDefault="00AB01AD" w:rsidP="00F34D55">
                              <w:pPr>
                                <w:spacing w:line="199" w:lineRule="exact"/>
                                <w:rPr>
                                  <w:rFonts w:ascii="Calibri"/>
                                  <w:sz w:val="20"/>
                                </w:rPr>
                              </w:pPr>
                              <w:r>
                                <w:rPr>
                                  <w:rFonts w:ascii="Calibri"/>
                                  <w:spacing w:val="-2"/>
                                  <w:sz w:val="20"/>
                                </w:rPr>
                                <w:t>Stream</w:t>
                              </w:r>
                            </w:p>
                          </w:txbxContent>
                        </wps:txbx>
                        <wps:bodyPr wrap="square" lIns="0" tIns="0" rIns="0" bIns="0" rtlCol="0">
                          <a:noAutofit/>
                        </wps:bodyPr>
                      </wps:wsp>
                      <wps:wsp>
                        <wps:cNvPr id="77" name="Textbox 77"/>
                        <wps:cNvSpPr txBox="1"/>
                        <wps:spPr>
                          <a:xfrm>
                            <a:off x="4606416" y="752094"/>
                            <a:ext cx="415290" cy="127000"/>
                          </a:xfrm>
                          <a:prstGeom prst="rect">
                            <a:avLst/>
                          </a:prstGeom>
                        </wps:spPr>
                        <wps:txbx>
                          <w:txbxContent>
                            <w:p w14:paraId="3887C220" w14:textId="77777777" w:rsidR="00AB01AD" w:rsidRDefault="00AB01AD" w:rsidP="00F34D55">
                              <w:pPr>
                                <w:spacing w:line="199" w:lineRule="exact"/>
                                <w:rPr>
                                  <w:rFonts w:ascii="Calibri"/>
                                  <w:b/>
                                  <w:sz w:val="20"/>
                                </w:rPr>
                              </w:pPr>
                              <w:r>
                                <w:rPr>
                                  <w:rFonts w:ascii="Calibri"/>
                                  <w:b/>
                                  <w:spacing w:val="-2"/>
                                  <w:sz w:val="20"/>
                                </w:rPr>
                                <w:t>Locality</w:t>
                              </w:r>
                            </w:p>
                          </w:txbxContent>
                        </wps:txbx>
                        <wps:bodyPr wrap="square" lIns="0" tIns="0" rIns="0" bIns="0" rtlCol="0">
                          <a:noAutofit/>
                        </wps:bodyPr>
                      </wps:wsp>
                      <wps:wsp>
                        <wps:cNvPr id="78" name="Textbox 78"/>
                        <wps:cNvSpPr txBox="1"/>
                        <wps:spPr>
                          <a:xfrm>
                            <a:off x="321868" y="1347977"/>
                            <a:ext cx="274320" cy="127000"/>
                          </a:xfrm>
                          <a:prstGeom prst="rect">
                            <a:avLst/>
                          </a:prstGeom>
                        </wps:spPr>
                        <wps:txbx>
                          <w:txbxContent>
                            <w:p w14:paraId="66954F68" w14:textId="77777777" w:rsidR="00AB01AD" w:rsidRDefault="00AB01AD" w:rsidP="00F34D55">
                              <w:pPr>
                                <w:spacing w:line="199" w:lineRule="exact"/>
                                <w:rPr>
                                  <w:rFonts w:ascii="Calibri"/>
                                  <w:sz w:val="20"/>
                                </w:rPr>
                              </w:pPr>
                              <w:r>
                                <w:rPr>
                                  <w:rFonts w:ascii="Calibri"/>
                                  <w:spacing w:val="-4"/>
                                  <w:sz w:val="20"/>
                                </w:rPr>
                                <w:t>Male</w:t>
                              </w:r>
                            </w:p>
                          </w:txbxContent>
                        </wps:txbx>
                        <wps:bodyPr wrap="square" lIns="0" tIns="0" rIns="0" bIns="0" rtlCol="0">
                          <a:noAutofit/>
                        </wps:bodyPr>
                      </wps:wsp>
                      <wps:wsp>
                        <wps:cNvPr id="79" name="Textbox 79"/>
                        <wps:cNvSpPr txBox="1"/>
                        <wps:spPr>
                          <a:xfrm>
                            <a:off x="1096010" y="1347977"/>
                            <a:ext cx="388620" cy="127000"/>
                          </a:xfrm>
                          <a:prstGeom prst="rect">
                            <a:avLst/>
                          </a:prstGeom>
                        </wps:spPr>
                        <wps:txbx>
                          <w:txbxContent>
                            <w:p w14:paraId="654FF61F" w14:textId="77777777" w:rsidR="00AB01AD" w:rsidRDefault="00AB01AD" w:rsidP="00F34D55">
                              <w:pPr>
                                <w:spacing w:line="199" w:lineRule="exact"/>
                                <w:rPr>
                                  <w:rFonts w:ascii="Calibri"/>
                                  <w:sz w:val="20"/>
                                </w:rPr>
                              </w:pPr>
                              <w:r>
                                <w:rPr>
                                  <w:rFonts w:ascii="Calibri"/>
                                  <w:spacing w:val="-2"/>
                                  <w:sz w:val="20"/>
                                </w:rPr>
                                <w:t>Female</w:t>
                              </w:r>
                            </w:p>
                          </w:txbxContent>
                        </wps:txbx>
                        <wps:bodyPr wrap="square" lIns="0" tIns="0" rIns="0" bIns="0" rtlCol="0">
                          <a:noAutofit/>
                        </wps:bodyPr>
                      </wps:wsp>
                      <wps:wsp>
                        <wps:cNvPr id="80" name="Textbox 80"/>
                        <wps:cNvSpPr txBox="1"/>
                        <wps:spPr>
                          <a:xfrm>
                            <a:off x="1958975" y="1349502"/>
                            <a:ext cx="222250" cy="127000"/>
                          </a:xfrm>
                          <a:prstGeom prst="rect">
                            <a:avLst/>
                          </a:prstGeom>
                        </wps:spPr>
                        <wps:txbx>
                          <w:txbxContent>
                            <w:p w14:paraId="2921AF4E" w14:textId="77777777" w:rsidR="00AB01AD" w:rsidRDefault="00AB01AD" w:rsidP="00F34D55">
                              <w:pPr>
                                <w:spacing w:line="199" w:lineRule="exact"/>
                                <w:rPr>
                                  <w:rFonts w:ascii="Calibri"/>
                                  <w:sz w:val="20"/>
                                </w:rPr>
                              </w:pPr>
                              <w:r>
                                <w:rPr>
                                  <w:rFonts w:ascii="Calibri"/>
                                  <w:spacing w:val="-4"/>
                                  <w:sz w:val="20"/>
                                </w:rPr>
                                <w:t>Arts</w:t>
                              </w:r>
                            </w:p>
                          </w:txbxContent>
                        </wps:txbx>
                        <wps:bodyPr wrap="square" lIns="0" tIns="0" rIns="0" bIns="0" rtlCol="0">
                          <a:noAutofit/>
                        </wps:bodyPr>
                      </wps:wsp>
                      <wps:wsp>
                        <wps:cNvPr id="81" name="Textbox 81"/>
                        <wps:cNvSpPr txBox="1"/>
                        <wps:spPr>
                          <a:xfrm>
                            <a:off x="2666110" y="1349502"/>
                            <a:ext cx="399415" cy="127000"/>
                          </a:xfrm>
                          <a:prstGeom prst="rect">
                            <a:avLst/>
                          </a:prstGeom>
                        </wps:spPr>
                        <wps:txbx>
                          <w:txbxContent>
                            <w:p w14:paraId="52419777" w14:textId="77777777" w:rsidR="00AB01AD" w:rsidRDefault="00AB01AD" w:rsidP="00F34D55">
                              <w:pPr>
                                <w:spacing w:line="199" w:lineRule="exact"/>
                                <w:rPr>
                                  <w:rFonts w:ascii="Calibri"/>
                                  <w:sz w:val="20"/>
                                </w:rPr>
                              </w:pPr>
                              <w:r>
                                <w:rPr>
                                  <w:rFonts w:ascii="Calibri"/>
                                  <w:spacing w:val="-2"/>
                                  <w:sz w:val="20"/>
                                </w:rPr>
                                <w:t>Science</w:t>
                              </w:r>
                            </w:p>
                          </w:txbxContent>
                        </wps:txbx>
                        <wps:bodyPr wrap="square" lIns="0" tIns="0" rIns="0" bIns="0" rtlCol="0">
                          <a:noAutofit/>
                        </wps:bodyPr>
                      </wps:wsp>
                      <wps:wsp>
                        <wps:cNvPr id="82" name="Textbox 82"/>
                        <wps:cNvSpPr txBox="1"/>
                        <wps:spPr>
                          <a:xfrm>
                            <a:off x="1149350" y="1616202"/>
                            <a:ext cx="280670" cy="127000"/>
                          </a:xfrm>
                          <a:prstGeom prst="rect">
                            <a:avLst/>
                          </a:prstGeom>
                        </wps:spPr>
                        <wps:txbx>
                          <w:txbxContent>
                            <w:p w14:paraId="322EB7EA" w14:textId="77777777" w:rsidR="00AB01AD" w:rsidRDefault="00AB01AD" w:rsidP="00F34D55">
                              <w:pPr>
                                <w:spacing w:line="199" w:lineRule="exact"/>
                                <w:rPr>
                                  <w:rFonts w:ascii="Calibri"/>
                                  <w:sz w:val="20"/>
                                </w:rPr>
                              </w:pPr>
                              <w:r>
                                <w:rPr>
                                  <w:rFonts w:ascii="Calibri"/>
                                  <w:spacing w:val="-2"/>
                                  <w:sz w:val="20"/>
                                </w:rPr>
                                <w:t>(150)</w:t>
                              </w:r>
                            </w:p>
                          </w:txbxContent>
                        </wps:txbx>
                        <wps:bodyPr wrap="square" lIns="0" tIns="0" rIns="0" bIns="0" rtlCol="0">
                          <a:noAutofit/>
                        </wps:bodyPr>
                      </wps:wsp>
                      <wps:wsp>
                        <wps:cNvPr id="83" name="Textbox 83"/>
                        <wps:cNvSpPr txBox="1"/>
                        <wps:spPr>
                          <a:xfrm>
                            <a:off x="1930019" y="1617725"/>
                            <a:ext cx="280670" cy="127000"/>
                          </a:xfrm>
                          <a:prstGeom prst="rect">
                            <a:avLst/>
                          </a:prstGeom>
                        </wps:spPr>
                        <wps:txbx>
                          <w:txbxContent>
                            <w:p w14:paraId="0268268C" w14:textId="77777777" w:rsidR="00AB01AD" w:rsidRDefault="00AB01AD" w:rsidP="00F34D55">
                              <w:pPr>
                                <w:spacing w:line="199" w:lineRule="exact"/>
                                <w:rPr>
                                  <w:rFonts w:ascii="Calibri"/>
                                  <w:sz w:val="20"/>
                                </w:rPr>
                              </w:pPr>
                              <w:r>
                                <w:rPr>
                                  <w:rFonts w:ascii="Calibri"/>
                                  <w:spacing w:val="-2"/>
                                  <w:sz w:val="20"/>
                                </w:rPr>
                                <w:t>(100)</w:t>
                              </w:r>
                            </w:p>
                          </w:txbxContent>
                        </wps:txbx>
                        <wps:bodyPr wrap="square" lIns="0" tIns="0" rIns="0" bIns="0" rtlCol="0">
                          <a:noAutofit/>
                        </wps:bodyPr>
                      </wps:wsp>
                      <wps:wsp>
                        <wps:cNvPr id="84" name="Textbox 84"/>
                        <wps:cNvSpPr txBox="1"/>
                        <wps:spPr>
                          <a:xfrm>
                            <a:off x="2710307" y="1617725"/>
                            <a:ext cx="280670" cy="127000"/>
                          </a:xfrm>
                          <a:prstGeom prst="rect">
                            <a:avLst/>
                          </a:prstGeom>
                        </wps:spPr>
                        <wps:txbx>
                          <w:txbxContent>
                            <w:p w14:paraId="16AA902E" w14:textId="77777777" w:rsidR="00AB01AD" w:rsidRDefault="00AB01AD" w:rsidP="00F34D55">
                              <w:pPr>
                                <w:spacing w:line="199" w:lineRule="exact"/>
                                <w:rPr>
                                  <w:rFonts w:ascii="Calibri"/>
                                  <w:sz w:val="20"/>
                                </w:rPr>
                              </w:pPr>
                              <w:r>
                                <w:rPr>
                                  <w:rFonts w:ascii="Calibri"/>
                                  <w:spacing w:val="-2"/>
                                  <w:sz w:val="20"/>
                                </w:rPr>
                                <w:t>(100)</w:t>
                              </w:r>
                            </w:p>
                          </w:txbxContent>
                        </wps:txbx>
                        <wps:bodyPr wrap="square" lIns="0" tIns="0" rIns="0" bIns="0" rtlCol="0">
                          <a:noAutofit/>
                        </wps:bodyPr>
                      </wps:wsp>
                      <wps:wsp>
                        <wps:cNvPr id="85" name="Textbox 85"/>
                        <wps:cNvSpPr txBox="1"/>
                        <wps:spPr>
                          <a:xfrm>
                            <a:off x="3377737" y="1350840"/>
                            <a:ext cx="662092" cy="420028"/>
                          </a:xfrm>
                          <a:prstGeom prst="rect">
                            <a:avLst/>
                          </a:prstGeom>
                        </wps:spPr>
                        <wps:txbx>
                          <w:txbxContent>
                            <w:p w14:paraId="03843986" w14:textId="77777777" w:rsidR="00AB01AD" w:rsidRDefault="00AB01AD" w:rsidP="00F34D55">
                              <w:pPr>
                                <w:spacing w:line="203" w:lineRule="exact"/>
                                <w:ind w:right="18"/>
                                <w:rPr>
                                  <w:rFonts w:ascii="Calibri"/>
                                  <w:spacing w:val="-2"/>
                                  <w:sz w:val="20"/>
                                </w:rPr>
                              </w:pPr>
                              <w:r>
                                <w:rPr>
                                  <w:rFonts w:ascii="Calibri"/>
                                  <w:spacing w:val="-2"/>
                                  <w:sz w:val="20"/>
                                </w:rPr>
                                <w:t>Commerce</w:t>
                              </w:r>
                            </w:p>
                            <w:p w14:paraId="029F8BB2" w14:textId="77777777" w:rsidR="00AB01AD" w:rsidRDefault="00AB01AD" w:rsidP="00F34D55">
                              <w:pPr>
                                <w:spacing w:line="203" w:lineRule="exact"/>
                                <w:ind w:right="18"/>
                                <w:rPr>
                                  <w:rFonts w:ascii="Calibri"/>
                                  <w:sz w:val="20"/>
                                </w:rPr>
                              </w:pPr>
                              <w:r>
                                <w:rPr>
                                  <w:rFonts w:ascii="Calibri"/>
                                  <w:sz w:val="20"/>
                                </w:rPr>
                                <w:t>(100)</w:t>
                              </w:r>
                            </w:p>
                          </w:txbxContent>
                        </wps:txbx>
                        <wps:bodyPr wrap="square" lIns="0" tIns="0" rIns="0" bIns="0" rtlCol="0">
                          <a:noAutofit/>
                        </wps:bodyPr>
                      </wps:wsp>
                      <wps:wsp>
                        <wps:cNvPr id="86" name="Textbox 86"/>
                        <wps:cNvSpPr txBox="1"/>
                        <wps:spPr>
                          <a:xfrm>
                            <a:off x="4173185" y="1411870"/>
                            <a:ext cx="551180" cy="357094"/>
                          </a:xfrm>
                          <a:prstGeom prst="rect">
                            <a:avLst/>
                          </a:prstGeom>
                        </wps:spPr>
                        <wps:txbx>
                          <w:txbxContent>
                            <w:p w14:paraId="5EA89812" w14:textId="77777777" w:rsidR="00AB01AD" w:rsidRDefault="00AB01AD" w:rsidP="00F34D55">
                              <w:pPr>
                                <w:spacing w:line="199" w:lineRule="exact"/>
                                <w:rPr>
                                  <w:rFonts w:ascii="Calibri"/>
                                  <w:spacing w:val="-2"/>
                                  <w:sz w:val="20"/>
                                </w:rPr>
                              </w:pPr>
                              <w:r>
                                <w:rPr>
                                  <w:rFonts w:ascii="Calibri"/>
                                  <w:spacing w:val="-2"/>
                                  <w:sz w:val="20"/>
                                </w:rPr>
                                <w:t xml:space="preserve">Rural </w:t>
                              </w:r>
                            </w:p>
                            <w:p w14:paraId="04DECBBA" w14:textId="77777777" w:rsidR="00AB01AD" w:rsidRDefault="00AB01AD" w:rsidP="00F34D55">
                              <w:pPr>
                                <w:spacing w:line="199" w:lineRule="exact"/>
                                <w:rPr>
                                  <w:rFonts w:ascii="Calibri"/>
                                  <w:sz w:val="20"/>
                                </w:rPr>
                              </w:pPr>
                              <w:r>
                                <w:rPr>
                                  <w:rFonts w:ascii="Calibri"/>
                                  <w:spacing w:val="-2"/>
                                  <w:sz w:val="20"/>
                                </w:rPr>
                                <w:t>(150)</w:t>
                              </w:r>
                            </w:p>
                          </w:txbxContent>
                        </wps:txbx>
                        <wps:bodyPr wrap="square" lIns="0" tIns="0" rIns="0" bIns="0" rtlCol="0">
                          <a:noAutofit/>
                        </wps:bodyPr>
                      </wps:wsp>
                      <wps:wsp>
                        <wps:cNvPr id="87" name="Textbox 87"/>
                        <wps:cNvSpPr txBox="1"/>
                        <wps:spPr>
                          <a:xfrm>
                            <a:off x="4983148" y="1394516"/>
                            <a:ext cx="1135535" cy="550477"/>
                          </a:xfrm>
                          <a:prstGeom prst="rect">
                            <a:avLst/>
                          </a:prstGeom>
                        </wps:spPr>
                        <wps:txbx>
                          <w:txbxContent>
                            <w:p w14:paraId="400BE352" w14:textId="77777777" w:rsidR="00AB01AD" w:rsidRDefault="00AB01AD" w:rsidP="00F34D55">
                              <w:pPr>
                                <w:spacing w:line="203" w:lineRule="exact"/>
                                <w:ind w:right="18"/>
                                <w:rPr>
                                  <w:rFonts w:ascii="Calibri"/>
                                  <w:spacing w:val="-2"/>
                                  <w:sz w:val="20"/>
                                </w:rPr>
                              </w:pPr>
                              <w:r w:rsidRPr="00430A0E">
                                <w:rPr>
                                  <w:rFonts w:ascii="Calibri"/>
                                  <w:spacing w:val="-2"/>
                                  <w:sz w:val="20"/>
                                </w:rPr>
                                <w:t>Urban</w:t>
                              </w:r>
                            </w:p>
                            <w:p w14:paraId="231C8D71" w14:textId="77777777" w:rsidR="00AB01AD" w:rsidRDefault="00AB01AD" w:rsidP="00F34D55">
                              <w:pPr>
                                <w:spacing w:line="203" w:lineRule="exact"/>
                                <w:ind w:right="18"/>
                                <w:rPr>
                                  <w:rFonts w:ascii="Calibri"/>
                                  <w:sz w:val="20"/>
                                </w:rPr>
                              </w:pPr>
                              <w:r>
                                <w:rPr>
                                  <w:rFonts w:ascii="Calibri"/>
                                  <w:spacing w:val="-2"/>
                                  <w:sz w:val="20"/>
                                </w:rPr>
                                <w:t xml:space="preserve"> (1</w:t>
                              </w:r>
                              <w:r>
                                <w:rPr>
                                  <w:rFonts w:ascii="Calibri"/>
                                  <w:spacing w:val="-5"/>
                                  <w:sz w:val="20"/>
                                </w:rPr>
                                <w:t>50)</w:t>
                              </w:r>
                            </w:p>
                          </w:txbxContent>
                        </wps:txbx>
                        <wps:bodyPr wrap="square" lIns="0" tIns="0" rIns="0" bIns="0" rtlCol="0">
                          <a:noAutofit/>
                        </wps:bodyPr>
                      </wps:wsp>
                      <wps:wsp>
                        <wps:cNvPr id="88" name="Textbox 88"/>
                        <wps:cNvSpPr txBox="1"/>
                        <wps:spPr>
                          <a:xfrm>
                            <a:off x="318820" y="1616202"/>
                            <a:ext cx="280670" cy="127000"/>
                          </a:xfrm>
                          <a:prstGeom prst="rect">
                            <a:avLst/>
                          </a:prstGeom>
                        </wps:spPr>
                        <wps:txbx>
                          <w:txbxContent>
                            <w:p w14:paraId="38290587" w14:textId="77777777" w:rsidR="00AB01AD" w:rsidRDefault="00AB01AD" w:rsidP="00F34D55">
                              <w:pPr>
                                <w:spacing w:line="199" w:lineRule="exact"/>
                                <w:rPr>
                                  <w:rFonts w:ascii="Calibri"/>
                                  <w:sz w:val="20"/>
                                </w:rPr>
                              </w:pPr>
                              <w:r>
                                <w:rPr>
                                  <w:rFonts w:ascii="Calibri"/>
                                  <w:spacing w:val="-2"/>
                                  <w:sz w:val="20"/>
                                </w:rPr>
                                <w:t>(150)</w:t>
                              </w:r>
                            </w:p>
                          </w:txbxContent>
                        </wps:txbx>
                        <wps:bodyPr wrap="square" lIns="0" tIns="0" rIns="0" bIns="0" rtlCol="0">
                          <a:noAutofit/>
                        </wps:bodyPr>
                      </wps:wsp>
                    </wpg:wgp>
                  </a:graphicData>
                </a:graphic>
              </wp:inline>
            </w:drawing>
          </mc:Choice>
          <mc:Fallback>
            <w:pict>
              <v:group w14:anchorId="699E25C8" id="Group 23" o:spid="_x0000_s1033" style="width:483.75pt;height:154.25pt;mso-position-horizontal-relative:char;mso-position-vertical-relative:line" coordorigin="127,127" coordsize="61059,19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">
                <v:shape id="Graphic 24" o:spid="_x0000_s1034" style="position:absolute;left:43713;top:9937;width:7906;height:2070;visibility:visible;mso-wrap-style:square;v-text-anchor:top" coordsize="790575,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" path="m367029,r,147954l790575,147954r,59055em366394,r,147954l,147954r,59055e" filled="f" strokecolor="#ae4745" strokeweight="2pt">
                  <v:path arrowok="t"/>
                </v:shape>
                <v:shape id="Graphic 25" o:spid="_x0000_s1035" style="position:absolute;left:29902;top:4178;width:17475;height:1702;visibility:visible;mso-wrap-style:square;v-text-anchor:top" coordsize="174752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" path="m,l,111125r1747519,l1747519,170179e" filled="f" strokecolor="#9a3d3b" strokeweight="2pt">
                  <v:path arrowok="t"/>
                </v:shape>
                <v:shape id="Graphic 26" o:spid="_x0000_s1036" style="position:absolute;left:19939;top:10096;width:15608;height:1918;visibility:visible;mso-wrap-style:square;v-text-anchor:top" coordsize="156083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" path="m767715,r,132714l1560830,132714r,59055em721994,r,132714l813434,132714r,59055em767715,r,132714l,132714r,59055e" filled="f" strokecolor="#ae4745" strokeweight="2pt">
                  <v:path arrowok="t"/>
                </v:shape>
                <v:shape id="Graphic 27" o:spid="_x0000_s1037" style="position:absolute;left:27616;top:4178;width:2279;height:1860;visibility:visible;mso-wrap-style:square;v-text-anchor:top" coordsize="22796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" path="m227964,r,127000l,127000r,59054e" filled="f" strokecolor="#9a3d3b" strokeweight="2pt">
                  <v:path arrowok="t"/>
                </v:shape>
                <v:shape id="Graphic 28" o:spid="_x0000_s1038" style="position:absolute;left:3829;top:10236;width:8305;height:1771;visibility:visible;mso-wrap-style:square;v-text-anchor:top" coordsize="83058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" path="m309244,r,118110l830580,118110r,59055em308609,r,118110l,118110r,59055e" filled="f" strokecolor="#ae4745" strokeweight="2pt">
                  <v:path arrowok="t"/>
                </v:shape>
                <v:shape id="Graphic 29" o:spid="_x0000_s1039" style="position:absolute;left:6921;top:4178;width:22981;height:2000;visibility:visible;mso-wrap-style:square;v-text-anchor:top" coordsize="229806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" path="m2298065,r,140970l,140970r,59055e" filled="f" strokecolor="#9a3d3b" strokeweight=".70553mm">
                  <v:path arrowok="t"/>
                </v:shape>
                <v:shape id="Graphic 30" o:spid="_x0000_s1040" style="position:absolute;left:11671;top:127;width:36449;height:4051;visibility:visible;mso-wrap-style:square;v-text-anchor:top" coordsize="364490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" path="m3577336,l67563,,41255,5306,19780,19780,5306,41255,,67563,,337565r5306,26309l19780,385349r21475,14474l67563,405129r3509773,l3603644,399823r21475,-14474l3639593,363874r5307,-26309l3644900,67563r-5307,-26308l3625119,19780,3603644,5306,3577336,xe" fillcolor="#c0514e" stroked="f">
                  <v:path arrowok="t"/>
                </v:shape>
                <v:shape id="Graphic 31" o:spid="_x0000_s1041" style="position:absolute;left:11671;top:127;width:36449;height:4051;visibility:visible;mso-wrap-style:square;v-text-anchor:top" coordsize="364490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" path="m67563,l41255,5306,19780,19780,5306,41255,,67563,,337565r5306,26309l19780,385349r21475,14474l67563,405129r3509773,l3603644,399823r21475,-14474l3639593,363874r5307,-26309l3644900,67563r-5307,-26308l3625119,19780,3603644,5306,3577336,,67563,xe" filled="f" strokecolor="white" strokeweight="2pt">
                  <v:path arrowok="t"/>
                </v:shape>
                <v:shape id="Graphic 32" o:spid="_x0000_s1042" style="position:absolute;left:12382;top:800;width:36449;height:4051;visibility:visible;mso-wrap-style:square;v-text-anchor:top" coordsize="364490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" path="m3577335,l67563,,41255,5306,19780,19780,5306,41255,,67564,,337566r5306,26308l19780,385349r21475,14474l67563,405129r3509772,l3603644,399823r21475,-14474l3639593,363874r5307,-26308l3644900,67564r-5307,-26309l3625119,19780,3603644,5306,3577335,xe" stroked="f">
                  <v:fill opacity="58853f"/>
                  <v:path arrowok="t"/>
                </v:shape>
                <v:shape id="Graphic 33" o:spid="_x0000_s1043" style="position:absolute;left:12382;top:800;width:36449;height:4051;visibility:visible;mso-wrap-style:square;v-text-anchor:top" coordsize="364490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" path="m67563,l41255,5306,19780,19780,5306,41255,,67564,,337566r5306,26308l19780,385349r21475,14474l67563,405129r3509772,l3603644,399823r21475,-14474l3639593,363874r5307,-26308l3644900,67564r-5307,-26309l3625119,19780,3603644,5306,3577335,,67563,xe" filled="f" strokecolor="#c0514e" strokeweight="2pt">
                  <v:path arrowok="t"/>
                </v:shape>
                <v:shape id="Graphic 34" o:spid="_x0000_s1044" style="position:absolute;left:723;top:6184;width:12389;height:4052;visibility:visible;mso-wrap-style:square;v-text-anchor:top" coordsize="123888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" path="m1171321,l67525,,41244,5306,19780,19780,5307,41255,,67564,,337566r5307,26308l19780,385349r21464,14474l67525,405129r1103796,l1197629,399823r21475,-14474l1233578,363874r5307,-26308l1238885,67564r-5307,-26309l1219104,19780,1197629,5306,1171321,xe" fillcolor="#c0514e" stroked="f">
                  <v:path arrowok="t"/>
                </v:shape>
                <v:shape id="Graphic 35" o:spid="_x0000_s1045" style="position:absolute;left:723;top:6184;width:12389;height:4052;visibility:visible;mso-wrap-style:square;v-text-anchor:top" coordsize="123888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" path="m67525,l41244,5306,19780,19780,5307,41255,,67564,,337566r5307,26308l19780,385349r21464,14474l67525,405129r1103796,l1197629,399823r21475,-14474l1233578,363874r5307,-26308l1238885,67564r-5307,-26309l1219104,19780,1197629,5306,1171321,,67525,xe" filled="f" strokecolor="white" strokeweight="2pt">
                  <v:path arrowok="t"/>
                </v:shape>
                <v:shape id="Graphic 36" o:spid="_x0000_s1046" style="position:absolute;left:1435;top:6858;width:12388;height:4051;visibility:visible;mso-wrap-style:square;v-text-anchor:top" coordsize="123888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" path="m1171320,l67525,,41244,5306,19780,19780,5307,41255,,67563,,337565r5307,26309l19780,385349r21464,14474l67525,405129r1103795,l1197629,399823r21475,-14474l1233578,363874r5306,-26309l1238884,67563r-5306,-26308l1219104,19780,1197629,5306,1171320,xe" stroked="f">
                  <v:fill opacity="58853f"/>
                  <v:path arrowok="t"/>
                </v:shape>
                <v:shape id="Graphic 37" o:spid="_x0000_s1047" style="position:absolute;left:1435;top:6858;width:12388;height:4051;visibility:visible;mso-wrap-style:square;v-text-anchor:top" coordsize="123888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" path="m67525,l41244,5306,19780,19780,5307,41255,,67563,,337565r5307,26309l19780,385349r21464,14474l67525,405129r1103795,l1197629,399823r21475,-14474l1233578,363874r5306,-26309l1238884,67563r-5306,-26308l1219104,19780,1197629,5306,1171320,,67525,xe" filled="f" strokecolor="#c0514e" strokeweight="2pt">
                  <v:path arrowok="t"/>
                </v:shape>
                <v:shape id="Graphic 38" o:spid="_x0000_s1048" style="position:absolute;left:127;top:12014;width:7391;height:5188;visibility:visible;mso-wrap-style:square;v-text-anchor:top" coordsize="739140,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" path="m652653,l86461,,52811,6798,25328,25336,6796,52828,,86487,,432308r6796,33658l25328,493458r27483,18538l86461,518795r566192,l686311,511996r27492,-18538l732341,465966r6799,-33658l739140,86487,732341,52828,713803,25336,686311,6798,652653,xe" fillcolor="#c0514e" stroked="f">
                  <v:path arrowok="t"/>
                </v:shape>
                <v:shape id="Graphic 39" o:spid="_x0000_s1049" style="position:absolute;left:127;top:12014;width:7391;height:5188;visibility:visible;mso-wrap-style:square;v-text-anchor:top" coordsize="739140,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" path="m86461,l52811,6798,25328,25336,6796,52828,,86487,,432308r6796,33658l25328,493458r27483,18538l86461,518795r566192,l686311,511996r27492,-18538l732341,465966r6799,-33658l739140,86487,732341,52828,713803,25336,686311,6798,652653,,86461,xe" filled="f" strokecolor="white" strokeweight="2pt">
                  <v:path arrowok="t"/>
                </v:shape>
                <v:shape id="Graphic 40" o:spid="_x0000_s1050" style="position:absolute;left:838;top:12687;width:7391;height:5188;visibility:visible;mso-wrap-style:square;v-text-anchor:top" coordsize="739140,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" path="m652653,l86461,,52811,6798,25328,25336,6796,52828,,86486,,432307r6796,33659l25328,493458r27483,18538l86461,518795r566192,l686311,511996r27492,-18538l732341,465966r6799,-33659l739140,86486,732341,52828,713803,25336,686311,6798,652653,xe" stroked="f">
                  <v:fill opacity="58853f"/>
                  <v:path arrowok="t"/>
                </v:shape>
                <v:shape id="Graphic 41" o:spid="_x0000_s1051" style="position:absolute;left:838;top:12687;width:7391;height:5188;visibility:visible;mso-wrap-style:square;v-text-anchor:top" coordsize="739140,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" path="m86461,l52811,6798,25328,25336,6796,52828,,86486,,432307r6796,33659l25328,493458r27483,18538l86461,518795r566192,l686311,511996r27492,-18538l732341,465966r6799,-33659l739140,86486,732341,52828,713803,25336,686311,6798,652653,,86461,xe" filled="f" strokecolor="#c0514e" strokeweight="2pt">
                  <v:path arrowok="t"/>
                </v:shape>
                <v:shape id="Graphic 42" o:spid="_x0000_s1052" style="position:absolute;left:8940;top:12014;width:6382;height:5023;visibility:visible;mso-wrap-style:square;v-text-anchor:top" coordsize="638175,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" path="m554482,l83693,,51113,6576,24511,24510,6576,51113,,83693,,418592r6576,32579l24510,477774r26603,17934l83693,502285r470789,l587061,495708r26602,-17934l631598,451171r6577,-32579l638175,83693,631598,51113,613664,24511,587061,6576,554482,xe" fillcolor="#c0514e" stroked="f">
                  <v:path arrowok="t"/>
                </v:shape>
                <v:shape id="Graphic 43" o:spid="_x0000_s1053" style="position:absolute;left:8940;top:12014;width:6382;height:5023;visibility:visible;mso-wrap-style:square;v-text-anchor:top" coordsize="638175,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" path="m83693,l51113,6576,24511,24510,6576,51113,,83693,,418592r6576,32579l24510,477774r26603,17934l83693,502285r470789,l587061,495708r26602,-17934l631598,451171r6577,-32579l638175,83693,631598,51113,613664,24511,587061,6576,554482,,83693,xe" filled="f" strokecolor="white" strokeweight="2pt">
                  <v:path arrowok="t"/>
                </v:shape>
                <v:shape id="Graphic 44" o:spid="_x0000_s1054" style="position:absolute;left:9652;top:12687;width:6381;height:5023;visibility:visible;mso-wrap-style:square;v-text-anchor:top" coordsize="638175,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" path="m554482,l83693,,51113,6576,24511,24510,6576,51113,,83693,,418591r6576,32580l24511,477773r26602,17935l83693,502284r470789,l587061,495708r26602,-17934l631598,451171r6577,-32580l638175,83693,631598,51113,613664,24511,587061,6576,554482,xe" stroked="f">
                  <v:fill opacity="58853f"/>
                  <v:path arrowok="t"/>
                </v:shape>
                <v:shape id="Graphic 45" o:spid="_x0000_s1055" style="position:absolute;left:9652;top:12687;width:6381;height:5023;visibility:visible;mso-wrap-style:square;v-text-anchor:top" coordsize="638175,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" path="m83693,l51113,6576,24511,24510,6576,51113,,83693,,418591r6576,32580l24511,477773r26602,17935l83693,502284r470789,l587061,495708r26602,-17934l631598,451171r6577,-32580l638175,83693,631598,51113,613664,24511,587061,6576,554482,,83693,xe" filled="f" strokecolor="#c0514e" strokeweight="2pt">
                  <v:path arrowok="t"/>
                </v:shape>
                <v:shape id="Graphic 46" o:spid="_x0000_s1056" style="position:absolute;left:20751;top:6038;width:13735;height:4052;visibility:visible;mso-wrap-style:square;v-text-anchor:top" coordsize="137350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" path="m1305940,l67563,,41255,5306,19780,19780,5306,41255,,67564,,337566r5306,26308l19780,385349r21475,14474l67563,405129r1238377,l1332249,399823r21475,-14474l1368198,363874r5306,-26308l1373504,67564r-5306,-26309l1353724,19780,1332249,5306,1305940,xe" fillcolor="#c0514e" stroked="f">
                  <v:path arrowok="t"/>
                </v:shape>
                <v:shape id="Graphic 47" o:spid="_x0000_s1057" style="position:absolute;left:20751;top:6038;width:13735;height:4052;visibility:visible;mso-wrap-style:square;v-text-anchor:top" coordsize="137350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" path="m67563,l41255,5306,19780,19780,5306,41255,,67564,,337566r5306,26308l19780,385349r21475,14474l67563,405129r1238377,l1332249,399823r21475,-14474l1368198,363874r5306,-26308l1373504,67564r-5306,-26309l1353724,19780,1332249,5306,1305940,,67563,xe" filled="f" strokecolor="white" strokeweight="2pt">
                  <v:path arrowok="t"/>
                </v:shape>
                <v:shape id="Graphic 48" o:spid="_x0000_s1058" style="position:absolute;left:21456;top:6711;width:13735;height:4052;visibility:visible;mso-wrap-style:square;v-text-anchor:top" coordsize="137350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" path="m1305940,l67563,,41255,5306,19780,19780,5306,41255,,67564,,337566r5306,26308l19780,385349r21475,14474l67563,405130r1238377,l1332249,399823r21475,-14474l1368198,363874r5306,-26308l1373504,67564r-5306,-26309l1353724,19780,1332249,5306,1305940,xe" stroked="f">
                  <v:fill opacity="58853f"/>
                  <v:path arrowok="t"/>
                </v:shape>
                <v:shape id="Graphic 49" o:spid="_x0000_s1059" style="position:absolute;left:21456;top:6711;width:13735;height:4052;visibility:visible;mso-wrap-style:square;v-text-anchor:top" coordsize="137350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" path="m67563,l41255,5306,19780,19780,5306,41255,,67564,,337566r5306,26308l19780,385349r21475,14474l67563,405130r1238377,l1332249,399823r21475,-14474l1368198,363874r5306,-26308l1373504,67564r-5306,-26309l1353724,19780,1332249,5306,1305940,,67563,xe" filled="f" strokecolor="#c0514e" strokeweight="2pt">
                  <v:path arrowok="t"/>
                </v:shape>
                <v:shape id="Graphic 50" o:spid="_x0000_s1060" style="position:absolute;left:16744;top:12014;width:6382;height:5518;visibility:visible;mso-wrap-style:square;v-text-anchor:top" coordsize="638175,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" path="m546227,l91948,,56149,7223,26924,26924,7223,56149,,91948,,459867r7223,35798l26924,524891r29225,19700l91948,551815r454279,l582025,544591r29226,-19700l630951,495665r7224,-35798l638175,91948,630951,56149,611251,26924,582025,7223,546227,xe" fillcolor="#c0514e" stroked="f">
                  <v:path arrowok="t"/>
                </v:shape>
                <v:shape id="Graphic 51" o:spid="_x0000_s1061" style="position:absolute;left:16744;top:12014;width:6382;height:5518;visibility:visible;mso-wrap-style:square;v-text-anchor:top" coordsize="638175,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" path="m91948,l56149,7223,26924,26924,7223,56149,,91948,,459867r7223,35798l26924,524891r29225,19700l91948,551815r454279,l582025,544591r29226,-19700l630951,495665r7224,-35798l638175,91948,630951,56149,611251,26924,582025,7223,546227,,91948,xe" filled="f" strokecolor="white" strokeweight="2pt">
                  <v:path arrowok="t"/>
                </v:shape>
                <v:shape id="Graphic 52" o:spid="_x0000_s1062" style="position:absolute;left:17456;top:12687;width:6381;height:5518;visibility:visible;mso-wrap-style:square;v-text-anchor:top" coordsize="638175,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" path="m546226,l91947,,56149,7223,26924,26924,7223,56149,,91948,,459866r7223,35799l26923,524890r29226,19701l91947,551814r454279,l582025,544591r29226,-19701l630951,495665r7224,-35799l638175,91948,630951,56149,611251,26924,582025,7223,546226,xe" stroked="f">
                  <v:fill opacity="58853f"/>
                  <v:path arrowok="t"/>
                </v:shape>
                <v:shape id="Graphic 53" o:spid="_x0000_s1063" style="position:absolute;left:17454;top:12686;width:6382;height:5187;visibility:visible;mso-wrap-style:square;v-text-anchor:top" coordsize="638175,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" path="m91947,l56149,7223,26924,26924,7223,56149,,91948,,459866r7223,35799l26923,524890r29226,19701l91947,551814r454279,l582025,544591r29226,-19701l630951,495665r7224,-35799l638175,91948,630951,56149,611251,26924,582025,7223,546226,,91947,xe" filled="f" strokecolor="#c0514e" strokeweight="2pt">
                  <v:path arrowok="t"/>
                </v:shape>
                <v:shape id="Graphic 54" o:spid="_x0000_s1064" style="position:absolute;left:24549;top:12014;width:6388;height:5518;visibility:visible;mso-wrap-style:square;v-text-anchor:top" coordsize="638810,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" path="m546862,l91948,,56149,7223,26924,26924,7223,56149,,91948,,459867r7223,35798l26924,524891r29225,19700l91948,551815r454914,l582660,544591r29226,-19700l631586,495665r7224,-35798l638810,91948,631586,56149,611886,26924,582660,7223,546862,xe" fillcolor="#c0514e" stroked="f">
                  <v:path arrowok="t"/>
                </v:shape>
                <v:shape id="Graphic 55" o:spid="_x0000_s1065" style="position:absolute;left:24549;top:12014;width:6388;height:5518;visibility:visible;mso-wrap-style:square;v-text-anchor:top" coordsize="638810,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" path="m91948,l56149,7223,26924,26924,7223,56149,,91948,,459867r7223,35798l26924,524891r29225,19700l91948,551815r454914,l582660,544591r29226,-19700l631586,495665r7224,-35798l638810,91948,631586,56149,611886,26924,582660,7223,546862,,91948,xe" filled="f" strokecolor="white" strokeweight="2pt">
                  <v:path arrowok="t"/>
                </v:shape>
                <v:shape id="Graphic 56" o:spid="_x0000_s1066" style="position:absolute;left:25257;top:12686;width:6388;height:5518;visibility:visible;mso-wrap-style:square;v-text-anchor:top" coordsize="638810,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" path="m546862,l91948,,56149,7223,26924,26924,7223,56149,,91948,,459866r7223,35799l26924,524890r29225,19701l91948,551814r454914,l582660,544591r29226,-19701l631586,495665r7224,-35799l638810,91948,631586,56149,611886,26924,582660,7223,546862,xe" stroked="f">
                  <v:fill opacity="58853f"/>
                  <v:path arrowok="t"/>
                </v:shape>
                <v:shape id="Graphic 57" o:spid="_x0000_s1067" style="position:absolute;left:25257;top:12686;width:6388;height:5289;visibility:visible;mso-wrap-style:square;v-text-anchor:top" coordsize="638810,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" path="m91948,l56149,7223,26924,26924,7223,56149,,91948,,459866r7223,35799l26924,524890r29225,19701l91948,551814r454914,l582660,544591r29226,-19701l631586,495665r7224,-35799l638810,91948,631586,56149,611886,26924,582660,7223,546862,,91948,xe" filled="f" strokecolor="#c0514e" strokeweight="2pt">
                  <v:path arrowok="t"/>
                </v:shape>
                <v:shape id="Graphic 58" o:spid="_x0000_s1068" style="position:absolute;left:32359;top:12014;width:6382;height:5677;visibility:visible;mso-wrap-style:square;v-text-anchor:top" coordsize="638175,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" path="m543560,l94615,,57810,7443,27733,27733,7443,57810,,94615,,473075r7443,36804l27733,539956r30077,20290l94615,567690r448945,l580364,560246r30077,-20290l630731,509879r7444,-36804l638175,94615,630731,57810,610441,27733,580364,7443,543560,xe" fillcolor="#c0514e" stroked="f">
                  <v:path arrowok="t"/>
                </v:shape>
                <v:shape id="Graphic 59" o:spid="_x0000_s1069" style="position:absolute;left:32359;top:12014;width:6382;height:5677;visibility:visible;mso-wrap-style:square;v-text-anchor:top" coordsize="638175,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" path="m94615,l57810,7443,27733,27733,7443,57810,,94615,,473075r7443,36804l27733,539956r30077,20290l94615,567690r448945,l580364,560246r30077,-20290l630731,509879r7444,-36804l638175,94615,630731,57810,610441,27733,580364,7443,543560,,94615,xe" filled="f" strokecolor="white" strokeweight="2pt">
                  <v:path arrowok="t"/>
                </v:shape>
                <v:shape id="Graphic 60" o:spid="_x0000_s1070" style="position:absolute;left:33070;top:12687;width:6382;height:5677;visibility:visible;mso-wrap-style:square;v-text-anchor:top" coordsize="638175,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" path="m543560,l94614,,57810,7443,27733,27733,7443,57810,,94614,,473075r7443,36804l27733,539956r30077,20290l94614,567689r448946,l580364,560246r30077,-20290l630731,509879r7444,-36804l638175,94614,630731,57810,610441,27733,580364,7443,543560,xe" stroked="f">
                  <v:fill opacity="58853f"/>
                  <v:path arrowok="t"/>
                </v:shape>
                <v:shape id="Graphic 61" o:spid="_x0000_s1071" style="position:absolute;left:33067;top:12686;width:6382;height:5290;visibility:visible;mso-wrap-style:square;v-text-anchor:top" coordsize="638175,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" path="m94614,l57810,7443,27733,27733,7443,57810,,94614,,473075r7443,36804l27733,539956r30077,20290l94614,567689r448946,l580364,560246r30077,-20290l630731,509879r7444,-36804l638175,94614,630731,57810,610441,27733,580364,7443,543560,,94614,xe" filled="f" strokecolor="#c0514e" strokeweight="2pt">
                  <v:path arrowok="t"/>
                </v:shape>
                <v:shape id="Graphic 62" o:spid="_x0000_s1072" style="position:absolute;left:38036;top:5886;width:18682;height:4051;visibility:visible;mso-wrap-style:square;v-text-anchor:top" coordsize="186817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" path="m1800605,l67563,,41255,5306,19780,19780,5306,41255,,67564,,337566r5306,26308l19780,385349r21475,14474l67563,405130r1733042,l1826914,399823r21475,-14474l1862863,363874r5307,-26308l1868170,67564r-5307,-26309l1848389,19780,1826914,5306,1800605,xe" fillcolor="#c0514e" stroked="f">
                  <v:path arrowok="t"/>
                </v:shape>
                <v:shape id="Graphic 63" o:spid="_x0000_s1073" style="position:absolute;left:38036;top:5886;width:18682;height:4051;visibility:visible;mso-wrap-style:square;v-text-anchor:top" coordsize="186817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" path="m67563,l41255,5306,19780,19780,5306,41255,,67564,,337566r5306,26308l19780,385349r21475,14474l67563,405130r1733042,l1826914,399823r21475,-14474l1862863,363874r5307,-26308l1868170,67564r-5307,-26309l1848389,19780,1826914,5306,1800605,,67563,xe" filled="f" strokecolor="white" strokeweight="2pt">
                  <v:path arrowok="t"/>
                </v:shape>
                <v:shape id="Graphic 64" o:spid="_x0000_s1074" style="position:absolute;left:38747;top:6559;width:18682;height:4051;visibility:visible;mso-wrap-style:square;v-text-anchor:top" coordsize="186817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" path="m1800606,l67563,,41255,5306,19780,19780,5306,41255,,67563,,337565r5306,26309l19780,385349r21475,14474l67563,405129r1733043,l1826914,399823r21475,-14474l1862863,363874r5306,-26309l1868169,67563r-5306,-26308l1848389,19780,1826914,5306,1800606,xe" stroked="f">
                  <v:fill opacity="58853f"/>
                  <v:path arrowok="t"/>
                </v:shape>
                <v:shape id="Graphic 65" o:spid="_x0000_s1075" style="position:absolute;left:38747;top:6559;width:18682;height:4051;visibility:visible;mso-wrap-style:square;v-text-anchor:top" coordsize="186817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" path="m67563,l41255,5306,19780,19780,5306,41255,,67563,,337565r5306,26309l19780,385349r21475,14474l67563,405129r1733043,l1826914,399823r21475,-14474l1862863,363874r5306,-26309l1868169,67563r-5306,-26308l1848389,19780,1826914,5306,1800606,,67563,xe" filled="f" strokecolor="#c0514e" strokeweight="2pt">
                  <v:path arrowok="t"/>
                </v:shape>
                <v:shape id="Graphic 66" o:spid="_x0000_s1076" style="position:absolute;left:40163;top:12014;width:7093;height:5023;visibility:visible;mso-wrap-style:square;v-text-anchor:top" coordsize="709295,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" path="m625601,l83692,,51113,6576,24510,24510,6576,51113,,83693,,418592r6576,32579l24511,477774r26602,17934l83692,502285r541909,l658181,495708r26602,-17934l702718,451171r6576,-32579l709294,83693,702718,51113,684783,24511,658181,6576,625601,xe" fillcolor="#c0514e" stroked="f">
                  <v:path arrowok="t"/>
                </v:shape>
                <v:shape id="Graphic 67" o:spid="_x0000_s1077" style="position:absolute;left:40163;top:12014;width:7093;height:5023;visibility:visible;mso-wrap-style:square;v-text-anchor:top" coordsize="709295,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" path="m83692,l51113,6576,24510,24510,6576,51113,,83693,,418592r6576,32579l24511,477774r26602,17934l83692,502285r541909,l658181,495708r26602,-17934l702718,451171r6576,-32579l709294,83693,702718,51113,684783,24511,658181,6576,625601,,83692,xe" filled="f" strokecolor="white" strokeweight="2pt">
                  <v:path arrowok="t"/>
                </v:shape>
                <v:shape id="Graphic 68" o:spid="_x0000_s1078" style="position:absolute;left:40874;top:12686;width:7093;height:6310;visibility:visible;mso-wrap-style:square;v-text-anchor:top" coordsize="709295,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" path="m625601,l83693,,51113,6576,24511,24510,6576,51113,,83693,,418591r6576,32580l24511,477773r26602,17935l83693,502284r541908,l658181,495708r26603,-17934l702718,451171r6577,-32580l709295,83693,702718,51113,684784,24511,658181,6576,625601,xe" stroked="f">
                  <v:fill opacity="58853f"/>
                  <v:path arrowok="t"/>
                </v:shape>
                <v:shape id="Graphic 69" o:spid="_x0000_s1079" style="position:absolute;left:40874;top:12687;width:7093;height:5023;visibility:visible;mso-wrap-style:square;v-text-anchor:top" coordsize="709295,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" path="m83693,l51113,6576,24511,24510,6576,51113,,83693,,418591r6576,32580l24511,477773r26602,17935l83693,502284r541908,l658181,495708r26603,-17934l702718,451171r6577,-32580l709295,83693,702718,51113,684784,24511,658181,6576,625601,,83693,xe" filled="f" strokecolor="#c0514e" strokeweight=".70553mm">
                  <v:path arrowok="t"/>
                </v:shape>
                <v:shape id="Graphic 70" o:spid="_x0000_s1080" style="position:absolute;left:48678;top:12686;width:6854;height:4215;visibility:visible;mso-wrap-style:square;v-text-anchor:top" coordsize="588010,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" path="m506475,l81534,,49774,6399,23860,23860,6399,49774,,81534,,407416r6399,31759l23860,465089r25914,17461l81534,488950r424941,l538235,482550r25914,-17461l581610,439175r6400,-31759l588010,81534,581610,49774,564149,23860,538235,6399,506475,xe" fillcolor="#c0514e" stroked="f">
                  <v:path arrowok="t"/>
                </v:shape>
                <v:shape id="Graphic 71" o:spid="_x0000_s1081" style="position:absolute;left:48679;top:12014;width:5880;height:4889;visibility:visible;mso-wrap-style:square;v-text-anchor:top" coordsize="588010,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" path="m81534,l49774,6399,23860,23860,6399,49774,,81534,,407416r6399,31759l23860,465089r25914,17461l81534,488950r424941,l538235,482550r25914,-17461l581610,439175r6400,-31759l588010,81534,581610,49774,564149,23860,538235,6399,506475,,81534,xe" filled="f" strokecolor="white" strokeweight="2pt">
                  <v:path arrowok="t"/>
                </v:shape>
                <v:shape id="Graphic 72" o:spid="_x0000_s1082" style="position:absolute;left:49390;top:13139;width:5880;height:4437;visibility:visible;mso-wrap-style:square;v-text-anchor:top" coordsize="588010,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" path="m506475,l81534,,49774,6399,23860,23860,6399,49774,,81533,,407415r6399,31760l23860,465089r25914,17461l81534,488950r424941,l538235,482550r25914,-17461l581610,439175r6400,-31760l588010,81533,581610,49774,564149,23860,538235,6399,506475,xe" stroked="f">
                  <v:fill opacity="58853f"/>
                  <v:path arrowok="t"/>
                </v:shape>
                <v:shape id="Graphic 73" o:spid="_x0000_s1083" style="position:absolute;left:49390;top:12687;width:5880;height:4889;visibility:visible;mso-wrap-style:square;v-text-anchor:top" coordsize="588010,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" path="m81534,l49774,6399,23860,23860,6399,49774,,81533,,407415r6399,31760l23860,465089r25914,17461l81534,488950r424941,l538235,482550r25914,-17461l581610,439175r6400,-31760l588010,81533,581610,49774,564149,23860,538235,6399,506475,,81534,xe" filled="f" strokecolor="#c0514e" strokeweight="2pt">
                  <v:path arrowok="t"/>
                </v:shape>
                <v:shapetype id="_x0000_t202" coordsize="21600,21600" o:spt="202" path="m,l,21600r21600,l21600,xe">
                  <v:stroke joinstyle="miter"/>
                  <v:path gradientshapeok="t" o:connecttype="rect"/>
                </v:shapetype>
                <v:shape id="Textbox 74" o:spid="_x0000_s1084" type="#_x0000_t202" style="position:absolute;left:24618;top:1744;width:120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73C3D02D" w14:textId="77777777" w:rsidR="00AB01AD" w:rsidRDefault="00AB01AD" w:rsidP="00F34D55">
                        <w:pPr>
                          <w:spacing w:line="199" w:lineRule="exact"/>
                          <w:rPr>
                            <w:rFonts w:ascii="Calibri"/>
                            <w:sz w:val="20"/>
                          </w:rPr>
                        </w:pPr>
                        <w:r>
                          <w:rPr>
                            <w:rFonts w:ascii="Calibri"/>
                            <w:sz w:val="20"/>
                          </w:rPr>
                          <w:t>Total</w:t>
                        </w:r>
                        <w:r>
                          <w:rPr>
                            <w:rFonts w:ascii="Calibri"/>
                            <w:spacing w:val="-6"/>
                            <w:sz w:val="20"/>
                          </w:rPr>
                          <w:t xml:space="preserve"> </w:t>
                        </w:r>
                        <w:r>
                          <w:rPr>
                            <w:rFonts w:ascii="Calibri"/>
                            <w:sz w:val="20"/>
                          </w:rPr>
                          <w:t>Sample</w:t>
                        </w:r>
                        <w:r>
                          <w:rPr>
                            <w:rFonts w:ascii="Calibri"/>
                            <w:spacing w:val="-6"/>
                            <w:sz w:val="20"/>
                          </w:rPr>
                          <w:t xml:space="preserve"> </w:t>
                        </w:r>
                        <w:r>
                          <w:rPr>
                            <w:rFonts w:ascii="Calibri"/>
                            <w:sz w:val="20"/>
                          </w:rPr>
                          <w:t>Size</w:t>
                        </w:r>
                        <w:r>
                          <w:rPr>
                            <w:rFonts w:ascii="Calibri"/>
                            <w:spacing w:val="-6"/>
                            <w:sz w:val="20"/>
                          </w:rPr>
                          <w:t xml:space="preserve"> </w:t>
                        </w:r>
                        <w:r>
                          <w:rPr>
                            <w:rFonts w:ascii="Calibri"/>
                            <w:spacing w:val="-2"/>
                            <w:sz w:val="20"/>
                          </w:rPr>
                          <w:t>(300)</w:t>
                        </w:r>
                      </w:p>
                    </w:txbxContent>
                  </v:textbox>
                </v:shape>
                <v:shape id="Textbox 75" o:spid="_x0000_s1085" type="#_x0000_t202" style="position:absolute;left:5717;top:7810;width:395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02D37FF0" w14:textId="77777777" w:rsidR="00AB01AD" w:rsidRDefault="00AB01AD" w:rsidP="00F34D55">
                        <w:pPr>
                          <w:spacing w:line="199" w:lineRule="exact"/>
                          <w:rPr>
                            <w:rFonts w:ascii="Calibri"/>
                            <w:sz w:val="20"/>
                          </w:rPr>
                        </w:pPr>
                        <w:r>
                          <w:rPr>
                            <w:rFonts w:ascii="Calibri"/>
                            <w:spacing w:val="-2"/>
                            <w:sz w:val="20"/>
                          </w:rPr>
                          <w:t>Gender</w:t>
                        </w:r>
                      </w:p>
                    </w:txbxContent>
                  </v:textbox>
                </v:shape>
                <v:shape id="Textbox 76" o:spid="_x0000_s1086" type="#_x0000_t202" style="position:absolute;left:26478;top:7673;width:382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4FB4C3F" w14:textId="77777777" w:rsidR="00AB01AD" w:rsidRDefault="00AB01AD" w:rsidP="00F34D55">
                        <w:pPr>
                          <w:spacing w:line="199" w:lineRule="exact"/>
                          <w:rPr>
                            <w:rFonts w:ascii="Calibri"/>
                            <w:sz w:val="20"/>
                          </w:rPr>
                        </w:pPr>
                        <w:r>
                          <w:rPr>
                            <w:rFonts w:ascii="Calibri"/>
                            <w:spacing w:val="-2"/>
                            <w:sz w:val="20"/>
                          </w:rPr>
                          <w:t>Stream</w:t>
                        </w:r>
                      </w:p>
                    </w:txbxContent>
                  </v:textbox>
                </v:shape>
                <v:shape id="Textbox 77" o:spid="_x0000_s1087" type="#_x0000_t202" style="position:absolute;left:46064;top:7520;width:415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887C220" w14:textId="77777777" w:rsidR="00AB01AD" w:rsidRDefault="00AB01AD" w:rsidP="00F34D55">
                        <w:pPr>
                          <w:spacing w:line="199" w:lineRule="exact"/>
                          <w:rPr>
                            <w:rFonts w:ascii="Calibri"/>
                            <w:b/>
                            <w:sz w:val="20"/>
                          </w:rPr>
                        </w:pPr>
                        <w:r>
                          <w:rPr>
                            <w:rFonts w:ascii="Calibri"/>
                            <w:b/>
                            <w:spacing w:val="-2"/>
                            <w:sz w:val="20"/>
                          </w:rPr>
                          <w:t>Locality</w:t>
                        </w:r>
                      </w:p>
                    </w:txbxContent>
                  </v:textbox>
                </v:shape>
                <v:shape id="Textbox 78" o:spid="_x0000_s1088" type="#_x0000_t202" style="position:absolute;left:3218;top:13479;width:274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66954F68" w14:textId="77777777" w:rsidR="00AB01AD" w:rsidRDefault="00AB01AD" w:rsidP="00F34D55">
                        <w:pPr>
                          <w:spacing w:line="199" w:lineRule="exact"/>
                          <w:rPr>
                            <w:rFonts w:ascii="Calibri"/>
                            <w:sz w:val="20"/>
                          </w:rPr>
                        </w:pPr>
                        <w:r>
                          <w:rPr>
                            <w:rFonts w:ascii="Calibri"/>
                            <w:spacing w:val="-4"/>
                            <w:sz w:val="20"/>
                          </w:rPr>
                          <w:t>Male</w:t>
                        </w:r>
                      </w:p>
                    </w:txbxContent>
                  </v:textbox>
                </v:shape>
                <v:shape id="Textbox 79" o:spid="_x0000_s1089" type="#_x0000_t202" style="position:absolute;left:10960;top:13479;width:388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654FF61F" w14:textId="77777777" w:rsidR="00AB01AD" w:rsidRDefault="00AB01AD" w:rsidP="00F34D55">
                        <w:pPr>
                          <w:spacing w:line="199" w:lineRule="exact"/>
                          <w:rPr>
                            <w:rFonts w:ascii="Calibri"/>
                            <w:sz w:val="20"/>
                          </w:rPr>
                        </w:pPr>
                        <w:r>
                          <w:rPr>
                            <w:rFonts w:ascii="Calibri"/>
                            <w:spacing w:val="-2"/>
                            <w:sz w:val="20"/>
                          </w:rPr>
                          <w:t>Female</w:t>
                        </w:r>
                      </w:p>
                    </w:txbxContent>
                  </v:textbox>
                </v:shape>
                <v:shape id="Textbox 80" o:spid="_x0000_s1090" type="#_x0000_t202" style="position:absolute;left:19589;top:13495;width:222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2921AF4E" w14:textId="77777777" w:rsidR="00AB01AD" w:rsidRDefault="00AB01AD" w:rsidP="00F34D55">
                        <w:pPr>
                          <w:spacing w:line="199" w:lineRule="exact"/>
                          <w:rPr>
                            <w:rFonts w:ascii="Calibri"/>
                            <w:sz w:val="20"/>
                          </w:rPr>
                        </w:pPr>
                        <w:r>
                          <w:rPr>
                            <w:rFonts w:ascii="Calibri"/>
                            <w:spacing w:val="-4"/>
                            <w:sz w:val="20"/>
                          </w:rPr>
                          <w:t>Arts</w:t>
                        </w:r>
                      </w:p>
                    </w:txbxContent>
                  </v:textbox>
                </v:shape>
                <v:shape id="Textbox 81" o:spid="_x0000_s1091" type="#_x0000_t202" style="position:absolute;left:26661;top:13495;width:399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52419777" w14:textId="77777777" w:rsidR="00AB01AD" w:rsidRDefault="00AB01AD" w:rsidP="00F34D55">
                        <w:pPr>
                          <w:spacing w:line="199" w:lineRule="exact"/>
                          <w:rPr>
                            <w:rFonts w:ascii="Calibri"/>
                            <w:sz w:val="20"/>
                          </w:rPr>
                        </w:pPr>
                        <w:r>
                          <w:rPr>
                            <w:rFonts w:ascii="Calibri"/>
                            <w:spacing w:val="-2"/>
                            <w:sz w:val="20"/>
                          </w:rPr>
                          <w:t>Science</w:t>
                        </w:r>
                      </w:p>
                    </w:txbxContent>
                  </v:textbox>
                </v:shape>
                <v:shape id="Textbox 82" o:spid="_x0000_s1092" type="#_x0000_t202" style="position:absolute;left:11493;top:16162;width:280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322EB7EA" w14:textId="77777777" w:rsidR="00AB01AD" w:rsidRDefault="00AB01AD" w:rsidP="00F34D55">
                        <w:pPr>
                          <w:spacing w:line="199" w:lineRule="exact"/>
                          <w:rPr>
                            <w:rFonts w:ascii="Calibri"/>
                            <w:sz w:val="20"/>
                          </w:rPr>
                        </w:pPr>
                        <w:r>
                          <w:rPr>
                            <w:rFonts w:ascii="Calibri"/>
                            <w:spacing w:val="-2"/>
                            <w:sz w:val="20"/>
                          </w:rPr>
                          <w:t>(150)</w:t>
                        </w:r>
                      </w:p>
                    </w:txbxContent>
                  </v:textbox>
                </v:shape>
                <v:shape id="Textbox 83" o:spid="_x0000_s1093" type="#_x0000_t202" style="position:absolute;left:19300;top:16177;width:280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0268268C" w14:textId="77777777" w:rsidR="00AB01AD" w:rsidRDefault="00AB01AD" w:rsidP="00F34D55">
                        <w:pPr>
                          <w:spacing w:line="199" w:lineRule="exact"/>
                          <w:rPr>
                            <w:rFonts w:ascii="Calibri"/>
                            <w:sz w:val="20"/>
                          </w:rPr>
                        </w:pPr>
                        <w:r>
                          <w:rPr>
                            <w:rFonts w:ascii="Calibri"/>
                            <w:spacing w:val="-2"/>
                            <w:sz w:val="20"/>
                          </w:rPr>
                          <w:t>(100)</w:t>
                        </w:r>
                      </w:p>
                    </w:txbxContent>
                  </v:textbox>
                </v:shape>
                <v:shape id="Textbox 84" o:spid="_x0000_s1094" type="#_x0000_t202" style="position:absolute;left:27103;top:16177;width:280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16AA902E" w14:textId="77777777" w:rsidR="00AB01AD" w:rsidRDefault="00AB01AD" w:rsidP="00F34D55">
                        <w:pPr>
                          <w:spacing w:line="199" w:lineRule="exact"/>
                          <w:rPr>
                            <w:rFonts w:ascii="Calibri"/>
                            <w:sz w:val="20"/>
                          </w:rPr>
                        </w:pPr>
                        <w:r>
                          <w:rPr>
                            <w:rFonts w:ascii="Calibri"/>
                            <w:spacing w:val="-2"/>
                            <w:sz w:val="20"/>
                          </w:rPr>
                          <w:t>(100)</w:t>
                        </w:r>
                      </w:p>
                    </w:txbxContent>
                  </v:textbox>
                </v:shape>
                <v:shape id="Textbox 85" o:spid="_x0000_s1095" type="#_x0000_t202" style="position:absolute;left:33777;top:13508;width:6621;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3843986" w14:textId="77777777" w:rsidR="00AB01AD" w:rsidRDefault="00AB01AD" w:rsidP="00F34D55">
                        <w:pPr>
                          <w:spacing w:line="203" w:lineRule="exact"/>
                          <w:ind w:right="18"/>
                          <w:rPr>
                            <w:rFonts w:ascii="Calibri"/>
                            <w:spacing w:val="-2"/>
                            <w:sz w:val="20"/>
                          </w:rPr>
                        </w:pPr>
                        <w:r>
                          <w:rPr>
                            <w:rFonts w:ascii="Calibri"/>
                            <w:spacing w:val="-2"/>
                            <w:sz w:val="20"/>
                          </w:rPr>
                          <w:t>Commerce</w:t>
                        </w:r>
                      </w:p>
                      <w:p w14:paraId="029F8BB2" w14:textId="77777777" w:rsidR="00AB01AD" w:rsidRDefault="00AB01AD" w:rsidP="00F34D55">
                        <w:pPr>
                          <w:spacing w:line="203" w:lineRule="exact"/>
                          <w:ind w:right="18"/>
                          <w:rPr>
                            <w:rFonts w:ascii="Calibri"/>
                            <w:sz w:val="20"/>
                          </w:rPr>
                        </w:pPr>
                        <w:r>
                          <w:rPr>
                            <w:rFonts w:ascii="Calibri"/>
                            <w:sz w:val="20"/>
                          </w:rPr>
                          <w:t>(100)</w:t>
                        </w:r>
                      </w:p>
                    </w:txbxContent>
                  </v:textbox>
                </v:shape>
                <v:shape id="Textbox 86" o:spid="_x0000_s1096" type="#_x0000_t202" style="position:absolute;left:41731;top:14118;width:5512;height:3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5EA89812" w14:textId="77777777" w:rsidR="00AB01AD" w:rsidRDefault="00AB01AD" w:rsidP="00F34D55">
                        <w:pPr>
                          <w:spacing w:line="199" w:lineRule="exact"/>
                          <w:rPr>
                            <w:rFonts w:ascii="Calibri"/>
                            <w:spacing w:val="-2"/>
                            <w:sz w:val="20"/>
                          </w:rPr>
                        </w:pPr>
                        <w:r>
                          <w:rPr>
                            <w:rFonts w:ascii="Calibri"/>
                            <w:spacing w:val="-2"/>
                            <w:sz w:val="20"/>
                          </w:rPr>
                          <w:t xml:space="preserve">Rural </w:t>
                        </w:r>
                      </w:p>
                      <w:p w14:paraId="04DECBBA" w14:textId="77777777" w:rsidR="00AB01AD" w:rsidRDefault="00AB01AD" w:rsidP="00F34D55">
                        <w:pPr>
                          <w:spacing w:line="199" w:lineRule="exact"/>
                          <w:rPr>
                            <w:rFonts w:ascii="Calibri"/>
                            <w:sz w:val="20"/>
                          </w:rPr>
                        </w:pPr>
                        <w:r>
                          <w:rPr>
                            <w:rFonts w:ascii="Calibri"/>
                            <w:spacing w:val="-2"/>
                            <w:sz w:val="20"/>
                          </w:rPr>
                          <w:t>(150)</w:t>
                        </w:r>
                      </w:p>
                    </w:txbxContent>
                  </v:textbox>
                </v:shape>
                <v:shape id="Textbox 87" o:spid="_x0000_s1097" type="#_x0000_t202" style="position:absolute;left:49831;top:13945;width:11355;height:5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400BE352" w14:textId="77777777" w:rsidR="00AB01AD" w:rsidRDefault="00AB01AD" w:rsidP="00F34D55">
                        <w:pPr>
                          <w:spacing w:line="203" w:lineRule="exact"/>
                          <w:ind w:right="18"/>
                          <w:rPr>
                            <w:rFonts w:ascii="Calibri"/>
                            <w:spacing w:val="-2"/>
                            <w:sz w:val="20"/>
                          </w:rPr>
                        </w:pPr>
                        <w:r w:rsidRPr="00430A0E">
                          <w:rPr>
                            <w:rFonts w:ascii="Calibri"/>
                            <w:spacing w:val="-2"/>
                            <w:sz w:val="20"/>
                          </w:rPr>
                          <w:t>Urban</w:t>
                        </w:r>
                      </w:p>
                      <w:p w14:paraId="231C8D71" w14:textId="77777777" w:rsidR="00AB01AD" w:rsidRDefault="00AB01AD" w:rsidP="00F34D55">
                        <w:pPr>
                          <w:spacing w:line="203" w:lineRule="exact"/>
                          <w:ind w:right="18"/>
                          <w:rPr>
                            <w:rFonts w:ascii="Calibri"/>
                            <w:sz w:val="20"/>
                          </w:rPr>
                        </w:pPr>
                        <w:r>
                          <w:rPr>
                            <w:rFonts w:ascii="Calibri"/>
                            <w:spacing w:val="-2"/>
                            <w:sz w:val="20"/>
                          </w:rPr>
                          <w:t xml:space="preserve"> (1</w:t>
                        </w:r>
                        <w:r>
                          <w:rPr>
                            <w:rFonts w:ascii="Calibri"/>
                            <w:spacing w:val="-5"/>
                            <w:sz w:val="20"/>
                          </w:rPr>
                          <w:t>50)</w:t>
                        </w:r>
                      </w:p>
                    </w:txbxContent>
                  </v:textbox>
                </v:shape>
                <v:shape id="Textbox 88" o:spid="_x0000_s1098" type="#_x0000_t202" style="position:absolute;left:3188;top:16162;width:280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38290587" w14:textId="77777777" w:rsidR="00AB01AD" w:rsidRDefault="00AB01AD" w:rsidP="00F34D55">
                        <w:pPr>
                          <w:spacing w:line="199" w:lineRule="exact"/>
                          <w:rPr>
                            <w:rFonts w:ascii="Calibri"/>
                            <w:sz w:val="20"/>
                          </w:rPr>
                        </w:pPr>
                        <w:r>
                          <w:rPr>
                            <w:rFonts w:ascii="Calibri"/>
                            <w:spacing w:val="-2"/>
                            <w:sz w:val="20"/>
                          </w:rPr>
                          <w:t>(150)</w:t>
                        </w:r>
                      </w:p>
                    </w:txbxContent>
                  </v:textbox>
                </v:shape>
                <w10:anchorlock/>
              </v:group>
            </w:pict>
          </mc:Fallback>
        </mc:AlternateContent>
      </w:r>
    </w:p>
    <w:p w14:paraId="50E2078B" w14:textId="77777777" w:rsidR="00A0152C" w:rsidRPr="00015351" w:rsidRDefault="00AB5992" w:rsidP="00015351">
      <w:pPr>
        <w:pStyle w:val="Heading3"/>
        <w:tabs>
          <w:tab w:val="left" w:pos="667"/>
        </w:tabs>
        <w:spacing w:before="1"/>
        <w:ind w:left="0"/>
        <w:rPr>
          <w:sz w:val="28"/>
        </w:rPr>
      </w:pPr>
      <w:r>
        <w:rPr>
          <w:spacing w:val="-2"/>
          <w:sz w:val="28"/>
        </w:rPr>
        <w:t>Instrumentation</w:t>
      </w:r>
    </w:p>
    <w:p w14:paraId="0A483FEF" w14:textId="77777777" w:rsidR="00A0152C" w:rsidRDefault="00A0152C" w:rsidP="00A0152C">
      <w:pPr>
        <w:pStyle w:val="BodyText"/>
        <w:spacing w:before="24"/>
        <w:rPr>
          <w:b/>
        </w:rPr>
      </w:pPr>
    </w:p>
    <w:p w14:paraId="7D8BD112" w14:textId="77777777" w:rsidR="0069728D" w:rsidRDefault="003C4D01" w:rsidP="0069728D">
      <w:pPr>
        <w:pStyle w:val="BodyText"/>
        <w:spacing w:line="360" w:lineRule="auto"/>
        <w:jc w:val="both"/>
      </w:pPr>
      <w:r>
        <w:t>In the present study t</w:t>
      </w:r>
      <w:r w:rsidR="00A0152C">
        <w:t xml:space="preserve">he investigator </w:t>
      </w:r>
      <w:r>
        <w:t>has</w:t>
      </w:r>
      <w:r w:rsidR="00A0152C">
        <w:t xml:space="preserve"> used </w:t>
      </w:r>
      <w:r w:rsidR="00A0152C" w:rsidRPr="003C4D01">
        <w:rPr>
          <w:i/>
        </w:rPr>
        <w:t xml:space="preserve">Digital Literacy Scale </w:t>
      </w:r>
      <w:r w:rsidR="00A0152C">
        <w:t>developed by Rodriguez-de-Dios et al. (2016) to measure the level of digital literacy skills among higher secondary students. It has 6 dimensions specially designed for teen</w:t>
      </w:r>
      <w:r>
        <w:t xml:space="preserve"> learners</w:t>
      </w:r>
      <w:r w:rsidR="00352113">
        <w:t xml:space="preserve"> such as </w:t>
      </w:r>
      <w:r w:rsidR="00352113" w:rsidRPr="00352113">
        <w:rPr>
          <w:i/>
        </w:rPr>
        <w:t>(a)</w:t>
      </w:r>
      <w:r w:rsidR="00015351" w:rsidRPr="00352113">
        <w:rPr>
          <w:i/>
        </w:rPr>
        <w:t xml:space="preserve"> </w:t>
      </w:r>
      <w:r w:rsidR="00A0152C" w:rsidRPr="00352113">
        <w:rPr>
          <w:i/>
        </w:rPr>
        <w:t>Technological</w:t>
      </w:r>
      <w:r w:rsidR="00A0152C" w:rsidRPr="00352113">
        <w:rPr>
          <w:i/>
          <w:spacing w:val="-3"/>
        </w:rPr>
        <w:t xml:space="preserve"> </w:t>
      </w:r>
      <w:r w:rsidR="00A0152C" w:rsidRPr="00352113">
        <w:rPr>
          <w:i/>
          <w:spacing w:val="-2"/>
        </w:rPr>
        <w:t>skill</w:t>
      </w:r>
      <w:r w:rsidR="00352113" w:rsidRPr="00352113">
        <w:rPr>
          <w:i/>
          <w:spacing w:val="-2"/>
        </w:rPr>
        <w:t xml:space="preserve">; (b) </w:t>
      </w:r>
      <w:r w:rsidR="00A0152C" w:rsidRPr="00352113">
        <w:rPr>
          <w:i/>
        </w:rPr>
        <w:t>Personal</w:t>
      </w:r>
      <w:r w:rsidR="00A0152C" w:rsidRPr="00352113">
        <w:rPr>
          <w:i/>
          <w:spacing w:val="-4"/>
        </w:rPr>
        <w:t xml:space="preserve"> </w:t>
      </w:r>
      <w:r w:rsidR="00A0152C" w:rsidRPr="00352113">
        <w:rPr>
          <w:i/>
        </w:rPr>
        <w:t>security</w:t>
      </w:r>
      <w:r w:rsidR="00A0152C" w:rsidRPr="00352113">
        <w:rPr>
          <w:i/>
          <w:spacing w:val="-1"/>
        </w:rPr>
        <w:t xml:space="preserve"> </w:t>
      </w:r>
      <w:r w:rsidR="00A0152C" w:rsidRPr="00352113">
        <w:rPr>
          <w:i/>
          <w:spacing w:val="-2"/>
        </w:rPr>
        <w:t>skill</w:t>
      </w:r>
      <w:r w:rsidR="00352113" w:rsidRPr="00352113">
        <w:rPr>
          <w:i/>
          <w:spacing w:val="-2"/>
        </w:rPr>
        <w:t>; (c)</w:t>
      </w:r>
      <w:r w:rsidR="00015351" w:rsidRPr="00352113">
        <w:rPr>
          <w:i/>
          <w:spacing w:val="-2"/>
        </w:rPr>
        <w:t xml:space="preserve"> </w:t>
      </w:r>
      <w:r w:rsidR="00A0152C" w:rsidRPr="00352113">
        <w:rPr>
          <w:i/>
        </w:rPr>
        <w:t>Critical</w:t>
      </w:r>
      <w:r w:rsidR="00A0152C" w:rsidRPr="00352113">
        <w:rPr>
          <w:i/>
          <w:spacing w:val="-2"/>
        </w:rPr>
        <w:t xml:space="preserve"> skill</w:t>
      </w:r>
      <w:r w:rsidR="00352113" w:rsidRPr="00352113">
        <w:rPr>
          <w:i/>
          <w:spacing w:val="-2"/>
        </w:rPr>
        <w:t>;</w:t>
      </w:r>
      <w:r w:rsidR="00015351" w:rsidRPr="00352113">
        <w:rPr>
          <w:i/>
          <w:spacing w:val="-2"/>
        </w:rPr>
        <w:t xml:space="preserve"> </w:t>
      </w:r>
      <w:r w:rsidR="00352113" w:rsidRPr="00352113">
        <w:rPr>
          <w:i/>
          <w:spacing w:val="-2"/>
        </w:rPr>
        <w:t xml:space="preserve">(d) </w:t>
      </w:r>
      <w:r w:rsidR="00A0152C" w:rsidRPr="00352113">
        <w:rPr>
          <w:i/>
        </w:rPr>
        <w:t>Device</w:t>
      </w:r>
      <w:r w:rsidR="00A0152C" w:rsidRPr="00352113">
        <w:rPr>
          <w:i/>
          <w:spacing w:val="-2"/>
        </w:rPr>
        <w:t xml:space="preserve"> </w:t>
      </w:r>
      <w:r w:rsidR="00A0152C" w:rsidRPr="00352113">
        <w:rPr>
          <w:i/>
        </w:rPr>
        <w:t xml:space="preserve">security </w:t>
      </w:r>
      <w:r w:rsidR="00A0152C" w:rsidRPr="00352113">
        <w:rPr>
          <w:i/>
          <w:spacing w:val="-2"/>
        </w:rPr>
        <w:t>skill</w:t>
      </w:r>
      <w:r w:rsidR="00352113" w:rsidRPr="00352113">
        <w:rPr>
          <w:i/>
          <w:spacing w:val="-2"/>
        </w:rPr>
        <w:t>; (e)</w:t>
      </w:r>
      <w:r w:rsidR="00015351" w:rsidRPr="00352113">
        <w:rPr>
          <w:i/>
          <w:spacing w:val="-2"/>
        </w:rPr>
        <w:t xml:space="preserve"> </w:t>
      </w:r>
      <w:r w:rsidR="00A0152C" w:rsidRPr="00352113">
        <w:rPr>
          <w:i/>
        </w:rPr>
        <w:t>Informational</w:t>
      </w:r>
      <w:r w:rsidR="00A0152C" w:rsidRPr="00352113">
        <w:rPr>
          <w:i/>
          <w:spacing w:val="-6"/>
        </w:rPr>
        <w:t xml:space="preserve"> </w:t>
      </w:r>
      <w:r w:rsidR="00A0152C" w:rsidRPr="00352113">
        <w:rPr>
          <w:i/>
          <w:spacing w:val="-2"/>
        </w:rPr>
        <w:t>Skill</w:t>
      </w:r>
      <w:r w:rsidR="00015351" w:rsidRPr="00352113">
        <w:rPr>
          <w:i/>
          <w:spacing w:val="-2"/>
        </w:rPr>
        <w:t xml:space="preserve"> and </w:t>
      </w:r>
      <w:r w:rsidR="00352113" w:rsidRPr="00352113">
        <w:rPr>
          <w:i/>
          <w:spacing w:val="-2"/>
        </w:rPr>
        <w:t xml:space="preserve">(f) </w:t>
      </w:r>
      <w:r w:rsidR="00A0152C" w:rsidRPr="00352113">
        <w:rPr>
          <w:i/>
        </w:rPr>
        <w:t>Communication</w:t>
      </w:r>
      <w:r w:rsidR="00A0152C" w:rsidRPr="00352113">
        <w:rPr>
          <w:i/>
          <w:spacing w:val="-2"/>
        </w:rPr>
        <w:t xml:space="preserve"> skill</w:t>
      </w:r>
      <w:r w:rsidR="00015351" w:rsidRPr="00352113">
        <w:rPr>
          <w:i/>
          <w:spacing w:val="-2"/>
        </w:rPr>
        <w:t>.</w:t>
      </w:r>
      <w:r w:rsidR="0069728D">
        <w:rPr>
          <w:i/>
          <w:spacing w:val="-2"/>
        </w:rPr>
        <w:t xml:space="preserve"> </w:t>
      </w:r>
      <w:r w:rsidR="0069728D">
        <w:t>All these components are essential for navigating digital tools and gives a clear insight on various skills required for digital literacy, so the investigator has adopted the scale for the present study.</w:t>
      </w:r>
    </w:p>
    <w:p w14:paraId="4166C061" w14:textId="53020525" w:rsidR="00A0152C" w:rsidRDefault="00D009A7" w:rsidP="00015351">
      <w:pPr>
        <w:pStyle w:val="Heading3"/>
        <w:tabs>
          <w:tab w:val="left" w:pos="667"/>
        </w:tabs>
        <w:spacing w:before="159"/>
        <w:ind w:left="0"/>
        <w:rPr>
          <w:b w:val="0"/>
        </w:rPr>
      </w:pPr>
      <w:r>
        <w:rPr>
          <w:sz w:val="28"/>
        </w:rPr>
        <w:t>Data analysis</w:t>
      </w:r>
      <w:r w:rsidR="00A0152C" w:rsidRPr="00015351">
        <w:rPr>
          <w:spacing w:val="-2"/>
          <w:sz w:val="28"/>
        </w:rPr>
        <w:t xml:space="preserve"> techniques</w:t>
      </w:r>
    </w:p>
    <w:p w14:paraId="1DEF3164" w14:textId="7E4ABD62" w:rsidR="00A0152C" w:rsidRDefault="00A0152C" w:rsidP="00A0152C">
      <w:pPr>
        <w:pStyle w:val="Heading1"/>
        <w:ind w:right="645"/>
        <w:jc w:val="both"/>
      </w:pPr>
      <w:r w:rsidRPr="00A0152C">
        <w:rPr>
          <w:rFonts w:ascii="Times New Roman" w:hAnsi="Times New Roman" w:cs="Times New Roman"/>
          <w:color w:val="auto"/>
          <w:sz w:val="24"/>
        </w:rPr>
        <w:t>The</w:t>
      </w:r>
      <w:r w:rsidRPr="00A0152C">
        <w:rPr>
          <w:rFonts w:ascii="Times New Roman" w:hAnsi="Times New Roman" w:cs="Times New Roman"/>
          <w:color w:val="auto"/>
          <w:spacing w:val="-1"/>
          <w:sz w:val="24"/>
        </w:rPr>
        <w:t xml:space="preserve"> </w:t>
      </w:r>
      <w:r w:rsidRPr="00A0152C">
        <w:rPr>
          <w:rFonts w:ascii="Times New Roman" w:hAnsi="Times New Roman" w:cs="Times New Roman"/>
          <w:color w:val="auto"/>
          <w:sz w:val="24"/>
        </w:rPr>
        <w:t xml:space="preserve">data collected </w:t>
      </w:r>
      <w:r w:rsidR="00EE5C24">
        <w:rPr>
          <w:rFonts w:ascii="Times New Roman" w:hAnsi="Times New Roman" w:cs="Times New Roman"/>
          <w:color w:val="auto"/>
          <w:sz w:val="24"/>
        </w:rPr>
        <w:t>by administering the digital literacy scale</w:t>
      </w:r>
      <w:r w:rsidRPr="00A0152C">
        <w:rPr>
          <w:rFonts w:ascii="Times New Roman" w:hAnsi="Times New Roman" w:cs="Times New Roman"/>
          <w:color w:val="auto"/>
          <w:sz w:val="24"/>
        </w:rPr>
        <w:t xml:space="preserve"> </w:t>
      </w:r>
      <w:r w:rsidR="00EE5C24">
        <w:rPr>
          <w:rFonts w:ascii="Times New Roman" w:hAnsi="Times New Roman" w:cs="Times New Roman"/>
          <w:color w:val="auto"/>
          <w:sz w:val="24"/>
        </w:rPr>
        <w:t>were</w:t>
      </w:r>
      <w:r w:rsidRPr="00A0152C">
        <w:rPr>
          <w:rFonts w:ascii="Times New Roman" w:hAnsi="Times New Roman" w:cs="Times New Roman"/>
          <w:color w:val="auto"/>
          <w:sz w:val="24"/>
        </w:rPr>
        <w:t xml:space="preserve"> analysed</w:t>
      </w:r>
      <w:r w:rsidR="00EE5C24">
        <w:rPr>
          <w:rFonts w:ascii="Times New Roman" w:hAnsi="Times New Roman" w:cs="Times New Roman"/>
          <w:color w:val="auto"/>
          <w:sz w:val="24"/>
        </w:rPr>
        <w:t xml:space="preserve"> </w:t>
      </w:r>
      <w:r w:rsidR="00EE5C24" w:rsidRPr="00EE5C24">
        <w:rPr>
          <w:rFonts w:ascii="Times New Roman" w:hAnsi="Times New Roman" w:cs="Times New Roman"/>
          <w:color w:val="auto"/>
          <w:sz w:val="24"/>
          <w:szCs w:val="25"/>
          <w:shd w:val="clear" w:color="auto" w:fill="FFFFFF"/>
        </w:rPr>
        <w:t>using the latest version of</w:t>
      </w:r>
      <w:r w:rsidR="00EE5C24">
        <w:rPr>
          <w:rFonts w:ascii="Times New Roman" w:hAnsi="Times New Roman" w:cs="Times New Roman"/>
          <w:color w:val="auto"/>
          <w:sz w:val="24"/>
          <w:szCs w:val="25"/>
          <w:shd w:val="clear" w:color="auto" w:fill="FFFFFF"/>
        </w:rPr>
        <w:t xml:space="preserve"> </w:t>
      </w:r>
      <w:r w:rsidR="00EE5C24" w:rsidRPr="00EE5C24">
        <w:rPr>
          <w:rFonts w:ascii="Times New Roman" w:hAnsi="Times New Roman" w:cs="Times New Roman"/>
          <w:i/>
          <w:color w:val="auto"/>
          <w:sz w:val="24"/>
          <w:szCs w:val="25"/>
          <w:shd w:val="clear" w:color="auto" w:fill="FFFFFF"/>
        </w:rPr>
        <w:t>SPSS</w:t>
      </w:r>
      <w:r w:rsidR="00EE5C24" w:rsidRPr="00EE5C24">
        <w:rPr>
          <w:rFonts w:ascii="Times New Roman" w:hAnsi="Times New Roman" w:cs="Times New Roman"/>
          <w:color w:val="auto"/>
          <w:sz w:val="24"/>
          <w:szCs w:val="25"/>
          <w:shd w:val="clear" w:color="auto" w:fill="FFFFFF"/>
        </w:rPr>
        <w:t xml:space="preserve"> </w:t>
      </w:r>
      <w:r w:rsidR="00EE5C24">
        <w:rPr>
          <w:rFonts w:ascii="Times New Roman" w:hAnsi="Times New Roman" w:cs="Times New Roman"/>
          <w:color w:val="auto"/>
          <w:sz w:val="24"/>
          <w:szCs w:val="25"/>
          <w:shd w:val="clear" w:color="auto" w:fill="FFFFFF"/>
        </w:rPr>
        <w:t>software to calculate</w:t>
      </w:r>
      <w:r w:rsidR="00EE5C24">
        <w:rPr>
          <w:rFonts w:ascii="Arial" w:hAnsi="Arial" w:cs="Arial"/>
          <w:sz w:val="25"/>
          <w:szCs w:val="25"/>
          <w:shd w:val="clear" w:color="auto" w:fill="FFFFFF"/>
        </w:rPr>
        <w:t xml:space="preserve"> </w:t>
      </w:r>
      <w:r w:rsidRPr="00A0152C">
        <w:rPr>
          <w:rFonts w:ascii="Times New Roman" w:hAnsi="Times New Roman" w:cs="Times New Roman"/>
          <w:color w:val="auto"/>
          <w:sz w:val="24"/>
        </w:rPr>
        <w:t>descriptive</w:t>
      </w:r>
      <w:r w:rsidRPr="00A0152C">
        <w:rPr>
          <w:rFonts w:ascii="Times New Roman" w:hAnsi="Times New Roman" w:cs="Times New Roman"/>
          <w:color w:val="auto"/>
          <w:spacing w:val="-1"/>
          <w:sz w:val="24"/>
        </w:rPr>
        <w:t xml:space="preserve"> </w:t>
      </w:r>
      <w:r w:rsidR="00EE5C24">
        <w:rPr>
          <w:rFonts w:ascii="Times New Roman" w:hAnsi="Times New Roman" w:cs="Times New Roman"/>
          <w:color w:val="auto"/>
          <w:spacing w:val="-1"/>
          <w:sz w:val="24"/>
        </w:rPr>
        <w:t xml:space="preserve">statistics such as </w:t>
      </w:r>
      <w:r w:rsidR="00EE5C24" w:rsidRPr="00A0152C">
        <w:rPr>
          <w:rFonts w:ascii="Times New Roman" w:hAnsi="Times New Roman" w:cs="Times New Roman"/>
          <w:color w:val="auto"/>
          <w:sz w:val="24"/>
        </w:rPr>
        <w:t>Mean, Median, SD</w:t>
      </w:r>
      <w:r w:rsidR="00D009A7">
        <w:rPr>
          <w:rFonts w:ascii="Times New Roman" w:hAnsi="Times New Roman" w:cs="Times New Roman"/>
          <w:color w:val="auto"/>
          <w:sz w:val="24"/>
        </w:rPr>
        <w:t xml:space="preserve"> </w:t>
      </w:r>
      <w:r w:rsidRPr="00A0152C">
        <w:rPr>
          <w:rFonts w:ascii="Times New Roman" w:hAnsi="Times New Roman" w:cs="Times New Roman"/>
          <w:color w:val="auto"/>
          <w:sz w:val="24"/>
        </w:rPr>
        <w:t>and inferential statistics such as t-test and One-Way ANOVA</w:t>
      </w:r>
      <w:r w:rsidR="0036417D">
        <w:rPr>
          <w:rFonts w:ascii="Times New Roman" w:hAnsi="Times New Roman" w:cs="Times New Roman"/>
          <w:color w:val="auto"/>
          <w:sz w:val="24"/>
        </w:rPr>
        <w:t xml:space="preserve"> to gain a general insight </w:t>
      </w:r>
      <w:r w:rsidR="00D009A7">
        <w:rPr>
          <w:rFonts w:ascii="Times New Roman" w:hAnsi="Times New Roman" w:cs="Times New Roman"/>
          <w:color w:val="auto"/>
          <w:sz w:val="24"/>
        </w:rPr>
        <w:t>about</w:t>
      </w:r>
      <w:r w:rsidR="0036417D">
        <w:rPr>
          <w:rFonts w:ascii="Times New Roman" w:hAnsi="Times New Roman" w:cs="Times New Roman"/>
          <w:color w:val="auto"/>
          <w:sz w:val="24"/>
        </w:rPr>
        <w:t xml:space="preserve"> the participants regarding their digital literacy skills</w:t>
      </w:r>
      <w:r>
        <w:t>.</w:t>
      </w:r>
    </w:p>
    <w:p w14:paraId="0EAC61B9" w14:textId="77777777" w:rsidR="00A0152C" w:rsidRDefault="00015351" w:rsidP="00015351">
      <w:pPr>
        <w:pStyle w:val="Heading3"/>
        <w:tabs>
          <w:tab w:val="left" w:pos="727"/>
        </w:tabs>
        <w:spacing w:before="161"/>
        <w:ind w:left="0"/>
        <w:rPr>
          <w:sz w:val="28"/>
        </w:rPr>
      </w:pPr>
      <w:r w:rsidRPr="00015351">
        <w:rPr>
          <w:sz w:val="28"/>
        </w:rPr>
        <w:t>Objective wise analysis of data</w:t>
      </w:r>
    </w:p>
    <w:p w14:paraId="062DAD82" w14:textId="77777777" w:rsidR="00015351" w:rsidRDefault="00015351" w:rsidP="00015351">
      <w:pPr>
        <w:tabs>
          <w:tab w:val="left" w:pos="847"/>
        </w:tabs>
        <w:spacing w:before="1"/>
        <w:rPr>
          <w:rFonts w:ascii="Times New Roman" w:hAnsi="Times New Roman" w:cs="Times New Roman"/>
          <w:b/>
          <w:sz w:val="28"/>
        </w:rPr>
      </w:pPr>
      <w:r w:rsidRPr="00015351">
        <w:rPr>
          <w:rFonts w:ascii="Times New Roman" w:hAnsi="Times New Roman" w:cs="Times New Roman"/>
          <w:b/>
          <w:sz w:val="28"/>
        </w:rPr>
        <w:t xml:space="preserve">Objective- 1 </w:t>
      </w:r>
    </w:p>
    <w:p w14:paraId="628D12B3" w14:textId="6A819F10" w:rsidR="00015351" w:rsidRDefault="00015351" w:rsidP="00A0152C">
      <w:pPr>
        <w:pStyle w:val="BodyText"/>
        <w:spacing w:before="68"/>
        <w:rPr>
          <w:b/>
          <w:sz w:val="22"/>
        </w:rPr>
      </w:pPr>
      <w:r w:rsidRPr="00015351">
        <w:rPr>
          <w:b/>
          <w:sz w:val="22"/>
        </w:rPr>
        <w:t>Table- 1</w:t>
      </w:r>
      <w:r w:rsidR="0012300A">
        <w:rPr>
          <w:b/>
          <w:sz w:val="22"/>
        </w:rPr>
        <w:t xml:space="preserve">. </w:t>
      </w:r>
      <w:r w:rsidR="0012300A" w:rsidRPr="0012300A">
        <w:rPr>
          <w:b/>
          <w:sz w:val="22"/>
        </w:rPr>
        <w:t xml:space="preserve">To </w:t>
      </w:r>
      <w:r w:rsidR="0090251A" w:rsidRPr="0012300A">
        <w:rPr>
          <w:b/>
          <w:sz w:val="22"/>
        </w:rPr>
        <w:t>investigate the</w:t>
      </w:r>
      <w:r w:rsidR="0012300A" w:rsidRPr="0012300A">
        <w:rPr>
          <w:b/>
          <w:sz w:val="22"/>
        </w:rPr>
        <w:t xml:space="preserve"> level of digital literacy skills among higher secondary students</w:t>
      </w:r>
    </w:p>
    <w:p w14:paraId="59133E5C" w14:textId="77777777" w:rsidR="00F0303D" w:rsidRPr="00015351" w:rsidRDefault="00F0303D" w:rsidP="00A0152C">
      <w:pPr>
        <w:pStyle w:val="BodyText"/>
        <w:spacing w:before="68"/>
        <w:rPr>
          <w:b/>
          <w:sz w:val="22"/>
        </w:rPr>
      </w:pPr>
    </w:p>
    <w:tbl>
      <w:tblPr>
        <w:tblStyle w:val="TableGrid"/>
        <w:tblW w:w="8766" w:type="dxa"/>
        <w:tblLayout w:type="fixed"/>
        <w:tblLook w:val="01E0" w:firstRow="1" w:lastRow="1" w:firstColumn="1" w:lastColumn="1" w:noHBand="0" w:noVBand="0"/>
      </w:tblPr>
      <w:tblGrid>
        <w:gridCol w:w="1037"/>
        <w:gridCol w:w="2925"/>
        <w:gridCol w:w="2088"/>
        <w:gridCol w:w="2716"/>
      </w:tblGrid>
      <w:tr w:rsidR="00A0152C" w14:paraId="6146EB2C" w14:textId="77777777" w:rsidTr="001A02B8">
        <w:trPr>
          <w:trHeight w:val="1059"/>
        </w:trPr>
        <w:tc>
          <w:tcPr>
            <w:tcW w:w="1037" w:type="dxa"/>
          </w:tcPr>
          <w:p w14:paraId="524C2763" w14:textId="77777777" w:rsidR="00A0152C" w:rsidRPr="00F51838" w:rsidRDefault="00A0152C" w:rsidP="009C47A0">
            <w:pPr>
              <w:pStyle w:val="TableParagraph"/>
              <w:spacing w:before="1"/>
              <w:ind w:left="4"/>
              <w:rPr>
                <w:rFonts w:ascii="Times New Roman"/>
                <w:sz w:val="24"/>
              </w:rPr>
            </w:pPr>
            <w:r w:rsidRPr="00F51838">
              <w:rPr>
                <w:rFonts w:ascii="Times New Roman"/>
                <w:sz w:val="24"/>
              </w:rPr>
              <w:t xml:space="preserve">SI. </w:t>
            </w:r>
            <w:r w:rsidRPr="00F51838">
              <w:rPr>
                <w:rFonts w:ascii="Times New Roman"/>
                <w:spacing w:val="-5"/>
                <w:sz w:val="24"/>
              </w:rPr>
              <w:t>No.</w:t>
            </w:r>
          </w:p>
        </w:tc>
        <w:tc>
          <w:tcPr>
            <w:tcW w:w="2925" w:type="dxa"/>
          </w:tcPr>
          <w:p w14:paraId="4E8FE43F" w14:textId="77777777" w:rsidR="00A0152C" w:rsidRPr="00F51838" w:rsidRDefault="00A0152C" w:rsidP="009C47A0">
            <w:pPr>
              <w:pStyle w:val="TableParagraph"/>
              <w:spacing w:before="1"/>
              <w:ind w:left="4"/>
              <w:rPr>
                <w:rFonts w:ascii="Times New Roman"/>
                <w:sz w:val="24"/>
              </w:rPr>
            </w:pPr>
            <w:r w:rsidRPr="00F51838">
              <w:rPr>
                <w:rFonts w:ascii="Times New Roman"/>
                <w:sz w:val="24"/>
              </w:rPr>
              <w:t>Level</w:t>
            </w:r>
            <w:r w:rsidRPr="00F51838">
              <w:rPr>
                <w:rFonts w:ascii="Times New Roman"/>
                <w:spacing w:val="-2"/>
                <w:sz w:val="24"/>
              </w:rPr>
              <w:t xml:space="preserve"> </w:t>
            </w:r>
            <w:r w:rsidRPr="00F51838">
              <w:rPr>
                <w:rFonts w:ascii="Times New Roman"/>
                <w:sz w:val="24"/>
              </w:rPr>
              <w:t>of</w:t>
            </w:r>
            <w:r w:rsidRPr="00F51838">
              <w:rPr>
                <w:rFonts w:ascii="Times New Roman"/>
                <w:spacing w:val="-1"/>
                <w:sz w:val="24"/>
              </w:rPr>
              <w:t xml:space="preserve"> </w:t>
            </w:r>
            <w:r w:rsidRPr="00F51838">
              <w:rPr>
                <w:rFonts w:ascii="Times New Roman"/>
                <w:sz w:val="24"/>
              </w:rPr>
              <w:t>digital</w:t>
            </w:r>
            <w:r w:rsidRPr="00F51838">
              <w:rPr>
                <w:rFonts w:ascii="Times New Roman"/>
                <w:spacing w:val="-1"/>
                <w:sz w:val="24"/>
              </w:rPr>
              <w:t xml:space="preserve"> </w:t>
            </w:r>
            <w:r w:rsidRPr="00F51838">
              <w:rPr>
                <w:rFonts w:ascii="Times New Roman"/>
                <w:sz w:val="24"/>
              </w:rPr>
              <w:t>literacy</w:t>
            </w:r>
            <w:r w:rsidRPr="00F51838">
              <w:rPr>
                <w:rFonts w:ascii="Times New Roman"/>
                <w:spacing w:val="1"/>
                <w:sz w:val="24"/>
              </w:rPr>
              <w:t xml:space="preserve"> </w:t>
            </w:r>
            <w:r w:rsidRPr="00F51838">
              <w:rPr>
                <w:rFonts w:ascii="Times New Roman"/>
                <w:spacing w:val="-2"/>
                <w:sz w:val="24"/>
              </w:rPr>
              <w:t>skill</w:t>
            </w:r>
          </w:p>
        </w:tc>
        <w:tc>
          <w:tcPr>
            <w:tcW w:w="2088" w:type="dxa"/>
          </w:tcPr>
          <w:p w14:paraId="01341238" w14:textId="77777777" w:rsidR="00A0152C" w:rsidRPr="00F51838" w:rsidRDefault="00A0152C" w:rsidP="009C47A0">
            <w:pPr>
              <w:pStyle w:val="TableParagraph"/>
              <w:spacing w:before="1"/>
              <w:ind w:left="5"/>
              <w:rPr>
                <w:rFonts w:ascii="Times New Roman"/>
                <w:sz w:val="24"/>
              </w:rPr>
            </w:pPr>
            <w:r w:rsidRPr="00F51838">
              <w:rPr>
                <w:rFonts w:ascii="Times New Roman"/>
                <w:sz w:val="24"/>
              </w:rPr>
              <w:t>NO. of</w:t>
            </w:r>
            <w:r w:rsidRPr="00F51838">
              <w:rPr>
                <w:rFonts w:ascii="Times New Roman"/>
                <w:spacing w:val="-1"/>
                <w:sz w:val="24"/>
              </w:rPr>
              <w:t xml:space="preserve"> </w:t>
            </w:r>
            <w:r w:rsidR="000D52AF">
              <w:rPr>
                <w:rFonts w:ascii="Times New Roman"/>
                <w:spacing w:val="-2"/>
                <w:sz w:val="24"/>
              </w:rPr>
              <w:t>R</w:t>
            </w:r>
            <w:r w:rsidRPr="00F51838">
              <w:rPr>
                <w:rFonts w:ascii="Times New Roman"/>
                <w:spacing w:val="-2"/>
                <w:sz w:val="24"/>
              </w:rPr>
              <w:t>espondents</w:t>
            </w:r>
          </w:p>
        </w:tc>
        <w:tc>
          <w:tcPr>
            <w:tcW w:w="2716" w:type="dxa"/>
          </w:tcPr>
          <w:p w14:paraId="45AB8CD7" w14:textId="77777777" w:rsidR="00A0152C" w:rsidRPr="00F51838" w:rsidRDefault="00A0152C" w:rsidP="009C47A0">
            <w:pPr>
              <w:pStyle w:val="TableParagraph"/>
              <w:spacing w:before="1"/>
              <w:ind w:left="5"/>
              <w:rPr>
                <w:rFonts w:ascii="Times New Roman"/>
                <w:sz w:val="24"/>
              </w:rPr>
            </w:pPr>
            <w:r w:rsidRPr="00F51838">
              <w:rPr>
                <w:rFonts w:ascii="Times New Roman"/>
                <w:spacing w:val="-2"/>
                <w:sz w:val="24"/>
              </w:rPr>
              <w:t>Percentage</w:t>
            </w:r>
          </w:p>
        </w:tc>
      </w:tr>
      <w:tr w:rsidR="00A0152C" w14:paraId="1CDF6BDB" w14:textId="77777777" w:rsidTr="001A02B8">
        <w:trPr>
          <w:trHeight w:val="642"/>
        </w:trPr>
        <w:tc>
          <w:tcPr>
            <w:tcW w:w="1037" w:type="dxa"/>
          </w:tcPr>
          <w:p w14:paraId="78B8DED5" w14:textId="77777777" w:rsidR="00A0152C" w:rsidRDefault="00A0152C" w:rsidP="009C47A0">
            <w:pPr>
              <w:pStyle w:val="TableParagraph"/>
              <w:spacing w:before="1"/>
              <w:ind w:left="4"/>
              <w:rPr>
                <w:rFonts w:ascii="Times New Roman"/>
                <w:b/>
                <w:sz w:val="24"/>
              </w:rPr>
            </w:pPr>
            <w:r>
              <w:rPr>
                <w:rFonts w:ascii="Times New Roman"/>
                <w:spacing w:val="-10"/>
                <w:sz w:val="24"/>
              </w:rPr>
              <w:lastRenderedPageBreak/>
              <w:t>1</w:t>
            </w:r>
          </w:p>
        </w:tc>
        <w:tc>
          <w:tcPr>
            <w:tcW w:w="2925" w:type="dxa"/>
          </w:tcPr>
          <w:p w14:paraId="67498823" w14:textId="77777777" w:rsidR="00A0152C" w:rsidRDefault="00F51838" w:rsidP="009C47A0">
            <w:pPr>
              <w:pStyle w:val="TableParagraph"/>
              <w:spacing w:before="1"/>
              <w:ind w:left="4"/>
              <w:rPr>
                <w:rFonts w:ascii="Times New Roman"/>
                <w:sz w:val="24"/>
              </w:rPr>
            </w:pPr>
            <w:r>
              <w:rPr>
                <w:rFonts w:ascii="Times New Roman"/>
                <w:sz w:val="24"/>
              </w:rPr>
              <w:t>High</w:t>
            </w:r>
          </w:p>
        </w:tc>
        <w:tc>
          <w:tcPr>
            <w:tcW w:w="2088" w:type="dxa"/>
          </w:tcPr>
          <w:p w14:paraId="0AF8A32D" w14:textId="77777777" w:rsidR="00A0152C" w:rsidRDefault="00A0152C" w:rsidP="009C47A0">
            <w:pPr>
              <w:pStyle w:val="TableParagraph"/>
              <w:spacing w:before="1"/>
              <w:ind w:left="5"/>
              <w:rPr>
                <w:rFonts w:ascii="Times New Roman"/>
                <w:sz w:val="24"/>
              </w:rPr>
            </w:pPr>
            <w:r>
              <w:rPr>
                <w:rFonts w:ascii="Times New Roman"/>
                <w:spacing w:val="-5"/>
                <w:sz w:val="24"/>
              </w:rPr>
              <w:t>32</w:t>
            </w:r>
          </w:p>
        </w:tc>
        <w:tc>
          <w:tcPr>
            <w:tcW w:w="2716" w:type="dxa"/>
          </w:tcPr>
          <w:p w14:paraId="7F989D81" w14:textId="77777777" w:rsidR="00A0152C" w:rsidRDefault="00A0152C" w:rsidP="009C47A0">
            <w:pPr>
              <w:pStyle w:val="TableParagraph"/>
              <w:spacing w:before="1"/>
              <w:ind w:left="5"/>
              <w:rPr>
                <w:rFonts w:ascii="Times New Roman"/>
                <w:sz w:val="24"/>
              </w:rPr>
            </w:pPr>
            <w:r>
              <w:rPr>
                <w:rFonts w:ascii="Times New Roman"/>
                <w:spacing w:val="-2"/>
                <w:sz w:val="24"/>
              </w:rPr>
              <w:t>10.7%</w:t>
            </w:r>
          </w:p>
        </w:tc>
      </w:tr>
      <w:tr w:rsidR="00A0152C" w14:paraId="71E974E5" w14:textId="77777777" w:rsidTr="001A02B8">
        <w:trPr>
          <w:trHeight w:val="625"/>
        </w:trPr>
        <w:tc>
          <w:tcPr>
            <w:tcW w:w="1037" w:type="dxa"/>
          </w:tcPr>
          <w:p w14:paraId="42396C20" w14:textId="77777777" w:rsidR="00A0152C" w:rsidRDefault="00A0152C" w:rsidP="009C47A0">
            <w:pPr>
              <w:pStyle w:val="TableParagraph"/>
              <w:spacing w:line="275" w:lineRule="exact"/>
              <w:ind w:left="4"/>
              <w:rPr>
                <w:rFonts w:ascii="Times New Roman"/>
                <w:b/>
                <w:sz w:val="24"/>
              </w:rPr>
            </w:pPr>
            <w:r>
              <w:rPr>
                <w:rFonts w:ascii="Times New Roman"/>
                <w:spacing w:val="-10"/>
                <w:sz w:val="24"/>
              </w:rPr>
              <w:t>2</w:t>
            </w:r>
          </w:p>
        </w:tc>
        <w:tc>
          <w:tcPr>
            <w:tcW w:w="2925" w:type="dxa"/>
          </w:tcPr>
          <w:p w14:paraId="2FF5F0FA" w14:textId="77777777" w:rsidR="00A0152C" w:rsidRDefault="00F51838" w:rsidP="00F51838">
            <w:pPr>
              <w:pStyle w:val="TableParagraph"/>
              <w:spacing w:line="275" w:lineRule="exact"/>
              <w:rPr>
                <w:rFonts w:ascii="Times New Roman"/>
                <w:sz w:val="24"/>
              </w:rPr>
            </w:pPr>
            <w:r>
              <w:rPr>
                <w:rFonts w:ascii="Times New Roman"/>
                <w:sz w:val="24"/>
              </w:rPr>
              <w:t>Moderate</w:t>
            </w:r>
          </w:p>
        </w:tc>
        <w:tc>
          <w:tcPr>
            <w:tcW w:w="2088" w:type="dxa"/>
          </w:tcPr>
          <w:p w14:paraId="092A6923" w14:textId="77777777" w:rsidR="00A0152C" w:rsidRDefault="00A0152C" w:rsidP="009C47A0">
            <w:pPr>
              <w:pStyle w:val="TableParagraph"/>
              <w:spacing w:line="275" w:lineRule="exact"/>
              <w:ind w:left="5"/>
              <w:rPr>
                <w:rFonts w:ascii="Times New Roman"/>
                <w:sz w:val="24"/>
              </w:rPr>
            </w:pPr>
            <w:r>
              <w:rPr>
                <w:rFonts w:ascii="Times New Roman"/>
                <w:spacing w:val="-5"/>
                <w:sz w:val="24"/>
              </w:rPr>
              <w:t>218</w:t>
            </w:r>
          </w:p>
        </w:tc>
        <w:tc>
          <w:tcPr>
            <w:tcW w:w="2716" w:type="dxa"/>
          </w:tcPr>
          <w:p w14:paraId="3B100DAD" w14:textId="77777777" w:rsidR="00A0152C" w:rsidRDefault="00A0152C" w:rsidP="009C47A0">
            <w:pPr>
              <w:pStyle w:val="TableParagraph"/>
              <w:spacing w:line="275" w:lineRule="exact"/>
              <w:ind w:left="5"/>
              <w:rPr>
                <w:rFonts w:ascii="Times New Roman"/>
                <w:sz w:val="24"/>
              </w:rPr>
            </w:pPr>
            <w:r>
              <w:rPr>
                <w:rFonts w:ascii="Times New Roman"/>
                <w:spacing w:val="-2"/>
                <w:sz w:val="24"/>
              </w:rPr>
              <w:t>72.7%</w:t>
            </w:r>
          </w:p>
        </w:tc>
      </w:tr>
      <w:tr w:rsidR="00A0152C" w14:paraId="12FF68D3" w14:textId="77777777" w:rsidTr="001A02B8">
        <w:trPr>
          <w:trHeight w:val="643"/>
        </w:trPr>
        <w:tc>
          <w:tcPr>
            <w:tcW w:w="1037" w:type="dxa"/>
          </w:tcPr>
          <w:p w14:paraId="2436673C" w14:textId="77777777" w:rsidR="00A0152C" w:rsidRDefault="00A0152C" w:rsidP="009C47A0">
            <w:pPr>
              <w:pStyle w:val="TableParagraph"/>
              <w:spacing w:line="276" w:lineRule="exact"/>
              <w:ind w:left="4"/>
              <w:rPr>
                <w:rFonts w:ascii="Times New Roman"/>
                <w:b/>
                <w:sz w:val="24"/>
              </w:rPr>
            </w:pPr>
            <w:r>
              <w:rPr>
                <w:rFonts w:ascii="Times New Roman"/>
                <w:spacing w:val="-10"/>
                <w:sz w:val="24"/>
              </w:rPr>
              <w:t>3</w:t>
            </w:r>
          </w:p>
        </w:tc>
        <w:tc>
          <w:tcPr>
            <w:tcW w:w="2925" w:type="dxa"/>
          </w:tcPr>
          <w:p w14:paraId="56232DF4" w14:textId="77777777" w:rsidR="00A0152C" w:rsidRDefault="00A0152C" w:rsidP="009C47A0">
            <w:pPr>
              <w:pStyle w:val="TableParagraph"/>
              <w:spacing w:line="276" w:lineRule="exact"/>
              <w:ind w:left="4"/>
              <w:rPr>
                <w:rFonts w:ascii="Times New Roman"/>
                <w:sz w:val="24"/>
              </w:rPr>
            </w:pPr>
            <w:r>
              <w:rPr>
                <w:rFonts w:ascii="Times New Roman"/>
                <w:sz w:val="24"/>
              </w:rPr>
              <w:t>Low</w:t>
            </w:r>
            <w:r>
              <w:rPr>
                <w:rFonts w:ascii="Times New Roman"/>
                <w:spacing w:val="-3"/>
                <w:sz w:val="24"/>
              </w:rPr>
              <w:t xml:space="preserve"> </w:t>
            </w:r>
          </w:p>
        </w:tc>
        <w:tc>
          <w:tcPr>
            <w:tcW w:w="2088" w:type="dxa"/>
          </w:tcPr>
          <w:p w14:paraId="1EA6DC95" w14:textId="77777777" w:rsidR="00A0152C" w:rsidRDefault="00A0152C" w:rsidP="009C47A0">
            <w:pPr>
              <w:pStyle w:val="TableParagraph"/>
              <w:spacing w:line="276" w:lineRule="exact"/>
              <w:ind w:left="5"/>
              <w:rPr>
                <w:rFonts w:ascii="Times New Roman"/>
                <w:sz w:val="24"/>
              </w:rPr>
            </w:pPr>
            <w:r>
              <w:rPr>
                <w:rFonts w:ascii="Times New Roman"/>
                <w:spacing w:val="-5"/>
                <w:sz w:val="24"/>
              </w:rPr>
              <w:t>50</w:t>
            </w:r>
          </w:p>
        </w:tc>
        <w:tc>
          <w:tcPr>
            <w:tcW w:w="2716" w:type="dxa"/>
          </w:tcPr>
          <w:p w14:paraId="02690C09" w14:textId="77777777" w:rsidR="00A0152C" w:rsidRDefault="00A0152C" w:rsidP="009C47A0">
            <w:pPr>
              <w:pStyle w:val="TableParagraph"/>
              <w:spacing w:line="276" w:lineRule="exact"/>
              <w:ind w:left="5"/>
              <w:rPr>
                <w:rFonts w:ascii="Times New Roman"/>
                <w:sz w:val="24"/>
              </w:rPr>
            </w:pPr>
            <w:r>
              <w:rPr>
                <w:rFonts w:ascii="Times New Roman"/>
                <w:spacing w:val="-2"/>
                <w:sz w:val="24"/>
              </w:rPr>
              <w:t>16.7%</w:t>
            </w:r>
          </w:p>
        </w:tc>
      </w:tr>
      <w:tr w:rsidR="00A0152C" w14:paraId="60BF0CE0" w14:textId="77777777" w:rsidTr="001A02B8">
        <w:trPr>
          <w:trHeight w:val="625"/>
        </w:trPr>
        <w:tc>
          <w:tcPr>
            <w:tcW w:w="1037" w:type="dxa"/>
          </w:tcPr>
          <w:p w14:paraId="6B6518EE" w14:textId="77777777" w:rsidR="00A0152C" w:rsidRDefault="00A0152C" w:rsidP="009C47A0">
            <w:pPr>
              <w:pStyle w:val="TableParagraph"/>
              <w:spacing w:line="275" w:lineRule="exact"/>
              <w:ind w:left="4"/>
              <w:rPr>
                <w:rFonts w:ascii="Times New Roman"/>
                <w:b/>
                <w:sz w:val="24"/>
              </w:rPr>
            </w:pPr>
            <w:r>
              <w:rPr>
                <w:rFonts w:ascii="Times New Roman"/>
                <w:spacing w:val="-10"/>
                <w:sz w:val="24"/>
              </w:rPr>
              <w:t>4</w:t>
            </w:r>
          </w:p>
        </w:tc>
        <w:tc>
          <w:tcPr>
            <w:tcW w:w="2925" w:type="dxa"/>
          </w:tcPr>
          <w:p w14:paraId="207A4EBC" w14:textId="77777777" w:rsidR="00A0152C" w:rsidRDefault="00A0152C" w:rsidP="009C47A0">
            <w:pPr>
              <w:pStyle w:val="TableParagraph"/>
              <w:spacing w:line="275" w:lineRule="exact"/>
              <w:ind w:left="4"/>
              <w:rPr>
                <w:rFonts w:ascii="Times New Roman"/>
                <w:sz w:val="24"/>
              </w:rPr>
            </w:pPr>
            <w:r>
              <w:rPr>
                <w:rFonts w:ascii="Times New Roman"/>
                <w:spacing w:val="-2"/>
                <w:sz w:val="24"/>
              </w:rPr>
              <w:t>Total</w:t>
            </w:r>
          </w:p>
        </w:tc>
        <w:tc>
          <w:tcPr>
            <w:tcW w:w="2088" w:type="dxa"/>
          </w:tcPr>
          <w:p w14:paraId="0F2B47E9" w14:textId="77777777" w:rsidR="00A0152C" w:rsidRDefault="00A0152C" w:rsidP="009C47A0">
            <w:pPr>
              <w:pStyle w:val="TableParagraph"/>
              <w:spacing w:line="275" w:lineRule="exact"/>
              <w:ind w:left="5"/>
              <w:rPr>
                <w:rFonts w:ascii="Times New Roman"/>
                <w:sz w:val="24"/>
              </w:rPr>
            </w:pPr>
            <w:r>
              <w:rPr>
                <w:rFonts w:ascii="Times New Roman"/>
                <w:spacing w:val="-5"/>
                <w:sz w:val="24"/>
              </w:rPr>
              <w:t>300</w:t>
            </w:r>
          </w:p>
        </w:tc>
        <w:tc>
          <w:tcPr>
            <w:tcW w:w="2716" w:type="dxa"/>
          </w:tcPr>
          <w:p w14:paraId="0A725F4F" w14:textId="77777777" w:rsidR="00A0152C" w:rsidRDefault="00A0152C" w:rsidP="009C47A0">
            <w:pPr>
              <w:pStyle w:val="TableParagraph"/>
              <w:spacing w:line="275" w:lineRule="exact"/>
              <w:ind w:left="5"/>
              <w:rPr>
                <w:rFonts w:ascii="Times New Roman"/>
                <w:sz w:val="24"/>
              </w:rPr>
            </w:pPr>
            <w:r>
              <w:rPr>
                <w:rFonts w:ascii="Times New Roman"/>
                <w:spacing w:val="-4"/>
                <w:sz w:val="24"/>
              </w:rPr>
              <w:t>100%</w:t>
            </w:r>
          </w:p>
        </w:tc>
      </w:tr>
    </w:tbl>
    <w:p w14:paraId="1C5DC98A" w14:textId="77777777" w:rsidR="00A0152C" w:rsidRDefault="00A0152C" w:rsidP="00A0152C">
      <w:pPr>
        <w:pStyle w:val="BodyText"/>
        <w:ind w:left="1502"/>
        <w:rPr>
          <w:sz w:val="20"/>
        </w:rPr>
      </w:pPr>
    </w:p>
    <w:p w14:paraId="550976A4" w14:textId="77777777" w:rsidR="00A0152C" w:rsidRDefault="00665B8D" w:rsidP="00015351">
      <w:pPr>
        <w:pStyle w:val="BodyText"/>
        <w:spacing w:line="360" w:lineRule="auto"/>
        <w:ind w:right="167"/>
        <w:jc w:val="both"/>
        <w:rPr>
          <w:spacing w:val="-2"/>
        </w:rPr>
      </w:pPr>
      <w:r>
        <w:t xml:space="preserve">Table 1 represents the information about the level of digital literacy skill of Higher Secondary Students, which revealed that 10.7% students have high level of digital literacy </w:t>
      </w:r>
      <w:r w:rsidR="00F61543">
        <w:t>skill,</w:t>
      </w:r>
      <w:r>
        <w:t xml:space="preserve"> 72.7% students have Moderate level of digital literacy skill and 16.7% have low level of digital literacy</w:t>
      </w:r>
      <w:r>
        <w:rPr>
          <w:spacing w:val="-1"/>
        </w:rPr>
        <w:t xml:space="preserve"> </w:t>
      </w:r>
      <w:r w:rsidR="00F61543">
        <w:t>skill</w:t>
      </w:r>
      <w:r w:rsidR="00F61543">
        <w:rPr>
          <w:spacing w:val="-1"/>
        </w:rPr>
        <w:t>.</w:t>
      </w:r>
      <w:r>
        <w:rPr>
          <w:spacing w:val="-1"/>
        </w:rPr>
        <w:t xml:space="preserve"> </w:t>
      </w:r>
      <w:r>
        <w:t>It</w:t>
      </w:r>
      <w:r>
        <w:rPr>
          <w:spacing w:val="-1"/>
        </w:rPr>
        <w:t xml:space="preserve"> </w:t>
      </w:r>
      <w:r w:rsidR="00F61543">
        <w:t>shows that</w:t>
      </w:r>
      <w:r>
        <w:rPr>
          <w:spacing w:val="-1"/>
        </w:rPr>
        <w:t xml:space="preserve"> </w:t>
      </w:r>
      <w:r>
        <w:t>maximum</w:t>
      </w:r>
      <w:r>
        <w:rPr>
          <w:spacing w:val="-1"/>
        </w:rPr>
        <w:t xml:space="preserve"> </w:t>
      </w:r>
      <w:r>
        <w:t>numbers</w:t>
      </w:r>
      <w:r>
        <w:rPr>
          <w:spacing w:val="-1"/>
        </w:rPr>
        <w:t xml:space="preserve"> </w:t>
      </w:r>
      <w:r>
        <w:t>of</w:t>
      </w:r>
      <w:r>
        <w:rPr>
          <w:spacing w:val="-2"/>
        </w:rPr>
        <w:t xml:space="preserve"> </w:t>
      </w:r>
      <w:r>
        <w:t>students</w:t>
      </w:r>
      <w:r>
        <w:rPr>
          <w:spacing w:val="-1"/>
        </w:rPr>
        <w:t xml:space="preserve"> </w:t>
      </w:r>
      <w:r>
        <w:t>have</w:t>
      </w:r>
      <w:r>
        <w:rPr>
          <w:spacing w:val="-2"/>
        </w:rPr>
        <w:t xml:space="preserve"> </w:t>
      </w:r>
      <w:r>
        <w:t>moderate</w:t>
      </w:r>
      <w:r>
        <w:rPr>
          <w:spacing w:val="-2"/>
        </w:rPr>
        <w:t xml:space="preserve"> </w:t>
      </w:r>
      <w:r>
        <w:t>level</w:t>
      </w:r>
      <w:r>
        <w:rPr>
          <w:spacing w:val="-1"/>
        </w:rPr>
        <w:t xml:space="preserve"> </w:t>
      </w:r>
      <w:r>
        <w:t>of</w:t>
      </w:r>
      <w:r>
        <w:rPr>
          <w:spacing w:val="-2"/>
        </w:rPr>
        <w:t xml:space="preserve"> </w:t>
      </w:r>
      <w:r>
        <w:t>digital</w:t>
      </w:r>
      <w:r>
        <w:rPr>
          <w:spacing w:val="-1"/>
        </w:rPr>
        <w:t xml:space="preserve"> </w:t>
      </w:r>
      <w:r>
        <w:t xml:space="preserve">literacy </w:t>
      </w:r>
      <w:r>
        <w:rPr>
          <w:spacing w:val="-2"/>
        </w:rPr>
        <w:t>skill.</w:t>
      </w:r>
    </w:p>
    <w:p w14:paraId="671964AA" w14:textId="15EFC817" w:rsidR="00015351" w:rsidRDefault="00015351" w:rsidP="00015351">
      <w:pPr>
        <w:pStyle w:val="BodyText"/>
        <w:spacing w:line="360" w:lineRule="auto"/>
        <w:ind w:right="167"/>
        <w:jc w:val="both"/>
        <w:rPr>
          <w:b/>
        </w:rPr>
      </w:pPr>
      <w:r>
        <w:rPr>
          <w:b/>
        </w:rPr>
        <w:t xml:space="preserve">Figure </w:t>
      </w:r>
      <w:r w:rsidR="00433F3C">
        <w:rPr>
          <w:b/>
        </w:rPr>
        <w:t>3.</w:t>
      </w:r>
      <w:r w:rsidR="00491087">
        <w:rPr>
          <w:b/>
        </w:rPr>
        <w:t xml:space="preserve"> The pie chart presents </w:t>
      </w:r>
      <w:r w:rsidR="00491087" w:rsidRPr="00491087">
        <w:rPr>
          <w:b/>
        </w:rPr>
        <w:t xml:space="preserve">the level of digital literacy </w:t>
      </w:r>
      <w:r w:rsidR="00491087">
        <w:rPr>
          <w:b/>
        </w:rPr>
        <w:t>skills</w:t>
      </w:r>
      <w:r w:rsidR="00491087" w:rsidRPr="00491087">
        <w:rPr>
          <w:b/>
        </w:rPr>
        <w:t xml:space="preserve"> </w:t>
      </w:r>
      <w:r w:rsidR="00491087">
        <w:rPr>
          <w:b/>
        </w:rPr>
        <w:t xml:space="preserve">among </w:t>
      </w:r>
      <w:r w:rsidR="00A92340">
        <w:rPr>
          <w:b/>
        </w:rPr>
        <w:t>H</w:t>
      </w:r>
      <w:r w:rsidR="00491087">
        <w:rPr>
          <w:b/>
        </w:rPr>
        <w:t xml:space="preserve">igh, Moderate, </w:t>
      </w:r>
      <w:r w:rsidR="00A92340">
        <w:rPr>
          <w:b/>
        </w:rPr>
        <w:t>Low-level</w:t>
      </w:r>
      <w:r w:rsidR="00491087">
        <w:rPr>
          <w:b/>
        </w:rPr>
        <w:t xml:space="preserve"> students</w:t>
      </w:r>
    </w:p>
    <w:p w14:paraId="5437CDF6" w14:textId="77777777" w:rsidR="00015351" w:rsidRDefault="00015351" w:rsidP="00015351">
      <w:pPr>
        <w:pStyle w:val="BodyText"/>
        <w:spacing w:line="360" w:lineRule="auto"/>
        <w:ind w:right="167"/>
        <w:jc w:val="both"/>
        <w:rPr>
          <w:b/>
        </w:rPr>
      </w:pPr>
    </w:p>
    <w:p w14:paraId="7BE52809" w14:textId="77777777" w:rsidR="00A0152C" w:rsidRDefault="009C47A0" w:rsidP="00A0152C">
      <w:pPr>
        <w:pStyle w:val="BodyText"/>
        <w:spacing w:before="5"/>
        <w:rPr>
          <w:b/>
        </w:rPr>
      </w:pPr>
      <w:r>
        <w:rPr>
          <w:noProof/>
          <w:sz w:val="20"/>
        </w:rPr>
        <mc:AlternateContent>
          <mc:Choice Requires="wpg">
            <w:drawing>
              <wp:inline distT="0" distB="0" distL="0" distR="0" wp14:anchorId="1FF9DDEE" wp14:editId="4FC3B2A0">
                <wp:extent cx="5286375" cy="2583412"/>
                <wp:effectExtent l="0" t="0" r="28575" b="2667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6375" cy="2583412"/>
                          <a:chOff x="3175" y="3175"/>
                          <a:chExt cx="4081779" cy="2220595"/>
                        </a:xfrm>
                      </wpg:grpSpPr>
                      <pic:pic xmlns:pic="http://schemas.openxmlformats.org/drawingml/2006/picture">
                        <pic:nvPicPr>
                          <pic:cNvPr id="90" name="Image 90"/>
                          <pic:cNvPicPr/>
                        </pic:nvPicPr>
                        <pic:blipFill>
                          <a:blip r:embed="rId8" cstate="print">
                            <a:extLst>
                              <a:ext uri="{BEBA8EAE-BF5A-486C-A8C5-ECC9F3942E4B}">
                                <a14:imgProps xmlns:a14="http://schemas.microsoft.com/office/drawing/2010/main">
                                  <a14:imgLayer r:embed="rId9">
                                    <a14:imgEffect>
                                      <a14:saturation sat="400000"/>
                                    </a14:imgEffect>
                                  </a14:imgLayer>
                                </a14:imgProps>
                              </a:ext>
                            </a:extLst>
                          </a:blip>
                          <a:stretch>
                            <a:fillRect/>
                          </a:stretch>
                        </pic:blipFill>
                        <pic:spPr>
                          <a:xfrm>
                            <a:off x="895432" y="594419"/>
                            <a:ext cx="2300559" cy="1346634"/>
                          </a:xfrm>
                          <a:prstGeom prst="rect">
                            <a:avLst/>
                          </a:prstGeom>
                        </pic:spPr>
                      </pic:pic>
                      <wps:wsp>
                        <wps:cNvPr id="91" name="Graphic 91"/>
                        <wps:cNvSpPr/>
                        <wps:spPr>
                          <a:xfrm>
                            <a:off x="751712" y="163131"/>
                            <a:ext cx="76200" cy="76200"/>
                          </a:xfrm>
                          <a:custGeom>
                            <a:avLst/>
                            <a:gdLst/>
                            <a:ahLst/>
                            <a:cxnLst/>
                            <a:rect l="l" t="t" r="r" b="b"/>
                            <a:pathLst>
                              <a:path w="76200" h="76200">
                                <a:moveTo>
                                  <a:pt x="76009" y="0"/>
                                </a:moveTo>
                                <a:lnTo>
                                  <a:pt x="0" y="0"/>
                                </a:lnTo>
                                <a:lnTo>
                                  <a:pt x="0" y="76009"/>
                                </a:lnTo>
                                <a:lnTo>
                                  <a:pt x="76009" y="76009"/>
                                </a:lnTo>
                                <a:lnTo>
                                  <a:pt x="76009" y="0"/>
                                </a:lnTo>
                                <a:close/>
                              </a:path>
                            </a:pathLst>
                          </a:custGeom>
                          <a:solidFill>
                            <a:srgbClr val="4471C4"/>
                          </a:solidFill>
                        </wps:spPr>
                        <wps:bodyPr wrap="square" lIns="0" tIns="0" rIns="0" bIns="0" rtlCol="0">
                          <a:prstTxWarp prst="textNoShape">
                            <a:avLst/>
                          </a:prstTxWarp>
                          <a:noAutofit/>
                        </wps:bodyPr>
                      </wps:wsp>
                      <wps:wsp>
                        <wps:cNvPr id="92" name="Graphic 92"/>
                        <wps:cNvSpPr/>
                        <wps:spPr>
                          <a:xfrm>
                            <a:off x="1593850" y="163131"/>
                            <a:ext cx="76200" cy="76200"/>
                          </a:xfrm>
                          <a:custGeom>
                            <a:avLst/>
                            <a:gdLst/>
                            <a:ahLst/>
                            <a:cxnLst/>
                            <a:rect l="l" t="t" r="r" b="b"/>
                            <a:pathLst>
                              <a:path w="76200" h="76200">
                                <a:moveTo>
                                  <a:pt x="76009" y="0"/>
                                </a:moveTo>
                                <a:lnTo>
                                  <a:pt x="0" y="0"/>
                                </a:lnTo>
                                <a:lnTo>
                                  <a:pt x="0" y="76009"/>
                                </a:lnTo>
                                <a:lnTo>
                                  <a:pt x="76009" y="76009"/>
                                </a:lnTo>
                                <a:lnTo>
                                  <a:pt x="76009" y="0"/>
                                </a:lnTo>
                                <a:close/>
                              </a:path>
                            </a:pathLst>
                          </a:custGeom>
                          <a:solidFill>
                            <a:srgbClr val="EC7C30"/>
                          </a:solidFill>
                        </wps:spPr>
                        <wps:bodyPr wrap="square" lIns="0" tIns="0" rIns="0" bIns="0" rtlCol="0">
                          <a:prstTxWarp prst="textNoShape">
                            <a:avLst/>
                          </a:prstTxWarp>
                          <a:noAutofit/>
                        </wps:bodyPr>
                      </wps:wsp>
                      <wps:wsp>
                        <wps:cNvPr id="93" name="Graphic 93"/>
                        <wps:cNvSpPr/>
                        <wps:spPr>
                          <a:xfrm>
                            <a:off x="2734564" y="163131"/>
                            <a:ext cx="76200" cy="76200"/>
                          </a:xfrm>
                          <a:custGeom>
                            <a:avLst/>
                            <a:gdLst/>
                            <a:ahLst/>
                            <a:cxnLst/>
                            <a:rect l="l" t="t" r="r" b="b"/>
                            <a:pathLst>
                              <a:path w="76200" h="76200">
                                <a:moveTo>
                                  <a:pt x="76009" y="0"/>
                                </a:moveTo>
                                <a:lnTo>
                                  <a:pt x="0" y="0"/>
                                </a:lnTo>
                                <a:lnTo>
                                  <a:pt x="0" y="76009"/>
                                </a:lnTo>
                                <a:lnTo>
                                  <a:pt x="76009" y="76009"/>
                                </a:lnTo>
                                <a:lnTo>
                                  <a:pt x="76009" y="0"/>
                                </a:lnTo>
                                <a:close/>
                              </a:path>
                            </a:pathLst>
                          </a:custGeom>
                          <a:solidFill>
                            <a:srgbClr val="A4A4A4"/>
                          </a:solidFill>
                        </wps:spPr>
                        <wps:bodyPr wrap="square" lIns="0" tIns="0" rIns="0" bIns="0" rtlCol="0">
                          <a:prstTxWarp prst="textNoShape">
                            <a:avLst/>
                          </a:prstTxWarp>
                          <a:noAutofit/>
                        </wps:bodyPr>
                      </wps:wsp>
                      <wps:wsp>
                        <wps:cNvPr id="94" name="Graphic 94"/>
                        <wps:cNvSpPr/>
                        <wps:spPr>
                          <a:xfrm>
                            <a:off x="3175" y="3175"/>
                            <a:ext cx="4081779" cy="2220595"/>
                          </a:xfrm>
                          <a:custGeom>
                            <a:avLst/>
                            <a:gdLst/>
                            <a:ahLst/>
                            <a:cxnLst/>
                            <a:rect l="l" t="t" r="r" b="b"/>
                            <a:pathLst>
                              <a:path w="4081779" h="2220595">
                                <a:moveTo>
                                  <a:pt x="0" y="2220595"/>
                                </a:moveTo>
                                <a:lnTo>
                                  <a:pt x="4081779" y="2220595"/>
                                </a:lnTo>
                                <a:lnTo>
                                  <a:pt x="4081779" y="0"/>
                                </a:lnTo>
                                <a:lnTo>
                                  <a:pt x="0" y="0"/>
                                </a:lnTo>
                                <a:lnTo>
                                  <a:pt x="0" y="2220595"/>
                                </a:lnTo>
                                <a:close/>
                              </a:path>
                            </a:pathLst>
                          </a:custGeom>
                          <a:ln w="6350">
                            <a:solidFill>
                              <a:srgbClr val="888888"/>
                            </a:solidFill>
                            <a:prstDash val="solid"/>
                          </a:ln>
                        </wps:spPr>
                        <wps:bodyPr wrap="square" lIns="0" tIns="0" rIns="0" bIns="0" rtlCol="0">
                          <a:prstTxWarp prst="textNoShape">
                            <a:avLst/>
                          </a:prstTxWarp>
                          <a:noAutofit/>
                        </wps:bodyPr>
                      </wps:wsp>
                      <wps:wsp>
                        <wps:cNvPr id="95" name="Textbox 95"/>
                        <wps:cNvSpPr txBox="1"/>
                        <wps:spPr>
                          <a:xfrm>
                            <a:off x="861441" y="106834"/>
                            <a:ext cx="581025" cy="168275"/>
                          </a:xfrm>
                          <a:prstGeom prst="rect">
                            <a:avLst/>
                          </a:prstGeom>
                        </wps:spPr>
                        <wps:txbx>
                          <w:txbxContent>
                            <w:p w14:paraId="7AF14231" w14:textId="77777777" w:rsidR="00AB01AD" w:rsidRDefault="00AB01AD" w:rsidP="009C47A0">
                              <w:pPr>
                                <w:spacing w:line="265" w:lineRule="exact"/>
                                <w:rPr>
                                  <w:rFonts w:ascii="Segoe UI"/>
                                  <w:sz w:val="20"/>
                                </w:rPr>
                              </w:pPr>
                              <w:r>
                                <w:rPr>
                                  <w:rFonts w:ascii="Segoe UI"/>
                                  <w:sz w:val="20"/>
                                </w:rPr>
                                <w:t>high</w:t>
                              </w:r>
                              <w:r>
                                <w:rPr>
                                  <w:rFonts w:ascii="Segoe UI"/>
                                  <w:spacing w:val="-4"/>
                                  <w:sz w:val="20"/>
                                </w:rPr>
                                <w:t xml:space="preserve"> </w:t>
                              </w:r>
                              <w:r>
                                <w:rPr>
                                  <w:rFonts w:ascii="Segoe UI"/>
                                  <w:spacing w:val="-2"/>
                                  <w:sz w:val="20"/>
                                </w:rPr>
                                <w:t>Level</w:t>
                              </w:r>
                            </w:p>
                          </w:txbxContent>
                        </wps:txbx>
                        <wps:bodyPr wrap="square" lIns="0" tIns="0" rIns="0" bIns="0" rtlCol="0">
                          <a:noAutofit/>
                        </wps:bodyPr>
                      </wps:wsp>
                      <wps:wsp>
                        <wps:cNvPr id="96" name="Textbox 96"/>
                        <wps:cNvSpPr txBox="1"/>
                        <wps:spPr>
                          <a:xfrm>
                            <a:off x="1703704" y="106834"/>
                            <a:ext cx="879475" cy="168275"/>
                          </a:xfrm>
                          <a:prstGeom prst="rect">
                            <a:avLst/>
                          </a:prstGeom>
                        </wps:spPr>
                        <wps:txbx>
                          <w:txbxContent>
                            <w:p w14:paraId="5AA1D6EF" w14:textId="77777777" w:rsidR="00AB01AD" w:rsidRDefault="00AB01AD" w:rsidP="009C47A0">
                              <w:pPr>
                                <w:spacing w:line="265" w:lineRule="exact"/>
                                <w:rPr>
                                  <w:rFonts w:ascii="Segoe UI"/>
                                  <w:sz w:val="20"/>
                                </w:rPr>
                              </w:pPr>
                              <w:r>
                                <w:rPr>
                                  <w:rFonts w:ascii="Segoe UI"/>
                                  <w:sz w:val="20"/>
                                </w:rPr>
                                <w:t>Moderate</w:t>
                              </w:r>
                              <w:r>
                                <w:rPr>
                                  <w:rFonts w:ascii="Segoe UI"/>
                                  <w:spacing w:val="-10"/>
                                  <w:sz w:val="20"/>
                                </w:rPr>
                                <w:t xml:space="preserve"> </w:t>
                              </w:r>
                              <w:r>
                                <w:rPr>
                                  <w:rFonts w:ascii="Segoe UI"/>
                                  <w:spacing w:val="-2"/>
                                  <w:sz w:val="20"/>
                                </w:rPr>
                                <w:t>Level</w:t>
                              </w:r>
                            </w:p>
                          </w:txbxContent>
                        </wps:txbx>
                        <wps:bodyPr wrap="square" lIns="0" tIns="0" rIns="0" bIns="0" rtlCol="0">
                          <a:noAutofit/>
                        </wps:bodyPr>
                      </wps:wsp>
                      <wps:wsp>
                        <wps:cNvPr id="97" name="Textbox 97"/>
                        <wps:cNvSpPr txBox="1"/>
                        <wps:spPr>
                          <a:xfrm>
                            <a:off x="2844545" y="106834"/>
                            <a:ext cx="556895" cy="168275"/>
                          </a:xfrm>
                          <a:prstGeom prst="rect">
                            <a:avLst/>
                          </a:prstGeom>
                        </wps:spPr>
                        <wps:txbx>
                          <w:txbxContent>
                            <w:p w14:paraId="0327B30C" w14:textId="77777777" w:rsidR="00AB01AD" w:rsidRDefault="00AB01AD" w:rsidP="009C47A0">
                              <w:pPr>
                                <w:spacing w:line="265" w:lineRule="exact"/>
                                <w:rPr>
                                  <w:rFonts w:ascii="Segoe UI"/>
                                  <w:sz w:val="20"/>
                                </w:rPr>
                              </w:pPr>
                              <w:r>
                                <w:rPr>
                                  <w:rFonts w:ascii="Segoe UI"/>
                                  <w:sz w:val="20"/>
                                </w:rPr>
                                <w:t>Low</w:t>
                              </w:r>
                              <w:r>
                                <w:rPr>
                                  <w:rFonts w:ascii="Segoe UI"/>
                                  <w:spacing w:val="-4"/>
                                  <w:sz w:val="20"/>
                                </w:rPr>
                                <w:t xml:space="preserve"> </w:t>
                              </w:r>
                              <w:r>
                                <w:rPr>
                                  <w:rFonts w:ascii="Segoe UI"/>
                                  <w:spacing w:val="-2"/>
                                  <w:sz w:val="20"/>
                                </w:rPr>
                                <w:t>Level</w:t>
                              </w:r>
                            </w:p>
                          </w:txbxContent>
                        </wps:txbx>
                        <wps:bodyPr wrap="square" lIns="0" tIns="0" rIns="0" bIns="0" rtlCol="0">
                          <a:noAutofit/>
                        </wps:bodyPr>
                      </wps:wsp>
                      <wps:wsp>
                        <wps:cNvPr id="98" name="Textbox 98"/>
                        <wps:cNvSpPr txBox="1"/>
                        <wps:spPr>
                          <a:xfrm>
                            <a:off x="1769276" y="661316"/>
                            <a:ext cx="711200" cy="177800"/>
                          </a:xfrm>
                          <a:prstGeom prst="rect">
                            <a:avLst/>
                          </a:prstGeom>
                        </wps:spPr>
                        <wps:txbx>
                          <w:txbxContent>
                            <w:p w14:paraId="6AB20787" w14:textId="77777777" w:rsidR="00AB01AD" w:rsidRDefault="00AB01AD" w:rsidP="009C47A0">
                              <w:pPr>
                                <w:tabs>
                                  <w:tab w:val="left" w:pos="719"/>
                                </w:tabs>
                                <w:spacing w:before="4" w:line="276" w:lineRule="exact"/>
                                <w:rPr>
                                  <w:rFonts w:ascii="Segoe UI"/>
                                  <w:position w:val="1"/>
                                  <w:sz w:val="20"/>
                                </w:rPr>
                              </w:pPr>
                              <w:r>
                                <w:rPr>
                                  <w:rFonts w:ascii="Segoe UI"/>
                                  <w:spacing w:val="-5"/>
                                  <w:sz w:val="20"/>
                                </w:rPr>
                                <w:t>17%</w:t>
                              </w:r>
                              <w:r>
                                <w:rPr>
                                  <w:rFonts w:ascii="Segoe UI"/>
                                  <w:sz w:val="20"/>
                                </w:rPr>
                                <w:tab/>
                              </w:r>
                              <w:r>
                                <w:rPr>
                                  <w:rFonts w:ascii="Segoe UI"/>
                                  <w:spacing w:val="-5"/>
                                  <w:position w:val="1"/>
                                  <w:sz w:val="20"/>
                                </w:rPr>
                                <w:t>11%</w:t>
                              </w:r>
                            </w:p>
                          </w:txbxContent>
                        </wps:txbx>
                        <wps:bodyPr wrap="square" lIns="0" tIns="0" rIns="0" bIns="0" rtlCol="0">
                          <a:noAutofit/>
                        </wps:bodyPr>
                      </wps:wsp>
                      <wps:wsp>
                        <wps:cNvPr id="99" name="Textbox 99"/>
                        <wps:cNvSpPr txBox="1"/>
                        <wps:spPr>
                          <a:xfrm>
                            <a:off x="2203195" y="1433095"/>
                            <a:ext cx="254000" cy="168275"/>
                          </a:xfrm>
                          <a:prstGeom prst="rect">
                            <a:avLst/>
                          </a:prstGeom>
                        </wps:spPr>
                        <wps:txbx>
                          <w:txbxContent>
                            <w:p w14:paraId="529DF367" w14:textId="77777777" w:rsidR="00AB01AD" w:rsidRDefault="00AB01AD" w:rsidP="009C47A0">
                              <w:pPr>
                                <w:spacing w:line="265" w:lineRule="exact"/>
                                <w:rPr>
                                  <w:rFonts w:ascii="Segoe UI"/>
                                  <w:sz w:val="20"/>
                                </w:rPr>
                              </w:pPr>
                              <w:r>
                                <w:rPr>
                                  <w:rFonts w:ascii="Segoe UI"/>
                                  <w:spacing w:val="-5"/>
                                  <w:sz w:val="20"/>
                                </w:rPr>
                                <w:t>72%</w:t>
                              </w:r>
                            </w:p>
                          </w:txbxContent>
                        </wps:txbx>
                        <wps:bodyPr wrap="square" lIns="0" tIns="0" rIns="0" bIns="0" rtlCol="0">
                          <a:noAutofit/>
                        </wps:bodyPr>
                      </wps:wsp>
                    </wpg:wgp>
                  </a:graphicData>
                </a:graphic>
              </wp:inline>
            </w:drawing>
          </mc:Choice>
          <mc:Fallback>
            <w:pict>
              <v:group w14:anchorId="1FF9DDEE" id="Group 89" o:spid="_x0000_s1099" style="width:416.25pt;height:203.4pt;mso-position-horizontal-relative:char;mso-position-vertical-relative:line" coordorigin="31,31" coordsize="40817,22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0" o:spid="_x0000_s1100" type="#_x0000_t75" style="position:absolute;left:8954;top:5944;width:23005;height:13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">
                  <v:imagedata r:id="rId10" o:title=""/>
                </v:shape>
                <v:shape id="Graphic 91" o:spid="_x0000_s1101" style="position:absolute;left:7517;top:16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" path="m76009,l,,,76009r76009,l76009,xe" fillcolor="#4471c4" stroked="f">
                  <v:path arrowok="t"/>
                </v:shape>
                <v:shape id="Graphic 92" o:spid="_x0000_s1102" style="position:absolute;left:15938;top:16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" path="m76009,l,,,76009r76009,l76009,xe" fillcolor="#ec7c30" stroked="f">
                  <v:path arrowok="t"/>
                </v:shape>
                <v:shape id="Graphic 93" o:spid="_x0000_s1103" style="position:absolute;left:27345;top:16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" path="m76009,l,,,76009r76009,l76009,xe" fillcolor="#a4a4a4" stroked="f">
                  <v:path arrowok="t"/>
                </v:shape>
                <v:shape id="Graphic 94" o:spid="_x0000_s1104" style="position:absolute;left:31;top:31;width:40818;height:22206;visibility:visible;mso-wrap-style:square;v-text-anchor:top" coordsize="4081779,2220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" path="m,2220595r4081779,l4081779,,,,,2220595xe" filled="f" strokecolor="#888" strokeweight=".5pt">
                  <v:path arrowok="t"/>
                </v:shape>
                <v:shape id="Textbox 95" o:spid="_x0000_s1105" type="#_x0000_t202" style="position:absolute;left:8614;top:1068;width:581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7AF14231" w14:textId="77777777" w:rsidR="00AB01AD" w:rsidRDefault="00AB01AD" w:rsidP="009C47A0">
                        <w:pPr>
                          <w:spacing w:line="265" w:lineRule="exact"/>
                          <w:rPr>
                            <w:rFonts w:ascii="Segoe UI"/>
                            <w:sz w:val="20"/>
                          </w:rPr>
                        </w:pPr>
                        <w:r>
                          <w:rPr>
                            <w:rFonts w:ascii="Segoe UI"/>
                            <w:sz w:val="20"/>
                          </w:rPr>
                          <w:t>high</w:t>
                        </w:r>
                        <w:r>
                          <w:rPr>
                            <w:rFonts w:ascii="Segoe UI"/>
                            <w:spacing w:val="-4"/>
                            <w:sz w:val="20"/>
                          </w:rPr>
                          <w:t xml:space="preserve"> </w:t>
                        </w:r>
                        <w:r>
                          <w:rPr>
                            <w:rFonts w:ascii="Segoe UI"/>
                            <w:spacing w:val="-2"/>
                            <w:sz w:val="20"/>
                          </w:rPr>
                          <w:t>Level</w:t>
                        </w:r>
                      </w:p>
                    </w:txbxContent>
                  </v:textbox>
                </v:shape>
                <v:shape id="Textbox 96" o:spid="_x0000_s1106" type="#_x0000_t202" style="position:absolute;left:17037;top:1068;width:8794;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5AA1D6EF" w14:textId="77777777" w:rsidR="00AB01AD" w:rsidRDefault="00AB01AD" w:rsidP="009C47A0">
                        <w:pPr>
                          <w:spacing w:line="265" w:lineRule="exact"/>
                          <w:rPr>
                            <w:rFonts w:ascii="Segoe UI"/>
                            <w:sz w:val="20"/>
                          </w:rPr>
                        </w:pPr>
                        <w:r>
                          <w:rPr>
                            <w:rFonts w:ascii="Segoe UI"/>
                            <w:sz w:val="20"/>
                          </w:rPr>
                          <w:t>Moderate</w:t>
                        </w:r>
                        <w:r>
                          <w:rPr>
                            <w:rFonts w:ascii="Segoe UI"/>
                            <w:spacing w:val="-10"/>
                            <w:sz w:val="20"/>
                          </w:rPr>
                          <w:t xml:space="preserve"> </w:t>
                        </w:r>
                        <w:r>
                          <w:rPr>
                            <w:rFonts w:ascii="Segoe UI"/>
                            <w:spacing w:val="-2"/>
                            <w:sz w:val="20"/>
                          </w:rPr>
                          <w:t>Level</w:t>
                        </w:r>
                      </w:p>
                    </w:txbxContent>
                  </v:textbox>
                </v:shape>
                <v:shape id="Textbox 97" o:spid="_x0000_s1107" type="#_x0000_t202" style="position:absolute;left:28445;top:1068;width:556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0327B30C" w14:textId="77777777" w:rsidR="00AB01AD" w:rsidRDefault="00AB01AD" w:rsidP="009C47A0">
                        <w:pPr>
                          <w:spacing w:line="265" w:lineRule="exact"/>
                          <w:rPr>
                            <w:rFonts w:ascii="Segoe UI"/>
                            <w:sz w:val="20"/>
                          </w:rPr>
                        </w:pPr>
                        <w:r>
                          <w:rPr>
                            <w:rFonts w:ascii="Segoe UI"/>
                            <w:sz w:val="20"/>
                          </w:rPr>
                          <w:t>Low</w:t>
                        </w:r>
                        <w:r>
                          <w:rPr>
                            <w:rFonts w:ascii="Segoe UI"/>
                            <w:spacing w:val="-4"/>
                            <w:sz w:val="20"/>
                          </w:rPr>
                          <w:t xml:space="preserve"> </w:t>
                        </w:r>
                        <w:r>
                          <w:rPr>
                            <w:rFonts w:ascii="Segoe UI"/>
                            <w:spacing w:val="-2"/>
                            <w:sz w:val="20"/>
                          </w:rPr>
                          <w:t>Level</w:t>
                        </w:r>
                      </w:p>
                    </w:txbxContent>
                  </v:textbox>
                </v:shape>
                <v:shape id="Textbox 98" o:spid="_x0000_s1108" type="#_x0000_t202" style="position:absolute;left:17692;top:6613;width:7112;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6AB20787" w14:textId="77777777" w:rsidR="00AB01AD" w:rsidRDefault="00AB01AD" w:rsidP="009C47A0">
                        <w:pPr>
                          <w:tabs>
                            <w:tab w:val="left" w:pos="719"/>
                          </w:tabs>
                          <w:spacing w:before="4" w:line="276" w:lineRule="exact"/>
                          <w:rPr>
                            <w:rFonts w:ascii="Segoe UI"/>
                            <w:position w:val="1"/>
                            <w:sz w:val="20"/>
                          </w:rPr>
                        </w:pPr>
                        <w:r>
                          <w:rPr>
                            <w:rFonts w:ascii="Segoe UI"/>
                            <w:spacing w:val="-5"/>
                            <w:sz w:val="20"/>
                          </w:rPr>
                          <w:t>17%</w:t>
                        </w:r>
                        <w:r>
                          <w:rPr>
                            <w:rFonts w:ascii="Segoe UI"/>
                            <w:sz w:val="20"/>
                          </w:rPr>
                          <w:tab/>
                        </w:r>
                        <w:r>
                          <w:rPr>
                            <w:rFonts w:ascii="Segoe UI"/>
                            <w:spacing w:val="-5"/>
                            <w:position w:val="1"/>
                            <w:sz w:val="20"/>
                          </w:rPr>
                          <w:t>11%</w:t>
                        </w:r>
                      </w:p>
                    </w:txbxContent>
                  </v:textbox>
                </v:shape>
                <v:shape id="Textbox 99" o:spid="_x0000_s1109" type="#_x0000_t202" style="position:absolute;left:22031;top:14330;width:254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529DF367" w14:textId="77777777" w:rsidR="00AB01AD" w:rsidRDefault="00AB01AD" w:rsidP="009C47A0">
                        <w:pPr>
                          <w:spacing w:line="265" w:lineRule="exact"/>
                          <w:rPr>
                            <w:rFonts w:ascii="Segoe UI"/>
                            <w:sz w:val="20"/>
                          </w:rPr>
                        </w:pPr>
                        <w:r>
                          <w:rPr>
                            <w:rFonts w:ascii="Segoe UI"/>
                            <w:spacing w:val="-5"/>
                            <w:sz w:val="20"/>
                          </w:rPr>
                          <w:t>72%</w:t>
                        </w:r>
                      </w:p>
                    </w:txbxContent>
                  </v:textbox>
                </v:shape>
                <w10:anchorlock/>
              </v:group>
            </w:pict>
          </mc:Fallback>
        </mc:AlternateContent>
      </w:r>
    </w:p>
    <w:p w14:paraId="213DE106" w14:textId="77777777" w:rsidR="009C47A0" w:rsidRDefault="009C47A0" w:rsidP="00A0152C">
      <w:pPr>
        <w:pStyle w:val="BodyText"/>
        <w:spacing w:before="5"/>
        <w:rPr>
          <w:b/>
        </w:rPr>
      </w:pPr>
    </w:p>
    <w:p w14:paraId="5DEE717A" w14:textId="77777777" w:rsidR="00015351" w:rsidRPr="00A3544F" w:rsidRDefault="00D1410F" w:rsidP="00B62A97">
      <w:pPr>
        <w:tabs>
          <w:tab w:val="left" w:pos="607"/>
        </w:tabs>
        <w:spacing w:before="160"/>
        <w:rPr>
          <w:rFonts w:ascii="Times New Roman" w:hAnsi="Times New Roman" w:cs="Times New Roman"/>
          <w:b/>
          <w:sz w:val="28"/>
        </w:rPr>
      </w:pPr>
      <w:r w:rsidRPr="00A3544F">
        <w:rPr>
          <w:rFonts w:ascii="Times New Roman" w:hAnsi="Times New Roman" w:cs="Times New Roman"/>
          <w:b/>
          <w:sz w:val="28"/>
        </w:rPr>
        <w:t>Objective</w:t>
      </w:r>
      <w:r w:rsidR="00015351" w:rsidRPr="00A3544F">
        <w:rPr>
          <w:rFonts w:ascii="Times New Roman" w:hAnsi="Times New Roman" w:cs="Times New Roman"/>
          <w:b/>
          <w:sz w:val="28"/>
        </w:rPr>
        <w:t>- 2</w:t>
      </w:r>
    </w:p>
    <w:p w14:paraId="1F844E68" w14:textId="45185DBF" w:rsidR="00A0152C" w:rsidRPr="00D1410F" w:rsidRDefault="0012300A" w:rsidP="00B62A97">
      <w:pPr>
        <w:tabs>
          <w:tab w:val="left" w:pos="607"/>
        </w:tabs>
        <w:spacing w:before="160"/>
        <w:rPr>
          <w:rFonts w:ascii="Times New Roman" w:hAnsi="Times New Roman" w:cs="Times New Roman"/>
          <w:b/>
          <w:i/>
          <w:sz w:val="24"/>
        </w:rPr>
      </w:pPr>
      <w:r>
        <w:rPr>
          <w:rFonts w:ascii="Times New Roman" w:hAnsi="Times New Roman" w:cs="Times New Roman"/>
          <w:b/>
          <w:i/>
          <w:sz w:val="24"/>
        </w:rPr>
        <w:t xml:space="preserve">Table 2. </w:t>
      </w:r>
      <w:r w:rsidR="00015351" w:rsidRPr="00D1410F">
        <w:rPr>
          <w:rFonts w:ascii="Times New Roman" w:hAnsi="Times New Roman" w:cs="Times New Roman"/>
          <w:b/>
          <w:i/>
          <w:sz w:val="24"/>
        </w:rPr>
        <w:t xml:space="preserve">To </w:t>
      </w:r>
      <w:r w:rsidR="0090251A">
        <w:rPr>
          <w:rFonts w:ascii="Times New Roman" w:hAnsi="Times New Roman" w:cs="Times New Roman"/>
          <w:b/>
          <w:i/>
          <w:sz w:val="24"/>
        </w:rPr>
        <w:t xml:space="preserve">explain </w:t>
      </w:r>
      <w:r w:rsidR="0090251A" w:rsidRPr="00D1410F">
        <w:rPr>
          <w:rFonts w:ascii="Times New Roman" w:hAnsi="Times New Roman" w:cs="Times New Roman"/>
          <w:b/>
          <w:i/>
          <w:sz w:val="24"/>
        </w:rPr>
        <w:t>the</w:t>
      </w:r>
      <w:r w:rsidR="00015351" w:rsidRPr="00D1410F">
        <w:rPr>
          <w:rFonts w:ascii="Times New Roman" w:hAnsi="Times New Roman" w:cs="Times New Roman"/>
          <w:b/>
          <w:i/>
          <w:sz w:val="24"/>
        </w:rPr>
        <w:t xml:space="preserve"> l</w:t>
      </w:r>
      <w:r w:rsidR="00665B8D" w:rsidRPr="00D1410F">
        <w:rPr>
          <w:rFonts w:ascii="Times New Roman" w:hAnsi="Times New Roman" w:cs="Times New Roman"/>
          <w:b/>
          <w:i/>
          <w:sz w:val="24"/>
        </w:rPr>
        <w:t>evel of digital literacy skill</w:t>
      </w:r>
      <w:r w:rsidR="00B62A97" w:rsidRPr="00D1410F">
        <w:rPr>
          <w:rFonts w:ascii="Times New Roman" w:hAnsi="Times New Roman" w:cs="Times New Roman"/>
          <w:b/>
          <w:i/>
          <w:sz w:val="24"/>
        </w:rPr>
        <w:t xml:space="preserve"> </w:t>
      </w:r>
      <w:r w:rsidR="00665B8D" w:rsidRPr="00D1410F">
        <w:rPr>
          <w:rFonts w:ascii="Times New Roman" w:hAnsi="Times New Roman" w:cs="Times New Roman"/>
          <w:b/>
          <w:i/>
          <w:sz w:val="24"/>
        </w:rPr>
        <w:t>(%) in relation to gender, locality and Academic Stream</w:t>
      </w:r>
    </w:p>
    <w:p w14:paraId="31C0B3A4" w14:textId="77777777" w:rsidR="00F51838" w:rsidRDefault="00F51838" w:rsidP="00A0152C">
      <w:pPr>
        <w:pStyle w:val="BodyText"/>
        <w:spacing w:before="24"/>
        <w:rPr>
          <w:b/>
        </w:rPr>
      </w:pPr>
    </w:p>
    <w:tbl>
      <w:tblPr>
        <w:tblStyle w:val="TableGrid"/>
        <w:tblW w:w="6516" w:type="dxa"/>
        <w:tblLook w:val="04A0" w:firstRow="1" w:lastRow="0" w:firstColumn="1" w:lastColumn="0" w:noHBand="0" w:noVBand="1"/>
      </w:tblPr>
      <w:tblGrid>
        <w:gridCol w:w="1129"/>
        <w:gridCol w:w="1190"/>
        <w:gridCol w:w="1362"/>
        <w:gridCol w:w="1417"/>
        <w:gridCol w:w="1418"/>
      </w:tblGrid>
      <w:tr w:rsidR="00F51838" w:rsidRPr="00F51838" w14:paraId="245E5FB5" w14:textId="77777777" w:rsidTr="000D52AF">
        <w:trPr>
          <w:trHeight w:val="318"/>
        </w:trPr>
        <w:tc>
          <w:tcPr>
            <w:tcW w:w="1129" w:type="dxa"/>
            <w:noWrap/>
            <w:hideMark/>
          </w:tcPr>
          <w:p w14:paraId="48B85579" w14:textId="77777777" w:rsidR="00F51838" w:rsidRPr="00F51838" w:rsidRDefault="00F51838" w:rsidP="00F51838">
            <w:pPr>
              <w:rPr>
                <w:rFonts w:ascii="Times New Roman" w:eastAsia="Times New Roman" w:hAnsi="Times New Roman" w:cs="Times New Roman"/>
                <w:b/>
                <w:sz w:val="24"/>
                <w:szCs w:val="24"/>
                <w:lang w:eastAsia="en-IN"/>
              </w:rPr>
            </w:pPr>
          </w:p>
        </w:tc>
        <w:tc>
          <w:tcPr>
            <w:tcW w:w="1190" w:type="dxa"/>
            <w:noWrap/>
            <w:hideMark/>
          </w:tcPr>
          <w:p w14:paraId="62B3D3F4" w14:textId="77777777" w:rsidR="00F51838" w:rsidRPr="00F51838" w:rsidRDefault="00F51838" w:rsidP="00F51838">
            <w:pPr>
              <w:rPr>
                <w:rFonts w:ascii="Times New Roman" w:eastAsia="Times New Roman" w:hAnsi="Times New Roman" w:cs="Times New Roman"/>
                <w:b/>
                <w:sz w:val="20"/>
                <w:szCs w:val="20"/>
                <w:lang w:eastAsia="en-IN"/>
              </w:rPr>
            </w:pPr>
          </w:p>
        </w:tc>
        <w:tc>
          <w:tcPr>
            <w:tcW w:w="1362" w:type="dxa"/>
            <w:noWrap/>
            <w:hideMark/>
          </w:tcPr>
          <w:p w14:paraId="27D71F0B" w14:textId="77777777" w:rsidR="00F51838" w:rsidRPr="00F51838" w:rsidRDefault="00B62A97" w:rsidP="00EA4BCE">
            <w:pPr>
              <w:jc w:val="center"/>
              <w:rPr>
                <w:rFonts w:ascii="Calibri" w:eastAsia="Times New Roman" w:hAnsi="Calibri" w:cs="Calibri"/>
                <w:b/>
                <w:color w:val="000000"/>
                <w:lang w:eastAsia="en-IN"/>
              </w:rPr>
            </w:pPr>
            <w:r w:rsidRPr="00A3544F">
              <w:rPr>
                <w:rFonts w:ascii="Calibri" w:eastAsia="Times New Roman" w:hAnsi="Calibri" w:cs="Calibri"/>
                <w:b/>
                <w:color w:val="000000"/>
                <w:lang w:eastAsia="en-IN"/>
              </w:rPr>
              <w:t>High (</w:t>
            </w:r>
            <w:r w:rsidR="00F51838" w:rsidRPr="00F51838">
              <w:rPr>
                <w:rFonts w:ascii="Calibri" w:eastAsia="Times New Roman" w:hAnsi="Calibri" w:cs="Calibri"/>
                <w:b/>
                <w:color w:val="000000"/>
                <w:lang w:eastAsia="en-IN"/>
              </w:rPr>
              <w:t>%)</w:t>
            </w:r>
          </w:p>
        </w:tc>
        <w:tc>
          <w:tcPr>
            <w:tcW w:w="1417" w:type="dxa"/>
            <w:noWrap/>
            <w:hideMark/>
          </w:tcPr>
          <w:p w14:paraId="02CEB5F4" w14:textId="77777777" w:rsidR="00F51838" w:rsidRPr="00F51838" w:rsidRDefault="00F51838" w:rsidP="00EA4BCE">
            <w:pPr>
              <w:jc w:val="center"/>
              <w:rPr>
                <w:rFonts w:ascii="Calibri" w:eastAsia="Times New Roman" w:hAnsi="Calibri" w:cs="Calibri"/>
                <w:b/>
                <w:color w:val="000000"/>
                <w:lang w:eastAsia="en-IN"/>
              </w:rPr>
            </w:pPr>
            <w:r w:rsidRPr="00F51838">
              <w:rPr>
                <w:rFonts w:ascii="Calibri" w:eastAsia="Times New Roman" w:hAnsi="Calibri" w:cs="Calibri"/>
                <w:b/>
                <w:color w:val="000000"/>
                <w:lang w:eastAsia="en-IN"/>
              </w:rPr>
              <w:t>Moderate (%)</w:t>
            </w:r>
          </w:p>
        </w:tc>
        <w:tc>
          <w:tcPr>
            <w:tcW w:w="1418" w:type="dxa"/>
            <w:noWrap/>
            <w:hideMark/>
          </w:tcPr>
          <w:p w14:paraId="4F26F3A8" w14:textId="77777777" w:rsidR="00F51838" w:rsidRPr="00F51838" w:rsidRDefault="00F51838" w:rsidP="00EA4BCE">
            <w:pPr>
              <w:jc w:val="center"/>
              <w:rPr>
                <w:rFonts w:ascii="Calibri" w:eastAsia="Times New Roman" w:hAnsi="Calibri" w:cs="Calibri"/>
                <w:b/>
                <w:color w:val="000000"/>
                <w:lang w:eastAsia="en-IN"/>
              </w:rPr>
            </w:pPr>
            <w:r w:rsidRPr="00F51838">
              <w:rPr>
                <w:rFonts w:ascii="Calibri" w:eastAsia="Times New Roman" w:hAnsi="Calibri" w:cs="Calibri"/>
                <w:b/>
                <w:color w:val="000000"/>
                <w:lang w:eastAsia="en-IN"/>
              </w:rPr>
              <w:t>Low (%)</w:t>
            </w:r>
          </w:p>
        </w:tc>
      </w:tr>
      <w:tr w:rsidR="00BA6717" w:rsidRPr="00F51838" w14:paraId="42CEF052" w14:textId="77777777" w:rsidTr="000D52AF">
        <w:trPr>
          <w:trHeight w:val="318"/>
        </w:trPr>
        <w:tc>
          <w:tcPr>
            <w:tcW w:w="1129" w:type="dxa"/>
            <w:vMerge w:val="restart"/>
            <w:noWrap/>
            <w:hideMark/>
          </w:tcPr>
          <w:p w14:paraId="538A6DE8" w14:textId="77777777" w:rsidR="00BA6717" w:rsidRPr="00F51838" w:rsidRDefault="00BA6717" w:rsidP="00F51838">
            <w:pPr>
              <w:rPr>
                <w:rFonts w:ascii="Calibri" w:eastAsia="Times New Roman" w:hAnsi="Calibri" w:cs="Calibri"/>
                <w:b/>
                <w:color w:val="000000"/>
                <w:lang w:eastAsia="en-IN"/>
              </w:rPr>
            </w:pPr>
            <w:r w:rsidRPr="00F51838">
              <w:rPr>
                <w:rFonts w:ascii="Calibri" w:eastAsia="Times New Roman" w:hAnsi="Calibri" w:cs="Calibri"/>
                <w:b/>
                <w:color w:val="000000"/>
                <w:lang w:eastAsia="en-IN"/>
              </w:rPr>
              <w:t>Gender</w:t>
            </w:r>
          </w:p>
        </w:tc>
        <w:tc>
          <w:tcPr>
            <w:tcW w:w="1190" w:type="dxa"/>
            <w:noWrap/>
            <w:hideMark/>
          </w:tcPr>
          <w:p w14:paraId="00A73E3E" w14:textId="77777777" w:rsidR="00BA6717" w:rsidRPr="00F51838" w:rsidRDefault="00BA6717" w:rsidP="00F51838">
            <w:pPr>
              <w:rPr>
                <w:rFonts w:ascii="Calibri" w:eastAsia="Times New Roman" w:hAnsi="Calibri" w:cs="Calibri"/>
                <w:color w:val="000000"/>
                <w:lang w:eastAsia="en-IN"/>
              </w:rPr>
            </w:pPr>
            <w:r w:rsidRPr="00F51838">
              <w:rPr>
                <w:rFonts w:ascii="Calibri" w:eastAsia="Times New Roman" w:hAnsi="Calibri" w:cs="Calibri"/>
                <w:color w:val="000000"/>
                <w:lang w:eastAsia="en-IN"/>
              </w:rPr>
              <w:t>Male</w:t>
            </w:r>
          </w:p>
        </w:tc>
        <w:tc>
          <w:tcPr>
            <w:tcW w:w="1362" w:type="dxa"/>
            <w:noWrap/>
            <w:hideMark/>
          </w:tcPr>
          <w:p w14:paraId="2B0B85A6"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11</w:t>
            </w:r>
          </w:p>
        </w:tc>
        <w:tc>
          <w:tcPr>
            <w:tcW w:w="1417" w:type="dxa"/>
            <w:noWrap/>
            <w:hideMark/>
          </w:tcPr>
          <w:p w14:paraId="741302D3"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73</w:t>
            </w:r>
          </w:p>
        </w:tc>
        <w:tc>
          <w:tcPr>
            <w:tcW w:w="1418" w:type="dxa"/>
            <w:noWrap/>
            <w:hideMark/>
          </w:tcPr>
          <w:p w14:paraId="186055F9"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16</w:t>
            </w:r>
          </w:p>
        </w:tc>
      </w:tr>
      <w:tr w:rsidR="00BA6717" w:rsidRPr="00F51838" w14:paraId="4486AB10" w14:textId="77777777" w:rsidTr="000D52AF">
        <w:trPr>
          <w:trHeight w:val="318"/>
        </w:trPr>
        <w:tc>
          <w:tcPr>
            <w:tcW w:w="1129" w:type="dxa"/>
            <w:vMerge/>
            <w:noWrap/>
            <w:hideMark/>
          </w:tcPr>
          <w:p w14:paraId="17E662D7" w14:textId="77777777" w:rsidR="00BA6717" w:rsidRPr="00F51838" w:rsidRDefault="00BA6717" w:rsidP="00F51838">
            <w:pPr>
              <w:jc w:val="right"/>
              <w:rPr>
                <w:rFonts w:ascii="Calibri" w:eastAsia="Times New Roman" w:hAnsi="Calibri" w:cs="Calibri"/>
                <w:b/>
                <w:color w:val="000000"/>
                <w:lang w:eastAsia="en-IN"/>
              </w:rPr>
            </w:pPr>
          </w:p>
        </w:tc>
        <w:tc>
          <w:tcPr>
            <w:tcW w:w="1190" w:type="dxa"/>
            <w:noWrap/>
            <w:hideMark/>
          </w:tcPr>
          <w:p w14:paraId="7C6A9EE7" w14:textId="77777777" w:rsidR="00BA6717" w:rsidRPr="00F51838" w:rsidRDefault="00BA6717" w:rsidP="00F51838">
            <w:pPr>
              <w:rPr>
                <w:rFonts w:ascii="Calibri" w:eastAsia="Times New Roman" w:hAnsi="Calibri" w:cs="Calibri"/>
                <w:color w:val="000000"/>
                <w:lang w:eastAsia="en-IN"/>
              </w:rPr>
            </w:pPr>
            <w:r w:rsidRPr="00F51838">
              <w:rPr>
                <w:rFonts w:ascii="Calibri" w:eastAsia="Times New Roman" w:hAnsi="Calibri" w:cs="Calibri"/>
                <w:color w:val="000000"/>
                <w:lang w:eastAsia="en-IN"/>
              </w:rPr>
              <w:t>Female</w:t>
            </w:r>
          </w:p>
        </w:tc>
        <w:tc>
          <w:tcPr>
            <w:tcW w:w="1362" w:type="dxa"/>
            <w:noWrap/>
            <w:hideMark/>
          </w:tcPr>
          <w:p w14:paraId="215F0B17"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10</w:t>
            </w:r>
          </w:p>
        </w:tc>
        <w:tc>
          <w:tcPr>
            <w:tcW w:w="1417" w:type="dxa"/>
            <w:noWrap/>
            <w:hideMark/>
          </w:tcPr>
          <w:p w14:paraId="56393EE8"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74</w:t>
            </w:r>
          </w:p>
        </w:tc>
        <w:tc>
          <w:tcPr>
            <w:tcW w:w="1418" w:type="dxa"/>
            <w:noWrap/>
            <w:hideMark/>
          </w:tcPr>
          <w:p w14:paraId="6D2F240B"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16</w:t>
            </w:r>
          </w:p>
        </w:tc>
      </w:tr>
      <w:tr w:rsidR="00BA6717" w:rsidRPr="00F51838" w14:paraId="623CC33A" w14:textId="77777777" w:rsidTr="000D52AF">
        <w:trPr>
          <w:trHeight w:val="318"/>
        </w:trPr>
        <w:tc>
          <w:tcPr>
            <w:tcW w:w="1129" w:type="dxa"/>
            <w:vMerge w:val="restart"/>
            <w:noWrap/>
            <w:hideMark/>
          </w:tcPr>
          <w:p w14:paraId="7D5D6265" w14:textId="77777777" w:rsidR="00BA6717" w:rsidRPr="00F51838" w:rsidRDefault="00BA6717" w:rsidP="00F51838">
            <w:pPr>
              <w:rPr>
                <w:rFonts w:ascii="Calibri" w:eastAsia="Times New Roman" w:hAnsi="Calibri" w:cs="Calibri"/>
                <w:b/>
                <w:color w:val="000000"/>
                <w:lang w:eastAsia="en-IN"/>
              </w:rPr>
            </w:pPr>
            <w:r w:rsidRPr="00F51838">
              <w:rPr>
                <w:rFonts w:ascii="Calibri" w:eastAsia="Times New Roman" w:hAnsi="Calibri" w:cs="Calibri"/>
                <w:b/>
                <w:color w:val="000000"/>
                <w:lang w:eastAsia="en-IN"/>
              </w:rPr>
              <w:t>Locality</w:t>
            </w:r>
          </w:p>
        </w:tc>
        <w:tc>
          <w:tcPr>
            <w:tcW w:w="1190" w:type="dxa"/>
            <w:noWrap/>
            <w:hideMark/>
          </w:tcPr>
          <w:p w14:paraId="0294B7E1" w14:textId="77777777" w:rsidR="00BA6717" w:rsidRPr="00F51838" w:rsidRDefault="00BA6717" w:rsidP="00F51838">
            <w:pPr>
              <w:rPr>
                <w:rFonts w:ascii="Calibri" w:eastAsia="Times New Roman" w:hAnsi="Calibri" w:cs="Calibri"/>
                <w:color w:val="000000"/>
                <w:lang w:eastAsia="en-IN"/>
              </w:rPr>
            </w:pPr>
            <w:r w:rsidRPr="00F51838">
              <w:rPr>
                <w:rFonts w:ascii="Calibri" w:eastAsia="Times New Roman" w:hAnsi="Calibri" w:cs="Calibri"/>
                <w:color w:val="000000"/>
                <w:lang w:eastAsia="en-IN"/>
              </w:rPr>
              <w:t>Urban</w:t>
            </w:r>
          </w:p>
        </w:tc>
        <w:tc>
          <w:tcPr>
            <w:tcW w:w="1362" w:type="dxa"/>
            <w:noWrap/>
            <w:hideMark/>
          </w:tcPr>
          <w:p w14:paraId="1E5ED788"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11</w:t>
            </w:r>
          </w:p>
        </w:tc>
        <w:tc>
          <w:tcPr>
            <w:tcW w:w="1417" w:type="dxa"/>
            <w:noWrap/>
            <w:hideMark/>
          </w:tcPr>
          <w:p w14:paraId="377F3701"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76</w:t>
            </w:r>
          </w:p>
        </w:tc>
        <w:tc>
          <w:tcPr>
            <w:tcW w:w="1418" w:type="dxa"/>
            <w:noWrap/>
            <w:hideMark/>
          </w:tcPr>
          <w:p w14:paraId="266DED7E"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13</w:t>
            </w:r>
          </w:p>
        </w:tc>
      </w:tr>
      <w:tr w:rsidR="00BA6717" w:rsidRPr="00F51838" w14:paraId="374637BF" w14:textId="77777777" w:rsidTr="000D52AF">
        <w:trPr>
          <w:trHeight w:val="318"/>
        </w:trPr>
        <w:tc>
          <w:tcPr>
            <w:tcW w:w="1129" w:type="dxa"/>
            <w:vMerge/>
            <w:noWrap/>
            <w:hideMark/>
          </w:tcPr>
          <w:p w14:paraId="501A7AB6" w14:textId="77777777" w:rsidR="00BA6717" w:rsidRPr="00F51838" w:rsidRDefault="00BA6717" w:rsidP="00F51838">
            <w:pPr>
              <w:jc w:val="right"/>
              <w:rPr>
                <w:rFonts w:ascii="Calibri" w:eastAsia="Times New Roman" w:hAnsi="Calibri" w:cs="Calibri"/>
                <w:b/>
                <w:color w:val="000000"/>
                <w:lang w:eastAsia="en-IN"/>
              </w:rPr>
            </w:pPr>
          </w:p>
        </w:tc>
        <w:tc>
          <w:tcPr>
            <w:tcW w:w="1190" w:type="dxa"/>
            <w:noWrap/>
            <w:hideMark/>
          </w:tcPr>
          <w:p w14:paraId="22E26E83" w14:textId="77777777" w:rsidR="00BA6717" w:rsidRPr="00F51838" w:rsidRDefault="00BA6717" w:rsidP="00F51838">
            <w:pPr>
              <w:rPr>
                <w:rFonts w:ascii="Calibri" w:eastAsia="Times New Roman" w:hAnsi="Calibri" w:cs="Calibri"/>
                <w:color w:val="000000"/>
                <w:lang w:eastAsia="en-IN"/>
              </w:rPr>
            </w:pPr>
            <w:r w:rsidRPr="00F51838">
              <w:rPr>
                <w:rFonts w:ascii="Calibri" w:eastAsia="Times New Roman" w:hAnsi="Calibri" w:cs="Calibri"/>
                <w:color w:val="000000"/>
                <w:lang w:eastAsia="en-IN"/>
              </w:rPr>
              <w:t>Rural</w:t>
            </w:r>
          </w:p>
        </w:tc>
        <w:tc>
          <w:tcPr>
            <w:tcW w:w="1362" w:type="dxa"/>
            <w:noWrap/>
            <w:hideMark/>
          </w:tcPr>
          <w:p w14:paraId="63B65B9F"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6</w:t>
            </w:r>
          </w:p>
        </w:tc>
        <w:tc>
          <w:tcPr>
            <w:tcW w:w="1417" w:type="dxa"/>
            <w:noWrap/>
            <w:hideMark/>
          </w:tcPr>
          <w:p w14:paraId="65E5E044"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74</w:t>
            </w:r>
          </w:p>
        </w:tc>
        <w:tc>
          <w:tcPr>
            <w:tcW w:w="1418" w:type="dxa"/>
            <w:noWrap/>
            <w:hideMark/>
          </w:tcPr>
          <w:p w14:paraId="3ED9740F"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10</w:t>
            </w:r>
          </w:p>
        </w:tc>
      </w:tr>
      <w:tr w:rsidR="005A3F7C" w:rsidRPr="00F51838" w14:paraId="5EED990A" w14:textId="77777777" w:rsidTr="000D52AF">
        <w:trPr>
          <w:trHeight w:val="318"/>
        </w:trPr>
        <w:tc>
          <w:tcPr>
            <w:tcW w:w="1129" w:type="dxa"/>
            <w:vMerge w:val="restart"/>
            <w:noWrap/>
            <w:hideMark/>
          </w:tcPr>
          <w:p w14:paraId="1BD55B21" w14:textId="77777777" w:rsidR="005A3F7C" w:rsidRPr="00F51838" w:rsidRDefault="005A3F7C" w:rsidP="00F51838">
            <w:pPr>
              <w:rPr>
                <w:rFonts w:ascii="Calibri" w:eastAsia="Times New Roman" w:hAnsi="Calibri" w:cs="Calibri"/>
                <w:b/>
                <w:color w:val="000000"/>
                <w:lang w:eastAsia="en-IN"/>
              </w:rPr>
            </w:pPr>
            <w:r w:rsidRPr="00A3544F">
              <w:rPr>
                <w:rFonts w:ascii="Calibri" w:eastAsia="Times New Roman" w:hAnsi="Calibri" w:cs="Calibri"/>
                <w:b/>
                <w:color w:val="000000"/>
                <w:lang w:eastAsia="en-IN"/>
              </w:rPr>
              <w:t xml:space="preserve">Academic </w:t>
            </w:r>
            <w:r w:rsidRPr="00F51838">
              <w:rPr>
                <w:rFonts w:ascii="Calibri" w:eastAsia="Times New Roman" w:hAnsi="Calibri" w:cs="Calibri"/>
                <w:b/>
                <w:color w:val="000000"/>
                <w:lang w:eastAsia="en-IN"/>
              </w:rPr>
              <w:t>Stream</w:t>
            </w:r>
          </w:p>
        </w:tc>
        <w:tc>
          <w:tcPr>
            <w:tcW w:w="1190" w:type="dxa"/>
            <w:noWrap/>
            <w:hideMark/>
          </w:tcPr>
          <w:p w14:paraId="6315B211" w14:textId="77777777" w:rsidR="005A3F7C" w:rsidRPr="00F51838" w:rsidRDefault="005A3F7C" w:rsidP="00F51838">
            <w:pPr>
              <w:rPr>
                <w:rFonts w:ascii="Calibri" w:eastAsia="Times New Roman" w:hAnsi="Calibri" w:cs="Calibri"/>
                <w:color w:val="000000"/>
                <w:lang w:eastAsia="en-IN"/>
              </w:rPr>
            </w:pPr>
            <w:r w:rsidRPr="00F51838">
              <w:rPr>
                <w:rFonts w:ascii="Calibri" w:eastAsia="Times New Roman" w:hAnsi="Calibri" w:cs="Calibri"/>
                <w:color w:val="000000"/>
                <w:lang w:eastAsia="en-IN"/>
              </w:rPr>
              <w:t>Arts</w:t>
            </w:r>
          </w:p>
        </w:tc>
        <w:tc>
          <w:tcPr>
            <w:tcW w:w="1362" w:type="dxa"/>
            <w:noWrap/>
            <w:hideMark/>
          </w:tcPr>
          <w:p w14:paraId="525D0F0A" w14:textId="77777777" w:rsidR="005A3F7C" w:rsidRPr="00F51838" w:rsidRDefault="005A3F7C"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4</w:t>
            </w:r>
          </w:p>
        </w:tc>
        <w:tc>
          <w:tcPr>
            <w:tcW w:w="1417" w:type="dxa"/>
            <w:noWrap/>
            <w:hideMark/>
          </w:tcPr>
          <w:p w14:paraId="5716DCCE" w14:textId="77777777" w:rsidR="005A3F7C" w:rsidRPr="00F51838" w:rsidRDefault="005A3F7C"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70</w:t>
            </w:r>
          </w:p>
        </w:tc>
        <w:tc>
          <w:tcPr>
            <w:tcW w:w="1418" w:type="dxa"/>
            <w:noWrap/>
            <w:hideMark/>
          </w:tcPr>
          <w:p w14:paraId="2321B370" w14:textId="77777777" w:rsidR="005A3F7C" w:rsidRPr="00F51838" w:rsidRDefault="005A3F7C"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26</w:t>
            </w:r>
          </w:p>
        </w:tc>
      </w:tr>
      <w:tr w:rsidR="005A3F7C" w:rsidRPr="00F51838" w14:paraId="6C142472" w14:textId="77777777" w:rsidTr="000D52AF">
        <w:trPr>
          <w:trHeight w:val="318"/>
        </w:trPr>
        <w:tc>
          <w:tcPr>
            <w:tcW w:w="1129" w:type="dxa"/>
            <w:vMerge/>
            <w:noWrap/>
            <w:hideMark/>
          </w:tcPr>
          <w:p w14:paraId="5C150E2A" w14:textId="77777777" w:rsidR="005A3F7C" w:rsidRPr="00F51838" w:rsidRDefault="005A3F7C" w:rsidP="00F51838">
            <w:pPr>
              <w:jc w:val="right"/>
              <w:rPr>
                <w:rFonts w:ascii="Calibri" w:eastAsia="Times New Roman" w:hAnsi="Calibri" w:cs="Calibri"/>
                <w:b/>
                <w:color w:val="000000"/>
                <w:lang w:eastAsia="en-IN"/>
              </w:rPr>
            </w:pPr>
          </w:p>
        </w:tc>
        <w:tc>
          <w:tcPr>
            <w:tcW w:w="1190" w:type="dxa"/>
            <w:noWrap/>
            <w:hideMark/>
          </w:tcPr>
          <w:p w14:paraId="2ECD52ED" w14:textId="77777777" w:rsidR="005A3F7C" w:rsidRPr="00F51838" w:rsidRDefault="005A3F7C" w:rsidP="00F51838">
            <w:pPr>
              <w:rPr>
                <w:rFonts w:ascii="Calibri" w:eastAsia="Times New Roman" w:hAnsi="Calibri" w:cs="Calibri"/>
                <w:color w:val="000000"/>
                <w:lang w:eastAsia="en-IN"/>
              </w:rPr>
            </w:pPr>
            <w:r w:rsidRPr="00F51838">
              <w:rPr>
                <w:rFonts w:ascii="Calibri" w:eastAsia="Times New Roman" w:hAnsi="Calibri" w:cs="Calibri"/>
                <w:color w:val="000000"/>
                <w:lang w:eastAsia="en-IN"/>
              </w:rPr>
              <w:t>Commerce</w:t>
            </w:r>
          </w:p>
        </w:tc>
        <w:tc>
          <w:tcPr>
            <w:tcW w:w="1362" w:type="dxa"/>
            <w:noWrap/>
            <w:hideMark/>
          </w:tcPr>
          <w:p w14:paraId="15F316A2" w14:textId="77777777" w:rsidR="005A3F7C" w:rsidRPr="00F51838" w:rsidRDefault="005A3F7C"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5</w:t>
            </w:r>
          </w:p>
        </w:tc>
        <w:tc>
          <w:tcPr>
            <w:tcW w:w="1417" w:type="dxa"/>
            <w:noWrap/>
            <w:hideMark/>
          </w:tcPr>
          <w:p w14:paraId="29B7F1BC" w14:textId="77777777" w:rsidR="005A3F7C" w:rsidRPr="00F51838" w:rsidRDefault="005A3F7C"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65</w:t>
            </w:r>
          </w:p>
        </w:tc>
        <w:tc>
          <w:tcPr>
            <w:tcW w:w="1418" w:type="dxa"/>
            <w:noWrap/>
            <w:hideMark/>
          </w:tcPr>
          <w:p w14:paraId="10C18B92" w14:textId="77777777" w:rsidR="005A3F7C" w:rsidRPr="00F51838" w:rsidRDefault="005A3F7C"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30</w:t>
            </w:r>
          </w:p>
        </w:tc>
      </w:tr>
      <w:tr w:rsidR="005A3F7C" w:rsidRPr="00F51838" w14:paraId="07419F43" w14:textId="77777777" w:rsidTr="000D52AF">
        <w:trPr>
          <w:trHeight w:val="318"/>
        </w:trPr>
        <w:tc>
          <w:tcPr>
            <w:tcW w:w="1129" w:type="dxa"/>
            <w:vMerge/>
            <w:noWrap/>
            <w:hideMark/>
          </w:tcPr>
          <w:p w14:paraId="5BC72365" w14:textId="77777777" w:rsidR="005A3F7C" w:rsidRPr="00F51838" w:rsidRDefault="005A3F7C" w:rsidP="00F51838">
            <w:pPr>
              <w:jc w:val="right"/>
              <w:rPr>
                <w:rFonts w:ascii="Calibri" w:eastAsia="Times New Roman" w:hAnsi="Calibri" w:cs="Calibri"/>
                <w:color w:val="000000"/>
                <w:lang w:eastAsia="en-IN"/>
              </w:rPr>
            </w:pPr>
          </w:p>
        </w:tc>
        <w:tc>
          <w:tcPr>
            <w:tcW w:w="1190" w:type="dxa"/>
            <w:noWrap/>
            <w:hideMark/>
          </w:tcPr>
          <w:p w14:paraId="01A5CECF" w14:textId="77777777" w:rsidR="005A3F7C" w:rsidRPr="00F51838" w:rsidRDefault="005A3F7C" w:rsidP="00F51838">
            <w:pPr>
              <w:rPr>
                <w:rFonts w:ascii="Calibri" w:eastAsia="Times New Roman" w:hAnsi="Calibri" w:cs="Calibri"/>
                <w:color w:val="000000"/>
                <w:lang w:eastAsia="en-IN"/>
              </w:rPr>
            </w:pPr>
            <w:r w:rsidRPr="00F51838">
              <w:rPr>
                <w:rFonts w:ascii="Calibri" w:eastAsia="Times New Roman" w:hAnsi="Calibri" w:cs="Calibri"/>
                <w:color w:val="000000"/>
                <w:lang w:eastAsia="en-IN"/>
              </w:rPr>
              <w:t>Science</w:t>
            </w:r>
          </w:p>
        </w:tc>
        <w:tc>
          <w:tcPr>
            <w:tcW w:w="1362" w:type="dxa"/>
            <w:noWrap/>
            <w:hideMark/>
          </w:tcPr>
          <w:p w14:paraId="50FB8B01" w14:textId="77777777" w:rsidR="005A3F7C" w:rsidRPr="00F51838" w:rsidRDefault="005A3F7C"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24</w:t>
            </w:r>
          </w:p>
        </w:tc>
        <w:tc>
          <w:tcPr>
            <w:tcW w:w="1417" w:type="dxa"/>
            <w:noWrap/>
            <w:hideMark/>
          </w:tcPr>
          <w:p w14:paraId="5D107ADB" w14:textId="77777777" w:rsidR="005A3F7C" w:rsidRPr="00F51838" w:rsidRDefault="005A3F7C"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66</w:t>
            </w:r>
          </w:p>
        </w:tc>
        <w:tc>
          <w:tcPr>
            <w:tcW w:w="1418" w:type="dxa"/>
            <w:noWrap/>
            <w:hideMark/>
          </w:tcPr>
          <w:p w14:paraId="5C461287" w14:textId="77777777" w:rsidR="005A3F7C" w:rsidRPr="00F51838" w:rsidRDefault="005A3F7C"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10</w:t>
            </w:r>
          </w:p>
        </w:tc>
      </w:tr>
    </w:tbl>
    <w:p w14:paraId="7B877520" w14:textId="77777777" w:rsidR="00A87380" w:rsidRDefault="00A87380" w:rsidP="00A87380">
      <w:pPr>
        <w:pStyle w:val="BodyText"/>
        <w:spacing w:before="24"/>
        <w:jc w:val="center"/>
        <w:rPr>
          <w:b/>
        </w:rPr>
      </w:pPr>
    </w:p>
    <w:p w14:paraId="16A537C6" w14:textId="0955784A" w:rsidR="00A0152C" w:rsidRDefault="00A0152C" w:rsidP="00A3544F">
      <w:pPr>
        <w:pStyle w:val="BodyText"/>
        <w:spacing w:line="360" w:lineRule="auto"/>
        <w:ind w:right="166"/>
        <w:jc w:val="both"/>
      </w:pPr>
      <w:r>
        <w:t xml:space="preserve">Table </w:t>
      </w:r>
      <w:r w:rsidR="00A87380">
        <w:t>2</w:t>
      </w:r>
      <w:r>
        <w:t xml:space="preserve"> represents the information about the digital literacy skills according to Gender (Male, Female) Students, which revealed that 11.1% students have high level, 73.0% students have Moderate level and 15.9% have low level of </w:t>
      </w:r>
      <w:r w:rsidR="0090251A">
        <w:t>digital literacy skill</w:t>
      </w:r>
      <w:r>
        <w:t>. Similarly, which revealed that 10.3% students have high level, 72.4% students have Moderate level and 17.2% have Low level of digital literacy skills according to Female. It shows that maximum numbers of students have moderate level of digital literacy skills according to gender.</w:t>
      </w:r>
      <w:r w:rsidR="00A87380">
        <w:t xml:space="preserve"> With reference</w:t>
      </w:r>
      <w:r>
        <w:t xml:space="preserve"> to Locality (Rural and Urban) Students, which revealed that 10.7% students have high level, 69.3% students have Moderate level and 20.0% have low level of digital literacy skills according to </w:t>
      </w:r>
      <w:r w:rsidR="00D1410F">
        <w:t>Rural.</w:t>
      </w:r>
      <w:r>
        <w:t xml:space="preserve"> Similarly, which revealed that 10.7% students have high level, 76.0% students have Moderate level and 13.3% have low level of digital literacy skills according to Urban. It shows that maximum numbers of students have moderate level of digital literacy skills according to </w:t>
      </w:r>
      <w:r>
        <w:rPr>
          <w:spacing w:val="-2"/>
        </w:rPr>
        <w:t>locality.</w:t>
      </w:r>
      <w:r w:rsidR="00A87380">
        <w:rPr>
          <w:sz w:val="20"/>
        </w:rPr>
        <w:t xml:space="preserve"> </w:t>
      </w:r>
      <w:r w:rsidR="00A87380" w:rsidRPr="00A87380">
        <w:t>In terms of academic</w:t>
      </w:r>
      <w:r w:rsidRPr="00A87380">
        <w:rPr>
          <w:sz w:val="32"/>
        </w:rPr>
        <w:t xml:space="preserve"> </w:t>
      </w:r>
      <w:r w:rsidRPr="00A87380">
        <w:t>Stream</w:t>
      </w:r>
      <w:r w:rsidRPr="00A87380">
        <w:rPr>
          <w:sz w:val="28"/>
        </w:rPr>
        <w:t xml:space="preserve"> </w:t>
      </w:r>
      <w:r>
        <w:t>(Arts, Science and Commerce) Students, which revealed that 24.0% students have high level, 66.0% students have Moderate level and 10.0% have low level of digital literacy skills according to Arts. Similarly, which revealed that 4.0% students have high level, 69.0% students have Moderate level and 27.0% have low level of digital literacy skills according to science. Similarly, which revealed that 4.0% students have high level, 83.0% students have Moderate level and 13.0% have low level of digital literacy skills according to commerce. It shows that maximum numbers of students have moderate level of digital literacy skills according to Stream.</w:t>
      </w:r>
    </w:p>
    <w:p w14:paraId="42D1189E" w14:textId="77777777" w:rsidR="00877C46" w:rsidRDefault="00877C46" w:rsidP="00A3544F">
      <w:pPr>
        <w:pStyle w:val="BodyText"/>
        <w:spacing w:line="360" w:lineRule="auto"/>
        <w:ind w:right="166"/>
        <w:jc w:val="both"/>
      </w:pPr>
    </w:p>
    <w:p w14:paraId="1ECD80E9" w14:textId="0DECAA16" w:rsidR="00877C46" w:rsidRDefault="00877C46" w:rsidP="00A3544F">
      <w:pPr>
        <w:pStyle w:val="BodyText"/>
        <w:spacing w:line="360" w:lineRule="auto"/>
        <w:ind w:right="166"/>
        <w:jc w:val="both"/>
      </w:pPr>
      <w:r w:rsidRPr="00877C46">
        <w:t xml:space="preserve">Figure </w:t>
      </w:r>
      <w:r w:rsidR="00433F3C">
        <w:t>4.</w:t>
      </w:r>
      <w:r w:rsidR="00433F3C" w:rsidRPr="00433F3C">
        <w:rPr>
          <w:rFonts w:asciiTheme="minorHAnsi" w:eastAsiaTheme="minorHAnsi" w:hAnsiTheme="minorHAnsi" w:cstheme="minorBidi"/>
          <w:sz w:val="22"/>
          <w:szCs w:val="22"/>
          <w:lang w:val="en-IN"/>
        </w:rPr>
        <w:t xml:space="preserve"> </w:t>
      </w:r>
      <w:r w:rsidR="00433F3C" w:rsidRPr="00433F3C">
        <w:rPr>
          <w:lang w:val="en-IN"/>
        </w:rPr>
        <w:t>Variation in the level of DLS (%) in relation to demography</w:t>
      </w:r>
    </w:p>
    <w:p w14:paraId="123DE7CC" w14:textId="77777777" w:rsidR="00D72065" w:rsidRPr="00D72065" w:rsidRDefault="00D72065" w:rsidP="00A3544F">
      <w:pPr>
        <w:pStyle w:val="BodyText"/>
        <w:spacing w:line="360" w:lineRule="auto"/>
        <w:ind w:right="166"/>
        <w:jc w:val="both"/>
      </w:pPr>
      <w:r>
        <w:rPr>
          <w:noProof/>
        </w:rPr>
        <w:lastRenderedPageBreak/>
        <w:drawing>
          <wp:inline distT="0" distB="0" distL="0" distR="0" wp14:anchorId="21A882B0" wp14:editId="132296DC">
            <wp:extent cx="5867400" cy="2628900"/>
            <wp:effectExtent l="0" t="0" r="0" b="0"/>
            <wp:docPr id="1" name="Chart 1">
              <a:extLst xmlns:a="http://schemas.openxmlformats.org/drawingml/2006/main">
                <a:ext uri="{FF2B5EF4-FFF2-40B4-BE49-F238E27FC236}">
                  <a16:creationId xmlns:a16="http://schemas.microsoft.com/office/drawing/2014/main" id="{335E82A1-6B29-4D79-AC9A-01A9ED1E2A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F2268B" w14:textId="77777777" w:rsidR="00A3544F" w:rsidRPr="00D1410F" w:rsidRDefault="00A3544F" w:rsidP="00AE6F2B">
      <w:pPr>
        <w:pStyle w:val="Heading3"/>
        <w:tabs>
          <w:tab w:val="left" w:pos="719"/>
        </w:tabs>
        <w:spacing w:before="162" w:line="360" w:lineRule="auto"/>
        <w:ind w:left="0" w:right="164"/>
        <w:rPr>
          <w:i/>
        </w:rPr>
      </w:pPr>
      <w:r w:rsidRPr="00A3544F">
        <w:rPr>
          <w:sz w:val="28"/>
        </w:rPr>
        <w:t xml:space="preserve">Objective-3 </w:t>
      </w:r>
      <w:r w:rsidRPr="00D1410F">
        <w:rPr>
          <w:i/>
        </w:rPr>
        <w:t xml:space="preserve">To </w:t>
      </w:r>
      <w:r w:rsidR="004D04B8">
        <w:rPr>
          <w:i/>
        </w:rPr>
        <w:t xml:space="preserve">study </w:t>
      </w:r>
      <w:r w:rsidRPr="00D1410F">
        <w:rPr>
          <w:i/>
        </w:rPr>
        <w:t xml:space="preserve">the mean difference in Digital literacy skill in relation to </w:t>
      </w:r>
      <w:r w:rsidR="009E2149" w:rsidRPr="00D1410F">
        <w:rPr>
          <w:i/>
        </w:rPr>
        <w:t>Gender</w:t>
      </w:r>
      <w:r w:rsidR="009E2149">
        <w:rPr>
          <w:i/>
        </w:rPr>
        <w:t xml:space="preserve">, </w:t>
      </w:r>
      <w:r w:rsidR="009E2149" w:rsidRPr="00D1410F">
        <w:rPr>
          <w:i/>
        </w:rPr>
        <w:t>locality</w:t>
      </w:r>
      <w:r w:rsidR="00D1410F">
        <w:rPr>
          <w:i/>
        </w:rPr>
        <w:t xml:space="preserve"> and academic stream</w:t>
      </w:r>
    </w:p>
    <w:p w14:paraId="43BD8D7E" w14:textId="77777777" w:rsidR="005F2B9A" w:rsidRPr="00A3544F" w:rsidRDefault="00A3544F" w:rsidP="00AE6F2B">
      <w:pPr>
        <w:pStyle w:val="Heading3"/>
        <w:tabs>
          <w:tab w:val="left" w:pos="719"/>
        </w:tabs>
        <w:spacing w:before="162" w:line="360" w:lineRule="auto"/>
        <w:ind w:left="0" w:right="164"/>
        <w:rPr>
          <w:b w:val="0"/>
          <w:sz w:val="22"/>
        </w:rPr>
      </w:pPr>
      <w:r w:rsidRPr="00A3544F">
        <w:rPr>
          <w:sz w:val="28"/>
        </w:rPr>
        <w:t xml:space="preserve">Table 3 </w:t>
      </w:r>
      <w:r w:rsidR="00A0152C" w:rsidRPr="00A3544F">
        <w:rPr>
          <w:sz w:val="22"/>
        </w:rPr>
        <w:t xml:space="preserve">Distribution of mean, SD, and t-test of digital literacy skills based on Gender and </w:t>
      </w:r>
      <w:r w:rsidR="00A0152C" w:rsidRPr="00A3544F">
        <w:rPr>
          <w:spacing w:val="-2"/>
          <w:sz w:val="22"/>
        </w:rPr>
        <w:t>locality</w:t>
      </w:r>
    </w:p>
    <w:tbl>
      <w:tblPr>
        <w:tblStyle w:val="TableGrid"/>
        <w:tblpPr w:leftFromText="180" w:rightFromText="180" w:vertAnchor="text" w:horzAnchor="margin" w:tblpY="354"/>
        <w:tblW w:w="8059" w:type="dxa"/>
        <w:tblLook w:val="04A0" w:firstRow="1" w:lastRow="0" w:firstColumn="1" w:lastColumn="0" w:noHBand="0" w:noVBand="1"/>
      </w:tblPr>
      <w:tblGrid>
        <w:gridCol w:w="1096"/>
        <w:gridCol w:w="868"/>
        <w:gridCol w:w="687"/>
        <w:gridCol w:w="902"/>
        <w:gridCol w:w="901"/>
        <w:gridCol w:w="1030"/>
        <w:gridCol w:w="1030"/>
        <w:gridCol w:w="1545"/>
      </w:tblGrid>
      <w:tr w:rsidR="00684322" w:rsidRPr="00AE6F2B" w14:paraId="50612EA6" w14:textId="77777777" w:rsidTr="00684322">
        <w:trPr>
          <w:trHeight w:val="355"/>
        </w:trPr>
        <w:tc>
          <w:tcPr>
            <w:tcW w:w="1096" w:type="dxa"/>
            <w:noWrap/>
            <w:hideMark/>
          </w:tcPr>
          <w:p w14:paraId="59EA034C" w14:textId="77777777" w:rsidR="00684322" w:rsidRPr="00AE6F2B" w:rsidRDefault="00684322" w:rsidP="00AE6F2B">
            <w:pPr>
              <w:rPr>
                <w:rFonts w:ascii="Times New Roman" w:eastAsia="Times New Roman" w:hAnsi="Times New Roman" w:cs="Times New Roman"/>
                <w:sz w:val="24"/>
                <w:szCs w:val="24"/>
                <w:lang w:eastAsia="en-IN"/>
              </w:rPr>
            </w:pPr>
          </w:p>
        </w:tc>
        <w:tc>
          <w:tcPr>
            <w:tcW w:w="868" w:type="dxa"/>
            <w:noWrap/>
            <w:hideMark/>
          </w:tcPr>
          <w:p w14:paraId="018D635D" w14:textId="77777777" w:rsidR="00684322" w:rsidRPr="00AE6F2B" w:rsidRDefault="00684322" w:rsidP="00AE6F2B">
            <w:pPr>
              <w:rPr>
                <w:rFonts w:ascii="Times New Roman" w:eastAsia="Times New Roman" w:hAnsi="Times New Roman" w:cs="Times New Roman"/>
                <w:sz w:val="20"/>
                <w:szCs w:val="20"/>
                <w:lang w:eastAsia="en-IN"/>
              </w:rPr>
            </w:pPr>
          </w:p>
        </w:tc>
        <w:tc>
          <w:tcPr>
            <w:tcW w:w="687" w:type="dxa"/>
            <w:noWrap/>
            <w:hideMark/>
          </w:tcPr>
          <w:p w14:paraId="282997B7" w14:textId="77777777" w:rsidR="00684322" w:rsidRPr="00AE6F2B" w:rsidRDefault="00684322" w:rsidP="009E2149">
            <w:pPr>
              <w:jc w:val="center"/>
              <w:rPr>
                <w:rFonts w:ascii="Calibri" w:eastAsia="Times New Roman" w:hAnsi="Calibri" w:cs="Calibri"/>
                <w:b/>
                <w:color w:val="000000"/>
                <w:lang w:eastAsia="en-IN"/>
              </w:rPr>
            </w:pPr>
            <w:r w:rsidRPr="00AE6F2B">
              <w:rPr>
                <w:rFonts w:ascii="Calibri" w:eastAsia="Times New Roman" w:hAnsi="Calibri" w:cs="Calibri"/>
                <w:b/>
                <w:color w:val="000000"/>
                <w:lang w:eastAsia="en-IN"/>
              </w:rPr>
              <w:t>N</w:t>
            </w:r>
          </w:p>
        </w:tc>
        <w:tc>
          <w:tcPr>
            <w:tcW w:w="902" w:type="dxa"/>
            <w:noWrap/>
            <w:hideMark/>
          </w:tcPr>
          <w:p w14:paraId="5EAE1269" w14:textId="77777777" w:rsidR="00684322" w:rsidRPr="00AE6F2B" w:rsidRDefault="00684322" w:rsidP="009E2149">
            <w:pPr>
              <w:jc w:val="center"/>
              <w:rPr>
                <w:rFonts w:ascii="Calibri" w:eastAsia="Times New Roman" w:hAnsi="Calibri" w:cs="Calibri"/>
                <w:b/>
                <w:color w:val="000000"/>
                <w:lang w:eastAsia="en-IN"/>
              </w:rPr>
            </w:pPr>
            <w:r w:rsidRPr="00AE6F2B">
              <w:rPr>
                <w:rFonts w:ascii="Calibri" w:eastAsia="Times New Roman" w:hAnsi="Calibri" w:cs="Calibri"/>
                <w:b/>
                <w:color w:val="000000"/>
                <w:lang w:eastAsia="en-IN"/>
              </w:rPr>
              <w:t>Mean</w:t>
            </w:r>
          </w:p>
        </w:tc>
        <w:tc>
          <w:tcPr>
            <w:tcW w:w="901" w:type="dxa"/>
            <w:noWrap/>
            <w:hideMark/>
          </w:tcPr>
          <w:p w14:paraId="57051DB2" w14:textId="77777777" w:rsidR="00684322" w:rsidRPr="00AE6F2B" w:rsidRDefault="00684322" w:rsidP="009E2149">
            <w:pPr>
              <w:jc w:val="center"/>
              <w:rPr>
                <w:rFonts w:ascii="Calibri" w:eastAsia="Times New Roman" w:hAnsi="Calibri" w:cs="Calibri"/>
                <w:b/>
                <w:color w:val="000000"/>
                <w:lang w:eastAsia="en-IN"/>
              </w:rPr>
            </w:pPr>
            <w:r w:rsidRPr="00AE6F2B">
              <w:rPr>
                <w:rFonts w:ascii="Calibri" w:eastAsia="Times New Roman" w:hAnsi="Calibri" w:cs="Calibri"/>
                <w:b/>
                <w:color w:val="000000"/>
                <w:lang w:eastAsia="en-IN"/>
              </w:rPr>
              <w:t>SD</w:t>
            </w:r>
          </w:p>
        </w:tc>
        <w:tc>
          <w:tcPr>
            <w:tcW w:w="1030" w:type="dxa"/>
            <w:noWrap/>
            <w:hideMark/>
          </w:tcPr>
          <w:p w14:paraId="7A512C33" w14:textId="77777777" w:rsidR="00684322" w:rsidRPr="00AE6F2B" w:rsidRDefault="00684322" w:rsidP="009E2149">
            <w:pPr>
              <w:jc w:val="center"/>
              <w:rPr>
                <w:rFonts w:ascii="Calibri" w:eastAsia="Times New Roman" w:hAnsi="Calibri" w:cs="Calibri"/>
                <w:b/>
                <w:color w:val="000000"/>
                <w:lang w:eastAsia="en-IN"/>
              </w:rPr>
            </w:pPr>
            <w:r w:rsidRPr="00AE6F2B">
              <w:rPr>
                <w:rFonts w:ascii="Calibri" w:eastAsia="Times New Roman" w:hAnsi="Calibri" w:cs="Calibri"/>
                <w:b/>
                <w:color w:val="000000"/>
                <w:lang w:eastAsia="en-IN"/>
              </w:rPr>
              <w:t>t value</w:t>
            </w:r>
          </w:p>
        </w:tc>
        <w:tc>
          <w:tcPr>
            <w:tcW w:w="1030" w:type="dxa"/>
            <w:noWrap/>
            <w:hideMark/>
          </w:tcPr>
          <w:p w14:paraId="17198802" w14:textId="77777777" w:rsidR="00684322" w:rsidRPr="00AE6F2B" w:rsidRDefault="00684322" w:rsidP="009E2149">
            <w:pPr>
              <w:jc w:val="center"/>
              <w:rPr>
                <w:rFonts w:ascii="Calibri" w:eastAsia="Times New Roman" w:hAnsi="Calibri" w:cs="Calibri"/>
                <w:b/>
                <w:color w:val="000000"/>
                <w:lang w:eastAsia="en-IN"/>
              </w:rPr>
            </w:pPr>
            <w:r w:rsidRPr="00AE6F2B">
              <w:rPr>
                <w:rFonts w:ascii="Calibri" w:eastAsia="Times New Roman" w:hAnsi="Calibri" w:cs="Calibri"/>
                <w:b/>
                <w:color w:val="000000"/>
                <w:lang w:eastAsia="en-IN"/>
              </w:rPr>
              <w:t>df</w:t>
            </w:r>
          </w:p>
        </w:tc>
        <w:tc>
          <w:tcPr>
            <w:tcW w:w="1545" w:type="dxa"/>
            <w:noWrap/>
            <w:hideMark/>
          </w:tcPr>
          <w:p w14:paraId="4983625C" w14:textId="77777777" w:rsidR="00684322" w:rsidRPr="00AE6F2B" w:rsidRDefault="00684322" w:rsidP="009E2149">
            <w:pPr>
              <w:jc w:val="center"/>
              <w:rPr>
                <w:rFonts w:ascii="Calibri" w:eastAsia="Times New Roman" w:hAnsi="Calibri" w:cs="Calibri"/>
                <w:b/>
                <w:color w:val="000000"/>
                <w:lang w:eastAsia="en-IN"/>
              </w:rPr>
            </w:pPr>
            <w:r w:rsidRPr="00AE6F2B">
              <w:rPr>
                <w:rFonts w:ascii="Calibri" w:eastAsia="Times New Roman" w:hAnsi="Calibri" w:cs="Calibri"/>
                <w:b/>
                <w:color w:val="000000"/>
                <w:lang w:eastAsia="en-IN"/>
              </w:rPr>
              <w:t>sig. level (two tailed)</w:t>
            </w:r>
          </w:p>
        </w:tc>
      </w:tr>
      <w:tr w:rsidR="004D04B8" w:rsidRPr="00AE6F2B" w14:paraId="58B0258E" w14:textId="77777777" w:rsidTr="00684322">
        <w:trPr>
          <w:trHeight w:val="355"/>
        </w:trPr>
        <w:tc>
          <w:tcPr>
            <w:tcW w:w="1096" w:type="dxa"/>
            <w:vMerge w:val="restart"/>
            <w:noWrap/>
            <w:hideMark/>
          </w:tcPr>
          <w:p w14:paraId="3B477E3B" w14:textId="77777777" w:rsidR="004D04B8" w:rsidRPr="00AE6F2B" w:rsidRDefault="004D04B8" w:rsidP="009E2149">
            <w:pPr>
              <w:jc w:val="center"/>
              <w:rPr>
                <w:rFonts w:ascii="Calibri" w:eastAsia="Times New Roman" w:hAnsi="Calibri" w:cs="Calibri"/>
                <w:b/>
                <w:color w:val="000000"/>
                <w:lang w:eastAsia="en-IN"/>
              </w:rPr>
            </w:pPr>
            <w:r w:rsidRPr="00AE6F2B">
              <w:rPr>
                <w:rFonts w:ascii="Calibri" w:eastAsia="Times New Roman" w:hAnsi="Calibri" w:cs="Calibri"/>
                <w:b/>
                <w:color w:val="000000"/>
                <w:lang w:eastAsia="en-IN"/>
              </w:rPr>
              <w:t>Gender</w:t>
            </w:r>
          </w:p>
        </w:tc>
        <w:tc>
          <w:tcPr>
            <w:tcW w:w="868" w:type="dxa"/>
            <w:noWrap/>
            <w:hideMark/>
          </w:tcPr>
          <w:p w14:paraId="40C274CD"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Male</w:t>
            </w:r>
          </w:p>
        </w:tc>
        <w:tc>
          <w:tcPr>
            <w:tcW w:w="687" w:type="dxa"/>
            <w:noWrap/>
            <w:hideMark/>
          </w:tcPr>
          <w:p w14:paraId="7F07AE5E"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150</w:t>
            </w:r>
          </w:p>
        </w:tc>
        <w:tc>
          <w:tcPr>
            <w:tcW w:w="902" w:type="dxa"/>
            <w:noWrap/>
            <w:hideMark/>
          </w:tcPr>
          <w:p w14:paraId="64B93A71"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105.69</w:t>
            </w:r>
          </w:p>
        </w:tc>
        <w:tc>
          <w:tcPr>
            <w:tcW w:w="901" w:type="dxa"/>
            <w:noWrap/>
            <w:hideMark/>
          </w:tcPr>
          <w:p w14:paraId="3103E947"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12.08</w:t>
            </w:r>
          </w:p>
        </w:tc>
        <w:tc>
          <w:tcPr>
            <w:tcW w:w="1030" w:type="dxa"/>
            <w:noWrap/>
            <w:hideMark/>
          </w:tcPr>
          <w:p w14:paraId="7E1915AA"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0.374</w:t>
            </w:r>
          </w:p>
        </w:tc>
        <w:tc>
          <w:tcPr>
            <w:tcW w:w="1030" w:type="dxa"/>
            <w:noWrap/>
            <w:hideMark/>
          </w:tcPr>
          <w:p w14:paraId="236128E6"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298</w:t>
            </w:r>
          </w:p>
        </w:tc>
        <w:tc>
          <w:tcPr>
            <w:tcW w:w="1545" w:type="dxa"/>
            <w:noWrap/>
            <w:hideMark/>
          </w:tcPr>
          <w:p w14:paraId="616AC90F"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0.708</w:t>
            </w:r>
          </w:p>
        </w:tc>
      </w:tr>
      <w:tr w:rsidR="004D04B8" w:rsidRPr="00AE6F2B" w14:paraId="19390963" w14:textId="77777777" w:rsidTr="00684322">
        <w:trPr>
          <w:trHeight w:val="355"/>
        </w:trPr>
        <w:tc>
          <w:tcPr>
            <w:tcW w:w="1096" w:type="dxa"/>
            <w:vMerge/>
            <w:noWrap/>
            <w:hideMark/>
          </w:tcPr>
          <w:p w14:paraId="789DA202" w14:textId="77777777" w:rsidR="004D04B8" w:rsidRPr="00AE6F2B" w:rsidRDefault="004D04B8" w:rsidP="009E2149">
            <w:pPr>
              <w:jc w:val="center"/>
              <w:rPr>
                <w:rFonts w:ascii="Calibri" w:eastAsia="Times New Roman" w:hAnsi="Calibri" w:cs="Calibri"/>
                <w:b/>
                <w:color w:val="000000"/>
                <w:lang w:eastAsia="en-IN"/>
              </w:rPr>
            </w:pPr>
          </w:p>
        </w:tc>
        <w:tc>
          <w:tcPr>
            <w:tcW w:w="868" w:type="dxa"/>
            <w:noWrap/>
            <w:hideMark/>
          </w:tcPr>
          <w:p w14:paraId="525D165E"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Female</w:t>
            </w:r>
          </w:p>
        </w:tc>
        <w:tc>
          <w:tcPr>
            <w:tcW w:w="687" w:type="dxa"/>
            <w:noWrap/>
            <w:hideMark/>
          </w:tcPr>
          <w:p w14:paraId="583006DD"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150</w:t>
            </w:r>
          </w:p>
        </w:tc>
        <w:tc>
          <w:tcPr>
            <w:tcW w:w="902" w:type="dxa"/>
            <w:noWrap/>
            <w:hideMark/>
          </w:tcPr>
          <w:p w14:paraId="458429A5"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105.18</w:t>
            </w:r>
          </w:p>
        </w:tc>
        <w:tc>
          <w:tcPr>
            <w:tcW w:w="901" w:type="dxa"/>
            <w:noWrap/>
            <w:hideMark/>
          </w:tcPr>
          <w:p w14:paraId="7A3E8537"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11.27</w:t>
            </w:r>
          </w:p>
        </w:tc>
        <w:tc>
          <w:tcPr>
            <w:tcW w:w="1030" w:type="dxa"/>
            <w:noWrap/>
            <w:hideMark/>
          </w:tcPr>
          <w:p w14:paraId="4B898CDC"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0.37</w:t>
            </w:r>
          </w:p>
        </w:tc>
        <w:tc>
          <w:tcPr>
            <w:tcW w:w="1030" w:type="dxa"/>
            <w:noWrap/>
            <w:hideMark/>
          </w:tcPr>
          <w:p w14:paraId="76EDB3C1"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258.16</w:t>
            </w:r>
          </w:p>
        </w:tc>
        <w:tc>
          <w:tcPr>
            <w:tcW w:w="1545" w:type="dxa"/>
            <w:noWrap/>
            <w:hideMark/>
          </w:tcPr>
          <w:p w14:paraId="1815D92B"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0.712</w:t>
            </w:r>
          </w:p>
        </w:tc>
      </w:tr>
      <w:tr w:rsidR="004D04B8" w:rsidRPr="00AE6F2B" w14:paraId="49693BDE" w14:textId="77777777" w:rsidTr="00684322">
        <w:trPr>
          <w:trHeight w:val="355"/>
        </w:trPr>
        <w:tc>
          <w:tcPr>
            <w:tcW w:w="1096" w:type="dxa"/>
            <w:vMerge w:val="restart"/>
            <w:noWrap/>
            <w:hideMark/>
          </w:tcPr>
          <w:p w14:paraId="3C29C85F" w14:textId="77777777" w:rsidR="004D04B8" w:rsidRPr="00AE6F2B" w:rsidRDefault="004D04B8" w:rsidP="009E2149">
            <w:pPr>
              <w:jc w:val="center"/>
              <w:rPr>
                <w:rFonts w:ascii="Calibri" w:eastAsia="Times New Roman" w:hAnsi="Calibri" w:cs="Calibri"/>
                <w:b/>
                <w:color w:val="000000"/>
                <w:lang w:eastAsia="en-IN"/>
              </w:rPr>
            </w:pPr>
            <w:r w:rsidRPr="00AE6F2B">
              <w:rPr>
                <w:rFonts w:ascii="Calibri" w:eastAsia="Times New Roman" w:hAnsi="Calibri" w:cs="Calibri"/>
                <w:b/>
                <w:color w:val="000000"/>
                <w:lang w:eastAsia="en-IN"/>
              </w:rPr>
              <w:t>Locality</w:t>
            </w:r>
          </w:p>
        </w:tc>
        <w:tc>
          <w:tcPr>
            <w:tcW w:w="868" w:type="dxa"/>
            <w:noWrap/>
            <w:hideMark/>
          </w:tcPr>
          <w:p w14:paraId="29F8C133"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Urban</w:t>
            </w:r>
          </w:p>
        </w:tc>
        <w:tc>
          <w:tcPr>
            <w:tcW w:w="687" w:type="dxa"/>
            <w:noWrap/>
            <w:hideMark/>
          </w:tcPr>
          <w:p w14:paraId="47188F74"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150</w:t>
            </w:r>
          </w:p>
        </w:tc>
        <w:tc>
          <w:tcPr>
            <w:tcW w:w="902" w:type="dxa"/>
            <w:noWrap/>
            <w:hideMark/>
          </w:tcPr>
          <w:p w14:paraId="14442B63"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104.6</w:t>
            </w:r>
          </w:p>
        </w:tc>
        <w:tc>
          <w:tcPr>
            <w:tcW w:w="901" w:type="dxa"/>
            <w:noWrap/>
            <w:hideMark/>
          </w:tcPr>
          <w:p w14:paraId="16412B11"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12.12</w:t>
            </w:r>
          </w:p>
        </w:tc>
        <w:tc>
          <w:tcPr>
            <w:tcW w:w="1030" w:type="dxa"/>
            <w:noWrap/>
            <w:hideMark/>
          </w:tcPr>
          <w:p w14:paraId="5D1DE432"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-1.19</w:t>
            </w:r>
          </w:p>
        </w:tc>
        <w:tc>
          <w:tcPr>
            <w:tcW w:w="1030" w:type="dxa"/>
            <w:noWrap/>
            <w:hideMark/>
          </w:tcPr>
          <w:p w14:paraId="5EC834C5"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298</w:t>
            </w:r>
          </w:p>
        </w:tc>
        <w:tc>
          <w:tcPr>
            <w:tcW w:w="1545" w:type="dxa"/>
            <w:noWrap/>
            <w:hideMark/>
          </w:tcPr>
          <w:p w14:paraId="419D44E7"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-1.593</w:t>
            </w:r>
          </w:p>
        </w:tc>
      </w:tr>
      <w:tr w:rsidR="004D04B8" w:rsidRPr="00AE6F2B" w14:paraId="7E2EECD1" w14:textId="77777777" w:rsidTr="00684322">
        <w:trPr>
          <w:trHeight w:val="355"/>
        </w:trPr>
        <w:tc>
          <w:tcPr>
            <w:tcW w:w="1096" w:type="dxa"/>
            <w:vMerge/>
            <w:noWrap/>
            <w:hideMark/>
          </w:tcPr>
          <w:p w14:paraId="652A8757" w14:textId="77777777" w:rsidR="004D04B8" w:rsidRPr="00AE6F2B" w:rsidRDefault="004D04B8" w:rsidP="009E2149">
            <w:pPr>
              <w:jc w:val="center"/>
              <w:rPr>
                <w:rFonts w:ascii="Calibri" w:eastAsia="Times New Roman" w:hAnsi="Calibri" w:cs="Calibri"/>
                <w:color w:val="000000"/>
                <w:lang w:eastAsia="en-IN"/>
              </w:rPr>
            </w:pPr>
          </w:p>
        </w:tc>
        <w:tc>
          <w:tcPr>
            <w:tcW w:w="868" w:type="dxa"/>
            <w:noWrap/>
            <w:hideMark/>
          </w:tcPr>
          <w:p w14:paraId="2B9710B0"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Rural</w:t>
            </w:r>
          </w:p>
        </w:tc>
        <w:tc>
          <w:tcPr>
            <w:tcW w:w="687" w:type="dxa"/>
            <w:noWrap/>
            <w:hideMark/>
          </w:tcPr>
          <w:p w14:paraId="5D6801FC"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150</w:t>
            </w:r>
          </w:p>
        </w:tc>
        <w:tc>
          <w:tcPr>
            <w:tcW w:w="902" w:type="dxa"/>
            <w:noWrap/>
            <w:hideMark/>
          </w:tcPr>
          <w:p w14:paraId="7A20F669"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106.2</w:t>
            </w:r>
          </w:p>
        </w:tc>
        <w:tc>
          <w:tcPr>
            <w:tcW w:w="901" w:type="dxa"/>
            <w:noWrap/>
            <w:hideMark/>
          </w:tcPr>
          <w:p w14:paraId="5D9A207D"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11.03</w:t>
            </w:r>
          </w:p>
        </w:tc>
        <w:tc>
          <w:tcPr>
            <w:tcW w:w="1030" w:type="dxa"/>
            <w:noWrap/>
            <w:hideMark/>
          </w:tcPr>
          <w:p w14:paraId="7CDD4F78"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-1.2</w:t>
            </w:r>
          </w:p>
        </w:tc>
        <w:tc>
          <w:tcPr>
            <w:tcW w:w="1030" w:type="dxa"/>
            <w:noWrap/>
            <w:hideMark/>
          </w:tcPr>
          <w:p w14:paraId="513EBCA8"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295.37</w:t>
            </w:r>
          </w:p>
        </w:tc>
        <w:tc>
          <w:tcPr>
            <w:tcW w:w="1545" w:type="dxa"/>
            <w:noWrap/>
            <w:hideMark/>
          </w:tcPr>
          <w:p w14:paraId="6ED861DA"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-1.593</w:t>
            </w:r>
          </w:p>
        </w:tc>
      </w:tr>
    </w:tbl>
    <w:p w14:paraId="693FFB3E" w14:textId="77777777" w:rsidR="00A3544F" w:rsidRDefault="00A3544F" w:rsidP="009E2149">
      <w:pPr>
        <w:pStyle w:val="BodyText"/>
        <w:spacing w:line="360" w:lineRule="auto"/>
        <w:ind w:right="164"/>
        <w:jc w:val="center"/>
      </w:pPr>
    </w:p>
    <w:p w14:paraId="56967A53" w14:textId="77777777" w:rsidR="00A3544F" w:rsidRDefault="00A3544F" w:rsidP="009E2149">
      <w:pPr>
        <w:pStyle w:val="BodyText"/>
        <w:spacing w:line="360" w:lineRule="auto"/>
        <w:ind w:right="164"/>
        <w:jc w:val="center"/>
      </w:pPr>
    </w:p>
    <w:p w14:paraId="6858AED2" w14:textId="77777777" w:rsidR="00D11052" w:rsidRDefault="00D11052" w:rsidP="00DD554E">
      <w:pPr>
        <w:pStyle w:val="BodyText"/>
        <w:spacing w:line="360" w:lineRule="auto"/>
        <w:ind w:right="164"/>
        <w:jc w:val="both"/>
      </w:pPr>
    </w:p>
    <w:p w14:paraId="47EC7A76" w14:textId="77777777" w:rsidR="00D11052" w:rsidRDefault="00D11052" w:rsidP="00DD554E">
      <w:pPr>
        <w:pStyle w:val="BodyText"/>
        <w:spacing w:line="360" w:lineRule="auto"/>
        <w:ind w:right="164"/>
        <w:jc w:val="both"/>
      </w:pPr>
    </w:p>
    <w:p w14:paraId="10755737" w14:textId="77777777" w:rsidR="00D11052" w:rsidRDefault="00D11052" w:rsidP="00DD554E">
      <w:pPr>
        <w:pStyle w:val="BodyText"/>
        <w:spacing w:line="360" w:lineRule="auto"/>
        <w:ind w:right="164"/>
        <w:jc w:val="both"/>
      </w:pPr>
    </w:p>
    <w:p w14:paraId="064BFA1E" w14:textId="77777777" w:rsidR="00D11052" w:rsidRDefault="00D11052" w:rsidP="00DD554E">
      <w:pPr>
        <w:pStyle w:val="BodyText"/>
        <w:spacing w:line="360" w:lineRule="auto"/>
        <w:ind w:right="164"/>
        <w:jc w:val="both"/>
      </w:pPr>
    </w:p>
    <w:p w14:paraId="65DFA535" w14:textId="009F9CB8" w:rsidR="00AD4550" w:rsidRDefault="00A0152C" w:rsidP="00DD554E">
      <w:pPr>
        <w:pStyle w:val="BodyText"/>
        <w:spacing w:line="360" w:lineRule="auto"/>
        <w:ind w:right="164"/>
        <w:jc w:val="both"/>
        <w:rPr>
          <w:sz w:val="28"/>
        </w:rPr>
      </w:pPr>
      <w:r>
        <w:t xml:space="preserve">Table </w:t>
      </w:r>
      <w:r w:rsidR="005C55B3">
        <w:t xml:space="preserve">3 </w:t>
      </w:r>
      <w:r>
        <w:t xml:space="preserve">Shows that </w:t>
      </w:r>
      <w:r w:rsidR="005C55B3">
        <w:t>the l</w:t>
      </w:r>
      <w:r>
        <w:t xml:space="preserve">evel of digital literacy skill among Higher secondary students in relation to locality. Level of digital literacy skill 150 students </w:t>
      </w:r>
      <w:r w:rsidR="00EA08FF">
        <w:t>Rural,</w:t>
      </w:r>
      <w:r>
        <w:t xml:space="preserve"> standard deviation is 12.12956 and Mean is 104.6067 &amp; 150 students </w:t>
      </w:r>
      <w:r w:rsidR="00EA08FF">
        <w:t>Urban,</w:t>
      </w:r>
      <w:r>
        <w:t xml:space="preserve"> standard deviation is 11.03563 and Mean is 106.20000.</w:t>
      </w:r>
    </w:p>
    <w:p w14:paraId="4FD1C10A" w14:textId="7126096D" w:rsidR="00A0152C" w:rsidRPr="00C24706" w:rsidRDefault="00716EBD" w:rsidP="00A3544F">
      <w:pPr>
        <w:pStyle w:val="Heading3"/>
        <w:spacing w:before="159"/>
        <w:ind w:left="0"/>
        <w:rPr>
          <w:sz w:val="28"/>
        </w:rPr>
      </w:pPr>
      <w:r>
        <w:rPr>
          <w:sz w:val="28"/>
        </w:rPr>
        <w:t xml:space="preserve">Table 4. </w:t>
      </w:r>
      <w:r w:rsidR="00A0152C" w:rsidRPr="00C24706">
        <w:rPr>
          <w:sz w:val="28"/>
        </w:rPr>
        <w:t>Analysis of</w:t>
      </w:r>
      <w:r w:rsidR="00A0152C" w:rsidRPr="00C24706">
        <w:rPr>
          <w:spacing w:val="-1"/>
          <w:sz w:val="28"/>
        </w:rPr>
        <w:t xml:space="preserve"> </w:t>
      </w:r>
      <w:r w:rsidR="00A0152C" w:rsidRPr="00C24706">
        <w:rPr>
          <w:sz w:val="28"/>
        </w:rPr>
        <w:t xml:space="preserve">one-way </w:t>
      </w:r>
      <w:r w:rsidR="00A0152C" w:rsidRPr="00C24706">
        <w:rPr>
          <w:spacing w:val="-2"/>
          <w:sz w:val="28"/>
        </w:rPr>
        <w:t>ANOVA</w:t>
      </w:r>
    </w:p>
    <w:p w14:paraId="3CE76DDB" w14:textId="77777777" w:rsidR="00A0152C" w:rsidRPr="00C24706" w:rsidRDefault="00A0152C" w:rsidP="00A0152C">
      <w:pPr>
        <w:pStyle w:val="BodyText"/>
        <w:spacing w:before="165"/>
        <w:rPr>
          <w:b/>
          <w:sz w:val="22"/>
        </w:rPr>
      </w:pPr>
    </w:p>
    <w:tbl>
      <w:tblPr>
        <w:tblStyle w:val="TableGrid"/>
        <w:tblW w:w="8587" w:type="dxa"/>
        <w:tblLayout w:type="fixed"/>
        <w:tblLook w:val="01E0" w:firstRow="1" w:lastRow="1" w:firstColumn="1" w:lastColumn="1" w:noHBand="0" w:noVBand="0"/>
      </w:tblPr>
      <w:tblGrid>
        <w:gridCol w:w="1345"/>
        <w:gridCol w:w="14"/>
        <w:gridCol w:w="1261"/>
        <w:gridCol w:w="14"/>
        <w:gridCol w:w="979"/>
        <w:gridCol w:w="14"/>
        <w:gridCol w:w="1261"/>
        <w:gridCol w:w="14"/>
        <w:gridCol w:w="837"/>
        <w:gridCol w:w="14"/>
        <w:gridCol w:w="1403"/>
        <w:gridCol w:w="14"/>
        <w:gridCol w:w="1403"/>
        <w:gridCol w:w="14"/>
      </w:tblGrid>
      <w:tr w:rsidR="00B573D3" w:rsidRPr="00AE6F2B" w14:paraId="7D3DFEDD" w14:textId="77777777" w:rsidTr="00B573D3">
        <w:trPr>
          <w:gridAfter w:val="1"/>
          <w:wAfter w:w="14" w:type="dxa"/>
          <w:trHeight w:val="1377"/>
        </w:trPr>
        <w:tc>
          <w:tcPr>
            <w:tcW w:w="1345" w:type="dxa"/>
          </w:tcPr>
          <w:p w14:paraId="156E4081" w14:textId="77777777" w:rsidR="00B573D3" w:rsidRPr="00AE6F2B" w:rsidRDefault="00B573D3" w:rsidP="009C47A0">
            <w:pPr>
              <w:pStyle w:val="TableParagraph"/>
              <w:rPr>
                <w:rFonts w:ascii="Times New Roman" w:hAnsi="Times New Roman" w:cs="Times New Roman"/>
                <w:sz w:val="24"/>
                <w:szCs w:val="24"/>
              </w:rPr>
            </w:pPr>
            <w:r>
              <w:rPr>
                <w:rFonts w:ascii="Times New Roman" w:hAnsi="Times New Roman" w:cs="Times New Roman"/>
                <w:sz w:val="24"/>
                <w:szCs w:val="24"/>
              </w:rPr>
              <w:t>Source of Variation</w:t>
            </w:r>
          </w:p>
        </w:tc>
        <w:tc>
          <w:tcPr>
            <w:tcW w:w="1275" w:type="dxa"/>
            <w:gridSpan w:val="2"/>
          </w:tcPr>
          <w:p w14:paraId="41AD5574" w14:textId="77777777" w:rsidR="00B573D3" w:rsidRPr="00AE6F2B" w:rsidRDefault="00B573D3" w:rsidP="009C47A0">
            <w:pPr>
              <w:pStyle w:val="TableParagraph"/>
              <w:tabs>
                <w:tab w:val="left" w:pos="1380"/>
              </w:tabs>
              <w:ind w:left="18" w:right="-29"/>
              <w:rPr>
                <w:rFonts w:ascii="Times New Roman" w:hAnsi="Times New Roman" w:cs="Times New Roman"/>
                <w:sz w:val="24"/>
                <w:szCs w:val="24"/>
              </w:rPr>
            </w:pPr>
            <w:r w:rsidRPr="00AE6F2B">
              <w:rPr>
                <w:rFonts w:ascii="Times New Roman" w:hAnsi="Times New Roman" w:cs="Times New Roman"/>
                <w:spacing w:val="-5"/>
                <w:sz w:val="24"/>
                <w:szCs w:val="24"/>
              </w:rPr>
              <w:t>Sum</w:t>
            </w:r>
            <w:r w:rsidRPr="00AE6F2B">
              <w:rPr>
                <w:rFonts w:ascii="Times New Roman" w:hAnsi="Times New Roman" w:cs="Times New Roman"/>
                <w:sz w:val="24"/>
                <w:szCs w:val="24"/>
              </w:rPr>
              <w:tab/>
            </w:r>
            <w:r w:rsidRPr="00AE6F2B">
              <w:rPr>
                <w:rFonts w:ascii="Times New Roman" w:hAnsi="Times New Roman" w:cs="Times New Roman"/>
                <w:spacing w:val="-5"/>
                <w:sz w:val="24"/>
                <w:szCs w:val="24"/>
              </w:rPr>
              <w:t>of</w:t>
            </w:r>
          </w:p>
          <w:p w14:paraId="31B40CA5" w14:textId="77777777" w:rsidR="00B573D3" w:rsidRPr="00AE6F2B" w:rsidRDefault="00B573D3" w:rsidP="009C47A0">
            <w:pPr>
              <w:pStyle w:val="TableParagraph"/>
              <w:spacing w:before="137"/>
              <w:ind w:left="18"/>
              <w:rPr>
                <w:rFonts w:ascii="Times New Roman" w:hAnsi="Times New Roman" w:cs="Times New Roman"/>
                <w:sz w:val="24"/>
                <w:szCs w:val="24"/>
              </w:rPr>
            </w:pPr>
            <w:r w:rsidRPr="00AE6F2B">
              <w:rPr>
                <w:rFonts w:ascii="Times New Roman" w:hAnsi="Times New Roman" w:cs="Times New Roman"/>
                <w:spacing w:val="-2"/>
                <w:sz w:val="24"/>
                <w:szCs w:val="24"/>
              </w:rPr>
              <w:t>Squares</w:t>
            </w:r>
          </w:p>
        </w:tc>
        <w:tc>
          <w:tcPr>
            <w:tcW w:w="993" w:type="dxa"/>
            <w:gridSpan w:val="2"/>
          </w:tcPr>
          <w:p w14:paraId="6355F70C" w14:textId="77777777" w:rsidR="00B573D3" w:rsidRPr="00AE6F2B" w:rsidRDefault="00B573D3" w:rsidP="009C47A0">
            <w:pPr>
              <w:pStyle w:val="TableParagraph"/>
              <w:ind w:left="18"/>
              <w:rPr>
                <w:rFonts w:ascii="Times New Roman" w:hAnsi="Times New Roman" w:cs="Times New Roman"/>
                <w:sz w:val="24"/>
                <w:szCs w:val="24"/>
              </w:rPr>
            </w:pPr>
            <w:r w:rsidRPr="00AE6F2B">
              <w:rPr>
                <w:rFonts w:ascii="Times New Roman" w:hAnsi="Times New Roman" w:cs="Times New Roman"/>
                <w:spacing w:val="-5"/>
                <w:sz w:val="24"/>
                <w:szCs w:val="24"/>
              </w:rPr>
              <w:t>Df</w:t>
            </w:r>
          </w:p>
        </w:tc>
        <w:tc>
          <w:tcPr>
            <w:tcW w:w="1275" w:type="dxa"/>
            <w:gridSpan w:val="2"/>
          </w:tcPr>
          <w:p w14:paraId="73F370C8" w14:textId="77777777" w:rsidR="00B573D3" w:rsidRPr="00AE6F2B" w:rsidRDefault="00B573D3" w:rsidP="009C47A0">
            <w:pPr>
              <w:pStyle w:val="TableParagraph"/>
              <w:ind w:left="19"/>
              <w:rPr>
                <w:rFonts w:ascii="Times New Roman" w:hAnsi="Times New Roman" w:cs="Times New Roman"/>
                <w:sz w:val="24"/>
                <w:szCs w:val="24"/>
              </w:rPr>
            </w:pPr>
            <w:r w:rsidRPr="00AE6F2B">
              <w:rPr>
                <w:rFonts w:ascii="Times New Roman" w:hAnsi="Times New Roman" w:cs="Times New Roman"/>
                <w:sz w:val="24"/>
                <w:szCs w:val="24"/>
              </w:rPr>
              <w:t>Mean</w:t>
            </w:r>
            <w:r w:rsidRPr="00AE6F2B">
              <w:rPr>
                <w:rFonts w:ascii="Times New Roman" w:hAnsi="Times New Roman" w:cs="Times New Roman"/>
                <w:spacing w:val="-2"/>
                <w:sz w:val="24"/>
                <w:szCs w:val="24"/>
              </w:rPr>
              <w:t xml:space="preserve"> Square</w:t>
            </w:r>
          </w:p>
        </w:tc>
        <w:tc>
          <w:tcPr>
            <w:tcW w:w="851" w:type="dxa"/>
            <w:gridSpan w:val="2"/>
          </w:tcPr>
          <w:p w14:paraId="5D3A984C" w14:textId="77777777" w:rsidR="00B573D3" w:rsidRPr="00AE6F2B" w:rsidRDefault="00B573D3" w:rsidP="009C47A0">
            <w:pPr>
              <w:pStyle w:val="TableParagraph"/>
              <w:ind w:left="19"/>
              <w:rPr>
                <w:rFonts w:ascii="Times New Roman" w:hAnsi="Times New Roman" w:cs="Times New Roman"/>
                <w:sz w:val="24"/>
                <w:szCs w:val="24"/>
              </w:rPr>
            </w:pPr>
            <w:r w:rsidRPr="00AE6F2B">
              <w:rPr>
                <w:rFonts w:ascii="Times New Roman" w:hAnsi="Times New Roman" w:cs="Times New Roman"/>
                <w:spacing w:val="-10"/>
                <w:sz w:val="24"/>
                <w:szCs w:val="24"/>
              </w:rPr>
              <w:t>F</w:t>
            </w:r>
          </w:p>
        </w:tc>
        <w:tc>
          <w:tcPr>
            <w:tcW w:w="1417" w:type="dxa"/>
            <w:gridSpan w:val="2"/>
          </w:tcPr>
          <w:p w14:paraId="2BF18E53" w14:textId="77777777" w:rsidR="00B573D3" w:rsidRPr="00AE6F2B" w:rsidRDefault="00B573D3" w:rsidP="009C47A0">
            <w:pPr>
              <w:pStyle w:val="TableParagraph"/>
              <w:rPr>
                <w:rFonts w:ascii="Times New Roman" w:hAnsi="Times New Roman" w:cs="Times New Roman"/>
                <w:sz w:val="24"/>
                <w:szCs w:val="24"/>
              </w:rPr>
            </w:pPr>
            <w:r>
              <w:rPr>
                <w:rFonts w:ascii="Times New Roman" w:hAnsi="Times New Roman" w:cs="Times New Roman"/>
                <w:sz w:val="24"/>
                <w:szCs w:val="24"/>
              </w:rPr>
              <w:t>Sig. level</w:t>
            </w:r>
          </w:p>
        </w:tc>
        <w:tc>
          <w:tcPr>
            <w:tcW w:w="1417" w:type="dxa"/>
            <w:gridSpan w:val="2"/>
          </w:tcPr>
          <w:p w14:paraId="6CEDE383" w14:textId="77777777" w:rsidR="00B573D3" w:rsidRDefault="00B573D3" w:rsidP="009C47A0">
            <w:pPr>
              <w:pStyle w:val="TableParagraph"/>
              <w:rPr>
                <w:rFonts w:ascii="Times New Roman" w:hAnsi="Times New Roman" w:cs="Times New Roman"/>
                <w:sz w:val="24"/>
                <w:szCs w:val="24"/>
              </w:rPr>
            </w:pPr>
            <w:r>
              <w:rPr>
                <w:rFonts w:ascii="Times New Roman" w:hAnsi="Times New Roman" w:cs="Times New Roman"/>
                <w:sz w:val="24"/>
                <w:szCs w:val="24"/>
              </w:rPr>
              <w:t>Remarks</w:t>
            </w:r>
          </w:p>
        </w:tc>
      </w:tr>
      <w:tr w:rsidR="00B573D3" w:rsidRPr="00AE6F2B" w14:paraId="066D95A7" w14:textId="77777777" w:rsidTr="00B573D3">
        <w:trPr>
          <w:trHeight w:val="506"/>
        </w:trPr>
        <w:tc>
          <w:tcPr>
            <w:tcW w:w="1359" w:type="dxa"/>
            <w:gridSpan w:val="2"/>
          </w:tcPr>
          <w:p w14:paraId="4E67623D" w14:textId="77777777" w:rsidR="00B573D3" w:rsidRPr="00AE6F2B" w:rsidRDefault="00B573D3" w:rsidP="009C47A0">
            <w:pPr>
              <w:pStyle w:val="TableParagraph"/>
              <w:spacing w:line="275" w:lineRule="exact"/>
              <w:ind w:left="295"/>
              <w:rPr>
                <w:rFonts w:ascii="Times New Roman" w:hAnsi="Times New Roman" w:cs="Times New Roman"/>
                <w:sz w:val="24"/>
                <w:szCs w:val="24"/>
              </w:rPr>
            </w:pPr>
            <w:r w:rsidRPr="00AE6F2B">
              <w:rPr>
                <w:rFonts w:ascii="Times New Roman" w:hAnsi="Times New Roman" w:cs="Times New Roman"/>
                <w:sz w:val="24"/>
                <w:szCs w:val="24"/>
              </w:rPr>
              <w:t>Between</w:t>
            </w:r>
            <w:r w:rsidRPr="00AE6F2B">
              <w:rPr>
                <w:rFonts w:ascii="Times New Roman" w:hAnsi="Times New Roman" w:cs="Times New Roman"/>
                <w:spacing w:val="-3"/>
                <w:sz w:val="24"/>
                <w:szCs w:val="24"/>
              </w:rPr>
              <w:t xml:space="preserve"> </w:t>
            </w:r>
            <w:r w:rsidRPr="00AE6F2B">
              <w:rPr>
                <w:rFonts w:ascii="Times New Roman" w:hAnsi="Times New Roman" w:cs="Times New Roman"/>
                <w:spacing w:val="-2"/>
                <w:sz w:val="24"/>
                <w:szCs w:val="24"/>
              </w:rPr>
              <w:t>Groups</w:t>
            </w:r>
          </w:p>
        </w:tc>
        <w:tc>
          <w:tcPr>
            <w:tcW w:w="1275" w:type="dxa"/>
            <w:gridSpan w:val="2"/>
          </w:tcPr>
          <w:p w14:paraId="6F30A509" w14:textId="77777777" w:rsidR="00B573D3" w:rsidRPr="00AE6F2B" w:rsidRDefault="00B573D3" w:rsidP="009C47A0">
            <w:pPr>
              <w:pStyle w:val="TableParagraph"/>
              <w:spacing w:before="46"/>
              <w:rPr>
                <w:rFonts w:ascii="Times New Roman" w:hAnsi="Times New Roman" w:cs="Times New Roman"/>
                <w:b/>
                <w:sz w:val="24"/>
                <w:szCs w:val="24"/>
              </w:rPr>
            </w:pPr>
          </w:p>
          <w:p w14:paraId="3838332C" w14:textId="77777777" w:rsidR="00B573D3" w:rsidRPr="00AE6F2B" w:rsidRDefault="00B573D3" w:rsidP="009C47A0">
            <w:pPr>
              <w:pStyle w:val="TableParagraph"/>
              <w:ind w:left="19"/>
              <w:rPr>
                <w:rFonts w:ascii="Times New Roman" w:hAnsi="Times New Roman" w:cs="Times New Roman"/>
                <w:sz w:val="24"/>
                <w:szCs w:val="24"/>
              </w:rPr>
            </w:pPr>
            <w:r w:rsidRPr="00AE6F2B">
              <w:rPr>
                <w:rFonts w:ascii="Times New Roman" w:hAnsi="Times New Roman" w:cs="Times New Roman"/>
                <w:spacing w:val="-2"/>
                <w:sz w:val="24"/>
                <w:szCs w:val="24"/>
              </w:rPr>
              <w:t>2170.687</w:t>
            </w:r>
          </w:p>
        </w:tc>
        <w:tc>
          <w:tcPr>
            <w:tcW w:w="993" w:type="dxa"/>
            <w:gridSpan w:val="2"/>
          </w:tcPr>
          <w:p w14:paraId="5F0FDDD9" w14:textId="77777777" w:rsidR="00B573D3" w:rsidRPr="00AE6F2B" w:rsidRDefault="00B573D3" w:rsidP="009C47A0">
            <w:pPr>
              <w:pStyle w:val="TableParagraph"/>
              <w:spacing w:before="46"/>
              <w:rPr>
                <w:rFonts w:ascii="Times New Roman" w:hAnsi="Times New Roman" w:cs="Times New Roman"/>
                <w:b/>
                <w:sz w:val="24"/>
                <w:szCs w:val="24"/>
              </w:rPr>
            </w:pPr>
          </w:p>
          <w:p w14:paraId="7EBEB6E1" w14:textId="77777777" w:rsidR="00B573D3" w:rsidRPr="00AE6F2B" w:rsidRDefault="00B573D3" w:rsidP="009C47A0">
            <w:pPr>
              <w:pStyle w:val="TableParagraph"/>
              <w:ind w:left="19"/>
              <w:rPr>
                <w:rFonts w:ascii="Times New Roman" w:hAnsi="Times New Roman" w:cs="Times New Roman"/>
                <w:sz w:val="24"/>
                <w:szCs w:val="24"/>
              </w:rPr>
            </w:pPr>
            <w:r w:rsidRPr="00AE6F2B">
              <w:rPr>
                <w:rFonts w:ascii="Times New Roman" w:hAnsi="Times New Roman" w:cs="Times New Roman"/>
                <w:spacing w:val="-10"/>
                <w:sz w:val="24"/>
                <w:szCs w:val="24"/>
              </w:rPr>
              <w:t>2</w:t>
            </w:r>
          </w:p>
        </w:tc>
        <w:tc>
          <w:tcPr>
            <w:tcW w:w="1275" w:type="dxa"/>
            <w:gridSpan w:val="2"/>
          </w:tcPr>
          <w:p w14:paraId="757AC8E6" w14:textId="77777777" w:rsidR="00B573D3" w:rsidRPr="00AE6F2B" w:rsidRDefault="00B573D3" w:rsidP="009C47A0">
            <w:pPr>
              <w:pStyle w:val="TableParagraph"/>
              <w:spacing w:before="46"/>
              <w:rPr>
                <w:rFonts w:ascii="Times New Roman" w:hAnsi="Times New Roman" w:cs="Times New Roman"/>
                <w:b/>
                <w:sz w:val="24"/>
                <w:szCs w:val="24"/>
              </w:rPr>
            </w:pPr>
          </w:p>
          <w:p w14:paraId="027A26CE" w14:textId="77777777" w:rsidR="00B573D3" w:rsidRPr="00AE6F2B" w:rsidRDefault="00B573D3" w:rsidP="009C47A0">
            <w:pPr>
              <w:pStyle w:val="TableParagraph"/>
              <w:ind w:left="20"/>
              <w:rPr>
                <w:rFonts w:ascii="Times New Roman" w:hAnsi="Times New Roman" w:cs="Times New Roman"/>
                <w:sz w:val="24"/>
                <w:szCs w:val="24"/>
              </w:rPr>
            </w:pPr>
            <w:r w:rsidRPr="00AE6F2B">
              <w:rPr>
                <w:rFonts w:ascii="Times New Roman" w:hAnsi="Times New Roman" w:cs="Times New Roman"/>
                <w:spacing w:val="-2"/>
                <w:sz w:val="24"/>
                <w:szCs w:val="24"/>
              </w:rPr>
              <w:t>1085.543</w:t>
            </w:r>
          </w:p>
        </w:tc>
        <w:tc>
          <w:tcPr>
            <w:tcW w:w="851" w:type="dxa"/>
            <w:gridSpan w:val="2"/>
            <w:vMerge w:val="restart"/>
          </w:tcPr>
          <w:p w14:paraId="232F5B12" w14:textId="77777777" w:rsidR="00B573D3" w:rsidRPr="00AE6F2B" w:rsidRDefault="00B573D3" w:rsidP="009C47A0">
            <w:pPr>
              <w:pStyle w:val="TableParagraph"/>
              <w:spacing w:before="46"/>
              <w:rPr>
                <w:rFonts w:ascii="Times New Roman" w:hAnsi="Times New Roman" w:cs="Times New Roman"/>
                <w:b/>
                <w:sz w:val="24"/>
                <w:szCs w:val="24"/>
              </w:rPr>
            </w:pPr>
          </w:p>
          <w:p w14:paraId="6AC577CA" w14:textId="77777777" w:rsidR="00B573D3" w:rsidRPr="00AE6F2B" w:rsidRDefault="00B573D3" w:rsidP="009C47A0">
            <w:pPr>
              <w:pStyle w:val="TableParagraph"/>
              <w:ind w:left="20"/>
              <w:rPr>
                <w:rFonts w:ascii="Times New Roman" w:hAnsi="Times New Roman" w:cs="Times New Roman"/>
                <w:sz w:val="24"/>
                <w:szCs w:val="24"/>
              </w:rPr>
            </w:pPr>
            <w:r w:rsidRPr="00AE6F2B">
              <w:rPr>
                <w:rFonts w:ascii="Times New Roman" w:hAnsi="Times New Roman" w:cs="Times New Roman"/>
                <w:spacing w:val="-2"/>
                <w:sz w:val="24"/>
                <w:szCs w:val="24"/>
              </w:rPr>
              <w:t>8.463</w:t>
            </w:r>
          </w:p>
        </w:tc>
        <w:tc>
          <w:tcPr>
            <w:tcW w:w="1417" w:type="dxa"/>
            <w:gridSpan w:val="2"/>
            <w:vMerge w:val="restart"/>
          </w:tcPr>
          <w:p w14:paraId="34915E58" w14:textId="77777777" w:rsidR="00B573D3" w:rsidRPr="00AE6F2B" w:rsidRDefault="00B573D3" w:rsidP="009C47A0">
            <w:pPr>
              <w:pStyle w:val="TableParagraph"/>
              <w:spacing w:before="46"/>
              <w:rPr>
                <w:rFonts w:ascii="Times New Roman" w:hAnsi="Times New Roman" w:cs="Times New Roman"/>
                <w:b/>
                <w:sz w:val="24"/>
                <w:szCs w:val="24"/>
              </w:rPr>
            </w:pPr>
          </w:p>
          <w:p w14:paraId="47DD276A" w14:textId="77777777" w:rsidR="00B573D3" w:rsidRPr="00AE6F2B" w:rsidRDefault="00B573D3" w:rsidP="009C47A0">
            <w:pPr>
              <w:pStyle w:val="TableParagraph"/>
              <w:ind w:left="20"/>
              <w:rPr>
                <w:rFonts w:ascii="Times New Roman" w:hAnsi="Times New Roman" w:cs="Times New Roman"/>
                <w:sz w:val="24"/>
                <w:szCs w:val="24"/>
              </w:rPr>
            </w:pPr>
            <w:r w:rsidRPr="00AE6F2B">
              <w:rPr>
                <w:rFonts w:ascii="Times New Roman" w:hAnsi="Times New Roman" w:cs="Times New Roman"/>
                <w:spacing w:val="-2"/>
                <w:sz w:val="24"/>
                <w:szCs w:val="24"/>
              </w:rPr>
              <w:t>0.000</w:t>
            </w:r>
          </w:p>
        </w:tc>
        <w:tc>
          <w:tcPr>
            <w:tcW w:w="1417" w:type="dxa"/>
            <w:gridSpan w:val="2"/>
            <w:vMerge w:val="restart"/>
          </w:tcPr>
          <w:p w14:paraId="0A3DF85C" w14:textId="77777777" w:rsidR="00B573D3" w:rsidRPr="00B573D3" w:rsidRDefault="00B573D3" w:rsidP="00B573D3">
            <w:pPr>
              <w:pStyle w:val="TableParagraph"/>
              <w:spacing w:before="46"/>
              <w:jc w:val="both"/>
              <w:rPr>
                <w:rFonts w:ascii="Times New Roman" w:hAnsi="Times New Roman" w:cs="Times New Roman"/>
                <w:sz w:val="24"/>
                <w:szCs w:val="24"/>
              </w:rPr>
            </w:pPr>
            <w:r w:rsidRPr="00B573D3">
              <w:rPr>
                <w:rFonts w:ascii="Times New Roman" w:hAnsi="Times New Roman" w:cs="Times New Roman"/>
                <w:sz w:val="24"/>
                <w:szCs w:val="24"/>
              </w:rPr>
              <w:t>Significant at 0.05 level</w:t>
            </w:r>
          </w:p>
        </w:tc>
      </w:tr>
      <w:tr w:rsidR="00B573D3" w:rsidRPr="00AE6F2B" w14:paraId="002E730E" w14:textId="77777777" w:rsidTr="00B573D3">
        <w:trPr>
          <w:trHeight w:val="215"/>
        </w:trPr>
        <w:tc>
          <w:tcPr>
            <w:tcW w:w="1359" w:type="dxa"/>
            <w:gridSpan w:val="2"/>
          </w:tcPr>
          <w:p w14:paraId="3512CBEF" w14:textId="77777777" w:rsidR="00B573D3" w:rsidRPr="00AE6F2B" w:rsidRDefault="00B573D3" w:rsidP="009C47A0">
            <w:pPr>
              <w:pStyle w:val="TableParagraph"/>
              <w:spacing w:before="64"/>
              <w:ind w:left="295"/>
              <w:rPr>
                <w:rFonts w:ascii="Times New Roman" w:hAnsi="Times New Roman" w:cs="Times New Roman"/>
                <w:sz w:val="24"/>
                <w:szCs w:val="24"/>
              </w:rPr>
            </w:pPr>
            <w:r w:rsidRPr="00AE6F2B">
              <w:rPr>
                <w:rFonts w:ascii="Times New Roman" w:hAnsi="Times New Roman" w:cs="Times New Roman"/>
                <w:sz w:val="24"/>
                <w:szCs w:val="24"/>
              </w:rPr>
              <w:t>Within</w:t>
            </w:r>
            <w:r w:rsidRPr="00AE6F2B">
              <w:rPr>
                <w:rFonts w:ascii="Times New Roman" w:hAnsi="Times New Roman" w:cs="Times New Roman"/>
                <w:spacing w:val="-1"/>
                <w:sz w:val="24"/>
                <w:szCs w:val="24"/>
              </w:rPr>
              <w:t xml:space="preserve"> </w:t>
            </w:r>
            <w:r w:rsidRPr="00AE6F2B">
              <w:rPr>
                <w:rFonts w:ascii="Times New Roman" w:hAnsi="Times New Roman" w:cs="Times New Roman"/>
                <w:spacing w:val="-2"/>
                <w:sz w:val="24"/>
                <w:szCs w:val="24"/>
              </w:rPr>
              <w:lastRenderedPageBreak/>
              <w:t>Groups</w:t>
            </w:r>
          </w:p>
        </w:tc>
        <w:tc>
          <w:tcPr>
            <w:tcW w:w="1275" w:type="dxa"/>
            <w:gridSpan w:val="2"/>
          </w:tcPr>
          <w:p w14:paraId="2D26665E" w14:textId="77777777" w:rsidR="00B573D3" w:rsidRPr="00AE6F2B" w:rsidRDefault="00B573D3" w:rsidP="009C47A0">
            <w:pPr>
              <w:pStyle w:val="TableParagraph"/>
              <w:spacing w:before="64"/>
              <w:ind w:left="19"/>
              <w:rPr>
                <w:rFonts w:ascii="Times New Roman" w:hAnsi="Times New Roman" w:cs="Times New Roman"/>
                <w:sz w:val="24"/>
                <w:szCs w:val="24"/>
              </w:rPr>
            </w:pPr>
            <w:r w:rsidRPr="00AE6F2B">
              <w:rPr>
                <w:rFonts w:ascii="Times New Roman" w:hAnsi="Times New Roman" w:cs="Times New Roman"/>
                <w:spacing w:val="-2"/>
                <w:sz w:val="24"/>
                <w:szCs w:val="24"/>
              </w:rPr>
              <w:lastRenderedPageBreak/>
              <w:t>38087.510</w:t>
            </w:r>
          </w:p>
        </w:tc>
        <w:tc>
          <w:tcPr>
            <w:tcW w:w="993" w:type="dxa"/>
            <w:gridSpan w:val="2"/>
          </w:tcPr>
          <w:p w14:paraId="3531F61F" w14:textId="77777777" w:rsidR="00B573D3" w:rsidRPr="00AE6F2B" w:rsidRDefault="00B573D3" w:rsidP="009C47A0">
            <w:pPr>
              <w:pStyle w:val="TableParagraph"/>
              <w:spacing w:before="64"/>
              <w:ind w:left="19"/>
              <w:rPr>
                <w:rFonts w:ascii="Times New Roman" w:hAnsi="Times New Roman" w:cs="Times New Roman"/>
                <w:sz w:val="24"/>
                <w:szCs w:val="24"/>
              </w:rPr>
            </w:pPr>
            <w:r w:rsidRPr="00AE6F2B">
              <w:rPr>
                <w:rFonts w:ascii="Times New Roman" w:hAnsi="Times New Roman" w:cs="Times New Roman"/>
                <w:spacing w:val="-5"/>
                <w:sz w:val="24"/>
                <w:szCs w:val="24"/>
              </w:rPr>
              <w:t>297</w:t>
            </w:r>
          </w:p>
        </w:tc>
        <w:tc>
          <w:tcPr>
            <w:tcW w:w="1275" w:type="dxa"/>
            <w:gridSpan w:val="2"/>
          </w:tcPr>
          <w:p w14:paraId="58BBD229" w14:textId="77777777" w:rsidR="00B573D3" w:rsidRPr="00AE6F2B" w:rsidRDefault="00B573D3" w:rsidP="009C47A0">
            <w:pPr>
              <w:pStyle w:val="TableParagraph"/>
              <w:spacing w:before="64"/>
              <w:ind w:left="20"/>
              <w:rPr>
                <w:rFonts w:ascii="Times New Roman" w:hAnsi="Times New Roman" w:cs="Times New Roman"/>
                <w:sz w:val="24"/>
                <w:szCs w:val="24"/>
              </w:rPr>
            </w:pPr>
            <w:r w:rsidRPr="00AE6F2B">
              <w:rPr>
                <w:rFonts w:ascii="Times New Roman" w:hAnsi="Times New Roman" w:cs="Times New Roman"/>
                <w:spacing w:val="-2"/>
                <w:sz w:val="24"/>
                <w:szCs w:val="24"/>
              </w:rPr>
              <w:t>128.241</w:t>
            </w:r>
          </w:p>
        </w:tc>
        <w:tc>
          <w:tcPr>
            <w:tcW w:w="851" w:type="dxa"/>
            <w:gridSpan w:val="2"/>
            <w:vMerge/>
          </w:tcPr>
          <w:p w14:paraId="387A5300" w14:textId="77777777" w:rsidR="00B573D3" w:rsidRPr="00AE6F2B" w:rsidRDefault="00B573D3" w:rsidP="009C47A0">
            <w:pPr>
              <w:rPr>
                <w:rFonts w:ascii="Times New Roman" w:hAnsi="Times New Roman" w:cs="Times New Roman"/>
                <w:sz w:val="24"/>
                <w:szCs w:val="24"/>
              </w:rPr>
            </w:pPr>
          </w:p>
        </w:tc>
        <w:tc>
          <w:tcPr>
            <w:tcW w:w="1417" w:type="dxa"/>
            <w:gridSpan w:val="2"/>
            <w:vMerge/>
          </w:tcPr>
          <w:p w14:paraId="47CEF440" w14:textId="77777777" w:rsidR="00B573D3" w:rsidRPr="00AE6F2B" w:rsidRDefault="00B573D3" w:rsidP="009C47A0">
            <w:pPr>
              <w:rPr>
                <w:rFonts w:ascii="Times New Roman" w:hAnsi="Times New Roman" w:cs="Times New Roman"/>
                <w:sz w:val="24"/>
                <w:szCs w:val="24"/>
              </w:rPr>
            </w:pPr>
          </w:p>
        </w:tc>
        <w:tc>
          <w:tcPr>
            <w:tcW w:w="1417" w:type="dxa"/>
            <w:gridSpan w:val="2"/>
            <w:vMerge/>
          </w:tcPr>
          <w:p w14:paraId="697D1F80" w14:textId="77777777" w:rsidR="00B573D3" w:rsidRPr="00AE6F2B" w:rsidRDefault="00B573D3" w:rsidP="009C47A0">
            <w:pPr>
              <w:rPr>
                <w:rFonts w:ascii="Times New Roman" w:hAnsi="Times New Roman" w:cs="Times New Roman"/>
                <w:sz w:val="24"/>
                <w:szCs w:val="24"/>
              </w:rPr>
            </w:pPr>
          </w:p>
        </w:tc>
      </w:tr>
      <w:tr w:rsidR="00B573D3" w:rsidRPr="00AE6F2B" w14:paraId="3FFE1E93" w14:textId="77777777" w:rsidTr="00B573D3">
        <w:trPr>
          <w:trHeight w:val="313"/>
        </w:trPr>
        <w:tc>
          <w:tcPr>
            <w:tcW w:w="1359" w:type="dxa"/>
            <w:gridSpan w:val="2"/>
          </w:tcPr>
          <w:p w14:paraId="110095BD" w14:textId="77777777" w:rsidR="00B573D3" w:rsidRPr="00AE6F2B" w:rsidRDefault="00B573D3" w:rsidP="009C47A0">
            <w:pPr>
              <w:pStyle w:val="TableParagraph"/>
              <w:spacing w:before="154"/>
              <w:ind w:left="295"/>
              <w:rPr>
                <w:rFonts w:ascii="Times New Roman" w:hAnsi="Times New Roman" w:cs="Times New Roman"/>
                <w:sz w:val="24"/>
                <w:szCs w:val="24"/>
              </w:rPr>
            </w:pPr>
            <w:r w:rsidRPr="00AE6F2B">
              <w:rPr>
                <w:rFonts w:ascii="Times New Roman" w:hAnsi="Times New Roman" w:cs="Times New Roman"/>
                <w:spacing w:val="-2"/>
                <w:sz w:val="24"/>
                <w:szCs w:val="24"/>
              </w:rPr>
              <w:t>Total</w:t>
            </w:r>
          </w:p>
        </w:tc>
        <w:tc>
          <w:tcPr>
            <w:tcW w:w="1275" w:type="dxa"/>
            <w:gridSpan w:val="2"/>
          </w:tcPr>
          <w:p w14:paraId="5E7D293C" w14:textId="77777777" w:rsidR="00B573D3" w:rsidRPr="00AE6F2B" w:rsidRDefault="00B573D3" w:rsidP="009C47A0">
            <w:pPr>
              <w:pStyle w:val="TableParagraph"/>
              <w:spacing w:before="154"/>
              <w:ind w:left="19"/>
              <w:rPr>
                <w:rFonts w:ascii="Times New Roman" w:hAnsi="Times New Roman" w:cs="Times New Roman"/>
                <w:sz w:val="24"/>
                <w:szCs w:val="24"/>
              </w:rPr>
            </w:pPr>
            <w:r w:rsidRPr="00AE6F2B">
              <w:rPr>
                <w:rFonts w:ascii="Times New Roman" w:hAnsi="Times New Roman" w:cs="Times New Roman"/>
                <w:spacing w:val="-2"/>
                <w:sz w:val="24"/>
                <w:szCs w:val="24"/>
              </w:rPr>
              <w:t>40258.197</w:t>
            </w:r>
          </w:p>
        </w:tc>
        <w:tc>
          <w:tcPr>
            <w:tcW w:w="993" w:type="dxa"/>
            <w:gridSpan w:val="2"/>
          </w:tcPr>
          <w:p w14:paraId="02A3C623" w14:textId="77777777" w:rsidR="00B573D3" w:rsidRPr="00AE6F2B" w:rsidRDefault="00B573D3" w:rsidP="009C47A0">
            <w:pPr>
              <w:pStyle w:val="TableParagraph"/>
              <w:spacing w:before="154"/>
              <w:ind w:left="19"/>
              <w:rPr>
                <w:rFonts w:ascii="Times New Roman" w:hAnsi="Times New Roman" w:cs="Times New Roman"/>
                <w:sz w:val="24"/>
                <w:szCs w:val="24"/>
              </w:rPr>
            </w:pPr>
            <w:r w:rsidRPr="00AE6F2B">
              <w:rPr>
                <w:rFonts w:ascii="Times New Roman" w:hAnsi="Times New Roman" w:cs="Times New Roman"/>
                <w:spacing w:val="-5"/>
                <w:sz w:val="24"/>
                <w:szCs w:val="24"/>
              </w:rPr>
              <w:t>299</w:t>
            </w:r>
          </w:p>
        </w:tc>
        <w:tc>
          <w:tcPr>
            <w:tcW w:w="1275" w:type="dxa"/>
            <w:gridSpan w:val="2"/>
          </w:tcPr>
          <w:p w14:paraId="5FF4E283" w14:textId="77777777" w:rsidR="00B573D3" w:rsidRPr="00AE6F2B" w:rsidRDefault="00B573D3" w:rsidP="009C47A0">
            <w:pPr>
              <w:pStyle w:val="TableParagraph"/>
              <w:rPr>
                <w:rFonts w:ascii="Times New Roman" w:hAnsi="Times New Roman" w:cs="Times New Roman"/>
                <w:sz w:val="24"/>
                <w:szCs w:val="24"/>
              </w:rPr>
            </w:pPr>
          </w:p>
        </w:tc>
        <w:tc>
          <w:tcPr>
            <w:tcW w:w="851" w:type="dxa"/>
            <w:gridSpan w:val="2"/>
            <w:vMerge/>
          </w:tcPr>
          <w:p w14:paraId="50A2A577" w14:textId="77777777" w:rsidR="00B573D3" w:rsidRPr="00AE6F2B" w:rsidRDefault="00B573D3" w:rsidP="009C47A0">
            <w:pPr>
              <w:rPr>
                <w:rFonts w:ascii="Times New Roman" w:hAnsi="Times New Roman" w:cs="Times New Roman"/>
                <w:sz w:val="24"/>
                <w:szCs w:val="24"/>
              </w:rPr>
            </w:pPr>
          </w:p>
        </w:tc>
        <w:tc>
          <w:tcPr>
            <w:tcW w:w="1417" w:type="dxa"/>
            <w:gridSpan w:val="2"/>
            <w:vMerge/>
          </w:tcPr>
          <w:p w14:paraId="0AB2A9F7" w14:textId="77777777" w:rsidR="00B573D3" w:rsidRPr="00AE6F2B" w:rsidRDefault="00B573D3" w:rsidP="009C47A0">
            <w:pPr>
              <w:rPr>
                <w:rFonts w:ascii="Times New Roman" w:hAnsi="Times New Roman" w:cs="Times New Roman"/>
                <w:sz w:val="24"/>
                <w:szCs w:val="24"/>
              </w:rPr>
            </w:pPr>
          </w:p>
        </w:tc>
        <w:tc>
          <w:tcPr>
            <w:tcW w:w="1417" w:type="dxa"/>
            <w:gridSpan w:val="2"/>
            <w:vMerge/>
          </w:tcPr>
          <w:p w14:paraId="032F1325" w14:textId="77777777" w:rsidR="00B573D3" w:rsidRPr="00AE6F2B" w:rsidRDefault="00B573D3" w:rsidP="009C47A0">
            <w:pPr>
              <w:rPr>
                <w:rFonts w:ascii="Times New Roman" w:hAnsi="Times New Roman" w:cs="Times New Roman"/>
                <w:sz w:val="24"/>
                <w:szCs w:val="24"/>
              </w:rPr>
            </w:pPr>
          </w:p>
        </w:tc>
      </w:tr>
    </w:tbl>
    <w:p w14:paraId="12E7C6B9" w14:textId="77777777" w:rsidR="005F2B9A" w:rsidRPr="00AE6F2B" w:rsidRDefault="005F2B9A" w:rsidP="00A0152C">
      <w:pPr>
        <w:pStyle w:val="BodyText"/>
        <w:spacing w:before="17" w:line="360" w:lineRule="auto"/>
        <w:ind w:left="307" w:right="163"/>
        <w:jc w:val="both"/>
      </w:pPr>
    </w:p>
    <w:p w14:paraId="60BF5F1A" w14:textId="77777777" w:rsidR="00DD554E" w:rsidRDefault="00A0152C" w:rsidP="00A3544F">
      <w:pPr>
        <w:pStyle w:val="BodyText"/>
        <w:spacing w:before="17" w:line="360" w:lineRule="auto"/>
        <w:ind w:right="163"/>
        <w:jc w:val="both"/>
        <w:rPr>
          <w:b/>
          <w:sz w:val="28"/>
        </w:rPr>
      </w:pPr>
      <w:r>
        <w:t>The ANOVA result showing a significance level of .000 indicates that there is a statistically significant difference in digital literacy skills among students from different academic streams. Since the p-value is less than the commonly accepted threshold of 0.05, it suggests that the variation in digital literacy is not due to random chance but is meaningfully associated with the students' stream of study. This implies that the academic stream a student belongs to plays an important role in determining their level of digital literacy. To further identify which specific streams differ from each other, a post-hoc analysis such as Tukey's HSD may be conducted.</w:t>
      </w:r>
    </w:p>
    <w:p w14:paraId="28B0559E" w14:textId="14E23547" w:rsidR="00A0152C" w:rsidRPr="00E14BFB" w:rsidRDefault="007C3660" w:rsidP="00A3544F">
      <w:pPr>
        <w:pStyle w:val="BodyText"/>
        <w:spacing w:before="17" w:line="360" w:lineRule="auto"/>
        <w:ind w:right="163"/>
        <w:jc w:val="both"/>
        <w:rPr>
          <w:b/>
          <w:sz w:val="22"/>
        </w:rPr>
      </w:pPr>
      <w:r>
        <w:rPr>
          <w:b/>
          <w:sz w:val="28"/>
        </w:rPr>
        <w:t xml:space="preserve">Table 5. </w:t>
      </w:r>
      <w:r w:rsidR="00A0152C" w:rsidRPr="00E14BFB">
        <w:rPr>
          <w:b/>
          <w:sz w:val="28"/>
        </w:rPr>
        <w:t xml:space="preserve">Analysis of Post hoc </w:t>
      </w:r>
      <w:r w:rsidR="00A0152C" w:rsidRPr="00E14BFB">
        <w:rPr>
          <w:b/>
          <w:spacing w:val="-4"/>
          <w:sz w:val="28"/>
        </w:rPr>
        <w:t>test</w:t>
      </w:r>
    </w:p>
    <w:p w14:paraId="0FD15AD4" w14:textId="77777777" w:rsidR="00A0152C" w:rsidRDefault="00A0152C" w:rsidP="00A0152C">
      <w:pPr>
        <w:pStyle w:val="BodyText"/>
        <w:spacing w:before="129"/>
        <w:rPr>
          <w:b/>
          <w:sz w:val="20"/>
        </w:rPr>
      </w:pPr>
    </w:p>
    <w:tbl>
      <w:tblPr>
        <w:tblStyle w:val="TableGrid"/>
        <w:tblW w:w="7257" w:type="dxa"/>
        <w:tblLayout w:type="fixed"/>
        <w:tblLook w:val="01E0" w:firstRow="1" w:lastRow="1" w:firstColumn="1" w:lastColumn="1" w:noHBand="0" w:noVBand="0"/>
      </w:tblPr>
      <w:tblGrid>
        <w:gridCol w:w="1385"/>
        <w:gridCol w:w="1546"/>
        <w:gridCol w:w="1854"/>
        <w:gridCol w:w="1390"/>
        <w:gridCol w:w="1082"/>
      </w:tblGrid>
      <w:tr w:rsidR="00420A03" w14:paraId="1204C173" w14:textId="77777777" w:rsidTr="00420A03">
        <w:trPr>
          <w:trHeight w:val="956"/>
        </w:trPr>
        <w:tc>
          <w:tcPr>
            <w:tcW w:w="1385" w:type="dxa"/>
          </w:tcPr>
          <w:p w14:paraId="6D9634FB" w14:textId="77777777" w:rsidR="00420A03" w:rsidRDefault="00420A03" w:rsidP="009C47A0">
            <w:pPr>
              <w:pStyle w:val="TableParagraph"/>
              <w:spacing w:before="118"/>
              <w:ind w:left="75"/>
              <w:rPr>
                <w:rFonts w:ascii="Arial MT"/>
                <w:sz w:val="18"/>
              </w:rPr>
            </w:pPr>
          </w:p>
          <w:p w14:paraId="367B6357" w14:textId="77777777" w:rsidR="00420A03" w:rsidRDefault="00420A03" w:rsidP="009C47A0">
            <w:pPr>
              <w:pStyle w:val="TableParagraph"/>
              <w:spacing w:before="118"/>
              <w:ind w:left="75"/>
              <w:rPr>
                <w:rFonts w:ascii="Times New Roman"/>
              </w:rPr>
            </w:pPr>
            <w:r>
              <w:rPr>
                <w:rFonts w:ascii="Arial MT"/>
                <w:sz w:val="18"/>
              </w:rPr>
              <w:t xml:space="preserve">(I) </w:t>
            </w:r>
            <w:r>
              <w:rPr>
                <w:rFonts w:ascii="Arial MT"/>
                <w:spacing w:val="-2"/>
                <w:sz w:val="18"/>
              </w:rPr>
              <w:t>Stream</w:t>
            </w:r>
          </w:p>
        </w:tc>
        <w:tc>
          <w:tcPr>
            <w:tcW w:w="1546" w:type="dxa"/>
          </w:tcPr>
          <w:p w14:paraId="369ED8A6" w14:textId="77777777" w:rsidR="00420A03" w:rsidRDefault="00420A03" w:rsidP="009C47A0">
            <w:pPr>
              <w:pStyle w:val="TableParagraph"/>
              <w:spacing w:before="118"/>
              <w:ind w:left="148"/>
              <w:rPr>
                <w:rFonts w:ascii="Arial MT"/>
                <w:sz w:val="18"/>
              </w:rPr>
            </w:pPr>
          </w:p>
          <w:p w14:paraId="06EA1C32" w14:textId="77777777" w:rsidR="00420A03" w:rsidRDefault="00420A03" w:rsidP="009C47A0">
            <w:pPr>
              <w:pStyle w:val="TableParagraph"/>
              <w:spacing w:before="118"/>
              <w:ind w:left="148"/>
              <w:rPr>
                <w:rFonts w:ascii="Times New Roman"/>
              </w:rPr>
            </w:pPr>
            <w:r>
              <w:rPr>
                <w:rFonts w:ascii="Arial MT"/>
                <w:sz w:val="18"/>
              </w:rPr>
              <w:t>(J)</w:t>
            </w:r>
            <w:r>
              <w:rPr>
                <w:rFonts w:ascii="Arial MT"/>
                <w:spacing w:val="-2"/>
                <w:sz w:val="18"/>
              </w:rPr>
              <w:t xml:space="preserve"> Stream</w:t>
            </w:r>
          </w:p>
        </w:tc>
        <w:tc>
          <w:tcPr>
            <w:tcW w:w="1854" w:type="dxa"/>
          </w:tcPr>
          <w:p w14:paraId="5E484D01" w14:textId="77777777" w:rsidR="00420A03" w:rsidRDefault="00420A03" w:rsidP="009C47A0">
            <w:pPr>
              <w:pStyle w:val="TableParagraph"/>
              <w:spacing w:line="369" w:lineRule="auto"/>
              <w:ind w:left="78" w:right="38"/>
              <w:rPr>
                <w:rFonts w:ascii="Arial MT"/>
                <w:sz w:val="18"/>
              </w:rPr>
            </w:pPr>
          </w:p>
          <w:p w14:paraId="16BF0AF7" w14:textId="77777777" w:rsidR="00420A03" w:rsidRDefault="00420A03" w:rsidP="009C47A0">
            <w:pPr>
              <w:pStyle w:val="TableParagraph"/>
              <w:spacing w:line="369" w:lineRule="auto"/>
              <w:ind w:left="78" w:right="38"/>
              <w:rPr>
                <w:rFonts w:ascii="Arial MT"/>
                <w:sz w:val="18"/>
              </w:rPr>
            </w:pPr>
            <w:r>
              <w:rPr>
                <w:rFonts w:ascii="Arial MT"/>
                <w:sz w:val="18"/>
              </w:rPr>
              <w:t>Mean</w:t>
            </w:r>
            <w:r>
              <w:rPr>
                <w:rFonts w:ascii="Arial MT"/>
                <w:spacing w:val="-13"/>
                <w:sz w:val="18"/>
              </w:rPr>
              <w:t xml:space="preserve"> </w:t>
            </w:r>
            <w:r>
              <w:rPr>
                <w:rFonts w:ascii="Arial MT"/>
                <w:sz w:val="18"/>
              </w:rPr>
              <w:t xml:space="preserve">Difference </w:t>
            </w:r>
            <w:r>
              <w:rPr>
                <w:rFonts w:ascii="Arial MT"/>
                <w:spacing w:val="-2"/>
                <w:sz w:val="18"/>
              </w:rPr>
              <w:t>(I-J)</w:t>
            </w:r>
          </w:p>
        </w:tc>
        <w:tc>
          <w:tcPr>
            <w:tcW w:w="1390" w:type="dxa"/>
          </w:tcPr>
          <w:p w14:paraId="3A1452EA" w14:textId="77777777" w:rsidR="00420A03" w:rsidRDefault="00420A03" w:rsidP="009C47A0">
            <w:pPr>
              <w:pStyle w:val="TableParagraph"/>
              <w:rPr>
                <w:rFonts w:ascii="Times New Roman"/>
                <w:b/>
                <w:sz w:val="18"/>
              </w:rPr>
            </w:pPr>
          </w:p>
          <w:p w14:paraId="38BDA2CA" w14:textId="77777777" w:rsidR="00420A03" w:rsidRDefault="00420A03" w:rsidP="009C47A0">
            <w:pPr>
              <w:pStyle w:val="TableParagraph"/>
              <w:rPr>
                <w:rFonts w:ascii="Times New Roman"/>
                <w:b/>
                <w:sz w:val="18"/>
              </w:rPr>
            </w:pPr>
          </w:p>
          <w:p w14:paraId="5E1AF9AB" w14:textId="77777777" w:rsidR="00420A03" w:rsidRDefault="00420A03" w:rsidP="009C47A0">
            <w:pPr>
              <w:pStyle w:val="TableParagraph"/>
              <w:ind w:left="78"/>
              <w:rPr>
                <w:rFonts w:ascii="Arial MT"/>
                <w:sz w:val="18"/>
              </w:rPr>
            </w:pPr>
            <w:r>
              <w:rPr>
                <w:rFonts w:ascii="Arial MT"/>
                <w:sz w:val="18"/>
              </w:rPr>
              <w:t>Std.</w:t>
            </w:r>
            <w:r>
              <w:rPr>
                <w:rFonts w:ascii="Arial MT"/>
                <w:spacing w:val="-2"/>
                <w:sz w:val="18"/>
              </w:rPr>
              <w:t xml:space="preserve"> Error</w:t>
            </w:r>
          </w:p>
        </w:tc>
        <w:tc>
          <w:tcPr>
            <w:tcW w:w="1082" w:type="dxa"/>
          </w:tcPr>
          <w:p w14:paraId="4BE9109A" w14:textId="77777777" w:rsidR="00420A03" w:rsidRDefault="00420A03" w:rsidP="009C47A0">
            <w:pPr>
              <w:pStyle w:val="TableParagraph"/>
              <w:rPr>
                <w:rFonts w:ascii="Times New Roman"/>
                <w:b/>
                <w:sz w:val="18"/>
              </w:rPr>
            </w:pPr>
          </w:p>
          <w:p w14:paraId="472ECAF9" w14:textId="77777777" w:rsidR="00420A03" w:rsidRDefault="00420A03" w:rsidP="009C47A0">
            <w:pPr>
              <w:pStyle w:val="TableParagraph"/>
              <w:rPr>
                <w:rFonts w:ascii="Times New Roman"/>
                <w:b/>
                <w:sz w:val="18"/>
              </w:rPr>
            </w:pPr>
          </w:p>
          <w:p w14:paraId="692D82EE" w14:textId="77777777" w:rsidR="00420A03" w:rsidRDefault="00420A03" w:rsidP="009C47A0">
            <w:pPr>
              <w:pStyle w:val="TableParagraph"/>
              <w:ind w:left="78"/>
              <w:rPr>
                <w:rFonts w:ascii="Arial MT"/>
                <w:sz w:val="18"/>
              </w:rPr>
            </w:pPr>
            <w:r>
              <w:rPr>
                <w:rFonts w:ascii="Arial MT"/>
                <w:spacing w:val="-4"/>
                <w:sz w:val="18"/>
              </w:rPr>
              <w:t>Sig. level</w:t>
            </w:r>
          </w:p>
        </w:tc>
      </w:tr>
      <w:tr w:rsidR="00420A03" w14:paraId="3450B441" w14:textId="77777777" w:rsidTr="00420A03">
        <w:trPr>
          <w:trHeight w:val="381"/>
        </w:trPr>
        <w:tc>
          <w:tcPr>
            <w:tcW w:w="1385" w:type="dxa"/>
          </w:tcPr>
          <w:p w14:paraId="5B7E1C36" w14:textId="77777777" w:rsidR="00420A03" w:rsidRDefault="00420A03" w:rsidP="009C47A0">
            <w:pPr>
              <w:pStyle w:val="TableParagraph"/>
              <w:spacing w:before="111"/>
              <w:ind w:left="75"/>
              <w:rPr>
                <w:rFonts w:ascii="Arial MT"/>
                <w:sz w:val="18"/>
              </w:rPr>
            </w:pPr>
            <w:r>
              <w:rPr>
                <w:rFonts w:ascii="Arial MT"/>
                <w:spacing w:val="-4"/>
                <w:sz w:val="18"/>
              </w:rPr>
              <w:t>Arts</w:t>
            </w:r>
          </w:p>
        </w:tc>
        <w:tc>
          <w:tcPr>
            <w:tcW w:w="1546" w:type="dxa"/>
          </w:tcPr>
          <w:p w14:paraId="100D2FBE" w14:textId="77777777" w:rsidR="00420A03" w:rsidRDefault="00420A03" w:rsidP="009C47A0">
            <w:pPr>
              <w:pStyle w:val="TableParagraph"/>
              <w:spacing w:before="111"/>
              <w:ind w:left="148"/>
              <w:rPr>
                <w:rFonts w:ascii="Arial MT"/>
                <w:sz w:val="18"/>
              </w:rPr>
            </w:pPr>
            <w:r>
              <w:rPr>
                <w:rFonts w:ascii="Arial MT"/>
                <w:spacing w:val="-2"/>
                <w:sz w:val="18"/>
              </w:rPr>
              <w:t>science</w:t>
            </w:r>
          </w:p>
        </w:tc>
        <w:tc>
          <w:tcPr>
            <w:tcW w:w="1854" w:type="dxa"/>
          </w:tcPr>
          <w:p w14:paraId="64ED439E" w14:textId="77777777" w:rsidR="00420A03" w:rsidRDefault="00420A03" w:rsidP="009C47A0">
            <w:pPr>
              <w:pStyle w:val="TableParagraph"/>
              <w:spacing w:before="111"/>
              <w:ind w:left="78"/>
              <w:rPr>
                <w:rFonts w:ascii="Arial MT"/>
                <w:sz w:val="18"/>
              </w:rPr>
            </w:pPr>
            <w:r>
              <w:rPr>
                <w:rFonts w:ascii="Arial MT"/>
                <w:spacing w:val="-2"/>
                <w:sz w:val="18"/>
              </w:rPr>
              <w:t>6.49000</w:t>
            </w:r>
          </w:p>
        </w:tc>
        <w:tc>
          <w:tcPr>
            <w:tcW w:w="1390" w:type="dxa"/>
          </w:tcPr>
          <w:p w14:paraId="7D47FC0E" w14:textId="77777777" w:rsidR="00420A03" w:rsidRDefault="00420A03" w:rsidP="009C47A0">
            <w:pPr>
              <w:pStyle w:val="TableParagraph"/>
              <w:spacing w:before="111"/>
              <w:ind w:left="78"/>
              <w:rPr>
                <w:rFonts w:ascii="Arial MT"/>
                <w:sz w:val="18"/>
              </w:rPr>
            </w:pPr>
            <w:r>
              <w:rPr>
                <w:rFonts w:ascii="Arial MT"/>
                <w:spacing w:val="-2"/>
                <w:sz w:val="18"/>
              </w:rPr>
              <w:t>1.60150</w:t>
            </w:r>
          </w:p>
        </w:tc>
        <w:tc>
          <w:tcPr>
            <w:tcW w:w="1082" w:type="dxa"/>
          </w:tcPr>
          <w:p w14:paraId="4D9DA85C" w14:textId="77777777" w:rsidR="00420A03" w:rsidRDefault="00420A03" w:rsidP="009C47A0">
            <w:pPr>
              <w:pStyle w:val="TableParagraph"/>
              <w:spacing w:before="111"/>
              <w:ind w:left="78"/>
              <w:rPr>
                <w:rFonts w:ascii="Arial MT"/>
                <w:sz w:val="18"/>
              </w:rPr>
            </w:pPr>
            <w:r>
              <w:rPr>
                <w:rFonts w:ascii="Arial MT"/>
                <w:spacing w:val="-4"/>
                <w:sz w:val="18"/>
              </w:rPr>
              <w:t>.000</w:t>
            </w:r>
          </w:p>
        </w:tc>
      </w:tr>
      <w:tr w:rsidR="00420A03" w14:paraId="62634452" w14:textId="77777777" w:rsidTr="00420A03">
        <w:trPr>
          <w:trHeight w:val="418"/>
        </w:trPr>
        <w:tc>
          <w:tcPr>
            <w:tcW w:w="1385" w:type="dxa"/>
          </w:tcPr>
          <w:p w14:paraId="171FEB7F" w14:textId="77777777" w:rsidR="00420A03" w:rsidRDefault="00420A03" w:rsidP="009C47A0">
            <w:pPr>
              <w:pStyle w:val="TableParagraph"/>
              <w:rPr>
                <w:rFonts w:ascii="Times New Roman"/>
              </w:rPr>
            </w:pPr>
          </w:p>
        </w:tc>
        <w:tc>
          <w:tcPr>
            <w:tcW w:w="1546" w:type="dxa"/>
          </w:tcPr>
          <w:p w14:paraId="3E9A1E5C" w14:textId="77777777" w:rsidR="00420A03" w:rsidRDefault="00420A03" w:rsidP="009C47A0">
            <w:pPr>
              <w:pStyle w:val="TableParagraph"/>
              <w:spacing w:before="144"/>
              <w:ind w:left="148"/>
              <w:rPr>
                <w:rFonts w:ascii="Arial MT"/>
                <w:sz w:val="18"/>
              </w:rPr>
            </w:pPr>
            <w:r>
              <w:rPr>
                <w:rFonts w:ascii="Arial MT"/>
                <w:spacing w:val="-2"/>
                <w:sz w:val="18"/>
              </w:rPr>
              <w:t>commerce</w:t>
            </w:r>
          </w:p>
        </w:tc>
        <w:tc>
          <w:tcPr>
            <w:tcW w:w="1854" w:type="dxa"/>
          </w:tcPr>
          <w:p w14:paraId="398B843E" w14:textId="77777777" w:rsidR="00420A03" w:rsidRDefault="00420A03" w:rsidP="009C47A0">
            <w:pPr>
              <w:pStyle w:val="TableParagraph"/>
              <w:spacing w:before="144"/>
              <w:ind w:left="78"/>
              <w:rPr>
                <w:rFonts w:ascii="Arial MT"/>
                <w:sz w:val="18"/>
              </w:rPr>
            </w:pPr>
            <w:r>
              <w:rPr>
                <w:rFonts w:ascii="Arial MT"/>
                <w:spacing w:val="-2"/>
                <w:sz w:val="18"/>
              </w:rPr>
              <w:t>2.26000</w:t>
            </w:r>
          </w:p>
        </w:tc>
        <w:tc>
          <w:tcPr>
            <w:tcW w:w="1390" w:type="dxa"/>
          </w:tcPr>
          <w:p w14:paraId="385D09AD" w14:textId="77777777" w:rsidR="00420A03" w:rsidRDefault="00420A03" w:rsidP="009C47A0">
            <w:pPr>
              <w:pStyle w:val="TableParagraph"/>
              <w:spacing w:before="144"/>
              <w:ind w:left="78"/>
              <w:rPr>
                <w:rFonts w:ascii="Arial MT"/>
                <w:sz w:val="18"/>
              </w:rPr>
            </w:pPr>
            <w:r>
              <w:rPr>
                <w:rFonts w:ascii="Arial MT"/>
                <w:spacing w:val="-2"/>
                <w:sz w:val="18"/>
              </w:rPr>
              <w:t>1.60150</w:t>
            </w:r>
          </w:p>
        </w:tc>
        <w:tc>
          <w:tcPr>
            <w:tcW w:w="1082" w:type="dxa"/>
          </w:tcPr>
          <w:p w14:paraId="644912CE" w14:textId="77777777" w:rsidR="00420A03" w:rsidRDefault="00420A03" w:rsidP="009C47A0">
            <w:pPr>
              <w:pStyle w:val="TableParagraph"/>
              <w:spacing w:before="144"/>
              <w:ind w:left="78"/>
              <w:rPr>
                <w:rFonts w:ascii="Arial MT"/>
                <w:sz w:val="18"/>
              </w:rPr>
            </w:pPr>
            <w:r>
              <w:rPr>
                <w:rFonts w:ascii="Arial MT"/>
                <w:spacing w:val="-4"/>
                <w:sz w:val="18"/>
              </w:rPr>
              <w:t>.336</w:t>
            </w:r>
          </w:p>
        </w:tc>
      </w:tr>
      <w:tr w:rsidR="00420A03" w14:paraId="5DE77251" w14:textId="77777777" w:rsidTr="00420A03">
        <w:trPr>
          <w:trHeight w:val="373"/>
        </w:trPr>
        <w:tc>
          <w:tcPr>
            <w:tcW w:w="1385" w:type="dxa"/>
          </w:tcPr>
          <w:p w14:paraId="1540F5AD" w14:textId="77777777" w:rsidR="00420A03" w:rsidRDefault="00420A03" w:rsidP="009C47A0">
            <w:pPr>
              <w:pStyle w:val="TableParagraph"/>
              <w:spacing w:before="111"/>
              <w:ind w:left="75"/>
              <w:rPr>
                <w:rFonts w:ascii="Arial MT"/>
                <w:sz w:val="18"/>
              </w:rPr>
            </w:pPr>
            <w:r>
              <w:rPr>
                <w:rFonts w:ascii="Arial MT"/>
                <w:spacing w:val="-2"/>
                <w:sz w:val="18"/>
              </w:rPr>
              <w:t>Science</w:t>
            </w:r>
          </w:p>
        </w:tc>
        <w:tc>
          <w:tcPr>
            <w:tcW w:w="1546" w:type="dxa"/>
          </w:tcPr>
          <w:p w14:paraId="781DB94C" w14:textId="77777777" w:rsidR="00420A03" w:rsidRDefault="00420A03" w:rsidP="009C47A0">
            <w:pPr>
              <w:pStyle w:val="TableParagraph"/>
              <w:spacing w:before="111"/>
              <w:ind w:left="148"/>
              <w:rPr>
                <w:rFonts w:ascii="Arial MT"/>
                <w:sz w:val="18"/>
              </w:rPr>
            </w:pPr>
            <w:r>
              <w:rPr>
                <w:rFonts w:ascii="Arial MT"/>
                <w:spacing w:val="-4"/>
                <w:sz w:val="18"/>
              </w:rPr>
              <w:t>Arts</w:t>
            </w:r>
          </w:p>
        </w:tc>
        <w:tc>
          <w:tcPr>
            <w:tcW w:w="1854" w:type="dxa"/>
          </w:tcPr>
          <w:p w14:paraId="275A9571" w14:textId="77777777" w:rsidR="00420A03" w:rsidRDefault="00420A03" w:rsidP="009C47A0">
            <w:pPr>
              <w:pStyle w:val="TableParagraph"/>
              <w:spacing w:before="111"/>
              <w:ind w:left="78"/>
              <w:rPr>
                <w:rFonts w:ascii="Arial MT"/>
                <w:sz w:val="18"/>
              </w:rPr>
            </w:pPr>
            <w:r>
              <w:rPr>
                <w:rFonts w:ascii="Arial MT"/>
                <w:spacing w:val="-2"/>
                <w:sz w:val="18"/>
              </w:rPr>
              <w:t>-6.49000</w:t>
            </w:r>
          </w:p>
        </w:tc>
        <w:tc>
          <w:tcPr>
            <w:tcW w:w="1390" w:type="dxa"/>
          </w:tcPr>
          <w:p w14:paraId="5923DB34" w14:textId="77777777" w:rsidR="00420A03" w:rsidRDefault="00420A03" w:rsidP="009C47A0">
            <w:pPr>
              <w:pStyle w:val="TableParagraph"/>
              <w:spacing w:before="111"/>
              <w:ind w:left="78"/>
              <w:rPr>
                <w:rFonts w:ascii="Arial MT"/>
                <w:sz w:val="18"/>
              </w:rPr>
            </w:pPr>
            <w:r>
              <w:rPr>
                <w:rFonts w:ascii="Arial MT"/>
                <w:spacing w:val="-2"/>
                <w:sz w:val="18"/>
              </w:rPr>
              <w:t>1.60150</w:t>
            </w:r>
          </w:p>
        </w:tc>
        <w:tc>
          <w:tcPr>
            <w:tcW w:w="1082" w:type="dxa"/>
          </w:tcPr>
          <w:p w14:paraId="4F9D3AD9" w14:textId="77777777" w:rsidR="00420A03" w:rsidRDefault="00420A03" w:rsidP="009C47A0">
            <w:pPr>
              <w:pStyle w:val="TableParagraph"/>
              <w:spacing w:before="111"/>
              <w:ind w:left="78"/>
              <w:rPr>
                <w:rFonts w:ascii="Arial MT"/>
                <w:sz w:val="18"/>
              </w:rPr>
            </w:pPr>
            <w:r>
              <w:rPr>
                <w:rFonts w:ascii="Arial MT"/>
                <w:spacing w:val="-4"/>
                <w:sz w:val="18"/>
              </w:rPr>
              <w:t>.000</w:t>
            </w:r>
          </w:p>
        </w:tc>
      </w:tr>
      <w:tr w:rsidR="00420A03" w14:paraId="101D4C72" w14:textId="77777777" w:rsidTr="00420A03">
        <w:trPr>
          <w:trHeight w:val="408"/>
        </w:trPr>
        <w:tc>
          <w:tcPr>
            <w:tcW w:w="1385" w:type="dxa"/>
          </w:tcPr>
          <w:p w14:paraId="13198550" w14:textId="77777777" w:rsidR="00420A03" w:rsidRDefault="00420A03" w:rsidP="009C47A0">
            <w:pPr>
              <w:pStyle w:val="TableParagraph"/>
              <w:rPr>
                <w:rFonts w:ascii="Times New Roman"/>
              </w:rPr>
            </w:pPr>
          </w:p>
        </w:tc>
        <w:tc>
          <w:tcPr>
            <w:tcW w:w="1546" w:type="dxa"/>
          </w:tcPr>
          <w:p w14:paraId="551C1984" w14:textId="77777777" w:rsidR="00420A03" w:rsidRDefault="00420A03" w:rsidP="009C47A0">
            <w:pPr>
              <w:pStyle w:val="TableParagraph"/>
              <w:spacing w:before="133"/>
              <w:ind w:left="148"/>
              <w:rPr>
                <w:rFonts w:ascii="Arial MT"/>
                <w:sz w:val="18"/>
              </w:rPr>
            </w:pPr>
            <w:r>
              <w:rPr>
                <w:rFonts w:ascii="Arial MT"/>
                <w:spacing w:val="-2"/>
                <w:sz w:val="18"/>
              </w:rPr>
              <w:t>commerce</w:t>
            </w:r>
          </w:p>
        </w:tc>
        <w:tc>
          <w:tcPr>
            <w:tcW w:w="1854" w:type="dxa"/>
          </w:tcPr>
          <w:p w14:paraId="320BB36C" w14:textId="77777777" w:rsidR="00420A03" w:rsidRDefault="00420A03" w:rsidP="009C47A0">
            <w:pPr>
              <w:pStyle w:val="TableParagraph"/>
              <w:spacing w:before="133"/>
              <w:ind w:left="78"/>
              <w:rPr>
                <w:rFonts w:ascii="Arial MT"/>
                <w:sz w:val="18"/>
              </w:rPr>
            </w:pPr>
            <w:r>
              <w:rPr>
                <w:rFonts w:ascii="Arial MT"/>
                <w:spacing w:val="-2"/>
                <w:sz w:val="18"/>
              </w:rPr>
              <w:t>-4.23000</w:t>
            </w:r>
          </w:p>
        </w:tc>
        <w:tc>
          <w:tcPr>
            <w:tcW w:w="1390" w:type="dxa"/>
          </w:tcPr>
          <w:p w14:paraId="05EF013E" w14:textId="77777777" w:rsidR="00420A03" w:rsidRDefault="00420A03" w:rsidP="009C47A0">
            <w:pPr>
              <w:pStyle w:val="TableParagraph"/>
              <w:spacing w:before="133"/>
              <w:ind w:left="78"/>
              <w:rPr>
                <w:rFonts w:ascii="Arial MT"/>
                <w:sz w:val="18"/>
              </w:rPr>
            </w:pPr>
            <w:r>
              <w:rPr>
                <w:rFonts w:ascii="Arial MT"/>
                <w:spacing w:val="-2"/>
                <w:sz w:val="18"/>
              </w:rPr>
              <w:t>1.60150</w:t>
            </w:r>
          </w:p>
        </w:tc>
        <w:tc>
          <w:tcPr>
            <w:tcW w:w="1082" w:type="dxa"/>
          </w:tcPr>
          <w:p w14:paraId="3D0F542E" w14:textId="77777777" w:rsidR="00420A03" w:rsidRDefault="00420A03" w:rsidP="009C47A0">
            <w:pPr>
              <w:pStyle w:val="TableParagraph"/>
              <w:spacing w:before="133"/>
              <w:ind w:left="78"/>
              <w:rPr>
                <w:rFonts w:ascii="Arial MT"/>
                <w:sz w:val="18"/>
              </w:rPr>
            </w:pPr>
            <w:r>
              <w:rPr>
                <w:rFonts w:ascii="Arial MT"/>
                <w:spacing w:val="-4"/>
                <w:sz w:val="18"/>
              </w:rPr>
              <w:t>0.24</w:t>
            </w:r>
          </w:p>
        </w:tc>
      </w:tr>
      <w:tr w:rsidR="00420A03" w14:paraId="6AB52C67" w14:textId="77777777" w:rsidTr="00420A03">
        <w:trPr>
          <w:trHeight w:val="373"/>
        </w:trPr>
        <w:tc>
          <w:tcPr>
            <w:tcW w:w="1385" w:type="dxa"/>
          </w:tcPr>
          <w:p w14:paraId="4F0A5BD3" w14:textId="77777777" w:rsidR="00420A03" w:rsidRDefault="00420A03" w:rsidP="009C47A0">
            <w:pPr>
              <w:pStyle w:val="TableParagraph"/>
              <w:spacing w:before="114"/>
              <w:ind w:left="75"/>
              <w:rPr>
                <w:rFonts w:ascii="Arial MT"/>
                <w:sz w:val="18"/>
              </w:rPr>
            </w:pPr>
            <w:r>
              <w:rPr>
                <w:rFonts w:ascii="Arial MT"/>
                <w:spacing w:val="-2"/>
                <w:sz w:val="18"/>
              </w:rPr>
              <w:t>Commerce</w:t>
            </w:r>
          </w:p>
        </w:tc>
        <w:tc>
          <w:tcPr>
            <w:tcW w:w="1546" w:type="dxa"/>
          </w:tcPr>
          <w:p w14:paraId="5B718026" w14:textId="77777777" w:rsidR="00420A03" w:rsidRDefault="00420A03" w:rsidP="009C47A0">
            <w:pPr>
              <w:pStyle w:val="TableParagraph"/>
              <w:spacing w:before="114"/>
              <w:ind w:left="148"/>
              <w:rPr>
                <w:rFonts w:ascii="Arial MT"/>
                <w:sz w:val="18"/>
              </w:rPr>
            </w:pPr>
            <w:r>
              <w:rPr>
                <w:rFonts w:ascii="Arial MT"/>
                <w:spacing w:val="-4"/>
                <w:sz w:val="18"/>
              </w:rPr>
              <w:t>Arts</w:t>
            </w:r>
          </w:p>
        </w:tc>
        <w:tc>
          <w:tcPr>
            <w:tcW w:w="1854" w:type="dxa"/>
          </w:tcPr>
          <w:p w14:paraId="2C4E0B1F" w14:textId="77777777" w:rsidR="00420A03" w:rsidRDefault="00420A03" w:rsidP="009C47A0">
            <w:pPr>
              <w:pStyle w:val="TableParagraph"/>
              <w:spacing w:before="114"/>
              <w:ind w:left="78"/>
              <w:rPr>
                <w:rFonts w:ascii="Arial MT"/>
                <w:sz w:val="18"/>
              </w:rPr>
            </w:pPr>
            <w:r>
              <w:rPr>
                <w:rFonts w:ascii="Arial MT"/>
                <w:spacing w:val="-2"/>
                <w:sz w:val="18"/>
              </w:rPr>
              <w:t>-2.260000</w:t>
            </w:r>
          </w:p>
        </w:tc>
        <w:tc>
          <w:tcPr>
            <w:tcW w:w="1390" w:type="dxa"/>
          </w:tcPr>
          <w:p w14:paraId="490D6B85" w14:textId="77777777" w:rsidR="00420A03" w:rsidRDefault="00420A03" w:rsidP="009C47A0">
            <w:pPr>
              <w:pStyle w:val="TableParagraph"/>
              <w:spacing w:before="114"/>
              <w:ind w:left="78"/>
              <w:rPr>
                <w:rFonts w:ascii="Arial MT"/>
                <w:sz w:val="18"/>
              </w:rPr>
            </w:pPr>
            <w:r>
              <w:rPr>
                <w:rFonts w:ascii="Arial MT"/>
                <w:spacing w:val="-2"/>
                <w:sz w:val="18"/>
              </w:rPr>
              <w:t>1.60150</w:t>
            </w:r>
          </w:p>
        </w:tc>
        <w:tc>
          <w:tcPr>
            <w:tcW w:w="1082" w:type="dxa"/>
          </w:tcPr>
          <w:p w14:paraId="22E29D31" w14:textId="77777777" w:rsidR="00420A03" w:rsidRDefault="00420A03" w:rsidP="009C47A0">
            <w:pPr>
              <w:pStyle w:val="TableParagraph"/>
              <w:spacing w:before="114"/>
              <w:ind w:left="78"/>
              <w:rPr>
                <w:rFonts w:ascii="Arial MT"/>
                <w:sz w:val="18"/>
              </w:rPr>
            </w:pPr>
            <w:r>
              <w:rPr>
                <w:rFonts w:ascii="Arial MT"/>
                <w:spacing w:val="-2"/>
                <w:sz w:val="18"/>
              </w:rPr>
              <w:t>0.336</w:t>
            </w:r>
          </w:p>
        </w:tc>
      </w:tr>
      <w:tr w:rsidR="00420A03" w14:paraId="24F864EB" w14:textId="77777777" w:rsidTr="00420A03">
        <w:trPr>
          <w:trHeight w:val="405"/>
        </w:trPr>
        <w:tc>
          <w:tcPr>
            <w:tcW w:w="1385" w:type="dxa"/>
          </w:tcPr>
          <w:p w14:paraId="43754FD2" w14:textId="77777777" w:rsidR="00420A03" w:rsidRDefault="00420A03" w:rsidP="009C47A0">
            <w:pPr>
              <w:pStyle w:val="TableParagraph"/>
              <w:rPr>
                <w:rFonts w:ascii="Times New Roman"/>
              </w:rPr>
            </w:pPr>
          </w:p>
        </w:tc>
        <w:tc>
          <w:tcPr>
            <w:tcW w:w="1546" w:type="dxa"/>
          </w:tcPr>
          <w:p w14:paraId="0684146B" w14:textId="77777777" w:rsidR="00420A03" w:rsidRDefault="00420A03" w:rsidP="009C47A0">
            <w:pPr>
              <w:pStyle w:val="TableParagraph"/>
              <w:spacing w:before="130"/>
              <w:ind w:left="148"/>
              <w:rPr>
                <w:rFonts w:ascii="Arial MT"/>
                <w:sz w:val="18"/>
              </w:rPr>
            </w:pPr>
            <w:r>
              <w:rPr>
                <w:rFonts w:ascii="Arial MT"/>
                <w:spacing w:val="-2"/>
                <w:sz w:val="18"/>
              </w:rPr>
              <w:t>science</w:t>
            </w:r>
          </w:p>
        </w:tc>
        <w:tc>
          <w:tcPr>
            <w:tcW w:w="1854" w:type="dxa"/>
          </w:tcPr>
          <w:p w14:paraId="140FFA48" w14:textId="77777777" w:rsidR="00420A03" w:rsidRDefault="00420A03" w:rsidP="009C47A0">
            <w:pPr>
              <w:pStyle w:val="TableParagraph"/>
              <w:spacing w:before="130"/>
              <w:ind w:left="78"/>
              <w:rPr>
                <w:rFonts w:ascii="Arial MT"/>
                <w:sz w:val="18"/>
              </w:rPr>
            </w:pPr>
            <w:r>
              <w:rPr>
                <w:rFonts w:ascii="Arial MT"/>
                <w:spacing w:val="-2"/>
                <w:sz w:val="18"/>
              </w:rPr>
              <w:t>4.230000</w:t>
            </w:r>
          </w:p>
        </w:tc>
        <w:tc>
          <w:tcPr>
            <w:tcW w:w="1390" w:type="dxa"/>
          </w:tcPr>
          <w:p w14:paraId="4401527B" w14:textId="77777777" w:rsidR="00420A03" w:rsidRDefault="00420A03" w:rsidP="009C47A0">
            <w:pPr>
              <w:pStyle w:val="TableParagraph"/>
              <w:spacing w:before="130"/>
              <w:ind w:left="78"/>
              <w:rPr>
                <w:rFonts w:ascii="Arial MT"/>
                <w:sz w:val="18"/>
              </w:rPr>
            </w:pPr>
            <w:r>
              <w:rPr>
                <w:rFonts w:ascii="Arial MT"/>
                <w:spacing w:val="-2"/>
                <w:sz w:val="18"/>
              </w:rPr>
              <w:t>1.60150</w:t>
            </w:r>
          </w:p>
        </w:tc>
        <w:tc>
          <w:tcPr>
            <w:tcW w:w="1082" w:type="dxa"/>
          </w:tcPr>
          <w:p w14:paraId="01C6069D" w14:textId="77777777" w:rsidR="00420A03" w:rsidRDefault="00420A03" w:rsidP="009C47A0">
            <w:pPr>
              <w:pStyle w:val="TableParagraph"/>
              <w:spacing w:before="130"/>
              <w:ind w:left="78"/>
              <w:rPr>
                <w:rFonts w:ascii="Arial MT"/>
                <w:sz w:val="18"/>
              </w:rPr>
            </w:pPr>
            <w:r>
              <w:rPr>
                <w:rFonts w:ascii="Arial MT"/>
                <w:spacing w:val="-4"/>
                <w:sz w:val="18"/>
              </w:rPr>
              <w:t>0.24</w:t>
            </w:r>
          </w:p>
        </w:tc>
      </w:tr>
    </w:tbl>
    <w:p w14:paraId="68444178" w14:textId="77777777" w:rsidR="002C6C66" w:rsidRDefault="002C6C66" w:rsidP="00A3544F">
      <w:pPr>
        <w:pStyle w:val="BodyText"/>
        <w:spacing w:before="79" w:line="360" w:lineRule="auto"/>
        <w:ind w:right="166"/>
        <w:jc w:val="both"/>
      </w:pPr>
    </w:p>
    <w:p w14:paraId="1D908EFC" w14:textId="77777777" w:rsidR="00A0152C" w:rsidRDefault="00A0152C" w:rsidP="00A3544F">
      <w:pPr>
        <w:pStyle w:val="BodyText"/>
        <w:spacing w:before="79" w:line="360" w:lineRule="auto"/>
        <w:ind w:right="166"/>
        <w:jc w:val="both"/>
      </w:pPr>
      <w:r>
        <w:t>The Tukey HSD post hoc test was conducted to determine which specific academic streams differed significantly in their DLS scores. The results showed a significant difference between Arts and Science students, with Science students scoring significantly lower (mean difference = 6.15,</w:t>
      </w:r>
      <w:r>
        <w:rPr>
          <w:spacing w:val="-1"/>
        </w:rPr>
        <w:t xml:space="preserve"> </w:t>
      </w:r>
      <w:r>
        <w:t>p</w:t>
      </w:r>
      <w:r>
        <w:rPr>
          <w:spacing w:val="-1"/>
        </w:rPr>
        <w:t xml:space="preserve"> </w:t>
      </w:r>
      <w:r>
        <w:t>=</w:t>
      </w:r>
      <w:r>
        <w:rPr>
          <w:spacing w:val="-2"/>
        </w:rPr>
        <w:t xml:space="preserve"> </w:t>
      </w:r>
      <w:r>
        <w:t>.000).</w:t>
      </w:r>
      <w:r>
        <w:rPr>
          <w:spacing w:val="-1"/>
        </w:rPr>
        <w:t xml:space="preserve"> </w:t>
      </w:r>
      <w:r>
        <w:t>There</w:t>
      </w:r>
      <w:r>
        <w:rPr>
          <w:spacing w:val="-3"/>
        </w:rPr>
        <w:t xml:space="preserve"> </w:t>
      </w:r>
      <w:r>
        <w:t>was</w:t>
      </w:r>
      <w:r>
        <w:rPr>
          <w:spacing w:val="-1"/>
        </w:rPr>
        <w:t xml:space="preserve"> </w:t>
      </w:r>
      <w:r>
        <w:t>also</w:t>
      </w:r>
      <w:r>
        <w:rPr>
          <w:spacing w:val="-1"/>
        </w:rPr>
        <w:t xml:space="preserve"> </w:t>
      </w:r>
      <w:r>
        <w:t>a</w:t>
      </w:r>
      <w:r>
        <w:rPr>
          <w:spacing w:val="-2"/>
        </w:rPr>
        <w:t xml:space="preserve"> </w:t>
      </w:r>
      <w:r>
        <w:t>significant</w:t>
      </w:r>
      <w:r>
        <w:rPr>
          <w:spacing w:val="-1"/>
        </w:rPr>
        <w:t xml:space="preserve"> </w:t>
      </w:r>
      <w:r>
        <w:t>difference</w:t>
      </w:r>
      <w:r>
        <w:rPr>
          <w:spacing w:val="-2"/>
        </w:rPr>
        <w:t xml:space="preserve"> </w:t>
      </w:r>
      <w:r>
        <w:t>between</w:t>
      </w:r>
      <w:r>
        <w:rPr>
          <w:spacing w:val="-1"/>
        </w:rPr>
        <w:t xml:space="preserve"> </w:t>
      </w:r>
      <w:r>
        <w:t>Science</w:t>
      </w:r>
      <w:r>
        <w:rPr>
          <w:spacing w:val="-2"/>
        </w:rPr>
        <w:t xml:space="preserve"> </w:t>
      </w:r>
      <w:r>
        <w:t>and</w:t>
      </w:r>
      <w:r>
        <w:rPr>
          <w:spacing w:val="-1"/>
        </w:rPr>
        <w:t xml:space="preserve"> </w:t>
      </w:r>
      <w:r>
        <w:t>Commerce</w:t>
      </w:r>
      <w:r>
        <w:rPr>
          <w:spacing w:val="-2"/>
        </w:rPr>
        <w:t xml:space="preserve"> </w:t>
      </w:r>
      <w:r>
        <w:t>students, where Science again scored lower (mean difference = 4.23, p = .024). However, the difference between</w:t>
      </w:r>
      <w:r>
        <w:rPr>
          <w:spacing w:val="4"/>
        </w:rPr>
        <w:t xml:space="preserve"> </w:t>
      </w:r>
      <w:r>
        <w:t>Arts</w:t>
      </w:r>
      <w:r>
        <w:rPr>
          <w:spacing w:val="4"/>
        </w:rPr>
        <w:t xml:space="preserve"> </w:t>
      </w:r>
      <w:r>
        <w:t>and</w:t>
      </w:r>
      <w:r>
        <w:rPr>
          <w:spacing w:val="5"/>
        </w:rPr>
        <w:t xml:space="preserve"> </w:t>
      </w:r>
      <w:r>
        <w:t>Commerce</w:t>
      </w:r>
      <w:r>
        <w:rPr>
          <w:spacing w:val="4"/>
        </w:rPr>
        <w:t xml:space="preserve"> </w:t>
      </w:r>
      <w:r>
        <w:t>students</w:t>
      </w:r>
      <w:r>
        <w:rPr>
          <w:spacing w:val="6"/>
        </w:rPr>
        <w:t xml:space="preserve"> </w:t>
      </w:r>
      <w:r>
        <w:t>was</w:t>
      </w:r>
      <w:r>
        <w:rPr>
          <w:spacing w:val="5"/>
        </w:rPr>
        <w:t xml:space="preserve"> </w:t>
      </w:r>
      <w:r>
        <w:t>not</w:t>
      </w:r>
      <w:r>
        <w:rPr>
          <w:spacing w:val="6"/>
        </w:rPr>
        <w:t xml:space="preserve"> </w:t>
      </w:r>
      <w:r>
        <w:t>statistically</w:t>
      </w:r>
      <w:r>
        <w:rPr>
          <w:spacing w:val="4"/>
        </w:rPr>
        <w:t xml:space="preserve"> </w:t>
      </w:r>
      <w:r>
        <w:t>significant</w:t>
      </w:r>
      <w:r>
        <w:rPr>
          <w:spacing w:val="6"/>
        </w:rPr>
        <w:t xml:space="preserve"> </w:t>
      </w:r>
      <w:r>
        <w:t>(mean</w:t>
      </w:r>
      <w:r>
        <w:rPr>
          <w:spacing w:val="4"/>
        </w:rPr>
        <w:t xml:space="preserve"> </w:t>
      </w:r>
      <w:r>
        <w:t>difference</w:t>
      </w:r>
      <w:r>
        <w:rPr>
          <w:spacing w:val="5"/>
        </w:rPr>
        <w:t xml:space="preserve"> </w:t>
      </w:r>
      <w:r>
        <w:t>=</w:t>
      </w:r>
      <w:r>
        <w:rPr>
          <w:spacing w:val="4"/>
        </w:rPr>
        <w:t xml:space="preserve"> </w:t>
      </w:r>
      <w:r>
        <w:t>2.26,</w:t>
      </w:r>
      <w:r>
        <w:rPr>
          <w:spacing w:val="5"/>
        </w:rPr>
        <w:t xml:space="preserve"> </w:t>
      </w:r>
      <w:r>
        <w:rPr>
          <w:spacing w:val="-10"/>
        </w:rPr>
        <w:t>p</w:t>
      </w:r>
      <w:r w:rsidR="00A3544F">
        <w:rPr>
          <w:spacing w:val="-10"/>
        </w:rPr>
        <w:t xml:space="preserve"> </w:t>
      </w:r>
      <w:r>
        <w:t xml:space="preserve">= .336). These findings indicate that Science students performed significantly lower in DLS compared to both Arts and Commerce students, while Arts and Commerce students did not significantly differ from each </w:t>
      </w:r>
      <w:r w:rsidR="00AD4550">
        <w:t>other. These</w:t>
      </w:r>
      <w:r>
        <w:t xml:space="preserve"> results support the alternative hypothesis that the stream of study has a significant effect on the digital literacy skills of higher secondary students.</w:t>
      </w:r>
    </w:p>
    <w:p w14:paraId="4DCA0CB9" w14:textId="40DAF371" w:rsidR="00A0152C" w:rsidRPr="00A3544F" w:rsidRDefault="007C3660" w:rsidP="00A3544F">
      <w:pPr>
        <w:pStyle w:val="Heading3"/>
        <w:spacing w:before="162"/>
        <w:ind w:left="0"/>
        <w:rPr>
          <w:sz w:val="28"/>
        </w:rPr>
      </w:pPr>
      <w:r>
        <w:rPr>
          <w:sz w:val="28"/>
        </w:rPr>
        <w:lastRenderedPageBreak/>
        <w:t xml:space="preserve">Table 6. </w:t>
      </w:r>
      <w:r w:rsidR="00A0152C" w:rsidRPr="00A3544F">
        <w:rPr>
          <w:sz w:val="28"/>
        </w:rPr>
        <w:t>Analysis</w:t>
      </w:r>
      <w:r w:rsidR="00A0152C" w:rsidRPr="00A3544F">
        <w:rPr>
          <w:spacing w:val="-1"/>
          <w:sz w:val="28"/>
        </w:rPr>
        <w:t xml:space="preserve"> </w:t>
      </w:r>
      <w:r w:rsidR="00A0152C" w:rsidRPr="00A3544F">
        <w:rPr>
          <w:sz w:val="28"/>
        </w:rPr>
        <w:t>of</w:t>
      </w:r>
      <w:r w:rsidR="00A0152C" w:rsidRPr="00A3544F">
        <w:rPr>
          <w:spacing w:val="-1"/>
          <w:sz w:val="28"/>
        </w:rPr>
        <w:t xml:space="preserve"> </w:t>
      </w:r>
      <w:r w:rsidR="00A0152C" w:rsidRPr="00A3544F">
        <w:rPr>
          <w:sz w:val="28"/>
        </w:rPr>
        <w:t>homogeneous</w:t>
      </w:r>
      <w:r w:rsidR="00A0152C" w:rsidRPr="00A3544F">
        <w:rPr>
          <w:spacing w:val="-1"/>
          <w:sz w:val="28"/>
        </w:rPr>
        <w:t xml:space="preserve"> </w:t>
      </w:r>
      <w:r w:rsidR="00A0152C" w:rsidRPr="00A3544F">
        <w:rPr>
          <w:sz w:val="28"/>
        </w:rPr>
        <w:t xml:space="preserve">subsets </w:t>
      </w:r>
      <w:r w:rsidR="00A0152C" w:rsidRPr="00A3544F">
        <w:rPr>
          <w:spacing w:val="-2"/>
          <w:sz w:val="28"/>
        </w:rPr>
        <w:t>table</w:t>
      </w:r>
    </w:p>
    <w:p w14:paraId="5B56F15E" w14:textId="77777777" w:rsidR="00A0152C" w:rsidRDefault="00A0152C" w:rsidP="00A0152C">
      <w:pPr>
        <w:pStyle w:val="BodyText"/>
        <w:spacing w:before="108" w:after="1"/>
        <w:rPr>
          <w:b/>
          <w:sz w:val="20"/>
        </w:rPr>
      </w:pPr>
    </w:p>
    <w:tbl>
      <w:tblPr>
        <w:tblStyle w:val="TableGrid"/>
        <w:tblW w:w="5807" w:type="dxa"/>
        <w:tblLayout w:type="fixed"/>
        <w:tblLook w:val="01E0" w:firstRow="1" w:lastRow="1" w:firstColumn="1" w:lastColumn="1" w:noHBand="0" w:noVBand="0"/>
      </w:tblPr>
      <w:tblGrid>
        <w:gridCol w:w="1413"/>
        <w:gridCol w:w="850"/>
        <w:gridCol w:w="1560"/>
        <w:gridCol w:w="1984"/>
      </w:tblGrid>
      <w:tr w:rsidR="00A0152C" w14:paraId="62496534" w14:textId="77777777" w:rsidTr="000D52AF">
        <w:trPr>
          <w:trHeight w:val="375"/>
        </w:trPr>
        <w:tc>
          <w:tcPr>
            <w:tcW w:w="1413" w:type="dxa"/>
            <w:vMerge w:val="restart"/>
          </w:tcPr>
          <w:p w14:paraId="31768D06" w14:textId="77777777" w:rsidR="00A0152C" w:rsidRDefault="00517343" w:rsidP="009C47A0">
            <w:pPr>
              <w:pStyle w:val="TableParagraph"/>
              <w:rPr>
                <w:rFonts w:ascii="Times New Roman"/>
                <w:b/>
                <w:sz w:val="18"/>
              </w:rPr>
            </w:pPr>
            <w:r>
              <w:rPr>
                <w:rFonts w:ascii="Times New Roman"/>
                <w:b/>
                <w:sz w:val="18"/>
              </w:rPr>
              <w:t>Academic</w:t>
            </w:r>
          </w:p>
          <w:p w14:paraId="2C0CEBE8" w14:textId="77777777" w:rsidR="00A0152C" w:rsidRDefault="00A0152C" w:rsidP="009C47A0">
            <w:pPr>
              <w:pStyle w:val="TableParagraph"/>
              <w:ind w:left="75"/>
              <w:rPr>
                <w:rFonts w:ascii="Arial MT"/>
                <w:sz w:val="18"/>
              </w:rPr>
            </w:pPr>
            <w:r>
              <w:rPr>
                <w:rFonts w:ascii="Arial MT"/>
                <w:spacing w:val="-2"/>
                <w:sz w:val="18"/>
              </w:rPr>
              <w:t>Stream</w:t>
            </w:r>
          </w:p>
        </w:tc>
        <w:tc>
          <w:tcPr>
            <w:tcW w:w="850" w:type="dxa"/>
            <w:vMerge w:val="restart"/>
          </w:tcPr>
          <w:p w14:paraId="06C2FD20" w14:textId="77777777" w:rsidR="00A0152C" w:rsidRDefault="00A0152C" w:rsidP="009C47A0">
            <w:pPr>
              <w:pStyle w:val="TableParagraph"/>
              <w:rPr>
                <w:rFonts w:ascii="Times New Roman"/>
                <w:b/>
                <w:sz w:val="18"/>
              </w:rPr>
            </w:pPr>
          </w:p>
          <w:p w14:paraId="01755FF0" w14:textId="77777777" w:rsidR="00A0152C" w:rsidRDefault="00A0152C" w:rsidP="009C47A0">
            <w:pPr>
              <w:pStyle w:val="TableParagraph"/>
              <w:ind w:left="76"/>
              <w:rPr>
                <w:rFonts w:ascii="Arial MT"/>
                <w:sz w:val="18"/>
              </w:rPr>
            </w:pPr>
            <w:r>
              <w:rPr>
                <w:rFonts w:ascii="Arial MT"/>
                <w:spacing w:val="-10"/>
                <w:sz w:val="18"/>
              </w:rPr>
              <w:t>N</w:t>
            </w:r>
          </w:p>
        </w:tc>
        <w:tc>
          <w:tcPr>
            <w:tcW w:w="3544" w:type="dxa"/>
            <w:gridSpan w:val="2"/>
          </w:tcPr>
          <w:p w14:paraId="0EEE2D38" w14:textId="77777777" w:rsidR="00A0152C" w:rsidRDefault="00A0152C" w:rsidP="009C47A0">
            <w:pPr>
              <w:pStyle w:val="TableParagraph"/>
              <w:spacing w:before="108"/>
              <w:ind w:left="77"/>
              <w:rPr>
                <w:rFonts w:ascii="Arial MT"/>
                <w:sz w:val="18"/>
              </w:rPr>
            </w:pPr>
            <w:r>
              <w:rPr>
                <w:rFonts w:ascii="Arial MT"/>
                <w:sz w:val="18"/>
              </w:rPr>
              <w:t>Subset</w:t>
            </w:r>
            <w:r>
              <w:rPr>
                <w:rFonts w:ascii="Arial MT"/>
                <w:spacing w:val="-5"/>
                <w:sz w:val="18"/>
              </w:rPr>
              <w:t xml:space="preserve"> </w:t>
            </w:r>
            <w:r>
              <w:rPr>
                <w:rFonts w:ascii="Arial MT"/>
                <w:sz w:val="18"/>
              </w:rPr>
              <w:t>for</w:t>
            </w:r>
            <w:r>
              <w:rPr>
                <w:rFonts w:ascii="Arial MT"/>
                <w:spacing w:val="-2"/>
                <w:sz w:val="18"/>
              </w:rPr>
              <w:t xml:space="preserve"> </w:t>
            </w:r>
            <w:r>
              <w:rPr>
                <w:rFonts w:ascii="Arial MT"/>
                <w:sz w:val="18"/>
              </w:rPr>
              <w:t>alpha</w:t>
            </w:r>
            <w:r>
              <w:rPr>
                <w:rFonts w:ascii="Arial MT"/>
                <w:spacing w:val="-1"/>
                <w:sz w:val="18"/>
              </w:rPr>
              <w:t xml:space="preserve"> </w:t>
            </w:r>
            <w:r>
              <w:rPr>
                <w:rFonts w:ascii="Arial MT"/>
                <w:sz w:val="18"/>
              </w:rPr>
              <w:t xml:space="preserve">= </w:t>
            </w:r>
            <w:r>
              <w:rPr>
                <w:rFonts w:ascii="Arial MT"/>
                <w:spacing w:val="-4"/>
                <w:sz w:val="18"/>
              </w:rPr>
              <w:t>0.05</w:t>
            </w:r>
          </w:p>
        </w:tc>
      </w:tr>
      <w:tr w:rsidR="00A0152C" w14:paraId="301C682A" w14:textId="77777777" w:rsidTr="000D52AF">
        <w:trPr>
          <w:trHeight w:val="393"/>
        </w:trPr>
        <w:tc>
          <w:tcPr>
            <w:tcW w:w="1413" w:type="dxa"/>
            <w:vMerge/>
          </w:tcPr>
          <w:p w14:paraId="34BC7982" w14:textId="77777777" w:rsidR="00A0152C" w:rsidRDefault="00A0152C" w:rsidP="009C47A0">
            <w:pPr>
              <w:rPr>
                <w:sz w:val="2"/>
                <w:szCs w:val="2"/>
              </w:rPr>
            </w:pPr>
          </w:p>
        </w:tc>
        <w:tc>
          <w:tcPr>
            <w:tcW w:w="850" w:type="dxa"/>
            <w:vMerge/>
          </w:tcPr>
          <w:p w14:paraId="3D8E4AE4" w14:textId="77777777" w:rsidR="00A0152C" w:rsidRDefault="00A0152C" w:rsidP="009C47A0">
            <w:pPr>
              <w:rPr>
                <w:sz w:val="2"/>
                <w:szCs w:val="2"/>
              </w:rPr>
            </w:pPr>
          </w:p>
        </w:tc>
        <w:tc>
          <w:tcPr>
            <w:tcW w:w="1560" w:type="dxa"/>
          </w:tcPr>
          <w:p w14:paraId="16DBDE6E" w14:textId="77777777" w:rsidR="00A0152C" w:rsidRDefault="00A0152C" w:rsidP="009C47A0">
            <w:pPr>
              <w:pStyle w:val="TableParagraph"/>
              <w:spacing w:before="120"/>
              <w:ind w:left="77"/>
              <w:rPr>
                <w:rFonts w:ascii="Arial MT"/>
                <w:sz w:val="18"/>
              </w:rPr>
            </w:pPr>
            <w:r>
              <w:rPr>
                <w:rFonts w:ascii="Arial MT"/>
                <w:spacing w:val="-10"/>
                <w:sz w:val="18"/>
              </w:rPr>
              <w:t>1</w:t>
            </w:r>
          </w:p>
        </w:tc>
        <w:tc>
          <w:tcPr>
            <w:tcW w:w="1984" w:type="dxa"/>
          </w:tcPr>
          <w:p w14:paraId="0BF0CE06" w14:textId="77777777" w:rsidR="00A0152C" w:rsidRDefault="00A0152C" w:rsidP="009C47A0">
            <w:pPr>
              <w:pStyle w:val="TableParagraph"/>
              <w:spacing w:before="120"/>
              <w:ind w:left="80"/>
              <w:rPr>
                <w:rFonts w:ascii="Arial MT"/>
                <w:sz w:val="18"/>
              </w:rPr>
            </w:pPr>
            <w:r>
              <w:rPr>
                <w:rFonts w:ascii="Arial MT"/>
                <w:spacing w:val="-10"/>
                <w:sz w:val="18"/>
              </w:rPr>
              <w:t>2</w:t>
            </w:r>
          </w:p>
        </w:tc>
      </w:tr>
      <w:tr w:rsidR="00A0152C" w14:paraId="0DEC90E5" w14:textId="77777777" w:rsidTr="000D52AF">
        <w:trPr>
          <w:trHeight w:val="370"/>
        </w:trPr>
        <w:tc>
          <w:tcPr>
            <w:tcW w:w="1413" w:type="dxa"/>
          </w:tcPr>
          <w:p w14:paraId="4CD4DEA3" w14:textId="77777777" w:rsidR="00A0152C" w:rsidRDefault="00AD2CCC" w:rsidP="009C47A0">
            <w:pPr>
              <w:pStyle w:val="TableParagraph"/>
              <w:spacing w:before="111"/>
              <w:ind w:left="75"/>
              <w:rPr>
                <w:rFonts w:ascii="Arial MT"/>
                <w:sz w:val="18"/>
              </w:rPr>
            </w:pPr>
            <w:r>
              <w:rPr>
                <w:rFonts w:ascii="Arial MT"/>
                <w:spacing w:val="-2"/>
                <w:sz w:val="18"/>
              </w:rPr>
              <w:t>S</w:t>
            </w:r>
            <w:r w:rsidR="00A0152C">
              <w:rPr>
                <w:rFonts w:ascii="Arial MT"/>
                <w:spacing w:val="-2"/>
                <w:sz w:val="18"/>
              </w:rPr>
              <w:t>cience</w:t>
            </w:r>
          </w:p>
        </w:tc>
        <w:tc>
          <w:tcPr>
            <w:tcW w:w="850" w:type="dxa"/>
          </w:tcPr>
          <w:p w14:paraId="1D6DE2B7" w14:textId="77777777" w:rsidR="00A0152C" w:rsidRDefault="00A0152C" w:rsidP="009C47A0">
            <w:pPr>
              <w:pStyle w:val="TableParagraph"/>
              <w:spacing w:before="111"/>
              <w:ind w:left="76"/>
              <w:rPr>
                <w:rFonts w:ascii="Arial MT"/>
                <w:sz w:val="18"/>
              </w:rPr>
            </w:pPr>
            <w:r>
              <w:rPr>
                <w:rFonts w:ascii="Arial MT"/>
                <w:spacing w:val="-5"/>
                <w:sz w:val="18"/>
              </w:rPr>
              <w:t>100</w:t>
            </w:r>
          </w:p>
        </w:tc>
        <w:tc>
          <w:tcPr>
            <w:tcW w:w="1560" w:type="dxa"/>
          </w:tcPr>
          <w:p w14:paraId="1B9F559B" w14:textId="77777777" w:rsidR="00A0152C" w:rsidRDefault="00A0152C" w:rsidP="009C47A0">
            <w:pPr>
              <w:pStyle w:val="TableParagraph"/>
              <w:spacing w:before="111"/>
              <w:ind w:left="77"/>
              <w:rPr>
                <w:rFonts w:ascii="Arial MT"/>
                <w:sz w:val="18"/>
              </w:rPr>
            </w:pPr>
            <w:r>
              <w:rPr>
                <w:rFonts w:ascii="Arial MT"/>
                <w:spacing w:val="-2"/>
                <w:sz w:val="18"/>
              </w:rPr>
              <w:t>101.8300</w:t>
            </w:r>
          </w:p>
        </w:tc>
        <w:tc>
          <w:tcPr>
            <w:tcW w:w="1984" w:type="dxa"/>
          </w:tcPr>
          <w:p w14:paraId="4AA3EDF4" w14:textId="77777777" w:rsidR="00A0152C" w:rsidRDefault="00A0152C" w:rsidP="009C47A0">
            <w:pPr>
              <w:pStyle w:val="TableParagraph"/>
              <w:rPr>
                <w:rFonts w:ascii="Times New Roman"/>
              </w:rPr>
            </w:pPr>
          </w:p>
        </w:tc>
      </w:tr>
      <w:tr w:rsidR="00A0152C" w14:paraId="6AB1E4AC" w14:textId="77777777" w:rsidTr="000D52AF">
        <w:trPr>
          <w:trHeight w:val="647"/>
        </w:trPr>
        <w:tc>
          <w:tcPr>
            <w:tcW w:w="1413" w:type="dxa"/>
          </w:tcPr>
          <w:p w14:paraId="477F6035" w14:textId="77777777" w:rsidR="00A0152C" w:rsidRDefault="00A0152C" w:rsidP="009C47A0">
            <w:pPr>
              <w:pStyle w:val="TableParagraph"/>
              <w:spacing w:before="133" w:line="369" w:lineRule="auto"/>
              <w:ind w:left="75" w:right="95"/>
              <w:rPr>
                <w:rFonts w:ascii="Arial MT"/>
                <w:sz w:val="18"/>
              </w:rPr>
            </w:pPr>
            <w:r>
              <w:rPr>
                <w:rFonts w:ascii="Arial MT"/>
                <w:spacing w:val="-2"/>
                <w:sz w:val="18"/>
              </w:rPr>
              <w:t>Co</w:t>
            </w:r>
            <w:r w:rsidR="00AD2CCC">
              <w:rPr>
                <w:rFonts w:ascii="Arial MT"/>
                <w:spacing w:val="-2"/>
                <w:sz w:val="18"/>
              </w:rPr>
              <w:t>m</w:t>
            </w:r>
            <w:r>
              <w:rPr>
                <w:rFonts w:ascii="Arial MT"/>
                <w:spacing w:val="-2"/>
                <w:sz w:val="18"/>
              </w:rPr>
              <w:t>mer</w:t>
            </w:r>
            <w:r>
              <w:rPr>
                <w:rFonts w:ascii="Arial MT"/>
                <w:spacing w:val="-6"/>
                <w:sz w:val="18"/>
              </w:rPr>
              <w:t>ce</w:t>
            </w:r>
          </w:p>
        </w:tc>
        <w:tc>
          <w:tcPr>
            <w:tcW w:w="850" w:type="dxa"/>
          </w:tcPr>
          <w:p w14:paraId="7C9AA1E0" w14:textId="77777777" w:rsidR="00A0152C" w:rsidRDefault="00A0152C" w:rsidP="009C47A0">
            <w:pPr>
              <w:pStyle w:val="TableParagraph"/>
              <w:spacing w:before="84"/>
              <w:rPr>
                <w:rFonts w:ascii="Times New Roman"/>
                <w:b/>
                <w:sz w:val="18"/>
              </w:rPr>
            </w:pPr>
          </w:p>
          <w:p w14:paraId="5340F94C" w14:textId="77777777" w:rsidR="00A0152C" w:rsidRDefault="00A0152C" w:rsidP="009C47A0">
            <w:pPr>
              <w:pStyle w:val="TableParagraph"/>
              <w:spacing w:before="1"/>
              <w:ind w:left="76"/>
              <w:rPr>
                <w:rFonts w:ascii="Arial MT"/>
                <w:sz w:val="18"/>
              </w:rPr>
            </w:pPr>
            <w:r>
              <w:rPr>
                <w:rFonts w:ascii="Arial MT"/>
                <w:spacing w:val="-5"/>
                <w:sz w:val="18"/>
              </w:rPr>
              <w:t>100</w:t>
            </w:r>
          </w:p>
        </w:tc>
        <w:tc>
          <w:tcPr>
            <w:tcW w:w="1560" w:type="dxa"/>
          </w:tcPr>
          <w:p w14:paraId="7EA8BA3D" w14:textId="77777777" w:rsidR="00A0152C" w:rsidRDefault="00A0152C" w:rsidP="009C47A0">
            <w:pPr>
              <w:pStyle w:val="TableParagraph"/>
              <w:rPr>
                <w:rFonts w:ascii="Times New Roman"/>
              </w:rPr>
            </w:pPr>
          </w:p>
        </w:tc>
        <w:tc>
          <w:tcPr>
            <w:tcW w:w="1984" w:type="dxa"/>
          </w:tcPr>
          <w:p w14:paraId="29FDAA00" w14:textId="77777777" w:rsidR="00A0152C" w:rsidRDefault="00A0152C" w:rsidP="009C47A0">
            <w:pPr>
              <w:pStyle w:val="TableParagraph"/>
              <w:spacing w:before="84"/>
              <w:rPr>
                <w:rFonts w:ascii="Times New Roman"/>
                <w:b/>
                <w:sz w:val="18"/>
              </w:rPr>
            </w:pPr>
          </w:p>
          <w:p w14:paraId="036F94F3" w14:textId="77777777" w:rsidR="00A0152C" w:rsidRDefault="00A0152C" w:rsidP="009C47A0">
            <w:pPr>
              <w:pStyle w:val="TableParagraph"/>
              <w:spacing w:before="1"/>
              <w:ind w:left="80"/>
              <w:rPr>
                <w:rFonts w:ascii="Arial MT"/>
                <w:sz w:val="18"/>
              </w:rPr>
            </w:pPr>
            <w:r>
              <w:rPr>
                <w:rFonts w:ascii="Arial MT"/>
                <w:spacing w:val="-2"/>
                <w:sz w:val="18"/>
              </w:rPr>
              <w:t>106.0600</w:t>
            </w:r>
          </w:p>
        </w:tc>
      </w:tr>
      <w:tr w:rsidR="00A0152C" w14:paraId="3F98C1E8" w14:textId="77777777" w:rsidTr="000D52AF">
        <w:trPr>
          <w:trHeight w:val="389"/>
        </w:trPr>
        <w:tc>
          <w:tcPr>
            <w:tcW w:w="1413" w:type="dxa"/>
          </w:tcPr>
          <w:p w14:paraId="459E95BE" w14:textId="77777777" w:rsidR="00A0152C" w:rsidRDefault="00A0152C" w:rsidP="009C47A0">
            <w:pPr>
              <w:pStyle w:val="TableParagraph"/>
              <w:spacing w:before="133"/>
              <w:ind w:left="75"/>
              <w:rPr>
                <w:rFonts w:ascii="Arial MT"/>
                <w:sz w:val="18"/>
              </w:rPr>
            </w:pPr>
            <w:r>
              <w:rPr>
                <w:rFonts w:ascii="Arial MT"/>
                <w:spacing w:val="-4"/>
                <w:sz w:val="18"/>
              </w:rPr>
              <w:t>Arts</w:t>
            </w:r>
          </w:p>
        </w:tc>
        <w:tc>
          <w:tcPr>
            <w:tcW w:w="850" w:type="dxa"/>
          </w:tcPr>
          <w:p w14:paraId="6FE36C24" w14:textId="77777777" w:rsidR="00A0152C" w:rsidRDefault="00A0152C" w:rsidP="009C47A0">
            <w:pPr>
              <w:pStyle w:val="TableParagraph"/>
              <w:spacing w:before="133"/>
              <w:ind w:left="76"/>
              <w:rPr>
                <w:rFonts w:ascii="Arial MT"/>
                <w:sz w:val="18"/>
              </w:rPr>
            </w:pPr>
            <w:r>
              <w:rPr>
                <w:rFonts w:ascii="Arial MT"/>
                <w:spacing w:val="-5"/>
                <w:sz w:val="18"/>
              </w:rPr>
              <w:t>100</w:t>
            </w:r>
          </w:p>
        </w:tc>
        <w:tc>
          <w:tcPr>
            <w:tcW w:w="1560" w:type="dxa"/>
          </w:tcPr>
          <w:p w14:paraId="02B8A448" w14:textId="77777777" w:rsidR="00A0152C" w:rsidRDefault="00A0152C" w:rsidP="009C47A0">
            <w:pPr>
              <w:pStyle w:val="TableParagraph"/>
              <w:rPr>
                <w:rFonts w:ascii="Times New Roman"/>
              </w:rPr>
            </w:pPr>
          </w:p>
        </w:tc>
        <w:tc>
          <w:tcPr>
            <w:tcW w:w="1984" w:type="dxa"/>
          </w:tcPr>
          <w:p w14:paraId="008313BC" w14:textId="77777777" w:rsidR="00A0152C" w:rsidRDefault="00A0152C" w:rsidP="009C47A0">
            <w:pPr>
              <w:pStyle w:val="TableParagraph"/>
              <w:spacing w:before="133"/>
              <w:ind w:left="80"/>
              <w:rPr>
                <w:rFonts w:ascii="Arial MT"/>
                <w:sz w:val="18"/>
              </w:rPr>
            </w:pPr>
            <w:r>
              <w:rPr>
                <w:rFonts w:ascii="Arial MT"/>
                <w:spacing w:val="-2"/>
                <w:sz w:val="18"/>
              </w:rPr>
              <w:t>108.3200</w:t>
            </w:r>
          </w:p>
        </w:tc>
      </w:tr>
      <w:tr w:rsidR="00A0152C" w14:paraId="7FA0604C" w14:textId="77777777" w:rsidTr="000D52AF">
        <w:trPr>
          <w:trHeight w:val="405"/>
        </w:trPr>
        <w:tc>
          <w:tcPr>
            <w:tcW w:w="1413" w:type="dxa"/>
          </w:tcPr>
          <w:p w14:paraId="6253AB01" w14:textId="77777777" w:rsidR="00A0152C" w:rsidRDefault="00A0152C" w:rsidP="009C47A0">
            <w:pPr>
              <w:pStyle w:val="TableParagraph"/>
              <w:spacing w:before="133"/>
              <w:ind w:left="75"/>
              <w:rPr>
                <w:rFonts w:ascii="Arial MT"/>
                <w:sz w:val="18"/>
              </w:rPr>
            </w:pPr>
            <w:r>
              <w:rPr>
                <w:rFonts w:ascii="Arial MT"/>
                <w:spacing w:val="-4"/>
                <w:sz w:val="18"/>
              </w:rPr>
              <w:t>Sig.</w:t>
            </w:r>
          </w:p>
        </w:tc>
        <w:tc>
          <w:tcPr>
            <w:tcW w:w="850" w:type="dxa"/>
          </w:tcPr>
          <w:p w14:paraId="3ED42845" w14:textId="77777777" w:rsidR="00A0152C" w:rsidRDefault="00A0152C" w:rsidP="009C47A0">
            <w:pPr>
              <w:pStyle w:val="TableParagraph"/>
              <w:rPr>
                <w:rFonts w:ascii="Times New Roman"/>
              </w:rPr>
            </w:pPr>
          </w:p>
        </w:tc>
        <w:tc>
          <w:tcPr>
            <w:tcW w:w="1560" w:type="dxa"/>
          </w:tcPr>
          <w:p w14:paraId="6C19AFE9" w14:textId="77777777" w:rsidR="00A0152C" w:rsidRDefault="00A0152C" w:rsidP="009C47A0">
            <w:pPr>
              <w:pStyle w:val="TableParagraph"/>
              <w:spacing w:before="133"/>
              <w:ind w:left="77"/>
              <w:rPr>
                <w:rFonts w:ascii="Arial MT"/>
                <w:sz w:val="18"/>
              </w:rPr>
            </w:pPr>
            <w:r>
              <w:rPr>
                <w:rFonts w:ascii="Arial MT"/>
                <w:spacing w:val="-2"/>
                <w:sz w:val="18"/>
              </w:rPr>
              <w:t>1.000</w:t>
            </w:r>
          </w:p>
        </w:tc>
        <w:tc>
          <w:tcPr>
            <w:tcW w:w="1984" w:type="dxa"/>
          </w:tcPr>
          <w:p w14:paraId="307E7D79" w14:textId="77777777" w:rsidR="00A0152C" w:rsidRDefault="00A0152C" w:rsidP="009C47A0">
            <w:pPr>
              <w:pStyle w:val="TableParagraph"/>
              <w:spacing w:before="133"/>
              <w:ind w:left="80"/>
              <w:rPr>
                <w:rFonts w:ascii="Arial MT"/>
                <w:sz w:val="18"/>
              </w:rPr>
            </w:pPr>
            <w:r>
              <w:rPr>
                <w:rFonts w:ascii="Arial MT"/>
                <w:spacing w:val="-4"/>
                <w:sz w:val="18"/>
              </w:rPr>
              <w:t>.336</w:t>
            </w:r>
          </w:p>
        </w:tc>
      </w:tr>
    </w:tbl>
    <w:p w14:paraId="469B3F8A" w14:textId="77777777" w:rsidR="00E14BFB" w:rsidRDefault="00E14BFB" w:rsidP="00A0152C">
      <w:pPr>
        <w:pStyle w:val="BodyText"/>
        <w:spacing w:line="360" w:lineRule="auto"/>
        <w:ind w:left="307" w:right="165"/>
        <w:jc w:val="both"/>
      </w:pPr>
    </w:p>
    <w:p w14:paraId="4CE17BC1" w14:textId="77777777" w:rsidR="00A0152C" w:rsidRDefault="00A0152C" w:rsidP="00A3544F">
      <w:pPr>
        <w:pStyle w:val="BodyText"/>
        <w:spacing w:line="360" w:lineRule="auto"/>
        <w:ind w:right="165"/>
        <w:jc w:val="both"/>
      </w:pPr>
      <w:r>
        <w:t>The homogeneous subsets table from the post hoc Tukey HSD test indicates how the different groups (Streams) compare in terms of their DLS means. At the 0.05 significance level, two distinct subsets were</w:t>
      </w:r>
      <w:r>
        <w:rPr>
          <w:spacing w:val="-2"/>
        </w:rPr>
        <w:t xml:space="preserve"> </w:t>
      </w:r>
      <w:r>
        <w:t>identified. Science</w:t>
      </w:r>
      <w:r>
        <w:rPr>
          <w:spacing w:val="-1"/>
        </w:rPr>
        <w:t xml:space="preserve"> </w:t>
      </w:r>
      <w:r>
        <w:t>students falls into the</w:t>
      </w:r>
      <w:r>
        <w:rPr>
          <w:spacing w:val="-1"/>
        </w:rPr>
        <w:t xml:space="preserve"> </w:t>
      </w:r>
      <w:r>
        <w:t>first subset with a</w:t>
      </w:r>
      <w:r>
        <w:rPr>
          <w:spacing w:val="-1"/>
        </w:rPr>
        <w:t xml:space="preserve"> </w:t>
      </w:r>
      <w:r>
        <w:t>mean of</w:t>
      </w:r>
      <w:r>
        <w:rPr>
          <w:spacing w:val="-1"/>
        </w:rPr>
        <w:t xml:space="preserve"> </w:t>
      </w:r>
      <w:r>
        <w:t>101.83, while</w:t>
      </w:r>
      <w:r>
        <w:rPr>
          <w:spacing w:val="3"/>
        </w:rPr>
        <w:t xml:space="preserve"> </w:t>
      </w:r>
      <w:r>
        <w:t>arts</w:t>
      </w:r>
      <w:r>
        <w:rPr>
          <w:spacing w:val="6"/>
        </w:rPr>
        <w:t xml:space="preserve"> </w:t>
      </w:r>
      <w:r>
        <w:t>students</w:t>
      </w:r>
      <w:r>
        <w:rPr>
          <w:spacing w:val="6"/>
        </w:rPr>
        <w:t xml:space="preserve"> </w:t>
      </w:r>
      <w:r>
        <w:t>and</w:t>
      </w:r>
      <w:r>
        <w:rPr>
          <w:spacing w:val="6"/>
        </w:rPr>
        <w:t xml:space="preserve"> </w:t>
      </w:r>
      <w:r>
        <w:t>Commerce</w:t>
      </w:r>
      <w:r>
        <w:rPr>
          <w:spacing w:val="5"/>
        </w:rPr>
        <w:t xml:space="preserve"> </w:t>
      </w:r>
      <w:r>
        <w:t>students</w:t>
      </w:r>
      <w:r>
        <w:rPr>
          <w:spacing w:val="7"/>
        </w:rPr>
        <w:t xml:space="preserve"> </w:t>
      </w:r>
      <w:r>
        <w:t>fall</w:t>
      </w:r>
      <w:r>
        <w:rPr>
          <w:spacing w:val="6"/>
        </w:rPr>
        <w:t xml:space="preserve"> </w:t>
      </w:r>
      <w:r>
        <w:t>into</w:t>
      </w:r>
      <w:r>
        <w:rPr>
          <w:spacing w:val="6"/>
        </w:rPr>
        <w:t xml:space="preserve"> </w:t>
      </w:r>
      <w:r>
        <w:t>the</w:t>
      </w:r>
      <w:r>
        <w:rPr>
          <w:spacing w:val="5"/>
        </w:rPr>
        <w:t xml:space="preserve"> </w:t>
      </w:r>
      <w:r>
        <w:t>second</w:t>
      </w:r>
      <w:r>
        <w:rPr>
          <w:spacing w:val="6"/>
        </w:rPr>
        <w:t xml:space="preserve"> </w:t>
      </w:r>
      <w:r>
        <w:t>subset</w:t>
      </w:r>
      <w:r>
        <w:rPr>
          <w:spacing w:val="5"/>
        </w:rPr>
        <w:t xml:space="preserve"> </w:t>
      </w:r>
      <w:r>
        <w:t>with</w:t>
      </w:r>
      <w:r>
        <w:rPr>
          <w:spacing w:val="9"/>
        </w:rPr>
        <w:t xml:space="preserve"> </w:t>
      </w:r>
      <w:r>
        <w:t>means</w:t>
      </w:r>
      <w:r>
        <w:rPr>
          <w:spacing w:val="6"/>
        </w:rPr>
        <w:t xml:space="preserve"> </w:t>
      </w:r>
      <w:r>
        <w:t>of</w:t>
      </w:r>
      <w:r>
        <w:rPr>
          <w:spacing w:val="6"/>
        </w:rPr>
        <w:t xml:space="preserve"> </w:t>
      </w:r>
      <w:r>
        <w:t>108.32</w:t>
      </w:r>
      <w:r>
        <w:rPr>
          <w:spacing w:val="6"/>
        </w:rPr>
        <w:t xml:space="preserve"> </w:t>
      </w:r>
      <w:r>
        <w:rPr>
          <w:spacing w:val="-5"/>
        </w:rPr>
        <w:t>and</w:t>
      </w:r>
      <w:r w:rsidR="00A3544F">
        <w:rPr>
          <w:spacing w:val="-5"/>
        </w:rPr>
        <w:t xml:space="preserve"> </w:t>
      </w:r>
      <w:r>
        <w:t>106.06 respectively. This grouping suggests that there is no statistically significant difference in DLS</w:t>
      </w:r>
      <w:r>
        <w:rPr>
          <w:spacing w:val="-1"/>
        </w:rPr>
        <w:t xml:space="preserve"> </w:t>
      </w:r>
      <w:r>
        <w:t>means</w:t>
      </w:r>
      <w:r>
        <w:rPr>
          <w:spacing w:val="-1"/>
        </w:rPr>
        <w:t xml:space="preserve"> </w:t>
      </w:r>
      <w:r>
        <w:t>between arts students</w:t>
      </w:r>
      <w:r>
        <w:rPr>
          <w:spacing w:val="-1"/>
        </w:rPr>
        <w:t xml:space="preserve"> </w:t>
      </w:r>
      <w:r>
        <w:t>and</w:t>
      </w:r>
      <w:r>
        <w:rPr>
          <w:spacing w:val="-1"/>
        </w:rPr>
        <w:t xml:space="preserve"> </w:t>
      </w:r>
      <w:r>
        <w:t xml:space="preserve">Commerce </w:t>
      </w:r>
      <w:r w:rsidR="00AD2CCC">
        <w:t>students</w:t>
      </w:r>
      <w:r w:rsidR="00AD2CCC">
        <w:rPr>
          <w:spacing w:val="-1"/>
        </w:rPr>
        <w:t>,</w:t>
      </w:r>
      <w:r>
        <w:rPr>
          <w:spacing w:val="-1"/>
        </w:rPr>
        <w:t xml:space="preserve"> </w:t>
      </w:r>
      <w:r>
        <w:t>as</w:t>
      </w:r>
      <w:r>
        <w:rPr>
          <w:spacing w:val="-1"/>
        </w:rPr>
        <w:t xml:space="preserve"> </w:t>
      </w:r>
      <w:r>
        <w:t>they are</w:t>
      </w:r>
      <w:r>
        <w:rPr>
          <w:spacing w:val="-2"/>
        </w:rPr>
        <w:t xml:space="preserve"> </w:t>
      </w:r>
      <w:r>
        <w:t>placed</w:t>
      </w:r>
      <w:r>
        <w:rPr>
          <w:spacing w:val="-1"/>
        </w:rPr>
        <w:t xml:space="preserve"> </w:t>
      </w:r>
      <w:r>
        <w:t>in</w:t>
      </w:r>
      <w:r>
        <w:rPr>
          <w:spacing w:val="-1"/>
        </w:rPr>
        <w:t xml:space="preserve"> </w:t>
      </w:r>
      <w:r>
        <w:t>the same</w:t>
      </w:r>
      <w:r>
        <w:rPr>
          <w:spacing w:val="-2"/>
        </w:rPr>
        <w:t xml:space="preserve"> </w:t>
      </w:r>
      <w:r>
        <w:t xml:space="preserve">subset. However, science stream students are significantly different from both Arts students and Commerce </w:t>
      </w:r>
      <w:r w:rsidR="00AD2CCC">
        <w:t>students,</w:t>
      </w:r>
      <w:r>
        <w:t xml:space="preserve"> since it appears in a separate subset. These findings help identify which groups are statistically similar or different in their mean scores after conducting ANOVA.</w:t>
      </w:r>
    </w:p>
    <w:p w14:paraId="0155872A" w14:textId="77777777" w:rsidR="00A0152C" w:rsidRDefault="00DD554E" w:rsidP="00AD2CCC">
      <w:pPr>
        <w:pStyle w:val="Heading3"/>
        <w:tabs>
          <w:tab w:val="left" w:pos="667"/>
        </w:tabs>
        <w:spacing w:before="79"/>
        <w:ind w:left="0"/>
        <w:rPr>
          <w:spacing w:val="-2"/>
          <w:sz w:val="28"/>
        </w:rPr>
      </w:pPr>
      <w:r>
        <w:rPr>
          <w:spacing w:val="-2"/>
          <w:sz w:val="28"/>
        </w:rPr>
        <w:t>Findings</w:t>
      </w:r>
    </w:p>
    <w:p w14:paraId="492F06E3" w14:textId="77777777" w:rsidR="006F6922" w:rsidRPr="00DD554E" w:rsidRDefault="006F6922" w:rsidP="00AD2CCC">
      <w:pPr>
        <w:pStyle w:val="Heading3"/>
        <w:tabs>
          <w:tab w:val="left" w:pos="667"/>
        </w:tabs>
        <w:spacing w:before="79"/>
        <w:ind w:left="0"/>
        <w:rPr>
          <w:sz w:val="28"/>
        </w:rPr>
      </w:pPr>
    </w:p>
    <w:p w14:paraId="2C2807E3" w14:textId="26A9FDA3" w:rsidR="00A0152C" w:rsidRPr="00A3544F" w:rsidRDefault="00A0152C" w:rsidP="006F6922">
      <w:pPr>
        <w:pStyle w:val="BodyText"/>
        <w:numPr>
          <w:ilvl w:val="0"/>
          <w:numId w:val="18"/>
        </w:numPr>
        <w:spacing w:line="360" w:lineRule="auto"/>
        <w:ind w:left="360"/>
        <w:jc w:val="both"/>
      </w:pPr>
      <w:r w:rsidRPr="00A3544F">
        <w:t xml:space="preserve">The findings revealed that a majority of higher secondary students (72.7%) possess a </w:t>
      </w:r>
      <w:r w:rsidR="00D36B0A">
        <w:t xml:space="preserve">b                                        </w:t>
      </w:r>
      <w:r w:rsidRPr="00A3544F">
        <w:t>moderate level of digital literacy skills. Only 10.7% of students demonstrated a high level, while 16.7% showed a low level of digital literacy. This indicates that most students are</w:t>
      </w:r>
      <w:r w:rsidRPr="00A3544F">
        <w:rPr>
          <w:spacing w:val="-1"/>
        </w:rPr>
        <w:t xml:space="preserve"> </w:t>
      </w:r>
      <w:r w:rsidRPr="00A3544F">
        <w:t>moderately proficient in digital literacy.</w:t>
      </w:r>
    </w:p>
    <w:p w14:paraId="16C3511B" w14:textId="77777777" w:rsidR="00A0152C" w:rsidRDefault="00A0152C" w:rsidP="00A3544F">
      <w:pPr>
        <w:pStyle w:val="ListParagraph"/>
        <w:numPr>
          <w:ilvl w:val="0"/>
          <w:numId w:val="15"/>
        </w:numPr>
        <w:tabs>
          <w:tab w:val="left" w:pos="505"/>
        </w:tabs>
        <w:spacing w:before="161" w:line="360" w:lineRule="auto"/>
        <w:ind w:left="360" w:right="164"/>
        <w:rPr>
          <w:sz w:val="24"/>
        </w:rPr>
      </w:pPr>
      <w:r>
        <w:rPr>
          <w:sz w:val="24"/>
        </w:rPr>
        <w:t xml:space="preserve">When analyzed by gender, both male and female students exhibited similar trends, with most students in both groups falling within the moderate category (73.0% of males and 72.4% of </w:t>
      </w:r>
      <w:r>
        <w:rPr>
          <w:spacing w:val="-2"/>
          <w:sz w:val="24"/>
        </w:rPr>
        <w:t>females).</w:t>
      </w:r>
    </w:p>
    <w:p w14:paraId="5E0B30C7" w14:textId="77777777" w:rsidR="00A0152C" w:rsidRDefault="00A0152C" w:rsidP="00A3544F">
      <w:pPr>
        <w:pStyle w:val="BodyText"/>
        <w:numPr>
          <w:ilvl w:val="0"/>
          <w:numId w:val="15"/>
        </w:numPr>
        <w:spacing w:before="160" w:line="360" w:lineRule="auto"/>
        <w:ind w:left="360" w:right="166"/>
        <w:jc w:val="both"/>
      </w:pPr>
      <w:r>
        <w:t>With respect to locality, urban students demonstrated a slightly higher proportion of moderate digital literacy (76.0%) compared to rural students (69.3%), though both groups showed the</w:t>
      </w:r>
      <w:r>
        <w:rPr>
          <w:spacing w:val="40"/>
        </w:rPr>
        <w:t xml:space="preserve"> </w:t>
      </w:r>
      <w:r>
        <w:t>same proportion of high-level skills (10.7%).</w:t>
      </w:r>
    </w:p>
    <w:p w14:paraId="6E5B366E" w14:textId="77777777" w:rsidR="00A0152C" w:rsidRDefault="00A0152C" w:rsidP="00A3544F">
      <w:pPr>
        <w:pStyle w:val="BodyText"/>
        <w:numPr>
          <w:ilvl w:val="0"/>
          <w:numId w:val="15"/>
        </w:numPr>
        <w:spacing w:before="160" w:line="360" w:lineRule="auto"/>
        <w:ind w:left="360" w:right="168"/>
        <w:jc w:val="both"/>
      </w:pPr>
      <w:r>
        <w:t xml:space="preserve">In terms of academic stream, notable differences were observed. Stream 1 and Stream 3 </w:t>
      </w:r>
      <w:r>
        <w:lastRenderedPageBreak/>
        <w:t>students had higher levels of digital literacy compared to Stream 2 students, indicating that the academic stream plays a role in digital literacy proficiency.</w:t>
      </w:r>
    </w:p>
    <w:p w14:paraId="3C4408A1" w14:textId="77777777" w:rsidR="00A0152C" w:rsidRDefault="00A0152C" w:rsidP="00A3544F">
      <w:pPr>
        <w:pStyle w:val="ListParagraph"/>
        <w:numPr>
          <w:ilvl w:val="0"/>
          <w:numId w:val="15"/>
        </w:numPr>
        <w:tabs>
          <w:tab w:val="left" w:pos="582"/>
        </w:tabs>
        <w:spacing w:before="160" w:line="360" w:lineRule="auto"/>
        <w:ind w:left="360" w:right="169"/>
        <w:rPr>
          <w:sz w:val="24"/>
        </w:rPr>
      </w:pPr>
      <w:r>
        <w:rPr>
          <w:sz w:val="24"/>
        </w:rPr>
        <w:t>The findings revealed that there is no significant difference in digital literacy skills based on gender. The mean scores for male and female students were very close (105.70 and 105.19 respectively), indicating</w:t>
      </w:r>
      <w:r>
        <w:rPr>
          <w:spacing w:val="-1"/>
          <w:sz w:val="24"/>
        </w:rPr>
        <w:t xml:space="preserve"> </w:t>
      </w:r>
      <w:r>
        <w:rPr>
          <w:sz w:val="24"/>
        </w:rPr>
        <w:t>that</w:t>
      </w:r>
      <w:r>
        <w:rPr>
          <w:spacing w:val="-1"/>
          <w:sz w:val="24"/>
        </w:rPr>
        <w:t xml:space="preserve"> </w:t>
      </w:r>
      <w:r>
        <w:rPr>
          <w:sz w:val="24"/>
        </w:rPr>
        <w:t>gender</w:t>
      </w:r>
      <w:r>
        <w:rPr>
          <w:spacing w:val="-2"/>
          <w:sz w:val="24"/>
        </w:rPr>
        <w:t xml:space="preserve"> </w:t>
      </w:r>
      <w:r>
        <w:rPr>
          <w:sz w:val="24"/>
        </w:rPr>
        <w:t>does</w:t>
      </w:r>
      <w:r>
        <w:rPr>
          <w:spacing w:val="-1"/>
          <w:sz w:val="24"/>
        </w:rPr>
        <w:t xml:space="preserve"> </w:t>
      </w:r>
      <w:r>
        <w:rPr>
          <w:sz w:val="24"/>
        </w:rPr>
        <w:t>not have a</w:t>
      </w:r>
      <w:r>
        <w:rPr>
          <w:spacing w:val="-2"/>
          <w:sz w:val="24"/>
        </w:rPr>
        <w:t xml:space="preserve"> </w:t>
      </w:r>
      <w:r>
        <w:rPr>
          <w:sz w:val="24"/>
        </w:rPr>
        <w:t>significant effect</w:t>
      </w:r>
      <w:r>
        <w:rPr>
          <w:spacing w:val="-1"/>
          <w:sz w:val="24"/>
        </w:rPr>
        <w:t xml:space="preserve"> </w:t>
      </w:r>
      <w:r>
        <w:rPr>
          <w:sz w:val="24"/>
        </w:rPr>
        <w:t>on students'</w:t>
      </w:r>
      <w:r>
        <w:rPr>
          <w:spacing w:val="-1"/>
          <w:sz w:val="24"/>
        </w:rPr>
        <w:t xml:space="preserve"> </w:t>
      </w:r>
      <w:r>
        <w:rPr>
          <w:sz w:val="24"/>
        </w:rPr>
        <w:t>digital</w:t>
      </w:r>
      <w:r>
        <w:rPr>
          <w:spacing w:val="-1"/>
          <w:sz w:val="24"/>
        </w:rPr>
        <w:t xml:space="preserve"> </w:t>
      </w:r>
      <w:r>
        <w:rPr>
          <w:sz w:val="24"/>
        </w:rPr>
        <w:t>literacy skills. Thus, null hypothesis H01 is accepted.</w:t>
      </w:r>
    </w:p>
    <w:p w14:paraId="190BED45" w14:textId="77777777" w:rsidR="00A0152C" w:rsidRDefault="00A0152C" w:rsidP="00A3544F">
      <w:pPr>
        <w:pStyle w:val="ListParagraph"/>
        <w:numPr>
          <w:ilvl w:val="0"/>
          <w:numId w:val="15"/>
        </w:numPr>
        <w:tabs>
          <w:tab w:val="left" w:pos="505"/>
        </w:tabs>
        <w:spacing w:before="161" w:line="360" w:lineRule="auto"/>
        <w:ind w:left="360" w:right="167"/>
        <w:rPr>
          <w:sz w:val="24"/>
        </w:rPr>
      </w:pPr>
      <w:r>
        <w:rPr>
          <w:sz w:val="24"/>
        </w:rPr>
        <w:t>The results indicated no significant difference in digital literacy between rural and urban students. Although urban students had a slightly higher mean score (106.20) than rural students (104.61), the difference was not significant. Therefore, locality does not have a significant effect on digital literacy skills, and null hypothesis H02 is accepted.</w:t>
      </w:r>
    </w:p>
    <w:p w14:paraId="799A2F4D" w14:textId="798D52C3" w:rsidR="002C6C66" w:rsidRPr="00C077AC" w:rsidRDefault="00A0152C" w:rsidP="00AB01AD">
      <w:pPr>
        <w:pStyle w:val="ListParagraph"/>
        <w:numPr>
          <w:ilvl w:val="0"/>
          <w:numId w:val="15"/>
        </w:numPr>
        <w:tabs>
          <w:tab w:val="left" w:pos="579"/>
          <w:tab w:val="left" w:pos="667"/>
        </w:tabs>
        <w:spacing w:before="79" w:line="360" w:lineRule="auto"/>
        <w:ind w:left="360" w:right="166"/>
        <w:rPr>
          <w:sz w:val="28"/>
        </w:rPr>
      </w:pPr>
      <w:r>
        <w:rPr>
          <w:sz w:val="24"/>
        </w:rPr>
        <w:t>The result indicated a significant effect of academic stream on digital literacy skills. students from Arts Stream</w:t>
      </w:r>
      <w:r w:rsidRPr="00C077AC">
        <w:rPr>
          <w:spacing w:val="40"/>
          <w:sz w:val="24"/>
        </w:rPr>
        <w:t xml:space="preserve"> </w:t>
      </w:r>
      <w:r>
        <w:rPr>
          <w:sz w:val="24"/>
        </w:rPr>
        <w:t xml:space="preserve">scored significantly higher than those from science Stream and commerce </w:t>
      </w:r>
      <w:r w:rsidR="008E76C0">
        <w:rPr>
          <w:sz w:val="24"/>
        </w:rPr>
        <w:t>Stream.</w:t>
      </w:r>
      <w:r>
        <w:rPr>
          <w:sz w:val="24"/>
        </w:rPr>
        <w:t xml:space="preserve"> There is a significant difference between arts students and science students similarly there is a significant difference between Science students and commerce students but there is </w:t>
      </w:r>
      <w:r w:rsidR="00174AE8">
        <w:rPr>
          <w:sz w:val="24"/>
        </w:rPr>
        <w:t>no</w:t>
      </w:r>
      <w:r>
        <w:rPr>
          <w:sz w:val="24"/>
        </w:rPr>
        <w:t xml:space="preserve"> significant difference was found between arts students and commerce students.</w:t>
      </w:r>
    </w:p>
    <w:p w14:paraId="77559504" w14:textId="77777777" w:rsidR="00A0152C" w:rsidRPr="00A3544F" w:rsidRDefault="00A0152C" w:rsidP="00C077AC">
      <w:pPr>
        <w:pStyle w:val="Heading3"/>
        <w:tabs>
          <w:tab w:val="left" w:pos="667"/>
        </w:tabs>
        <w:spacing w:before="79"/>
        <w:ind w:left="0"/>
        <w:rPr>
          <w:sz w:val="28"/>
        </w:rPr>
      </w:pPr>
      <w:r w:rsidRPr="00A3544F">
        <w:rPr>
          <w:sz w:val="28"/>
        </w:rPr>
        <w:t>Discussion</w:t>
      </w:r>
    </w:p>
    <w:p w14:paraId="2942BF27" w14:textId="4D3D769D" w:rsidR="00DC036E" w:rsidRDefault="00076D9E" w:rsidP="001874ED">
      <w:pPr>
        <w:pStyle w:val="BodyText"/>
        <w:spacing w:before="161" w:line="360" w:lineRule="auto"/>
        <w:ind w:right="165"/>
        <w:jc w:val="both"/>
      </w:pPr>
      <w:r>
        <w:t xml:space="preserve">Research </w:t>
      </w:r>
      <w:r w:rsidR="00CF65C2">
        <w:t xml:space="preserve">findings have revealed </w:t>
      </w:r>
      <w:r>
        <w:t>that digital literacy skills can vary significantly depending on factors such</w:t>
      </w:r>
      <w:r>
        <w:rPr>
          <w:spacing w:val="-1"/>
        </w:rPr>
        <w:t xml:space="preserve"> </w:t>
      </w:r>
      <w:r>
        <w:t>as</w:t>
      </w:r>
      <w:r>
        <w:rPr>
          <w:spacing w:val="-1"/>
        </w:rPr>
        <w:t xml:space="preserve"> </w:t>
      </w:r>
      <w:r>
        <w:t>gender, locale,</w:t>
      </w:r>
      <w:r>
        <w:rPr>
          <w:spacing w:val="-1"/>
        </w:rPr>
        <w:t xml:space="preserve"> </w:t>
      </w:r>
      <w:r>
        <w:t>and</w:t>
      </w:r>
      <w:r>
        <w:rPr>
          <w:spacing w:val="-1"/>
        </w:rPr>
        <w:t xml:space="preserve"> </w:t>
      </w:r>
      <w:r>
        <w:t>access</w:t>
      </w:r>
      <w:r>
        <w:rPr>
          <w:spacing w:val="-1"/>
        </w:rPr>
        <w:t xml:space="preserve"> </w:t>
      </w:r>
      <w:r>
        <w:t>to</w:t>
      </w:r>
      <w:r>
        <w:rPr>
          <w:spacing w:val="-1"/>
        </w:rPr>
        <w:t xml:space="preserve"> </w:t>
      </w:r>
      <w:r>
        <w:t>technology</w:t>
      </w:r>
      <w:r>
        <w:rPr>
          <w:spacing w:val="-1"/>
        </w:rPr>
        <w:t xml:space="preserve"> </w:t>
      </w:r>
      <w:r>
        <w:t>(</w:t>
      </w:r>
      <w:r w:rsidR="00F825C5">
        <w:rPr>
          <w:spacing w:val="-1"/>
        </w:rPr>
        <w:t>Palomino</w:t>
      </w:r>
      <w:r>
        <w:t>,</w:t>
      </w:r>
      <w:r>
        <w:rPr>
          <w:spacing w:val="-1"/>
        </w:rPr>
        <w:t xml:space="preserve"> </w:t>
      </w:r>
      <w:r>
        <w:t xml:space="preserve">2023). </w:t>
      </w:r>
      <w:r w:rsidR="00174AE8">
        <w:t xml:space="preserve">In the present study it is found no significant difference exists in the level of digital literacy </w:t>
      </w:r>
      <w:r w:rsidR="008C72C9">
        <w:t>due to equal access and exposure to digital technologies across genders (Zhang, 2023)</w:t>
      </w:r>
      <w:r w:rsidR="001C704F">
        <w:t>. T</w:t>
      </w:r>
      <w:r w:rsidR="008C72C9">
        <w:t>his study findings have similar result that</w:t>
      </w:r>
      <w:r w:rsidR="00A0152C">
        <w:t xml:space="preserve"> conclud</w:t>
      </w:r>
      <w:r w:rsidR="008C72C9">
        <w:t>es</w:t>
      </w:r>
      <w:r w:rsidR="00A0152C">
        <w:t xml:space="preserve"> gender does not significantly influence digital literacy levels among students </w:t>
      </w:r>
      <w:r w:rsidR="008C72C9">
        <w:t xml:space="preserve">specifically among </w:t>
      </w:r>
      <w:r w:rsidR="00A0152C">
        <w:t>visual</w:t>
      </w:r>
      <w:r w:rsidR="008C72C9">
        <w:t>ly</w:t>
      </w:r>
      <w:r w:rsidR="00A0152C">
        <w:t xml:space="preserve"> impairments</w:t>
      </w:r>
      <w:r w:rsidR="00D97299">
        <w:t xml:space="preserve"> (Arslantas,2022)</w:t>
      </w:r>
      <w:r w:rsidR="00A0152C">
        <w:t>.</w:t>
      </w:r>
      <w:r w:rsidR="001C704F">
        <w:t xml:space="preserve"> </w:t>
      </w:r>
      <w:r w:rsidR="00636320">
        <w:t>However,</w:t>
      </w:r>
      <w:r w:rsidR="001C704F">
        <w:t xml:space="preserve"> the literature also highlights the contradictory findings that m</w:t>
      </w:r>
      <w:r w:rsidR="00636320">
        <w:t>e</w:t>
      </w:r>
      <w:r w:rsidR="001C704F">
        <w:t xml:space="preserve">n </w:t>
      </w:r>
      <w:r w:rsidR="00636320">
        <w:t>have</w:t>
      </w:r>
      <w:r w:rsidR="001C704F">
        <w:t xml:space="preserve"> higher level of digital literacy skills as compared to women due to lower access to technological devices (Trinh Quang Long et al., 2023).</w:t>
      </w:r>
      <w:r w:rsidR="00E14BFB">
        <w:t xml:space="preserve"> </w:t>
      </w:r>
      <w:r w:rsidR="001C704F">
        <w:t>It has also been</w:t>
      </w:r>
      <w:r w:rsidR="008C72C9">
        <w:t xml:space="preserve"> reported</w:t>
      </w:r>
      <w:r w:rsidR="001C704F">
        <w:t xml:space="preserve"> in the findings that</w:t>
      </w:r>
      <w:r w:rsidR="008C72C9">
        <w:t xml:space="preserve"> </w:t>
      </w:r>
      <w:r w:rsidR="00A0152C">
        <w:t xml:space="preserve">although urban students had slightly higher mean scores than rural students, the difference was statistically </w:t>
      </w:r>
      <w:r w:rsidR="00D97299">
        <w:t xml:space="preserve">not </w:t>
      </w:r>
      <w:r w:rsidR="00A0152C">
        <w:t>significant</w:t>
      </w:r>
      <w:r w:rsidR="00A0152C">
        <w:rPr>
          <w:spacing w:val="40"/>
        </w:rPr>
        <w:t xml:space="preserve"> </w:t>
      </w:r>
      <w:r w:rsidR="00A0152C">
        <w:t>indicating that external demographic factors might have a minim</w:t>
      </w:r>
      <w:r w:rsidR="00D97299">
        <w:t>um</w:t>
      </w:r>
      <w:r w:rsidR="00A0152C">
        <w:t xml:space="preserve"> effect when digital tools are equally accessible</w:t>
      </w:r>
      <w:r w:rsidR="00D97299">
        <w:t xml:space="preserve"> (Holm, 2024)</w:t>
      </w:r>
      <w:r w:rsidR="001C704F">
        <w:t xml:space="preserve"> which is contradictory to the findings of the existing study that highlights urban students tend to possess higher digital literacy</w:t>
      </w:r>
      <w:r w:rsidR="001C704F">
        <w:rPr>
          <w:spacing w:val="80"/>
        </w:rPr>
        <w:t xml:space="preserve"> </w:t>
      </w:r>
      <w:r w:rsidR="001C704F">
        <w:t xml:space="preserve">levels compared to their rural counterparts due to the access to better digital </w:t>
      </w:r>
      <w:r w:rsidR="00BD10C0">
        <w:t>infrastructure</w:t>
      </w:r>
      <w:r w:rsidR="001C704F">
        <w:t xml:space="preserve">, weak digital skills and socio- cultural differences (Bai &amp; Yang, 2025; </w:t>
      </w:r>
      <w:proofErr w:type="spellStart"/>
      <w:r w:rsidR="001C704F">
        <w:t>Nalaila</w:t>
      </w:r>
      <w:proofErr w:type="spellEnd"/>
      <w:r w:rsidR="001C704F">
        <w:t xml:space="preserve"> et al.</w:t>
      </w:r>
      <w:r w:rsidR="00BD10C0">
        <w:t xml:space="preserve">, </w:t>
      </w:r>
      <w:r w:rsidR="001C704F">
        <w:t>2024; Is</w:t>
      </w:r>
      <w:r w:rsidR="00E56A42">
        <w:t xml:space="preserve">lam </w:t>
      </w:r>
      <w:r w:rsidR="001C704F">
        <w:t xml:space="preserve">&amp; </w:t>
      </w:r>
      <w:proofErr w:type="spellStart"/>
      <w:r w:rsidR="001C704F">
        <w:lastRenderedPageBreak/>
        <w:t>Machanda</w:t>
      </w:r>
      <w:proofErr w:type="spellEnd"/>
      <w:r w:rsidR="001C704F">
        <w:t>, 2023).</w:t>
      </w:r>
      <w:r w:rsidR="00E14BFB">
        <w:t xml:space="preserve"> </w:t>
      </w:r>
      <w:r w:rsidR="00A0152C">
        <w:t xml:space="preserve">The most notable difference </w:t>
      </w:r>
      <w:r w:rsidR="008C72C9">
        <w:t xml:space="preserve">in the level of digital literacy has been </w:t>
      </w:r>
      <w:r w:rsidR="00A0152C">
        <w:t>emerged in terms of academic streams. Students from the Arts stream outperformed those from Science and Commerce</w:t>
      </w:r>
      <w:r w:rsidR="00D97299">
        <w:t xml:space="preserve"> which</w:t>
      </w:r>
      <w:r w:rsidR="00A0152C">
        <w:t xml:space="preserve"> highlighted disparities in digital literacy based on program type, with students in some educational programs exhibiting higher competencies in communication and collaboration tools</w:t>
      </w:r>
      <w:r w:rsidR="00D97299">
        <w:t xml:space="preserve"> (Palomino, 2023)</w:t>
      </w:r>
      <w:r w:rsidR="00A0152C">
        <w:t xml:space="preserve">. It may be inferred that curriculum orientation and pedagogical approaches in the Arts stream possibly encourage more engagement with digital tools, fostering higher digital </w:t>
      </w:r>
      <w:r w:rsidR="00A0152C">
        <w:rPr>
          <w:spacing w:val="-2"/>
        </w:rPr>
        <w:t>literacy.</w:t>
      </w:r>
      <w:r w:rsidR="00E14BFB">
        <w:rPr>
          <w:spacing w:val="-2"/>
        </w:rPr>
        <w:t xml:space="preserve"> </w:t>
      </w:r>
      <w:r w:rsidR="00367C59">
        <w:rPr>
          <w:spacing w:val="-2"/>
        </w:rPr>
        <w:t>However, r</w:t>
      </w:r>
      <w:r w:rsidR="00367C59" w:rsidRPr="00E56A42">
        <w:t>esearch suggests</w:t>
      </w:r>
      <w:r w:rsidR="00367C59">
        <w:t xml:space="preserve"> contradiction</w:t>
      </w:r>
      <w:r w:rsidR="00367C59" w:rsidRPr="00E56A42">
        <w:t xml:space="preserve"> that students from STEM fields tend to have higher levels of digital literacy compared to their non-STEM counterparts (</w:t>
      </w:r>
      <w:proofErr w:type="spellStart"/>
      <w:r w:rsidR="00367C59" w:rsidRPr="00E56A42">
        <w:t>Mehrvarz</w:t>
      </w:r>
      <w:proofErr w:type="spellEnd"/>
      <w:r w:rsidR="00367C59" w:rsidRPr="00E56A42">
        <w:t xml:space="preserve"> et al., 2021).</w:t>
      </w:r>
      <w:r w:rsidR="00367C59">
        <w:t xml:space="preserve"> </w:t>
      </w:r>
      <w:r w:rsidR="00A0152C">
        <w:t>In summary, the discussion reinforces the notion that digital literacy among students is</w:t>
      </w:r>
      <w:r w:rsidR="00A0152C">
        <w:rPr>
          <w:spacing w:val="40"/>
        </w:rPr>
        <w:t xml:space="preserve"> </w:t>
      </w:r>
      <w:r w:rsidR="00A0152C">
        <w:t>influenced</w:t>
      </w:r>
      <w:r w:rsidR="00A0152C">
        <w:rPr>
          <w:spacing w:val="-2"/>
        </w:rPr>
        <w:t xml:space="preserve"> </w:t>
      </w:r>
      <w:r w:rsidR="00A0152C">
        <w:t>more</w:t>
      </w:r>
      <w:r w:rsidR="00A0152C">
        <w:rPr>
          <w:spacing w:val="-3"/>
        </w:rPr>
        <w:t xml:space="preserve"> </w:t>
      </w:r>
      <w:r w:rsidR="00A0152C">
        <w:t>significantly</w:t>
      </w:r>
      <w:r w:rsidR="00A0152C">
        <w:rPr>
          <w:spacing w:val="-2"/>
        </w:rPr>
        <w:t xml:space="preserve"> </w:t>
      </w:r>
      <w:r w:rsidR="00A0152C">
        <w:t>by</w:t>
      </w:r>
      <w:r w:rsidR="00A0152C">
        <w:rPr>
          <w:spacing w:val="-2"/>
        </w:rPr>
        <w:t xml:space="preserve"> </w:t>
      </w:r>
      <w:r w:rsidR="00A0152C">
        <w:t>academic</w:t>
      </w:r>
      <w:r w:rsidR="00A0152C">
        <w:rPr>
          <w:spacing w:val="-3"/>
        </w:rPr>
        <w:t xml:space="preserve"> </w:t>
      </w:r>
      <w:r w:rsidR="00A0152C">
        <w:t>context</w:t>
      </w:r>
      <w:r w:rsidR="00A0152C">
        <w:rPr>
          <w:spacing w:val="-2"/>
        </w:rPr>
        <w:t xml:space="preserve"> </w:t>
      </w:r>
      <w:r w:rsidR="00A0152C">
        <w:t>rather</w:t>
      </w:r>
      <w:r w:rsidR="00A0152C">
        <w:rPr>
          <w:spacing w:val="-3"/>
        </w:rPr>
        <w:t xml:space="preserve"> </w:t>
      </w:r>
      <w:r w:rsidR="00A0152C">
        <w:t>than</w:t>
      </w:r>
      <w:r w:rsidR="00A0152C">
        <w:rPr>
          <w:spacing w:val="-3"/>
        </w:rPr>
        <w:t xml:space="preserve"> </w:t>
      </w:r>
      <w:r w:rsidR="00A0152C">
        <w:t>gender</w:t>
      </w:r>
      <w:r w:rsidR="00A0152C">
        <w:rPr>
          <w:spacing w:val="-3"/>
        </w:rPr>
        <w:t xml:space="preserve"> </w:t>
      </w:r>
      <w:r w:rsidR="00A0152C">
        <w:t>or</w:t>
      </w:r>
      <w:r w:rsidR="00A0152C">
        <w:rPr>
          <w:spacing w:val="-3"/>
        </w:rPr>
        <w:t xml:space="preserve"> </w:t>
      </w:r>
      <w:r w:rsidR="00A0152C">
        <w:t>location.</w:t>
      </w:r>
      <w:r w:rsidR="00A0152C">
        <w:rPr>
          <w:spacing w:val="-2"/>
        </w:rPr>
        <w:t xml:space="preserve"> </w:t>
      </w:r>
      <w:r w:rsidR="00A0152C">
        <w:t>This</w:t>
      </w:r>
      <w:r w:rsidR="00A0152C">
        <w:rPr>
          <w:spacing w:val="-2"/>
        </w:rPr>
        <w:t xml:space="preserve"> </w:t>
      </w:r>
      <w:r w:rsidR="00A0152C">
        <w:t>suggests</w:t>
      </w:r>
      <w:r w:rsidR="00A0152C">
        <w:rPr>
          <w:spacing w:val="-3"/>
        </w:rPr>
        <w:t xml:space="preserve"> </w:t>
      </w:r>
      <w:r w:rsidR="00A0152C">
        <w:t>a need for curriculum-specific digital literacy interventions and training to bridge the gaps across academic streams.</w:t>
      </w:r>
    </w:p>
    <w:p w14:paraId="00AC0906" w14:textId="77777777" w:rsidR="00DC036E" w:rsidRPr="00A01E37" w:rsidRDefault="00A0152C" w:rsidP="00E43B99">
      <w:pPr>
        <w:pStyle w:val="BodyText"/>
        <w:spacing w:line="360" w:lineRule="auto"/>
        <w:ind w:right="167"/>
        <w:jc w:val="both"/>
        <w:rPr>
          <w:b/>
          <w:spacing w:val="-2"/>
          <w:sz w:val="28"/>
        </w:rPr>
      </w:pPr>
      <w:r w:rsidRPr="00A01E37">
        <w:rPr>
          <w:b/>
          <w:sz w:val="28"/>
        </w:rPr>
        <w:t>Educational</w:t>
      </w:r>
      <w:r w:rsidRPr="00A01E37">
        <w:rPr>
          <w:b/>
          <w:spacing w:val="-4"/>
          <w:sz w:val="28"/>
        </w:rPr>
        <w:t xml:space="preserve"> </w:t>
      </w:r>
      <w:r w:rsidRPr="00A01E37">
        <w:rPr>
          <w:b/>
          <w:sz w:val="28"/>
        </w:rPr>
        <w:t>Implication</w:t>
      </w:r>
      <w:r w:rsidRPr="00A01E37">
        <w:rPr>
          <w:b/>
          <w:spacing w:val="-2"/>
          <w:sz w:val="28"/>
        </w:rPr>
        <w:t xml:space="preserve"> </w:t>
      </w:r>
      <w:r w:rsidRPr="00A01E37">
        <w:rPr>
          <w:b/>
          <w:sz w:val="28"/>
        </w:rPr>
        <w:t>of</w:t>
      </w:r>
      <w:r w:rsidRPr="00A01E37">
        <w:rPr>
          <w:b/>
          <w:spacing w:val="-2"/>
          <w:sz w:val="28"/>
        </w:rPr>
        <w:t xml:space="preserve"> </w:t>
      </w:r>
      <w:r w:rsidRPr="00A01E37">
        <w:rPr>
          <w:b/>
          <w:sz w:val="28"/>
        </w:rPr>
        <w:t>the</w:t>
      </w:r>
      <w:r w:rsidRPr="00A01E37">
        <w:rPr>
          <w:b/>
          <w:spacing w:val="-2"/>
          <w:sz w:val="28"/>
        </w:rPr>
        <w:t xml:space="preserve"> study</w:t>
      </w:r>
    </w:p>
    <w:p w14:paraId="62E2D417" w14:textId="4D715517" w:rsidR="00DC036E" w:rsidRDefault="00A0152C" w:rsidP="00A01E37">
      <w:pPr>
        <w:pStyle w:val="BodyText"/>
        <w:numPr>
          <w:ilvl w:val="0"/>
          <w:numId w:val="19"/>
        </w:numPr>
        <w:spacing w:line="360" w:lineRule="auto"/>
        <w:ind w:left="643" w:right="167"/>
        <w:jc w:val="both"/>
      </w:pPr>
      <w:r w:rsidRPr="00DC036E">
        <w:t>Digital</w:t>
      </w:r>
      <w:r w:rsidRPr="00DC036E">
        <w:rPr>
          <w:spacing w:val="-2"/>
        </w:rPr>
        <w:t xml:space="preserve"> </w:t>
      </w:r>
      <w:r w:rsidRPr="00DC036E">
        <w:t>literacy</w:t>
      </w:r>
      <w:r w:rsidRPr="00DC036E">
        <w:rPr>
          <w:spacing w:val="-2"/>
        </w:rPr>
        <w:t xml:space="preserve"> </w:t>
      </w:r>
      <w:r w:rsidR="002B1201">
        <w:t>may</w:t>
      </w:r>
      <w:r w:rsidRPr="00DC036E">
        <w:rPr>
          <w:spacing w:val="-2"/>
        </w:rPr>
        <w:t xml:space="preserve"> </w:t>
      </w:r>
      <w:r w:rsidRPr="00DC036E">
        <w:t>be</w:t>
      </w:r>
      <w:r w:rsidRPr="00DC036E">
        <w:rPr>
          <w:spacing w:val="-3"/>
        </w:rPr>
        <w:t xml:space="preserve"> </w:t>
      </w:r>
      <w:r w:rsidRPr="00DC036E">
        <w:t>integrated</w:t>
      </w:r>
      <w:r w:rsidRPr="00DC036E">
        <w:rPr>
          <w:spacing w:val="-3"/>
        </w:rPr>
        <w:t xml:space="preserve"> </w:t>
      </w:r>
      <w:r w:rsidRPr="00DC036E">
        <w:t>into</w:t>
      </w:r>
      <w:r w:rsidRPr="00DC036E">
        <w:rPr>
          <w:spacing w:val="-2"/>
        </w:rPr>
        <w:t xml:space="preserve"> </w:t>
      </w:r>
      <w:r w:rsidRPr="00DC036E">
        <w:t>the</w:t>
      </w:r>
      <w:r w:rsidRPr="00DC036E">
        <w:rPr>
          <w:spacing w:val="-3"/>
        </w:rPr>
        <w:t xml:space="preserve"> </w:t>
      </w:r>
      <w:r w:rsidRPr="00DC036E">
        <w:t>higher</w:t>
      </w:r>
      <w:r w:rsidRPr="00DC036E">
        <w:rPr>
          <w:spacing w:val="-3"/>
        </w:rPr>
        <w:t xml:space="preserve"> </w:t>
      </w:r>
      <w:r w:rsidRPr="00DC036E">
        <w:t>secondary</w:t>
      </w:r>
      <w:r w:rsidRPr="00DC036E">
        <w:rPr>
          <w:spacing w:val="-3"/>
        </w:rPr>
        <w:t xml:space="preserve"> </w:t>
      </w:r>
      <w:r w:rsidRPr="00DC036E">
        <w:t>school</w:t>
      </w:r>
      <w:r w:rsidRPr="00DC036E">
        <w:rPr>
          <w:spacing w:val="-2"/>
        </w:rPr>
        <w:t xml:space="preserve"> </w:t>
      </w:r>
      <w:r w:rsidRPr="00DC036E">
        <w:t>curriculum</w:t>
      </w:r>
      <w:r w:rsidRPr="00DC036E">
        <w:rPr>
          <w:spacing w:val="-2"/>
        </w:rPr>
        <w:t xml:space="preserve"> </w:t>
      </w:r>
      <w:r w:rsidRPr="00DC036E">
        <w:t>to</w:t>
      </w:r>
      <w:r w:rsidRPr="00DC036E">
        <w:rPr>
          <w:spacing w:val="-2"/>
        </w:rPr>
        <w:t xml:space="preserve"> </w:t>
      </w:r>
      <w:r w:rsidRPr="00DC036E">
        <w:t>ensure</w:t>
      </w:r>
      <w:r w:rsidRPr="00DC036E">
        <w:rPr>
          <w:spacing w:val="-4"/>
        </w:rPr>
        <w:t xml:space="preserve"> </w:t>
      </w:r>
      <w:r w:rsidRPr="00DC036E">
        <w:t>that students develop essential 21st-century skills.</w:t>
      </w:r>
    </w:p>
    <w:p w14:paraId="22E71FAA" w14:textId="7E73DD1F" w:rsidR="00A34E2A" w:rsidRDefault="00A0152C" w:rsidP="002B1201">
      <w:pPr>
        <w:pStyle w:val="BodyText"/>
        <w:numPr>
          <w:ilvl w:val="0"/>
          <w:numId w:val="19"/>
        </w:numPr>
        <w:spacing w:line="360" w:lineRule="auto"/>
        <w:ind w:left="643" w:right="167"/>
        <w:jc w:val="both"/>
      </w:pPr>
      <w:r w:rsidRPr="00DC036E">
        <w:t xml:space="preserve">Special support programs </w:t>
      </w:r>
      <w:r w:rsidR="002B1201">
        <w:t>to</w:t>
      </w:r>
      <w:r w:rsidRPr="00DC036E">
        <w:t xml:space="preserve"> be introduced for students in academic streams that showed lower levels of digital literacy.</w:t>
      </w:r>
    </w:p>
    <w:p w14:paraId="17B67482" w14:textId="77777777" w:rsidR="00A34E2A" w:rsidRDefault="00A0152C" w:rsidP="00A01E37">
      <w:pPr>
        <w:pStyle w:val="BodyText"/>
        <w:numPr>
          <w:ilvl w:val="0"/>
          <w:numId w:val="19"/>
        </w:numPr>
        <w:spacing w:line="360" w:lineRule="auto"/>
        <w:ind w:left="643" w:right="167"/>
        <w:jc w:val="both"/>
      </w:pPr>
      <w:r w:rsidRPr="00A34E2A">
        <w:t>Equal access to digital resources and infrastructure must be ensured, particularly for students in rural areas.</w:t>
      </w:r>
    </w:p>
    <w:p w14:paraId="4DA05819" w14:textId="77777777" w:rsidR="00A34E2A" w:rsidRDefault="00A0152C" w:rsidP="00A01E37">
      <w:pPr>
        <w:pStyle w:val="BodyText"/>
        <w:numPr>
          <w:ilvl w:val="0"/>
          <w:numId w:val="19"/>
        </w:numPr>
        <w:spacing w:line="360" w:lineRule="auto"/>
        <w:ind w:left="643" w:right="167"/>
        <w:jc w:val="both"/>
      </w:pPr>
      <w:r w:rsidRPr="00A34E2A">
        <w:t>Stream-specific digital literacy initiatives should be developed to address the unique needs of different academic disciplines.</w:t>
      </w:r>
    </w:p>
    <w:p w14:paraId="1B608BC1" w14:textId="09B8B6A0" w:rsidR="00E43B99" w:rsidRDefault="00A0152C" w:rsidP="00E43B99">
      <w:pPr>
        <w:pStyle w:val="BodyText"/>
        <w:numPr>
          <w:ilvl w:val="0"/>
          <w:numId w:val="19"/>
        </w:numPr>
        <w:spacing w:line="360" w:lineRule="auto"/>
        <w:ind w:left="643" w:right="167"/>
        <w:jc w:val="both"/>
      </w:pPr>
      <w:r w:rsidRPr="00A34E2A">
        <w:t xml:space="preserve">Education policymakers </w:t>
      </w:r>
      <w:r w:rsidR="002B1201">
        <w:t>may</w:t>
      </w:r>
      <w:r w:rsidRPr="00A34E2A">
        <w:t xml:space="preserve"> design and implement comprehensive</w:t>
      </w:r>
      <w:r w:rsidRPr="00A34E2A">
        <w:rPr>
          <w:spacing w:val="29"/>
        </w:rPr>
        <w:t xml:space="preserve"> </w:t>
      </w:r>
      <w:r w:rsidRPr="00A34E2A">
        <w:t>policies that promote</w:t>
      </w:r>
      <w:r w:rsidRPr="00A34E2A">
        <w:rPr>
          <w:spacing w:val="40"/>
        </w:rPr>
        <w:t xml:space="preserve"> </w:t>
      </w:r>
      <w:r w:rsidRPr="00A34E2A">
        <w:t>digital literacy across all levels of schooling.</w:t>
      </w:r>
    </w:p>
    <w:p w14:paraId="61DE2854" w14:textId="77777777" w:rsidR="00A0152C" w:rsidRPr="00E43B99" w:rsidRDefault="00A0152C" w:rsidP="00E43B99">
      <w:pPr>
        <w:pStyle w:val="BodyText"/>
        <w:spacing w:line="360" w:lineRule="auto"/>
        <w:ind w:right="167"/>
        <w:jc w:val="both"/>
        <w:rPr>
          <w:b/>
          <w:sz w:val="28"/>
        </w:rPr>
      </w:pPr>
      <w:r w:rsidRPr="00E43B99">
        <w:rPr>
          <w:b/>
          <w:spacing w:val="-2"/>
          <w:sz w:val="28"/>
        </w:rPr>
        <w:t>Suggestion</w:t>
      </w:r>
      <w:r w:rsidR="00AD2CCC" w:rsidRPr="00E43B99">
        <w:rPr>
          <w:b/>
          <w:spacing w:val="-2"/>
          <w:sz w:val="28"/>
        </w:rPr>
        <w:t xml:space="preserve"> for further study</w:t>
      </w:r>
    </w:p>
    <w:p w14:paraId="22BE07B8" w14:textId="77777777" w:rsidR="00E43B99" w:rsidRDefault="00A0152C" w:rsidP="00E43B99">
      <w:pPr>
        <w:pStyle w:val="ListParagraph"/>
        <w:numPr>
          <w:ilvl w:val="0"/>
          <w:numId w:val="17"/>
        </w:numPr>
        <w:tabs>
          <w:tab w:val="left" w:pos="553"/>
        </w:tabs>
        <w:spacing w:line="360" w:lineRule="auto"/>
        <w:ind w:left="530" w:right="173"/>
        <w:rPr>
          <w:sz w:val="24"/>
        </w:rPr>
      </w:pPr>
      <w:r>
        <w:rPr>
          <w:sz w:val="24"/>
        </w:rPr>
        <w:t>Future research may be conducted with a larger and more diverse sample size across different regions to generalize the findings more broadly.</w:t>
      </w:r>
    </w:p>
    <w:p w14:paraId="6F3AD237" w14:textId="77777777" w:rsidR="00E43B99" w:rsidRDefault="00A0152C" w:rsidP="00E43B99">
      <w:pPr>
        <w:pStyle w:val="ListParagraph"/>
        <w:numPr>
          <w:ilvl w:val="0"/>
          <w:numId w:val="17"/>
        </w:numPr>
        <w:tabs>
          <w:tab w:val="left" w:pos="553"/>
        </w:tabs>
        <w:spacing w:line="360" w:lineRule="auto"/>
        <w:ind w:left="530" w:right="173"/>
        <w:rPr>
          <w:sz w:val="24"/>
        </w:rPr>
      </w:pPr>
      <w:r w:rsidRPr="00E43B99">
        <w:rPr>
          <w:sz w:val="24"/>
        </w:rPr>
        <w:t>A comparative study could be undertaken to examine digital literacy levels across different school types, such as government, private, and semi-government institutions.</w:t>
      </w:r>
    </w:p>
    <w:p w14:paraId="3E9F86E9" w14:textId="77777777" w:rsidR="00E43B99" w:rsidRPr="00E43B99" w:rsidRDefault="00A0152C" w:rsidP="00E43B99">
      <w:pPr>
        <w:pStyle w:val="ListParagraph"/>
        <w:numPr>
          <w:ilvl w:val="0"/>
          <w:numId w:val="17"/>
        </w:numPr>
        <w:tabs>
          <w:tab w:val="left" w:pos="553"/>
        </w:tabs>
        <w:spacing w:line="360" w:lineRule="auto"/>
        <w:ind w:left="530" w:right="173"/>
        <w:rPr>
          <w:sz w:val="24"/>
        </w:rPr>
      </w:pPr>
      <w:r w:rsidRPr="00E43B99">
        <w:rPr>
          <w:sz w:val="24"/>
        </w:rPr>
        <w:t xml:space="preserve">Further studies may explore the relationship between digital literacy and academic performance or other psychological variables such as motivation, self-efficacy, and technology </w:t>
      </w:r>
      <w:r w:rsidRPr="00E43B99">
        <w:rPr>
          <w:spacing w:val="-2"/>
          <w:sz w:val="24"/>
        </w:rPr>
        <w:t>anxiety.</w:t>
      </w:r>
    </w:p>
    <w:p w14:paraId="09076719" w14:textId="77777777" w:rsidR="00E43B99" w:rsidRDefault="00A0152C" w:rsidP="00E43B99">
      <w:pPr>
        <w:pStyle w:val="ListParagraph"/>
        <w:numPr>
          <w:ilvl w:val="0"/>
          <w:numId w:val="17"/>
        </w:numPr>
        <w:tabs>
          <w:tab w:val="left" w:pos="553"/>
        </w:tabs>
        <w:spacing w:line="360" w:lineRule="auto"/>
        <w:ind w:left="530" w:right="173"/>
        <w:rPr>
          <w:sz w:val="24"/>
        </w:rPr>
      </w:pPr>
      <w:r w:rsidRPr="00E43B99">
        <w:rPr>
          <w:sz w:val="24"/>
        </w:rPr>
        <w:t xml:space="preserve">Longitudinal research could be conducted to observe how digital literacy skills develop </w:t>
      </w:r>
      <w:r w:rsidRPr="00E43B99">
        <w:rPr>
          <w:sz w:val="24"/>
        </w:rPr>
        <w:lastRenderedPageBreak/>
        <w:t>over time among higher secondary students.</w:t>
      </w:r>
    </w:p>
    <w:p w14:paraId="7C0AE45F" w14:textId="77777777" w:rsidR="00E43B99" w:rsidRDefault="00A0152C" w:rsidP="00E43B99">
      <w:pPr>
        <w:pStyle w:val="ListParagraph"/>
        <w:numPr>
          <w:ilvl w:val="0"/>
          <w:numId w:val="17"/>
        </w:numPr>
        <w:tabs>
          <w:tab w:val="left" w:pos="553"/>
        </w:tabs>
        <w:spacing w:line="360" w:lineRule="auto"/>
        <w:ind w:left="530" w:right="173"/>
        <w:rPr>
          <w:sz w:val="24"/>
        </w:rPr>
      </w:pPr>
      <w:r w:rsidRPr="00E43B99">
        <w:rPr>
          <w:sz w:val="24"/>
        </w:rPr>
        <w:t>Studies focusing on the impact of teacher digital competence on student digital literacy may provide valuable insights into instructional effectiveness.</w:t>
      </w:r>
    </w:p>
    <w:p w14:paraId="48E81CDA" w14:textId="77777777" w:rsidR="00764F32" w:rsidRPr="00E43B99" w:rsidRDefault="00A0152C" w:rsidP="00E43B99">
      <w:pPr>
        <w:pStyle w:val="ListParagraph"/>
        <w:numPr>
          <w:ilvl w:val="0"/>
          <w:numId w:val="17"/>
        </w:numPr>
        <w:tabs>
          <w:tab w:val="left" w:pos="553"/>
        </w:tabs>
        <w:spacing w:line="360" w:lineRule="auto"/>
        <w:ind w:left="530" w:right="173"/>
        <w:rPr>
          <w:sz w:val="24"/>
        </w:rPr>
      </w:pPr>
      <w:r w:rsidRPr="00E43B99">
        <w:rPr>
          <w:sz w:val="24"/>
        </w:rPr>
        <w:t>Future</w:t>
      </w:r>
      <w:r w:rsidRPr="00E43B99">
        <w:rPr>
          <w:spacing w:val="30"/>
          <w:sz w:val="24"/>
        </w:rPr>
        <w:t xml:space="preserve"> </w:t>
      </w:r>
      <w:r w:rsidRPr="00E43B99">
        <w:rPr>
          <w:sz w:val="24"/>
        </w:rPr>
        <w:t>researchers</w:t>
      </w:r>
      <w:r w:rsidRPr="00E43B99">
        <w:rPr>
          <w:spacing w:val="31"/>
          <w:sz w:val="24"/>
        </w:rPr>
        <w:t xml:space="preserve"> </w:t>
      </w:r>
      <w:r w:rsidRPr="00E43B99">
        <w:rPr>
          <w:sz w:val="24"/>
        </w:rPr>
        <w:t>may investigate the</w:t>
      </w:r>
      <w:r w:rsidRPr="00E43B99">
        <w:rPr>
          <w:spacing w:val="31"/>
          <w:sz w:val="24"/>
        </w:rPr>
        <w:t xml:space="preserve"> </w:t>
      </w:r>
      <w:r w:rsidRPr="00E43B99">
        <w:rPr>
          <w:sz w:val="24"/>
        </w:rPr>
        <w:t>effectiveness</w:t>
      </w:r>
      <w:r w:rsidRPr="00E43B99">
        <w:rPr>
          <w:spacing w:val="29"/>
          <w:sz w:val="24"/>
        </w:rPr>
        <w:t xml:space="preserve"> </w:t>
      </w:r>
      <w:r w:rsidRPr="00E43B99">
        <w:rPr>
          <w:sz w:val="24"/>
        </w:rPr>
        <w:t>of specific</w:t>
      </w:r>
      <w:r w:rsidRPr="00E43B99">
        <w:rPr>
          <w:spacing w:val="30"/>
          <w:sz w:val="24"/>
        </w:rPr>
        <w:t xml:space="preserve"> </w:t>
      </w:r>
      <w:r w:rsidRPr="00E43B99">
        <w:rPr>
          <w:sz w:val="24"/>
        </w:rPr>
        <w:t>digital</w:t>
      </w:r>
      <w:r w:rsidRPr="00E43B99">
        <w:rPr>
          <w:spacing w:val="29"/>
          <w:sz w:val="24"/>
        </w:rPr>
        <w:t xml:space="preserve"> </w:t>
      </w:r>
      <w:r w:rsidRPr="00E43B99">
        <w:rPr>
          <w:sz w:val="24"/>
        </w:rPr>
        <w:t>literacy</w:t>
      </w:r>
      <w:r w:rsidRPr="00E43B99">
        <w:rPr>
          <w:spacing w:val="29"/>
          <w:sz w:val="24"/>
        </w:rPr>
        <w:t xml:space="preserve"> </w:t>
      </w:r>
      <w:r w:rsidRPr="00E43B99">
        <w:rPr>
          <w:sz w:val="24"/>
        </w:rPr>
        <w:t>intervention programs in improving students' skills.</w:t>
      </w:r>
    </w:p>
    <w:p w14:paraId="0BA7B948" w14:textId="77777777" w:rsidR="00A0152C" w:rsidRPr="00980A7F" w:rsidRDefault="00A0152C" w:rsidP="00D0174C">
      <w:pPr>
        <w:pStyle w:val="Heading3"/>
        <w:tabs>
          <w:tab w:val="left" w:pos="667"/>
        </w:tabs>
        <w:spacing w:before="161"/>
        <w:ind w:left="0"/>
        <w:rPr>
          <w:sz w:val="28"/>
        </w:rPr>
      </w:pPr>
      <w:r w:rsidRPr="00980A7F">
        <w:rPr>
          <w:spacing w:val="-2"/>
          <w:sz w:val="28"/>
        </w:rPr>
        <w:t>Conclusion</w:t>
      </w:r>
    </w:p>
    <w:p w14:paraId="3C7BA9B7" w14:textId="77777777" w:rsidR="00A0152C" w:rsidRDefault="00A0152C" w:rsidP="00980A7F">
      <w:pPr>
        <w:pStyle w:val="BodyText"/>
        <w:spacing w:line="360" w:lineRule="auto"/>
        <w:ind w:right="112"/>
        <w:jc w:val="both"/>
      </w:pPr>
      <w:r>
        <w:t>The present study aimed to assess the level of digital literacy skills among higher secondary students and examine its relationship with gender, locality, and academic stream. The findings revealed that the majority of students possess a moderate level of digital literacy, with very few demonstrating high or low levels. Statistical analysis indicated no significant effect of gender or locality</w:t>
      </w:r>
      <w:r>
        <w:rPr>
          <w:spacing w:val="-1"/>
        </w:rPr>
        <w:t xml:space="preserve"> </w:t>
      </w:r>
      <w:r>
        <w:t>on</w:t>
      </w:r>
      <w:r>
        <w:rPr>
          <w:spacing w:val="-1"/>
        </w:rPr>
        <w:t xml:space="preserve"> </w:t>
      </w:r>
      <w:r>
        <w:t>digital</w:t>
      </w:r>
      <w:r>
        <w:rPr>
          <w:spacing w:val="-1"/>
        </w:rPr>
        <w:t xml:space="preserve"> </w:t>
      </w:r>
      <w:r>
        <w:t>literacy</w:t>
      </w:r>
      <w:r>
        <w:rPr>
          <w:spacing w:val="-1"/>
        </w:rPr>
        <w:t xml:space="preserve"> </w:t>
      </w:r>
      <w:r>
        <w:t>skills,</w:t>
      </w:r>
      <w:r>
        <w:rPr>
          <w:spacing w:val="-1"/>
        </w:rPr>
        <w:t xml:space="preserve"> </w:t>
      </w:r>
      <w:r>
        <w:t>suggesting</w:t>
      </w:r>
      <w:r>
        <w:rPr>
          <w:spacing w:val="-1"/>
        </w:rPr>
        <w:t xml:space="preserve"> </w:t>
      </w:r>
      <w:r>
        <w:t>a</w:t>
      </w:r>
      <w:r>
        <w:rPr>
          <w:spacing w:val="-2"/>
        </w:rPr>
        <w:t xml:space="preserve"> </w:t>
      </w:r>
      <w:r>
        <w:t>relatively</w:t>
      </w:r>
      <w:r>
        <w:rPr>
          <w:spacing w:val="-1"/>
        </w:rPr>
        <w:t xml:space="preserve"> </w:t>
      </w:r>
      <w:r>
        <w:t>balanced distribution</w:t>
      </w:r>
      <w:r>
        <w:rPr>
          <w:spacing w:val="-1"/>
        </w:rPr>
        <w:t xml:space="preserve"> </w:t>
      </w:r>
      <w:r>
        <w:t>across</w:t>
      </w:r>
      <w:r>
        <w:rPr>
          <w:spacing w:val="-2"/>
        </w:rPr>
        <w:t xml:space="preserve"> </w:t>
      </w:r>
      <w:r>
        <w:t>these</w:t>
      </w:r>
      <w:r>
        <w:rPr>
          <w:spacing w:val="-2"/>
        </w:rPr>
        <w:t xml:space="preserve"> </w:t>
      </w:r>
      <w:r>
        <w:t>groups. However, a significant difference was found based on academic stream, with students from certain streams exhibiting higher digital competence than others.</w:t>
      </w:r>
      <w:r w:rsidR="00E43B99">
        <w:t xml:space="preserve"> </w:t>
      </w:r>
      <w:r>
        <w:t>These results highlight the importance of integrating digital literacy into the school curriculum and addressing disparities through targeted interventions. As digital skills become increasingly vital in academic and professional settings, it is essential to ensure that all students, regardless of background or academic stream, are equipped with the necessary digital competencies. The study contributes to the growing body of research in the field and lays the groundwork for future studies that can explore deeper dimensions of digital literacy among school students.</w:t>
      </w:r>
    </w:p>
    <w:p w14:paraId="05F486AA" w14:textId="0DBB7394" w:rsidR="008701E0" w:rsidRPr="008701E0" w:rsidRDefault="00980962" w:rsidP="008701E0">
      <w:pPr>
        <w:spacing w:after="200" w:line="276" w:lineRule="auto"/>
        <w:jc w:val="both"/>
        <w:outlineLvl w:val="0"/>
        <w:rPr>
          <w:rFonts w:ascii="Arial" w:eastAsia="Times New Roman" w:hAnsi="Arial" w:cs="Arial"/>
          <w:lang w:val="en-GB" w:eastAsia="en-GB"/>
        </w:rPr>
      </w:pPr>
      <w:r w:rsidRPr="008701E0">
        <w:rPr>
          <w:rFonts w:ascii="Arial" w:eastAsia="Times New Roman" w:hAnsi="Arial" w:cs="Arial"/>
          <w:b/>
          <w:bCs/>
          <w:lang w:val="en-GB" w:eastAsia="en-GB"/>
        </w:rPr>
        <w:t>Competing interest’s disclaimer</w:t>
      </w:r>
    </w:p>
    <w:p w14:paraId="10DEE5E0" w14:textId="0D7346B5" w:rsidR="008701E0" w:rsidRPr="00B91C39" w:rsidRDefault="008701E0" w:rsidP="008701E0">
      <w:pPr>
        <w:spacing w:after="200" w:line="276" w:lineRule="auto"/>
        <w:rPr>
          <w:rFonts w:ascii="Times New Roman" w:eastAsia="Times New Roman" w:hAnsi="Times New Roman" w:cs="Times New Roman"/>
          <w:sz w:val="24"/>
          <w:lang w:val="en-GB" w:eastAsia="en-GB"/>
        </w:rPr>
      </w:pPr>
      <w:r w:rsidRPr="00B91C39">
        <w:rPr>
          <w:rFonts w:ascii="Times New Roman" w:eastAsia="Times New Roman" w:hAnsi="Times New Roman" w:cs="Times New Roman"/>
          <w:sz w:val="24"/>
          <w:lang w:val="en-GB" w:eastAsia="en-GB"/>
        </w:rPr>
        <w:t>Authors have declared that they have no known competing financial interests OR non-financial interests OR personal relationships that could have appeared to influence the work reported in this paper.</w:t>
      </w:r>
    </w:p>
    <w:p w14:paraId="3456FE2D" w14:textId="2AD26545" w:rsidR="00967E9F" w:rsidRPr="00B91C39" w:rsidRDefault="00980962" w:rsidP="00967E9F">
      <w:pPr>
        <w:rPr>
          <w:rFonts w:ascii="Times New Roman" w:eastAsia="Calibri" w:hAnsi="Times New Roman" w:cs="Times New Roman"/>
          <w:kern w:val="2"/>
          <w:sz w:val="24"/>
          <w:lang w:val="en-US"/>
        </w:rPr>
      </w:pPr>
      <w:bookmarkStart w:id="1" w:name="_Hlk197682619"/>
      <w:bookmarkStart w:id="2" w:name="_Hlk180402183"/>
      <w:bookmarkStart w:id="3" w:name="_Hlk183680988"/>
      <w:r w:rsidRPr="00B91C39">
        <w:rPr>
          <w:rFonts w:ascii="Times New Roman" w:eastAsia="Calibri" w:hAnsi="Times New Roman" w:cs="Times New Roman"/>
          <w:b/>
          <w:kern w:val="2"/>
          <w:sz w:val="24"/>
          <w:lang w:val="en-US"/>
        </w:rPr>
        <w:t xml:space="preserve">Disclaimer </w:t>
      </w:r>
    </w:p>
    <w:p w14:paraId="3D99F990" w14:textId="082B37F5" w:rsidR="008701E0" w:rsidRPr="00B91C39" w:rsidRDefault="00967E9F" w:rsidP="004864E1">
      <w:pPr>
        <w:jc w:val="both"/>
        <w:rPr>
          <w:rFonts w:ascii="Times New Roman" w:hAnsi="Times New Roman" w:cs="Times New Roman"/>
          <w:spacing w:val="-2"/>
          <w:sz w:val="32"/>
        </w:rPr>
      </w:pPr>
      <w:r w:rsidRPr="00B91C39">
        <w:rPr>
          <w:rFonts w:ascii="Times New Roman" w:eastAsia="Calibri" w:hAnsi="Times New Roman" w:cs="Times New Roman"/>
          <w:kern w:val="2"/>
          <w:sz w:val="24"/>
          <w:lang w:val="en-US"/>
        </w:rPr>
        <w:t>Author(s) hereby declare that NO generative AI technologies such as Large Language Models (</w:t>
      </w:r>
      <w:proofErr w:type="spellStart"/>
      <w:r w:rsidRPr="00B91C39">
        <w:rPr>
          <w:rFonts w:ascii="Times New Roman" w:eastAsia="Calibri" w:hAnsi="Times New Roman" w:cs="Times New Roman"/>
          <w:kern w:val="2"/>
          <w:sz w:val="24"/>
          <w:lang w:val="en-US"/>
        </w:rPr>
        <w:t>ChatGPT</w:t>
      </w:r>
      <w:proofErr w:type="spellEnd"/>
      <w:r w:rsidRPr="00B91C39">
        <w:rPr>
          <w:rFonts w:ascii="Times New Roman" w:eastAsia="Calibri" w:hAnsi="Times New Roman" w:cs="Times New Roman"/>
          <w:kern w:val="2"/>
          <w:sz w:val="24"/>
          <w:lang w:val="en-US"/>
        </w:rPr>
        <w:t xml:space="preserve">, COPILOT, etc.) and text-to-image generators have been used during the writing or editing of this manuscript. </w:t>
      </w:r>
      <w:bookmarkEnd w:id="1"/>
      <w:bookmarkEnd w:id="2"/>
      <w:bookmarkEnd w:id="3"/>
    </w:p>
    <w:p w14:paraId="53F82F14" w14:textId="0B725E57" w:rsidR="00A0152C" w:rsidRPr="005B6292" w:rsidRDefault="00A0152C" w:rsidP="00980A7F">
      <w:pPr>
        <w:pStyle w:val="Heading3"/>
        <w:spacing w:before="79"/>
        <w:ind w:left="0"/>
        <w:jc w:val="left"/>
        <w:rPr>
          <w:sz w:val="28"/>
        </w:rPr>
      </w:pPr>
      <w:r w:rsidRPr="005B6292">
        <w:rPr>
          <w:spacing w:val="-2"/>
          <w:sz w:val="28"/>
        </w:rPr>
        <w:t>Reference</w:t>
      </w:r>
      <w:r w:rsidR="00FA50C1">
        <w:rPr>
          <w:spacing w:val="-2"/>
          <w:sz w:val="28"/>
        </w:rPr>
        <w:t>s</w:t>
      </w:r>
    </w:p>
    <w:p w14:paraId="733300C8" w14:textId="05C6A7EB" w:rsidR="00361C0B" w:rsidRDefault="00361C0B" w:rsidP="00C1045F">
      <w:pPr>
        <w:autoSpaceDE w:val="0"/>
        <w:autoSpaceDN w:val="0"/>
        <w:adjustRightInd w:val="0"/>
        <w:spacing w:after="0" w:line="240" w:lineRule="auto"/>
        <w:jc w:val="both"/>
        <w:rPr>
          <w:rFonts w:ascii="Times New Roman" w:hAnsi="Times New Roman" w:cs="Times New Roman"/>
          <w:sz w:val="24"/>
          <w:szCs w:val="24"/>
        </w:rPr>
      </w:pPr>
      <w:r w:rsidRPr="00C1045F">
        <w:rPr>
          <w:rFonts w:ascii="Times New Roman" w:hAnsi="Times New Roman" w:cs="Times New Roman"/>
          <w:sz w:val="24"/>
          <w:szCs w:val="24"/>
        </w:rPr>
        <w:t xml:space="preserve">Arnone, M., Small, R., and Reynolds, R. 2010. Supporting Inquiry by Identifying Gaps in Student Confidence: Development of a Measure of Perceived Competence. </w:t>
      </w:r>
      <w:r w:rsidRPr="00C1045F">
        <w:rPr>
          <w:rFonts w:ascii="Times New Roman" w:hAnsi="Times New Roman" w:cs="Times New Roman"/>
          <w:i/>
          <w:iCs/>
          <w:sz w:val="24"/>
          <w:szCs w:val="24"/>
        </w:rPr>
        <w:t>School</w:t>
      </w:r>
      <w:r w:rsidR="00C1045F" w:rsidRPr="00C1045F">
        <w:rPr>
          <w:rFonts w:ascii="Times New Roman" w:hAnsi="Times New Roman" w:cs="Times New Roman"/>
          <w:i/>
          <w:iCs/>
          <w:sz w:val="24"/>
          <w:szCs w:val="24"/>
        </w:rPr>
        <w:t xml:space="preserve"> </w:t>
      </w:r>
      <w:r w:rsidRPr="00C1045F">
        <w:rPr>
          <w:rFonts w:ascii="Times New Roman" w:hAnsi="Times New Roman" w:cs="Times New Roman"/>
          <w:i/>
          <w:iCs/>
          <w:sz w:val="24"/>
          <w:szCs w:val="24"/>
        </w:rPr>
        <w:t>Libraries Worldwide</w:t>
      </w:r>
      <w:r w:rsidRPr="00C1045F">
        <w:rPr>
          <w:rFonts w:ascii="Times New Roman" w:hAnsi="Times New Roman" w:cs="Times New Roman"/>
          <w:sz w:val="24"/>
          <w:szCs w:val="24"/>
        </w:rPr>
        <w:t>, 16, 1, 47–60.</w:t>
      </w:r>
      <w:r w:rsidR="00AB01AD">
        <w:rPr>
          <w:rFonts w:ascii="Times New Roman" w:hAnsi="Times New Roman" w:cs="Times New Roman"/>
          <w:sz w:val="24"/>
          <w:szCs w:val="24"/>
        </w:rPr>
        <w:t xml:space="preserve"> </w:t>
      </w:r>
      <w:hyperlink r:id="rId12" w:history="1">
        <w:r w:rsidR="00AB01AD" w:rsidRPr="006C2A97">
          <w:rPr>
            <w:rStyle w:val="Hyperlink"/>
            <w:rFonts w:ascii="Times New Roman" w:hAnsi="Times New Roman" w:cs="Times New Roman"/>
            <w:sz w:val="24"/>
            <w:szCs w:val="24"/>
          </w:rPr>
          <w:t>https://doi.org/10.29173/slw6800</w:t>
        </w:r>
      </w:hyperlink>
    </w:p>
    <w:p w14:paraId="06B1F5CA" w14:textId="46F98B55" w:rsidR="00D33378" w:rsidRDefault="00A0152C" w:rsidP="00C1045F">
      <w:pPr>
        <w:pStyle w:val="BodyText"/>
        <w:spacing w:line="360" w:lineRule="auto"/>
        <w:ind w:right="165"/>
        <w:jc w:val="both"/>
      </w:pPr>
      <w:proofErr w:type="spellStart"/>
      <w:r w:rsidRPr="00C1045F">
        <w:t>Arslantas</w:t>
      </w:r>
      <w:proofErr w:type="spellEnd"/>
      <w:r w:rsidRPr="00C1045F">
        <w:t xml:space="preserve">, T. K. (2022). Digital literacy skill of university students with visual impairment: A mixed method. </w:t>
      </w:r>
      <w:r w:rsidRPr="00C1045F">
        <w:rPr>
          <w:i/>
        </w:rPr>
        <w:t>International Journal of Inclusive Education</w:t>
      </w:r>
      <w:r w:rsidRPr="00C1045F">
        <w:t>, 26(8), 985–1002.</w:t>
      </w:r>
      <w:r w:rsidR="00AB01AD">
        <w:t xml:space="preserve"> </w:t>
      </w:r>
      <w:hyperlink r:id="rId13" w:history="1">
        <w:r w:rsidR="00AB01AD" w:rsidRPr="006C2A97">
          <w:rPr>
            <w:rStyle w:val="Hyperlink"/>
          </w:rPr>
          <w:t>https://doi.org/10.1007/s10639-021-10860-1</w:t>
        </w:r>
      </w:hyperlink>
    </w:p>
    <w:p w14:paraId="0E90F635" w14:textId="77777777" w:rsidR="00CB46D8" w:rsidRDefault="00CB46D8" w:rsidP="00CB46D8">
      <w:pPr>
        <w:autoSpaceDE w:val="0"/>
        <w:autoSpaceDN w:val="0"/>
        <w:adjustRightInd w:val="0"/>
        <w:spacing w:after="0" w:line="240" w:lineRule="auto"/>
        <w:jc w:val="both"/>
        <w:rPr>
          <w:rFonts w:ascii="Times New Roman" w:eastAsia="STIX-Regular" w:hAnsi="Times New Roman" w:cs="Times New Roman"/>
          <w:sz w:val="24"/>
          <w:szCs w:val="24"/>
        </w:rPr>
      </w:pPr>
      <w:r w:rsidRPr="00423A3A">
        <w:rPr>
          <w:rFonts w:ascii="Times New Roman" w:eastAsia="STIX-Regular" w:hAnsi="Times New Roman" w:cs="Times New Roman"/>
          <w:sz w:val="24"/>
          <w:szCs w:val="24"/>
        </w:rPr>
        <w:lastRenderedPageBreak/>
        <w:t xml:space="preserve">Avila, J., &amp; Pandya, J. Z. (2013). Critical digital literacies as social praxis: Intersections and challenges. New literacies and digital epistemologies. Volume 54. In </w:t>
      </w:r>
      <w:r w:rsidRPr="00423A3A">
        <w:rPr>
          <w:rFonts w:ascii="Times New Roman" w:eastAsia="STIX-Regular" w:hAnsi="Times New Roman" w:cs="Times New Roman"/>
          <w:i/>
          <w:iCs/>
          <w:sz w:val="24"/>
          <w:szCs w:val="24"/>
        </w:rPr>
        <w:t>Peter Lang New York</w:t>
      </w:r>
      <w:r w:rsidRPr="00423A3A">
        <w:rPr>
          <w:rFonts w:ascii="Times New Roman" w:eastAsia="STIX-Regular" w:hAnsi="Times New Roman" w:cs="Times New Roman"/>
          <w:sz w:val="24"/>
          <w:szCs w:val="24"/>
        </w:rPr>
        <w:t xml:space="preserve">. Peter Lang New York. </w:t>
      </w:r>
    </w:p>
    <w:p w14:paraId="74AA47A2" w14:textId="77777777" w:rsidR="00CB46D8" w:rsidRPr="00423A3A" w:rsidRDefault="00CB46D8" w:rsidP="00CB46D8">
      <w:pPr>
        <w:autoSpaceDE w:val="0"/>
        <w:autoSpaceDN w:val="0"/>
        <w:adjustRightInd w:val="0"/>
        <w:spacing w:after="0" w:line="240" w:lineRule="auto"/>
        <w:jc w:val="both"/>
        <w:rPr>
          <w:rFonts w:ascii="Times New Roman" w:eastAsia="STIX-Regular" w:hAnsi="Times New Roman" w:cs="Times New Roman"/>
          <w:sz w:val="24"/>
          <w:szCs w:val="24"/>
        </w:rPr>
      </w:pPr>
      <w:r w:rsidRPr="00423A3A">
        <w:rPr>
          <w:rFonts w:ascii="Times New Roman" w:eastAsia="STIX-Regular" w:hAnsi="Times New Roman" w:cs="Times New Roman"/>
          <w:sz w:val="24"/>
          <w:szCs w:val="24"/>
        </w:rPr>
        <w:t xml:space="preserve">Aviram, A., &amp; </w:t>
      </w:r>
      <w:proofErr w:type="spellStart"/>
      <w:r w:rsidRPr="00423A3A">
        <w:rPr>
          <w:rFonts w:ascii="Times New Roman" w:eastAsia="STIX-Regular" w:hAnsi="Times New Roman" w:cs="Times New Roman"/>
          <w:sz w:val="24"/>
          <w:szCs w:val="24"/>
        </w:rPr>
        <w:t>Eshet-Alkalai</w:t>
      </w:r>
      <w:proofErr w:type="spellEnd"/>
      <w:r w:rsidRPr="00423A3A">
        <w:rPr>
          <w:rFonts w:ascii="Times New Roman" w:eastAsia="STIX-Regular" w:hAnsi="Times New Roman" w:cs="Times New Roman"/>
          <w:sz w:val="24"/>
          <w:szCs w:val="24"/>
        </w:rPr>
        <w:t xml:space="preserve">, Y. (2006). Towards a theory of digital literacy: Three scenarios for the next steps. </w:t>
      </w:r>
      <w:r w:rsidRPr="00423A3A">
        <w:rPr>
          <w:rFonts w:ascii="Times New Roman" w:eastAsia="STIX-Regular" w:hAnsi="Times New Roman" w:cs="Times New Roman"/>
          <w:i/>
          <w:iCs/>
          <w:sz w:val="24"/>
          <w:szCs w:val="24"/>
        </w:rPr>
        <w:t>European Journal of Open, Distance and E-Learning, 9</w:t>
      </w:r>
      <w:r w:rsidRPr="00423A3A">
        <w:rPr>
          <w:rFonts w:ascii="Times New Roman" w:eastAsia="STIX-Regular" w:hAnsi="Times New Roman" w:cs="Times New Roman"/>
          <w:sz w:val="24"/>
          <w:szCs w:val="24"/>
        </w:rPr>
        <w:t>(1), 16.</w:t>
      </w:r>
    </w:p>
    <w:p w14:paraId="6DFA1D70" w14:textId="77777777" w:rsidR="00CB46D8" w:rsidRDefault="00CB46D8" w:rsidP="00CB46D8">
      <w:pPr>
        <w:jc w:val="both"/>
      </w:pPr>
      <w:r w:rsidRPr="00423A3A">
        <w:rPr>
          <w:rFonts w:ascii="Times New Roman" w:hAnsi="Times New Roman" w:cs="Times New Roman"/>
          <w:sz w:val="24"/>
          <w:szCs w:val="24"/>
        </w:rPr>
        <w:t xml:space="preserve">Ba, H., Tally, W., &amp; </w:t>
      </w:r>
      <w:proofErr w:type="spellStart"/>
      <w:r w:rsidRPr="00423A3A">
        <w:rPr>
          <w:rFonts w:ascii="Times New Roman" w:hAnsi="Times New Roman" w:cs="Times New Roman"/>
          <w:sz w:val="24"/>
          <w:szCs w:val="24"/>
        </w:rPr>
        <w:t>Tsikalas</w:t>
      </w:r>
      <w:proofErr w:type="spellEnd"/>
      <w:r w:rsidRPr="00423A3A">
        <w:rPr>
          <w:rFonts w:ascii="Times New Roman" w:hAnsi="Times New Roman" w:cs="Times New Roman"/>
          <w:sz w:val="24"/>
          <w:szCs w:val="24"/>
        </w:rPr>
        <w:t xml:space="preserve">, K. (2002). Investigating children’s emerging digital literacies. </w:t>
      </w:r>
      <w:r w:rsidRPr="00423A3A">
        <w:rPr>
          <w:rFonts w:ascii="Times New Roman" w:hAnsi="Times New Roman" w:cs="Times New Roman"/>
          <w:i/>
          <w:sz w:val="24"/>
          <w:szCs w:val="24"/>
        </w:rPr>
        <w:t>The Journal of Technology, Learning, and Assessment</w:t>
      </w:r>
      <w:r w:rsidRPr="00423A3A">
        <w:rPr>
          <w:rFonts w:ascii="Times New Roman" w:hAnsi="Times New Roman" w:cs="Times New Roman"/>
          <w:sz w:val="24"/>
          <w:szCs w:val="24"/>
        </w:rPr>
        <w:t xml:space="preserve">, 1(4), 5-48. </w:t>
      </w:r>
      <w:hyperlink r:id="rId14" w:history="1">
        <w:r w:rsidRPr="00423A3A">
          <w:rPr>
            <w:rStyle w:val="Hyperlink"/>
            <w:rFonts w:ascii="Times New Roman" w:hAnsi="Times New Roman" w:cs="Times New Roman"/>
            <w:sz w:val="24"/>
            <w:szCs w:val="24"/>
          </w:rPr>
          <w:t>http://www.jtla.org/</w:t>
        </w:r>
      </w:hyperlink>
    </w:p>
    <w:p w14:paraId="2F48344B" w14:textId="77777777" w:rsidR="00CB46D8" w:rsidRPr="00E56A42" w:rsidRDefault="00CB46D8" w:rsidP="00CB46D8">
      <w:pPr>
        <w:rPr>
          <w:rFonts w:ascii="Times New Roman" w:hAnsi="Times New Roman" w:cs="Times New Roman"/>
          <w:sz w:val="24"/>
          <w:szCs w:val="24"/>
        </w:rPr>
      </w:pPr>
      <w:r w:rsidRPr="00E56A42">
        <w:rPr>
          <w:rFonts w:ascii="Times New Roman" w:hAnsi="Times New Roman" w:cs="Times New Roman"/>
          <w:sz w:val="24"/>
          <w:szCs w:val="24"/>
        </w:rPr>
        <w:t>Bai, X., &amp; Yang, Y. (2025). Digital literacy among rural left-behind women in China: Challenges and opportunities. Journal of Rural Studies, 73, 102-113.</w:t>
      </w:r>
    </w:p>
    <w:p w14:paraId="44BAF384" w14:textId="77777777" w:rsidR="00C1045F" w:rsidRPr="00C1045F" w:rsidRDefault="00C1045F" w:rsidP="00C1045F">
      <w:pPr>
        <w:autoSpaceDE w:val="0"/>
        <w:autoSpaceDN w:val="0"/>
        <w:adjustRightInd w:val="0"/>
        <w:spacing w:after="0" w:line="240" w:lineRule="auto"/>
        <w:jc w:val="both"/>
        <w:rPr>
          <w:rFonts w:ascii="Times New Roman" w:hAnsi="Times New Roman" w:cs="Times New Roman"/>
          <w:color w:val="231F20"/>
          <w:sz w:val="24"/>
          <w:szCs w:val="24"/>
        </w:rPr>
      </w:pPr>
      <w:proofErr w:type="spellStart"/>
      <w:r w:rsidRPr="00C1045F">
        <w:rPr>
          <w:rFonts w:ascii="Times New Roman" w:hAnsi="Times New Roman" w:cs="Times New Roman"/>
          <w:color w:val="231F20"/>
          <w:sz w:val="24"/>
          <w:szCs w:val="24"/>
        </w:rPr>
        <w:t>Bawden</w:t>
      </w:r>
      <w:proofErr w:type="spellEnd"/>
      <w:r w:rsidRPr="00C1045F">
        <w:rPr>
          <w:rFonts w:ascii="Times New Roman" w:hAnsi="Times New Roman" w:cs="Times New Roman"/>
          <w:color w:val="231F20"/>
          <w:sz w:val="24"/>
          <w:szCs w:val="24"/>
        </w:rPr>
        <w:t>, D. 2008. “Origins and Concepts of Digital Literacy.” In Digital Literacies:</w:t>
      </w:r>
      <w:r>
        <w:rPr>
          <w:rFonts w:ascii="Times New Roman" w:hAnsi="Times New Roman" w:cs="Times New Roman"/>
          <w:color w:val="231F20"/>
          <w:sz w:val="24"/>
          <w:szCs w:val="24"/>
        </w:rPr>
        <w:t xml:space="preserve"> </w:t>
      </w:r>
      <w:r w:rsidRPr="00C1045F">
        <w:rPr>
          <w:rFonts w:ascii="Times New Roman" w:hAnsi="Times New Roman" w:cs="Times New Roman"/>
          <w:color w:val="231F20"/>
          <w:sz w:val="24"/>
          <w:szCs w:val="24"/>
        </w:rPr>
        <w:t xml:space="preserve">Concepts, Policies and Practices, edited by C. </w:t>
      </w:r>
      <w:proofErr w:type="spellStart"/>
      <w:r w:rsidRPr="00C1045F">
        <w:rPr>
          <w:rFonts w:ascii="Times New Roman" w:hAnsi="Times New Roman" w:cs="Times New Roman"/>
          <w:color w:val="231F20"/>
          <w:sz w:val="24"/>
          <w:szCs w:val="24"/>
        </w:rPr>
        <w:t>Lankshear</w:t>
      </w:r>
      <w:proofErr w:type="spellEnd"/>
      <w:r w:rsidRPr="00C1045F">
        <w:rPr>
          <w:rFonts w:ascii="Times New Roman" w:hAnsi="Times New Roman" w:cs="Times New Roman"/>
          <w:color w:val="231F20"/>
          <w:sz w:val="24"/>
          <w:szCs w:val="24"/>
        </w:rPr>
        <w:t xml:space="preserve"> and M. </w:t>
      </w:r>
      <w:proofErr w:type="spellStart"/>
      <w:r w:rsidRPr="00C1045F">
        <w:rPr>
          <w:rFonts w:ascii="Times New Roman" w:hAnsi="Times New Roman" w:cs="Times New Roman"/>
          <w:color w:val="231F20"/>
          <w:sz w:val="24"/>
          <w:szCs w:val="24"/>
        </w:rPr>
        <w:t>Knobel</w:t>
      </w:r>
      <w:proofErr w:type="spellEnd"/>
      <w:r w:rsidRPr="00C1045F">
        <w:rPr>
          <w:rFonts w:ascii="Times New Roman" w:hAnsi="Times New Roman" w:cs="Times New Roman"/>
          <w:color w:val="231F20"/>
          <w:sz w:val="24"/>
          <w:szCs w:val="24"/>
        </w:rPr>
        <w:t>, 16–32.</w:t>
      </w:r>
      <w:r>
        <w:rPr>
          <w:rFonts w:ascii="Times New Roman" w:hAnsi="Times New Roman" w:cs="Times New Roman"/>
          <w:color w:val="231F20"/>
          <w:sz w:val="24"/>
          <w:szCs w:val="24"/>
        </w:rPr>
        <w:t xml:space="preserve"> </w:t>
      </w:r>
      <w:r w:rsidRPr="00C1045F">
        <w:rPr>
          <w:rFonts w:ascii="Times New Roman" w:hAnsi="Times New Roman" w:cs="Times New Roman"/>
          <w:color w:val="231F20"/>
          <w:sz w:val="24"/>
          <w:szCs w:val="24"/>
        </w:rPr>
        <w:t>New York: Peter Lang.</w:t>
      </w:r>
    </w:p>
    <w:p w14:paraId="531CE053" w14:textId="03D4FC97" w:rsidR="00C1045F" w:rsidRDefault="00361C0B" w:rsidP="00C1045F">
      <w:pPr>
        <w:pStyle w:val="BodyText"/>
        <w:spacing w:before="161" w:line="360" w:lineRule="auto"/>
        <w:ind w:right="167"/>
        <w:jc w:val="both"/>
      </w:pPr>
      <w:r w:rsidRPr="00C1045F">
        <w:t xml:space="preserve">Buckingham, D. (2007). Digital media literacies: Rethinking media education in the age of the Internet. </w:t>
      </w:r>
      <w:r w:rsidRPr="00C1045F">
        <w:rPr>
          <w:i/>
        </w:rPr>
        <w:t>Research in Comparative and International Education</w:t>
      </w:r>
      <w:r w:rsidRPr="00C1045F">
        <w:t>, 2(1), 43–55.</w:t>
      </w:r>
      <w:r w:rsidR="00AB01AD">
        <w:t xml:space="preserve"> </w:t>
      </w:r>
      <w:hyperlink r:id="rId15" w:history="1">
        <w:r w:rsidR="00AB01AD" w:rsidRPr="006C2A97">
          <w:rPr>
            <w:rStyle w:val="Hyperlink"/>
          </w:rPr>
          <w:t>https://doi.org/10.2304/rcie.2007.2.1.43</w:t>
        </w:r>
      </w:hyperlink>
    </w:p>
    <w:p w14:paraId="40505A4A" w14:textId="77777777" w:rsidR="00CB46D8" w:rsidRPr="00423A3A" w:rsidRDefault="00CB46D8" w:rsidP="00CB46D8">
      <w:pPr>
        <w:autoSpaceDE w:val="0"/>
        <w:autoSpaceDN w:val="0"/>
        <w:adjustRightInd w:val="0"/>
        <w:spacing w:after="0" w:line="240" w:lineRule="auto"/>
        <w:jc w:val="both"/>
        <w:rPr>
          <w:rFonts w:ascii="Times New Roman" w:hAnsi="Times New Roman" w:cs="Times New Roman"/>
          <w:color w:val="232323"/>
          <w:sz w:val="24"/>
          <w:szCs w:val="24"/>
          <w:shd w:val="clear" w:color="auto" w:fill="FFFFFF"/>
        </w:rPr>
      </w:pPr>
      <w:r w:rsidRPr="00423A3A">
        <w:rPr>
          <w:rFonts w:ascii="Times New Roman" w:hAnsi="Times New Roman" w:cs="Times New Roman"/>
          <w:color w:val="000000"/>
          <w:sz w:val="24"/>
          <w:szCs w:val="24"/>
        </w:rPr>
        <w:t>Chan, B. S., Churchill, D., &amp; Chiu, T. K. (</w:t>
      </w:r>
      <w:r w:rsidRPr="00A62BC8">
        <w:rPr>
          <w:rFonts w:ascii="Times New Roman" w:hAnsi="Times New Roman" w:cs="Times New Roman"/>
          <w:sz w:val="24"/>
          <w:szCs w:val="24"/>
        </w:rPr>
        <w:t>2017</w:t>
      </w:r>
      <w:r w:rsidRPr="00423A3A">
        <w:rPr>
          <w:rFonts w:ascii="Times New Roman" w:hAnsi="Times New Roman" w:cs="Times New Roman"/>
          <w:color w:val="000000"/>
          <w:sz w:val="24"/>
          <w:szCs w:val="24"/>
        </w:rPr>
        <w:t xml:space="preserve">). Digital literacy learning in higher education through digital storytelling approach. </w:t>
      </w:r>
      <w:r w:rsidRPr="00423A3A">
        <w:rPr>
          <w:rFonts w:ascii="Times New Roman" w:hAnsi="Times New Roman" w:cs="Times New Roman"/>
          <w:i/>
          <w:color w:val="000000"/>
          <w:sz w:val="24"/>
          <w:szCs w:val="24"/>
        </w:rPr>
        <w:t>Journal of International Education Research (JIER)</w:t>
      </w:r>
      <w:r w:rsidRPr="00423A3A">
        <w:rPr>
          <w:rFonts w:ascii="Times New Roman" w:hAnsi="Times New Roman" w:cs="Times New Roman"/>
          <w:color w:val="000000"/>
          <w:sz w:val="24"/>
          <w:szCs w:val="24"/>
        </w:rPr>
        <w:t xml:space="preserve">, 13(1), 1–16. </w:t>
      </w:r>
      <w:hyperlink r:id="rId16" w:history="1">
        <w:r w:rsidRPr="00423A3A">
          <w:rPr>
            <w:rStyle w:val="Hyperlink"/>
            <w:rFonts w:ascii="Times New Roman" w:hAnsi="Times New Roman" w:cs="Times New Roman"/>
            <w:sz w:val="24"/>
            <w:szCs w:val="24"/>
            <w:shd w:val="clear" w:color="auto" w:fill="FFFFFF"/>
          </w:rPr>
          <w:t>https://doi.org/10.19030/jier.v13i1.9907</w:t>
        </w:r>
      </w:hyperlink>
    </w:p>
    <w:p w14:paraId="15D6B409" w14:textId="08D46C58" w:rsidR="00C1045F" w:rsidRDefault="00361C0B" w:rsidP="00C1045F">
      <w:pPr>
        <w:jc w:val="both"/>
        <w:rPr>
          <w:rFonts w:ascii="Times New Roman" w:hAnsi="Times New Roman" w:cs="Times New Roman"/>
          <w:sz w:val="24"/>
          <w:szCs w:val="24"/>
          <w:shd w:val="clear" w:color="auto" w:fill="FFFFFF"/>
        </w:rPr>
      </w:pPr>
      <w:r w:rsidRPr="00C1045F">
        <w:rPr>
          <w:rFonts w:ascii="Times New Roman" w:hAnsi="Times New Roman" w:cs="Times New Roman"/>
          <w:sz w:val="24"/>
          <w:szCs w:val="24"/>
          <w:shd w:val="clear" w:color="auto" w:fill="FFFFFF"/>
        </w:rPr>
        <w:t>Chisholm, J. F. 2006. Cyberspace violence against girls and adolescent females. </w:t>
      </w:r>
      <w:r w:rsidRPr="00C1045F">
        <w:rPr>
          <w:rFonts w:ascii="Times New Roman" w:hAnsi="Times New Roman" w:cs="Times New Roman"/>
          <w:i/>
          <w:iCs/>
          <w:sz w:val="24"/>
          <w:szCs w:val="24"/>
          <w:shd w:val="clear" w:color="auto" w:fill="FFFFFF"/>
        </w:rPr>
        <w:t>Annals of the New York Academy of Sciences</w:t>
      </w:r>
      <w:r w:rsidRPr="00C1045F">
        <w:rPr>
          <w:rFonts w:ascii="Times New Roman" w:hAnsi="Times New Roman" w:cs="Times New Roman"/>
          <w:sz w:val="24"/>
          <w:szCs w:val="24"/>
          <w:shd w:val="clear" w:color="auto" w:fill="FFFFFF"/>
        </w:rPr>
        <w:t>, 1087, 74-89.</w:t>
      </w:r>
      <w:r w:rsidR="00C1045F">
        <w:rPr>
          <w:rFonts w:ascii="Times New Roman" w:hAnsi="Times New Roman" w:cs="Times New Roman"/>
          <w:sz w:val="24"/>
          <w:szCs w:val="24"/>
          <w:shd w:val="clear" w:color="auto" w:fill="FFFFFF"/>
        </w:rPr>
        <w:t xml:space="preserve"> </w:t>
      </w:r>
      <w:hyperlink r:id="rId17" w:history="1">
        <w:r w:rsidR="00AB01AD" w:rsidRPr="006C2A97">
          <w:rPr>
            <w:rStyle w:val="Hyperlink"/>
            <w:rFonts w:ascii="Times New Roman" w:hAnsi="Times New Roman" w:cs="Times New Roman"/>
            <w:sz w:val="24"/>
            <w:szCs w:val="24"/>
            <w:shd w:val="clear" w:color="auto" w:fill="FFFFFF"/>
          </w:rPr>
          <w:t>https://doi.org/10.1196/annals.1385.022</w:t>
        </w:r>
      </w:hyperlink>
    </w:p>
    <w:p w14:paraId="68C5759D" w14:textId="33DB459C" w:rsidR="00D33378" w:rsidRDefault="00A0152C" w:rsidP="00C1045F">
      <w:pPr>
        <w:jc w:val="both"/>
        <w:rPr>
          <w:rFonts w:ascii="Times New Roman" w:hAnsi="Times New Roman" w:cs="Times New Roman"/>
          <w:sz w:val="24"/>
          <w:szCs w:val="24"/>
        </w:rPr>
      </w:pPr>
      <w:r w:rsidRPr="00C1045F">
        <w:rPr>
          <w:rFonts w:ascii="Times New Roman" w:hAnsi="Times New Roman" w:cs="Times New Roman"/>
          <w:sz w:val="24"/>
          <w:szCs w:val="24"/>
        </w:rPr>
        <w:t xml:space="preserve">Del Palomino, M. C. P. (2023). Digital literacy in university students of education degrees in Ecuador. </w:t>
      </w:r>
      <w:r w:rsidRPr="00C1045F">
        <w:rPr>
          <w:rFonts w:ascii="Times New Roman" w:hAnsi="Times New Roman" w:cs="Times New Roman"/>
          <w:i/>
          <w:sz w:val="24"/>
          <w:szCs w:val="24"/>
        </w:rPr>
        <w:t>Education and Information Technologies</w:t>
      </w:r>
      <w:r w:rsidRPr="00C1045F">
        <w:rPr>
          <w:rFonts w:ascii="Times New Roman" w:hAnsi="Times New Roman" w:cs="Times New Roman"/>
          <w:sz w:val="24"/>
          <w:szCs w:val="24"/>
        </w:rPr>
        <w:t>, 28(1), 123–139.</w:t>
      </w:r>
      <w:r w:rsidR="00AB01AD">
        <w:rPr>
          <w:rFonts w:ascii="Times New Roman" w:hAnsi="Times New Roman" w:cs="Times New Roman"/>
          <w:sz w:val="24"/>
          <w:szCs w:val="24"/>
        </w:rPr>
        <w:t xml:space="preserve"> </w:t>
      </w:r>
      <w:hyperlink r:id="rId18" w:history="1">
        <w:r w:rsidR="00AB01AD" w:rsidRPr="006C2A97">
          <w:rPr>
            <w:rStyle w:val="Hyperlink"/>
            <w:rFonts w:ascii="Times New Roman" w:hAnsi="Times New Roman" w:cs="Times New Roman"/>
            <w:sz w:val="24"/>
            <w:szCs w:val="24"/>
          </w:rPr>
          <w:t>https://doi.org/10.3389/feduc.2023.1299059</w:t>
        </w:r>
      </w:hyperlink>
    </w:p>
    <w:p w14:paraId="7A3DF8A6" w14:textId="77777777" w:rsidR="000A4134" w:rsidRDefault="000A4134" w:rsidP="00311ECF">
      <w:pPr>
        <w:autoSpaceDE w:val="0"/>
        <w:autoSpaceDN w:val="0"/>
        <w:adjustRightInd w:val="0"/>
        <w:spacing w:after="0" w:line="240" w:lineRule="auto"/>
        <w:jc w:val="both"/>
        <w:rPr>
          <w:rFonts w:ascii="Times New Roman" w:hAnsi="Times New Roman" w:cs="Times New Roman"/>
          <w:color w:val="231F20"/>
          <w:sz w:val="24"/>
          <w:szCs w:val="24"/>
        </w:rPr>
      </w:pPr>
      <w:r w:rsidRPr="00C1045F">
        <w:rPr>
          <w:rFonts w:ascii="Times New Roman" w:hAnsi="Times New Roman" w:cs="Times New Roman"/>
          <w:color w:val="231F20"/>
          <w:sz w:val="24"/>
          <w:szCs w:val="24"/>
        </w:rPr>
        <w:t>Eisenberg, M., C. Lowe, and K. Spitzer. 2004. Information Literacy: Essential Skills</w:t>
      </w:r>
      <w:r w:rsidR="00311ECF">
        <w:rPr>
          <w:rFonts w:ascii="Times New Roman" w:hAnsi="Times New Roman" w:cs="Times New Roman"/>
          <w:color w:val="231F20"/>
          <w:sz w:val="24"/>
          <w:szCs w:val="24"/>
        </w:rPr>
        <w:t xml:space="preserve"> </w:t>
      </w:r>
      <w:r w:rsidRPr="00C1045F">
        <w:rPr>
          <w:rFonts w:ascii="Times New Roman" w:hAnsi="Times New Roman" w:cs="Times New Roman"/>
          <w:color w:val="231F20"/>
          <w:sz w:val="24"/>
          <w:szCs w:val="24"/>
        </w:rPr>
        <w:t>for the Information Age. Westport, CT: Libraries Unlimited.</w:t>
      </w:r>
    </w:p>
    <w:p w14:paraId="700B93A1" w14:textId="77777777" w:rsidR="00CB46D8" w:rsidRPr="00C1045F" w:rsidRDefault="00CB46D8" w:rsidP="00311ECF">
      <w:pPr>
        <w:autoSpaceDE w:val="0"/>
        <w:autoSpaceDN w:val="0"/>
        <w:adjustRightInd w:val="0"/>
        <w:spacing w:after="0" w:line="240" w:lineRule="auto"/>
        <w:jc w:val="both"/>
        <w:rPr>
          <w:rFonts w:ascii="Times New Roman" w:hAnsi="Times New Roman" w:cs="Times New Roman"/>
          <w:color w:val="231F20"/>
          <w:sz w:val="24"/>
          <w:szCs w:val="24"/>
        </w:rPr>
      </w:pPr>
    </w:p>
    <w:p w14:paraId="3678F8BC" w14:textId="77777777" w:rsidR="00361C0B" w:rsidRDefault="00361C0B" w:rsidP="00C1045F">
      <w:pPr>
        <w:pStyle w:val="BodyText"/>
        <w:spacing w:line="360" w:lineRule="auto"/>
        <w:ind w:right="165"/>
        <w:jc w:val="both"/>
      </w:pPr>
      <w:proofErr w:type="spellStart"/>
      <w:r w:rsidRPr="00C1045F">
        <w:t>Eshet</w:t>
      </w:r>
      <w:proofErr w:type="spellEnd"/>
      <w:r w:rsidRPr="00C1045F">
        <w:t xml:space="preserve">, Y. (2004). Digital literacy: A conceptual framework for survival skills in the digital era. </w:t>
      </w:r>
      <w:r w:rsidRPr="00C1045F">
        <w:rPr>
          <w:i/>
        </w:rPr>
        <w:t>Journal of Educational Multimedia and Hypermedia</w:t>
      </w:r>
      <w:r w:rsidRPr="00C1045F">
        <w:t>, 13(1), 93–106.</w:t>
      </w:r>
    </w:p>
    <w:p w14:paraId="278C7EE2" w14:textId="77777777" w:rsidR="00CB46D8" w:rsidRPr="00423A3A" w:rsidRDefault="00CB46D8" w:rsidP="00CB46D8">
      <w:pPr>
        <w:autoSpaceDE w:val="0"/>
        <w:autoSpaceDN w:val="0"/>
        <w:adjustRightInd w:val="0"/>
        <w:spacing w:after="0" w:line="240" w:lineRule="auto"/>
        <w:jc w:val="both"/>
        <w:rPr>
          <w:rFonts w:ascii="Times New Roman" w:eastAsia="STIX-Regular" w:hAnsi="Times New Roman" w:cs="Times New Roman"/>
          <w:color w:val="000000"/>
          <w:sz w:val="24"/>
          <w:szCs w:val="24"/>
        </w:rPr>
      </w:pPr>
      <w:r w:rsidRPr="00423A3A">
        <w:rPr>
          <w:rFonts w:ascii="Times New Roman" w:eastAsia="STIX-Regular" w:hAnsi="Times New Roman" w:cs="Times New Roman"/>
          <w:i/>
          <w:iCs/>
          <w:color w:val="000000"/>
          <w:sz w:val="24"/>
          <w:szCs w:val="24"/>
        </w:rPr>
        <w:t>Journal of Educational Multimedia and Hypermedia, 13</w:t>
      </w:r>
      <w:r w:rsidRPr="00423A3A">
        <w:rPr>
          <w:rFonts w:ascii="Times New Roman" w:eastAsia="STIX-Regular" w:hAnsi="Times New Roman" w:cs="Times New Roman"/>
          <w:color w:val="000000"/>
          <w:sz w:val="24"/>
          <w:szCs w:val="24"/>
        </w:rPr>
        <w:t xml:space="preserve">(1), 93–106. </w:t>
      </w:r>
      <w:hyperlink r:id="rId19" w:history="1">
        <w:r w:rsidRPr="00423A3A">
          <w:rPr>
            <w:rStyle w:val="Hyperlink"/>
            <w:rFonts w:ascii="Times New Roman" w:eastAsia="STIX-Regular" w:hAnsi="Times New Roman" w:cs="Times New Roman"/>
            <w:sz w:val="24"/>
            <w:szCs w:val="24"/>
          </w:rPr>
          <w:t>https://www.learntechlib.org/primary/p/4793/</w:t>
        </w:r>
      </w:hyperlink>
    </w:p>
    <w:p w14:paraId="53EC6849" w14:textId="77777777" w:rsidR="00CB46D8" w:rsidRPr="00423A3A" w:rsidRDefault="00CB46D8" w:rsidP="00CB46D8">
      <w:pPr>
        <w:autoSpaceDE w:val="0"/>
        <w:autoSpaceDN w:val="0"/>
        <w:adjustRightInd w:val="0"/>
        <w:spacing w:after="0" w:line="240" w:lineRule="auto"/>
        <w:jc w:val="both"/>
        <w:rPr>
          <w:rFonts w:ascii="Times New Roman" w:eastAsia="STIX-Regular" w:hAnsi="Times New Roman" w:cs="Times New Roman"/>
          <w:i/>
          <w:iCs/>
          <w:color w:val="000000"/>
          <w:sz w:val="24"/>
          <w:szCs w:val="24"/>
        </w:rPr>
      </w:pPr>
    </w:p>
    <w:p w14:paraId="59EB04A9" w14:textId="232CCB6B" w:rsidR="00311ECF" w:rsidRDefault="000A4134" w:rsidP="00311ECF">
      <w:pPr>
        <w:autoSpaceDE w:val="0"/>
        <w:autoSpaceDN w:val="0"/>
        <w:adjustRightInd w:val="0"/>
        <w:spacing w:after="0" w:line="240" w:lineRule="auto"/>
        <w:jc w:val="both"/>
      </w:pPr>
      <w:proofErr w:type="spellStart"/>
      <w:r w:rsidRPr="00C1045F">
        <w:rPr>
          <w:rFonts w:ascii="Times New Roman" w:eastAsia="MyriadPro-Light" w:hAnsi="Times New Roman" w:cs="Times New Roman"/>
          <w:color w:val="000000"/>
          <w:sz w:val="24"/>
          <w:szCs w:val="24"/>
        </w:rPr>
        <w:t>Eshet-Alkalai</w:t>
      </w:r>
      <w:proofErr w:type="spellEnd"/>
      <w:r w:rsidRPr="00C1045F">
        <w:rPr>
          <w:rFonts w:ascii="Times New Roman" w:eastAsia="MyriadPro-Light" w:hAnsi="Times New Roman" w:cs="Times New Roman"/>
          <w:color w:val="000000"/>
          <w:sz w:val="24"/>
          <w:szCs w:val="24"/>
        </w:rPr>
        <w:t xml:space="preserve">, Y. (2012). Thinking in the digital era: A revised model for digital literacy. </w:t>
      </w:r>
      <w:r w:rsidRPr="00C1045F">
        <w:rPr>
          <w:rFonts w:ascii="Times New Roman" w:eastAsia="MyriadPro-Light" w:hAnsi="Times New Roman" w:cs="Times New Roman"/>
          <w:i/>
          <w:iCs/>
          <w:color w:val="000000"/>
          <w:sz w:val="24"/>
          <w:szCs w:val="24"/>
        </w:rPr>
        <w:t>Issues in Informing Science and Information</w:t>
      </w:r>
      <w:r w:rsidR="00311ECF">
        <w:rPr>
          <w:rFonts w:ascii="Times New Roman" w:eastAsia="MyriadPro-Light" w:hAnsi="Times New Roman" w:cs="Times New Roman"/>
          <w:i/>
          <w:iCs/>
          <w:color w:val="000000"/>
          <w:sz w:val="24"/>
          <w:szCs w:val="24"/>
        </w:rPr>
        <w:t xml:space="preserve"> </w:t>
      </w:r>
      <w:r w:rsidRPr="00C1045F">
        <w:rPr>
          <w:rFonts w:ascii="Times New Roman" w:eastAsia="MyriadPro-Light" w:hAnsi="Times New Roman" w:cs="Times New Roman"/>
          <w:i/>
          <w:iCs/>
          <w:color w:val="000000"/>
          <w:sz w:val="24"/>
          <w:szCs w:val="24"/>
        </w:rPr>
        <w:t>Technology, 9</w:t>
      </w:r>
      <w:r w:rsidRPr="00C1045F">
        <w:rPr>
          <w:rFonts w:ascii="Times New Roman" w:eastAsia="MyriadPro-Light" w:hAnsi="Times New Roman" w:cs="Times New Roman"/>
          <w:color w:val="000000"/>
          <w:sz w:val="24"/>
          <w:szCs w:val="24"/>
        </w:rPr>
        <w:t xml:space="preserve">(2), 267–276. </w:t>
      </w:r>
      <w:hyperlink r:id="rId20" w:history="1">
        <w:r w:rsidR="00161E8C" w:rsidRPr="006C2A97">
          <w:rPr>
            <w:rStyle w:val="Hyperlink"/>
            <w:rFonts w:ascii="Times New Roman" w:eastAsia="MyriadPro-Light" w:hAnsi="Times New Roman" w:cs="Times New Roman"/>
            <w:sz w:val="24"/>
            <w:szCs w:val="24"/>
          </w:rPr>
          <w:t>https://doi.org/10.28945/1621</w:t>
        </w:r>
      </w:hyperlink>
    </w:p>
    <w:p w14:paraId="2B7713AB" w14:textId="77777777" w:rsidR="00CB46D8" w:rsidRPr="00423A3A" w:rsidRDefault="00CB46D8" w:rsidP="00CB46D8">
      <w:pPr>
        <w:autoSpaceDE w:val="0"/>
        <w:autoSpaceDN w:val="0"/>
        <w:adjustRightInd w:val="0"/>
        <w:spacing w:after="0" w:line="240" w:lineRule="auto"/>
        <w:jc w:val="both"/>
        <w:rPr>
          <w:rFonts w:ascii="Times New Roman" w:eastAsia="STIX-Regular" w:hAnsi="Times New Roman" w:cs="Times New Roman"/>
          <w:color w:val="000000"/>
          <w:sz w:val="24"/>
          <w:szCs w:val="24"/>
        </w:rPr>
      </w:pPr>
      <w:r w:rsidRPr="00423A3A">
        <w:rPr>
          <w:rFonts w:ascii="Times New Roman" w:eastAsia="STIX-Regular" w:hAnsi="Times New Roman" w:cs="Times New Roman"/>
          <w:color w:val="000000"/>
          <w:sz w:val="24"/>
          <w:szCs w:val="24"/>
        </w:rPr>
        <w:t xml:space="preserve">European Commission. (2020). </w:t>
      </w:r>
      <w:r w:rsidRPr="00423A3A">
        <w:rPr>
          <w:rFonts w:ascii="Times New Roman" w:eastAsia="STIX-Regular" w:hAnsi="Times New Roman" w:cs="Times New Roman"/>
          <w:i/>
          <w:iCs/>
          <w:color w:val="000000"/>
          <w:sz w:val="24"/>
          <w:szCs w:val="24"/>
        </w:rPr>
        <w:t>The European digital strategy</w:t>
      </w:r>
      <w:r w:rsidRPr="00423A3A">
        <w:rPr>
          <w:rFonts w:ascii="Times New Roman" w:eastAsia="STIX-Regular" w:hAnsi="Times New Roman" w:cs="Times New Roman"/>
          <w:color w:val="000000"/>
          <w:sz w:val="24"/>
          <w:szCs w:val="24"/>
        </w:rPr>
        <w:t xml:space="preserve">. Shaping Europe’s Digital Future - European Commission. </w:t>
      </w:r>
      <w:hyperlink r:id="rId21" w:history="1">
        <w:r w:rsidRPr="00423A3A">
          <w:rPr>
            <w:rStyle w:val="Hyperlink"/>
            <w:rFonts w:ascii="Times New Roman" w:eastAsia="STIX-Regular" w:hAnsi="Times New Roman" w:cs="Times New Roman"/>
            <w:sz w:val="24"/>
            <w:szCs w:val="24"/>
          </w:rPr>
          <w:t>https://digital-strategy.ec.europa.eu/en</w:t>
        </w:r>
      </w:hyperlink>
    </w:p>
    <w:p w14:paraId="27A5A4B9" w14:textId="77777777" w:rsidR="00CB46D8" w:rsidRPr="00423A3A" w:rsidRDefault="00CB46D8" w:rsidP="00CB46D8">
      <w:pPr>
        <w:jc w:val="both"/>
        <w:rPr>
          <w:rFonts w:ascii="Times New Roman" w:hAnsi="Times New Roman" w:cs="Times New Roman"/>
          <w:color w:val="666666"/>
          <w:sz w:val="24"/>
          <w:szCs w:val="24"/>
          <w:shd w:val="clear" w:color="auto" w:fill="FFFFFF"/>
        </w:rPr>
      </w:pPr>
      <w:r w:rsidRPr="00423A3A">
        <w:rPr>
          <w:rFonts w:ascii="Times New Roman" w:hAnsi="Times New Roman" w:cs="Times New Roman"/>
          <w:sz w:val="24"/>
          <w:szCs w:val="24"/>
        </w:rPr>
        <w:t>Guess</w:t>
      </w:r>
      <w:r>
        <w:rPr>
          <w:rFonts w:ascii="Times New Roman" w:hAnsi="Times New Roman" w:cs="Times New Roman"/>
          <w:sz w:val="24"/>
          <w:szCs w:val="24"/>
        </w:rPr>
        <w:t>,</w:t>
      </w:r>
      <w:r w:rsidRPr="00423A3A">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423A3A">
        <w:rPr>
          <w:rFonts w:ascii="Times New Roman" w:hAnsi="Times New Roman" w:cs="Times New Roman"/>
          <w:sz w:val="24"/>
          <w:szCs w:val="24"/>
        </w:rPr>
        <w:t>M</w:t>
      </w:r>
      <w:r>
        <w:rPr>
          <w:rFonts w:ascii="Times New Roman" w:hAnsi="Times New Roman" w:cs="Times New Roman"/>
          <w:sz w:val="24"/>
          <w:szCs w:val="24"/>
        </w:rPr>
        <w:t>.</w:t>
      </w:r>
      <w:r w:rsidRPr="00423A3A">
        <w:rPr>
          <w:rFonts w:ascii="Times New Roman" w:hAnsi="Times New Roman" w:cs="Times New Roman"/>
          <w:sz w:val="24"/>
          <w:szCs w:val="24"/>
        </w:rPr>
        <w:t>, Munger</w:t>
      </w:r>
      <w:r>
        <w:rPr>
          <w:rFonts w:ascii="Times New Roman" w:hAnsi="Times New Roman" w:cs="Times New Roman"/>
          <w:sz w:val="24"/>
          <w:szCs w:val="24"/>
        </w:rPr>
        <w:t>,</w:t>
      </w:r>
      <w:r w:rsidRPr="00423A3A">
        <w:rPr>
          <w:rFonts w:ascii="Times New Roman" w:hAnsi="Times New Roman" w:cs="Times New Roman"/>
          <w:sz w:val="24"/>
          <w:szCs w:val="24"/>
        </w:rPr>
        <w:t xml:space="preserve"> K. </w:t>
      </w:r>
      <w:r>
        <w:rPr>
          <w:rFonts w:ascii="Times New Roman" w:hAnsi="Times New Roman" w:cs="Times New Roman"/>
          <w:sz w:val="24"/>
          <w:szCs w:val="24"/>
        </w:rPr>
        <w:t xml:space="preserve">(2022). </w:t>
      </w:r>
      <w:r w:rsidRPr="00423A3A">
        <w:rPr>
          <w:rFonts w:ascii="Times New Roman" w:hAnsi="Times New Roman" w:cs="Times New Roman"/>
          <w:sz w:val="24"/>
          <w:szCs w:val="24"/>
        </w:rPr>
        <w:t xml:space="preserve">Digital literacy and online political </w:t>
      </w:r>
      <w:proofErr w:type="spellStart"/>
      <w:r w:rsidRPr="00423A3A">
        <w:rPr>
          <w:rFonts w:ascii="Times New Roman" w:hAnsi="Times New Roman" w:cs="Times New Roman"/>
          <w:sz w:val="24"/>
          <w:szCs w:val="24"/>
        </w:rPr>
        <w:t>behavior</w:t>
      </w:r>
      <w:proofErr w:type="spellEnd"/>
      <w:r w:rsidRPr="00423A3A">
        <w:rPr>
          <w:rFonts w:ascii="Times New Roman" w:hAnsi="Times New Roman" w:cs="Times New Roman"/>
          <w:sz w:val="24"/>
          <w:szCs w:val="24"/>
        </w:rPr>
        <w:t xml:space="preserve">. </w:t>
      </w:r>
      <w:r w:rsidRPr="00423A3A">
        <w:rPr>
          <w:rFonts w:ascii="Times New Roman" w:hAnsi="Times New Roman" w:cs="Times New Roman"/>
          <w:i/>
          <w:iCs/>
          <w:sz w:val="24"/>
          <w:szCs w:val="24"/>
        </w:rPr>
        <w:t>Political Science Research and Methods</w:t>
      </w:r>
      <w:r w:rsidRPr="00423A3A">
        <w:rPr>
          <w:rFonts w:ascii="Times New Roman" w:hAnsi="Times New Roman" w:cs="Times New Roman"/>
          <w:sz w:val="24"/>
          <w:szCs w:val="24"/>
        </w:rPr>
        <w:t xml:space="preserve">, 11(1), 110-128.  </w:t>
      </w:r>
      <w:hyperlink r:id="rId22" w:history="1">
        <w:r w:rsidRPr="00423A3A">
          <w:rPr>
            <w:rStyle w:val="Hyperlink"/>
            <w:rFonts w:ascii="Times New Roman" w:hAnsi="Times New Roman" w:cs="Times New Roman"/>
            <w:sz w:val="24"/>
            <w:szCs w:val="24"/>
            <w:shd w:val="clear" w:color="auto" w:fill="FFFFFF"/>
          </w:rPr>
          <w:t>https://doi.org/10.1017/psrm.2022.17</w:t>
        </w:r>
      </w:hyperlink>
    </w:p>
    <w:p w14:paraId="3A476A88" w14:textId="77777777" w:rsidR="00361C0B" w:rsidRPr="00C1045F" w:rsidRDefault="00361C0B" w:rsidP="00C1045F">
      <w:pPr>
        <w:jc w:val="both"/>
        <w:rPr>
          <w:rFonts w:ascii="Times New Roman" w:hAnsi="Times New Roman" w:cs="Times New Roman"/>
          <w:color w:val="222222"/>
          <w:sz w:val="24"/>
          <w:szCs w:val="24"/>
          <w:shd w:val="clear" w:color="auto" w:fill="FFFFFF"/>
        </w:rPr>
      </w:pPr>
      <w:proofErr w:type="spellStart"/>
      <w:r w:rsidRPr="00C1045F">
        <w:rPr>
          <w:rFonts w:ascii="Times New Roman" w:hAnsi="Times New Roman" w:cs="Times New Roman"/>
          <w:color w:val="222222"/>
          <w:sz w:val="24"/>
          <w:szCs w:val="24"/>
          <w:shd w:val="clear" w:color="auto" w:fill="FFFFFF"/>
        </w:rPr>
        <w:t>Gilster</w:t>
      </w:r>
      <w:proofErr w:type="spellEnd"/>
      <w:r w:rsidRPr="00C1045F">
        <w:rPr>
          <w:rFonts w:ascii="Times New Roman" w:hAnsi="Times New Roman" w:cs="Times New Roman"/>
          <w:color w:val="222222"/>
          <w:sz w:val="24"/>
          <w:szCs w:val="24"/>
          <w:shd w:val="clear" w:color="auto" w:fill="FFFFFF"/>
        </w:rPr>
        <w:t>, P., &amp; Glister, P. (1997). </w:t>
      </w:r>
      <w:r w:rsidRPr="00C1045F">
        <w:rPr>
          <w:rFonts w:ascii="Times New Roman" w:hAnsi="Times New Roman" w:cs="Times New Roman"/>
          <w:i/>
          <w:iCs/>
          <w:color w:val="222222"/>
          <w:sz w:val="24"/>
          <w:szCs w:val="24"/>
          <w:shd w:val="clear" w:color="auto" w:fill="FFFFFF"/>
        </w:rPr>
        <w:t>Digital literacy</w:t>
      </w:r>
      <w:r w:rsidRPr="00C1045F">
        <w:rPr>
          <w:rFonts w:ascii="Times New Roman" w:hAnsi="Times New Roman" w:cs="Times New Roman"/>
          <w:color w:val="222222"/>
          <w:sz w:val="24"/>
          <w:szCs w:val="24"/>
          <w:shd w:val="clear" w:color="auto" w:fill="FFFFFF"/>
        </w:rPr>
        <w:t> (p. 1). New York: Wiley Computer Pub.</w:t>
      </w:r>
    </w:p>
    <w:p w14:paraId="60CEA557" w14:textId="77777777" w:rsidR="00361C0B" w:rsidRPr="00C1045F" w:rsidRDefault="00361C0B" w:rsidP="00C1045F">
      <w:pPr>
        <w:jc w:val="both"/>
        <w:rPr>
          <w:rFonts w:ascii="Times New Roman" w:hAnsi="Times New Roman" w:cs="Times New Roman"/>
          <w:sz w:val="24"/>
          <w:szCs w:val="24"/>
          <w:shd w:val="clear" w:color="auto" w:fill="FFFFFF"/>
        </w:rPr>
      </w:pPr>
      <w:r w:rsidRPr="00C1045F">
        <w:rPr>
          <w:rFonts w:ascii="Times New Roman" w:hAnsi="Times New Roman" w:cs="Times New Roman"/>
          <w:sz w:val="24"/>
          <w:szCs w:val="24"/>
          <w:shd w:val="clear" w:color="auto" w:fill="FFFFFF"/>
        </w:rPr>
        <w:t>Hague, C. &amp; Payton, S. (2021). </w:t>
      </w:r>
      <w:r w:rsidRPr="00C1045F">
        <w:rPr>
          <w:rStyle w:val="Emphasis"/>
          <w:rFonts w:ascii="Times New Roman" w:hAnsi="Times New Roman" w:cs="Times New Roman"/>
          <w:sz w:val="24"/>
          <w:szCs w:val="24"/>
          <w:shd w:val="clear" w:color="auto" w:fill="FFFFFF"/>
        </w:rPr>
        <w:t xml:space="preserve">Digital literacy across the curriculum: a </w:t>
      </w:r>
      <w:proofErr w:type="spellStart"/>
      <w:r w:rsidRPr="00C1045F">
        <w:rPr>
          <w:rStyle w:val="Emphasis"/>
          <w:rFonts w:ascii="Times New Roman" w:hAnsi="Times New Roman" w:cs="Times New Roman"/>
          <w:sz w:val="24"/>
          <w:szCs w:val="24"/>
          <w:shd w:val="clear" w:color="auto" w:fill="FFFFFF"/>
        </w:rPr>
        <w:t>Futurelab</w:t>
      </w:r>
      <w:proofErr w:type="spellEnd"/>
      <w:r w:rsidRPr="00C1045F">
        <w:rPr>
          <w:rStyle w:val="Emphasis"/>
          <w:rFonts w:ascii="Times New Roman" w:hAnsi="Times New Roman" w:cs="Times New Roman"/>
          <w:sz w:val="24"/>
          <w:szCs w:val="24"/>
          <w:shd w:val="clear" w:color="auto" w:fill="FFFFFF"/>
        </w:rPr>
        <w:t xml:space="preserve"> handbook.</w:t>
      </w:r>
      <w:r w:rsidRPr="00C1045F">
        <w:rPr>
          <w:rFonts w:ascii="Times New Roman" w:hAnsi="Times New Roman" w:cs="Times New Roman"/>
          <w:sz w:val="24"/>
          <w:szCs w:val="24"/>
          <w:shd w:val="clear" w:color="auto" w:fill="FFFFFF"/>
        </w:rPr>
        <w:t> The National Foundation for Educational Research in England and Wales.</w:t>
      </w:r>
    </w:p>
    <w:p w14:paraId="72A9F4D0" w14:textId="77777777" w:rsidR="00AA537D" w:rsidRPr="00F7542B" w:rsidRDefault="00AA537D" w:rsidP="00AA537D">
      <w:pPr>
        <w:jc w:val="both"/>
        <w:rPr>
          <w:rFonts w:ascii="Times New Roman" w:hAnsi="Times New Roman" w:cs="Times New Roman"/>
          <w:sz w:val="24"/>
          <w:szCs w:val="24"/>
        </w:rPr>
      </w:pPr>
      <w:r w:rsidRPr="00F7542B">
        <w:rPr>
          <w:rFonts w:ascii="Times New Roman" w:hAnsi="Times New Roman" w:cs="Times New Roman"/>
          <w:sz w:val="24"/>
          <w:szCs w:val="24"/>
        </w:rPr>
        <w:t>Hobbs, R. (2011). Digital and media literacy: Connecting culture and classroom. Thousand Oaks, CA: Corwin Press.</w:t>
      </w:r>
    </w:p>
    <w:p w14:paraId="7D21B337" w14:textId="45406CE4" w:rsidR="000A4134" w:rsidRDefault="000A4134" w:rsidP="00C1045F">
      <w:pPr>
        <w:jc w:val="both"/>
        <w:rPr>
          <w:rFonts w:ascii="Times New Roman" w:hAnsi="Times New Roman" w:cs="Times New Roman"/>
          <w:sz w:val="24"/>
          <w:szCs w:val="24"/>
          <w:shd w:val="clear" w:color="auto" w:fill="FFFFFF"/>
        </w:rPr>
      </w:pPr>
      <w:r w:rsidRPr="00C1045F">
        <w:rPr>
          <w:rFonts w:ascii="Times New Roman" w:hAnsi="Times New Roman" w:cs="Times New Roman"/>
          <w:sz w:val="24"/>
          <w:szCs w:val="24"/>
          <w:shd w:val="clear" w:color="auto" w:fill="FFFFFF"/>
        </w:rPr>
        <w:lastRenderedPageBreak/>
        <w:t>Holm, P. (2024). Impact of digital literacy on academic achievement: Evidence from an online anatomy and physiology course. </w:t>
      </w:r>
      <w:r w:rsidRPr="00C1045F">
        <w:rPr>
          <w:rFonts w:ascii="Times New Roman" w:hAnsi="Times New Roman" w:cs="Times New Roman"/>
          <w:i/>
          <w:sz w:val="24"/>
          <w:szCs w:val="24"/>
          <w:shd w:val="clear" w:color="auto" w:fill="FFFFFF"/>
        </w:rPr>
        <w:t>E-Learning and Digital Media</w:t>
      </w:r>
      <w:r w:rsidRPr="00C1045F">
        <w:rPr>
          <w:rFonts w:ascii="Times New Roman" w:hAnsi="Times New Roman" w:cs="Times New Roman"/>
          <w:sz w:val="24"/>
          <w:szCs w:val="24"/>
          <w:shd w:val="clear" w:color="auto" w:fill="FFFFFF"/>
        </w:rPr>
        <w:t>, 0(0), 1–17.</w:t>
      </w:r>
      <w:r w:rsidR="00161E8C">
        <w:rPr>
          <w:rFonts w:ascii="Times New Roman" w:hAnsi="Times New Roman" w:cs="Times New Roman"/>
          <w:sz w:val="24"/>
          <w:szCs w:val="24"/>
          <w:shd w:val="clear" w:color="auto" w:fill="FFFFFF"/>
        </w:rPr>
        <w:t xml:space="preserve"> </w:t>
      </w:r>
      <w:hyperlink r:id="rId23" w:history="1">
        <w:r w:rsidR="00161E8C" w:rsidRPr="006C2A97">
          <w:rPr>
            <w:rStyle w:val="Hyperlink"/>
            <w:rFonts w:ascii="Times New Roman" w:hAnsi="Times New Roman" w:cs="Times New Roman"/>
            <w:sz w:val="24"/>
            <w:szCs w:val="24"/>
            <w:shd w:val="clear" w:color="auto" w:fill="FFFFFF"/>
          </w:rPr>
          <w:t>https://doi.org/10.1177/20427530241232489</w:t>
        </w:r>
      </w:hyperlink>
    </w:p>
    <w:p w14:paraId="10E5354D" w14:textId="67321415" w:rsidR="000A4134" w:rsidRDefault="000A4134" w:rsidP="00C1045F">
      <w:pPr>
        <w:jc w:val="both"/>
      </w:pPr>
      <w:proofErr w:type="spellStart"/>
      <w:r w:rsidRPr="00C1045F">
        <w:rPr>
          <w:rStyle w:val="Strong"/>
          <w:rFonts w:ascii="Times New Roman" w:hAnsi="Times New Roman" w:cs="Times New Roman"/>
          <w:b w:val="0"/>
          <w:sz w:val="24"/>
          <w:szCs w:val="24"/>
          <w:shd w:val="clear" w:color="auto" w:fill="FFFFFF"/>
        </w:rPr>
        <w:t>Imjai</w:t>
      </w:r>
      <w:proofErr w:type="spellEnd"/>
      <w:r w:rsidRPr="00C1045F">
        <w:rPr>
          <w:rStyle w:val="Strong"/>
          <w:rFonts w:ascii="Times New Roman" w:hAnsi="Times New Roman" w:cs="Times New Roman"/>
          <w:b w:val="0"/>
          <w:sz w:val="24"/>
          <w:szCs w:val="24"/>
          <w:shd w:val="clear" w:color="auto" w:fill="FFFFFF"/>
        </w:rPr>
        <w:t xml:space="preserve">, N., </w:t>
      </w:r>
      <w:proofErr w:type="spellStart"/>
      <w:r w:rsidRPr="00C1045F">
        <w:rPr>
          <w:rStyle w:val="Strong"/>
          <w:rFonts w:ascii="Times New Roman" w:hAnsi="Times New Roman" w:cs="Times New Roman"/>
          <w:b w:val="0"/>
          <w:sz w:val="24"/>
          <w:szCs w:val="24"/>
          <w:shd w:val="clear" w:color="auto" w:fill="FFFFFF"/>
        </w:rPr>
        <w:t>Aujirapongpan</w:t>
      </w:r>
      <w:proofErr w:type="spellEnd"/>
      <w:r w:rsidRPr="00C1045F">
        <w:rPr>
          <w:rStyle w:val="Strong"/>
          <w:rFonts w:ascii="Times New Roman" w:hAnsi="Times New Roman" w:cs="Times New Roman"/>
          <w:b w:val="0"/>
          <w:sz w:val="24"/>
          <w:szCs w:val="24"/>
          <w:shd w:val="clear" w:color="auto" w:fill="FFFFFF"/>
        </w:rPr>
        <w:t xml:space="preserve">, S., &amp; </w:t>
      </w:r>
      <w:proofErr w:type="spellStart"/>
      <w:r w:rsidRPr="00C1045F">
        <w:rPr>
          <w:rStyle w:val="Strong"/>
          <w:rFonts w:ascii="Times New Roman" w:hAnsi="Times New Roman" w:cs="Times New Roman"/>
          <w:b w:val="0"/>
          <w:sz w:val="24"/>
          <w:szCs w:val="24"/>
          <w:shd w:val="clear" w:color="auto" w:fill="FFFFFF"/>
        </w:rPr>
        <w:t>Yaacob</w:t>
      </w:r>
      <w:proofErr w:type="spellEnd"/>
      <w:r w:rsidRPr="00C1045F">
        <w:rPr>
          <w:rStyle w:val="Strong"/>
          <w:rFonts w:ascii="Times New Roman" w:hAnsi="Times New Roman" w:cs="Times New Roman"/>
          <w:b w:val="0"/>
          <w:sz w:val="24"/>
          <w:szCs w:val="24"/>
          <w:shd w:val="clear" w:color="auto" w:fill="FFFFFF"/>
        </w:rPr>
        <w:t xml:space="preserve">, Z. (2024). Digital Literacy and The Changing Landscape of The Accounting Profession: The Role of Technology Adoption Model. </w:t>
      </w:r>
      <w:proofErr w:type="spellStart"/>
      <w:r w:rsidRPr="00C1045F">
        <w:rPr>
          <w:rStyle w:val="Strong"/>
          <w:rFonts w:ascii="Times New Roman" w:hAnsi="Times New Roman" w:cs="Times New Roman"/>
          <w:b w:val="0"/>
          <w:i/>
          <w:sz w:val="24"/>
          <w:szCs w:val="24"/>
          <w:shd w:val="clear" w:color="auto" w:fill="FFFFFF"/>
        </w:rPr>
        <w:t>Jurnal</w:t>
      </w:r>
      <w:proofErr w:type="spellEnd"/>
      <w:r w:rsidRPr="00C1045F">
        <w:rPr>
          <w:rStyle w:val="Strong"/>
          <w:rFonts w:ascii="Times New Roman" w:hAnsi="Times New Roman" w:cs="Times New Roman"/>
          <w:b w:val="0"/>
          <w:i/>
          <w:sz w:val="24"/>
          <w:szCs w:val="24"/>
          <w:shd w:val="clear" w:color="auto" w:fill="FFFFFF"/>
        </w:rPr>
        <w:t xml:space="preserve"> Kajian </w:t>
      </w:r>
      <w:proofErr w:type="spellStart"/>
      <w:r w:rsidRPr="00C1045F">
        <w:rPr>
          <w:rStyle w:val="Strong"/>
          <w:rFonts w:ascii="Times New Roman" w:hAnsi="Times New Roman" w:cs="Times New Roman"/>
          <w:b w:val="0"/>
          <w:i/>
          <w:sz w:val="24"/>
          <w:szCs w:val="24"/>
          <w:shd w:val="clear" w:color="auto" w:fill="FFFFFF"/>
        </w:rPr>
        <w:t>Akuntansi</w:t>
      </w:r>
      <w:proofErr w:type="spellEnd"/>
      <w:r w:rsidRPr="00C1045F">
        <w:rPr>
          <w:rStyle w:val="Strong"/>
          <w:rFonts w:ascii="Times New Roman" w:hAnsi="Times New Roman" w:cs="Times New Roman"/>
          <w:b w:val="0"/>
          <w:sz w:val="24"/>
          <w:szCs w:val="24"/>
          <w:shd w:val="clear" w:color="auto" w:fill="FFFFFF"/>
        </w:rPr>
        <w:t>, 7(1), 1–15.</w:t>
      </w:r>
      <w:r w:rsidR="00161E8C">
        <w:rPr>
          <w:rStyle w:val="Strong"/>
          <w:rFonts w:ascii="Times New Roman" w:hAnsi="Times New Roman" w:cs="Times New Roman"/>
          <w:b w:val="0"/>
          <w:sz w:val="24"/>
          <w:szCs w:val="24"/>
          <w:shd w:val="clear" w:color="auto" w:fill="FFFFFF"/>
        </w:rPr>
        <w:t xml:space="preserve"> </w:t>
      </w:r>
      <w:hyperlink r:id="rId24" w:history="1">
        <w:r w:rsidR="00161E8C" w:rsidRPr="006C2A97">
          <w:rPr>
            <w:rStyle w:val="Hyperlink"/>
            <w:rFonts w:ascii="Times New Roman" w:hAnsi="Times New Roman" w:cs="Times New Roman"/>
            <w:sz w:val="24"/>
            <w:szCs w:val="24"/>
            <w:shd w:val="clear" w:color="auto" w:fill="FFFFFF"/>
          </w:rPr>
          <w:t>https://doi.org/10.33603/jka.v7i1.8454</w:t>
        </w:r>
      </w:hyperlink>
    </w:p>
    <w:p w14:paraId="145E68C0" w14:textId="77777777" w:rsidR="00CB46D8" w:rsidRDefault="00CB46D8" w:rsidP="00CB46D8">
      <w:pPr>
        <w:rPr>
          <w:rFonts w:ascii="Times New Roman" w:hAnsi="Times New Roman" w:cs="Times New Roman"/>
          <w:sz w:val="24"/>
          <w:szCs w:val="24"/>
        </w:rPr>
      </w:pPr>
      <w:r w:rsidRPr="00E56A42">
        <w:rPr>
          <w:rFonts w:ascii="Times New Roman" w:hAnsi="Times New Roman" w:cs="Times New Roman"/>
          <w:sz w:val="24"/>
          <w:szCs w:val="24"/>
        </w:rPr>
        <w:t>Islam, M. S., &amp; Manchanda, S. (2023). Digital literacy in India: A study of gender and locality differences. Journal of Development Studies, 59(3), 451-467.</w:t>
      </w:r>
    </w:p>
    <w:p w14:paraId="14AFC0D4" w14:textId="77777777" w:rsidR="00311ECF" w:rsidRPr="00C1045F" w:rsidRDefault="00311ECF" w:rsidP="00311ECF">
      <w:pPr>
        <w:jc w:val="both"/>
        <w:rPr>
          <w:rFonts w:ascii="Times New Roman" w:hAnsi="Times New Roman" w:cs="Times New Roman"/>
          <w:color w:val="000000"/>
          <w:sz w:val="24"/>
          <w:szCs w:val="24"/>
        </w:rPr>
      </w:pPr>
      <w:r w:rsidRPr="00C1045F">
        <w:rPr>
          <w:rFonts w:ascii="Times New Roman" w:hAnsi="Times New Roman" w:cs="Times New Roman"/>
          <w:color w:val="000000"/>
          <w:sz w:val="24"/>
          <w:szCs w:val="24"/>
        </w:rPr>
        <w:t>Martin, A. (2005) ‘</w:t>
      </w:r>
      <w:proofErr w:type="spellStart"/>
      <w:r w:rsidRPr="00C1045F">
        <w:rPr>
          <w:rFonts w:ascii="Times New Roman" w:hAnsi="Times New Roman" w:cs="Times New Roman"/>
          <w:color w:val="000000"/>
          <w:sz w:val="24"/>
          <w:szCs w:val="24"/>
        </w:rPr>
        <w:t>DigEuLit</w:t>
      </w:r>
      <w:proofErr w:type="spellEnd"/>
      <w:r w:rsidRPr="00C1045F">
        <w:rPr>
          <w:rFonts w:ascii="Times New Roman" w:hAnsi="Times New Roman" w:cs="Times New Roman"/>
          <w:color w:val="000000"/>
          <w:sz w:val="24"/>
          <w:szCs w:val="24"/>
        </w:rPr>
        <w:t xml:space="preserve"> – a European framework for digital literacy: A progress report.’ </w:t>
      </w:r>
      <w:proofErr w:type="spellStart"/>
      <w:r w:rsidRPr="00C1045F">
        <w:rPr>
          <w:rFonts w:ascii="Times New Roman" w:hAnsi="Times New Roman" w:cs="Times New Roman"/>
          <w:color w:val="000000"/>
          <w:sz w:val="24"/>
          <w:szCs w:val="24"/>
        </w:rPr>
        <w:t>JeLit</w:t>
      </w:r>
      <w:proofErr w:type="spellEnd"/>
      <w:r w:rsidRPr="00C1045F">
        <w:rPr>
          <w:rFonts w:ascii="Times New Roman" w:hAnsi="Times New Roman" w:cs="Times New Roman"/>
          <w:color w:val="000000"/>
          <w:sz w:val="24"/>
          <w:szCs w:val="24"/>
        </w:rPr>
        <w:t xml:space="preserve">, </w:t>
      </w:r>
      <w:r w:rsidRPr="00C1045F">
        <w:rPr>
          <w:rFonts w:ascii="Times New Roman" w:hAnsi="Times New Roman" w:cs="Times New Roman"/>
          <w:i/>
          <w:iCs/>
          <w:color w:val="000000"/>
          <w:sz w:val="24"/>
          <w:szCs w:val="24"/>
        </w:rPr>
        <w:t xml:space="preserve">Journal of </w:t>
      </w:r>
      <w:proofErr w:type="spellStart"/>
      <w:r w:rsidRPr="00C1045F">
        <w:rPr>
          <w:rFonts w:ascii="Times New Roman" w:hAnsi="Times New Roman" w:cs="Times New Roman"/>
          <w:i/>
          <w:iCs/>
          <w:color w:val="000000"/>
          <w:sz w:val="24"/>
          <w:szCs w:val="24"/>
        </w:rPr>
        <w:t>eLiteracy</w:t>
      </w:r>
      <w:proofErr w:type="spellEnd"/>
      <w:r w:rsidRPr="00C1045F">
        <w:rPr>
          <w:rFonts w:ascii="Times New Roman" w:hAnsi="Times New Roman" w:cs="Times New Roman"/>
          <w:color w:val="000000"/>
          <w:sz w:val="24"/>
          <w:szCs w:val="24"/>
        </w:rPr>
        <w:t>, 2(2).</w:t>
      </w:r>
    </w:p>
    <w:p w14:paraId="35854C6C" w14:textId="77777777" w:rsidR="00361C0B" w:rsidRPr="00C1045F" w:rsidRDefault="00361C0B" w:rsidP="00C1045F">
      <w:pPr>
        <w:pStyle w:val="BodyText"/>
        <w:spacing w:before="161" w:line="360" w:lineRule="auto"/>
        <w:ind w:right="167"/>
        <w:jc w:val="both"/>
      </w:pPr>
      <w:r w:rsidRPr="00C1045F">
        <w:t xml:space="preserve">Martin, A. (2008). Digital literacy and the ‘digital society’. In Digital Literacies: Concepts, Policies and Practices (pp. 151–176). </w:t>
      </w:r>
      <w:r w:rsidRPr="00C1045F">
        <w:rPr>
          <w:i/>
        </w:rPr>
        <w:t>Peter Lang</w:t>
      </w:r>
      <w:r w:rsidRPr="00C1045F">
        <w:t>.</w:t>
      </w:r>
    </w:p>
    <w:p w14:paraId="55D1A90B" w14:textId="70AC752B" w:rsidR="00D33378" w:rsidRDefault="00A0152C" w:rsidP="00C1045F">
      <w:pPr>
        <w:pStyle w:val="BodyText"/>
        <w:spacing w:line="360" w:lineRule="auto"/>
        <w:ind w:right="165"/>
        <w:jc w:val="both"/>
      </w:pPr>
      <w:proofErr w:type="spellStart"/>
      <w:r w:rsidRPr="00C1045F">
        <w:t>Nalaila</w:t>
      </w:r>
      <w:proofErr w:type="spellEnd"/>
      <w:r w:rsidRPr="00C1045F">
        <w:t>, S., et al. (2024). Students’ digital literacy skills for learning in selected Tanzanian</w:t>
      </w:r>
      <w:r w:rsidRPr="00C1045F">
        <w:rPr>
          <w:spacing w:val="40"/>
        </w:rPr>
        <w:t xml:space="preserve"> </w:t>
      </w:r>
      <w:r w:rsidRPr="00C1045F">
        <w:t xml:space="preserve">public universities. </w:t>
      </w:r>
      <w:r w:rsidRPr="00C1045F">
        <w:rPr>
          <w:i/>
        </w:rPr>
        <w:t>Education and Information Technologies</w:t>
      </w:r>
      <w:r w:rsidRPr="00C1045F">
        <w:t>, 29(2), 1104–1121.</w:t>
      </w:r>
      <w:r w:rsidR="00161E8C">
        <w:t xml:space="preserve"> </w:t>
      </w:r>
      <w:hyperlink r:id="rId25" w:history="1">
        <w:r w:rsidR="00161E8C" w:rsidRPr="006C2A97">
          <w:rPr>
            <w:rStyle w:val="Hyperlink"/>
          </w:rPr>
          <w:t>https://doi.org/10.1080/2331186x.2024.2355350</w:t>
        </w:r>
      </w:hyperlink>
    </w:p>
    <w:p w14:paraId="083405F0" w14:textId="77777777" w:rsidR="00CB46D8" w:rsidRPr="00423A3A" w:rsidRDefault="00CB46D8" w:rsidP="00CB46D8">
      <w:pPr>
        <w:autoSpaceDE w:val="0"/>
        <w:autoSpaceDN w:val="0"/>
        <w:adjustRightInd w:val="0"/>
        <w:spacing w:after="0" w:line="240" w:lineRule="auto"/>
        <w:jc w:val="both"/>
        <w:rPr>
          <w:rFonts w:ascii="Times New Roman" w:hAnsi="Times New Roman" w:cs="Times New Roman"/>
          <w:color w:val="000000"/>
          <w:sz w:val="24"/>
          <w:szCs w:val="24"/>
        </w:rPr>
      </w:pPr>
      <w:r w:rsidRPr="00423A3A">
        <w:rPr>
          <w:rFonts w:ascii="Times New Roman" w:hAnsi="Times New Roman" w:cs="Times New Roman"/>
          <w:color w:val="000000"/>
          <w:sz w:val="24"/>
          <w:szCs w:val="24"/>
        </w:rPr>
        <w:t>Machin-</w:t>
      </w:r>
      <w:proofErr w:type="spellStart"/>
      <w:r w:rsidRPr="00423A3A">
        <w:rPr>
          <w:rFonts w:ascii="Times New Roman" w:hAnsi="Times New Roman" w:cs="Times New Roman"/>
          <w:color w:val="000000"/>
          <w:sz w:val="24"/>
          <w:szCs w:val="24"/>
        </w:rPr>
        <w:t>Mastromatteo</w:t>
      </w:r>
      <w:proofErr w:type="spellEnd"/>
      <w:r w:rsidRPr="00423A3A">
        <w:rPr>
          <w:rFonts w:ascii="Times New Roman" w:hAnsi="Times New Roman" w:cs="Times New Roman"/>
          <w:color w:val="000000"/>
          <w:sz w:val="24"/>
          <w:szCs w:val="24"/>
        </w:rPr>
        <w:t>, J. D. (</w:t>
      </w:r>
      <w:r w:rsidRPr="00A62BC8">
        <w:rPr>
          <w:rFonts w:ascii="Times New Roman" w:hAnsi="Times New Roman" w:cs="Times New Roman"/>
          <w:sz w:val="24"/>
          <w:szCs w:val="24"/>
        </w:rPr>
        <w:t>2012</w:t>
      </w:r>
      <w:r w:rsidRPr="00423A3A">
        <w:rPr>
          <w:rFonts w:ascii="Times New Roman" w:hAnsi="Times New Roman" w:cs="Times New Roman"/>
          <w:color w:val="000000"/>
          <w:sz w:val="24"/>
          <w:szCs w:val="24"/>
        </w:rPr>
        <w:t xml:space="preserve">). Participatory action research in the age of social media: Literacies, affinity spaces and learning. </w:t>
      </w:r>
      <w:r w:rsidRPr="00423A3A">
        <w:rPr>
          <w:rFonts w:ascii="Times New Roman" w:hAnsi="Times New Roman" w:cs="Times New Roman"/>
          <w:i/>
          <w:color w:val="000000"/>
          <w:sz w:val="24"/>
          <w:szCs w:val="24"/>
        </w:rPr>
        <w:t>New Library World</w:t>
      </w:r>
      <w:r w:rsidRPr="00423A3A">
        <w:rPr>
          <w:rFonts w:ascii="Times New Roman" w:hAnsi="Times New Roman" w:cs="Times New Roman"/>
          <w:color w:val="000000"/>
          <w:sz w:val="24"/>
          <w:szCs w:val="24"/>
        </w:rPr>
        <w:t xml:space="preserve">, 113(11), 571–585. </w:t>
      </w:r>
      <w:hyperlink r:id="rId26" w:history="1">
        <w:r w:rsidRPr="00423A3A">
          <w:rPr>
            <w:rStyle w:val="Hyperlink"/>
            <w:rFonts w:ascii="Times New Roman" w:hAnsi="Times New Roman" w:cs="Times New Roman"/>
            <w:sz w:val="24"/>
            <w:szCs w:val="24"/>
          </w:rPr>
          <w:t>https://doi.org/10.1108/03074801211282939</w:t>
        </w:r>
      </w:hyperlink>
    </w:p>
    <w:p w14:paraId="4ED46A5B" w14:textId="77777777" w:rsidR="00CB46D8" w:rsidRPr="00423A3A" w:rsidRDefault="00CB46D8" w:rsidP="00CB46D8">
      <w:pPr>
        <w:autoSpaceDE w:val="0"/>
        <w:autoSpaceDN w:val="0"/>
        <w:adjustRightInd w:val="0"/>
        <w:spacing w:after="0" w:line="240" w:lineRule="auto"/>
        <w:jc w:val="both"/>
        <w:rPr>
          <w:rFonts w:ascii="Times New Roman" w:eastAsia="STIX-Regular" w:hAnsi="Times New Roman" w:cs="Times New Roman"/>
          <w:color w:val="0000FF"/>
          <w:sz w:val="24"/>
          <w:szCs w:val="24"/>
        </w:rPr>
      </w:pPr>
    </w:p>
    <w:p w14:paraId="4600F84E" w14:textId="77777777" w:rsidR="00CB46D8" w:rsidRPr="00423A3A" w:rsidRDefault="00CB46D8" w:rsidP="00CB46D8">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423A3A">
        <w:rPr>
          <w:rFonts w:ascii="Times New Roman" w:hAnsi="Times New Roman" w:cs="Times New Roman"/>
          <w:color w:val="000000"/>
          <w:sz w:val="24"/>
          <w:szCs w:val="24"/>
        </w:rPr>
        <w:t>Novakovich</w:t>
      </w:r>
      <w:proofErr w:type="spellEnd"/>
      <w:r w:rsidRPr="00423A3A">
        <w:rPr>
          <w:rFonts w:ascii="Times New Roman" w:hAnsi="Times New Roman" w:cs="Times New Roman"/>
          <w:color w:val="000000"/>
          <w:sz w:val="24"/>
          <w:szCs w:val="24"/>
        </w:rPr>
        <w:t>, J. (</w:t>
      </w:r>
      <w:r w:rsidRPr="00A62BC8">
        <w:rPr>
          <w:rFonts w:ascii="Times New Roman" w:hAnsi="Times New Roman" w:cs="Times New Roman"/>
          <w:sz w:val="24"/>
          <w:szCs w:val="24"/>
        </w:rPr>
        <w:t>2016</w:t>
      </w:r>
      <w:r w:rsidRPr="00423A3A">
        <w:rPr>
          <w:rFonts w:ascii="Times New Roman" w:hAnsi="Times New Roman" w:cs="Times New Roman"/>
          <w:color w:val="000000"/>
          <w:sz w:val="24"/>
          <w:szCs w:val="24"/>
        </w:rPr>
        <w:t xml:space="preserve">). Fostering critical thinking and reflection through blog-mediated peer feedback. </w:t>
      </w:r>
      <w:r w:rsidRPr="00423A3A">
        <w:rPr>
          <w:rFonts w:ascii="Times New Roman" w:hAnsi="Times New Roman" w:cs="Times New Roman"/>
          <w:i/>
          <w:color w:val="000000"/>
          <w:sz w:val="24"/>
          <w:szCs w:val="24"/>
        </w:rPr>
        <w:t>Journal of Computer Assisted Learning</w:t>
      </w:r>
      <w:r w:rsidRPr="00423A3A">
        <w:rPr>
          <w:rFonts w:ascii="Times New Roman" w:hAnsi="Times New Roman" w:cs="Times New Roman"/>
          <w:color w:val="000000"/>
          <w:sz w:val="24"/>
          <w:szCs w:val="24"/>
        </w:rPr>
        <w:t xml:space="preserve">, 32(1), 16–30. </w:t>
      </w:r>
      <w:hyperlink r:id="rId27" w:history="1">
        <w:r w:rsidRPr="00423A3A">
          <w:rPr>
            <w:rStyle w:val="Hyperlink"/>
            <w:rFonts w:ascii="Times New Roman" w:hAnsi="Times New Roman" w:cs="Times New Roman"/>
            <w:sz w:val="24"/>
            <w:szCs w:val="24"/>
          </w:rPr>
          <w:t>https://doi.org/10.1111/jcal.12114</w:t>
        </w:r>
      </w:hyperlink>
    </w:p>
    <w:p w14:paraId="2E429A9C" w14:textId="77777777" w:rsidR="00CB46D8" w:rsidRDefault="00CB46D8" w:rsidP="00CB46D8">
      <w:pPr>
        <w:rPr>
          <w:rFonts w:ascii="Times New Roman" w:hAnsi="Times New Roman" w:cs="Times New Roman"/>
          <w:sz w:val="24"/>
          <w:szCs w:val="24"/>
        </w:rPr>
      </w:pPr>
      <w:proofErr w:type="spellStart"/>
      <w:r w:rsidRPr="00367C59">
        <w:rPr>
          <w:rFonts w:ascii="Times New Roman" w:hAnsi="Times New Roman" w:cs="Times New Roman"/>
          <w:sz w:val="24"/>
          <w:szCs w:val="24"/>
        </w:rPr>
        <w:t>Mehrvarz</w:t>
      </w:r>
      <w:proofErr w:type="spellEnd"/>
      <w:r w:rsidRPr="00367C59">
        <w:rPr>
          <w:rFonts w:ascii="Times New Roman" w:hAnsi="Times New Roman" w:cs="Times New Roman"/>
          <w:sz w:val="24"/>
          <w:szCs w:val="24"/>
        </w:rPr>
        <w:t xml:space="preserve"> et al. (2021): The mediating role of digital informal learning in the relationship between students' digital competency and their academic performance. Computers &amp; Education.</w:t>
      </w:r>
    </w:p>
    <w:p w14:paraId="3762BF1D" w14:textId="77777777" w:rsidR="00CB46D8" w:rsidRPr="00423A3A" w:rsidRDefault="00CB46D8" w:rsidP="00CB46D8">
      <w:pPr>
        <w:jc w:val="both"/>
        <w:rPr>
          <w:rFonts w:ascii="Times New Roman" w:hAnsi="Times New Roman" w:cs="Times New Roman"/>
          <w:sz w:val="24"/>
          <w:szCs w:val="24"/>
        </w:rPr>
      </w:pPr>
      <w:r w:rsidRPr="00423A3A">
        <w:rPr>
          <w:rFonts w:ascii="Times New Roman" w:hAnsi="Times New Roman" w:cs="Times New Roman"/>
          <w:sz w:val="24"/>
          <w:szCs w:val="24"/>
        </w:rPr>
        <w:t xml:space="preserve">Osterman, M. D. (2012). Digital literacy: Definition, theoretical framework, and competencies. In M. S. </w:t>
      </w:r>
      <w:proofErr w:type="spellStart"/>
      <w:r w:rsidRPr="00423A3A">
        <w:rPr>
          <w:rFonts w:ascii="Times New Roman" w:hAnsi="Times New Roman" w:cs="Times New Roman"/>
          <w:sz w:val="24"/>
          <w:szCs w:val="24"/>
        </w:rPr>
        <w:t>Plakhotnik</w:t>
      </w:r>
      <w:proofErr w:type="spellEnd"/>
      <w:r w:rsidRPr="00423A3A">
        <w:rPr>
          <w:rFonts w:ascii="Times New Roman" w:hAnsi="Times New Roman" w:cs="Times New Roman"/>
          <w:sz w:val="24"/>
          <w:szCs w:val="24"/>
        </w:rPr>
        <w:t xml:space="preserve">, S. M. Nielsen, &amp; D. M. Pane (Eds.), Proceedings of the 11th Annual College of Education &amp; GSN Research Conference (pp. 135-141). Miami: Florida International University. Retrieved from </w:t>
      </w:r>
      <w:hyperlink r:id="rId28" w:history="1">
        <w:r w:rsidRPr="00423A3A">
          <w:rPr>
            <w:rStyle w:val="Hyperlink"/>
            <w:rFonts w:ascii="Times New Roman" w:hAnsi="Times New Roman" w:cs="Times New Roman"/>
            <w:sz w:val="24"/>
            <w:szCs w:val="24"/>
          </w:rPr>
          <w:t>http://education.fiu.edu/research_conference/</w:t>
        </w:r>
      </w:hyperlink>
    </w:p>
    <w:p w14:paraId="674EF4B8" w14:textId="77777777" w:rsidR="00361C0B" w:rsidRPr="00C1045F" w:rsidRDefault="00361C0B" w:rsidP="00C1045F">
      <w:pPr>
        <w:autoSpaceDE w:val="0"/>
        <w:autoSpaceDN w:val="0"/>
        <w:adjustRightInd w:val="0"/>
        <w:spacing w:after="0" w:line="240" w:lineRule="auto"/>
        <w:jc w:val="both"/>
        <w:rPr>
          <w:rFonts w:ascii="Times New Roman" w:hAnsi="Times New Roman" w:cs="Times New Roman"/>
          <w:sz w:val="24"/>
          <w:szCs w:val="24"/>
        </w:rPr>
      </w:pPr>
      <w:r w:rsidRPr="00C1045F">
        <w:rPr>
          <w:rFonts w:ascii="Times New Roman" w:hAnsi="Times New Roman" w:cs="Times New Roman"/>
          <w:sz w:val="24"/>
          <w:szCs w:val="24"/>
        </w:rPr>
        <w:t>Ng, W. (2012). Empowering scientific literacy through digital literacy and multiliteracies. New York: Nova Science Publishers.</w:t>
      </w:r>
    </w:p>
    <w:p w14:paraId="5B0F1BFF" w14:textId="77777777" w:rsidR="00361C0B" w:rsidRPr="00C1045F" w:rsidRDefault="00361C0B" w:rsidP="00311ECF">
      <w:pPr>
        <w:autoSpaceDE w:val="0"/>
        <w:autoSpaceDN w:val="0"/>
        <w:adjustRightInd w:val="0"/>
        <w:spacing w:after="0" w:line="240" w:lineRule="auto"/>
        <w:jc w:val="both"/>
        <w:rPr>
          <w:rFonts w:ascii="Times New Roman" w:hAnsi="Times New Roman" w:cs="Times New Roman"/>
          <w:sz w:val="24"/>
          <w:szCs w:val="24"/>
        </w:rPr>
      </w:pPr>
      <w:r w:rsidRPr="00C1045F">
        <w:rPr>
          <w:rFonts w:ascii="Times New Roman" w:hAnsi="Times New Roman" w:cs="Times New Roman"/>
          <w:sz w:val="24"/>
          <w:szCs w:val="24"/>
        </w:rPr>
        <w:t xml:space="preserve">Ng, W., &amp; </w:t>
      </w:r>
      <w:proofErr w:type="spellStart"/>
      <w:r w:rsidRPr="00C1045F">
        <w:rPr>
          <w:rFonts w:ascii="Times New Roman" w:hAnsi="Times New Roman" w:cs="Times New Roman"/>
          <w:sz w:val="24"/>
          <w:szCs w:val="24"/>
        </w:rPr>
        <w:t>Gunstone</w:t>
      </w:r>
      <w:proofErr w:type="spellEnd"/>
      <w:r w:rsidRPr="00C1045F">
        <w:rPr>
          <w:rFonts w:ascii="Times New Roman" w:hAnsi="Times New Roman" w:cs="Times New Roman"/>
          <w:sz w:val="24"/>
          <w:szCs w:val="24"/>
        </w:rPr>
        <w:t>, R. (2003). Science and computer-based technologies in Victorian Government schools: attitudes of secondary science teachers. Journal of Research in</w:t>
      </w:r>
      <w:r w:rsidR="00311ECF">
        <w:rPr>
          <w:rFonts w:ascii="Times New Roman" w:hAnsi="Times New Roman" w:cs="Times New Roman"/>
          <w:sz w:val="24"/>
          <w:szCs w:val="24"/>
        </w:rPr>
        <w:t xml:space="preserve"> </w:t>
      </w:r>
      <w:r w:rsidRPr="00C1045F">
        <w:rPr>
          <w:rFonts w:ascii="Times New Roman" w:hAnsi="Times New Roman" w:cs="Times New Roman"/>
          <w:sz w:val="24"/>
          <w:szCs w:val="24"/>
        </w:rPr>
        <w:t>Science and Technology Education, 21(2), 243–264.</w:t>
      </w:r>
    </w:p>
    <w:p w14:paraId="6DB1E7B7" w14:textId="1F8C6D44" w:rsidR="000A4134" w:rsidRDefault="000A4134" w:rsidP="00C1045F">
      <w:pPr>
        <w:pStyle w:val="BodyText"/>
        <w:spacing w:line="360" w:lineRule="auto"/>
        <w:ind w:right="165"/>
        <w:jc w:val="both"/>
        <w:rPr>
          <w:spacing w:val="-2"/>
        </w:rPr>
      </w:pPr>
      <w:r w:rsidRPr="00C1045F">
        <w:t xml:space="preserve">Ng, W. (2012). Can we teach digital natives’ digital literacy? </w:t>
      </w:r>
      <w:r w:rsidRPr="00C1045F">
        <w:rPr>
          <w:i/>
        </w:rPr>
        <w:t>Computers &amp; Education</w:t>
      </w:r>
      <w:r w:rsidRPr="00C1045F">
        <w:t xml:space="preserve">, 59(3), </w:t>
      </w:r>
      <w:r w:rsidRPr="00C1045F">
        <w:rPr>
          <w:spacing w:val="-2"/>
        </w:rPr>
        <w:t>1065–1078.</w:t>
      </w:r>
      <w:r w:rsidR="00161E8C">
        <w:rPr>
          <w:spacing w:val="-2"/>
        </w:rPr>
        <w:t xml:space="preserve"> </w:t>
      </w:r>
      <w:hyperlink r:id="rId29" w:history="1">
        <w:r w:rsidR="00161E8C" w:rsidRPr="006C2A97">
          <w:rPr>
            <w:rStyle w:val="Hyperlink"/>
            <w:spacing w:val="-2"/>
          </w:rPr>
          <w:t>https://doi.org/10.1016/j.compedu.2012.04.016</w:t>
        </w:r>
      </w:hyperlink>
    </w:p>
    <w:p w14:paraId="5D134EC4" w14:textId="47093530" w:rsidR="000A4134" w:rsidRDefault="000A4134" w:rsidP="00C1045F">
      <w:pPr>
        <w:jc w:val="both"/>
        <w:rPr>
          <w:rStyle w:val="Hyperlink"/>
          <w:rFonts w:ascii="Times New Roman" w:hAnsi="Times New Roman" w:cs="Times New Roman"/>
          <w:sz w:val="24"/>
          <w:szCs w:val="24"/>
          <w:shd w:val="clear" w:color="auto" w:fill="FFFFFF"/>
        </w:rPr>
      </w:pPr>
      <w:r w:rsidRPr="00C1045F">
        <w:rPr>
          <w:rFonts w:ascii="Times New Roman" w:hAnsi="Times New Roman" w:cs="Times New Roman"/>
          <w:sz w:val="24"/>
          <w:szCs w:val="24"/>
          <w:shd w:val="clear" w:color="auto" w:fill="FFFFFF"/>
        </w:rPr>
        <w:t>Nixon, C. L. 2014. Current perspectives: the impact of cyberbullying on adolescent health. </w:t>
      </w:r>
      <w:r w:rsidRPr="00C1045F">
        <w:rPr>
          <w:rFonts w:ascii="Times New Roman" w:hAnsi="Times New Roman" w:cs="Times New Roman"/>
          <w:i/>
          <w:iCs/>
          <w:sz w:val="24"/>
          <w:szCs w:val="24"/>
          <w:shd w:val="clear" w:color="auto" w:fill="FFFFFF"/>
        </w:rPr>
        <w:t>Adolescent Health, Medicine and Therapeutics</w:t>
      </w:r>
      <w:r w:rsidRPr="00C1045F">
        <w:rPr>
          <w:rFonts w:ascii="Times New Roman" w:hAnsi="Times New Roman" w:cs="Times New Roman"/>
          <w:sz w:val="24"/>
          <w:szCs w:val="24"/>
          <w:shd w:val="clear" w:color="auto" w:fill="FFFFFF"/>
        </w:rPr>
        <w:t>, 5, 143--158.</w:t>
      </w:r>
      <w:r w:rsidR="00161E8C">
        <w:rPr>
          <w:rFonts w:ascii="Times New Roman" w:hAnsi="Times New Roman" w:cs="Times New Roman"/>
          <w:sz w:val="24"/>
          <w:szCs w:val="24"/>
          <w:shd w:val="clear" w:color="auto" w:fill="FFFFFF"/>
        </w:rPr>
        <w:t xml:space="preserve"> </w:t>
      </w:r>
      <w:hyperlink r:id="rId30" w:history="1">
        <w:r w:rsidR="00161E8C" w:rsidRPr="006C2A97">
          <w:rPr>
            <w:rStyle w:val="Hyperlink"/>
            <w:rFonts w:ascii="Times New Roman" w:hAnsi="Times New Roman" w:cs="Times New Roman"/>
            <w:sz w:val="24"/>
            <w:szCs w:val="24"/>
            <w:shd w:val="clear" w:color="auto" w:fill="FFFFFF"/>
          </w:rPr>
          <w:t>https://doi.org/10.2147/AHMT.S36456</w:t>
        </w:r>
      </w:hyperlink>
    </w:p>
    <w:p w14:paraId="48C195A3" w14:textId="1DB227EF" w:rsidR="000A4134" w:rsidRDefault="000A4134" w:rsidP="00C1045F">
      <w:pPr>
        <w:jc w:val="both"/>
        <w:rPr>
          <w:rFonts w:ascii="Times New Roman" w:hAnsi="Times New Roman" w:cs="Times New Roman"/>
          <w:sz w:val="24"/>
          <w:szCs w:val="24"/>
          <w:shd w:val="clear" w:color="auto" w:fill="FFFFFF"/>
        </w:rPr>
      </w:pPr>
      <w:proofErr w:type="spellStart"/>
      <w:r w:rsidRPr="00C1045F">
        <w:rPr>
          <w:rFonts w:ascii="Times New Roman" w:hAnsi="Times New Roman" w:cs="Times New Roman"/>
          <w:sz w:val="24"/>
          <w:szCs w:val="24"/>
          <w:shd w:val="clear" w:color="auto" w:fill="FFFFFF"/>
        </w:rPr>
        <w:lastRenderedPageBreak/>
        <w:t>Neog</w:t>
      </w:r>
      <w:proofErr w:type="spellEnd"/>
      <w:r w:rsidRPr="00C1045F">
        <w:rPr>
          <w:rFonts w:ascii="Times New Roman" w:hAnsi="Times New Roman" w:cs="Times New Roman"/>
          <w:sz w:val="24"/>
          <w:szCs w:val="24"/>
          <w:shd w:val="clear" w:color="auto" w:fill="FFFFFF"/>
        </w:rPr>
        <w:t xml:space="preserve">, A., &amp; </w:t>
      </w:r>
      <w:proofErr w:type="spellStart"/>
      <w:r w:rsidRPr="00C1045F">
        <w:rPr>
          <w:rFonts w:ascii="Times New Roman" w:hAnsi="Times New Roman" w:cs="Times New Roman"/>
          <w:sz w:val="24"/>
          <w:szCs w:val="24"/>
          <w:shd w:val="clear" w:color="auto" w:fill="FFFFFF"/>
        </w:rPr>
        <w:t>Erigala</w:t>
      </w:r>
      <w:proofErr w:type="spellEnd"/>
      <w:r w:rsidRPr="00C1045F">
        <w:rPr>
          <w:rFonts w:ascii="Times New Roman" w:hAnsi="Times New Roman" w:cs="Times New Roman"/>
          <w:sz w:val="24"/>
          <w:szCs w:val="24"/>
          <w:shd w:val="clear" w:color="auto" w:fill="FFFFFF"/>
        </w:rPr>
        <w:t>, A. K. (2024). Navigating the Digital Landscape: An Analysis of Digital Competency of Secondary School Students. </w:t>
      </w:r>
      <w:r w:rsidRPr="00C1045F">
        <w:rPr>
          <w:rFonts w:ascii="Times New Roman" w:hAnsi="Times New Roman" w:cs="Times New Roman"/>
          <w:i/>
          <w:sz w:val="24"/>
          <w:szCs w:val="24"/>
          <w:shd w:val="clear" w:color="auto" w:fill="FFFFFF"/>
        </w:rPr>
        <w:t>Journal of Visual and Performing Arts</w:t>
      </w:r>
      <w:r w:rsidRPr="00C1045F">
        <w:rPr>
          <w:rFonts w:ascii="Times New Roman" w:hAnsi="Times New Roman" w:cs="Times New Roman"/>
          <w:sz w:val="24"/>
          <w:szCs w:val="24"/>
          <w:shd w:val="clear" w:color="auto" w:fill="FFFFFF"/>
        </w:rPr>
        <w:t>, 5(2), 844–852. </w:t>
      </w:r>
      <w:hyperlink r:id="rId31" w:history="1">
        <w:r w:rsidR="00161E8C" w:rsidRPr="006C2A97">
          <w:rPr>
            <w:rStyle w:val="Hyperlink"/>
            <w:rFonts w:ascii="Times New Roman" w:hAnsi="Times New Roman" w:cs="Times New Roman"/>
            <w:sz w:val="24"/>
            <w:szCs w:val="24"/>
            <w:shd w:val="clear" w:color="auto" w:fill="FFFFFF"/>
          </w:rPr>
          <w:t>https://doi.org/10.29121/shodhkosh.v5.i2.2024.3545</w:t>
        </w:r>
      </w:hyperlink>
    </w:p>
    <w:p w14:paraId="34D261E4" w14:textId="77777777" w:rsidR="000A4134" w:rsidRPr="00C1045F" w:rsidRDefault="000A4134" w:rsidP="00C1045F">
      <w:pPr>
        <w:pStyle w:val="BodyText"/>
        <w:spacing w:before="159" w:line="360" w:lineRule="auto"/>
        <w:ind w:right="165"/>
        <w:jc w:val="both"/>
        <w:rPr>
          <w:spacing w:val="-2"/>
        </w:rPr>
      </w:pPr>
      <w:r w:rsidRPr="00C1045F">
        <w:t>OECD.</w:t>
      </w:r>
      <w:r w:rsidRPr="00C1045F">
        <w:rPr>
          <w:spacing w:val="-1"/>
        </w:rPr>
        <w:t xml:space="preserve"> </w:t>
      </w:r>
      <w:r w:rsidRPr="00C1045F">
        <w:t>(2019).</w:t>
      </w:r>
      <w:r w:rsidRPr="00C1045F">
        <w:rPr>
          <w:spacing w:val="-1"/>
        </w:rPr>
        <w:t xml:space="preserve"> </w:t>
      </w:r>
      <w:r w:rsidRPr="00C1045F">
        <w:t>Skills</w:t>
      </w:r>
      <w:r w:rsidRPr="00C1045F">
        <w:rPr>
          <w:spacing w:val="-1"/>
        </w:rPr>
        <w:t xml:space="preserve"> </w:t>
      </w:r>
      <w:r w:rsidRPr="00C1045F">
        <w:t>for</w:t>
      </w:r>
      <w:r w:rsidRPr="00C1045F">
        <w:rPr>
          <w:spacing w:val="-2"/>
        </w:rPr>
        <w:t xml:space="preserve"> </w:t>
      </w:r>
      <w:r w:rsidRPr="00C1045F">
        <w:t>a</w:t>
      </w:r>
      <w:r w:rsidRPr="00C1045F">
        <w:rPr>
          <w:spacing w:val="-2"/>
        </w:rPr>
        <w:t xml:space="preserve"> </w:t>
      </w:r>
      <w:r w:rsidRPr="00C1045F">
        <w:t>Digital</w:t>
      </w:r>
      <w:r w:rsidRPr="00C1045F">
        <w:rPr>
          <w:spacing w:val="-1"/>
        </w:rPr>
        <w:t xml:space="preserve"> </w:t>
      </w:r>
      <w:r w:rsidRPr="00C1045F">
        <w:t>World:</w:t>
      </w:r>
      <w:r w:rsidRPr="00C1045F">
        <w:rPr>
          <w:spacing w:val="-1"/>
        </w:rPr>
        <w:t xml:space="preserve"> </w:t>
      </w:r>
      <w:r w:rsidRPr="00C1045F">
        <w:t>2019</w:t>
      </w:r>
      <w:r w:rsidRPr="00C1045F">
        <w:rPr>
          <w:spacing w:val="-1"/>
        </w:rPr>
        <w:t xml:space="preserve"> </w:t>
      </w:r>
      <w:r w:rsidRPr="00C1045F">
        <w:t>Report.</w:t>
      </w:r>
      <w:r w:rsidRPr="00C1045F">
        <w:rPr>
          <w:spacing w:val="-1"/>
        </w:rPr>
        <w:t xml:space="preserve"> </w:t>
      </w:r>
      <w:r w:rsidRPr="00C1045F">
        <w:t xml:space="preserve">OECD </w:t>
      </w:r>
      <w:r w:rsidRPr="00C1045F">
        <w:rPr>
          <w:spacing w:val="-2"/>
        </w:rPr>
        <w:t>Publishing.</w:t>
      </w:r>
    </w:p>
    <w:p w14:paraId="7F34FAD9" w14:textId="77777777" w:rsidR="00317270" w:rsidRDefault="00317270" w:rsidP="00317270">
      <w:pPr>
        <w:autoSpaceDE w:val="0"/>
        <w:autoSpaceDN w:val="0"/>
        <w:adjustRightInd w:val="0"/>
        <w:spacing w:after="0" w:line="240" w:lineRule="auto"/>
        <w:jc w:val="both"/>
      </w:pPr>
      <w:r w:rsidRPr="00314BC4">
        <w:rPr>
          <w:rFonts w:ascii="Times New Roman" w:hAnsi="Times New Roman" w:cs="Times New Roman"/>
          <w:color w:val="231F20"/>
          <w:sz w:val="24"/>
          <w:szCs w:val="17"/>
        </w:rPr>
        <w:t xml:space="preserve">Rodríguez-de-Dios, I., </w:t>
      </w:r>
      <w:proofErr w:type="spellStart"/>
      <w:r w:rsidRPr="00314BC4">
        <w:rPr>
          <w:rFonts w:ascii="Times New Roman" w:hAnsi="Times New Roman" w:cs="Times New Roman"/>
          <w:color w:val="231F20"/>
          <w:sz w:val="24"/>
          <w:szCs w:val="17"/>
        </w:rPr>
        <w:t>Igartua</w:t>
      </w:r>
      <w:proofErr w:type="spellEnd"/>
      <w:r>
        <w:rPr>
          <w:rFonts w:ascii="Times New Roman" w:hAnsi="Times New Roman" w:cs="Times New Roman"/>
          <w:color w:val="231F20"/>
          <w:sz w:val="24"/>
          <w:szCs w:val="17"/>
        </w:rPr>
        <w:t xml:space="preserve">, J., and </w:t>
      </w:r>
      <w:proofErr w:type="spellStart"/>
      <w:r>
        <w:rPr>
          <w:rFonts w:ascii="Times New Roman" w:hAnsi="Times New Roman" w:cs="Times New Roman"/>
          <w:color w:val="231F20"/>
          <w:sz w:val="24"/>
          <w:szCs w:val="17"/>
        </w:rPr>
        <w:t>Gonzale</w:t>
      </w:r>
      <w:proofErr w:type="spellEnd"/>
      <w:r>
        <w:rPr>
          <w:rFonts w:ascii="Times New Roman" w:hAnsi="Times New Roman" w:cs="Times New Roman"/>
          <w:color w:val="231F20"/>
          <w:sz w:val="24"/>
          <w:szCs w:val="17"/>
        </w:rPr>
        <w:t>- Vazquez, A. (</w:t>
      </w:r>
      <w:r w:rsidRPr="00314BC4">
        <w:rPr>
          <w:rFonts w:ascii="Times New Roman" w:hAnsi="Times New Roman" w:cs="Times New Roman"/>
          <w:color w:val="231F20"/>
          <w:sz w:val="24"/>
          <w:szCs w:val="17"/>
        </w:rPr>
        <w:t>201</w:t>
      </w:r>
      <w:r>
        <w:rPr>
          <w:rFonts w:ascii="Times New Roman" w:hAnsi="Times New Roman" w:cs="Times New Roman"/>
          <w:color w:val="231F20"/>
          <w:sz w:val="24"/>
          <w:szCs w:val="17"/>
        </w:rPr>
        <w:t>6)</w:t>
      </w:r>
      <w:r w:rsidRPr="00314BC4">
        <w:rPr>
          <w:rFonts w:ascii="Times New Roman" w:hAnsi="Times New Roman" w:cs="Times New Roman"/>
          <w:color w:val="231F20"/>
          <w:sz w:val="24"/>
          <w:szCs w:val="17"/>
        </w:rPr>
        <w:t>.</w:t>
      </w:r>
      <w:r w:rsidRPr="00314BC4">
        <w:rPr>
          <w:rFonts w:ascii="Helvetica-Bold" w:hAnsi="Helvetica-Bold" w:cs="Helvetica-Bold"/>
          <w:b/>
          <w:bCs/>
          <w:color w:val="231F20"/>
          <w:sz w:val="35"/>
          <w:szCs w:val="35"/>
        </w:rPr>
        <w:t xml:space="preserve"> </w:t>
      </w:r>
      <w:r w:rsidRPr="00314BC4">
        <w:rPr>
          <w:rFonts w:ascii="Times New Roman" w:hAnsi="Times New Roman" w:cs="Times New Roman"/>
          <w:bCs/>
          <w:color w:val="231F20"/>
          <w:sz w:val="24"/>
          <w:szCs w:val="24"/>
        </w:rPr>
        <w:t>Development and Validation of a Digital Literacy Scale for</w:t>
      </w:r>
      <w:r>
        <w:rPr>
          <w:rFonts w:ascii="Times New Roman" w:hAnsi="Times New Roman" w:cs="Times New Roman"/>
          <w:bCs/>
          <w:color w:val="231F20"/>
          <w:sz w:val="24"/>
          <w:szCs w:val="24"/>
        </w:rPr>
        <w:t xml:space="preserve"> </w:t>
      </w:r>
      <w:r w:rsidRPr="00314BC4">
        <w:rPr>
          <w:rFonts w:ascii="Times New Roman" w:hAnsi="Times New Roman" w:cs="Times New Roman"/>
          <w:bCs/>
          <w:color w:val="231F20"/>
          <w:sz w:val="24"/>
          <w:szCs w:val="24"/>
        </w:rPr>
        <w:t>Teenagers</w:t>
      </w:r>
      <w:r w:rsidRPr="00314BC4">
        <w:rPr>
          <w:rFonts w:ascii="Times New Roman" w:hAnsi="Times New Roman" w:cs="Times New Roman"/>
          <w:color w:val="231F20"/>
          <w:sz w:val="24"/>
          <w:szCs w:val="24"/>
        </w:rPr>
        <w:t>.</w:t>
      </w:r>
      <w:r>
        <w:rPr>
          <w:rFonts w:ascii="Times New Roman" w:hAnsi="Times New Roman" w:cs="Times New Roman"/>
          <w:color w:val="231F20"/>
          <w:sz w:val="24"/>
          <w:szCs w:val="17"/>
        </w:rPr>
        <w:t xml:space="preserve"> </w:t>
      </w:r>
      <w:r w:rsidRPr="00314BC4">
        <w:rPr>
          <w:rFonts w:ascii="Times New Roman" w:hAnsi="Times New Roman" w:cs="Times New Roman"/>
          <w:i/>
          <w:iCs/>
          <w:color w:val="231F20"/>
          <w:sz w:val="24"/>
          <w:szCs w:val="17"/>
        </w:rPr>
        <w:t xml:space="preserve">Proceedings of the </w:t>
      </w:r>
      <w:r w:rsidRPr="00314BC4">
        <w:rPr>
          <w:rFonts w:ascii="Times New Roman" w:hAnsi="Times New Roman" w:cs="Times New Roman"/>
          <w:i/>
          <w:color w:val="231F20"/>
          <w:sz w:val="24"/>
          <w:szCs w:val="17"/>
        </w:rPr>
        <w:t>Fourth International Conference on Technological Ecosystems for Enhancing Multiculturality – TEEM’16</w:t>
      </w:r>
      <w:r w:rsidRPr="00314BC4">
        <w:rPr>
          <w:rFonts w:ascii="Times New Roman" w:hAnsi="Times New Roman" w:cs="Times New Roman"/>
          <w:color w:val="231F20"/>
          <w:sz w:val="24"/>
          <w:szCs w:val="17"/>
        </w:rPr>
        <w:t xml:space="preserve">, </w:t>
      </w:r>
      <w:r>
        <w:rPr>
          <w:rFonts w:ascii="Times New Roman" w:hAnsi="Times New Roman" w:cs="Times New Roman"/>
          <w:color w:val="231F20"/>
          <w:sz w:val="24"/>
          <w:szCs w:val="17"/>
        </w:rPr>
        <w:t>1065</w:t>
      </w:r>
      <w:r w:rsidRPr="00314BC4">
        <w:rPr>
          <w:rFonts w:ascii="Times New Roman" w:hAnsi="Times New Roman" w:cs="Times New Roman"/>
          <w:color w:val="231F20"/>
          <w:sz w:val="24"/>
          <w:szCs w:val="17"/>
        </w:rPr>
        <w:t>–</w:t>
      </w:r>
      <w:r>
        <w:rPr>
          <w:rFonts w:ascii="Times New Roman" w:hAnsi="Times New Roman" w:cs="Times New Roman"/>
          <w:color w:val="231F20"/>
          <w:sz w:val="24"/>
          <w:szCs w:val="17"/>
        </w:rPr>
        <w:t>1073</w:t>
      </w:r>
      <w:r w:rsidRPr="00314BC4">
        <w:rPr>
          <w:rFonts w:ascii="Times New Roman" w:hAnsi="Times New Roman" w:cs="Times New Roman"/>
          <w:color w:val="231F20"/>
          <w:sz w:val="24"/>
          <w:szCs w:val="17"/>
        </w:rPr>
        <w:t>.</w:t>
      </w:r>
      <w:r>
        <w:rPr>
          <w:rFonts w:ascii="Times New Roman" w:hAnsi="Times New Roman" w:cs="Times New Roman"/>
          <w:color w:val="231F20"/>
          <w:sz w:val="24"/>
          <w:szCs w:val="17"/>
        </w:rPr>
        <w:t xml:space="preserve"> </w:t>
      </w:r>
      <w:r>
        <w:rPr>
          <w:rFonts w:ascii="Times New Roman" w:hAnsi="Times New Roman" w:cs="Times New Roman"/>
          <w:color w:val="231F20"/>
          <w:sz w:val="17"/>
          <w:szCs w:val="17"/>
        </w:rPr>
        <w:t xml:space="preserve">DOI: </w:t>
      </w:r>
      <w:hyperlink r:id="rId32" w:history="1">
        <w:r w:rsidRPr="003423EF">
          <w:rPr>
            <w:rStyle w:val="Hyperlink"/>
            <w:rFonts w:ascii="Times New Roman" w:hAnsi="Times New Roman" w:cs="Times New Roman"/>
            <w:sz w:val="21"/>
            <w:szCs w:val="21"/>
          </w:rPr>
          <w:t>http://dx.doi.org/10.1145/3012430.3012648</w:t>
        </w:r>
      </w:hyperlink>
    </w:p>
    <w:p w14:paraId="11221012" w14:textId="77777777" w:rsidR="00CB46D8" w:rsidRPr="00423A3A" w:rsidRDefault="00CB46D8" w:rsidP="00CB46D8">
      <w:pPr>
        <w:autoSpaceDE w:val="0"/>
        <w:autoSpaceDN w:val="0"/>
        <w:adjustRightInd w:val="0"/>
        <w:spacing w:after="0" w:line="240" w:lineRule="auto"/>
        <w:jc w:val="both"/>
        <w:rPr>
          <w:rFonts w:ascii="Times New Roman" w:eastAsia="STIX-Regular" w:hAnsi="Times New Roman" w:cs="Times New Roman"/>
          <w:color w:val="000000"/>
          <w:sz w:val="24"/>
          <w:szCs w:val="24"/>
        </w:rPr>
      </w:pPr>
      <w:proofErr w:type="spellStart"/>
      <w:r w:rsidRPr="00423A3A">
        <w:rPr>
          <w:rFonts w:ascii="Times New Roman" w:eastAsia="STIX-Regular" w:hAnsi="Times New Roman" w:cs="Times New Roman"/>
          <w:color w:val="000000"/>
          <w:sz w:val="24"/>
          <w:szCs w:val="24"/>
        </w:rPr>
        <w:t>Spante</w:t>
      </w:r>
      <w:proofErr w:type="spellEnd"/>
      <w:r w:rsidRPr="00423A3A">
        <w:rPr>
          <w:rFonts w:ascii="Times New Roman" w:eastAsia="STIX-Regular" w:hAnsi="Times New Roman" w:cs="Times New Roman"/>
          <w:color w:val="000000"/>
          <w:sz w:val="24"/>
          <w:szCs w:val="24"/>
        </w:rPr>
        <w:t xml:space="preserve">, M., Hashemi, S. S., Lundin, M., </w:t>
      </w:r>
      <w:proofErr w:type="spellStart"/>
      <w:r w:rsidRPr="00423A3A">
        <w:rPr>
          <w:rFonts w:ascii="Times New Roman" w:eastAsia="STIX-Regular" w:hAnsi="Times New Roman" w:cs="Times New Roman"/>
          <w:color w:val="000000"/>
          <w:sz w:val="24"/>
          <w:szCs w:val="24"/>
        </w:rPr>
        <w:t>Algers</w:t>
      </w:r>
      <w:proofErr w:type="spellEnd"/>
      <w:r w:rsidRPr="00423A3A">
        <w:rPr>
          <w:rFonts w:ascii="Times New Roman" w:eastAsia="STIX-Regular" w:hAnsi="Times New Roman" w:cs="Times New Roman"/>
          <w:color w:val="000000"/>
          <w:sz w:val="24"/>
          <w:szCs w:val="24"/>
        </w:rPr>
        <w:t xml:space="preserve">, A., &amp; Wang, S. (2018). Digital competence and digital literacy in higher education research: Systematic review of concept use. </w:t>
      </w:r>
      <w:r w:rsidRPr="00423A3A">
        <w:rPr>
          <w:rFonts w:ascii="Times New Roman" w:eastAsia="STIX-Regular" w:hAnsi="Times New Roman" w:cs="Times New Roman"/>
          <w:i/>
          <w:iCs/>
          <w:color w:val="000000"/>
          <w:sz w:val="24"/>
          <w:szCs w:val="24"/>
        </w:rPr>
        <w:t>Cogent Education, 5</w:t>
      </w:r>
      <w:r w:rsidRPr="00423A3A">
        <w:rPr>
          <w:rFonts w:ascii="Times New Roman" w:eastAsia="STIX-Regular" w:hAnsi="Times New Roman" w:cs="Times New Roman"/>
          <w:color w:val="000000"/>
          <w:sz w:val="24"/>
          <w:szCs w:val="24"/>
        </w:rPr>
        <w:t xml:space="preserve">(1), 1-21. </w:t>
      </w:r>
      <w:hyperlink r:id="rId33" w:history="1">
        <w:r w:rsidRPr="00423A3A">
          <w:rPr>
            <w:rStyle w:val="Hyperlink"/>
            <w:rFonts w:ascii="Times New Roman" w:eastAsia="STIX-Regular" w:hAnsi="Times New Roman" w:cs="Times New Roman"/>
            <w:sz w:val="24"/>
            <w:szCs w:val="24"/>
          </w:rPr>
          <w:t>https://doi.org/10.1080/2331186X.2018.1519143</w:t>
        </w:r>
      </w:hyperlink>
    </w:p>
    <w:p w14:paraId="1D118C27" w14:textId="0EC94EE4" w:rsidR="000A4134" w:rsidRDefault="000A4134" w:rsidP="00C1045F">
      <w:pPr>
        <w:pStyle w:val="Default"/>
        <w:jc w:val="both"/>
      </w:pPr>
      <w:proofErr w:type="spellStart"/>
      <w:r w:rsidRPr="00C1045F">
        <w:rPr>
          <w:rFonts w:ascii="Times New Roman" w:hAnsi="Times New Roman" w:cs="Times New Roman"/>
        </w:rPr>
        <w:t>Subaveerapandiyan</w:t>
      </w:r>
      <w:proofErr w:type="spellEnd"/>
      <w:r w:rsidRPr="00C1045F">
        <w:rPr>
          <w:rFonts w:ascii="Times New Roman" w:hAnsi="Times New Roman" w:cs="Times New Roman"/>
        </w:rPr>
        <w:t xml:space="preserve">, A., Sinha, P., &amp; </w:t>
      </w:r>
      <w:proofErr w:type="spellStart"/>
      <w:r w:rsidRPr="00C1045F">
        <w:rPr>
          <w:rFonts w:ascii="Times New Roman" w:hAnsi="Times New Roman" w:cs="Times New Roman"/>
        </w:rPr>
        <w:t>Ugwulebo</w:t>
      </w:r>
      <w:proofErr w:type="spellEnd"/>
      <w:r w:rsidRPr="00C1045F">
        <w:rPr>
          <w:rFonts w:ascii="Times New Roman" w:hAnsi="Times New Roman" w:cs="Times New Roman"/>
        </w:rPr>
        <w:t xml:space="preserve">, J. E. (2022). Digital literacy skills among African library and information science professionals – An exploratory study. </w:t>
      </w:r>
      <w:r w:rsidRPr="00C1045F">
        <w:rPr>
          <w:rFonts w:ascii="Times New Roman" w:hAnsi="Times New Roman" w:cs="Times New Roman"/>
          <w:i/>
          <w:iCs/>
        </w:rPr>
        <w:t>Global Knowledge, Memory and Communication, 73</w:t>
      </w:r>
      <w:r w:rsidRPr="00C1045F">
        <w:rPr>
          <w:rFonts w:ascii="Times New Roman" w:hAnsi="Times New Roman" w:cs="Times New Roman"/>
        </w:rPr>
        <w:t xml:space="preserve">, 521–537. </w:t>
      </w:r>
      <w:hyperlink r:id="rId34" w:history="1">
        <w:r w:rsidR="00C06C7C" w:rsidRPr="006C2A97">
          <w:rPr>
            <w:rStyle w:val="Hyperlink"/>
            <w:rFonts w:ascii="Times New Roman" w:hAnsi="Times New Roman" w:cs="Times New Roman"/>
          </w:rPr>
          <w:t>http://dx.doi.org/10.1108/GKMC-06-2022-0138</w:t>
        </w:r>
      </w:hyperlink>
    </w:p>
    <w:p w14:paraId="5F8179F4" w14:textId="77777777" w:rsidR="001C64E7" w:rsidRPr="00423A3A" w:rsidRDefault="001C64E7" w:rsidP="001C64E7">
      <w:pPr>
        <w:autoSpaceDE w:val="0"/>
        <w:autoSpaceDN w:val="0"/>
        <w:adjustRightInd w:val="0"/>
        <w:spacing w:after="0" w:line="240" w:lineRule="auto"/>
        <w:jc w:val="both"/>
        <w:rPr>
          <w:rFonts w:ascii="Times New Roman" w:hAnsi="Times New Roman" w:cs="Times New Roman"/>
          <w:color w:val="000000"/>
          <w:sz w:val="24"/>
          <w:szCs w:val="24"/>
        </w:rPr>
      </w:pPr>
      <w:r w:rsidRPr="00423A3A">
        <w:rPr>
          <w:rFonts w:ascii="Times New Roman" w:hAnsi="Times New Roman" w:cs="Times New Roman"/>
          <w:color w:val="000000"/>
          <w:sz w:val="24"/>
          <w:szCs w:val="24"/>
        </w:rPr>
        <w:t xml:space="preserve">Tang, C. M., &amp; </w:t>
      </w:r>
      <w:proofErr w:type="spellStart"/>
      <w:r w:rsidRPr="00423A3A">
        <w:rPr>
          <w:rFonts w:ascii="Times New Roman" w:hAnsi="Times New Roman" w:cs="Times New Roman"/>
          <w:color w:val="000000"/>
          <w:sz w:val="24"/>
          <w:szCs w:val="24"/>
        </w:rPr>
        <w:t>Chaw</w:t>
      </w:r>
      <w:proofErr w:type="spellEnd"/>
      <w:r w:rsidRPr="00423A3A">
        <w:rPr>
          <w:rFonts w:ascii="Times New Roman" w:hAnsi="Times New Roman" w:cs="Times New Roman"/>
          <w:color w:val="000000"/>
          <w:sz w:val="24"/>
          <w:szCs w:val="24"/>
        </w:rPr>
        <w:t>, L. Y. (</w:t>
      </w:r>
      <w:r w:rsidRPr="00A62BC8">
        <w:rPr>
          <w:rFonts w:ascii="Times New Roman" w:hAnsi="Times New Roman" w:cs="Times New Roman"/>
          <w:sz w:val="24"/>
          <w:szCs w:val="24"/>
        </w:rPr>
        <w:t>2016</w:t>
      </w:r>
      <w:r w:rsidRPr="00423A3A">
        <w:rPr>
          <w:rFonts w:ascii="Times New Roman" w:hAnsi="Times New Roman" w:cs="Times New Roman"/>
          <w:color w:val="000000"/>
          <w:sz w:val="24"/>
          <w:szCs w:val="24"/>
        </w:rPr>
        <w:t xml:space="preserve">). Digital literacy: A prerequisite for effective learning in a blended learning environment? </w:t>
      </w:r>
      <w:r w:rsidRPr="00423A3A">
        <w:rPr>
          <w:rFonts w:ascii="Times New Roman" w:hAnsi="Times New Roman" w:cs="Times New Roman"/>
          <w:i/>
          <w:color w:val="000000"/>
          <w:sz w:val="24"/>
          <w:szCs w:val="24"/>
        </w:rPr>
        <w:t>Electronic Journal of e-Learning</w:t>
      </w:r>
      <w:r w:rsidRPr="00423A3A">
        <w:rPr>
          <w:rFonts w:ascii="Times New Roman" w:hAnsi="Times New Roman" w:cs="Times New Roman"/>
          <w:color w:val="000000"/>
          <w:sz w:val="24"/>
          <w:szCs w:val="24"/>
        </w:rPr>
        <w:t>, 14(1), 54–65.</w:t>
      </w:r>
    </w:p>
    <w:p w14:paraId="2F60BA1A" w14:textId="77777777" w:rsidR="001C64E7" w:rsidRDefault="001C64E7" w:rsidP="001C64E7">
      <w:pPr>
        <w:jc w:val="both"/>
        <w:rPr>
          <w:rFonts w:ascii="Times New Roman" w:hAnsi="Times New Roman" w:cs="Times New Roman"/>
          <w:sz w:val="24"/>
          <w:szCs w:val="24"/>
        </w:rPr>
      </w:pPr>
      <w:r w:rsidRPr="00E56A42">
        <w:rPr>
          <w:rFonts w:ascii="Times New Roman" w:hAnsi="Times New Roman" w:cs="Times New Roman"/>
          <w:sz w:val="24"/>
          <w:szCs w:val="24"/>
        </w:rPr>
        <w:t xml:space="preserve">Trinh Quang Long, T., Nguyen, T. T., &amp; Le, H. V. (2023). Digital literacy levels in Indonesia: A study of gender differences. </w:t>
      </w:r>
      <w:r w:rsidRPr="00E56A42">
        <w:rPr>
          <w:rFonts w:ascii="Times New Roman" w:hAnsi="Times New Roman" w:cs="Times New Roman"/>
          <w:i/>
          <w:iCs/>
          <w:sz w:val="24"/>
          <w:szCs w:val="24"/>
        </w:rPr>
        <w:t>Journal of Information Technology and Society</w:t>
      </w:r>
      <w:r w:rsidRPr="00E56A42">
        <w:rPr>
          <w:rFonts w:ascii="Times New Roman" w:hAnsi="Times New Roman" w:cs="Times New Roman"/>
          <w:sz w:val="24"/>
          <w:szCs w:val="24"/>
        </w:rPr>
        <w:t>, 20(1), 1-15.</w:t>
      </w:r>
    </w:p>
    <w:p w14:paraId="47A615B6" w14:textId="77777777" w:rsidR="00AA70C5" w:rsidRPr="00423A3A" w:rsidRDefault="00AA70C5" w:rsidP="00AA70C5">
      <w:pPr>
        <w:autoSpaceDE w:val="0"/>
        <w:autoSpaceDN w:val="0"/>
        <w:adjustRightInd w:val="0"/>
        <w:spacing w:after="0" w:line="240" w:lineRule="auto"/>
        <w:jc w:val="both"/>
        <w:rPr>
          <w:rFonts w:ascii="Times New Roman" w:hAnsi="Times New Roman" w:cs="Times New Roman"/>
          <w:color w:val="333333"/>
          <w:sz w:val="24"/>
          <w:szCs w:val="24"/>
          <w:shd w:val="clear" w:color="auto" w:fill="F5F5F7"/>
        </w:rPr>
      </w:pPr>
      <w:proofErr w:type="spellStart"/>
      <w:r w:rsidRPr="00423A3A">
        <w:rPr>
          <w:rFonts w:ascii="Times New Roman" w:eastAsia="STIX-Regular" w:hAnsi="Times New Roman" w:cs="Times New Roman"/>
          <w:sz w:val="24"/>
          <w:szCs w:val="24"/>
        </w:rPr>
        <w:t>Tuamsuk</w:t>
      </w:r>
      <w:proofErr w:type="spellEnd"/>
      <w:r w:rsidRPr="00423A3A">
        <w:rPr>
          <w:rFonts w:ascii="Times New Roman" w:eastAsia="STIX-Regular" w:hAnsi="Times New Roman" w:cs="Times New Roman"/>
          <w:sz w:val="24"/>
          <w:szCs w:val="24"/>
        </w:rPr>
        <w:t xml:space="preserve">, K., &amp; Subramaniam, M. (2017). The current state and influential factors in the development of digital literacy in Thailand’s higher education. </w:t>
      </w:r>
      <w:r w:rsidRPr="00423A3A">
        <w:rPr>
          <w:rFonts w:ascii="Times New Roman" w:eastAsia="STIX-Regular" w:hAnsi="Times New Roman" w:cs="Times New Roman"/>
          <w:i/>
          <w:iCs/>
          <w:sz w:val="24"/>
          <w:szCs w:val="24"/>
        </w:rPr>
        <w:t>Information and Learning Science</w:t>
      </w:r>
      <w:r w:rsidRPr="00423A3A">
        <w:rPr>
          <w:rFonts w:ascii="Times New Roman" w:eastAsia="STIX-Regular" w:hAnsi="Times New Roman" w:cs="Times New Roman"/>
          <w:sz w:val="24"/>
          <w:szCs w:val="24"/>
        </w:rPr>
        <w:t xml:space="preserve">, 118(5), 235-251.  </w:t>
      </w:r>
      <w:hyperlink r:id="rId35" w:history="1">
        <w:r w:rsidRPr="00423A3A">
          <w:rPr>
            <w:rStyle w:val="Hyperlink"/>
            <w:rFonts w:ascii="Times New Roman" w:hAnsi="Times New Roman" w:cs="Times New Roman"/>
            <w:sz w:val="24"/>
            <w:szCs w:val="24"/>
            <w:shd w:val="clear" w:color="auto" w:fill="F5F5F7"/>
          </w:rPr>
          <w:t>https://doi.org/10.1108/ILS-11-2016-0076</w:t>
        </w:r>
      </w:hyperlink>
    </w:p>
    <w:p w14:paraId="6ECBFDE9" w14:textId="77777777" w:rsidR="00C16E83" w:rsidRDefault="005B300A" w:rsidP="00AA537D">
      <w:pPr>
        <w:jc w:val="both"/>
        <w:rPr>
          <w:rStyle w:val="Hyperlink"/>
          <w:rFonts w:ascii="Times New Roman" w:hAnsi="Times New Roman" w:cs="Times New Roman"/>
          <w:color w:val="002060"/>
          <w:sz w:val="24"/>
          <w:szCs w:val="24"/>
          <w:shd w:val="clear" w:color="auto" w:fill="F7F7F7"/>
        </w:rPr>
      </w:pPr>
      <w:r w:rsidRPr="00C1045F">
        <w:rPr>
          <w:rFonts w:ascii="Times New Roman" w:hAnsi="Times New Roman" w:cs="Times New Roman"/>
          <w:sz w:val="24"/>
          <w:szCs w:val="24"/>
          <w:shd w:val="clear" w:color="auto" w:fill="F7F7F7"/>
        </w:rPr>
        <w:t>UNESCO (2022). </w:t>
      </w:r>
      <w:r w:rsidRPr="00C1045F">
        <w:rPr>
          <w:rFonts w:ascii="Times New Roman" w:hAnsi="Times New Roman" w:cs="Times New Roman"/>
          <w:i/>
          <w:iCs/>
          <w:sz w:val="24"/>
          <w:szCs w:val="24"/>
          <w:shd w:val="clear" w:color="auto" w:fill="F7F7F7"/>
        </w:rPr>
        <w:t>The ICT competency framework for teachers harnessing OER project: digital skills development for teachers</w:t>
      </w:r>
      <w:r w:rsidRPr="00C1045F">
        <w:rPr>
          <w:rFonts w:ascii="Times New Roman" w:hAnsi="Times New Roman" w:cs="Times New Roman"/>
          <w:sz w:val="24"/>
          <w:szCs w:val="24"/>
          <w:shd w:val="clear" w:color="auto" w:fill="F7F7F7"/>
        </w:rPr>
        <w:t> UNESCO Available at</w:t>
      </w:r>
      <w:r w:rsidRPr="00C1045F">
        <w:rPr>
          <w:rFonts w:ascii="Times New Roman" w:hAnsi="Times New Roman" w:cs="Times New Roman"/>
          <w:color w:val="282828"/>
          <w:sz w:val="24"/>
          <w:szCs w:val="24"/>
          <w:shd w:val="clear" w:color="auto" w:fill="F7F7F7"/>
        </w:rPr>
        <w:t>: </w:t>
      </w:r>
      <w:hyperlink r:id="rId36" w:history="1">
        <w:r w:rsidRPr="000D52AF">
          <w:rPr>
            <w:rStyle w:val="Hyperlink"/>
            <w:rFonts w:ascii="Times New Roman" w:hAnsi="Times New Roman" w:cs="Times New Roman"/>
            <w:color w:val="002060"/>
            <w:sz w:val="24"/>
            <w:szCs w:val="24"/>
            <w:shd w:val="clear" w:color="auto" w:fill="F7F7F7"/>
          </w:rPr>
          <w:t>https://unesdoc.unesco.org/ark:/48223/pf0000383206?posInSet=4&amp;queryId=a61baa4e-3719-4f51-a262-4b1863c77b6f</w:t>
        </w:r>
      </w:hyperlink>
      <w:r w:rsidR="00AA537D" w:rsidRPr="000D52AF">
        <w:rPr>
          <w:rStyle w:val="Hyperlink"/>
          <w:rFonts w:ascii="Times New Roman" w:hAnsi="Times New Roman" w:cs="Times New Roman"/>
          <w:color w:val="002060"/>
          <w:sz w:val="24"/>
          <w:szCs w:val="24"/>
          <w:shd w:val="clear" w:color="auto" w:fill="F7F7F7"/>
        </w:rPr>
        <w:t>.</w:t>
      </w:r>
    </w:p>
    <w:p w14:paraId="5B08865B" w14:textId="77777777" w:rsidR="00CB46D8" w:rsidRPr="00423A3A" w:rsidRDefault="00CB46D8" w:rsidP="00CB46D8">
      <w:pPr>
        <w:autoSpaceDE w:val="0"/>
        <w:autoSpaceDN w:val="0"/>
        <w:adjustRightInd w:val="0"/>
        <w:spacing w:after="0" w:line="240" w:lineRule="auto"/>
        <w:jc w:val="both"/>
        <w:rPr>
          <w:rFonts w:ascii="Times New Roman" w:eastAsia="STIX-Regular" w:hAnsi="Times New Roman" w:cs="Times New Roman"/>
          <w:color w:val="000000"/>
          <w:sz w:val="24"/>
          <w:szCs w:val="24"/>
        </w:rPr>
      </w:pPr>
      <w:r w:rsidRPr="00423A3A">
        <w:rPr>
          <w:rFonts w:ascii="Times New Roman" w:eastAsia="STIX-Regular" w:hAnsi="Times New Roman" w:cs="Times New Roman"/>
          <w:color w:val="000000"/>
          <w:sz w:val="24"/>
          <w:szCs w:val="24"/>
        </w:rPr>
        <w:t xml:space="preserve">van </w:t>
      </w:r>
      <w:proofErr w:type="spellStart"/>
      <w:r w:rsidRPr="00423A3A">
        <w:rPr>
          <w:rFonts w:ascii="Times New Roman" w:eastAsia="STIX-Regular" w:hAnsi="Times New Roman" w:cs="Times New Roman"/>
          <w:color w:val="000000"/>
          <w:sz w:val="24"/>
          <w:szCs w:val="24"/>
        </w:rPr>
        <w:t>Laar</w:t>
      </w:r>
      <w:proofErr w:type="spellEnd"/>
      <w:r w:rsidRPr="00423A3A">
        <w:rPr>
          <w:rFonts w:ascii="Times New Roman" w:eastAsia="STIX-Regular" w:hAnsi="Times New Roman" w:cs="Times New Roman"/>
          <w:color w:val="000000"/>
          <w:sz w:val="24"/>
          <w:szCs w:val="24"/>
        </w:rPr>
        <w:t xml:space="preserve">, E., van </w:t>
      </w:r>
      <w:proofErr w:type="spellStart"/>
      <w:r w:rsidRPr="00423A3A">
        <w:rPr>
          <w:rFonts w:ascii="Times New Roman" w:eastAsia="STIX-Regular" w:hAnsi="Times New Roman" w:cs="Times New Roman"/>
          <w:color w:val="000000"/>
          <w:sz w:val="24"/>
          <w:szCs w:val="24"/>
        </w:rPr>
        <w:t>Deursen</w:t>
      </w:r>
      <w:proofErr w:type="spellEnd"/>
      <w:r w:rsidRPr="00423A3A">
        <w:rPr>
          <w:rFonts w:ascii="Times New Roman" w:eastAsia="STIX-Regular" w:hAnsi="Times New Roman" w:cs="Times New Roman"/>
          <w:color w:val="000000"/>
          <w:sz w:val="24"/>
          <w:szCs w:val="24"/>
        </w:rPr>
        <w:t xml:space="preserve">, A. J. A. M., van Dijk, J. A. G. M., &amp; de </w:t>
      </w:r>
      <w:proofErr w:type="spellStart"/>
      <w:r w:rsidRPr="00423A3A">
        <w:rPr>
          <w:rFonts w:ascii="Times New Roman" w:eastAsia="STIX-Regular" w:hAnsi="Times New Roman" w:cs="Times New Roman"/>
          <w:color w:val="000000"/>
          <w:sz w:val="24"/>
          <w:szCs w:val="24"/>
        </w:rPr>
        <w:t>Haan</w:t>
      </w:r>
      <w:proofErr w:type="spellEnd"/>
      <w:r w:rsidRPr="00423A3A">
        <w:rPr>
          <w:rFonts w:ascii="Times New Roman" w:eastAsia="STIX-Regular" w:hAnsi="Times New Roman" w:cs="Times New Roman"/>
          <w:color w:val="000000"/>
          <w:sz w:val="24"/>
          <w:szCs w:val="24"/>
        </w:rPr>
        <w:t xml:space="preserve">, J. (2017). The relation between 21st-century skills and digital skills: A systematic literature review. </w:t>
      </w:r>
      <w:r w:rsidRPr="00423A3A">
        <w:rPr>
          <w:rFonts w:ascii="Times New Roman" w:eastAsia="STIX-Regular" w:hAnsi="Times New Roman" w:cs="Times New Roman"/>
          <w:i/>
          <w:iCs/>
          <w:color w:val="000000"/>
          <w:sz w:val="24"/>
          <w:szCs w:val="24"/>
        </w:rPr>
        <w:t>Computers in Human Behavior,72</w:t>
      </w:r>
      <w:r w:rsidRPr="00423A3A">
        <w:rPr>
          <w:rFonts w:ascii="Times New Roman" w:eastAsia="STIX-Regular" w:hAnsi="Times New Roman" w:cs="Times New Roman"/>
          <w:color w:val="000000"/>
          <w:sz w:val="24"/>
          <w:szCs w:val="24"/>
        </w:rPr>
        <w:t xml:space="preserve">, 577–588. </w:t>
      </w:r>
      <w:hyperlink r:id="rId37" w:history="1">
        <w:r w:rsidRPr="00423A3A">
          <w:rPr>
            <w:rStyle w:val="Hyperlink"/>
            <w:rFonts w:ascii="Times New Roman" w:eastAsia="STIX-Regular" w:hAnsi="Times New Roman" w:cs="Times New Roman"/>
            <w:sz w:val="24"/>
            <w:szCs w:val="24"/>
          </w:rPr>
          <w:t>https://doi.org/10.1016/j.chb.2017.03.010</w:t>
        </w:r>
      </w:hyperlink>
    </w:p>
    <w:p w14:paraId="1D6F01F6" w14:textId="77777777" w:rsidR="00CB46D8" w:rsidRPr="00423A3A" w:rsidRDefault="00CB46D8" w:rsidP="00CB46D8">
      <w:pPr>
        <w:autoSpaceDE w:val="0"/>
        <w:autoSpaceDN w:val="0"/>
        <w:adjustRightInd w:val="0"/>
        <w:spacing w:after="0" w:line="240" w:lineRule="auto"/>
        <w:jc w:val="both"/>
        <w:rPr>
          <w:rFonts w:ascii="Times New Roman" w:hAnsi="Times New Roman" w:cs="Times New Roman"/>
          <w:sz w:val="24"/>
          <w:szCs w:val="24"/>
        </w:rPr>
      </w:pPr>
      <w:proofErr w:type="spellStart"/>
      <w:r w:rsidRPr="00423A3A">
        <w:rPr>
          <w:rFonts w:ascii="Times New Roman" w:hAnsi="Times New Roman" w:cs="Times New Roman"/>
          <w:sz w:val="24"/>
          <w:szCs w:val="24"/>
        </w:rPr>
        <w:t>Vodă</w:t>
      </w:r>
      <w:proofErr w:type="spellEnd"/>
      <w:r w:rsidRPr="00423A3A">
        <w:rPr>
          <w:rFonts w:ascii="Times New Roman" w:hAnsi="Times New Roman" w:cs="Times New Roman"/>
          <w:sz w:val="24"/>
          <w:szCs w:val="24"/>
        </w:rPr>
        <w:t xml:space="preserve">, A. I., </w:t>
      </w:r>
      <w:proofErr w:type="spellStart"/>
      <w:r w:rsidRPr="00423A3A">
        <w:rPr>
          <w:rFonts w:ascii="Times New Roman" w:hAnsi="Times New Roman" w:cs="Times New Roman"/>
          <w:sz w:val="24"/>
          <w:szCs w:val="24"/>
        </w:rPr>
        <w:t>Cautisanu</w:t>
      </w:r>
      <w:proofErr w:type="spellEnd"/>
      <w:r w:rsidRPr="00423A3A">
        <w:rPr>
          <w:rFonts w:ascii="Times New Roman" w:hAnsi="Times New Roman" w:cs="Times New Roman"/>
          <w:sz w:val="24"/>
          <w:szCs w:val="24"/>
        </w:rPr>
        <w:t xml:space="preserve">, C., </w:t>
      </w:r>
      <w:proofErr w:type="spellStart"/>
      <w:r w:rsidRPr="00423A3A">
        <w:rPr>
          <w:rFonts w:ascii="Times New Roman" w:hAnsi="Times New Roman" w:cs="Times New Roman"/>
          <w:sz w:val="24"/>
          <w:szCs w:val="24"/>
        </w:rPr>
        <w:t>Grădinaru</w:t>
      </w:r>
      <w:proofErr w:type="spellEnd"/>
      <w:r w:rsidRPr="00423A3A">
        <w:rPr>
          <w:rFonts w:ascii="Times New Roman" w:hAnsi="Times New Roman" w:cs="Times New Roman"/>
          <w:sz w:val="24"/>
          <w:szCs w:val="24"/>
        </w:rPr>
        <w:t xml:space="preserve">, C., </w:t>
      </w:r>
      <w:proofErr w:type="spellStart"/>
      <w:r w:rsidRPr="00423A3A">
        <w:rPr>
          <w:rFonts w:ascii="Times New Roman" w:hAnsi="Times New Roman" w:cs="Times New Roman"/>
          <w:sz w:val="24"/>
          <w:szCs w:val="24"/>
        </w:rPr>
        <w:t>Tănăsescu</w:t>
      </w:r>
      <w:proofErr w:type="spellEnd"/>
      <w:r w:rsidRPr="00423A3A">
        <w:rPr>
          <w:rFonts w:ascii="Times New Roman" w:hAnsi="Times New Roman" w:cs="Times New Roman"/>
          <w:sz w:val="24"/>
          <w:szCs w:val="24"/>
        </w:rPr>
        <w:t xml:space="preserve">, C., &amp; de </w:t>
      </w:r>
      <w:proofErr w:type="spellStart"/>
      <w:r w:rsidRPr="00423A3A">
        <w:rPr>
          <w:rFonts w:ascii="Times New Roman" w:hAnsi="Times New Roman" w:cs="Times New Roman"/>
          <w:sz w:val="24"/>
          <w:szCs w:val="24"/>
        </w:rPr>
        <w:t>Moraes</w:t>
      </w:r>
      <w:proofErr w:type="spellEnd"/>
      <w:r w:rsidRPr="00423A3A">
        <w:rPr>
          <w:rFonts w:ascii="Times New Roman" w:hAnsi="Times New Roman" w:cs="Times New Roman"/>
          <w:sz w:val="24"/>
          <w:szCs w:val="24"/>
        </w:rPr>
        <w:t>, G. H. S. M. (2022).</w:t>
      </w:r>
    </w:p>
    <w:p w14:paraId="46AB05BF" w14:textId="77777777" w:rsidR="00CB46D8" w:rsidRPr="00423A3A" w:rsidRDefault="00CB46D8" w:rsidP="00CB46D8">
      <w:pPr>
        <w:autoSpaceDE w:val="0"/>
        <w:autoSpaceDN w:val="0"/>
        <w:adjustRightInd w:val="0"/>
        <w:spacing w:after="0" w:line="240" w:lineRule="auto"/>
        <w:jc w:val="both"/>
        <w:rPr>
          <w:rFonts w:ascii="Times New Roman" w:hAnsi="Times New Roman" w:cs="Times New Roman"/>
          <w:sz w:val="24"/>
          <w:szCs w:val="24"/>
        </w:rPr>
      </w:pPr>
      <w:r w:rsidRPr="00423A3A">
        <w:rPr>
          <w:rFonts w:ascii="Times New Roman" w:hAnsi="Times New Roman" w:cs="Times New Roman"/>
          <w:sz w:val="24"/>
          <w:szCs w:val="24"/>
        </w:rPr>
        <w:t>Exploring Digital Literacy Skills in Economics and Social Sciences and Humanities Students.</w:t>
      </w:r>
    </w:p>
    <w:p w14:paraId="2A083FE3" w14:textId="77777777" w:rsidR="00CB46D8" w:rsidRDefault="00CB46D8" w:rsidP="00CB46D8">
      <w:pPr>
        <w:jc w:val="both"/>
      </w:pPr>
      <w:r w:rsidRPr="00423A3A">
        <w:rPr>
          <w:rFonts w:ascii="Times New Roman" w:hAnsi="Times New Roman" w:cs="Times New Roman"/>
          <w:i/>
          <w:iCs/>
          <w:sz w:val="24"/>
          <w:szCs w:val="24"/>
        </w:rPr>
        <w:t>Sustainability (Switzerland)</w:t>
      </w:r>
      <w:r w:rsidRPr="00423A3A">
        <w:rPr>
          <w:rFonts w:ascii="Times New Roman" w:hAnsi="Times New Roman" w:cs="Times New Roman"/>
          <w:sz w:val="24"/>
          <w:szCs w:val="24"/>
        </w:rPr>
        <w:t xml:space="preserve">, </w:t>
      </w:r>
      <w:r w:rsidRPr="00423A3A">
        <w:rPr>
          <w:rFonts w:ascii="Times New Roman" w:hAnsi="Times New Roman" w:cs="Times New Roman"/>
          <w:i/>
          <w:iCs/>
          <w:sz w:val="24"/>
          <w:szCs w:val="24"/>
        </w:rPr>
        <w:t>14</w:t>
      </w:r>
      <w:r w:rsidRPr="00423A3A">
        <w:rPr>
          <w:rFonts w:ascii="Times New Roman" w:hAnsi="Times New Roman" w:cs="Times New Roman"/>
          <w:sz w:val="24"/>
          <w:szCs w:val="24"/>
        </w:rPr>
        <w:t xml:space="preserve">(5), 1–31. </w:t>
      </w:r>
      <w:hyperlink r:id="rId38" w:history="1">
        <w:r w:rsidRPr="00423A3A">
          <w:rPr>
            <w:rStyle w:val="Hyperlink"/>
            <w:rFonts w:ascii="Times New Roman" w:hAnsi="Times New Roman" w:cs="Times New Roman"/>
            <w:sz w:val="24"/>
            <w:szCs w:val="24"/>
          </w:rPr>
          <w:t>https://doi.org/10.3390/su14052483</w:t>
        </w:r>
      </w:hyperlink>
    </w:p>
    <w:p w14:paraId="08748E05" w14:textId="60C47E61" w:rsidR="001C64E7" w:rsidRDefault="001C64E7" w:rsidP="001C64E7">
      <w:pPr>
        <w:jc w:val="both"/>
        <w:rPr>
          <w:rFonts w:ascii="Times New Roman" w:hAnsi="Times New Roman" w:cs="Times New Roman"/>
          <w:sz w:val="24"/>
          <w:szCs w:val="24"/>
        </w:rPr>
      </w:pPr>
      <w:r w:rsidRPr="001C64E7">
        <w:rPr>
          <w:rFonts w:ascii="Times New Roman" w:hAnsi="Times New Roman" w:cs="Times New Roman"/>
          <w:sz w:val="24"/>
          <w:szCs w:val="24"/>
        </w:rPr>
        <w:t xml:space="preserve"> Zakir S, Hoque ME, Susanto P, </w:t>
      </w:r>
      <w:proofErr w:type="spellStart"/>
      <w:r w:rsidRPr="001C64E7">
        <w:rPr>
          <w:rFonts w:ascii="Times New Roman" w:hAnsi="Times New Roman" w:cs="Times New Roman"/>
          <w:sz w:val="24"/>
          <w:szCs w:val="24"/>
        </w:rPr>
        <w:t>Nisaa</w:t>
      </w:r>
      <w:proofErr w:type="spellEnd"/>
      <w:r w:rsidRPr="001C64E7">
        <w:rPr>
          <w:rFonts w:ascii="Times New Roman" w:hAnsi="Times New Roman" w:cs="Times New Roman"/>
          <w:sz w:val="24"/>
          <w:szCs w:val="24"/>
        </w:rPr>
        <w:t xml:space="preserve"> V, </w:t>
      </w:r>
      <w:proofErr w:type="spellStart"/>
      <w:r w:rsidRPr="001C64E7">
        <w:rPr>
          <w:rFonts w:ascii="Times New Roman" w:hAnsi="Times New Roman" w:cs="Times New Roman"/>
          <w:sz w:val="24"/>
          <w:szCs w:val="24"/>
        </w:rPr>
        <w:t>Alam</w:t>
      </w:r>
      <w:proofErr w:type="spellEnd"/>
      <w:r w:rsidRPr="001C64E7">
        <w:rPr>
          <w:rFonts w:ascii="Times New Roman" w:hAnsi="Times New Roman" w:cs="Times New Roman"/>
          <w:sz w:val="24"/>
          <w:szCs w:val="24"/>
        </w:rPr>
        <w:t xml:space="preserve"> MK, </w:t>
      </w:r>
      <w:proofErr w:type="spellStart"/>
      <w:r w:rsidRPr="001C64E7">
        <w:rPr>
          <w:rFonts w:ascii="Times New Roman" w:hAnsi="Times New Roman" w:cs="Times New Roman"/>
          <w:sz w:val="24"/>
          <w:szCs w:val="24"/>
        </w:rPr>
        <w:t>Khatimah</w:t>
      </w:r>
      <w:proofErr w:type="spellEnd"/>
      <w:r w:rsidRPr="001C64E7">
        <w:rPr>
          <w:rFonts w:ascii="Times New Roman" w:hAnsi="Times New Roman" w:cs="Times New Roman"/>
          <w:sz w:val="24"/>
          <w:szCs w:val="24"/>
        </w:rPr>
        <w:t xml:space="preserve"> H and </w:t>
      </w:r>
      <w:proofErr w:type="spellStart"/>
      <w:r w:rsidRPr="001C64E7">
        <w:rPr>
          <w:rFonts w:ascii="Times New Roman" w:hAnsi="Times New Roman" w:cs="Times New Roman"/>
          <w:sz w:val="24"/>
          <w:szCs w:val="24"/>
        </w:rPr>
        <w:t>Mulyani</w:t>
      </w:r>
      <w:proofErr w:type="spellEnd"/>
      <w:r w:rsidRPr="001C64E7">
        <w:rPr>
          <w:rFonts w:ascii="Times New Roman" w:hAnsi="Times New Roman" w:cs="Times New Roman"/>
          <w:sz w:val="24"/>
          <w:szCs w:val="24"/>
        </w:rPr>
        <w:t xml:space="preserve"> E (2025) Digital literacy and academic performance: the mediating roles of digital informal learning, self-efficacy, and students’ digital competence. </w:t>
      </w:r>
      <w:r w:rsidRPr="001C64E7">
        <w:rPr>
          <w:rFonts w:ascii="Times New Roman" w:hAnsi="Times New Roman" w:cs="Times New Roman"/>
          <w:i/>
          <w:iCs/>
          <w:sz w:val="24"/>
          <w:szCs w:val="24"/>
        </w:rPr>
        <w:t>Front</w:t>
      </w:r>
      <w:r>
        <w:rPr>
          <w:rFonts w:ascii="Times New Roman" w:hAnsi="Times New Roman" w:cs="Times New Roman"/>
          <w:i/>
          <w:iCs/>
          <w:sz w:val="24"/>
          <w:szCs w:val="24"/>
        </w:rPr>
        <w:t xml:space="preserve">iers in </w:t>
      </w:r>
      <w:r w:rsidRPr="001C64E7">
        <w:rPr>
          <w:rFonts w:ascii="Times New Roman" w:hAnsi="Times New Roman" w:cs="Times New Roman"/>
          <w:i/>
          <w:iCs/>
          <w:sz w:val="24"/>
          <w:szCs w:val="24"/>
        </w:rPr>
        <w:t>Educ</w:t>
      </w:r>
      <w:r>
        <w:rPr>
          <w:rFonts w:ascii="Times New Roman" w:hAnsi="Times New Roman" w:cs="Times New Roman"/>
          <w:i/>
          <w:iCs/>
          <w:sz w:val="24"/>
          <w:szCs w:val="24"/>
        </w:rPr>
        <w:t>ation</w:t>
      </w:r>
      <w:r w:rsidRPr="001C64E7">
        <w:rPr>
          <w:rFonts w:ascii="Times New Roman" w:hAnsi="Times New Roman" w:cs="Times New Roman"/>
          <w:i/>
          <w:iCs/>
          <w:sz w:val="24"/>
          <w:szCs w:val="24"/>
        </w:rPr>
        <w:t xml:space="preserve">. </w:t>
      </w:r>
      <w:r w:rsidRPr="001C64E7">
        <w:rPr>
          <w:rFonts w:ascii="Times New Roman" w:hAnsi="Times New Roman" w:cs="Times New Roman"/>
          <w:sz w:val="24"/>
          <w:szCs w:val="24"/>
        </w:rPr>
        <w:t>10</w:t>
      </w:r>
      <w:r>
        <w:rPr>
          <w:rFonts w:ascii="Times New Roman" w:hAnsi="Times New Roman" w:cs="Times New Roman"/>
          <w:sz w:val="24"/>
          <w:szCs w:val="24"/>
        </w:rPr>
        <w:t xml:space="preserve">. </w:t>
      </w:r>
      <w:hyperlink r:id="rId39" w:history="1">
        <w:r w:rsidRPr="00A3302E">
          <w:rPr>
            <w:rStyle w:val="Hyperlink"/>
            <w:rFonts w:ascii="Times New Roman" w:hAnsi="Times New Roman" w:cs="Times New Roman"/>
            <w:sz w:val="24"/>
            <w:szCs w:val="24"/>
          </w:rPr>
          <w:t>https://doi.org/10.3389/feduc.2025.1590274</w:t>
        </w:r>
      </w:hyperlink>
    </w:p>
    <w:p w14:paraId="7989AB2B" w14:textId="77777777" w:rsidR="00CB46D8" w:rsidRPr="00420FC7" w:rsidRDefault="00CB46D8" w:rsidP="00420FC7">
      <w:pPr>
        <w:pStyle w:val="Default"/>
        <w:jc w:val="both"/>
        <w:rPr>
          <w:rFonts w:ascii="Times New Roman" w:hAnsi="Times New Roman" w:cs="Times New Roman"/>
        </w:rPr>
      </w:pPr>
      <w:r w:rsidRPr="00420FC7">
        <w:rPr>
          <w:rFonts w:ascii="Times New Roman" w:hAnsi="Times New Roman" w:cs="Times New Roman"/>
        </w:rPr>
        <w:t>Zhang,</w:t>
      </w:r>
      <w:r w:rsidRPr="00420FC7">
        <w:rPr>
          <w:rFonts w:ascii="Times New Roman" w:hAnsi="Times New Roman" w:cs="Times New Roman"/>
          <w:spacing w:val="-3"/>
        </w:rPr>
        <w:t xml:space="preserve"> </w:t>
      </w:r>
      <w:r w:rsidRPr="00420FC7">
        <w:rPr>
          <w:rFonts w:ascii="Times New Roman" w:hAnsi="Times New Roman" w:cs="Times New Roman"/>
        </w:rPr>
        <w:t>J.</w:t>
      </w:r>
      <w:r w:rsidRPr="00420FC7">
        <w:rPr>
          <w:rFonts w:ascii="Times New Roman" w:hAnsi="Times New Roman" w:cs="Times New Roman"/>
          <w:spacing w:val="-1"/>
        </w:rPr>
        <w:t xml:space="preserve"> </w:t>
      </w:r>
      <w:r w:rsidRPr="00420FC7">
        <w:rPr>
          <w:rFonts w:ascii="Times New Roman" w:hAnsi="Times New Roman" w:cs="Times New Roman"/>
        </w:rPr>
        <w:t>(2023).</w:t>
      </w:r>
      <w:r w:rsidRPr="00420FC7">
        <w:rPr>
          <w:rFonts w:ascii="Times New Roman" w:hAnsi="Times New Roman" w:cs="Times New Roman"/>
          <w:spacing w:val="-3"/>
        </w:rPr>
        <w:t xml:space="preserve"> </w:t>
      </w:r>
      <w:r w:rsidRPr="00420FC7">
        <w:rPr>
          <w:rFonts w:ascii="Times New Roman" w:hAnsi="Times New Roman" w:cs="Times New Roman"/>
        </w:rPr>
        <w:t>EFL</w:t>
      </w:r>
      <w:r w:rsidRPr="00420FC7">
        <w:rPr>
          <w:rFonts w:ascii="Times New Roman" w:hAnsi="Times New Roman" w:cs="Times New Roman"/>
          <w:spacing w:val="-2"/>
        </w:rPr>
        <w:t xml:space="preserve"> </w:t>
      </w:r>
      <w:r w:rsidRPr="00420FC7">
        <w:rPr>
          <w:rFonts w:ascii="Times New Roman" w:hAnsi="Times New Roman" w:cs="Times New Roman"/>
        </w:rPr>
        <w:t>teachers'</w:t>
      </w:r>
      <w:r w:rsidRPr="00420FC7">
        <w:rPr>
          <w:rFonts w:ascii="Times New Roman" w:hAnsi="Times New Roman" w:cs="Times New Roman"/>
          <w:spacing w:val="-2"/>
        </w:rPr>
        <w:t xml:space="preserve"> </w:t>
      </w:r>
      <w:r w:rsidRPr="00420FC7">
        <w:rPr>
          <w:rFonts w:ascii="Times New Roman" w:hAnsi="Times New Roman" w:cs="Times New Roman"/>
        </w:rPr>
        <w:t>digital</w:t>
      </w:r>
      <w:r w:rsidRPr="00420FC7">
        <w:rPr>
          <w:rFonts w:ascii="Times New Roman" w:hAnsi="Times New Roman" w:cs="Times New Roman"/>
          <w:spacing w:val="-3"/>
        </w:rPr>
        <w:t xml:space="preserve"> </w:t>
      </w:r>
      <w:r w:rsidRPr="00420FC7">
        <w:rPr>
          <w:rFonts w:ascii="Times New Roman" w:hAnsi="Times New Roman" w:cs="Times New Roman"/>
        </w:rPr>
        <w:t>literacy:</w:t>
      </w:r>
      <w:r w:rsidRPr="00420FC7">
        <w:rPr>
          <w:rFonts w:ascii="Times New Roman" w:hAnsi="Times New Roman" w:cs="Times New Roman"/>
          <w:spacing w:val="-3"/>
        </w:rPr>
        <w:t xml:space="preserve"> </w:t>
      </w:r>
      <w:r w:rsidRPr="00420FC7">
        <w:rPr>
          <w:rFonts w:ascii="Times New Roman" w:hAnsi="Times New Roman" w:cs="Times New Roman"/>
        </w:rPr>
        <w:t>The</w:t>
      </w:r>
      <w:r w:rsidRPr="00420FC7">
        <w:rPr>
          <w:rFonts w:ascii="Times New Roman" w:hAnsi="Times New Roman" w:cs="Times New Roman"/>
          <w:spacing w:val="-4"/>
        </w:rPr>
        <w:t xml:space="preserve"> </w:t>
      </w:r>
      <w:r w:rsidRPr="00420FC7">
        <w:rPr>
          <w:rFonts w:ascii="Times New Roman" w:hAnsi="Times New Roman" w:cs="Times New Roman"/>
        </w:rPr>
        <w:t>role</w:t>
      </w:r>
      <w:r w:rsidRPr="00420FC7">
        <w:rPr>
          <w:rFonts w:ascii="Times New Roman" w:hAnsi="Times New Roman" w:cs="Times New Roman"/>
          <w:spacing w:val="-3"/>
        </w:rPr>
        <w:t xml:space="preserve"> </w:t>
      </w:r>
      <w:r w:rsidRPr="00420FC7">
        <w:rPr>
          <w:rFonts w:ascii="Times New Roman" w:hAnsi="Times New Roman" w:cs="Times New Roman"/>
        </w:rPr>
        <w:t>of</w:t>
      </w:r>
      <w:r w:rsidRPr="00420FC7">
        <w:rPr>
          <w:rFonts w:ascii="Times New Roman" w:hAnsi="Times New Roman" w:cs="Times New Roman"/>
          <w:spacing w:val="-2"/>
        </w:rPr>
        <w:t xml:space="preserve"> </w:t>
      </w:r>
      <w:r w:rsidRPr="00420FC7">
        <w:rPr>
          <w:rFonts w:ascii="Times New Roman" w:hAnsi="Times New Roman" w:cs="Times New Roman"/>
        </w:rPr>
        <w:t>contextual</w:t>
      </w:r>
      <w:r w:rsidRPr="00420FC7">
        <w:rPr>
          <w:rFonts w:ascii="Times New Roman" w:hAnsi="Times New Roman" w:cs="Times New Roman"/>
          <w:spacing w:val="-1"/>
        </w:rPr>
        <w:t xml:space="preserve"> </w:t>
      </w:r>
      <w:r w:rsidRPr="00420FC7">
        <w:rPr>
          <w:rFonts w:ascii="Times New Roman" w:hAnsi="Times New Roman" w:cs="Times New Roman"/>
        </w:rPr>
        <w:t>factors.</w:t>
      </w:r>
      <w:r w:rsidRPr="00420FC7">
        <w:rPr>
          <w:rFonts w:ascii="Times New Roman" w:hAnsi="Times New Roman" w:cs="Times New Roman"/>
          <w:spacing w:val="-3"/>
        </w:rPr>
        <w:t xml:space="preserve"> </w:t>
      </w:r>
      <w:r w:rsidRPr="00420FC7">
        <w:rPr>
          <w:rFonts w:ascii="Times New Roman" w:hAnsi="Times New Roman" w:cs="Times New Roman"/>
          <w:i/>
        </w:rPr>
        <w:t>TESOL</w:t>
      </w:r>
      <w:r w:rsidRPr="00420FC7">
        <w:rPr>
          <w:rFonts w:ascii="Times New Roman" w:hAnsi="Times New Roman" w:cs="Times New Roman"/>
          <w:i/>
          <w:spacing w:val="-3"/>
        </w:rPr>
        <w:t xml:space="preserve"> </w:t>
      </w:r>
      <w:r w:rsidRPr="00420FC7">
        <w:rPr>
          <w:rFonts w:ascii="Times New Roman" w:hAnsi="Times New Roman" w:cs="Times New Roman"/>
          <w:i/>
        </w:rPr>
        <w:t>Quarterly</w:t>
      </w:r>
      <w:r w:rsidRPr="00420FC7">
        <w:rPr>
          <w:rFonts w:ascii="Times New Roman" w:hAnsi="Times New Roman" w:cs="Times New Roman"/>
        </w:rPr>
        <w:t xml:space="preserve">, 57(2), 390–408.  </w:t>
      </w:r>
      <w:hyperlink r:id="rId40" w:history="1">
        <w:r w:rsidRPr="00420FC7">
          <w:rPr>
            <w:rStyle w:val="Hyperlink"/>
            <w:rFonts w:ascii="Times New Roman" w:hAnsi="Times New Roman" w:cs="Times New Roman"/>
          </w:rPr>
          <w:t>https://doi.org/10.3389/fpsyg.2023.1153339</w:t>
        </w:r>
      </w:hyperlink>
    </w:p>
    <w:p w14:paraId="22D8BF8B" w14:textId="6C9883ED" w:rsidR="00072477" w:rsidRPr="00420FC7" w:rsidRDefault="00C16E83" w:rsidP="00420FC7">
      <w:pPr>
        <w:jc w:val="both"/>
        <w:rPr>
          <w:rFonts w:ascii="Times New Roman" w:hAnsi="Times New Roman" w:cs="Times New Roman"/>
        </w:rPr>
      </w:pPr>
      <w:r w:rsidRPr="00420FC7">
        <w:rPr>
          <w:rFonts w:ascii="Times New Roman" w:hAnsi="Times New Roman" w:cs="Times New Roman"/>
          <w:color w:val="000000"/>
          <w:sz w:val="24"/>
          <w:szCs w:val="24"/>
        </w:rPr>
        <w:t xml:space="preserve">Zhong, Z. (2011). From access to usage: The divide of self-reported digital skills among adolescents. </w:t>
      </w:r>
      <w:r w:rsidRPr="00420FC7">
        <w:rPr>
          <w:rFonts w:ascii="Times New Roman" w:hAnsi="Times New Roman" w:cs="Times New Roman"/>
          <w:i/>
          <w:iCs/>
          <w:color w:val="000000"/>
          <w:sz w:val="24"/>
          <w:szCs w:val="24"/>
        </w:rPr>
        <w:t xml:space="preserve">Computers and Education, </w:t>
      </w:r>
      <w:r w:rsidRPr="00420FC7">
        <w:rPr>
          <w:rFonts w:ascii="Times New Roman" w:hAnsi="Times New Roman" w:cs="Times New Roman"/>
          <w:color w:val="000000"/>
          <w:sz w:val="24"/>
          <w:szCs w:val="24"/>
        </w:rPr>
        <w:t>56(3), 736-746.</w:t>
      </w:r>
      <w:r w:rsidR="00C06C7C" w:rsidRPr="00420FC7">
        <w:rPr>
          <w:rFonts w:ascii="Times New Roman" w:hAnsi="Times New Roman" w:cs="Times New Roman"/>
          <w:color w:val="000000"/>
          <w:sz w:val="24"/>
          <w:szCs w:val="24"/>
        </w:rPr>
        <w:t xml:space="preserve"> </w:t>
      </w:r>
      <w:hyperlink r:id="rId41" w:history="1">
        <w:r w:rsidR="00C06C7C" w:rsidRPr="00420FC7">
          <w:rPr>
            <w:rStyle w:val="Hyperlink"/>
            <w:rFonts w:ascii="Times New Roman" w:hAnsi="Times New Roman" w:cs="Times New Roman"/>
            <w:sz w:val="24"/>
            <w:szCs w:val="24"/>
          </w:rPr>
          <w:t>https://doi.org/10.1016/j.compedu.2010.10.016</w:t>
        </w:r>
      </w:hyperlink>
    </w:p>
    <w:p w14:paraId="1E1BBFC6" w14:textId="77777777" w:rsidR="00AB01AD" w:rsidRPr="00420FC7" w:rsidRDefault="00AB01AD" w:rsidP="00420FC7">
      <w:pPr>
        <w:autoSpaceDE w:val="0"/>
        <w:autoSpaceDN w:val="0"/>
        <w:adjustRightInd w:val="0"/>
        <w:spacing w:after="0" w:line="240" w:lineRule="auto"/>
        <w:jc w:val="both"/>
        <w:rPr>
          <w:rFonts w:ascii="Times New Roman" w:eastAsia="STIX-Regular" w:hAnsi="Times New Roman" w:cs="Times New Roman"/>
          <w:color w:val="0000FF"/>
          <w:sz w:val="24"/>
          <w:szCs w:val="24"/>
        </w:rPr>
      </w:pPr>
    </w:p>
    <w:p w14:paraId="4B4BCD57" w14:textId="77777777" w:rsidR="00AB01AD" w:rsidRPr="00423A3A" w:rsidRDefault="00AB01AD" w:rsidP="00AB01AD">
      <w:pPr>
        <w:autoSpaceDE w:val="0"/>
        <w:autoSpaceDN w:val="0"/>
        <w:adjustRightInd w:val="0"/>
        <w:spacing w:after="0" w:line="240" w:lineRule="auto"/>
        <w:jc w:val="both"/>
        <w:rPr>
          <w:rFonts w:ascii="Times New Roman" w:eastAsia="STIX-Regular" w:hAnsi="Times New Roman" w:cs="Times New Roman"/>
          <w:sz w:val="24"/>
          <w:szCs w:val="24"/>
        </w:rPr>
      </w:pPr>
    </w:p>
    <w:p w14:paraId="529B9884" w14:textId="77777777" w:rsidR="00AB01AD" w:rsidRPr="00423A3A" w:rsidRDefault="00AB01AD" w:rsidP="00AB01AD">
      <w:pPr>
        <w:autoSpaceDE w:val="0"/>
        <w:autoSpaceDN w:val="0"/>
        <w:adjustRightInd w:val="0"/>
        <w:spacing w:after="0" w:line="240" w:lineRule="auto"/>
        <w:jc w:val="both"/>
        <w:rPr>
          <w:rFonts w:ascii="Times New Roman" w:eastAsia="STIX-Regular" w:hAnsi="Times New Roman" w:cs="Times New Roman"/>
          <w:color w:val="0000FF"/>
          <w:sz w:val="24"/>
          <w:szCs w:val="24"/>
        </w:rPr>
      </w:pPr>
    </w:p>
    <w:sectPr w:rsidR="00AB01AD" w:rsidRPr="00423A3A" w:rsidSect="008C0AF7">
      <w:headerReference w:type="even" r:id="rId42"/>
      <w:headerReference w:type="default" r:id="rId43"/>
      <w:footerReference w:type="even" r:id="rId44"/>
      <w:footerReference w:type="default" r:id="rId45"/>
      <w:headerReference w:type="first" r:id="rId46"/>
      <w:footerReference w:type="first" r:id="rId4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72704" w14:textId="77777777" w:rsidR="00AB01AD" w:rsidRDefault="00AB01AD" w:rsidP="0057044B">
      <w:pPr>
        <w:spacing w:after="0" w:line="240" w:lineRule="auto"/>
      </w:pPr>
      <w:r>
        <w:separator/>
      </w:r>
    </w:p>
  </w:endnote>
  <w:endnote w:type="continuationSeparator" w:id="0">
    <w:p w14:paraId="12B9D455" w14:textId="77777777" w:rsidR="00AB01AD" w:rsidRDefault="00AB01AD" w:rsidP="00570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Helvetica Neue">
    <w:altName w:val="SimSun"/>
    <w:panose1 w:val="00000000000000000000"/>
    <w:charset w:val="00"/>
    <w:family w:val="swiss"/>
    <w:notTrueType/>
    <w:pitch w:val="default"/>
    <w:sig w:usb0="00000003" w:usb1="00000000" w:usb2="00000000" w:usb3="00000000" w:csb0="00000001" w:csb1="00000000"/>
  </w:font>
  <w:font w:name="JLMMCJ+HelveticaNeue">
    <w:altName w:val="Calibri"/>
    <w:panose1 w:val="00000000000000000000"/>
    <w:charset w:val="00"/>
    <w:family w:val="swiss"/>
    <w:notTrueType/>
    <w:pitch w:val="default"/>
    <w:sig w:usb0="00000003" w:usb1="00000000" w:usb2="00000000" w:usb3="00000000" w:csb0="00000001" w:csb1="00000000"/>
  </w:font>
  <w:font w:name="Museo 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STIX-Regular">
    <w:altName w:val="Yu Gothic"/>
    <w:panose1 w:val="00000000000000000000"/>
    <w:charset w:val="80"/>
    <w:family w:val="roman"/>
    <w:notTrueType/>
    <w:pitch w:val="default"/>
    <w:sig w:usb0="00000001" w:usb1="08070000" w:usb2="00000010" w:usb3="00000000" w:csb0="00020000" w:csb1="00000000"/>
  </w:font>
  <w:font w:name="MyriadPro-Light">
    <w:altName w:val="Yu Gothic"/>
    <w:panose1 w:val="00000000000000000000"/>
    <w:charset w:val="80"/>
    <w:family w:val="swiss"/>
    <w:notTrueType/>
    <w:pitch w:val="default"/>
    <w:sig w:usb0="00000001" w:usb1="08070000" w:usb2="00000010" w:usb3="00000000" w:csb0="00020000" w:csb1="00000000"/>
  </w:font>
  <w:font w:name="Helvetica-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A4537" w14:textId="77777777" w:rsidR="00AB01AD" w:rsidRDefault="00AB0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6105" w14:textId="77777777" w:rsidR="00AB01AD" w:rsidRDefault="00AB01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2342A" w14:textId="77777777" w:rsidR="00AB01AD" w:rsidRDefault="00AB0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CDBA4" w14:textId="77777777" w:rsidR="00AB01AD" w:rsidRDefault="00AB01AD" w:rsidP="0057044B">
      <w:pPr>
        <w:spacing w:after="0" w:line="240" w:lineRule="auto"/>
      </w:pPr>
      <w:r>
        <w:separator/>
      </w:r>
    </w:p>
  </w:footnote>
  <w:footnote w:type="continuationSeparator" w:id="0">
    <w:p w14:paraId="39FE6488" w14:textId="77777777" w:rsidR="00AB01AD" w:rsidRDefault="00AB01AD" w:rsidP="00570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5107" w14:textId="1C3ED6C1" w:rsidR="00AB01AD" w:rsidRDefault="00EE25E0">
    <w:pPr>
      <w:pStyle w:val="Header"/>
    </w:pPr>
    <w:r>
      <w:rPr>
        <w:noProof/>
      </w:rPr>
      <w:pict w14:anchorId="2DC93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68376"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86E47" w14:textId="1D0500F5" w:rsidR="00AB01AD" w:rsidRDefault="00EE25E0">
    <w:pPr>
      <w:pStyle w:val="Header"/>
    </w:pPr>
    <w:r>
      <w:rPr>
        <w:noProof/>
      </w:rPr>
      <w:pict w14:anchorId="2192E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68377"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B2243" w14:textId="4CE3ABE5" w:rsidR="00AB01AD" w:rsidRDefault="00EE25E0">
    <w:pPr>
      <w:pStyle w:val="Header"/>
    </w:pPr>
    <w:r>
      <w:rPr>
        <w:noProof/>
      </w:rPr>
      <w:pict w14:anchorId="20F0B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68375"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4A33"/>
    <w:multiLevelType w:val="hybridMultilevel"/>
    <w:tmpl w:val="7DD85918"/>
    <w:lvl w:ilvl="0" w:tplc="62E8ED40">
      <w:start w:val="1"/>
      <w:numFmt w:val="decimal"/>
      <w:lvlText w:val="%1."/>
      <w:lvlJc w:val="left"/>
      <w:pPr>
        <w:ind w:left="307" w:hanging="247"/>
      </w:pPr>
      <w:rPr>
        <w:rFonts w:ascii="Times New Roman" w:eastAsia="Times New Roman" w:hAnsi="Times New Roman" w:cs="Times New Roman" w:hint="default"/>
        <w:b w:val="0"/>
        <w:bCs w:val="0"/>
        <w:i w:val="0"/>
        <w:iCs w:val="0"/>
        <w:spacing w:val="0"/>
        <w:w w:val="100"/>
        <w:sz w:val="24"/>
        <w:szCs w:val="24"/>
        <w:lang w:val="en-US" w:eastAsia="en-US" w:bidi="ar-SA"/>
      </w:rPr>
    </w:lvl>
    <w:lvl w:ilvl="1" w:tplc="7278E97C">
      <w:numFmt w:val="bullet"/>
      <w:lvlText w:val="•"/>
      <w:lvlJc w:val="left"/>
      <w:pPr>
        <w:ind w:left="1253" w:hanging="247"/>
      </w:pPr>
      <w:rPr>
        <w:rFonts w:hint="default"/>
        <w:lang w:val="en-US" w:eastAsia="en-US" w:bidi="ar-SA"/>
      </w:rPr>
    </w:lvl>
    <w:lvl w:ilvl="2" w:tplc="E4205D64">
      <w:numFmt w:val="bullet"/>
      <w:lvlText w:val="•"/>
      <w:lvlJc w:val="left"/>
      <w:pPr>
        <w:ind w:left="2206" w:hanging="247"/>
      </w:pPr>
      <w:rPr>
        <w:rFonts w:hint="default"/>
        <w:lang w:val="en-US" w:eastAsia="en-US" w:bidi="ar-SA"/>
      </w:rPr>
    </w:lvl>
    <w:lvl w:ilvl="3" w:tplc="5E181A06">
      <w:numFmt w:val="bullet"/>
      <w:lvlText w:val="•"/>
      <w:lvlJc w:val="left"/>
      <w:pPr>
        <w:ind w:left="3159" w:hanging="247"/>
      </w:pPr>
      <w:rPr>
        <w:rFonts w:hint="default"/>
        <w:lang w:val="en-US" w:eastAsia="en-US" w:bidi="ar-SA"/>
      </w:rPr>
    </w:lvl>
    <w:lvl w:ilvl="4" w:tplc="C2862E1A">
      <w:numFmt w:val="bullet"/>
      <w:lvlText w:val="•"/>
      <w:lvlJc w:val="left"/>
      <w:pPr>
        <w:ind w:left="4112" w:hanging="247"/>
      </w:pPr>
      <w:rPr>
        <w:rFonts w:hint="default"/>
        <w:lang w:val="en-US" w:eastAsia="en-US" w:bidi="ar-SA"/>
      </w:rPr>
    </w:lvl>
    <w:lvl w:ilvl="5" w:tplc="0C129388">
      <w:numFmt w:val="bullet"/>
      <w:lvlText w:val="•"/>
      <w:lvlJc w:val="left"/>
      <w:pPr>
        <w:ind w:left="5066" w:hanging="247"/>
      </w:pPr>
      <w:rPr>
        <w:rFonts w:hint="default"/>
        <w:lang w:val="en-US" w:eastAsia="en-US" w:bidi="ar-SA"/>
      </w:rPr>
    </w:lvl>
    <w:lvl w:ilvl="6" w:tplc="6A769D54">
      <w:numFmt w:val="bullet"/>
      <w:lvlText w:val="•"/>
      <w:lvlJc w:val="left"/>
      <w:pPr>
        <w:ind w:left="6019" w:hanging="247"/>
      </w:pPr>
      <w:rPr>
        <w:rFonts w:hint="default"/>
        <w:lang w:val="en-US" w:eastAsia="en-US" w:bidi="ar-SA"/>
      </w:rPr>
    </w:lvl>
    <w:lvl w:ilvl="7" w:tplc="3C285D20">
      <w:numFmt w:val="bullet"/>
      <w:lvlText w:val="•"/>
      <w:lvlJc w:val="left"/>
      <w:pPr>
        <w:ind w:left="6972" w:hanging="247"/>
      </w:pPr>
      <w:rPr>
        <w:rFonts w:hint="default"/>
        <w:lang w:val="en-US" w:eastAsia="en-US" w:bidi="ar-SA"/>
      </w:rPr>
    </w:lvl>
    <w:lvl w:ilvl="8" w:tplc="31CEFD96">
      <w:numFmt w:val="bullet"/>
      <w:lvlText w:val="•"/>
      <w:lvlJc w:val="left"/>
      <w:pPr>
        <w:ind w:left="7925" w:hanging="247"/>
      </w:pPr>
      <w:rPr>
        <w:rFonts w:hint="default"/>
        <w:lang w:val="en-US" w:eastAsia="en-US" w:bidi="ar-SA"/>
      </w:rPr>
    </w:lvl>
  </w:abstractNum>
  <w:abstractNum w:abstractNumId="1" w15:restartNumberingAfterBreak="0">
    <w:nsid w:val="040C7979"/>
    <w:multiLevelType w:val="multilevel"/>
    <w:tmpl w:val="4F8C4840"/>
    <w:lvl w:ilvl="0">
      <w:start w:val="4"/>
      <w:numFmt w:val="decimal"/>
      <w:lvlText w:val="%1"/>
      <w:lvlJc w:val="left"/>
      <w:pPr>
        <w:ind w:left="727" w:hanging="420"/>
      </w:pPr>
      <w:rPr>
        <w:rFonts w:hint="default"/>
        <w:lang w:val="en-US" w:eastAsia="en-US" w:bidi="ar-SA"/>
      </w:rPr>
    </w:lvl>
    <w:lvl w:ilvl="1">
      <w:start w:val="1"/>
      <w:numFmt w:val="decimal"/>
      <w:lvlText w:val="%1.%2."/>
      <w:lvlJc w:val="left"/>
      <w:pPr>
        <w:ind w:left="727"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47"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838" w:hanging="540"/>
      </w:pPr>
      <w:rPr>
        <w:rFonts w:hint="default"/>
        <w:lang w:val="en-US" w:eastAsia="en-US" w:bidi="ar-SA"/>
      </w:rPr>
    </w:lvl>
    <w:lvl w:ilvl="4">
      <w:numFmt w:val="bullet"/>
      <w:lvlText w:val="•"/>
      <w:lvlJc w:val="left"/>
      <w:pPr>
        <w:ind w:left="3837" w:hanging="540"/>
      </w:pPr>
      <w:rPr>
        <w:rFonts w:hint="default"/>
        <w:lang w:val="en-US" w:eastAsia="en-US" w:bidi="ar-SA"/>
      </w:rPr>
    </w:lvl>
    <w:lvl w:ilvl="5">
      <w:numFmt w:val="bullet"/>
      <w:lvlText w:val="•"/>
      <w:lvlJc w:val="left"/>
      <w:pPr>
        <w:ind w:left="4836" w:hanging="540"/>
      </w:pPr>
      <w:rPr>
        <w:rFonts w:hint="default"/>
        <w:lang w:val="en-US" w:eastAsia="en-US" w:bidi="ar-SA"/>
      </w:rPr>
    </w:lvl>
    <w:lvl w:ilvl="6">
      <w:numFmt w:val="bullet"/>
      <w:lvlText w:val="•"/>
      <w:lvlJc w:val="left"/>
      <w:pPr>
        <w:ind w:left="5835" w:hanging="540"/>
      </w:pPr>
      <w:rPr>
        <w:rFonts w:hint="default"/>
        <w:lang w:val="en-US" w:eastAsia="en-US" w:bidi="ar-SA"/>
      </w:rPr>
    </w:lvl>
    <w:lvl w:ilvl="7">
      <w:numFmt w:val="bullet"/>
      <w:lvlText w:val="•"/>
      <w:lvlJc w:val="left"/>
      <w:pPr>
        <w:ind w:left="6834" w:hanging="540"/>
      </w:pPr>
      <w:rPr>
        <w:rFonts w:hint="default"/>
        <w:lang w:val="en-US" w:eastAsia="en-US" w:bidi="ar-SA"/>
      </w:rPr>
    </w:lvl>
    <w:lvl w:ilvl="8">
      <w:numFmt w:val="bullet"/>
      <w:lvlText w:val="•"/>
      <w:lvlJc w:val="left"/>
      <w:pPr>
        <w:ind w:left="7833" w:hanging="540"/>
      </w:pPr>
      <w:rPr>
        <w:rFonts w:hint="default"/>
        <w:lang w:val="en-US" w:eastAsia="en-US" w:bidi="ar-SA"/>
      </w:rPr>
    </w:lvl>
  </w:abstractNum>
  <w:abstractNum w:abstractNumId="2" w15:restartNumberingAfterBreak="0">
    <w:nsid w:val="04BF4842"/>
    <w:multiLevelType w:val="hybridMultilevel"/>
    <w:tmpl w:val="9C563A2A"/>
    <w:lvl w:ilvl="0" w:tplc="C436CB0C">
      <w:start w:val="1"/>
      <w:numFmt w:val="decimal"/>
      <w:lvlText w:val="%1."/>
      <w:lvlJc w:val="left"/>
      <w:pPr>
        <w:ind w:left="307"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1CB8112C">
      <w:numFmt w:val="bullet"/>
      <w:lvlText w:val="•"/>
      <w:lvlJc w:val="left"/>
      <w:pPr>
        <w:ind w:left="1253" w:hanging="243"/>
      </w:pPr>
      <w:rPr>
        <w:rFonts w:hint="default"/>
        <w:lang w:val="en-US" w:eastAsia="en-US" w:bidi="ar-SA"/>
      </w:rPr>
    </w:lvl>
    <w:lvl w:ilvl="2" w:tplc="0E624154">
      <w:numFmt w:val="bullet"/>
      <w:lvlText w:val="•"/>
      <w:lvlJc w:val="left"/>
      <w:pPr>
        <w:ind w:left="2206" w:hanging="243"/>
      </w:pPr>
      <w:rPr>
        <w:rFonts w:hint="default"/>
        <w:lang w:val="en-US" w:eastAsia="en-US" w:bidi="ar-SA"/>
      </w:rPr>
    </w:lvl>
    <w:lvl w:ilvl="3" w:tplc="C6AE801E">
      <w:numFmt w:val="bullet"/>
      <w:lvlText w:val="•"/>
      <w:lvlJc w:val="left"/>
      <w:pPr>
        <w:ind w:left="3159" w:hanging="243"/>
      </w:pPr>
      <w:rPr>
        <w:rFonts w:hint="default"/>
        <w:lang w:val="en-US" w:eastAsia="en-US" w:bidi="ar-SA"/>
      </w:rPr>
    </w:lvl>
    <w:lvl w:ilvl="4" w:tplc="8512AD92">
      <w:numFmt w:val="bullet"/>
      <w:lvlText w:val="•"/>
      <w:lvlJc w:val="left"/>
      <w:pPr>
        <w:ind w:left="4112" w:hanging="243"/>
      </w:pPr>
      <w:rPr>
        <w:rFonts w:hint="default"/>
        <w:lang w:val="en-US" w:eastAsia="en-US" w:bidi="ar-SA"/>
      </w:rPr>
    </w:lvl>
    <w:lvl w:ilvl="5" w:tplc="48AA041E">
      <w:numFmt w:val="bullet"/>
      <w:lvlText w:val="•"/>
      <w:lvlJc w:val="left"/>
      <w:pPr>
        <w:ind w:left="5066" w:hanging="243"/>
      </w:pPr>
      <w:rPr>
        <w:rFonts w:hint="default"/>
        <w:lang w:val="en-US" w:eastAsia="en-US" w:bidi="ar-SA"/>
      </w:rPr>
    </w:lvl>
    <w:lvl w:ilvl="6" w:tplc="74E4C95E">
      <w:numFmt w:val="bullet"/>
      <w:lvlText w:val="•"/>
      <w:lvlJc w:val="left"/>
      <w:pPr>
        <w:ind w:left="6019" w:hanging="243"/>
      </w:pPr>
      <w:rPr>
        <w:rFonts w:hint="default"/>
        <w:lang w:val="en-US" w:eastAsia="en-US" w:bidi="ar-SA"/>
      </w:rPr>
    </w:lvl>
    <w:lvl w:ilvl="7" w:tplc="A7EA67CC">
      <w:numFmt w:val="bullet"/>
      <w:lvlText w:val="•"/>
      <w:lvlJc w:val="left"/>
      <w:pPr>
        <w:ind w:left="6972" w:hanging="243"/>
      </w:pPr>
      <w:rPr>
        <w:rFonts w:hint="default"/>
        <w:lang w:val="en-US" w:eastAsia="en-US" w:bidi="ar-SA"/>
      </w:rPr>
    </w:lvl>
    <w:lvl w:ilvl="8" w:tplc="930CD7D0">
      <w:numFmt w:val="bullet"/>
      <w:lvlText w:val="•"/>
      <w:lvlJc w:val="left"/>
      <w:pPr>
        <w:ind w:left="7925" w:hanging="243"/>
      </w:pPr>
      <w:rPr>
        <w:rFonts w:hint="default"/>
        <w:lang w:val="en-US" w:eastAsia="en-US" w:bidi="ar-SA"/>
      </w:rPr>
    </w:lvl>
  </w:abstractNum>
  <w:abstractNum w:abstractNumId="3" w15:restartNumberingAfterBreak="0">
    <w:nsid w:val="1CAE78F6"/>
    <w:multiLevelType w:val="hybridMultilevel"/>
    <w:tmpl w:val="0CE61238"/>
    <w:lvl w:ilvl="0" w:tplc="40090001">
      <w:start w:val="1"/>
      <w:numFmt w:val="bullet"/>
      <w:lvlText w:val=""/>
      <w:lvlJc w:val="left"/>
      <w:pPr>
        <w:ind w:left="1027" w:hanging="360"/>
      </w:pPr>
      <w:rPr>
        <w:rFonts w:ascii="Symbol" w:hAnsi="Symbol" w:hint="default"/>
      </w:rPr>
    </w:lvl>
    <w:lvl w:ilvl="1" w:tplc="40090003" w:tentative="1">
      <w:start w:val="1"/>
      <w:numFmt w:val="bullet"/>
      <w:lvlText w:val="o"/>
      <w:lvlJc w:val="left"/>
      <w:pPr>
        <w:ind w:left="1747" w:hanging="360"/>
      </w:pPr>
      <w:rPr>
        <w:rFonts w:ascii="Courier New" w:hAnsi="Courier New" w:cs="Courier New" w:hint="default"/>
      </w:rPr>
    </w:lvl>
    <w:lvl w:ilvl="2" w:tplc="40090005" w:tentative="1">
      <w:start w:val="1"/>
      <w:numFmt w:val="bullet"/>
      <w:lvlText w:val=""/>
      <w:lvlJc w:val="left"/>
      <w:pPr>
        <w:ind w:left="2467" w:hanging="360"/>
      </w:pPr>
      <w:rPr>
        <w:rFonts w:ascii="Wingdings" w:hAnsi="Wingdings" w:hint="default"/>
      </w:rPr>
    </w:lvl>
    <w:lvl w:ilvl="3" w:tplc="40090001" w:tentative="1">
      <w:start w:val="1"/>
      <w:numFmt w:val="bullet"/>
      <w:lvlText w:val=""/>
      <w:lvlJc w:val="left"/>
      <w:pPr>
        <w:ind w:left="3187" w:hanging="360"/>
      </w:pPr>
      <w:rPr>
        <w:rFonts w:ascii="Symbol" w:hAnsi="Symbol" w:hint="default"/>
      </w:rPr>
    </w:lvl>
    <w:lvl w:ilvl="4" w:tplc="40090003" w:tentative="1">
      <w:start w:val="1"/>
      <w:numFmt w:val="bullet"/>
      <w:lvlText w:val="o"/>
      <w:lvlJc w:val="left"/>
      <w:pPr>
        <w:ind w:left="3907" w:hanging="360"/>
      </w:pPr>
      <w:rPr>
        <w:rFonts w:ascii="Courier New" w:hAnsi="Courier New" w:cs="Courier New" w:hint="default"/>
      </w:rPr>
    </w:lvl>
    <w:lvl w:ilvl="5" w:tplc="40090005" w:tentative="1">
      <w:start w:val="1"/>
      <w:numFmt w:val="bullet"/>
      <w:lvlText w:val=""/>
      <w:lvlJc w:val="left"/>
      <w:pPr>
        <w:ind w:left="4627" w:hanging="360"/>
      </w:pPr>
      <w:rPr>
        <w:rFonts w:ascii="Wingdings" w:hAnsi="Wingdings" w:hint="default"/>
      </w:rPr>
    </w:lvl>
    <w:lvl w:ilvl="6" w:tplc="40090001" w:tentative="1">
      <w:start w:val="1"/>
      <w:numFmt w:val="bullet"/>
      <w:lvlText w:val=""/>
      <w:lvlJc w:val="left"/>
      <w:pPr>
        <w:ind w:left="5347" w:hanging="360"/>
      </w:pPr>
      <w:rPr>
        <w:rFonts w:ascii="Symbol" w:hAnsi="Symbol" w:hint="default"/>
      </w:rPr>
    </w:lvl>
    <w:lvl w:ilvl="7" w:tplc="40090003" w:tentative="1">
      <w:start w:val="1"/>
      <w:numFmt w:val="bullet"/>
      <w:lvlText w:val="o"/>
      <w:lvlJc w:val="left"/>
      <w:pPr>
        <w:ind w:left="6067" w:hanging="360"/>
      </w:pPr>
      <w:rPr>
        <w:rFonts w:ascii="Courier New" w:hAnsi="Courier New" w:cs="Courier New" w:hint="default"/>
      </w:rPr>
    </w:lvl>
    <w:lvl w:ilvl="8" w:tplc="40090005" w:tentative="1">
      <w:start w:val="1"/>
      <w:numFmt w:val="bullet"/>
      <w:lvlText w:val=""/>
      <w:lvlJc w:val="left"/>
      <w:pPr>
        <w:ind w:left="6787" w:hanging="360"/>
      </w:pPr>
      <w:rPr>
        <w:rFonts w:ascii="Wingdings" w:hAnsi="Wingdings" w:hint="default"/>
      </w:rPr>
    </w:lvl>
  </w:abstractNum>
  <w:abstractNum w:abstractNumId="4" w15:restartNumberingAfterBreak="0">
    <w:nsid w:val="238E38C2"/>
    <w:multiLevelType w:val="hybridMultilevel"/>
    <w:tmpl w:val="734A3B5E"/>
    <w:lvl w:ilvl="0" w:tplc="4009000F">
      <w:start w:val="1"/>
      <w:numFmt w:val="decimal"/>
      <w:lvlText w:val="%1."/>
      <w:lvlJc w:val="left"/>
      <w:pPr>
        <w:ind w:left="307" w:hanging="247"/>
      </w:pPr>
      <w:rPr>
        <w:rFonts w:hint="default"/>
        <w:b w:val="0"/>
        <w:bCs w:val="0"/>
        <w:i w:val="0"/>
        <w:iCs w:val="0"/>
        <w:spacing w:val="0"/>
        <w:w w:val="100"/>
        <w:sz w:val="24"/>
        <w:szCs w:val="24"/>
        <w:lang w:val="en-US" w:eastAsia="en-US" w:bidi="ar-SA"/>
      </w:rPr>
    </w:lvl>
    <w:lvl w:ilvl="1" w:tplc="7278E97C">
      <w:numFmt w:val="bullet"/>
      <w:lvlText w:val="•"/>
      <w:lvlJc w:val="left"/>
      <w:pPr>
        <w:ind w:left="1253" w:hanging="247"/>
      </w:pPr>
      <w:rPr>
        <w:rFonts w:hint="default"/>
        <w:lang w:val="en-US" w:eastAsia="en-US" w:bidi="ar-SA"/>
      </w:rPr>
    </w:lvl>
    <w:lvl w:ilvl="2" w:tplc="E4205D64">
      <w:numFmt w:val="bullet"/>
      <w:lvlText w:val="•"/>
      <w:lvlJc w:val="left"/>
      <w:pPr>
        <w:ind w:left="2206" w:hanging="247"/>
      </w:pPr>
      <w:rPr>
        <w:rFonts w:hint="default"/>
        <w:lang w:val="en-US" w:eastAsia="en-US" w:bidi="ar-SA"/>
      </w:rPr>
    </w:lvl>
    <w:lvl w:ilvl="3" w:tplc="5E181A06">
      <w:numFmt w:val="bullet"/>
      <w:lvlText w:val="•"/>
      <w:lvlJc w:val="left"/>
      <w:pPr>
        <w:ind w:left="3159" w:hanging="247"/>
      </w:pPr>
      <w:rPr>
        <w:rFonts w:hint="default"/>
        <w:lang w:val="en-US" w:eastAsia="en-US" w:bidi="ar-SA"/>
      </w:rPr>
    </w:lvl>
    <w:lvl w:ilvl="4" w:tplc="C2862E1A">
      <w:numFmt w:val="bullet"/>
      <w:lvlText w:val="•"/>
      <w:lvlJc w:val="left"/>
      <w:pPr>
        <w:ind w:left="4112" w:hanging="247"/>
      </w:pPr>
      <w:rPr>
        <w:rFonts w:hint="default"/>
        <w:lang w:val="en-US" w:eastAsia="en-US" w:bidi="ar-SA"/>
      </w:rPr>
    </w:lvl>
    <w:lvl w:ilvl="5" w:tplc="0C129388">
      <w:numFmt w:val="bullet"/>
      <w:lvlText w:val="•"/>
      <w:lvlJc w:val="left"/>
      <w:pPr>
        <w:ind w:left="5066" w:hanging="247"/>
      </w:pPr>
      <w:rPr>
        <w:rFonts w:hint="default"/>
        <w:lang w:val="en-US" w:eastAsia="en-US" w:bidi="ar-SA"/>
      </w:rPr>
    </w:lvl>
    <w:lvl w:ilvl="6" w:tplc="6A769D54">
      <w:numFmt w:val="bullet"/>
      <w:lvlText w:val="•"/>
      <w:lvlJc w:val="left"/>
      <w:pPr>
        <w:ind w:left="6019" w:hanging="247"/>
      </w:pPr>
      <w:rPr>
        <w:rFonts w:hint="default"/>
        <w:lang w:val="en-US" w:eastAsia="en-US" w:bidi="ar-SA"/>
      </w:rPr>
    </w:lvl>
    <w:lvl w:ilvl="7" w:tplc="3C285D20">
      <w:numFmt w:val="bullet"/>
      <w:lvlText w:val="•"/>
      <w:lvlJc w:val="left"/>
      <w:pPr>
        <w:ind w:left="6972" w:hanging="247"/>
      </w:pPr>
      <w:rPr>
        <w:rFonts w:hint="default"/>
        <w:lang w:val="en-US" w:eastAsia="en-US" w:bidi="ar-SA"/>
      </w:rPr>
    </w:lvl>
    <w:lvl w:ilvl="8" w:tplc="31CEFD96">
      <w:numFmt w:val="bullet"/>
      <w:lvlText w:val="•"/>
      <w:lvlJc w:val="left"/>
      <w:pPr>
        <w:ind w:left="7925" w:hanging="247"/>
      </w:pPr>
      <w:rPr>
        <w:rFonts w:hint="default"/>
        <w:lang w:val="en-US" w:eastAsia="en-US" w:bidi="ar-SA"/>
      </w:rPr>
    </w:lvl>
  </w:abstractNum>
  <w:abstractNum w:abstractNumId="5" w15:restartNumberingAfterBreak="0">
    <w:nsid w:val="252408AE"/>
    <w:multiLevelType w:val="hybridMultilevel"/>
    <w:tmpl w:val="31C22668"/>
    <w:lvl w:ilvl="0" w:tplc="40090001">
      <w:start w:val="1"/>
      <w:numFmt w:val="bullet"/>
      <w:lvlText w:val=""/>
      <w:lvlJc w:val="left"/>
      <w:pPr>
        <w:ind w:left="1027" w:hanging="360"/>
      </w:pPr>
      <w:rPr>
        <w:rFonts w:ascii="Symbol" w:hAnsi="Symbol" w:hint="default"/>
      </w:rPr>
    </w:lvl>
    <w:lvl w:ilvl="1" w:tplc="40090003" w:tentative="1">
      <w:start w:val="1"/>
      <w:numFmt w:val="bullet"/>
      <w:lvlText w:val="o"/>
      <w:lvlJc w:val="left"/>
      <w:pPr>
        <w:ind w:left="1747" w:hanging="360"/>
      </w:pPr>
      <w:rPr>
        <w:rFonts w:ascii="Courier New" w:hAnsi="Courier New" w:cs="Courier New" w:hint="default"/>
      </w:rPr>
    </w:lvl>
    <w:lvl w:ilvl="2" w:tplc="40090005" w:tentative="1">
      <w:start w:val="1"/>
      <w:numFmt w:val="bullet"/>
      <w:lvlText w:val=""/>
      <w:lvlJc w:val="left"/>
      <w:pPr>
        <w:ind w:left="2467" w:hanging="360"/>
      </w:pPr>
      <w:rPr>
        <w:rFonts w:ascii="Wingdings" w:hAnsi="Wingdings" w:hint="default"/>
      </w:rPr>
    </w:lvl>
    <w:lvl w:ilvl="3" w:tplc="40090001" w:tentative="1">
      <w:start w:val="1"/>
      <w:numFmt w:val="bullet"/>
      <w:lvlText w:val=""/>
      <w:lvlJc w:val="left"/>
      <w:pPr>
        <w:ind w:left="3187" w:hanging="360"/>
      </w:pPr>
      <w:rPr>
        <w:rFonts w:ascii="Symbol" w:hAnsi="Symbol" w:hint="default"/>
      </w:rPr>
    </w:lvl>
    <w:lvl w:ilvl="4" w:tplc="40090003" w:tentative="1">
      <w:start w:val="1"/>
      <w:numFmt w:val="bullet"/>
      <w:lvlText w:val="o"/>
      <w:lvlJc w:val="left"/>
      <w:pPr>
        <w:ind w:left="3907" w:hanging="360"/>
      </w:pPr>
      <w:rPr>
        <w:rFonts w:ascii="Courier New" w:hAnsi="Courier New" w:cs="Courier New" w:hint="default"/>
      </w:rPr>
    </w:lvl>
    <w:lvl w:ilvl="5" w:tplc="40090005" w:tentative="1">
      <w:start w:val="1"/>
      <w:numFmt w:val="bullet"/>
      <w:lvlText w:val=""/>
      <w:lvlJc w:val="left"/>
      <w:pPr>
        <w:ind w:left="4627" w:hanging="360"/>
      </w:pPr>
      <w:rPr>
        <w:rFonts w:ascii="Wingdings" w:hAnsi="Wingdings" w:hint="default"/>
      </w:rPr>
    </w:lvl>
    <w:lvl w:ilvl="6" w:tplc="40090001" w:tentative="1">
      <w:start w:val="1"/>
      <w:numFmt w:val="bullet"/>
      <w:lvlText w:val=""/>
      <w:lvlJc w:val="left"/>
      <w:pPr>
        <w:ind w:left="5347" w:hanging="360"/>
      </w:pPr>
      <w:rPr>
        <w:rFonts w:ascii="Symbol" w:hAnsi="Symbol" w:hint="default"/>
      </w:rPr>
    </w:lvl>
    <w:lvl w:ilvl="7" w:tplc="40090003" w:tentative="1">
      <w:start w:val="1"/>
      <w:numFmt w:val="bullet"/>
      <w:lvlText w:val="o"/>
      <w:lvlJc w:val="left"/>
      <w:pPr>
        <w:ind w:left="6067" w:hanging="360"/>
      </w:pPr>
      <w:rPr>
        <w:rFonts w:ascii="Courier New" w:hAnsi="Courier New" w:cs="Courier New" w:hint="default"/>
      </w:rPr>
    </w:lvl>
    <w:lvl w:ilvl="8" w:tplc="40090005" w:tentative="1">
      <w:start w:val="1"/>
      <w:numFmt w:val="bullet"/>
      <w:lvlText w:val=""/>
      <w:lvlJc w:val="left"/>
      <w:pPr>
        <w:ind w:left="6787" w:hanging="360"/>
      </w:pPr>
      <w:rPr>
        <w:rFonts w:ascii="Wingdings" w:hAnsi="Wingdings" w:hint="default"/>
      </w:rPr>
    </w:lvl>
  </w:abstractNum>
  <w:abstractNum w:abstractNumId="6" w15:restartNumberingAfterBreak="0">
    <w:nsid w:val="335D2A27"/>
    <w:multiLevelType w:val="hybridMultilevel"/>
    <w:tmpl w:val="89120BD6"/>
    <w:lvl w:ilvl="0" w:tplc="761EC0F0">
      <w:numFmt w:val="bullet"/>
      <w:lvlText w:val=""/>
      <w:lvlJc w:val="left"/>
      <w:pPr>
        <w:ind w:left="2674" w:hanging="136"/>
      </w:pPr>
      <w:rPr>
        <w:rFonts w:ascii="Wingdings" w:eastAsia="Wingdings" w:hAnsi="Wingdings" w:cs="Wingdings" w:hint="default"/>
        <w:spacing w:val="0"/>
        <w:w w:val="82"/>
        <w:lang w:val="en-US" w:eastAsia="en-US" w:bidi="ar-SA"/>
      </w:rPr>
    </w:lvl>
    <w:lvl w:ilvl="1" w:tplc="404641AC">
      <w:numFmt w:val="bullet"/>
      <w:lvlText w:val="•"/>
      <w:lvlJc w:val="left"/>
      <w:pPr>
        <w:ind w:left="3395" w:hanging="136"/>
      </w:pPr>
      <w:rPr>
        <w:rFonts w:hint="default"/>
        <w:lang w:val="en-US" w:eastAsia="en-US" w:bidi="ar-SA"/>
      </w:rPr>
    </w:lvl>
    <w:lvl w:ilvl="2" w:tplc="C64A8D9C">
      <w:numFmt w:val="bullet"/>
      <w:lvlText w:val="•"/>
      <w:lvlJc w:val="left"/>
      <w:pPr>
        <w:ind w:left="4110" w:hanging="136"/>
      </w:pPr>
      <w:rPr>
        <w:rFonts w:hint="default"/>
        <w:lang w:val="en-US" w:eastAsia="en-US" w:bidi="ar-SA"/>
      </w:rPr>
    </w:lvl>
    <w:lvl w:ilvl="3" w:tplc="FE7C6282">
      <w:numFmt w:val="bullet"/>
      <w:lvlText w:val="•"/>
      <w:lvlJc w:val="left"/>
      <w:pPr>
        <w:ind w:left="4825" w:hanging="136"/>
      </w:pPr>
      <w:rPr>
        <w:rFonts w:hint="default"/>
        <w:lang w:val="en-US" w:eastAsia="en-US" w:bidi="ar-SA"/>
      </w:rPr>
    </w:lvl>
    <w:lvl w:ilvl="4" w:tplc="893418E6">
      <w:numFmt w:val="bullet"/>
      <w:lvlText w:val="•"/>
      <w:lvlJc w:val="left"/>
      <w:pPr>
        <w:ind w:left="5540" w:hanging="136"/>
      </w:pPr>
      <w:rPr>
        <w:rFonts w:hint="default"/>
        <w:lang w:val="en-US" w:eastAsia="en-US" w:bidi="ar-SA"/>
      </w:rPr>
    </w:lvl>
    <w:lvl w:ilvl="5" w:tplc="81A6344A">
      <w:numFmt w:val="bullet"/>
      <w:lvlText w:val="•"/>
      <w:lvlJc w:val="left"/>
      <w:pPr>
        <w:ind w:left="6256" w:hanging="136"/>
      </w:pPr>
      <w:rPr>
        <w:rFonts w:hint="default"/>
        <w:lang w:val="en-US" w:eastAsia="en-US" w:bidi="ar-SA"/>
      </w:rPr>
    </w:lvl>
    <w:lvl w:ilvl="6" w:tplc="8A207774">
      <w:numFmt w:val="bullet"/>
      <w:lvlText w:val="•"/>
      <w:lvlJc w:val="left"/>
      <w:pPr>
        <w:ind w:left="6971" w:hanging="136"/>
      </w:pPr>
      <w:rPr>
        <w:rFonts w:hint="default"/>
        <w:lang w:val="en-US" w:eastAsia="en-US" w:bidi="ar-SA"/>
      </w:rPr>
    </w:lvl>
    <w:lvl w:ilvl="7" w:tplc="2960BBFE">
      <w:numFmt w:val="bullet"/>
      <w:lvlText w:val="•"/>
      <w:lvlJc w:val="left"/>
      <w:pPr>
        <w:ind w:left="7686" w:hanging="136"/>
      </w:pPr>
      <w:rPr>
        <w:rFonts w:hint="default"/>
        <w:lang w:val="en-US" w:eastAsia="en-US" w:bidi="ar-SA"/>
      </w:rPr>
    </w:lvl>
    <w:lvl w:ilvl="8" w:tplc="7812A9CE">
      <w:numFmt w:val="bullet"/>
      <w:lvlText w:val="•"/>
      <w:lvlJc w:val="left"/>
      <w:pPr>
        <w:ind w:left="8401" w:hanging="136"/>
      </w:pPr>
      <w:rPr>
        <w:rFonts w:hint="default"/>
        <w:lang w:val="en-US" w:eastAsia="en-US" w:bidi="ar-SA"/>
      </w:rPr>
    </w:lvl>
  </w:abstractNum>
  <w:abstractNum w:abstractNumId="7" w15:restartNumberingAfterBreak="0">
    <w:nsid w:val="469B6178"/>
    <w:multiLevelType w:val="hybridMultilevel"/>
    <w:tmpl w:val="FF1C8B06"/>
    <w:lvl w:ilvl="0" w:tplc="0A92D69C">
      <w:start w:val="1"/>
      <w:numFmt w:val="decimal"/>
      <w:lvlText w:val="(%1)"/>
      <w:lvlJc w:val="left"/>
      <w:pPr>
        <w:ind w:left="645"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BFE8D9EC">
      <w:numFmt w:val="bullet"/>
      <w:lvlText w:val="•"/>
      <w:lvlJc w:val="left"/>
      <w:pPr>
        <w:ind w:left="1559" w:hanging="339"/>
      </w:pPr>
      <w:rPr>
        <w:rFonts w:hint="default"/>
        <w:lang w:val="en-US" w:eastAsia="en-US" w:bidi="ar-SA"/>
      </w:rPr>
    </w:lvl>
    <w:lvl w:ilvl="2" w:tplc="C7CA0A6A">
      <w:numFmt w:val="bullet"/>
      <w:lvlText w:val="•"/>
      <w:lvlJc w:val="left"/>
      <w:pPr>
        <w:ind w:left="2478" w:hanging="339"/>
      </w:pPr>
      <w:rPr>
        <w:rFonts w:hint="default"/>
        <w:lang w:val="en-US" w:eastAsia="en-US" w:bidi="ar-SA"/>
      </w:rPr>
    </w:lvl>
    <w:lvl w:ilvl="3" w:tplc="DE24A3B2">
      <w:numFmt w:val="bullet"/>
      <w:lvlText w:val="•"/>
      <w:lvlJc w:val="left"/>
      <w:pPr>
        <w:ind w:left="3397" w:hanging="339"/>
      </w:pPr>
      <w:rPr>
        <w:rFonts w:hint="default"/>
        <w:lang w:val="en-US" w:eastAsia="en-US" w:bidi="ar-SA"/>
      </w:rPr>
    </w:lvl>
    <w:lvl w:ilvl="4" w:tplc="7570A624">
      <w:numFmt w:val="bullet"/>
      <w:lvlText w:val="•"/>
      <w:lvlJc w:val="left"/>
      <w:pPr>
        <w:ind w:left="4316" w:hanging="339"/>
      </w:pPr>
      <w:rPr>
        <w:rFonts w:hint="default"/>
        <w:lang w:val="en-US" w:eastAsia="en-US" w:bidi="ar-SA"/>
      </w:rPr>
    </w:lvl>
    <w:lvl w:ilvl="5" w:tplc="43045134">
      <w:numFmt w:val="bullet"/>
      <w:lvlText w:val="•"/>
      <w:lvlJc w:val="left"/>
      <w:pPr>
        <w:ind w:left="5236" w:hanging="339"/>
      </w:pPr>
      <w:rPr>
        <w:rFonts w:hint="default"/>
        <w:lang w:val="en-US" w:eastAsia="en-US" w:bidi="ar-SA"/>
      </w:rPr>
    </w:lvl>
    <w:lvl w:ilvl="6" w:tplc="8F3A3C80">
      <w:numFmt w:val="bullet"/>
      <w:lvlText w:val="•"/>
      <w:lvlJc w:val="left"/>
      <w:pPr>
        <w:ind w:left="6155" w:hanging="339"/>
      </w:pPr>
      <w:rPr>
        <w:rFonts w:hint="default"/>
        <w:lang w:val="en-US" w:eastAsia="en-US" w:bidi="ar-SA"/>
      </w:rPr>
    </w:lvl>
    <w:lvl w:ilvl="7" w:tplc="6B6CA71C">
      <w:numFmt w:val="bullet"/>
      <w:lvlText w:val="•"/>
      <w:lvlJc w:val="left"/>
      <w:pPr>
        <w:ind w:left="7074" w:hanging="339"/>
      </w:pPr>
      <w:rPr>
        <w:rFonts w:hint="default"/>
        <w:lang w:val="en-US" w:eastAsia="en-US" w:bidi="ar-SA"/>
      </w:rPr>
    </w:lvl>
    <w:lvl w:ilvl="8" w:tplc="562E7D2C">
      <w:numFmt w:val="bullet"/>
      <w:lvlText w:val="•"/>
      <w:lvlJc w:val="left"/>
      <w:pPr>
        <w:ind w:left="7993" w:hanging="339"/>
      </w:pPr>
      <w:rPr>
        <w:rFonts w:hint="default"/>
        <w:lang w:val="en-US" w:eastAsia="en-US" w:bidi="ar-SA"/>
      </w:rPr>
    </w:lvl>
  </w:abstractNum>
  <w:abstractNum w:abstractNumId="8" w15:restartNumberingAfterBreak="0">
    <w:nsid w:val="49A50DFA"/>
    <w:multiLevelType w:val="multilevel"/>
    <w:tmpl w:val="C270E582"/>
    <w:lvl w:ilvl="0">
      <w:start w:val="5"/>
      <w:numFmt w:val="decimal"/>
      <w:lvlText w:val="%1"/>
      <w:lvlJc w:val="left"/>
      <w:pPr>
        <w:ind w:left="667" w:hanging="360"/>
      </w:pPr>
      <w:rPr>
        <w:rFonts w:hint="default"/>
        <w:lang w:val="en-US" w:eastAsia="en-US" w:bidi="ar-SA"/>
      </w:rPr>
    </w:lvl>
    <w:lvl w:ilvl="1">
      <w:start w:val="1"/>
      <w:numFmt w:val="decimal"/>
      <w:lvlText w:val="%1.%2"/>
      <w:lvlJc w:val="left"/>
      <w:pPr>
        <w:ind w:left="667"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94" w:hanging="360"/>
      </w:pPr>
      <w:rPr>
        <w:rFonts w:hint="default"/>
        <w:lang w:val="en-US" w:eastAsia="en-US" w:bidi="ar-SA"/>
      </w:rPr>
    </w:lvl>
    <w:lvl w:ilvl="3">
      <w:numFmt w:val="bullet"/>
      <w:lvlText w:val="•"/>
      <w:lvlJc w:val="left"/>
      <w:pPr>
        <w:ind w:left="3411" w:hanging="360"/>
      </w:pPr>
      <w:rPr>
        <w:rFonts w:hint="default"/>
        <w:lang w:val="en-US" w:eastAsia="en-US" w:bidi="ar-SA"/>
      </w:rPr>
    </w:lvl>
    <w:lvl w:ilvl="4">
      <w:numFmt w:val="bullet"/>
      <w:lvlText w:val="•"/>
      <w:lvlJc w:val="left"/>
      <w:pPr>
        <w:ind w:left="4328" w:hanging="360"/>
      </w:pPr>
      <w:rPr>
        <w:rFonts w:hint="default"/>
        <w:lang w:val="en-US" w:eastAsia="en-US" w:bidi="ar-SA"/>
      </w:rPr>
    </w:lvl>
    <w:lvl w:ilvl="5">
      <w:numFmt w:val="bullet"/>
      <w:lvlText w:val="•"/>
      <w:lvlJc w:val="left"/>
      <w:pPr>
        <w:ind w:left="5246" w:hanging="360"/>
      </w:pPr>
      <w:rPr>
        <w:rFonts w:hint="default"/>
        <w:lang w:val="en-US" w:eastAsia="en-US" w:bidi="ar-SA"/>
      </w:rPr>
    </w:lvl>
    <w:lvl w:ilvl="6">
      <w:numFmt w:val="bullet"/>
      <w:lvlText w:val="•"/>
      <w:lvlJc w:val="left"/>
      <w:pPr>
        <w:ind w:left="6163"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7997" w:hanging="360"/>
      </w:pPr>
      <w:rPr>
        <w:rFonts w:hint="default"/>
        <w:lang w:val="en-US" w:eastAsia="en-US" w:bidi="ar-SA"/>
      </w:rPr>
    </w:lvl>
  </w:abstractNum>
  <w:abstractNum w:abstractNumId="9" w15:restartNumberingAfterBreak="0">
    <w:nsid w:val="542967CB"/>
    <w:multiLevelType w:val="hybridMultilevel"/>
    <w:tmpl w:val="57C459C4"/>
    <w:lvl w:ilvl="0" w:tplc="2436714C">
      <w:start w:val="1"/>
      <w:numFmt w:val="upperRoman"/>
      <w:lvlText w:val="%1-"/>
      <w:lvlJc w:val="left"/>
      <w:pPr>
        <w:ind w:left="525" w:hanging="219"/>
      </w:pPr>
      <w:rPr>
        <w:rFonts w:ascii="Times New Roman" w:eastAsia="Times New Roman" w:hAnsi="Times New Roman" w:cs="Times New Roman" w:hint="default"/>
        <w:b w:val="0"/>
        <w:bCs w:val="0"/>
        <w:i w:val="0"/>
        <w:iCs w:val="0"/>
        <w:spacing w:val="-1"/>
        <w:w w:val="100"/>
        <w:sz w:val="24"/>
        <w:szCs w:val="24"/>
        <w:lang w:val="en-US" w:eastAsia="en-US" w:bidi="ar-SA"/>
      </w:rPr>
    </w:lvl>
    <w:lvl w:ilvl="1" w:tplc="D1AC5D8E">
      <w:numFmt w:val="bullet"/>
      <w:lvlText w:val="•"/>
      <w:lvlJc w:val="left"/>
      <w:pPr>
        <w:ind w:left="1451" w:hanging="219"/>
      </w:pPr>
      <w:rPr>
        <w:rFonts w:hint="default"/>
        <w:lang w:val="en-US" w:eastAsia="en-US" w:bidi="ar-SA"/>
      </w:rPr>
    </w:lvl>
    <w:lvl w:ilvl="2" w:tplc="8A426F58">
      <w:numFmt w:val="bullet"/>
      <w:lvlText w:val="•"/>
      <w:lvlJc w:val="left"/>
      <w:pPr>
        <w:ind w:left="2382" w:hanging="219"/>
      </w:pPr>
      <w:rPr>
        <w:rFonts w:hint="default"/>
        <w:lang w:val="en-US" w:eastAsia="en-US" w:bidi="ar-SA"/>
      </w:rPr>
    </w:lvl>
    <w:lvl w:ilvl="3" w:tplc="15361996">
      <w:numFmt w:val="bullet"/>
      <w:lvlText w:val="•"/>
      <w:lvlJc w:val="left"/>
      <w:pPr>
        <w:ind w:left="3313" w:hanging="219"/>
      </w:pPr>
      <w:rPr>
        <w:rFonts w:hint="default"/>
        <w:lang w:val="en-US" w:eastAsia="en-US" w:bidi="ar-SA"/>
      </w:rPr>
    </w:lvl>
    <w:lvl w:ilvl="4" w:tplc="09788DAE">
      <w:numFmt w:val="bullet"/>
      <w:lvlText w:val="•"/>
      <w:lvlJc w:val="left"/>
      <w:pPr>
        <w:ind w:left="4244" w:hanging="219"/>
      </w:pPr>
      <w:rPr>
        <w:rFonts w:hint="default"/>
        <w:lang w:val="en-US" w:eastAsia="en-US" w:bidi="ar-SA"/>
      </w:rPr>
    </w:lvl>
    <w:lvl w:ilvl="5" w:tplc="D0D2AF0A">
      <w:numFmt w:val="bullet"/>
      <w:lvlText w:val="•"/>
      <w:lvlJc w:val="left"/>
      <w:pPr>
        <w:ind w:left="5176" w:hanging="219"/>
      </w:pPr>
      <w:rPr>
        <w:rFonts w:hint="default"/>
        <w:lang w:val="en-US" w:eastAsia="en-US" w:bidi="ar-SA"/>
      </w:rPr>
    </w:lvl>
    <w:lvl w:ilvl="6" w:tplc="C95E91E4">
      <w:numFmt w:val="bullet"/>
      <w:lvlText w:val="•"/>
      <w:lvlJc w:val="left"/>
      <w:pPr>
        <w:ind w:left="6107" w:hanging="219"/>
      </w:pPr>
      <w:rPr>
        <w:rFonts w:hint="default"/>
        <w:lang w:val="en-US" w:eastAsia="en-US" w:bidi="ar-SA"/>
      </w:rPr>
    </w:lvl>
    <w:lvl w:ilvl="7" w:tplc="82988BF2">
      <w:numFmt w:val="bullet"/>
      <w:lvlText w:val="•"/>
      <w:lvlJc w:val="left"/>
      <w:pPr>
        <w:ind w:left="7038" w:hanging="219"/>
      </w:pPr>
      <w:rPr>
        <w:rFonts w:hint="default"/>
        <w:lang w:val="en-US" w:eastAsia="en-US" w:bidi="ar-SA"/>
      </w:rPr>
    </w:lvl>
    <w:lvl w:ilvl="8" w:tplc="49441804">
      <w:numFmt w:val="bullet"/>
      <w:lvlText w:val="•"/>
      <w:lvlJc w:val="left"/>
      <w:pPr>
        <w:ind w:left="7969" w:hanging="219"/>
      </w:pPr>
      <w:rPr>
        <w:rFonts w:hint="default"/>
        <w:lang w:val="en-US" w:eastAsia="en-US" w:bidi="ar-SA"/>
      </w:rPr>
    </w:lvl>
  </w:abstractNum>
  <w:abstractNum w:abstractNumId="10" w15:restartNumberingAfterBreak="0">
    <w:nsid w:val="54520EB2"/>
    <w:multiLevelType w:val="hybridMultilevel"/>
    <w:tmpl w:val="EBB8809E"/>
    <w:lvl w:ilvl="0" w:tplc="40090001">
      <w:start w:val="1"/>
      <w:numFmt w:val="bullet"/>
      <w:lvlText w:val=""/>
      <w:lvlJc w:val="left"/>
      <w:pPr>
        <w:ind w:left="307" w:hanging="243"/>
      </w:pPr>
      <w:rPr>
        <w:rFonts w:ascii="Symbol" w:hAnsi="Symbol" w:hint="default"/>
        <w:b w:val="0"/>
        <w:bCs w:val="0"/>
        <w:i w:val="0"/>
        <w:iCs w:val="0"/>
        <w:spacing w:val="0"/>
        <w:w w:val="100"/>
        <w:sz w:val="24"/>
        <w:szCs w:val="24"/>
        <w:lang w:val="en-US" w:eastAsia="en-US" w:bidi="ar-SA"/>
      </w:rPr>
    </w:lvl>
    <w:lvl w:ilvl="1" w:tplc="1CB8112C">
      <w:numFmt w:val="bullet"/>
      <w:lvlText w:val="•"/>
      <w:lvlJc w:val="left"/>
      <w:pPr>
        <w:ind w:left="1253" w:hanging="243"/>
      </w:pPr>
      <w:rPr>
        <w:rFonts w:hint="default"/>
        <w:lang w:val="en-US" w:eastAsia="en-US" w:bidi="ar-SA"/>
      </w:rPr>
    </w:lvl>
    <w:lvl w:ilvl="2" w:tplc="0E624154">
      <w:numFmt w:val="bullet"/>
      <w:lvlText w:val="•"/>
      <w:lvlJc w:val="left"/>
      <w:pPr>
        <w:ind w:left="2206" w:hanging="243"/>
      </w:pPr>
      <w:rPr>
        <w:rFonts w:hint="default"/>
        <w:lang w:val="en-US" w:eastAsia="en-US" w:bidi="ar-SA"/>
      </w:rPr>
    </w:lvl>
    <w:lvl w:ilvl="3" w:tplc="C6AE801E">
      <w:numFmt w:val="bullet"/>
      <w:lvlText w:val="•"/>
      <w:lvlJc w:val="left"/>
      <w:pPr>
        <w:ind w:left="3159" w:hanging="243"/>
      </w:pPr>
      <w:rPr>
        <w:rFonts w:hint="default"/>
        <w:lang w:val="en-US" w:eastAsia="en-US" w:bidi="ar-SA"/>
      </w:rPr>
    </w:lvl>
    <w:lvl w:ilvl="4" w:tplc="8512AD92">
      <w:numFmt w:val="bullet"/>
      <w:lvlText w:val="•"/>
      <w:lvlJc w:val="left"/>
      <w:pPr>
        <w:ind w:left="4112" w:hanging="243"/>
      </w:pPr>
      <w:rPr>
        <w:rFonts w:hint="default"/>
        <w:lang w:val="en-US" w:eastAsia="en-US" w:bidi="ar-SA"/>
      </w:rPr>
    </w:lvl>
    <w:lvl w:ilvl="5" w:tplc="48AA041E">
      <w:numFmt w:val="bullet"/>
      <w:lvlText w:val="•"/>
      <w:lvlJc w:val="left"/>
      <w:pPr>
        <w:ind w:left="5066" w:hanging="243"/>
      </w:pPr>
      <w:rPr>
        <w:rFonts w:hint="default"/>
        <w:lang w:val="en-US" w:eastAsia="en-US" w:bidi="ar-SA"/>
      </w:rPr>
    </w:lvl>
    <w:lvl w:ilvl="6" w:tplc="74E4C95E">
      <w:numFmt w:val="bullet"/>
      <w:lvlText w:val="•"/>
      <w:lvlJc w:val="left"/>
      <w:pPr>
        <w:ind w:left="6019" w:hanging="243"/>
      </w:pPr>
      <w:rPr>
        <w:rFonts w:hint="default"/>
        <w:lang w:val="en-US" w:eastAsia="en-US" w:bidi="ar-SA"/>
      </w:rPr>
    </w:lvl>
    <w:lvl w:ilvl="7" w:tplc="A7EA67CC">
      <w:numFmt w:val="bullet"/>
      <w:lvlText w:val="•"/>
      <w:lvlJc w:val="left"/>
      <w:pPr>
        <w:ind w:left="6972" w:hanging="243"/>
      </w:pPr>
      <w:rPr>
        <w:rFonts w:hint="default"/>
        <w:lang w:val="en-US" w:eastAsia="en-US" w:bidi="ar-SA"/>
      </w:rPr>
    </w:lvl>
    <w:lvl w:ilvl="8" w:tplc="930CD7D0">
      <w:numFmt w:val="bullet"/>
      <w:lvlText w:val="•"/>
      <w:lvlJc w:val="left"/>
      <w:pPr>
        <w:ind w:left="7925" w:hanging="243"/>
      </w:pPr>
      <w:rPr>
        <w:rFonts w:hint="default"/>
        <w:lang w:val="en-US" w:eastAsia="en-US" w:bidi="ar-SA"/>
      </w:rPr>
    </w:lvl>
  </w:abstractNum>
  <w:abstractNum w:abstractNumId="11" w15:restartNumberingAfterBreak="0">
    <w:nsid w:val="57120B95"/>
    <w:multiLevelType w:val="hybridMultilevel"/>
    <w:tmpl w:val="057826E8"/>
    <w:lvl w:ilvl="0" w:tplc="40090001">
      <w:start w:val="1"/>
      <w:numFmt w:val="bullet"/>
      <w:lvlText w:val=""/>
      <w:lvlJc w:val="left"/>
      <w:pPr>
        <w:ind w:left="1027" w:hanging="360"/>
      </w:pPr>
      <w:rPr>
        <w:rFonts w:ascii="Symbol" w:hAnsi="Symbol" w:hint="default"/>
      </w:rPr>
    </w:lvl>
    <w:lvl w:ilvl="1" w:tplc="40090003" w:tentative="1">
      <w:start w:val="1"/>
      <w:numFmt w:val="bullet"/>
      <w:lvlText w:val="o"/>
      <w:lvlJc w:val="left"/>
      <w:pPr>
        <w:ind w:left="1747" w:hanging="360"/>
      </w:pPr>
      <w:rPr>
        <w:rFonts w:ascii="Courier New" w:hAnsi="Courier New" w:cs="Courier New" w:hint="default"/>
      </w:rPr>
    </w:lvl>
    <w:lvl w:ilvl="2" w:tplc="40090005" w:tentative="1">
      <w:start w:val="1"/>
      <w:numFmt w:val="bullet"/>
      <w:lvlText w:val=""/>
      <w:lvlJc w:val="left"/>
      <w:pPr>
        <w:ind w:left="2467" w:hanging="360"/>
      </w:pPr>
      <w:rPr>
        <w:rFonts w:ascii="Wingdings" w:hAnsi="Wingdings" w:hint="default"/>
      </w:rPr>
    </w:lvl>
    <w:lvl w:ilvl="3" w:tplc="40090001" w:tentative="1">
      <w:start w:val="1"/>
      <w:numFmt w:val="bullet"/>
      <w:lvlText w:val=""/>
      <w:lvlJc w:val="left"/>
      <w:pPr>
        <w:ind w:left="3187" w:hanging="360"/>
      </w:pPr>
      <w:rPr>
        <w:rFonts w:ascii="Symbol" w:hAnsi="Symbol" w:hint="default"/>
      </w:rPr>
    </w:lvl>
    <w:lvl w:ilvl="4" w:tplc="40090003" w:tentative="1">
      <w:start w:val="1"/>
      <w:numFmt w:val="bullet"/>
      <w:lvlText w:val="o"/>
      <w:lvlJc w:val="left"/>
      <w:pPr>
        <w:ind w:left="3907" w:hanging="360"/>
      </w:pPr>
      <w:rPr>
        <w:rFonts w:ascii="Courier New" w:hAnsi="Courier New" w:cs="Courier New" w:hint="default"/>
      </w:rPr>
    </w:lvl>
    <w:lvl w:ilvl="5" w:tplc="40090005" w:tentative="1">
      <w:start w:val="1"/>
      <w:numFmt w:val="bullet"/>
      <w:lvlText w:val=""/>
      <w:lvlJc w:val="left"/>
      <w:pPr>
        <w:ind w:left="4627" w:hanging="360"/>
      </w:pPr>
      <w:rPr>
        <w:rFonts w:ascii="Wingdings" w:hAnsi="Wingdings" w:hint="default"/>
      </w:rPr>
    </w:lvl>
    <w:lvl w:ilvl="6" w:tplc="40090001" w:tentative="1">
      <w:start w:val="1"/>
      <w:numFmt w:val="bullet"/>
      <w:lvlText w:val=""/>
      <w:lvlJc w:val="left"/>
      <w:pPr>
        <w:ind w:left="5347" w:hanging="360"/>
      </w:pPr>
      <w:rPr>
        <w:rFonts w:ascii="Symbol" w:hAnsi="Symbol" w:hint="default"/>
      </w:rPr>
    </w:lvl>
    <w:lvl w:ilvl="7" w:tplc="40090003" w:tentative="1">
      <w:start w:val="1"/>
      <w:numFmt w:val="bullet"/>
      <w:lvlText w:val="o"/>
      <w:lvlJc w:val="left"/>
      <w:pPr>
        <w:ind w:left="6067" w:hanging="360"/>
      </w:pPr>
      <w:rPr>
        <w:rFonts w:ascii="Courier New" w:hAnsi="Courier New" w:cs="Courier New" w:hint="default"/>
      </w:rPr>
    </w:lvl>
    <w:lvl w:ilvl="8" w:tplc="40090005" w:tentative="1">
      <w:start w:val="1"/>
      <w:numFmt w:val="bullet"/>
      <w:lvlText w:val=""/>
      <w:lvlJc w:val="left"/>
      <w:pPr>
        <w:ind w:left="6787" w:hanging="360"/>
      </w:pPr>
      <w:rPr>
        <w:rFonts w:ascii="Wingdings" w:hAnsi="Wingdings" w:hint="default"/>
      </w:rPr>
    </w:lvl>
  </w:abstractNum>
  <w:abstractNum w:abstractNumId="12" w15:restartNumberingAfterBreak="0">
    <w:nsid w:val="599E392C"/>
    <w:multiLevelType w:val="multilevel"/>
    <w:tmpl w:val="D84468FE"/>
    <w:lvl w:ilvl="0">
      <w:start w:val="3"/>
      <w:numFmt w:val="decimal"/>
      <w:lvlText w:val="%1"/>
      <w:lvlJc w:val="left"/>
      <w:pPr>
        <w:ind w:left="667" w:hanging="360"/>
      </w:pPr>
      <w:rPr>
        <w:rFonts w:hint="default"/>
        <w:lang w:val="en-US" w:eastAsia="en-US" w:bidi="ar-SA"/>
      </w:rPr>
    </w:lvl>
    <w:lvl w:ilvl="1">
      <w:start w:val="1"/>
      <w:numFmt w:val="decimal"/>
      <w:lvlText w:val="%1.%2"/>
      <w:lvlJc w:val="left"/>
      <w:pPr>
        <w:ind w:left="667"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94" w:hanging="360"/>
      </w:pPr>
      <w:rPr>
        <w:rFonts w:hint="default"/>
        <w:lang w:val="en-US" w:eastAsia="en-US" w:bidi="ar-SA"/>
      </w:rPr>
    </w:lvl>
    <w:lvl w:ilvl="3">
      <w:numFmt w:val="bullet"/>
      <w:lvlText w:val="•"/>
      <w:lvlJc w:val="left"/>
      <w:pPr>
        <w:ind w:left="3411" w:hanging="360"/>
      </w:pPr>
      <w:rPr>
        <w:rFonts w:hint="default"/>
        <w:lang w:val="en-US" w:eastAsia="en-US" w:bidi="ar-SA"/>
      </w:rPr>
    </w:lvl>
    <w:lvl w:ilvl="4">
      <w:numFmt w:val="bullet"/>
      <w:lvlText w:val="•"/>
      <w:lvlJc w:val="left"/>
      <w:pPr>
        <w:ind w:left="4328" w:hanging="360"/>
      </w:pPr>
      <w:rPr>
        <w:rFonts w:hint="default"/>
        <w:lang w:val="en-US" w:eastAsia="en-US" w:bidi="ar-SA"/>
      </w:rPr>
    </w:lvl>
    <w:lvl w:ilvl="5">
      <w:numFmt w:val="bullet"/>
      <w:lvlText w:val="•"/>
      <w:lvlJc w:val="left"/>
      <w:pPr>
        <w:ind w:left="5246" w:hanging="360"/>
      </w:pPr>
      <w:rPr>
        <w:rFonts w:hint="default"/>
        <w:lang w:val="en-US" w:eastAsia="en-US" w:bidi="ar-SA"/>
      </w:rPr>
    </w:lvl>
    <w:lvl w:ilvl="6">
      <w:numFmt w:val="bullet"/>
      <w:lvlText w:val="•"/>
      <w:lvlJc w:val="left"/>
      <w:pPr>
        <w:ind w:left="6163"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7997" w:hanging="360"/>
      </w:pPr>
      <w:rPr>
        <w:rFonts w:hint="default"/>
        <w:lang w:val="en-US" w:eastAsia="en-US" w:bidi="ar-SA"/>
      </w:rPr>
    </w:lvl>
  </w:abstractNum>
  <w:abstractNum w:abstractNumId="13" w15:restartNumberingAfterBreak="0">
    <w:nsid w:val="5C8E0D8F"/>
    <w:multiLevelType w:val="hybridMultilevel"/>
    <w:tmpl w:val="C34E08B6"/>
    <w:lvl w:ilvl="0" w:tplc="40090001">
      <w:start w:val="1"/>
      <w:numFmt w:val="bullet"/>
      <w:lvlText w:val=""/>
      <w:lvlJc w:val="left"/>
      <w:pPr>
        <w:ind w:left="307" w:hanging="247"/>
      </w:pPr>
      <w:rPr>
        <w:rFonts w:ascii="Symbol" w:hAnsi="Symbol" w:hint="default"/>
        <w:b w:val="0"/>
        <w:bCs w:val="0"/>
        <w:i w:val="0"/>
        <w:iCs w:val="0"/>
        <w:spacing w:val="0"/>
        <w:w w:val="100"/>
        <w:sz w:val="24"/>
        <w:szCs w:val="24"/>
        <w:lang w:val="en-US" w:eastAsia="en-US" w:bidi="ar-SA"/>
      </w:rPr>
    </w:lvl>
    <w:lvl w:ilvl="1" w:tplc="7278E97C">
      <w:numFmt w:val="bullet"/>
      <w:lvlText w:val="•"/>
      <w:lvlJc w:val="left"/>
      <w:pPr>
        <w:ind w:left="1253" w:hanging="247"/>
      </w:pPr>
      <w:rPr>
        <w:rFonts w:hint="default"/>
        <w:lang w:val="en-US" w:eastAsia="en-US" w:bidi="ar-SA"/>
      </w:rPr>
    </w:lvl>
    <w:lvl w:ilvl="2" w:tplc="E4205D64">
      <w:numFmt w:val="bullet"/>
      <w:lvlText w:val="•"/>
      <w:lvlJc w:val="left"/>
      <w:pPr>
        <w:ind w:left="2206" w:hanging="247"/>
      </w:pPr>
      <w:rPr>
        <w:rFonts w:hint="default"/>
        <w:lang w:val="en-US" w:eastAsia="en-US" w:bidi="ar-SA"/>
      </w:rPr>
    </w:lvl>
    <w:lvl w:ilvl="3" w:tplc="5E181A06">
      <w:numFmt w:val="bullet"/>
      <w:lvlText w:val="•"/>
      <w:lvlJc w:val="left"/>
      <w:pPr>
        <w:ind w:left="3159" w:hanging="247"/>
      </w:pPr>
      <w:rPr>
        <w:rFonts w:hint="default"/>
        <w:lang w:val="en-US" w:eastAsia="en-US" w:bidi="ar-SA"/>
      </w:rPr>
    </w:lvl>
    <w:lvl w:ilvl="4" w:tplc="C2862E1A">
      <w:numFmt w:val="bullet"/>
      <w:lvlText w:val="•"/>
      <w:lvlJc w:val="left"/>
      <w:pPr>
        <w:ind w:left="4112" w:hanging="247"/>
      </w:pPr>
      <w:rPr>
        <w:rFonts w:hint="default"/>
        <w:lang w:val="en-US" w:eastAsia="en-US" w:bidi="ar-SA"/>
      </w:rPr>
    </w:lvl>
    <w:lvl w:ilvl="5" w:tplc="0C129388">
      <w:numFmt w:val="bullet"/>
      <w:lvlText w:val="•"/>
      <w:lvlJc w:val="left"/>
      <w:pPr>
        <w:ind w:left="5066" w:hanging="247"/>
      </w:pPr>
      <w:rPr>
        <w:rFonts w:hint="default"/>
        <w:lang w:val="en-US" w:eastAsia="en-US" w:bidi="ar-SA"/>
      </w:rPr>
    </w:lvl>
    <w:lvl w:ilvl="6" w:tplc="6A769D54">
      <w:numFmt w:val="bullet"/>
      <w:lvlText w:val="•"/>
      <w:lvlJc w:val="left"/>
      <w:pPr>
        <w:ind w:left="6019" w:hanging="247"/>
      </w:pPr>
      <w:rPr>
        <w:rFonts w:hint="default"/>
        <w:lang w:val="en-US" w:eastAsia="en-US" w:bidi="ar-SA"/>
      </w:rPr>
    </w:lvl>
    <w:lvl w:ilvl="7" w:tplc="3C285D20">
      <w:numFmt w:val="bullet"/>
      <w:lvlText w:val="•"/>
      <w:lvlJc w:val="left"/>
      <w:pPr>
        <w:ind w:left="6972" w:hanging="247"/>
      </w:pPr>
      <w:rPr>
        <w:rFonts w:hint="default"/>
        <w:lang w:val="en-US" w:eastAsia="en-US" w:bidi="ar-SA"/>
      </w:rPr>
    </w:lvl>
    <w:lvl w:ilvl="8" w:tplc="31CEFD96">
      <w:numFmt w:val="bullet"/>
      <w:lvlText w:val="•"/>
      <w:lvlJc w:val="left"/>
      <w:pPr>
        <w:ind w:left="7925" w:hanging="247"/>
      </w:pPr>
      <w:rPr>
        <w:rFonts w:hint="default"/>
        <w:lang w:val="en-US" w:eastAsia="en-US" w:bidi="ar-SA"/>
      </w:rPr>
    </w:lvl>
  </w:abstractNum>
  <w:abstractNum w:abstractNumId="14" w15:restartNumberingAfterBreak="0">
    <w:nsid w:val="5EC62A23"/>
    <w:multiLevelType w:val="hybridMultilevel"/>
    <w:tmpl w:val="6ECE52CC"/>
    <w:lvl w:ilvl="0" w:tplc="DB6C7B6C">
      <w:start w:val="1"/>
      <w:numFmt w:val="decimal"/>
      <w:lvlText w:val="%1-"/>
      <w:lvlJc w:val="left"/>
      <w:pPr>
        <w:ind w:left="307" w:hanging="201"/>
      </w:pPr>
      <w:rPr>
        <w:rFonts w:ascii="Times New Roman" w:eastAsia="Times New Roman" w:hAnsi="Times New Roman" w:cs="Times New Roman" w:hint="default"/>
        <w:b w:val="0"/>
        <w:bCs w:val="0"/>
        <w:i w:val="0"/>
        <w:iCs w:val="0"/>
        <w:spacing w:val="-1"/>
        <w:w w:val="98"/>
        <w:sz w:val="22"/>
        <w:szCs w:val="22"/>
        <w:lang w:val="en-US" w:eastAsia="en-US" w:bidi="ar-SA"/>
      </w:rPr>
    </w:lvl>
    <w:lvl w:ilvl="1" w:tplc="7F7E9C1C">
      <w:numFmt w:val="bullet"/>
      <w:lvlText w:val="•"/>
      <w:lvlJc w:val="left"/>
      <w:pPr>
        <w:ind w:left="1253" w:hanging="201"/>
      </w:pPr>
      <w:rPr>
        <w:rFonts w:hint="default"/>
        <w:lang w:val="en-US" w:eastAsia="en-US" w:bidi="ar-SA"/>
      </w:rPr>
    </w:lvl>
    <w:lvl w:ilvl="2" w:tplc="817E31BA">
      <w:numFmt w:val="bullet"/>
      <w:lvlText w:val="•"/>
      <w:lvlJc w:val="left"/>
      <w:pPr>
        <w:ind w:left="2206" w:hanging="201"/>
      </w:pPr>
      <w:rPr>
        <w:rFonts w:hint="default"/>
        <w:lang w:val="en-US" w:eastAsia="en-US" w:bidi="ar-SA"/>
      </w:rPr>
    </w:lvl>
    <w:lvl w:ilvl="3" w:tplc="FBF0C710">
      <w:numFmt w:val="bullet"/>
      <w:lvlText w:val="•"/>
      <w:lvlJc w:val="left"/>
      <w:pPr>
        <w:ind w:left="3159" w:hanging="201"/>
      </w:pPr>
      <w:rPr>
        <w:rFonts w:hint="default"/>
        <w:lang w:val="en-US" w:eastAsia="en-US" w:bidi="ar-SA"/>
      </w:rPr>
    </w:lvl>
    <w:lvl w:ilvl="4" w:tplc="610C6A9A">
      <w:numFmt w:val="bullet"/>
      <w:lvlText w:val="•"/>
      <w:lvlJc w:val="left"/>
      <w:pPr>
        <w:ind w:left="4112" w:hanging="201"/>
      </w:pPr>
      <w:rPr>
        <w:rFonts w:hint="default"/>
        <w:lang w:val="en-US" w:eastAsia="en-US" w:bidi="ar-SA"/>
      </w:rPr>
    </w:lvl>
    <w:lvl w:ilvl="5" w:tplc="24DA0BDA">
      <w:numFmt w:val="bullet"/>
      <w:lvlText w:val="•"/>
      <w:lvlJc w:val="left"/>
      <w:pPr>
        <w:ind w:left="5066" w:hanging="201"/>
      </w:pPr>
      <w:rPr>
        <w:rFonts w:hint="default"/>
        <w:lang w:val="en-US" w:eastAsia="en-US" w:bidi="ar-SA"/>
      </w:rPr>
    </w:lvl>
    <w:lvl w:ilvl="6" w:tplc="041AA17C">
      <w:numFmt w:val="bullet"/>
      <w:lvlText w:val="•"/>
      <w:lvlJc w:val="left"/>
      <w:pPr>
        <w:ind w:left="6019" w:hanging="201"/>
      </w:pPr>
      <w:rPr>
        <w:rFonts w:hint="default"/>
        <w:lang w:val="en-US" w:eastAsia="en-US" w:bidi="ar-SA"/>
      </w:rPr>
    </w:lvl>
    <w:lvl w:ilvl="7" w:tplc="B9209B4E">
      <w:numFmt w:val="bullet"/>
      <w:lvlText w:val="•"/>
      <w:lvlJc w:val="left"/>
      <w:pPr>
        <w:ind w:left="6972" w:hanging="201"/>
      </w:pPr>
      <w:rPr>
        <w:rFonts w:hint="default"/>
        <w:lang w:val="en-US" w:eastAsia="en-US" w:bidi="ar-SA"/>
      </w:rPr>
    </w:lvl>
    <w:lvl w:ilvl="8" w:tplc="87AAF82E">
      <w:numFmt w:val="bullet"/>
      <w:lvlText w:val="•"/>
      <w:lvlJc w:val="left"/>
      <w:pPr>
        <w:ind w:left="7925" w:hanging="201"/>
      </w:pPr>
      <w:rPr>
        <w:rFonts w:hint="default"/>
        <w:lang w:val="en-US" w:eastAsia="en-US" w:bidi="ar-SA"/>
      </w:rPr>
    </w:lvl>
  </w:abstractNum>
  <w:abstractNum w:abstractNumId="15" w15:restartNumberingAfterBreak="0">
    <w:nsid w:val="60BD0BA9"/>
    <w:multiLevelType w:val="hybridMultilevel"/>
    <w:tmpl w:val="F1166986"/>
    <w:lvl w:ilvl="0" w:tplc="4009000F">
      <w:start w:val="1"/>
      <w:numFmt w:val="decimal"/>
      <w:lvlText w:val="%1."/>
      <w:lvlJc w:val="left"/>
      <w:pPr>
        <w:ind w:left="645" w:hanging="339"/>
      </w:pPr>
      <w:rPr>
        <w:rFonts w:hint="default"/>
        <w:b w:val="0"/>
        <w:bCs w:val="0"/>
        <w:i w:val="0"/>
        <w:iCs w:val="0"/>
        <w:spacing w:val="0"/>
        <w:w w:val="92"/>
        <w:sz w:val="24"/>
        <w:szCs w:val="24"/>
        <w:lang w:val="en-US" w:eastAsia="en-US" w:bidi="ar-SA"/>
      </w:rPr>
    </w:lvl>
    <w:lvl w:ilvl="1" w:tplc="5EAECBBE">
      <w:numFmt w:val="bullet"/>
      <w:lvlText w:val="•"/>
      <w:lvlJc w:val="left"/>
      <w:pPr>
        <w:ind w:left="1559" w:hanging="339"/>
      </w:pPr>
      <w:rPr>
        <w:rFonts w:hint="default"/>
        <w:lang w:val="en-US" w:eastAsia="en-US" w:bidi="ar-SA"/>
      </w:rPr>
    </w:lvl>
    <w:lvl w:ilvl="2" w:tplc="E3AC00F8">
      <w:numFmt w:val="bullet"/>
      <w:lvlText w:val="•"/>
      <w:lvlJc w:val="left"/>
      <w:pPr>
        <w:ind w:left="2478" w:hanging="339"/>
      </w:pPr>
      <w:rPr>
        <w:rFonts w:hint="default"/>
        <w:lang w:val="en-US" w:eastAsia="en-US" w:bidi="ar-SA"/>
      </w:rPr>
    </w:lvl>
    <w:lvl w:ilvl="3" w:tplc="7B92EF28">
      <w:numFmt w:val="bullet"/>
      <w:lvlText w:val="•"/>
      <w:lvlJc w:val="left"/>
      <w:pPr>
        <w:ind w:left="3397" w:hanging="339"/>
      </w:pPr>
      <w:rPr>
        <w:rFonts w:hint="default"/>
        <w:lang w:val="en-US" w:eastAsia="en-US" w:bidi="ar-SA"/>
      </w:rPr>
    </w:lvl>
    <w:lvl w:ilvl="4" w:tplc="91EA298A">
      <w:numFmt w:val="bullet"/>
      <w:lvlText w:val="•"/>
      <w:lvlJc w:val="left"/>
      <w:pPr>
        <w:ind w:left="4316" w:hanging="339"/>
      </w:pPr>
      <w:rPr>
        <w:rFonts w:hint="default"/>
        <w:lang w:val="en-US" w:eastAsia="en-US" w:bidi="ar-SA"/>
      </w:rPr>
    </w:lvl>
    <w:lvl w:ilvl="5" w:tplc="0FC42A62">
      <w:numFmt w:val="bullet"/>
      <w:lvlText w:val="•"/>
      <w:lvlJc w:val="left"/>
      <w:pPr>
        <w:ind w:left="5236" w:hanging="339"/>
      </w:pPr>
      <w:rPr>
        <w:rFonts w:hint="default"/>
        <w:lang w:val="en-US" w:eastAsia="en-US" w:bidi="ar-SA"/>
      </w:rPr>
    </w:lvl>
    <w:lvl w:ilvl="6" w:tplc="5C4AFD20">
      <w:numFmt w:val="bullet"/>
      <w:lvlText w:val="•"/>
      <w:lvlJc w:val="left"/>
      <w:pPr>
        <w:ind w:left="6155" w:hanging="339"/>
      </w:pPr>
      <w:rPr>
        <w:rFonts w:hint="default"/>
        <w:lang w:val="en-US" w:eastAsia="en-US" w:bidi="ar-SA"/>
      </w:rPr>
    </w:lvl>
    <w:lvl w:ilvl="7" w:tplc="4CF4C452">
      <w:numFmt w:val="bullet"/>
      <w:lvlText w:val="•"/>
      <w:lvlJc w:val="left"/>
      <w:pPr>
        <w:ind w:left="7074" w:hanging="339"/>
      </w:pPr>
      <w:rPr>
        <w:rFonts w:hint="default"/>
        <w:lang w:val="en-US" w:eastAsia="en-US" w:bidi="ar-SA"/>
      </w:rPr>
    </w:lvl>
    <w:lvl w:ilvl="8" w:tplc="089A5A60">
      <w:numFmt w:val="bullet"/>
      <w:lvlText w:val="•"/>
      <w:lvlJc w:val="left"/>
      <w:pPr>
        <w:ind w:left="7993" w:hanging="339"/>
      </w:pPr>
      <w:rPr>
        <w:rFonts w:hint="default"/>
        <w:lang w:val="en-US" w:eastAsia="en-US" w:bidi="ar-SA"/>
      </w:rPr>
    </w:lvl>
  </w:abstractNum>
  <w:abstractNum w:abstractNumId="16" w15:restartNumberingAfterBreak="0">
    <w:nsid w:val="632B370C"/>
    <w:multiLevelType w:val="multilevel"/>
    <w:tmpl w:val="5DA2A016"/>
    <w:lvl w:ilvl="0">
      <w:start w:val="4"/>
      <w:numFmt w:val="decimal"/>
      <w:lvlText w:val="%1"/>
      <w:lvlJc w:val="left"/>
      <w:pPr>
        <w:ind w:left="608" w:hanging="301"/>
      </w:pPr>
      <w:rPr>
        <w:rFonts w:hint="default"/>
        <w:lang w:val="en-US" w:eastAsia="en-US" w:bidi="ar-SA"/>
      </w:rPr>
    </w:lvl>
    <w:lvl w:ilvl="1">
      <w:start w:val="3"/>
      <w:numFmt w:val="decimal"/>
      <w:lvlText w:val="%1.%2"/>
      <w:lvlJc w:val="left"/>
      <w:pPr>
        <w:ind w:left="608" w:hanging="30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788" w:hanging="481"/>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1964" w:hanging="481"/>
      </w:pPr>
      <w:rPr>
        <w:rFonts w:hint="default"/>
        <w:lang w:val="en-US" w:eastAsia="en-US" w:bidi="ar-SA"/>
      </w:rPr>
    </w:lvl>
    <w:lvl w:ilvl="4">
      <w:numFmt w:val="bullet"/>
      <w:lvlText w:val="•"/>
      <w:lvlJc w:val="left"/>
      <w:pPr>
        <w:ind w:left="3088" w:hanging="481"/>
      </w:pPr>
      <w:rPr>
        <w:rFonts w:hint="default"/>
        <w:lang w:val="en-US" w:eastAsia="en-US" w:bidi="ar-SA"/>
      </w:rPr>
    </w:lvl>
    <w:lvl w:ilvl="5">
      <w:numFmt w:val="bullet"/>
      <w:lvlText w:val="•"/>
      <w:lvlJc w:val="left"/>
      <w:pPr>
        <w:ind w:left="4212" w:hanging="481"/>
      </w:pPr>
      <w:rPr>
        <w:rFonts w:hint="default"/>
        <w:lang w:val="en-US" w:eastAsia="en-US" w:bidi="ar-SA"/>
      </w:rPr>
    </w:lvl>
    <w:lvl w:ilvl="6">
      <w:numFmt w:val="bullet"/>
      <w:lvlText w:val="•"/>
      <w:lvlJc w:val="left"/>
      <w:pPr>
        <w:ind w:left="5336" w:hanging="481"/>
      </w:pPr>
      <w:rPr>
        <w:rFonts w:hint="default"/>
        <w:lang w:val="en-US" w:eastAsia="en-US" w:bidi="ar-SA"/>
      </w:rPr>
    </w:lvl>
    <w:lvl w:ilvl="7">
      <w:numFmt w:val="bullet"/>
      <w:lvlText w:val="•"/>
      <w:lvlJc w:val="left"/>
      <w:pPr>
        <w:ind w:left="6460" w:hanging="481"/>
      </w:pPr>
      <w:rPr>
        <w:rFonts w:hint="default"/>
        <w:lang w:val="en-US" w:eastAsia="en-US" w:bidi="ar-SA"/>
      </w:rPr>
    </w:lvl>
    <w:lvl w:ilvl="8">
      <w:numFmt w:val="bullet"/>
      <w:lvlText w:val="•"/>
      <w:lvlJc w:val="left"/>
      <w:pPr>
        <w:ind w:left="7584" w:hanging="481"/>
      </w:pPr>
      <w:rPr>
        <w:rFonts w:hint="default"/>
        <w:lang w:val="en-US" w:eastAsia="en-US" w:bidi="ar-SA"/>
      </w:rPr>
    </w:lvl>
  </w:abstractNum>
  <w:abstractNum w:abstractNumId="17" w15:restartNumberingAfterBreak="0">
    <w:nsid w:val="695E0085"/>
    <w:multiLevelType w:val="hybridMultilevel"/>
    <w:tmpl w:val="5F62BB94"/>
    <w:lvl w:ilvl="0" w:tplc="4009000F">
      <w:start w:val="1"/>
      <w:numFmt w:val="decimal"/>
      <w:lvlText w:val="%1."/>
      <w:lvlJc w:val="left"/>
      <w:pPr>
        <w:ind w:left="307" w:hanging="243"/>
      </w:pPr>
      <w:rPr>
        <w:rFonts w:hint="default"/>
        <w:b w:val="0"/>
        <w:bCs w:val="0"/>
        <w:i w:val="0"/>
        <w:iCs w:val="0"/>
        <w:spacing w:val="0"/>
        <w:w w:val="100"/>
        <w:sz w:val="24"/>
        <w:szCs w:val="24"/>
        <w:lang w:val="en-US" w:eastAsia="en-US" w:bidi="ar-SA"/>
      </w:rPr>
    </w:lvl>
    <w:lvl w:ilvl="1" w:tplc="1CB8112C">
      <w:numFmt w:val="bullet"/>
      <w:lvlText w:val="•"/>
      <w:lvlJc w:val="left"/>
      <w:pPr>
        <w:ind w:left="1253" w:hanging="243"/>
      </w:pPr>
      <w:rPr>
        <w:rFonts w:hint="default"/>
        <w:lang w:val="en-US" w:eastAsia="en-US" w:bidi="ar-SA"/>
      </w:rPr>
    </w:lvl>
    <w:lvl w:ilvl="2" w:tplc="0E624154">
      <w:numFmt w:val="bullet"/>
      <w:lvlText w:val="•"/>
      <w:lvlJc w:val="left"/>
      <w:pPr>
        <w:ind w:left="2206" w:hanging="243"/>
      </w:pPr>
      <w:rPr>
        <w:rFonts w:hint="default"/>
        <w:lang w:val="en-US" w:eastAsia="en-US" w:bidi="ar-SA"/>
      </w:rPr>
    </w:lvl>
    <w:lvl w:ilvl="3" w:tplc="C6AE801E">
      <w:numFmt w:val="bullet"/>
      <w:lvlText w:val="•"/>
      <w:lvlJc w:val="left"/>
      <w:pPr>
        <w:ind w:left="3159" w:hanging="243"/>
      </w:pPr>
      <w:rPr>
        <w:rFonts w:hint="default"/>
        <w:lang w:val="en-US" w:eastAsia="en-US" w:bidi="ar-SA"/>
      </w:rPr>
    </w:lvl>
    <w:lvl w:ilvl="4" w:tplc="8512AD92">
      <w:numFmt w:val="bullet"/>
      <w:lvlText w:val="•"/>
      <w:lvlJc w:val="left"/>
      <w:pPr>
        <w:ind w:left="4112" w:hanging="243"/>
      </w:pPr>
      <w:rPr>
        <w:rFonts w:hint="default"/>
        <w:lang w:val="en-US" w:eastAsia="en-US" w:bidi="ar-SA"/>
      </w:rPr>
    </w:lvl>
    <w:lvl w:ilvl="5" w:tplc="48AA041E">
      <w:numFmt w:val="bullet"/>
      <w:lvlText w:val="•"/>
      <w:lvlJc w:val="left"/>
      <w:pPr>
        <w:ind w:left="5066" w:hanging="243"/>
      </w:pPr>
      <w:rPr>
        <w:rFonts w:hint="default"/>
        <w:lang w:val="en-US" w:eastAsia="en-US" w:bidi="ar-SA"/>
      </w:rPr>
    </w:lvl>
    <w:lvl w:ilvl="6" w:tplc="74E4C95E">
      <w:numFmt w:val="bullet"/>
      <w:lvlText w:val="•"/>
      <w:lvlJc w:val="left"/>
      <w:pPr>
        <w:ind w:left="6019" w:hanging="243"/>
      </w:pPr>
      <w:rPr>
        <w:rFonts w:hint="default"/>
        <w:lang w:val="en-US" w:eastAsia="en-US" w:bidi="ar-SA"/>
      </w:rPr>
    </w:lvl>
    <w:lvl w:ilvl="7" w:tplc="A7EA67CC">
      <w:numFmt w:val="bullet"/>
      <w:lvlText w:val="•"/>
      <w:lvlJc w:val="left"/>
      <w:pPr>
        <w:ind w:left="6972" w:hanging="243"/>
      </w:pPr>
      <w:rPr>
        <w:rFonts w:hint="default"/>
        <w:lang w:val="en-US" w:eastAsia="en-US" w:bidi="ar-SA"/>
      </w:rPr>
    </w:lvl>
    <w:lvl w:ilvl="8" w:tplc="930CD7D0">
      <w:numFmt w:val="bullet"/>
      <w:lvlText w:val="•"/>
      <w:lvlJc w:val="left"/>
      <w:pPr>
        <w:ind w:left="7925" w:hanging="243"/>
      </w:pPr>
      <w:rPr>
        <w:rFonts w:hint="default"/>
        <w:lang w:val="en-US" w:eastAsia="en-US" w:bidi="ar-SA"/>
      </w:rPr>
    </w:lvl>
  </w:abstractNum>
  <w:abstractNum w:abstractNumId="18" w15:restartNumberingAfterBreak="0">
    <w:nsid w:val="69AC415B"/>
    <w:multiLevelType w:val="hybridMultilevel"/>
    <w:tmpl w:val="F126E7F2"/>
    <w:lvl w:ilvl="0" w:tplc="E8C0ACD8">
      <w:start w:val="1"/>
      <w:numFmt w:val="decimal"/>
      <w:lvlText w:val="(%1)"/>
      <w:lvlJc w:val="left"/>
      <w:pPr>
        <w:ind w:left="645" w:hanging="339"/>
      </w:pPr>
      <w:rPr>
        <w:rFonts w:ascii="Times New Roman" w:eastAsia="Times New Roman" w:hAnsi="Times New Roman" w:cs="Times New Roman" w:hint="default"/>
        <w:b w:val="0"/>
        <w:bCs w:val="0"/>
        <w:i w:val="0"/>
        <w:iCs w:val="0"/>
        <w:spacing w:val="0"/>
        <w:w w:val="92"/>
        <w:sz w:val="24"/>
        <w:szCs w:val="24"/>
        <w:lang w:val="en-US" w:eastAsia="en-US" w:bidi="ar-SA"/>
      </w:rPr>
    </w:lvl>
    <w:lvl w:ilvl="1" w:tplc="5EAECBBE">
      <w:numFmt w:val="bullet"/>
      <w:lvlText w:val="•"/>
      <w:lvlJc w:val="left"/>
      <w:pPr>
        <w:ind w:left="1559" w:hanging="339"/>
      </w:pPr>
      <w:rPr>
        <w:rFonts w:hint="default"/>
        <w:lang w:val="en-US" w:eastAsia="en-US" w:bidi="ar-SA"/>
      </w:rPr>
    </w:lvl>
    <w:lvl w:ilvl="2" w:tplc="E3AC00F8">
      <w:numFmt w:val="bullet"/>
      <w:lvlText w:val="•"/>
      <w:lvlJc w:val="left"/>
      <w:pPr>
        <w:ind w:left="2478" w:hanging="339"/>
      </w:pPr>
      <w:rPr>
        <w:rFonts w:hint="default"/>
        <w:lang w:val="en-US" w:eastAsia="en-US" w:bidi="ar-SA"/>
      </w:rPr>
    </w:lvl>
    <w:lvl w:ilvl="3" w:tplc="7B92EF28">
      <w:numFmt w:val="bullet"/>
      <w:lvlText w:val="•"/>
      <w:lvlJc w:val="left"/>
      <w:pPr>
        <w:ind w:left="3397" w:hanging="339"/>
      </w:pPr>
      <w:rPr>
        <w:rFonts w:hint="default"/>
        <w:lang w:val="en-US" w:eastAsia="en-US" w:bidi="ar-SA"/>
      </w:rPr>
    </w:lvl>
    <w:lvl w:ilvl="4" w:tplc="91EA298A">
      <w:numFmt w:val="bullet"/>
      <w:lvlText w:val="•"/>
      <w:lvlJc w:val="left"/>
      <w:pPr>
        <w:ind w:left="4316" w:hanging="339"/>
      </w:pPr>
      <w:rPr>
        <w:rFonts w:hint="default"/>
        <w:lang w:val="en-US" w:eastAsia="en-US" w:bidi="ar-SA"/>
      </w:rPr>
    </w:lvl>
    <w:lvl w:ilvl="5" w:tplc="0FC42A62">
      <w:numFmt w:val="bullet"/>
      <w:lvlText w:val="•"/>
      <w:lvlJc w:val="left"/>
      <w:pPr>
        <w:ind w:left="5236" w:hanging="339"/>
      </w:pPr>
      <w:rPr>
        <w:rFonts w:hint="default"/>
        <w:lang w:val="en-US" w:eastAsia="en-US" w:bidi="ar-SA"/>
      </w:rPr>
    </w:lvl>
    <w:lvl w:ilvl="6" w:tplc="5C4AFD20">
      <w:numFmt w:val="bullet"/>
      <w:lvlText w:val="•"/>
      <w:lvlJc w:val="left"/>
      <w:pPr>
        <w:ind w:left="6155" w:hanging="339"/>
      </w:pPr>
      <w:rPr>
        <w:rFonts w:hint="default"/>
        <w:lang w:val="en-US" w:eastAsia="en-US" w:bidi="ar-SA"/>
      </w:rPr>
    </w:lvl>
    <w:lvl w:ilvl="7" w:tplc="4CF4C452">
      <w:numFmt w:val="bullet"/>
      <w:lvlText w:val="•"/>
      <w:lvlJc w:val="left"/>
      <w:pPr>
        <w:ind w:left="7074" w:hanging="339"/>
      </w:pPr>
      <w:rPr>
        <w:rFonts w:hint="default"/>
        <w:lang w:val="en-US" w:eastAsia="en-US" w:bidi="ar-SA"/>
      </w:rPr>
    </w:lvl>
    <w:lvl w:ilvl="8" w:tplc="089A5A60">
      <w:numFmt w:val="bullet"/>
      <w:lvlText w:val="•"/>
      <w:lvlJc w:val="left"/>
      <w:pPr>
        <w:ind w:left="7993" w:hanging="339"/>
      </w:pPr>
      <w:rPr>
        <w:rFonts w:hint="default"/>
        <w:lang w:val="en-US" w:eastAsia="en-US" w:bidi="ar-SA"/>
      </w:rPr>
    </w:lvl>
  </w:abstractNum>
  <w:num w:numId="1">
    <w:abstractNumId w:val="18"/>
  </w:num>
  <w:num w:numId="2">
    <w:abstractNumId w:val="7"/>
  </w:num>
  <w:num w:numId="3">
    <w:abstractNumId w:val="6"/>
  </w:num>
  <w:num w:numId="4">
    <w:abstractNumId w:val="9"/>
  </w:num>
  <w:num w:numId="5">
    <w:abstractNumId w:val="12"/>
  </w:num>
  <w:num w:numId="6">
    <w:abstractNumId w:val="16"/>
  </w:num>
  <w:num w:numId="7">
    <w:abstractNumId w:val="1"/>
  </w:num>
  <w:num w:numId="8">
    <w:abstractNumId w:val="0"/>
  </w:num>
  <w:num w:numId="9">
    <w:abstractNumId w:val="2"/>
  </w:num>
  <w:num w:numId="10">
    <w:abstractNumId w:val="14"/>
  </w:num>
  <w:num w:numId="11">
    <w:abstractNumId w:val="8"/>
  </w:num>
  <w:num w:numId="12">
    <w:abstractNumId w:val="15"/>
  </w:num>
  <w:num w:numId="13">
    <w:abstractNumId w:val="17"/>
  </w:num>
  <w:num w:numId="14">
    <w:abstractNumId w:val="4"/>
  </w:num>
  <w:num w:numId="15">
    <w:abstractNumId w:val="5"/>
  </w:num>
  <w:num w:numId="16">
    <w:abstractNumId w:val="10"/>
  </w:num>
  <w:num w:numId="17">
    <w:abstractNumId w:val="13"/>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zNTMyNLE0MjA0MrNU0lEKTi0uzszPAykwqgUABh/+6SwAAAA="/>
  </w:docVars>
  <w:rsids>
    <w:rsidRoot w:val="00A0152C"/>
    <w:rsid w:val="00000EA2"/>
    <w:rsid w:val="0000619A"/>
    <w:rsid w:val="0000663F"/>
    <w:rsid w:val="00015351"/>
    <w:rsid w:val="00021E32"/>
    <w:rsid w:val="00022D90"/>
    <w:rsid w:val="00027F9B"/>
    <w:rsid w:val="000424E2"/>
    <w:rsid w:val="00052F2F"/>
    <w:rsid w:val="00054581"/>
    <w:rsid w:val="00063B3D"/>
    <w:rsid w:val="00072477"/>
    <w:rsid w:val="000747C9"/>
    <w:rsid w:val="00076D9E"/>
    <w:rsid w:val="00077156"/>
    <w:rsid w:val="000807FB"/>
    <w:rsid w:val="000846C1"/>
    <w:rsid w:val="000874F1"/>
    <w:rsid w:val="00092DF7"/>
    <w:rsid w:val="000A10E9"/>
    <w:rsid w:val="000A4134"/>
    <w:rsid w:val="000B1EBA"/>
    <w:rsid w:val="000B4A26"/>
    <w:rsid w:val="000C084E"/>
    <w:rsid w:val="000C334E"/>
    <w:rsid w:val="000C5DF2"/>
    <w:rsid w:val="000D31F4"/>
    <w:rsid w:val="000D52AF"/>
    <w:rsid w:val="000D5436"/>
    <w:rsid w:val="000D7012"/>
    <w:rsid w:val="000E2386"/>
    <w:rsid w:val="000E425C"/>
    <w:rsid w:val="000E514F"/>
    <w:rsid w:val="000E61F4"/>
    <w:rsid w:val="00102501"/>
    <w:rsid w:val="00103234"/>
    <w:rsid w:val="00107C2C"/>
    <w:rsid w:val="00116AC1"/>
    <w:rsid w:val="00120DB7"/>
    <w:rsid w:val="001212F2"/>
    <w:rsid w:val="0012300A"/>
    <w:rsid w:val="001278F0"/>
    <w:rsid w:val="00132DD9"/>
    <w:rsid w:val="001406A7"/>
    <w:rsid w:val="00143A08"/>
    <w:rsid w:val="00161E8C"/>
    <w:rsid w:val="001620FA"/>
    <w:rsid w:val="001631D5"/>
    <w:rsid w:val="001678DB"/>
    <w:rsid w:val="00167CB9"/>
    <w:rsid w:val="00170E37"/>
    <w:rsid w:val="00171BE4"/>
    <w:rsid w:val="00171FC3"/>
    <w:rsid w:val="001724F7"/>
    <w:rsid w:val="00174AE8"/>
    <w:rsid w:val="00181B27"/>
    <w:rsid w:val="001874ED"/>
    <w:rsid w:val="001907F7"/>
    <w:rsid w:val="00191DA4"/>
    <w:rsid w:val="00194EC4"/>
    <w:rsid w:val="001A02B8"/>
    <w:rsid w:val="001A4635"/>
    <w:rsid w:val="001A7782"/>
    <w:rsid w:val="001B4DB5"/>
    <w:rsid w:val="001C0E57"/>
    <w:rsid w:val="001C47F4"/>
    <w:rsid w:val="001C64E7"/>
    <w:rsid w:val="001C704F"/>
    <w:rsid w:val="001D1F62"/>
    <w:rsid w:val="001E524A"/>
    <w:rsid w:val="001F1599"/>
    <w:rsid w:val="001F29F8"/>
    <w:rsid w:val="001F5109"/>
    <w:rsid w:val="00212F29"/>
    <w:rsid w:val="00215391"/>
    <w:rsid w:val="0023337F"/>
    <w:rsid w:val="00236110"/>
    <w:rsid w:val="00241D1D"/>
    <w:rsid w:val="00245EDD"/>
    <w:rsid w:val="002568A6"/>
    <w:rsid w:val="00262091"/>
    <w:rsid w:val="002662DF"/>
    <w:rsid w:val="0026643B"/>
    <w:rsid w:val="00267D5C"/>
    <w:rsid w:val="0027675D"/>
    <w:rsid w:val="00277DA4"/>
    <w:rsid w:val="00290F91"/>
    <w:rsid w:val="00294C4B"/>
    <w:rsid w:val="002A094F"/>
    <w:rsid w:val="002A1A6A"/>
    <w:rsid w:val="002A35B9"/>
    <w:rsid w:val="002A3BE9"/>
    <w:rsid w:val="002A65C2"/>
    <w:rsid w:val="002B0998"/>
    <w:rsid w:val="002B1201"/>
    <w:rsid w:val="002B2104"/>
    <w:rsid w:val="002C02C1"/>
    <w:rsid w:val="002C2DF8"/>
    <w:rsid w:val="002C6C66"/>
    <w:rsid w:val="002D239D"/>
    <w:rsid w:val="002D2509"/>
    <w:rsid w:val="002E1766"/>
    <w:rsid w:val="002F03AC"/>
    <w:rsid w:val="002F05D4"/>
    <w:rsid w:val="002F207D"/>
    <w:rsid w:val="002F3141"/>
    <w:rsid w:val="002F3378"/>
    <w:rsid w:val="0030071F"/>
    <w:rsid w:val="0030452C"/>
    <w:rsid w:val="00311ECF"/>
    <w:rsid w:val="00314134"/>
    <w:rsid w:val="0031561B"/>
    <w:rsid w:val="00317270"/>
    <w:rsid w:val="00322CC1"/>
    <w:rsid w:val="00326259"/>
    <w:rsid w:val="00326DA6"/>
    <w:rsid w:val="0033028F"/>
    <w:rsid w:val="00331178"/>
    <w:rsid w:val="003312E2"/>
    <w:rsid w:val="00332AF5"/>
    <w:rsid w:val="00332CEE"/>
    <w:rsid w:val="0033647D"/>
    <w:rsid w:val="0034020F"/>
    <w:rsid w:val="00340B9A"/>
    <w:rsid w:val="00341657"/>
    <w:rsid w:val="003436C8"/>
    <w:rsid w:val="00347D0C"/>
    <w:rsid w:val="00347D99"/>
    <w:rsid w:val="00352113"/>
    <w:rsid w:val="00357046"/>
    <w:rsid w:val="003574BE"/>
    <w:rsid w:val="003601AE"/>
    <w:rsid w:val="00361C0B"/>
    <w:rsid w:val="0036385F"/>
    <w:rsid w:val="0036417D"/>
    <w:rsid w:val="00367C59"/>
    <w:rsid w:val="003701BA"/>
    <w:rsid w:val="00372773"/>
    <w:rsid w:val="003742DC"/>
    <w:rsid w:val="00375B28"/>
    <w:rsid w:val="00380B69"/>
    <w:rsid w:val="00381FC3"/>
    <w:rsid w:val="0038589A"/>
    <w:rsid w:val="00391F4F"/>
    <w:rsid w:val="00392A7C"/>
    <w:rsid w:val="00395260"/>
    <w:rsid w:val="003A0E2B"/>
    <w:rsid w:val="003B099C"/>
    <w:rsid w:val="003B3C16"/>
    <w:rsid w:val="003B4594"/>
    <w:rsid w:val="003C491E"/>
    <w:rsid w:val="003C4D01"/>
    <w:rsid w:val="003D1D71"/>
    <w:rsid w:val="003D23A4"/>
    <w:rsid w:val="003D6499"/>
    <w:rsid w:val="003E1426"/>
    <w:rsid w:val="003E27CB"/>
    <w:rsid w:val="003E6CB2"/>
    <w:rsid w:val="003F3FB4"/>
    <w:rsid w:val="003F5F29"/>
    <w:rsid w:val="00401151"/>
    <w:rsid w:val="004030B8"/>
    <w:rsid w:val="004034C7"/>
    <w:rsid w:val="00404900"/>
    <w:rsid w:val="00404FBB"/>
    <w:rsid w:val="00420A03"/>
    <w:rsid w:val="00420FC7"/>
    <w:rsid w:val="00421BCE"/>
    <w:rsid w:val="00427E95"/>
    <w:rsid w:val="0043016A"/>
    <w:rsid w:val="00430A0E"/>
    <w:rsid w:val="00430F8A"/>
    <w:rsid w:val="00433F3C"/>
    <w:rsid w:val="004354B2"/>
    <w:rsid w:val="0044302C"/>
    <w:rsid w:val="00444287"/>
    <w:rsid w:val="004463C3"/>
    <w:rsid w:val="00455AE8"/>
    <w:rsid w:val="00456475"/>
    <w:rsid w:val="004617D0"/>
    <w:rsid w:val="00464B90"/>
    <w:rsid w:val="00465113"/>
    <w:rsid w:val="0047350A"/>
    <w:rsid w:val="00476683"/>
    <w:rsid w:val="004864E1"/>
    <w:rsid w:val="00491087"/>
    <w:rsid w:val="00491DFF"/>
    <w:rsid w:val="004A24C6"/>
    <w:rsid w:val="004A7EFE"/>
    <w:rsid w:val="004B12DF"/>
    <w:rsid w:val="004B4E62"/>
    <w:rsid w:val="004B4FC7"/>
    <w:rsid w:val="004B6721"/>
    <w:rsid w:val="004C1BC0"/>
    <w:rsid w:val="004D04B8"/>
    <w:rsid w:val="004E01ED"/>
    <w:rsid w:val="004E44D7"/>
    <w:rsid w:val="004F3E37"/>
    <w:rsid w:val="004F787B"/>
    <w:rsid w:val="00501322"/>
    <w:rsid w:val="005058D0"/>
    <w:rsid w:val="00517343"/>
    <w:rsid w:val="00517573"/>
    <w:rsid w:val="00521E5B"/>
    <w:rsid w:val="005249B7"/>
    <w:rsid w:val="00526299"/>
    <w:rsid w:val="00531FE2"/>
    <w:rsid w:val="00534C26"/>
    <w:rsid w:val="00537A1B"/>
    <w:rsid w:val="005512E8"/>
    <w:rsid w:val="00556764"/>
    <w:rsid w:val="0056292D"/>
    <w:rsid w:val="00565EB9"/>
    <w:rsid w:val="0057044B"/>
    <w:rsid w:val="00571E5B"/>
    <w:rsid w:val="005751F0"/>
    <w:rsid w:val="005817C4"/>
    <w:rsid w:val="0058206B"/>
    <w:rsid w:val="00582E08"/>
    <w:rsid w:val="005845F3"/>
    <w:rsid w:val="0058548A"/>
    <w:rsid w:val="005A2F76"/>
    <w:rsid w:val="005A3F7C"/>
    <w:rsid w:val="005A44E9"/>
    <w:rsid w:val="005B0FCE"/>
    <w:rsid w:val="005B283B"/>
    <w:rsid w:val="005B300A"/>
    <w:rsid w:val="005B6292"/>
    <w:rsid w:val="005C50F2"/>
    <w:rsid w:val="005C55B3"/>
    <w:rsid w:val="005D29F1"/>
    <w:rsid w:val="005D2BFC"/>
    <w:rsid w:val="005D3140"/>
    <w:rsid w:val="005D7055"/>
    <w:rsid w:val="005E02EA"/>
    <w:rsid w:val="005E2928"/>
    <w:rsid w:val="005E6980"/>
    <w:rsid w:val="005E774C"/>
    <w:rsid w:val="005E7AC9"/>
    <w:rsid w:val="005F0A55"/>
    <w:rsid w:val="005F2B9A"/>
    <w:rsid w:val="005F541D"/>
    <w:rsid w:val="00605DF5"/>
    <w:rsid w:val="006263E2"/>
    <w:rsid w:val="006267FB"/>
    <w:rsid w:val="00636156"/>
    <w:rsid w:val="00636320"/>
    <w:rsid w:val="00636F3C"/>
    <w:rsid w:val="00637E71"/>
    <w:rsid w:val="00645268"/>
    <w:rsid w:val="006555E2"/>
    <w:rsid w:val="00665B8D"/>
    <w:rsid w:val="00671347"/>
    <w:rsid w:val="006727BF"/>
    <w:rsid w:val="00680D34"/>
    <w:rsid w:val="0068309A"/>
    <w:rsid w:val="00683D0B"/>
    <w:rsid w:val="00684322"/>
    <w:rsid w:val="0069728D"/>
    <w:rsid w:val="006A0BDD"/>
    <w:rsid w:val="006A59CC"/>
    <w:rsid w:val="006B2C2D"/>
    <w:rsid w:val="006B399E"/>
    <w:rsid w:val="006B7E7C"/>
    <w:rsid w:val="006C21D2"/>
    <w:rsid w:val="006C3236"/>
    <w:rsid w:val="006C6484"/>
    <w:rsid w:val="006C66E7"/>
    <w:rsid w:val="006D24EB"/>
    <w:rsid w:val="006D4EA0"/>
    <w:rsid w:val="006E4C6B"/>
    <w:rsid w:val="006E55F9"/>
    <w:rsid w:val="006F1D7C"/>
    <w:rsid w:val="006F2DF8"/>
    <w:rsid w:val="006F43AF"/>
    <w:rsid w:val="006F68B7"/>
    <w:rsid w:val="006F6922"/>
    <w:rsid w:val="007013EE"/>
    <w:rsid w:val="0070523C"/>
    <w:rsid w:val="007103D3"/>
    <w:rsid w:val="00710506"/>
    <w:rsid w:val="00716EBD"/>
    <w:rsid w:val="007210C8"/>
    <w:rsid w:val="00726843"/>
    <w:rsid w:val="007333F2"/>
    <w:rsid w:val="007344D0"/>
    <w:rsid w:val="00743ABA"/>
    <w:rsid w:val="00745576"/>
    <w:rsid w:val="00754178"/>
    <w:rsid w:val="007617BC"/>
    <w:rsid w:val="00764F32"/>
    <w:rsid w:val="00770C7B"/>
    <w:rsid w:val="00771DBC"/>
    <w:rsid w:val="007779AB"/>
    <w:rsid w:val="00780684"/>
    <w:rsid w:val="00782F58"/>
    <w:rsid w:val="00790FAF"/>
    <w:rsid w:val="0079108E"/>
    <w:rsid w:val="00791442"/>
    <w:rsid w:val="007957AA"/>
    <w:rsid w:val="007A5BD5"/>
    <w:rsid w:val="007B22C7"/>
    <w:rsid w:val="007B7F9E"/>
    <w:rsid w:val="007C3660"/>
    <w:rsid w:val="007D0E2E"/>
    <w:rsid w:val="007D120F"/>
    <w:rsid w:val="007D6B16"/>
    <w:rsid w:val="007F058A"/>
    <w:rsid w:val="007F071D"/>
    <w:rsid w:val="007F322B"/>
    <w:rsid w:val="007F55DF"/>
    <w:rsid w:val="00801A47"/>
    <w:rsid w:val="00807A2B"/>
    <w:rsid w:val="008115A6"/>
    <w:rsid w:val="00813FAF"/>
    <w:rsid w:val="0082242C"/>
    <w:rsid w:val="008241D2"/>
    <w:rsid w:val="00831B79"/>
    <w:rsid w:val="00843402"/>
    <w:rsid w:val="00843C10"/>
    <w:rsid w:val="00844C85"/>
    <w:rsid w:val="00846277"/>
    <w:rsid w:val="00852199"/>
    <w:rsid w:val="008558EA"/>
    <w:rsid w:val="008701E0"/>
    <w:rsid w:val="00870CFB"/>
    <w:rsid w:val="00874BE8"/>
    <w:rsid w:val="00876453"/>
    <w:rsid w:val="00877C46"/>
    <w:rsid w:val="00880DD8"/>
    <w:rsid w:val="00880F37"/>
    <w:rsid w:val="008829E7"/>
    <w:rsid w:val="00886ABD"/>
    <w:rsid w:val="00886AC9"/>
    <w:rsid w:val="00887D05"/>
    <w:rsid w:val="008B07A6"/>
    <w:rsid w:val="008B6188"/>
    <w:rsid w:val="008B65C1"/>
    <w:rsid w:val="008C0AF7"/>
    <w:rsid w:val="008C1D5A"/>
    <w:rsid w:val="008C51FC"/>
    <w:rsid w:val="008C72C9"/>
    <w:rsid w:val="008D32E7"/>
    <w:rsid w:val="008E76C0"/>
    <w:rsid w:val="008F4C78"/>
    <w:rsid w:val="0090251A"/>
    <w:rsid w:val="00902FB1"/>
    <w:rsid w:val="00905483"/>
    <w:rsid w:val="009105DA"/>
    <w:rsid w:val="0091509C"/>
    <w:rsid w:val="0092513B"/>
    <w:rsid w:val="00927DA6"/>
    <w:rsid w:val="00930326"/>
    <w:rsid w:val="009310E1"/>
    <w:rsid w:val="00933A17"/>
    <w:rsid w:val="00952930"/>
    <w:rsid w:val="0096696B"/>
    <w:rsid w:val="00967E9F"/>
    <w:rsid w:val="00980962"/>
    <w:rsid w:val="00980A7F"/>
    <w:rsid w:val="009850EB"/>
    <w:rsid w:val="00985D81"/>
    <w:rsid w:val="00990503"/>
    <w:rsid w:val="009928C2"/>
    <w:rsid w:val="009A1CB4"/>
    <w:rsid w:val="009B11C9"/>
    <w:rsid w:val="009B2051"/>
    <w:rsid w:val="009B2086"/>
    <w:rsid w:val="009B5461"/>
    <w:rsid w:val="009B6E4D"/>
    <w:rsid w:val="009C3696"/>
    <w:rsid w:val="009C47A0"/>
    <w:rsid w:val="009D153B"/>
    <w:rsid w:val="009D54C7"/>
    <w:rsid w:val="009D7422"/>
    <w:rsid w:val="009E003D"/>
    <w:rsid w:val="009E2149"/>
    <w:rsid w:val="009F490D"/>
    <w:rsid w:val="009F4B95"/>
    <w:rsid w:val="00A0064D"/>
    <w:rsid w:val="00A0152C"/>
    <w:rsid w:val="00A01C3B"/>
    <w:rsid w:val="00A01E37"/>
    <w:rsid w:val="00A031E7"/>
    <w:rsid w:val="00A066D3"/>
    <w:rsid w:val="00A073C9"/>
    <w:rsid w:val="00A11843"/>
    <w:rsid w:val="00A16507"/>
    <w:rsid w:val="00A20125"/>
    <w:rsid w:val="00A20AF5"/>
    <w:rsid w:val="00A20C35"/>
    <w:rsid w:val="00A22F5A"/>
    <w:rsid w:val="00A27528"/>
    <w:rsid w:val="00A31222"/>
    <w:rsid w:val="00A32A1A"/>
    <w:rsid w:val="00A34E2A"/>
    <w:rsid w:val="00A3544F"/>
    <w:rsid w:val="00A43C3B"/>
    <w:rsid w:val="00A46D1A"/>
    <w:rsid w:val="00A54EA2"/>
    <w:rsid w:val="00A57D07"/>
    <w:rsid w:val="00A64DE5"/>
    <w:rsid w:val="00A65411"/>
    <w:rsid w:val="00A66D69"/>
    <w:rsid w:val="00A678E8"/>
    <w:rsid w:val="00A7151B"/>
    <w:rsid w:val="00A775E7"/>
    <w:rsid w:val="00A82F83"/>
    <w:rsid w:val="00A83827"/>
    <w:rsid w:val="00A87380"/>
    <w:rsid w:val="00A92340"/>
    <w:rsid w:val="00AA0B92"/>
    <w:rsid w:val="00AA238F"/>
    <w:rsid w:val="00AA537D"/>
    <w:rsid w:val="00AA582F"/>
    <w:rsid w:val="00AA70C5"/>
    <w:rsid w:val="00AB01AD"/>
    <w:rsid w:val="00AB5397"/>
    <w:rsid w:val="00AB5992"/>
    <w:rsid w:val="00AB66DA"/>
    <w:rsid w:val="00AC119A"/>
    <w:rsid w:val="00AD2CCC"/>
    <w:rsid w:val="00AD4550"/>
    <w:rsid w:val="00AE07A6"/>
    <w:rsid w:val="00AE429A"/>
    <w:rsid w:val="00AE53B4"/>
    <w:rsid w:val="00AE6F2B"/>
    <w:rsid w:val="00AF11BC"/>
    <w:rsid w:val="00B0156D"/>
    <w:rsid w:val="00B028D0"/>
    <w:rsid w:val="00B02992"/>
    <w:rsid w:val="00B13F57"/>
    <w:rsid w:val="00B14726"/>
    <w:rsid w:val="00B151BD"/>
    <w:rsid w:val="00B153C0"/>
    <w:rsid w:val="00B1573C"/>
    <w:rsid w:val="00B20C20"/>
    <w:rsid w:val="00B2238E"/>
    <w:rsid w:val="00B2458E"/>
    <w:rsid w:val="00B25E59"/>
    <w:rsid w:val="00B307A9"/>
    <w:rsid w:val="00B35C68"/>
    <w:rsid w:val="00B36143"/>
    <w:rsid w:val="00B41450"/>
    <w:rsid w:val="00B45250"/>
    <w:rsid w:val="00B47137"/>
    <w:rsid w:val="00B573D3"/>
    <w:rsid w:val="00B5799D"/>
    <w:rsid w:val="00B6254D"/>
    <w:rsid w:val="00B62A97"/>
    <w:rsid w:val="00B65E21"/>
    <w:rsid w:val="00B77A75"/>
    <w:rsid w:val="00B80DB6"/>
    <w:rsid w:val="00B86DF2"/>
    <w:rsid w:val="00B91C39"/>
    <w:rsid w:val="00B92CDF"/>
    <w:rsid w:val="00BA6717"/>
    <w:rsid w:val="00BA7769"/>
    <w:rsid w:val="00BC1CEC"/>
    <w:rsid w:val="00BD10C0"/>
    <w:rsid w:val="00BD374B"/>
    <w:rsid w:val="00BE5885"/>
    <w:rsid w:val="00BF270C"/>
    <w:rsid w:val="00BF3680"/>
    <w:rsid w:val="00C02B64"/>
    <w:rsid w:val="00C06C7C"/>
    <w:rsid w:val="00C077AC"/>
    <w:rsid w:val="00C1006C"/>
    <w:rsid w:val="00C1045F"/>
    <w:rsid w:val="00C14C0C"/>
    <w:rsid w:val="00C16E83"/>
    <w:rsid w:val="00C17A92"/>
    <w:rsid w:val="00C22DFC"/>
    <w:rsid w:val="00C22F85"/>
    <w:rsid w:val="00C24706"/>
    <w:rsid w:val="00C36BD1"/>
    <w:rsid w:val="00C4084F"/>
    <w:rsid w:val="00C4699B"/>
    <w:rsid w:val="00C47571"/>
    <w:rsid w:val="00C509B5"/>
    <w:rsid w:val="00C55F09"/>
    <w:rsid w:val="00C574E4"/>
    <w:rsid w:val="00C6123D"/>
    <w:rsid w:val="00C6266C"/>
    <w:rsid w:val="00C72D72"/>
    <w:rsid w:val="00C7660C"/>
    <w:rsid w:val="00C81E6B"/>
    <w:rsid w:val="00C8529A"/>
    <w:rsid w:val="00C86E13"/>
    <w:rsid w:val="00C901A3"/>
    <w:rsid w:val="00C91A8E"/>
    <w:rsid w:val="00C93DC2"/>
    <w:rsid w:val="00CA1296"/>
    <w:rsid w:val="00CA27CF"/>
    <w:rsid w:val="00CB4585"/>
    <w:rsid w:val="00CB46D8"/>
    <w:rsid w:val="00CB67FA"/>
    <w:rsid w:val="00CC6B08"/>
    <w:rsid w:val="00CD0215"/>
    <w:rsid w:val="00CD4B8A"/>
    <w:rsid w:val="00CE0255"/>
    <w:rsid w:val="00CE0F00"/>
    <w:rsid w:val="00CE31E5"/>
    <w:rsid w:val="00CF3FB7"/>
    <w:rsid w:val="00CF65C2"/>
    <w:rsid w:val="00D009A7"/>
    <w:rsid w:val="00D0174C"/>
    <w:rsid w:val="00D05248"/>
    <w:rsid w:val="00D11052"/>
    <w:rsid w:val="00D12678"/>
    <w:rsid w:val="00D1386A"/>
    <w:rsid w:val="00D1410F"/>
    <w:rsid w:val="00D17ACD"/>
    <w:rsid w:val="00D25DA4"/>
    <w:rsid w:val="00D27825"/>
    <w:rsid w:val="00D31B88"/>
    <w:rsid w:val="00D33378"/>
    <w:rsid w:val="00D36B0A"/>
    <w:rsid w:val="00D40171"/>
    <w:rsid w:val="00D4448D"/>
    <w:rsid w:val="00D46462"/>
    <w:rsid w:val="00D47124"/>
    <w:rsid w:val="00D6109F"/>
    <w:rsid w:val="00D64889"/>
    <w:rsid w:val="00D67D89"/>
    <w:rsid w:val="00D72065"/>
    <w:rsid w:val="00D73204"/>
    <w:rsid w:val="00D76D12"/>
    <w:rsid w:val="00D80BF8"/>
    <w:rsid w:val="00D80D4B"/>
    <w:rsid w:val="00D81BEA"/>
    <w:rsid w:val="00D8684E"/>
    <w:rsid w:val="00D875BA"/>
    <w:rsid w:val="00D935A6"/>
    <w:rsid w:val="00D97299"/>
    <w:rsid w:val="00DA344C"/>
    <w:rsid w:val="00DA631D"/>
    <w:rsid w:val="00DB18A6"/>
    <w:rsid w:val="00DB4381"/>
    <w:rsid w:val="00DB70D7"/>
    <w:rsid w:val="00DB76D9"/>
    <w:rsid w:val="00DC036E"/>
    <w:rsid w:val="00DC0F6C"/>
    <w:rsid w:val="00DC661F"/>
    <w:rsid w:val="00DD2E5A"/>
    <w:rsid w:val="00DD554E"/>
    <w:rsid w:val="00DD573E"/>
    <w:rsid w:val="00DD5FCB"/>
    <w:rsid w:val="00DE2924"/>
    <w:rsid w:val="00DE5060"/>
    <w:rsid w:val="00DE5AE1"/>
    <w:rsid w:val="00E019DA"/>
    <w:rsid w:val="00E021D1"/>
    <w:rsid w:val="00E0683D"/>
    <w:rsid w:val="00E079E1"/>
    <w:rsid w:val="00E14BFB"/>
    <w:rsid w:val="00E207CA"/>
    <w:rsid w:val="00E303E3"/>
    <w:rsid w:val="00E31AB3"/>
    <w:rsid w:val="00E32D1C"/>
    <w:rsid w:val="00E33972"/>
    <w:rsid w:val="00E41972"/>
    <w:rsid w:val="00E42F06"/>
    <w:rsid w:val="00E43B99"/>
    <w:rsid w:val="00E45A61"/>
    <w:rsid w:val="00E52987"/>
    <w:rsid w:val="00E55C60"/>
    <w:rsid w:val="00E56A42"/>
    <w:rsid w:val="00E56C7E"/>
    <w:rsid w:val="00E6304D"/>
    <w:rsid w:val="00E66AE2"/>
    <w:rsid w:val="00E66B00"/>
    <w:rsid w:val="00E722EB"/>
    <w:rsid w:val="00E738D8"/>
    <w:rsid w:val="00E7613A"/>
    <w:rsid w:val="00E935DB"/>
    <w:rsid w:val="00E9798B"/>
    <w:rsid w:val="00EA0349"/>
    <w:rsid w:val="00EA08FF"/>
    <w:rsid w:val="00EA0CFC"/>
    <w:rsid w:val="00EA4BA7"/>
    <w:rsid w:val="00EA4BCE"/>
    <w:rsid w:val="00EA534B"/>
    <w:rsid w:val="00EA5B1B"/>
    <w:rsid w:val="00EA6E51"/>
    <w:rsid w:val="00EA7244"/>
    <w:rsid w:val="00EB164B"/>
    <w:rsid w:val="00EB20C5"/>
    <w:rsid w:val="00EB68F5"/>
    <w:rsid w:val="00ED020F"/>
    <w:rsid w:val="00EE3E1A"/>
    <w:rsid w:val="00EE43BE"/>
    <w:rsid w:val="00EE5C24"/>
    <w:rsid w:val="00EF0AC8"/>
    <w:rsid w:val="00F00BD2"/>
    <w:rsid w:val="00F0303D"/>
    <w:rsid w:val="00F10ED8"/>
    <w:rsid w:val="00F10F4B"/>
    <w:rsid w:val="00F16CD9"/>
    <w:rsid w:val="00F21286"/>
    <w:rsid w:val="00F26D1F"/>
    <w:rsid w:val="00F27C1A"/>
    <w:rsid w:val="00F31677"/>
    <w:rsid w:val="00F34D55"/>
    <w:rsid w:val="00F35CE4"/>
    <w:rsid w:val="00F37B88"/>
    <w:rsid w:val="00F42E72"/>
    <w:rsid w:val="00F438FB"/>
    <w:rsid w:val="00F51838"/>
    <w:rsid w:val="00F52F86"/>
    <w:rsid w:val="00F61543"/>
    <w:rsid w:val="00F66518"/>
    <w:rsid w:val="00F7542B"/>
    <w:rsid w:val="00F75D99"/>
    <w:rsid w:val="00F77CB9"/>
    <w:rsid w:val="00F825C5"/>
    <w:rsid w:val="00F8494F"/>
    <w:rsid w:val="00F87C9B"/>
    <w:rsid w:val="00F903A8"/>
    <w:rsid w:val="00FA18E1"/>
    <w:rsid w:val="00FA50C1"/>
    <w:rsid w:val="00FC4D16"/>
    <w:rsid w:val="00FD0BA6"/>
    <w:rsid w:val="00FD4B93"/>
    <w:rsid w:val="00FE4A30"/>
    <w:rsid w:val="00FE64B3"/>
    <w:rsid w:val="00FF2036"/>
    <w:rsid w:val="00FF64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E4AE39"/>
  <w15:chartTrackingRefBased/>
  <w15:docId w15:val="{08D9A701-D8E4-4999-B1CE-62E2DA10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5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015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A0152C"/>
    <w:pPr>
      <w:widowControl w:val="0"/>
      <w:autoSpaceDE w:val="0"/>
      <w:autoSpaceDN w:val="0"/>
      <w:spacing w:after="0" w:line="240" w:lineRule="auto"/>
      <w:ind w:left="307"/>
      <w:jc w:val="both"/>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152C"/>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A0152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0152C"/>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A0152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A0152C"/>
    <w:pPr>
      <w:widowControl w:val="0"/>
      <w:autoSpaceDE w:val="0"/>
      <w:autoSpaceDN w:val="0"/>
      <w:spacing w:after="0" w:line="240" w:lineRule="auto"/>
      <w:ind w:left="307"/>
      <w:jc w:val="both"/>
    </w:pPr>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semiHidden/>
    <w:rsid w:val="00A0152C"/>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A0152C"/>
    <w:pPr>
      <w:widowControl w:val="0"/>
      <w:autoSpaceDE w:val="0"/>
      <w:autoSpaceDN w:val="0"/>
      <w:spacing w:after="0" w:line="240" w:lineRule="auto"/>
    </w:pPr>
    <w:rPr>
      <w:rFonts w:ascii="Calibri" w:eastAsia="Calibri" w:hAnsi="Calibri" w:cs="Calibri"/>
      <w:lang w:val="en-US"/>
    </w:rPr>
  </w:style>
  <w:style w:type="table" w:styleId="PlainTable4">
    <w:name w:val="Plain Table 4"/>
    <w:basedOn w:val="TableNormal"/>
    <w:uiPriority w:val="44"/>
    <w:rsid w:val="00F5183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65B8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665B8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5751F0"/>
    <w:rPr>
      <w:color w:val="0563C1" w:themeColor="hyperlink"/>
      <w:u w:val="single"/>
    </w:rPr>
  </w:style>
  <w:style w:type="character" w:styleId="UnresolvedMention">
    <w:name w:val="Unresolved Mention"/>
    <w:basedOn w:val="DefaultParagraphFont"/>
    <w:uiPriority w:val="99"/>
    <w:semiHidden/>
    <w:unhideWhenUsed/>
    <w:rsid w:val="005751F0"/>
    <w:rPr>
      <w:color w:val="605E5C"/>
      <w:shd w:val="clear" w:color="auto" w:fill="E1DFDD"/>
    </w:rPr>
  </w:style>
  <w:style w:type="table" w:styleId="TableGrid">
    <w:name w:val="Table Grid"/>
    <w:basedOn w:val="TableNormal"/>
    <w:uiPriority w:val="39"/>
    <w:rsid w:val="0032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E01ED"/>
    <w:rPr>
      <w:i/>
      <w:iCs/>
    </w:rPr>
  </w:style>
  <w:style w:type="character" w:styleId="Strong">
    <w:name w:val="Strong"/>
    <w:basedOn w:val="DefaultParagraphFont"/>
    <w:uiPriority w:val="22"/>
    <w:qFormat/>
    <w:rsid w:val="005B283B"/>
    <w:rPr>
      <w:b/>
      <w:bCs/>
    </w:rPr>
  </w:style>
  <w:style w:type="paragraph" w:customStyle="1" w:styleId="Default">
    <w:name w:val="Default"/>
    <w:rsid w:val="00990503"/>
    <w:pPr>
      <w:autoSpaceDE w:val="0"/>
      <w:autoSpaceDN w:val="0"/>
      <w:adjustRightInd w:val="0"/>
      <w:spacing w:after="0" w:line="240" w:lineRule="auto"/>
    </w:pPr>
    <w:rPr>
      <w:rFonts w:ascii="Charis SIL" w:hAnsi="Charis SIL" w:cs="Charis SIL"/>
      <w:color w:val="000000"/>
      <w:sz w:val="24"/>
      <w:szCs w:val="24"/>
    </w:rPr>
  </w:style>
  <w:style w:type="character" w:customStyle="1" w:styleId="A4">
    <w:name w:val="A4"/>
    <w:uiPriority w:val="99"/>
    <w:rsid w:val="00C16E83"/>
    <w:rPr>
      <w:rFonts w:cs="Helvetica Neue"/>
      <w:color w:val="000000"/>
      <w:u w:val="single"/>
    </w:rPr>
  </w:style>
  <w:style w:type="paragraph" w:customStyle="1" w:styleId="Pa9">
    <w:name w:val="Pa9"/>
    <w:basedOn w:val="Default"/>
    <w:next w:val="Default"/>
    <w:uiPriority w:val="99"/>
    <w:rsid w:val="00C16E83"/>
    <w:pPr>
      <w:spacing w:line="241" w:lineRule="atLeast"/>
    </w:pPr>
    <w:rPr>
      <w:rFonts w:ascii="JLMMCJ+HelveticaNeue" w:hAnsi="JLMMCJ+HelveticaNeue" w:cstheme="minorBidi"/>
      <w:color w:val="auto"/>
    </w:rPr>
  </w:style>
  <w:style w:type="character" w:styleId="FollowedHyperlink">
    <w:name w:val="FollowedHyperlink"/>
    <w:basedOn w:val="DefaultParagraphFont"/>
    <w:uiPriority w:val="99"/>
    <w:semiHidden/>
    <w:unhideWhenUsed/>
    <w:rsid w:val="00876453"/>
    <w:rPr>
      <w:color w:val="954F72" w:themeColor="followedHyperlink"/>
      <w:u w:val="single"/>
    </w:rPr>
  </w:style>
  <w:style w:type="paragraph" w:styleId="Header">
    <w:name w:val="header"/>
    <w:basedOn w:val="Normal"/>
    <w:link w:val="HeaderChar"/>
    <w:uiPriority w:val="99"/>
    <w:unhideWhenUsed/>
    <w:rsid w:val="00570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44B"/>
  </w:style>
  <w:style w:type="paragraph" w:styleId="Footer">
    <w:name w:val="footer"/>
    <w:basedOn w:val="Normal"/>
    <w:link w:val="FooterChar"/>
    <w:uiPriority w:val="99"/>
    <w:unhideWhenUsed/>
    <w:rsid w:val="00570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44B"/>
  </w:style>
  <w:style w:type="paragraph" w:customStyle="1" w:styleId="Pa11">
    <w:name w:val="Pa11"/>
    <w:basedOn w:val="Default"/>
    <w:next w:val="Default"/>
    <w:uiPriority w:val="99"/>
    <w:rsid w:val="00C06C7C"/>
    <w:pPr>
      <w:spacing w:line="141" w:lineRule="atLeast"/>
    </w:pPr>
    <w:rPr>
      <w:rFonts w:ascii="Museo Sans" w:hAnsi="Museo San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902">
      <w:bodyDiv w:val="1"/>
      <w:marLeft w:val="0"/>
      <w:marRight w:val="0"/>
      <w:marTop w:val="0"/>
      <w:marBottom w:val="0"/>
      <w:divBdr>
        <w:top w:val="none" w:sz="0" w:space="0" w:color="auto"/>
        <w:left w:val="none" w:sz="0" w:space="0" w:color="auto"/>
        <w:bottom w:val="none" w:sz="0" w:space="0" w:color="auto"/>
        <w:right w:val="none" w:sz="0" w:space="0" w:color="auto"/>
      </w:divBdr>
    </w:div>
    <w:div w:id="322128875">
      <w:bodyDiv w:val="1"/>
      <w:marLeft w:val="0"/>
      <w:marRight w:val="0"/>
      <w:marTop w:val="0"/>
      <w:marBottom w:val="0"/>
      <w:divBdr>
        <w:top w:val="none" w:sz="0" w:space="0" w:color="auto"/>
        <w:left w:val="none" w:sz="0" w:space="0" w:color="auto"/>
        <w:bottom w:val="none" w:sz="0" w:space="0" w:color="auto"/>
        <w:right w:val="none" w:sz="0" w:space="0" w:color="auto"/>
      </w:divBdr>
    </w:div>
    <w:div w:id="1384476224">
      <w:bodyDiv w:val="1"/>
      <w:marLeft w:val="0"/>
      <w:marRight w:val="0"/>
      <w:marTop w:val="0"/>
      <w:marBottom w:val="0"/>
      <w:divBdr>
        <w:top w:val="none" w:sz="0" w:space="0" w:color="auto"/>
        <w:left w:val="none" w:sz="0" w:space="0" w:color="auto"/>
        <w:bottom w:val="none" w:sz="0" w:space="0" w:color="auto"/>
        <w:right w:val="none" w:sz="0" w:space="0" w:color="auto"/>
      </w:divBdr>
    </w:div>
    <w:div w:id="212056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639-021-10860-1" TargetMode="External"/><Relationship Id="rId18" Type="http://schemas.openxmlformats.org/officeDocument/2006/relationships/hyperlink" Target="https://doi.org/10.3389/feduc.2023.1299059" TargetMode="External"/><Relationship Id="rId26" Type="http://schemas.openxmlformats.org/officeDocument/2006/relationships/hyperlink" Target="https://doi.org/10.1108/03074801211282939" TargetMode="External"/><Relationship Id="rId39" Type="http://schemas.openxmlformats.org/officeDocument/2006/relationships/hyperlink" Target="https://doi.org/10.3389/feduc.2025.1590274" TargetMode="External"/><Relationship Id="rId21" Type="http://schemas.openxmlformats.org/officeDocument/2006/relationships/hyperlink" Target="https://digital-strategy.ec.europa.eu/en" TargetMode="External"/><Relationship Id="rId34" Type="http://schemas.openxmlformats.org/officeDocument/2006/relationships/hyperlink" Target="http://dx.doi.org/10.1108/GKMC-06-2022-0138"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9030/jier.v13i1.9907" TargetMode="External"/><Relationship Id="rId29" Type="http://schemas.openxmlformats.org/officeDocument/2006/relationships/hyperlink" Target="https://doi.org/10.1016/j.compedu.2012.04.016" TargetMode="External"/><Relationship Id="rId11" Type="http://schemas.openxmlformats.org/officeDocument/2006/relationships/chart" Target="charts/chart1.xml"/><Relationship Id="rId24" Type="http://schemas.openxmlformats.org/officeDocument/2006/relationships/hyperlink" Target="https://doi.org/10.33603/jka.v7i1.8454" TargetMode="External"/><Relationship Id="rId32" Type="http://schemas.openxmlformats.org/officeDocument/2006/relationships/hyperlink" Target="http://dx.doi.org/10.1145/3012430.3012648" TargetMode="External"/><Relationship Id="rId37" Type="http://schemas.openxmlformats.org/officeDocument/2006/relationships/hyperlink" Target="https://doi.org/10.1016/j.chb.2017.03.010" TargetMode="External"/><Relationship Id="rId40" Type="http://schemas.openxmlformats.org/officeDocument/2006/relationships/hyperlink" Target="https://doi.org/10.3389/fpsyg.2023.1153339"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304/rcie.2007.2.1.43" TargetMode="External"/><Relationship Id="rId23" Type="http://schemas.openxmlformats.org/officeDocument/2006/relationships/hyperlink" Target="https://doi.org/10.1177/20427530241232489" TargetMode="External"/><Relationship Id="rId28" Type="http://schemas.openxmlformats.org/officeDocument/2006/relationships/hyperlink" Target="http://education.fiu.edu/research_conference/" TargetMode="External"/><Relationship Id="rId36" Type="http://schemas.openxmlformats.org/officeDocument/2006/relationships/hyperlink" Target="https://unesdoc.unesco.org/ark:/48223/pf0000383206?posInSet=4&amp;queryId=a61baa4e-3719-4f51-a262-4b1863c77b6f" TargetMode="Externa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learntechlib.org/primary/p/4793/" TargetMode="External"/><Relationship Id="rId31" Type="http://schemas.openxmlformats.org/officeDocument/2006/relationships/hyperlink" Target="https://doi.org/10.29121/shodhkosh.v5.i2.2024.3545"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jtla.org/" TargetMode="External"/><Relationship Id="rId22" Type="http://schemas.openxmlformats.org/officeDocument/2006/relationships/hyperlink" Target="https://doi.org/10.1017/psrm.2022.17" TargetMode="External"/><Relationship Id="rId27" Type="http://schemas.openxmlformats.org/officeDocument/2006/relationships/hyperlink" Target="https://doi.org/10.1111/jcal.12114" TargetMode="External"/><Relationship Id="rId30" Type="http://schemas.openxmlformats.org/officeDocument/2006/relationships/hyperlink" Target="https://doi.org/10.2147/AHMT.S36456" TargetMode="External"/><Relationship Id="rId35" Type="http://schemas.openxmlformats.org/officeDocument/2006/relationships/hyperlink" Target="https://doi.org/10.1108/ILS-11-2016-0076"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29173/slw6800" TargetMode="External"/><Relationship Id="rId17" Type="http://schemas.openxmlformats.org/officeDocument/2006/relationships/hyperlink" Target="https://doi.org/10.1196/annals.1385.022" TargetMode="External"/><Relationship Id="rId25" Type="http://schemas.openxmlformats.org/officeDocument/2006/relationships/hyperlink" Target="https://doi.org/10.1080/2331186x.2024.2355350" TargetMode="External"/><Relationship Id="rId33" Type="http://schemas.openxmlformats.org/officeDocument/2006/relationships/hyperlink" Target="https://doi.org/10.1080/2331186X.2018.1519143" TargetMode="External"/><Relationship Id="rId38" Type="http://schemas.openxmlformats.org/officeDocument/2006/relationships/hyperlink" Target="https://doi.org/10.3390/su14052483" TargetMode="External"/><Relationship Id="rId46" Type="http://schemas.openxmlformats.org/officeDocument/2006/relationships/header" Target="header3.xml"/><Relationship Id="rId20" Type="http://schemas.openxmlformats.org/officeDocument/2006/relationships/hyperlink" Target="https://doi.org/10.28945/1621" TargetMode="External"/><Relationship Id="rId41" Type="http://schemas.openxmlformats.org/officeDocument/2006/relationships/hyperlink" Target="https://doi.org/10.1016/j.compedu.2010.10.016"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file:///D:\Dissertation%202025\Artcles%202025\Sanjan%20Thapa%20Data%20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Variation in the level of DLS (%) in relation to demography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Sheet1!$C$1</c:f>
              <c:strCache>
                <c:ptCount val="1"/>
                <c:pt idx="0">
                  <c:v>High(%)</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Sheet1!$A$2:$B$8</c:f>
              <c:multiLvlStrCache>
                <c:ptCount val="7"/>
                <c:lvl>
                  <c:pt idx="0">
                    <c:v>Male</c:v>
                  </c:pt>
                  <c:pt idx="1">
                    <c:v>Female</c:v>
                  </c:pt>
                  <c:pt idx="2">
                    <c:v>Urban</c:v>
                  </c:pt>
                  <c:pt idx="3">
                    <c:v>Rural</c:v>
                  </c:pt>
                  <c:pt idx="4">
                    <c:v>Arts</c:v>
                  </c:pt>
                  <c:pt idx="5">
                    <c:v>Commerce</c:v>
                  </c:pt>
                  <c:pt idx="6">
                    <c:v>Science</c:v>
                  </c:pt>
                </c:lvl>
                <c:lvl>
                  <c:pt idx="0">
                    <c:v>Gender</c:v>
                  </c:pt>
                  <c:pt idx="2">
                    <c:v>Locality</c:v>
                  </c:pt>
                  <c:pt idx="4">
                    <c:v>Stream</c:v>
                  </c:pt>
                </c:lvl>
              </c:multiLvlStrCache>
            </c:multiLvlStrRef>
          </c:cat>
          <c:val>
            <c:numRef>
              <c:f>Sheet1!$C$2:$C$8</c:f>
              <c:numCache>
                <c:formatCode>General</c:formatCode>
                <c:ptCount val="7"/>
                <c:pt idx="0">
                  <c:v>11</c:v>
                </c:pt>
                <c:pt idx="1">
                  <c:v>10</c:v>
                </c:pt>
                <c:pt idx="2">
                  <c:v>11</c:v>
                </c:pt>
                <c:pt idx="3">
                  <c:v>6</c:v>
                </c:pt>
                <c:pt idx="4">
                  <c:v>4</c:v>
                </c:pt>
                <c:pt idx="5">
                  <c:v>5</c:v>
                </c:pt>
                <c:pt idx="6">
                  <c:v>24</c:v>
                </c:pt>
              </c:numCache>
            </c:numRef>
          </c:val>
          <c:extLst>
            <c:ext xmlns:c16="http://schemas.microsoft.com/office/drawing/2014/chart" uri="{C3380CC4-5D6E-409C-BE32-E72D297353CC}">
              <c16:uniqueId val="{00000000-65C2-42B5-8CAA-3A6F1B41FB7C}"/>
            </c:ext>
          </c:extLst>
        </c:ser>
        <c:ser>
          <c:idx val="1"/>
          <c:order val="1"/>
          <c:tx>
            <c:strRef>
              <c:f>Sheet1!$D$1</c:f>
              <c:strCache>
                <c:ptCount val="1"/>
                <c:pt idx="0">
                  <c:v>Moderate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Sheet1!$A$2:$B$8</c:f>
              <c:multiLvlStrCache>
                <c:ptCount val="7"/>
                <c:lvl>
                  <c:pt idx="0">
                    <c:v>Male</c:v>
                  </c:pt>
                  <c:pt idx="1">
                    <c:v>Female</c:v>
                  </c:pt>
                  <c:pt idx="2">
                    <c:v>Urban</c:v>
                  </c:pt>
                  <c:pt idx="3">
                    <c:v>Rural</c:v>
                  </c:pt>
                  <c:pt idx="4">
                    <c:v>Arts</c:v>
                  </c:pt>
                  <c:pt idx="5">
                    <c:v>Commerce</c:v>
                  </c:pt>
                  <c:pt idx="6">
                    <c:v>Science</c:v>
                  </c:pt>
                </c:lvl>
                <c:lvl>
                  <c:pt idx="0">
                    <c:v>Gender</c:v>
                  </c:pt>
                  <c:pt idx="2">
                    <c:v>Locality</c:v>
                  </c:pt>
                  <c:pt idx="4">
                    <c:v>Stream</c:v>
                  </c:pt>
                </c:lvl>
              </c:multiLvlStrCache>
            </c:multiLvlStrRef>
          </c:cat>
          <c:val>
            <c:numRef>
              <c:f>Sheet1!$D$2:$D$8</c:f>
              <c:numCache>
                <c:formatCode>General</c:formatCode>
                <c:ptCount val="7"/>
                <c:pt idx="0">
                  <c:v>73</c:v>
                </c:pt>
                <c:pt idx="1">
                  <c:v>74</c:v>
                </c:pt>
                <c:pt idx="2">
                  <c:v>76</c:v>
                </c:pt>
                <c:pt idx="3">
                  <c:v>74</c:v>
                </c:pt>
                <c:pt idx="4">
                  <c:v>70</c:v>
                </c:pt>
                <c:pt idx="5">
                  <c:v>65</c:v>
                </c:pt>
                <c:pt idx="6">
                  <c:v>66</c:v>
                </c:pt>
              </c:numCache>
            </c:numRef>
          </c:val>
          <c:extLst>
            <c:ext xmlns:c16="http://schemas.microsoft.com/office/drawing/2014/chart" uri="{C3380CC4-5D6E-409C-BE32-E72D297353CC}">
              <c16:uniqueId val="{00000001-65C2-42B5-8CAA-3A6F1B41FB7C}"/>
            </c:ext>
          </c:extLst>
        </c:ser>
        <c:ser>
          <c:idx val="2"/>
          <c:order val="2"/>
          <c:tx>
            <c:strRef>
              <c:f>Sheet1!$E$1</c:f>
              <c:strCache>
                <c:ptCount val="1"/>
                <c:pt idx="0">
                  <c:v>Low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Sheet1!$A$2:$B$8</c:f>
              <c:multiLvlStrCache>
                <c:ptCount val="7"/>
                <c:lvl>
                  <c:pt idx="0">
                    <c:v>Male</c:v>
                  </c:pt>
                  <c:pt idx="1">
                    <c:v>Female</c:v>
                  </c:pt>
                  <c:pt idx="2">
                    <c:v>Urban</c:v>
                  </c:pt>
                  <c:pt idx="3">
                    <c:v>Rural</c:v>
                  </c:pt>
                  <c:pt idx="4">
                    <c:v>Arts</c:v>
                  </c:pt>
                  <c:pt idx="5">
                    <c:v>Commerce</c:v>
                  </c:pt>
                  <c:pt idx="6">
                    <c:v>Science</c:v>
                  </c:pt>
                </c:lvl>
                <c:lvl>
                  <c:pt idx="0">
                    <c:v>Gender</c:v>
                  </c:pt>
                  <c:pt idx="2">
                    <c:v>Locality</c:v>
                  </c:pt>
                  <c:pt idx="4">
                    <c:v>Stream</c:v>
                  </c:pt>
                </c:lvl>
              </c:multiLvlStrCache>
            </c:multiLvlStrRef>
          </c:cat>
          <c:val>
            <c:numRef>
              <c:f>Sheet1!$E$2:$E$8</c:f>
              <c:numCache>
                <c:formatCode>General</c:formatCode>
                <c:ptCount val="7"/>
                <c:pt idx="0">
                  <c:v>16</c:v>
                </c:pt>
                <c:pt idx="1">
                  <c:v>16</c:v>
                </c:pt>
                <c:pt idx="2">
                  <c:v>13</c:v>
                </c:pt>
                <c:pt idx="3">
                  <c:v>10</c:v>
                </c:pt>
                <c:pt idx="4">
                  <c:v>26</c:v>
                </c:pt>
                <c:pt idx="5">
                  <c:v>30</c:v>
                </c:pt>
                <c:pt idx="6">
                  <c:v>10</c:v>
                </c:pt>
              </c:numCache>
            </c:numRef>
          </c:val>
          <c:extLst>
            <c:ext xmlns:c16="http://schemas.microsoft.com/office/drawing/2014/chart" uri="{C3380CC4-5D6E-409C-BE32-E72D297353CC}">
              <c16:uniqueId val="{00000002-65C2-42B5-8CAA-3A6F1B41FB7C}"/>
            </c:ext>
          </c:extLst>
        </c:ser>
        <c:dLbls>
          <c:dLblPos val="outEnd"/>
          <c:showLegendKey val="0"/>
          <c:showVal val="1"/>
          <c:showCatName val="0"/>
          <c:showSerName val="0"/>
          <c:showPercent val="0"/>
          <c:showBubbleSize val="0"/>
        </c:dLbls>
        <c:gapWidth val="219"/>
        <c:overlap val="-27"/>
        <c:axId val="395165712"/>
        <c:axId val="492603824"/>
      </c:barChart>
      <c:catAx>
        <c:axId val="39516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603824"/>
        <c:crosses val="autoZero"/>
        <c:auto val="1"/>
        <c:lblAlgn val="ctr"/>
        <c:lblOffset val="100"/>
        <c:noMultiLvlLbl val="0"/>
      </c:catAx>
      <c:valAx>
        <c:axId val="492603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Digital literacy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51657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EBDF3-75BB-4C0C-AE2A-EC7916B2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6668</Words>
  <Characters>38009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Sadhujan Bankira</dc:creator>
  <cp:keywords/>
  <dc:description/>
  <cp:lastModifiedBy>Sadhujan Bankira</cp:lastModifiedBy>
  <cp:revision>7</cp:revision>
  <dcterms:created xsi:type="dcterms:W3CDTF">2025-11-19T05:21:00Z</dcterms:created>
  <dcterms:modified xsi:type="dcterms:W3CDTF">2025-11-19T05:21:00Z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1e9a1e05-9498-4fc5-ab6b-81c817e997ee</vt:lpwstr>
  </property>
</Properties>
</file>