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DEB7B" w14:textId="77777777" w:rsidR="00754C9A" w:rsidRDefault="00754C9A" w:rsidP="00441B6F">
      <w:pPr>
        <w:pStyle w:val="Titre"/>
        <w:spacing w:after="0"/>
        <w:jc w:val="both"/>
        <w:rPr>
          <w:rFonts w:ascii="Arial" w:hAnsi="Arial" w:cs="Arial"/>
        </w:rPr>
      </w:pPr>
    </w:p>
    <w:p w14:paraId="2D2A3A9B" w14:textId="77777777" w:rsidR="001D71E8" w:rsidRPr="001D71E8" w:rsidRDefault="001D71E8" w:rsidP="001D71E8">
      <w:pPr>
        <w:pStyle w:val="Author"/>
        <w:rPr>
          <w:rFonts w:ascii="Arial" w:hAnsi="Arial" w:cs="Arial"/>
          <w:bCs/>
          <w:i/>
          <w:iCs/>
          <w:sz w:val="16"/>
          <w:szCs w:val="16"/>
          <w:u w:val="single"/>
        </w:rPr>
      </w:pPr>
      <w:r w:rsidRPr="001D71E8">
        <w:rPr>
          <w:rFonts w:ascii="Arial" w:hAnsi="Arial" w:cs="Arial"/>
          <w:bCs/>
          <w:i/>
          <w:iCs/>
          <w:sz w:val="16"/>
          <w:szCs w:val="16"/>
          <w:u w:val="single"/>
        </w:rPr>
        <w:t xml:space="preserve">Case report </w:t>
      </w:r>
    </w:p>
    <w:p w14:paraId="132F7493" w14:textId="77777777" w:rsidR="00916A5B" w:rsidRPr="00916A5B" w:rsidRDefault="00916A5B" w:rsidP="00916A5B">
      <w:pPr>
        <w:pStyle w:val="Author"/>
        <w:spacing w:line="240" w:lineRule="auto"/>
        <w:rPr>
          <w:rFonts w:ascii="Arial" w:hAnsi="Arial" w:cs="Arial"/>
          <w:bCs/>
          <w:sz w:val="36"/>
        </w:rPr>
      </w:pPr>
      <w:r w:rsidRPr="00916A5B">
        <w:rPr>
          <w:rFonts w:ascii="Arial" w:hAnsi="Arial" w:cs="Arial"/>
          <w:bCs/>
          <w:sz w:val="36"/>
        </w:rPr>
        <w:t>Use of Nebulized Tranexamic Acid to reduce epistaxis during awake nasotracheal intubation: A case report.</w:t>
      </w:r>
    </w:p>
    <w:p w14:paraId="1E97E94C" w14:textId="77777777" w:rsidR="00A258C3" w:rsidRPr="00790ADA" w:rsidRDefault="00A258C3" w:rsidP="00441B6F">
      <w:pPr>
        <w:pStyle w:val="Author"/>
        <w:spacing w:line="240" w:lineRule="auto"/>
        <w:jc w:val="both"/>
        <w:rPr>
          <w:rFonts w:ascii="Arial" w:hAnsi="Arial" w:cs="Arial"/>
          <w:sz w:val="36"/>
        </w:rPr>
      </w:pPr>
    </w:p>
    <w:p w14:paraId="752FC92C" w14:textId="77777777" w:rsidR="00790ADA" w:rsidRDefault="00790ADA" w:rsidP="00441B6F">
      <w:pPr>
        <w:pStyle w:val="Affiliation"/>
        <w:spacing w:after="0" w:line="240" w:lineRule="auto"/>
        <w:jc w:val="both"/>
        <w:rPr>
          <w:rFonts w:ascii="Arial" w:hAnsi="Arial" w:cs="Arial"/>
        </w:rPr>
      </w:pPr>
    </w:p>
    <w:p w14:paraId="45458DE7" w14:textId="77777777" w:rsidR="002C57D2" w:rsidRPr="00FB3A86" w:rsidRDefault="002C57D2" w:rsidP="00441B6F">
      <w:pPr>
        <w:pStyle w:val="Affiliation"/>
        <w:spacing w:after="0" w:line="240" w:lineRule="auto"/>
        <w:jc w:val="both"/>
        <w:rPr>
          <w:rFonts w:ascii="Arial" w:hAnsi="Arial" w:cs="Arial"/>
        </w:rPr>
      </w:pPr>
    </w:p>
    <w:p w14:paraId="1861A692" w14:textId="77777777" w:rsidR="00B01FCD" w:rsidRPr="00FB3A86" w:rsidRDefault="00693A58" w:rsidP="00441B6F">
      <w:pPr>
        <w:pStyle w:val="Copyright"/>
        <w:spacing w:after="0" w:line="240" w:lineRule="auto"/>
        <w:jc w:val="both"/>
        <w:rPr>
          <w:rFonts w:ascii="Arial" w:hAnsi="Arial" w:cs="Arial"/>
        </w:rPr>
        <w:sectPr w:rsidR="00B01FCD" w:rsidRPr="00FB3A86" w:rsidSect="002E4BE3">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7B99AF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753FE5BC" w14:textId="77777777" w:rsidR="00790ADA" w:rsidRPr="00FB3A86" w:rsidRDefault="00B01FCD" w:rsidP="0095544E">
      <w:pPr>
        <w:pStyle w:val="AbstHead"/>
        <w:spacing w:after="0"/>
        <w:jc w:val="both"/>
        <w:rPr>
          <w:rFonts w:ascii="Arial" w:hAnsi="Arial" w:cs="Arial"/>
        </w:rPr>
      </w:pPr>
      <w:r w:rsidRPr="00FB3A86">
        <w:rPr>
          <w:rFonts w:ascii="Arial" w:hAnsi="Arial" w:cs="Arial"/>
        </w:rPr>
        <w:lastRenderedPageBreak/>
        <w:t>ABSTRACT</w:t>
      </w:r>
      <w:r w:rsidR="0095544E">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B69EF39" w14:textId="77777777" w:rsidTr="001E44FE">
        <w:tc>
          <w:tcPr>
            <w:tcW w:w="9576" w:type="dxa"/>
            <w:shd w:val="clear" w:color="auto" w:fill="F2F2F2"/>
          </w:tcPr>
          <w:p w14:paraId="2F5D4E11" w14:textId="77777777" w:rsidR="00916A5B" w:rsidRPr="00916A5B" w:rsidRDefault="00916A5B" w:rsidP="00916A5B">
            <w:pPr>
              <w:pStyle w:val="Body"/>
              <w:rPr>
                <w:rFonts w:ascii="Arial" w:eastAsia="Calibri" w:hAnsi="Arial" w:cs="Arial"/>
                <w:szCs w:val="22"/>
              </w:rPr>
            </w:pPr>
            <w:r w:rsidRPr="00916A5B">
              <w:rPr>
                <w:rFonts w:ascii="Arial" w:eastAsia="Calibri" w:hAnsi="Arial" w:cs="Arial"/>
                <w:szCs w:val="22"/>
              </w:rPr>
              <w:t xml:space="preserve">Epistaxis is the most common complication of nasotracheal intubation (NTI). It may transform a difficult intubation into an impossible one. Several measures had been used to limit the NTI-related nosebleed but have never included the use of nebulized Tranexamic </w:t>
            </w:r>
            <w:proofErr w:type="gramStart"/>
            <w:r w:rsidRPr="00916A5B">
              <w:rPr>
                <w:rFonts w:ascii="Arial" w:eastAsia="Calibri" w:hAnsi="Arial" w:cs="Arial"/>
                <w:szCs w:val="22"/>
              </w:rPr>
              <w:t>Acid(</w:t>
            </w:r>
            <w:proofErr w:type="gramEnd"/>
            <w:r w:rsidRPr="00916A5B">
              <w:rPr>
                <w:rFonts w:ascii="Arial" w:eastAsia="Calibri" w:hAnsi="Arial" w:cs="Arial"/>
                <w:szCs w:val="22"/>
              </w:rPr>
              <w:t>TXA).</w:t>
            </w:r>
          </w:p>
          <w:p w14:paraId="2988A3E4" w14:textId="58E16638" w:rsidR="00916A5B" w:rsidRPr="00916A5B" w:rsidRDefault="00916A5B" w:rsidP="00916A5B">
            <w:pPr>
              <w:pStyle w:val="Body"/>
              <w:rPr>
                <w:rFonts w:ascii="Arial" w:eastAsia="Calibri" w:hAnsi="Arial" w:cs="Arial"/>
                <w:szCs w:val="22"/>
              </w:rPr>
            </w:pPr>
            <w:r w:rsidRPr="00916A5B">
              <w:rPr>
                <w:rFonts w:ascii="Arial" w:eastAsia="Calibri" w:hAnsi="Arial" w:cs="Arial"/>
                <w:szCs w:val="22"/>
              </w:rPr>
              <w:t>We describe a patient who presented epistaxis during awake NTI. We tried to perform a nasal packing but the patient refused and became uncooperative. As an alternative, nebulized TXA was administered which allowed a successful control of the nosebleed. Our case report emphasizes that nebulized TXA</w:t>
            </w:r>
            <w:r w:rsidR="00CB19C4" w:rsidRPr="00CB19C4">
              <w:rPr>
                <w:rFonts w:ascii="Arial" w:eastAsia="Calibri" w:hAnsi="Arial" w:cs="Arial"/>
                <w:b/>
                <w:bCs/>
                <w:color w:val="FF0000"/>
                <w:szCs w:val="22"/>
              </w:rPr>
              <w:t>,</w:t>
            </w:r>
            <w:r w:rsidR="00CB19C4" w:rsidRPr="00CB19C4">
              <w:rPr>
                <w:b/>
                <w:bCs/>
                <w:color w:val="FF0000"/>
              </w:rPr>
              <w:t xml:space="preserve"> a non-invasive and patient-friendly </w:t>
            </w:r>
            <w:r w:rsidR="00C36DB5" w:rsidRPr="00CB19C4">
              <w:rPr>
                <w:b/>
                <w:bCs/>
                <w:color w:val="FF0000"/>
              </w:rPr>
              <w:t>option</w:t>
            </w:r>
            <w:r w:rsidRPr="00916A5B">
              <w:rPr>
                <w:rFonts w:ascii="Arial" w:eastAsia="Calibri" w:hAnsi="Arial" w:cs="Arial"/>
                <w:szCs w:val="22"/>
              </w:rPr>
              <w:t xml:space="preserve"> could be used as prophylactic measure or treatment to reduce nosebleed during </w:t>
            </w:r>
            <w:proofErr w:type="gramStart"/>
            <w:r w:rsidRPr="00916A5B">
              <w:rPr>
                <w:rFonts w:ascii="Arial" w:eastAsia="Calibri" w:hAnsi="Arial" w:cs="Arial"/>
                <w:szCs w:val="22"/>
              </w:rPr>
              <w:t>awake</w:t>
            </w:r>
            <w:proofErr w:type="gramEnd"/>
            <w:r w:rsidRPr="00916A5B">
              <w:rPr>
                <w:rFonts w:ascii="Arial" w:eastAsia="Calibri" w:hAnsi="Arial" w:cs="Arial"/>
                <w:szCs w:val="22"/>
              </w:rPr>
              <w:t xml:space="preserve"> NTI.</w:t>
            </w:r>
          </w:p>
          <w:p w14:paraId="7A0420C4" w14:textId="77777777" w:rsidR="00505F06" w:rsidRPr="00BA1B01" w:rsidRDefault="00505F06" w:rsidP="00441B6F">
            <w:pPr>
              <w:pStyle w:val="Body"/>
              <w:spacing w:after="0"/>
              <w:rPr>
                <w:rFonts w:ascii="Arial" w:eastAsia="Calibri" w:hAnsi="Arial" w:cs="Arial"/>
                <w:szCs w:val="22"/>
              </w:rPr>
            </w:pPr>
          </w:p>
        </w:tc>
      </w:tr>
    </w:tbl>
    <w:p w14:paraId="7A0B2676" w14:textId="77777777" w:rsidR="00636EB2" w:rsidRDefault="00636EB2" w:rsidP="00441B6F">
      <w:pPr>
        <w:pStyle w:val="Body"/>
        <w:spacing w:after="0"/>
        <w:rPr>
          <w:rFonts w:ascii="Arial" w:hAnsi="Arial" w:cs="Arial"/>
          <w:i/>
        </w:rPr>
      </w:pPr>
    </w:p>
    <w:p w14:paraId="18CF6505" w14:textId="77777777" w:rsidR="00A24E7E" w:rsidRDefault="00A24E7E" w:rsidP="00916A5B">
      <w:pPr>
        <w:pStyle w:val="Body"/>
        <w:spacing w:after="0"/>
        <w:rPr>
          <w:rFonts w:ascii="Arial" w:hAnsi="Arial" w:cs="Arial"/>
          <w:i/>
        </w:rPr>
      </w:pPr>
      <w:r>
        <w:rPr>
          <w:rFonts w:ascii="Arial" w:hAnsi="Arial" w:cs="Arial"/>
          <w:i/>
        </w:rPr>
        <w:t>Keywords: [</w:t>
      </w:r>
      <w:r w:rsidR="00916A5B" w:rsidRPr="00916A5B">
        <w:rPr>
          <w:rFonts w:ascii="Arial" w:hAnsi="Arial" w:cs="Arial"/>
          <w:i/>
        </w:rPr>
        <w:t>Intubati</w:t>
      </w:r>
      <w:r w:rsidR="00916A5B">
        <w:rPr>
          <w:rFonts w:ascii="Arial" w:hAnsi="Arial" w:cs="Arial"/>
          <w:i/>
        </w:rPr>
        <w:t xml:space="preserve">on; Epistaxis; Tranexamic </w:t>
      </w:r>
      <w:proofErr w:type="gramStart"/>
      <w:r w:rsidR="00916A5B">
        <w:rPr>
          <w:rFonts w:ascii="Arial" w:hAnsi="Arial" w:cs="Arial"/>
          <w:i/>
        </w:rPr>
        <w:t>Acid ]</w:t>
      </w:r>
      <w:proofErr w:type="gramEnd"/>
    </w:p>
    <w:p w14:paraId="676336DF" w14:textId="77777777" w:rsidR="00790ADA" w:rsidRDefault="00790ADA" w:rsidP="00441B6F">
      <w:pPr>
        <w:pStyle w:val="Body"/>
        <w:spacing w:after="0"/>
        <w:rPr>
          <w:rFonts w:ascii="Arial" w:hAnsi="Arial" w:cs="Arial"/>
          <w:i/>
        </w:rPr>
      </w:pPr>
    </w:p>
    <w:p w14:paraId="643D02D8" w14:textId="77777777" w:rsidR="00505F06" w:rsidRPr="00A24E7E" w:rsidRDefault="00505F06" w:rsidP="00441B6F">
      <w:pPr>
        <w:pStyle w:val="Body"/>
        <w:spacing w:after="0"/>
        <w:rPr>
          <w:rFonts w:ascii="Arial" w:hAnsi="Arial" w:cs="Arial"/>
          <w:i/>
        </w:rPr>
      </w:pPr>
    </w:p>
    <w:p w14:paraId="13A2FFA6" w14:textId="77777777" w:rsidR="007F7B32" w:rsidRDefault="00902823" w:rsidP="00916A5B">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916A5B">
        <w:rPr>
          <w:rFonts w:ascii="Arial" w:hAnsi="Arial" w:cs="Arial"/>
        </w:rPr>
        <w:t xml:space="preserve"> </w:t>
      </w:r>
    </w:p>
    <w:p w14:paraId="6F363B59" w14:textId="77777777" w:rsidR="00790ADA" w:rsidRPr="00FB3A86" w:rsidRDefault="00790ADA" w:rsidP="00441B6F">
      <w:pPr>
        <w:pStyle w:val="AbstHead"/>
        <w:spacing w:after="0"/>
        <w:jc w:val="both"/>
        <w:rPr>
          <w:rFonts w:ascii="Arial" w:hAnsi="Arial" w:cs="Arial"/>
        </w:rPr>
      </w:pPr>
    </w:p>
    <w:p w14:paraId="0E8FC071" w14:textId="77777777" w:rsidR="00916A5B" w:rsidRPr="00916A5B" w:rsidRDefault="00916A5B" w:rsidP="00916A5B">
      <w:pPr>
        <w:pStyle w:val="Body"/>
        <w:rPr>
          <w:rFonts w:ascii="Arial" w:hAnsi="Arial" w:cs="Arial"/>
        </w:rPr>
      </w:pPr>
      <w:r w:rsidRPr="00916A5B">
        <w:rPr>
          <w:rFonts w:ascii="Arial" w:hAnsi="Arial" w:cs="Arial"/>
        </w:rPr>
        <w:t xml:space="preserve">Epistaxis is the most common complication of traditional nasotracheal intubation (NTI) with a reported incidence ranging from 17% to 77%. When managing a difficult airway, epistaxis may transform a difficult intubation into an impossible one. Several measures had been used to limit the NTI-related nosebleed. These include lubrication, vasoconstrictors, smaller diameter tubes, </w:t>
      </w:r>
      <w:proofErr w:type="spellStart"/>
      <w:r w:rsidRPr="00916A5B">
        <w:rPr>
          <w:rFonts w:ascii="Arial" w:hAnsi="Arial" w:cs="Arial"/>
        </w:rPr>
        <w:t>thermosofetening</w:t>
      </w:r>
      <w:proofErr w:type="spellEnd"/>
      <w:r w:rsidRPr="00916A5B">
        <w:rPr>
          <w:rFonts w:ascii="Arial" w:hAnsi="Arial" w:cs="Arial"/>
        </w:rPr>
        <w:t xml:space="preserve"> or tubes made of softer materials. Additionally, fiberoptic visualization, nostril selection, and guidance during NTI have also been suggested as means to reduce the incidence and severity of hemorrhage associated with nasotracheal intubation [1].</w:t>
      </w:r>
    </w:p>
    <w:p w14:paraId="3BD67350" w14:textId="77777777" w:rsidR="00916A5B" w:rsidRPr="00916A5B" w:rsidRDefault="00916A5B" w:rsidP="00916A5B">
      <w:pPr>
        <w:pStyle w:val="Body"/>
        <w:rPr>
          <w:rFonts w:ascii="Arial" w:hAnsi="Arial" w:cs="Arial"/>
        </w:rPr>
      </w:pPr>
      <w:r w:rsidRPr="00916A5B">
        <w:rPr>
          <w:rFonts w:ascii="Arial" w:hAnsi="Arial" w:cs="Arial"/>
        </w:rPr>
        <w:t>We recently encountered a massive nosebleed in the operating room following an awake nasotracheal intubation. To the best of our knowledge, this is the first report describing the benefit of a nebulized administration route of Tranexamic Acid (TXA) in controlling NTI related nosebleed. The patient has provided a written consent for the publication of this report.</w:t>
      </w:r>
    </w:p>
    <w:p w14:paraId="2D1289BF" w14:textId="77777777" w:rsidR="00790ADA" w:rsidRPr="00FB3A86" w:rsidRDefault="00790ADA" w:rsidP="00441B6F">
      <w:pPr>
        <w:pStyle w:val="Body"/>
        <w:spacing w:after="0"/>
        <w:rPr>
          <w:rFonts w:ascii="Arial" w:hAnsi="Arial" w:cs="Arial"/>
        </w:rPr>
      </w:pPr>
    </w:p>
    <w:p w14:paraId="3B3B3B61" w14:textId="77777777" w:rsidR="007F7B32" w:rsidRDefault="00573CC6" w:rsidP="00573CC6">
      <w:pPr>
        <w:pStyle w:val="AbstHead"/>
        <w:spacing w:after="0"/>
        <w:jc w:val="both"/>
        <w:rPr>
          <w:rFonts w:ascii="Arial" w:hAnsi="Arial" w:cs="Arial"/>
        </w:rPr>
      </w:pPr>
      <w:r>
        <w:rPr>
          <w:rFonts w:ascii="Arial" w:hAnsi="Arial" w:cs="Arial"/>
        </w:rPr>
        <w:t>2. CAse presentation</w:t>
      </w:r>
    </w:p>
    <w:p w14:paraId="6A61CDA7" w14:textId="77777777" w:rsidR="00790ADA" w:rsidRPr="00FB3A86" w:rsidRDefault="00790ADA" w:rsidP="00441B6F">
      <w:pPr>
        <w:pStyle w:val="AbstHead"/>
        <w:spacing w:after="0"/>
        <w:jc w:val="both"/>
        <w:rPr>
          <w:rFonts w:ascii="Arial" w:hAnsi="Arial" w:cs="Arial"/>
        </w:rPr>
      </w:pPr>
    </w:p>
    <w:p w14:paraId="451B8291" w14:textId="77777777" w:rsidR="00573CC6" w:rsidRPr="00573CC6" w:rsidRDefault="00573CC6" w:rsidP="00573CC6">
      <w:pPr>
        <w:pStyle w:val="Body"/>
        <w:rPr>
          <w:rFonts w:ascii="Arial" w:hAnsi="Arial" w:cs="Arial"/>
        </w:rPr>
      </w:pPr>
      <w:r w:rsidRPr="00573CC6">
        <w:rPr>
          <w:rFonts w:ascii="Arial" w:hAnsi="Arial" w:cs="Arial"/>
        </w:rPr>
        <w:t>A 65-year-old man (95 kg, 173 cm) with a background of Diabetes mellitus type 2 on Metformin was admitted to our emergency department one hour after a motorcycle accident.</w:t>
      </w:r>
    </w:p>
    <w:p w14:paraId="4B6CDB07" w14:textId="77777777" w:rsidR="00573CC6" w:rsidRPr="00573CC6" w:rsidRDefault="00573CC6" w:rsidP="00573CC6">
      <w:pPr>
        <w:pStyle w:val="Body"/>
        <w:rPr>
          <w:rFonts w:ascii="Arial" w:hAnsi="Arial" w:cs="Arial"/>
        </w:rPr>
      </w:pPr>
      <w:r w:rsidRPr="00573CC6">
        <w:rPr>
          <w:rFonts w:ascii="Arial" w:hAnsi="Arial" w:cs="Arial"/>
        </w:rPr>
        <w:lastRenderedPageBreak/>
        <w:t>He was managed according to the Advanced Trauma Life Support protocol. He was conscious, hemodynamically and respiratory stable. He reported a mandibular pain and the body CT scan revealed jaw fractures requiring surgical repair.</w:t>
      </w:r>
    </w:p>
    <w:p w14:paraId="2A1B7A07" w14:textId="77777777" w:rsidR="00573CC6" w:rsidRPr="00573CC6" w:rsidRDefault="00573CC6" w:rsidP="00573CC6">
      <w:pPr>
        <w:pStyle w:val="Body"/>
        <w:rPr>
          <w:rFonts w:ascii="Arial" w:hAnsi="Arial" w:cs="Arial"/>
        </w:rPr>
      </w:pPr>
      <w:r w:rsidRPr="00573CC6">
        <w:rPr>
          <w:rFonts w:ascii="Arial" w:hAnsi="Arial" w:cs="Arial"/>
        </w:rPr>
        <w:t>At the pre-anesthetic assessment, he had a limited mouth opening and a limited head and neck mobility. His thyromental distance was 6 cm. The patency of both nostrils was assessed. His laboratory work-up and electrocardiogram were unremarkable.</w:t>
      </w:r>
    </w:p>
    <w:p w14:paraId="7B253A40" w14:textId="77777777" w:rsidR="00573CC6" w:rsidRPr="00573CC6" w:rsidRDefault="00573CC6" w:rsidP="00573CC6">
      <w:pPr>
        <w:pStyle w:val="Body"/>
        <w:rPr>
          <w:rFonts w:ascii="Arial" w:hAnsi="Arial" w:cs="Arial"/>
        </w:rPr>
      </w:pPr>
      <w:r w:rsidRPr="00573CC6">
        <w:rPr>
          <w:rFonts w:ascii="Arial" w:hAnsi="Arial" w:cs="Arial"/>
        </w:rPr>
        <w:t>The patient was admitted 48 hours later to the operating room for a mandibular fixation under general anesthesia. For the airway management, we opted for an awake fiberoptic NTI. In the operating room, the patient received 2 mg of midazolam .</w:t>
      </w:r>
      <w:proofErr w:type="spellStart"/>
      <w:r w:rsidRPr="00573CC6">
        <w:rPr>
          <w:rFonts w:ascii="Arial" w:hAnsi="Arial" w:cs="Arial"/>
        </w:rPr>
        <w:t>Neosynephrine</w:t>
      </w:r>
      <w:proofErr w:type="spellEnd"/>
      <w:r w:rsidRPr="00573CC6">
        <w:rPr>
          <w:rFonts w:ascii="Arial" w:hAnsi="Arial" w:cs="Arial"/>
        </w:rPr>
        <w:t>/</w:t>
      </w:r>
      <w:proofErr w:type="spellStart"/>
      <w:r w:rsidRPr="00573CC6">
        <w:rPr>
          <w:rFonts w:ascii="Arial" w:hAnsi="Arial" w:cs="Arial"/>
        </w:rPr>
        <w:t>lidocaine</w:t>
      </w:r>
      <w:proofErr w:type="spellEnd"/>
      <w:r w:rsidRPr="00573CC6">
        <w:rPr>
          <w:rFonts w:ascii="Arial" w:hAnsi="Arial" w:cs="Arial"/>
        </w:rPr>
        <w:t xml:space="preserve"> 2% spray was applied to both nostrils and epinephrine-merocele nasal packing was performed in the left nostril. Transtracheal and superior laryngeal nerve block were performed. Under fiberoptic guidance, a heated 7 mm cuffed nasotracheal tube was inserted into the patient’s left nostril and was slightly advanced. Nasal intubation was attempted but the difficult passage of the endotracheal tube counteracted the success of the procedure. Immediately, a massive and continuous nasal bleeding occurred. Subsequently, we removed the fiberscope along with the tube and performed a nasal compression over 7 minutes. We tried to put back an epinephrine merocele nasal packing in the left nostril to stop the bleeding but the patient refused and became agitated and uncooperative.</w:t>
      </w:r>
    </w:p>
    <w:p w14:paraId="5E38B60A" w14:textId="77777777" w:rsidR="00573CC6" w:rsidRPr="00573CC6" w:rsidRDefault="00573CC6" w:rsidP="00573CC6">
      <w:pPr>
        <w:pStyle w:val="Body"/>
        <w:rPr>
          <w:rFonts w:ascii="Arial" w:hAnsi="Arial" w:cs="Arial"/>
        </w:rPr>
      </w:pPr>
      <w:r w:rsidRPr="00573CC6">
        <w:rPr>
          <w:rFonts w:ascii="Arial" w:hAnsi="Arial" w:cs="Arial"/>
        </w:rPr>
        <w:t xml:space="preserve">As an alternative, 500 mg of undiluted TXA (500 mg/5 mL of the injectable drug) was administered to the patient with a nebulizer face mask over 15 minutes in a semi-sitting position. 0.1 </w:t>
      </w:r>
      <w:r w:rsidRPr="00573CC6">
        <w:rPr>
          <w:rFonts w:ascii="Arial" w:hAnsi="Arial" w:cs="Arial"/>
          <w:lang w:val="fr-FR"/>
        </w:rPr>
        <w:t>μ</w:t>
      </w:r>
      <w:r w:rsidRPr="00573CC6">
        <w:rPr>
          <w:rFonts w:ascii="Arial" w:hAnsi="Arial" w:cs="Arial"/>
        </w:rPr>
        <w:t xml:space="preserve">g/kg of </w:t>
      </w:r>
      <w:proofErr w:type="spellStart"/>
      <w:r w:rsidRPr="00573CC6">
        <w:rPr>
          <w:rFonts w:ascii="Arial" w:hAnsi="Arial" w:cs="Arial"/>
        </w:rPr>
        <w:t>Sufentanil</w:t>
      </w:r>
      <w:proofErr w:type="spellEnd"/>
      <w:r w:rsidRPr="00573CC6">
        <w:rPr>
          <w:rFonts w:ascii="Arial" w:hAnsi="Arial" w:cs="Arial"/>
        </w:rPr>
        <w:t xml:space="preserve"> was given to help calm the patient. After that, he was instructed to keep his mouth closed and to breathe through his nose to maximize the delivery of the drug to the nasal passages. Hemostasis was achieved within 15 min and the awake fiberoptic NTI was successful at the second attempt via the right nostril using a smaller tube (6.5 mm). Once the airway was secured, the patient underwent an uneventful mandibular fixation. During the </w:t>
      </w:r>
      <w:proofErr w:type="spellStart"/>
      <w:r w:rsidRPr="00573CC6">
        <w:rPr>
          <w:rFonts w:ascii="Arial" w:hAnsi="Arial" w:cs="Arial"/>
        </w:rPr>
        <w:t>extubation</w:t>
      </w:r>
      <w:proofErr w:type="spellEnd"/>
      <w:r w:rsidRPr="00573CC6">
        <w:rPr>
          <w:rFonts w:ascii="Arial" w:hAnsi="Arial" w:cs="Arial"/>
        </w:rPr>
        <w:t>, because of the blood-stained endotracheal tube, the patient was given a second dose of nebulized TXA to avoid massive re-bleeding.</w:t>
      </w:r>
    </w:p>
    <w:p w14:paraId="40AC8329" w14:textId="77777777" w:rsidR="00790ADA" w:rsidRPr="00FB3A86" w:rsidRDefault="00573CC6" w:rsidP="00573CC6">
      <w:pPr>
        <w:pStyle w:val="Body"/>
        <w:rPr>
          <w:rFonts w:ascii="Arial" w:hAnsi="Arial" w:cs="Arial"/>
        </w:rPr>
      </w:pPr>
      <w:r w:rsidRPr="00573CC6">
        <w:rPr>
          <w:rFonts w:ascii="Arial" w:hAnsi="Arial" w:cs="Arial"/>
        </w:rPr>
        <w:t>The patient left the post anesthesia care unit 4 hours later. During the follow-up, he had no recurrence of the epistaxis and no thromboembolic event was reported.</w:t>
      </w:r>
    </w:p>
    <w:p w14:paraId="35309A74" w14:textId="77777777" w:rsidR="00902823" w:rsidRDefault="00000F8F" w:rsidP="00441B6F">
      <w:pPr>
        <w:pStyle w:val="Head1"/>
        <w:spacing w:after="0"/>
        <w:jc w:val="both"/>
        <w:rPr>
          <w:rFonts w:ascii="Arial" w:hAnsi="Arial" w:cs="Arial"/>
        </w:rPr>
      </w:pPr>
      <w:r>
        <w:rPr>
          <w:rFonts w:ascii="Arial" w:hAnsi="Arial" w:cs="Arial"/>
        </w:rPr>
        <w:t>3</w:t>
      </w:r>
      <w:r w:rsidR="00573CC6">
        <w:rPr>
          <w:rFonts w:ascii="Arial" w:hAnsi="Arial" w:cs="Arial"/>
        </w:rPr>
        <w:t>.</w:t>
      </w:r>
      <w:r>
        <w:rPr>
          <w:rFonts w:ascii="Arial" w:hAnsi="Arial" w:cs="Arial"/>
        </w:rPr>
        <w:t xml:space="preserve"> discussion</w:t>
      </w:r>
    </w:p>
    <w:p w14:paraId="546495E0" w14:textId="77777777" w:rsidR="006D7738" w:rsidRDefault="006D7738" w:rsidP="00441B6F">
      <w:pPr>
        <w:pStyle w:val="Head1"/>
        <w:spacing w:after="0"/>
        <w:jc w:val="both"/>
        <w:rPr>
          <w:rFonts w:ascii="Arial" w:hAnsi="Arial" w:cs="Arial"/>
        </w:rPr>
      </w:pPr>
    </w:p>
    <w:p w14:paraId="24A236D3" w14:textId="77777777" w:rsidR="00573CC6" w:rsidRPr="00573CC6" w:rsidRDefault="00573CC6" w:rsidP="00573CC6">
      <w:pPr>
        <w:pStyle w:val="Body"/>
        <w:rPr>
          <w:rFonts w:ascii="Arial" w:hAnsi="Arial" w:cs="Arial"/>
        </w:rPr>
      </w:pPr>
      <w:r w:rsidRPr="00573CC6">
        <w:rPr>
          <w:rFonts w:ascii="Arial" w:hAnsi="Arial" w:cs="Arial"/>
        </w:rPr>
        <w:t xml:space="preserve">NTI is a technique that provides uninhibited access to the mouth, which is usually required during oropharyngeal, dental and maxillofacial surgeries. However, NTI may lead to certain complications, with epistaxis being the most common. About 90% of nosebleeds occur due to damage to </w:t>
      </w:r>
      <w:proofErr w:type="spellStart"/>
      <w:r w:rsidRPr="00573CC6">
        <w:rPr>
          <w:rFonts w:ascii="Arial" w:hAnsi="Arial" w:cs="Arial"/>
        </w:rPr>
        <w:t>Kiesselbach’s</w:t>
      </w:r>
      <w:proofErr w:type="spellEnd"/>
      <w:r w:rsidRPr="00573CC6">
        <w:rPr>
          <w:rFonts w:ascii="Arial" w:hAnsi="Arial" w:cs="Arial"/>
        </w:rPr>
        <w:t xml:space="preserve"> plexus in the anterior part of the nasal septum where branches from several arteries, including branches of the ophthalmic, maxillary, and facial arteries, anastomose to form a vascular plexus. The remaining 10% originate from the posterior nasal septum or the lateral wall of the nasal cavity.</w:t>
      </w:r>
    </w:p>
    <w:p w14:paraId="7E1DF897" w14:textId="77777777" w:rsidR="00573CC6" w:rsidRDefault="00573CC6" w:rsidP="00573CC6">
      <w:pPr>
        <w:pStyle w:val="Body"/>
        <w:rPr>
          <w:rFonts w:ascii="Arial" w:hAnsi="Arial" w:cs="Arial"/>
        </w:rPr>
      </w:pPr>
      <w:r w:rsidRPr="00573CC6">
        <w:rPr>
          <w:rFonts w:ascii="Arial" w:hAnsi="Arial" w:cs="Arial"/>
        </w:rPr>
        <w:t>Various pharmacological and non-pharmacological interventions have been used to decrease the incidence of epistaxis. The non-pharmacological methods include choosing a more patent nostril, using a smaller size endotracheal tube (ETT), prewarming of the ETT, use of lubricating jelly, and progressively increasing nasopharyngeal airways to dilate the nasal pathway. Pre-treatment with vasoconstrictors such as epinephrine has been used as a pharmacological intervention to reduce the incidence and severity of NTI-associated epistaxis.</w:t>
      </w:r>
    </w:p>
    <w:p w14:paraId="3B0D303C" w14:textId="77777777" w:rsidR="006D7738" w:rsidRPr="00573CC6" w:rsidRDefault="006D7738" w:rsidP="00573CC6">
      <w:pPr>
        <w:pStyle w:val="Body"/>
        <w:rPr>
          <w:rFonts w:ascii="Arial" w:hAnsi="Arial" w:cs="Arial"/>
        </w:rPr>
      </w:pPr>
    </w:p>
    <w:p w14:paraId="5ED6C50B" w14:textId="77777777" w:rsidR="00573CC6" w:rsidRPr="00C36DB5" w:rsidRDefault="00573CC6" w:rsidP="00573CC6">
      <w:pPr>
        <w:pStyle w:val="Body"/>
        <w:rPr>
          <w:rFonts w:asciiTheme="minorBidi" w:hAnsiTheme="minorBidi" w:cstheme="minorBidi"/>
        </w:rPr>
      </w:pPr>
      <w:r w:rsidRPr="00573CC6">
        <w:rPr>
          <w:rFonts w:ascii="Arial" w:hAnsi="Arial" w:cs="Arial"/>
        </w:rPr>
        <w:lastRenderedPageBreak/>
        <w:t xml:space="preserve">Once the bleeding occurs, local compression is the first step in the management of epistaxis with anterior circulation origin. The next steps may include the application of a cotton swab soaked in vasoconstrictors, cauterization and nasal packing. While effective, nasal packing </w:t>
      </w:r>
      <w:r w:rsidRPr="00C36DB5">
        <w:rPr>
          <w:rFonts w:asciiTheme="minorBidi" w:hAnsiTheme="minorBidi" w:cstheme="minorBidi"/>
        </w:rPr>
        <w:t>is recognized to be extremely uncomfortable for patients and its removal is also painful.</w:t>
      </w:r>
    </w:p>
    <w:p w14:paraId="32100E9B" w14:textId="247B8B00" w:rsidR="00C01D4C" w:rsidRPr="00C36DB5" w:rsidRDefault="00BE1B98" w:rsidP="00573CC6">
      <w:pPr>
        <w:pStyle w:val="Body"/>
        <w:rPr>
          <w:rFonts w:asciiTheme="minorBidi" w:hAnsiTheme="minorBidi" w:cstheme="minorBidi"/>
          <w:b/>
          <w:bCs/>
          <w:color w:val="FF0000"/>
        </w:rPr>
      </w:pPr>
      <w:r w:rsidRPr="00C36DB5">
        <w:rPr>
          <w:rFonts w:asciiTheme="minorBidi" w:hAnsiTheme="minorBidi" w:cstheme="minorBidi"/>
          <w:b/>
          <w:bCs/>
          <w:color w:val="FF0000"/>
        </w:rPr>
        <w:t xml:space="preserve">Recent studies </w:t>
      </w:r>
      <w:r w:rsidR="00956648">
        <w:rPr>
          <w:rFonts w:asciiTheme="minorBidi" w:hAnsiTheme="minorBidi" w:cstheme="minorBidi"/>
          <w:b/>
          <w:bCs/>
          <w:color w:val="FF0000"/>
        </w:rPr>
        <w:t xml:space="preserve">have </w:t>
      </w:r>
      <w:r w:rsidRPr="00C36DB5">
        <w:rPr>
          <w:rFonts w:asciiTheme="minorBidi" w:hAnsiTheme="minorBidi" w:cstheme="minorBidi"/>
          <w:b/>
          <w:bCs/>
          <w:color w:val="FF0000"/>
        </w:rPr>
        <w:t>highlight</w:t>
      </w:r>
      <w:r w:rsidR="00956648">
        <w:rPr>
          <w:rFonts w:asciiTheme="minorBidi" w:hAnsiTheme="minorBidi" w:cstheme="minorBidi"/>
          <w:b/>
          <w:bCs/>
          <w:color w:val="FF0000"/>
        </w:rPr>
        <w:t>ed</w:t>
      </w:r>
      <w:r w:rsidRPr="00C36DB5">
        <w:rPr>
          <w:rFonts w:asciiTheme="minorBidi" w:hAnsiTheme="minorBidi" w:cstheme="minorBidi"/>
          <w:b/>
          <w:bCs/>
          <w:color w:val="FF0000"/>
        </w:rPr>
        <w:t xml:space="preserve"> </w:t>
      </w:r>
      <w:r w:rsidR="00C01D4C" w:rsidRPr="00C36DB5">
        <w:rPr>
          <w:rFonts w:asciiTheme="minorBidi" w:hAnsiTheme="minorBidi" w:cstheme="minorBidi"/>
          <w:b/>
          <w:bCs/>
          <w:color w:val="FF0000"/>
          <w:shd w:val="clear" w:color="auto" w:fill="FFFFFF"/>
        </w:rPr>
        <w:t xml:space="preserve">that topical application of TXA reduces the bleeding time and number of </w:t>
      </w:r>
      <w:proofErr w:type="spellStart"/>
      <w:r w:rsidR="00C01D4C" w:rsidRPr="00C36DB5">
        <w:rPr>
          <w:rFonts w:asciiTheme="minorBidi" w:hAnsiTheme="minorBidi" w:cstheme="minorBidi"/>
          <w:b/>
          <w:bCs/>
          <w:color w:val="FF0000"/>
          <w:shd w:val="clear" w:color="auto" w:fill="FFFFFF"/>
        </w:rPr>
        <w:t>rebleeds</w:t>
      </w:r>
      <w:proofErr w:type="spellEnd"/>
      <w:r w:rsidR="00C01D4C" w:rsidRPr="00C36DB5">
        <w:rPr>
          <w:rFonts w:asciiTheme="minorBidi" w:hAnsiTheme="minorBidi" w:cstheme="minorBidi"/>
          <w:b/>
          <w:bCs/>
          <w:color w:val="FF0000"/>
          <w:shd w:val="clear" w:color="auto" w:fill="FFFFFF"/>
        </w:rPr>
        <w:t xml:space="preserve"> compared to anterior nasal packing with </w:t>
      </w:r>
      <w:proofErr w:type="spellStart"/>
      <w:r w:rsidR="00C01D4C" w:rsidRPr="00C36DB5">
        <w:rPr>
          <w:rFonts w:asciiTheme="minorBidi" w:hAnsiTheme="minorBidi" w:cstheme="minorBidi"/>
          <w:b/>
          <w:bCs/>
          <w:color w:val="FF0000"/>
          <w:shd w:val="clear" w:color="auto" w:fill="FFFFFF"/>
        </w:rPr>
        <w:t>gelfoam</w:t>
      </w:r>
      <w:proofErr w:type="spellEnd"/>
      <w:r w:rsidRPr="00C36DB5">
        <w:rPr>
          <w:rFonts w:asciiTheme="minorBidi" w:hAnsiTheme="minorBidi" w:cstheme="minorBidi"/>
          <w:b/>
          <w:bCs/>
          <w:color w:val="FF0000"/>
          <w:shd w:val="clear" w:color="auto" w:fill="FFFFFF"/>
        </w:rPr>
        <w:t xml:space="preserve"> </w:t>
      </w:r>
      <w:r w:rsidR="00C36DB5">
        <w:rPr>
          <w:rFonts w:asciiTheme="minorBidi" w:hAnsiTheme="minorBidi" w:cstheme="minorBidi"/>
          <w:b/>
          <w:bCs/>
          <w:color w:val="FF0000"/>
        </w:rPr>
        <w:t>[2</w:t>
      </w:r>
      <w:r w:rsidRPr="00C36DB5">
        <w:rPr>
          <w:rFonts w:asciiTheme="minorBidi" w:hAnsiTheme="minorBidi" w:cstheme="minorBidi"/>
          <w:b/>
          <w:bCs/>
          <w:color w:val="FF0000"/>
        </w:rPr>
        <w:t>]</w:t>
      </w:r>
      <w:r w:rsidR="00C01D4C" w:rsidRPr="00C36DB5">
        <w:rPr>
          <w:rFonts w:asciiTheme="minorBidi" w:hAnsiTheme="minorBidi" w:cstheme="minorBidi"/>
          <w:b/>
          <w:bCs/>
          <w:color w:val="FF0000"/>
          <w:shd w:val="clear" w:color="auto" w:fill="FFFFFF"/>
        </w:rPr>
        <w:t>. </w:t>
      </w:r>
    </w:p>
    <w:p w14:paraId="70523180" w14:textId="35968743" w:rsidR="00573CC6" w:rsidRDefault="00573CC6" w:rsidP="00B74742">
      <w:pPr>
        <w:pStyle w:val="Body"/>
        <w:rPr>
          <w:rFonts w:asciiTheme="minorHAnsi" w:eastAsiaTheme="minorHAnsi" w:hAnsiTheme="minorHAnsi" w:cstheme="minorBidi"/>
          <w:b/>
          <w:bCs/>
          <w:color w:val="000000" w:themeColor="text1"/>
          <w:kern w:val="2"/>
          <w:sz w:val="28"/>
          <w:szCs w:val="28"/>
          <w14:ligatures w14:val="standardContextual"/>
        </w:rPr>
      </w:pPr>
      <w:proofErr w:type="spellStart"/>
      <w:r w:rsidRPr="00573CC6">
        <w:rPr>
          <w:rFonts w:ascii="Arial" w:hAnsi="Arial" w:cs="Arial"/>
        </w:rPr>
        <w:t>Tranexamic</w:t>
      </w:r>
      <w:proofErr w:type="spellEnd"/>
      <w:r w:rsidRPr="00573CC6">
        <w:rPr>
          <w:rFonts w:ascii="Arial" w:hAnsi="Arial" w:cs="Arial"/>
        </w:rPr>
        <w:t xml:space="preserve"> acid (TXA) is a synthetic analogue of lysine amino acid, which binds to plasminogen and plasmin, thereby inhibiting their ability to bind to residual lysine in fibrin, thus preventing fibrinolysis. It may be used via intravenous or oral routes, having systemic action or topically, where its effects are very localized, acting on the mucosa/ blood vessel</w:t>
      </w:r>
      <w:r w:rsidR="00C36DB5">
        <w:rPr>
          <w:rFonts w:ascii="Arial" w:hAnsi="Arial" w:cs="Arial"/>
        </w:rPr>
        <w:t>s with which it is in contact [3</w:t>
      </w:r>
      <w:r w:rsidRPr="00573CC6">
        <w:rPr>
          <w:rFonts w:ascii="Arial" w:hAnsi="Arial" w:cs="Arial"/>
        </w:rPr>
        <w:t>].</w:t>
      </w:r>
      <w:r w:rsidR="00B74742" w:rsidRPr="00B74742">
        <w:rPr>
          <w:rFonts w:asciiTheme="minorHAnsi" w:eastAsiaTheme="minorHAnsi" w:hAnsiTheme="minorHAnsi" w:cstheme="minorBidi"/>
          <w:b/>
          <w:bCs/>
          <w:color w:val="000000" w:themeColor="text1"/>
          <w:kern w:val="2"/>
          <w:sz w:val="28"/>
          <w:szCs w:val="28"/>
          <w14:ligatures w14:val="standardContextual"/>
        </w:rPr>
        <w:t xml:space="preserve"> </w:t>
      </w:r>
    </w:p>
    <w:p w14:paraId="14C28474" w14:textId="3D47736E" w:rsidR="00B87D7E" w:rsidRPr="00B87D7E" w:rsidRDefault="00B87D7E" w:rsidP="00B87D7E">
      <w:pPr>
        <w:pStyle w:val="Body"/>
        <w:rPr>
          <w:rFonts w:asciiTheme="minorBidi" w:eastAsiaTheme="minorHAnsi" w:hAnsiTheme="minorBidi" w:cstheme="minorBidi"/>
          <w:b/>
          <w:bCs/>
          <w:color w:val="FF0000"/>
          <w:kern w:val="2"/>
          <w14:ligatures w14:val="standardContextual"/>
        </w:rPr>
      </w:pPr>
      <w:r w:rsidRPr="00B87D7E">
        <w:rPr>
          <w:rFonts w:asciiTheme="minorBidi" w:hAnsiTheme="minorBidi" w:cstheme="minorBidi"/>
          <w:b/>
          <w:bCs/>
          <w:color w:val="FF0000"/>
        </w:rPr>
        <w:t xml:space="preserve">Topical application of </w:t>
      </w:r>
      <w:proofErr w:type="spellStart"/>
      <w:r w:rsidRPr="00B87D7E">
        <w:rPr>
          <w:rFonts w:asciiTheme="minorBidi" w:hAnsiTheme="minorBidi" w:cstheme="minorBidi"/>
          <w:b/>
          <w:bCs/>
          <w:color w:val="FF0000"/>
        </w:rPr>
        <w:t>tranexamic</w:t>
      </w:r>
      <w:proofErr w:type="spellEnd"/>
      <w:r w:rsidRPr="00B87D7E">
        <w:rPr>
          <w:rFonts w:asciiTheme="minorBidi" w:hAnsiTheme="minorBidi" w:cstheme="minorBidi"/>
          <w:b/>
          <w:bCs/>
          <w:color w:val="FF0000"/>
        </w:rPr>
        <w:t xml:space="preserve"> acid (TXA) for the management of epistaxis has been reported in the literature, most commonly via gauze or nasal packing [3]. Local administration of TXA allows for high drug concentrations at the site of bleeding [4]. Moreover, topical TXA has been shown to reduce intraoperative bleeding during endoscopic sinus surgery, as well as the incidence of </w:t>
      </w:r>
      <w:proofErr w:type="spellStart"/>
      <w:r w:rsidRPr="00B87D7E">
        <w:rPr>
          <w:rFonts w:asciiTheme="minorBidi" w:hAnsiTheme="minorBidi" w:cstheme="minorBidi"/>
          <w:b/>
          <w:bCs/>
          <w:color w:val="FF0000"/>
        </w:rPr>
        <w:t>seroma</w:t>
      </w:r>
      <w:proofErr w:type="spellEnd"/>
      <w:r w:rsidRPr="00B87D7E">
        <w:rPr>
          <w:rFonts w:asciiTheme="minorBidi" w:hAnsiTheme="minorBidi" w:cstheme="minorBidi"/>
          <w:b/>
          <w:bCs/>
          <w:color w:val="FF0000"/>
        </w:rPr>
        <w:t xml:space="preserve"> and hematoma formation in patients undergoing breast surgery [5–7].</w:t>
      </w:r>
    </w:p>
    <w:p w14:paraId="1C41FB08" w14:textId="5C59BB71" w:rsidR="00573CC6" w:rsidRPr="00573CC6" w:rsidRDefault="00573CC6" w:rsidP="0095544E">
      <w:pPr>
        <w:pStyle w:val="Body"/>
        <w:rPr>
          <w:rFonts w:ascii="Arial" w:hAnsi="Arial" w:cs="Arial"/>
        </w:rPr>
      </w:pPr>
      <w:r w:rsidRPr="00573CC6">
        <w:rPr>
          <w:rFonts w:ascii="Arial" w:hAnsi="Arial" w:cs="Arial"/>
        </w:rPr>
        <w:t>Surprisingly, the beneficial effects</w:t>
      </w:r>
      <w:r w:rsidR="0095544E">
        <w:rPr>
          <w:rFonts w:ascii="Arial" w:hAnsi="Arial" w:cs="Arial"/>
        </w:rPr>
        <w:t xml:space="preserve"> </w:t>
      </w:r>
      <w:r w:rsidRPr="00573CC6">
        <w:rPr>
          <w:rFonts w:ascii="Arial" w:hAnsi="Arial" w:cs="Arial"/>
        </w:rPr>
        <w:t>of this drug have never been used in the management of NTI-related nosebleed neither by nebulization nor by intranasal (IN) route [1].</w:t>
      </w:r>
    </w:p>
    <w:p w14:paraId="2A481B61" w14:textId="64CAF75E" w:rsidR="00573CC6" w:rsidRPr="00573CC6" w:rsidRDefault="00573CC6" w:rsidP="0095544E">
      <w:pPr>
        <w:pStyle w:val="Body"/>
        <w:rPr>
          <w:rFonts w:ascii="Arial" w:hAnsi="Arial" w:cs="Arial"/>
        </w:rPr>
      </w:pPr>
      <w:r w:rsidRPr="00573CC6">
        <w:rPr>
          <w:rFonts w:ascii="Arial" w:hAnsi="Arial" w:cs="Arial"/>
        </w:rPr>
        <w:t>While several studies have investigated the effect on IN TXA in controlling epistaxis among</w:t>
      </w:r>
      <w:r w:rsidR="0095544E">
        <w:rPr>
          <w:rFonts w:ascii="Arial" w:hAnsi="Arial" w:cs="Arial"/>
        </w:rPr>
        <w:t xml:space="preserve"> </w:t>
      </w:r>
      <w:r w:rsidRPr="00573CC6">
        <w:rPr>
          <w:rFonts w:ascii="Arial" w:hAnsi="Arial" w:cs="Arial"/>
        </w:rPr>
        <w:t>patie</w:t>
      </w:r>
      <w:r w:rsidR="00724A66">
        <w:rPr>
          <w:rFonts w:ascii="Arial" w:hAnsi="Arial" w:cs="Arial"/>
        </w:rPr>
        <w:t>nts taking antiplatelet drugs [3</w:t>
      </w:r>
      <w:r w:rsidRPr="00573CC6">
        <w:rPr>
          <w:rFonts w:ascii="Arial" w:hAnsi="Arial" w:cs="Arial"/>
        </w:rPr>
        <w:t>], there is limited evidence for its use via the nebulized route.</w:t>
      </w:r>
    </w:p>
    <w:p w14:paraId="2B4F17EE" w14:textId="4CB71B1F" w:rsidR="00573CC6" w:rsidRDefault="00573CC6" w:rsidP="00573CC6">
      <w:pPr>
        <w:pStyle w:val="Body"/>
        <w:rPr>
          <w:rFonts w:ascii="Arial" w:hAnsi="Arial" w:cs="Arial"/>
        </w:rPr>
      </w:pPr>
      <w:r w:rsidRPr="00573CC6">
        <w:rPr>
          <w:rFonts w:ascii="Arial" w:hAnsi="Arial" w:cs="Arial"/>
        </w:rPr>
        <w:t>Only one case report described the benefits of nebulized TXA in controlling nose</w:t>
      </w:r>
      <w:r w:rsidR="00724A66">
        <w:rPr>
          <w:rFonts w:ascii="Arial" w:hAnsi="Arial" w:cs="Arial"/>
        </w:rPr>
        <w:t>bleed in emergency department [8</w:t>
      </w:r>
      <w:r w:rsidRPr="00573CC6">
        <w:rPr>
          <w:rFonts w:ascii="Arial" w:hAnsi="Arial" w:cs="Arial"/>
        </w:rPr>
        <w:t>].</w:t>
      </w:r>
    </w:p>
    <w:p w14:paraId="0F995850" w14:textId="317DFB35" w:rsidR="00196358" w:rsidRDefault="00573CC6" w:rsidP="00196358">
      <w:pPr>
        <w:pStyle w:val="Body"/>
        <w:rPr>
          <w:rFonts w:ascii="Arial" w:hAnsi="Arial" w:cs="Arial"/>
        </w:rPr>
      </w:pPr>
      <w:r w:rsidRPr="00573CC6">
        <w:rPr>
          <w:rFonts w:ascii="Arial" w:hAnsi="Arial" w:cs="Arial"/>
        </w:rPr>
        <w:t xml:space="preserve">Compared with the IN route, nebulized TXA could be interesting among children and uncooperative awake patients who may not tolerate gauze or packing like it was the case of our patient. In addition, inhalation TXA has been reported as a safe and an effective option for the management of hemoptysis </w:t>
      </w:r>
      <w:r w:rsidR="00724A66">
        <w:rPr>
          <w:rFonts w:ascii="Arial" w:hAnsi="Arial" w:cs="Arial"/>
          <w:color w:val="FF0000"/>
        </w:rPr>
        <w:t>[9</w:t>
      </w:r>
      <w:r w:rsidRPr="005054FF">
        <w:rPr>
          <w:rFonts w:ascii="Arial" w:hAnsi="Arial" w:cs="Arial"/>
          <w:color w:val="FF0000"/>
        </w:rPr>
        <w:t>].</w:t>
      </w:r>
    </w:p>
    <w:p w14:paraId="3CD5872B" w14:textId="50BF7943" w:rsidR="006D7738" w:rsidRPr="00196358" w:rsidRDefault="006D7738" w:rsidP="00724A66">
      <w:pPr>
        <w:pStyle w:val="Body"/>
        <w:rPr>
          <w:rFonts w:ascii="Arial" w:hAnsi="Arial" w:cs="Arial"/>
        </w:rPr>
      </w:pPr>
      <w:r w:rsidRPr="006D7738">
        <w:rPr>
          <w:rFonts w:ascii="Arial" w:hAnsi="Arial" w:cs="Arial"/>
          <w:b/>
          <w:bCs/>
          <w:color w:val="FF0000"/>
        </w:rPr>
        <w:br/>
        <w:t xml:space="preserve">Recent evidence further supports the efficacy of nebulized TXA compared with its intravenous form. In a pilot randomized controlled trial, </w:t>
      </w:r>
      <w:proofErr w:type="spellStart"/>
      <w:r w:rsidRPr="00724A66">
        <w:rPr>
          <w:rFonts w:ascii="Arial" w:hAnsi="Arial" w:cs="Arial"/>
          <w:b/>
          <w:bCs/>
          <w:i/>
          <w:iCs/>
          <w:color w:val="FF0000"/>
        </w:rPr>
        <w:t>Gopinath</w:t>
      </w:r>
      <w:proofErr w:type="spellEnd"/>
      <w:r w:rsidRPr="00724A66">
        <w:rPr>
          <w:rFonts w:ascii="Arial" w:hAnsi="Arial" w:cs="Arial"/>
          <w:b/>
          <w:bCs/>
          <w:i/>
          <w:iCs/>
          <w:color w:val="FF0000"/>
        </w:rPr>
        <w:t xml:space="preserve"> et al</w:t>
      </w:r>
      <w:r w:rsidRPr="006D7738">
        <w:rPr>
          <w:rFonts w:ascii="Arial" w:hAnsi="Arial" w:cs="Arial"/>
          <w:b/>
          <w:bCs/>
          <w:color w:val="FF0000"/>
        </w:rPr>
        <w:t>. demonstrated</w:t>
      </w:r>
      <w:r w:rsidR="00196358">
        <w:rPr>
          <w:rFonts w:ascii="Arial" w:hAnsi="Arial" w:cs="Arial"/>
        </w:rPr>
        <w:t xml:space="preserve"> </w:t>
      </w:r>
      <w:r w:rsidR="00196358" w:rsidRPr="00B87D7E">
        <w:rPr>
          <w:rFonts w:ascii="Arial" w:hAnsi="Arial" w:cs="Arial"/>
          <w:b/>
          <w:bCs/>
          <w:color w:val="FF0000"/>
        </w:rPr>
        <w:t>that</w:t>
      </w:r>
      <w:r w:rsidR="00196358">
        <w:rPr>
          <w:rFonts w:ascii="Arial" w:hAnsi="Arial" w:cs="Arial"/>
        </w:rPr>
        <w:t xml:space="preserve"> </w:t>
      </w:r>
      <w:r w:rsidR="00724A66">
        <w:rPr>
          <w:rFonts w:ascii="Arial" w:hAnsi="Arial" w:cs="Arial"/>
          <w:b/>
          <w:bCs/>
          <w:color w:val="FF0000"/>
        </w:rPr>
        <w:t>n</w:t>
      </w:r>
      <w:r w:rsidRPr="006D7738">
        <w:rPr>
          <w:rFonts w:ascii="Arial" w:hAnsi="Arial" w:cs="Arial"/>
          <w:b/>
          <w:bCs/>
          <w:color w:val="FF0000"/>
        </w:rPr>
        <w:t>ebulized TA may be more efficacious than IV TA in reducing the amount of hemoptysis and need for ED interven</w:t>
      </w:r>
      <w:r w:rsidR="00724A66">
        <w:rPr>
          <w:rFonts w:ascii="Arial" w:hAnsi="Arial" w:cs="Arial"/>
          <w:b/>
          <w:bCs/>
          <w:color w:val="FF0000"/>
        </w:rPr>
        <w:t>tional procedures [10</w:t>
      </w:r>
      <w:r w:rsidR="00724A66" w:rsidRPr="006D7738">
        <w:rPr>
          <w:rFonts w:ascii="Arial" w:hAnsi="Arial" w:cs="Arial"/>
          <w:b/>
          <w:bCs/>
          <w:color w:val="FF0000"/>
        </w:rPr>
        <w:t>].</w:t>
      </w:r>
    </w:p>
    <w:p w14:paraId="67EA049E" w14:textId="710FA91A" w:rsidR="006D7738" w:rsidRPr="00BE4573" w:rsidRDefault="00C01D4C" w:rsidP="00BE4573">
      <w:pPr>
        <w:pStyle w:val="Body"/>
        <w:rPr>
          <w:rFonts w:ascii="Arial" w:hAnsi="Arial" w:cs="Arial"/>
          <w:b/>
          <w:bCs/>
          <w:color w:val="FF0000"/>
        </w:rPr>
      </w:pPr>
      <w:r w:rsidRPr="00C01D4C">
        <w:rPr>
          <w:rFonts w:ascii="Arial" w:hAnsi="Arial" w:cs="Arial"/>
          <w:b/>
          <w:bCs/>
          <w:color w:val="FF0000"/>
        </w:rPr>
        <w:t>Similarly, a recent systematic review and meta-analysis by</w:t>
      </w:r>
      <w:r w:rsidRPr="00724A66">
        <w:rPr>
          <w:rFonts w:ascii="Arial" w:hAnsi="Arial" w:cs="Arial"/>
          <w:b/>
          <w:bCs/>
          <w:i/>
          <w:iCs/>
          <w:color w:val="FF0000"/>
        </w:rPr>
        <w:t xml:space="preserve"> </w:t>
      </w:r>
      <w:proofErr w:type="spellStart"/>
      <w:r w:rsidRPr="00724A66">
        <w:rPr>
          <w:rFonts w:ascii="Arial" w:hAnsi="Arial" w:cs="Arial"/>
          <w:b/>
          <w:bCs/>
          <w:i/>
          <w:iCs/>
          <w:color w:val="FF0000"/>
        </w:rPr>
        <w:t>Alghamdi</w:t>
      </w:r>
      <w:proofErr w:type="spellEnd"/>
      <w:r w:rsidRPr="00724A66">
        <w:rPr>
          <w:rFonts w:ascii="Arial" w:hAnsi="Arial" w:cs="Arial"/>
          <w:b/>
          <w:bCs/>
          <w:i/>
          <w:iCs/>
          <w:color w:val="FF0000"/>
        </w:rPr>
        <w:t xml:space="preserve"> et al. </w:t>
      </w:r>
      <w:r w:rsidRPr="00C01D4C">
        <w:rPr>
          <w:rFonts w:ascii="Arial" w:hAnsi="Arial" w:cs="Arial"/>
          <w:b/>
          <w:bCs/>
          <w:color w:val="FF0000"/>
        </w:rPr>
        <w:t xml:space="preserve">confirmed the effectiveness of nebulized TXA in controlling post-tonsillectomy bleeding, showing significant reductions in bleeding severity and surgical </w:t>
      </w:r>
      <w:proofErr w:type="spellStart"/>
      <w:r w:rsidRPr="00C01D4C">
        <w:rPr>
          <w:rFonts w:ascii="Arial" w:hAnsi="Arial" w:cs="Arial"/>
          <w:b/>
          <w:bCs/>
          <w:color w:val="FF0000"/>
        </w:rPr>
        <w:t>reintervention</w:t>
      </w:r>
      <w:proofErr w:type="spellEnd"/>
      <w:r w:rsidRPr="00C01D4C">
        <w:rPr>
          <w:rFonts w:ascii="Arial" w:hAnsi="Arial" w:cs="Arial"/>
          <w:b/>
          <w:bCs/>
          <w:color w:val="FF0000"/>
        </w:rPr>
        <w:t xml:space="preserve"> rates,</w:t>
      </w:r>
      <w:r w:rsidR="00724A66">
        <w:rPr>
          <w:rFonts w:ascii="Arial" w:hAnsi="Arial" w:cs="Arial"/>
          <w:b/>
          <w:bCs/>
          <w:color w:val="FF0000"/>
        </w:rPr>
        <w:t xml:space="preserve"> with minimal adverse effects [11</w:t>
      </w:r>
      <w:r w:rsidRPr="00C01D4C">
        <w:rPr>
          <w:rFonts w:ascii="Arial" w:hAnsi="Arial" w:cs="Arial"/>
          <w:b/>
          <w:bCs/>
          <w:color w:val="FF0000"/>
        </w:rPr>
        <w:t>]. These findings further support the potential of nebulized TXA as a safe, noninvasive, and efficient hemostatic strategy for upper airway bleeding, including NTI-associated epistaxis.</w:t>
      </w:r>
    </w:p>
    <w:p w14:paraId="63E24278" w14:textId="77777777" w:rsidR="00C01D4C" w:rsidRDefault="00573CC6" w:rsidP="00573CC6">
      <w:pPr>
        <w:pStyle w:val="Body"/>
        <w:rPr>
          <w:rFonts w:ascii="Arial" w:hAnsi="Arial" w:cs="Arial"/>
        </w:rPr>
      </w:pPr>
      <w:r w:rsidRPr="00573CC6">
        <w:rPr>
          <w:rFonts w:ascii="Arial" w:hAnsi="Arial" w:cs="Arial"/>
        </w:rPr>
        <w:t xml:space="preserve">Inhaled aerosolized medications are routinely used for various chronic lung diseases such chronic obstruction pulmonary diseases, asthma, and bronchiectasis, and were shown to offer several advantage over the systematically administered medications. These include more rapid onset of action for drugs such as ß-adrenergic agonists compared with oral </w:t>
      </w:r>
      <w:r w:rsidRPr="00573CC6">
        <w:rPr>
          <w:rFonts w:ascii="Arial" w:hAnsi="Arial" w:cs="Arial"/>
        </w:rPr>
        <w:lastRenderedPageBreak/>
        <w:t>medication, high luminal doses for inhaled antibiotics when used to treat endobronchial infections, and improved therapeutic index compared with systemic delivery for other classes such as corticosteroids.</w:t>
      </w:r>
    </w:p>
    <w:p w14:paraId="1D13AAC2" w14:textId="249EB042" w:rsidR="00C01D4C" w:rsidRPr="00196358" w:rsidRDefault="00C01D4C" w:rsidP="00BE4573">
      <w:pPr>
        <w:pStyle w:val="Body"/>
        <w:rPr>
          <w:rFonts w:ascii="Arial" w:hAnsi="Arial" w:cs="Arial"/>
          <w:b/>
          <w:bCs/>
          <w:color w:val="FF0000"/>
        </w:rPr>
      </w:pPr>
      <w:r w:rsidRPr="00C01D4C">
        <w:rPr>
          <w:rFonts w:ascii="Arial" w:hAnsi="Arial" w:cs="Arial"/>
          <w:b/>
          <w:bCs/>
          <w:color w:val="FF0000"/>
        </w:rPr>
        <w:t xml:space="preserve">Recent pharmacological reviews have further emphasized that nebulized TXA shares these benefits, achieving high local drug concentrations at the bleeding site with minimal systemic absorption. Zhang et al. highlighted that this pharmacokinetic profile enhances hemostatic efficacy while minimizing thromboembolic risk, supporting the safety and practicality of nebulized TXA in pulmonary </w:t>
      </w:r>
      <w:r w:rsidR="00724A66">
        <w:rPr>
          <w:rFonts w:ascii="Arial" w:hAnsi="Arial" w:cs="Arial"/>
          <w:b/>
          <w:bCs/>
          <w:color w:val="FF0000"/>
        </w:rPr>
        <w:t>hemorrhage management [12</w:t>
      </w:r>
      <w:r w:rsidRPr="00C01D4C">
        <w:rPr>
          <w:rFonts w:ascii="Arial" w:hAnsi="Arial" w:cs="Arial"/>
          <w:b/>
          <w:bCs/>
          <w:color w:val="FF0000"/>
        </w:rPr>
        <w:t>].</w:t>
      </w:r>
    </w:p>
    <w:p w14:paraId="3403C6A3" w14:textId="77777777" w:rsidR="009468B8" w:rsidRDefault="00573CC6" w:rsidP="009468B8">
      <w:pPr>
        <w:pStyle w:val="Body"/>
        <w:rPr>
          <w:rFonts w:ascii="Arial" w:hAnsi="Arial" w:cs="Arial"/>
        </w:rPr>
      </w:pPr>
      <w:r w:rsidRPr="00573CC6">
        <w:rPr>
          <w:rFonts w:ascii="Arial" w:hAnsi="Arial" w:cs="Arial"/>
        </w:rPr>
        <w:t>There are no absolute contraindications to the use of TXA. Commonly observed adverse events after systemic administration include orthostatic hypotension associated with rapid infusion, nausea, diarrhea, headache, muscle pain, and dizziness, and are usually mild and transient. Increased clotting risk (myocardial infarction, stroke, pulmonary embolus, and deep vein thrombosis) is rare, but also reported after systemic administration. Despite its narrow</w:t>
      </w:r>
    </w:p>
    <w:p w14:paraId="2DFDD041" w14:textId="0C8A4CD9" w:rsidR="00C01D4C" w:rsidRDefault="00573CC6" w:rsidP="00E47E29">
      <w:pPr>
        <w:pStyle w:val="Body"/>
        <w:rPr>
          <w:rFonts w:ascii="Arial" w:hAnsi="Arial" w:cs="Arial"/>
        </w:rPr>
      </w:pPr>
      <w:r w:rsidRPr="00573CC6">
        <w:rPr>
          <w:rFonts w:ascii="Arial" w:hAnsi="Arial" w:cs="Arial"/>
        </w:rPr>
        <w:t xml:space="preserve">Food and Drug </w:t>
      </w:r>
      <w:proofErr w:type="spellStart"/>
      <w:r w:rsidRPr="00573CC6">
        <w:rPr>
          <w:rFonts w:ascii="Arial" w:hAnsi="Arial" w:cs="Arial"/>
        </w:rPr>
        <w:t>Administration_approved</w:t>
      </w:r>
      <w:proofErr w:type="spellEnd"/>
      <w:r w:rsidRPr="00573CC6">
        <w:rPr>
          <w:rFonts w:ascii="Arial" w:hAnsi="Arial" w:cs="Arial"/>
        </w:rPr>
        <w:t xml:space="preserve"> indications and dosing, its use in various bleeding conditions via the intravenous, oral, and topical routes is increasing. TXA administered topically is well tolerated with very few t</w:t>
      </w:r>
      <w:r w:rsidR="00E47E29">
        <w:rPr>
          <w:rFonts w:ascii="Arial" w:hAnsi="Arial" w:cs="Arial"/>
        </w:rPr>
        <w:t>o no adverse events described [13</w:t>
      </w:r>
      <w:r w:rsidRPr="00573CC6">
        <w:rPr>
          <w:rFonts w:ascii="Arial" w:hAnsi="Arial" w:cs="Arial"/>
        </w:rPr>
        <w:t>].</w:t>
      </w:r>
    </w:p>
    <w:p w14:paraId="08A2CB2D" w14:textId="56AAE85D" w:rsidR="00573CC6" w:rsidRPr="00573CC6" w:rsidRDefault="00573CC6" w:rsidP="00573CC6">
      <w:pPr>
        <w:pStyle w:val="Body"/>
        <w:rPr>
          <w:rFonts w:ascii="Arial" w:hAnsi="Arial" w:cs="Arial"/>
        </w:rPr>
      </w:pPr>
      <w:r w:rsidRPr="00573CC6">
        <w:rPr>
          <w:rFonts w:ascii="Arial" w:hAnsi="Arial" w:cs="Arial"/>
        </w:rPr>
        <w:t xml:space="preserve">The reason is that topical administration of TXA can be beneficial in arresting local hemorrhage without producing significant systemic </w:t>
      </w:r>
      <w:proofErr w:type="spellStart"/>
      <w:r w:rsidRPr="00573CC6">
        <w:rPr>
          <w:rFonts w:ascii="Arial" w:hAnsi="Arial" w:cs="Arial"/>
        </w:rPr>
        <w:t>antifibrinolysis</w:t>
      </w:r>
      <w:proofErr w:type="spellEnd"/>
      <w:r w:rsidRPr="00573CC6">
        <w:rPr>
          <w:rFonts w:ascii="Arial" w:hAnsi="Arial" w:cs="Arial"/>
        </w:rPr>
        <w:t xml:space="preserve"> effects due to th</w:t>
      </w:r>
      <w:r w:rsidR="005013CE">
        <w:rPr>
          <w:rFonts w:ascii="Arial" w:hAnsi="Arial" w:cs="Arial"/>
        </w:rPr>
        <w:t>e minimal systemic absorption [13</w:t>
      </w:r>
      <w:bookmarkStart w:id="0" w:name="_GoBack"/>
      <w:bookmarkEnd w:id="0"/>
      <w:r w:rsidRPr="00573CC6">
        <w:rPr>
          <w:rFonts w:ascii="Arial" w:hAnsi="Arial" w:cs="Arial"/>
        </w:rPr>
        <w:t>].</w:t>
      </w:r>
    </w:p>
    <w:p w14:paraId="6859365E" w14:textId="77777777" w:rsidR="00790ADA" w:rsidRPr="00FB3A86" w:rsidRDefault="00790ADA" w:rsidP="00441B6F">
      <w:pPr>
        <w:pStyle w:val="Body"/>
        <w:spacing w:after="0"/>
        <w:rPr>
          <w:rFonts w:ascii="Arial" w:hAnsi="Arial" w:cs="Arial"/>
        </w:rPr>
      </w:pPr>
    </w:p>
    <w:p w14:paraId="418796C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9AF4574" w14:textId="77777777" w:rsidR="00790ADA" w:rsidRPr="00FB3A86" w:rsidRDefault="00790ADA" w:rsidP="00441B6F">
      <w:pPr>
        <w:pStyle w:val="ConcHead"/>
        <w:spacing w:after="0"/>
        <w:jc w:val="both"/>
        <w:rPr>
          <w:rFonts w:ascii="Arial" w:hAnsi="Arial" w:cs="Arial"/>
        </w:rPr>
      </w:pPr>
    </w:p>
    <w:p w14:paraId="240836BA" w14:textId="77777777" w:rsidR="00573CC6" w:rsidRPr="00573CC6" w:rsidRDefault="00573CC6" w:rsidP="00573CC6">
      <w:pPr>
        <w:pStyle w:val="Body"/>
        <w:rPr>
          <w:rFonts w:ascii="Arial" w:hAnsi="Arial" w:cs="Arial"/>
        </w:rPr>
      </w:pPr>
      <w:r w:rsidRPr="00573CC6">
        <w:rPr>
          <w:rFonts w:ascii="Arial" w:hAnsi="Arial" w:cs="Arial"/>
        </w:rPr>
        <w:t>It is of paramount importance to anticipate the risk for nosebleed before performing NTI. The TXA, either by nasal or by nebulized route, is an appealing approach to consider in the prevention and/or the treatment of NTI related nosebleed especially among patients at high risk of epistaxis. This could reduce the need for patients to undergo a painful and unpleasant nasal packing and make the awake NTI safer and easier to perform. Further studies are warranted to evaluate its safety and its efficacy before the routine use can be recommended before all NTI.</w:t>
      </w:r>
    </w:p>
    <w:p w14:paraId="6A285143" w14:textId="77777777" w:rsidR="00315186" w:rsidRPr="00315186" w:rsidRDefault="00315186" w:rsidP="00441B6F"/>
    <w:p w14:paraId="27C2736C" w14:textId="77777777" w:rsidR="00315186" w:rsidRPr="00315186" w:rsidRDefault="00315186" w:rsidP="00441B6F"/>
    <w:p w14:paraId="69D2C847" w14:textId="77777777" w:rsidR="00315186" w:rsidRPr="00315186" w:rsidRDefault="00315186" w:rsidP="00441B6F"/>
    <w:p w14:paraId="565A4806" w14:textId="77777777" w:rsidR="00315186" w:rsidRPr="00315186" w:rsidRDefault="00315186" w:rsidP="00441B6F"/>
    <w:p w14:paraId="6089EE29"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26828EE3" w14:textId="77777777" w:rsidR="00860000" w:rsidRPr="00786D36" w:rsidRDefault="00860000" w:rsidP="00441B6F">
      <w:pPr>
        <w:pStyle w:val="ReferHead"/>
        <w:spacing w:after="0"/>
        <w:jc w:val="both"/>
        <w:rPr>
          <w:rFonts w:ascii="Arial" w:hAnsi="Arial" w:cs="Arial"/>
        </w:rPr>
      </w:pPr>
    </w:p>
    <w:p w14:paraId="79B054D5" w14:textId="77777777" w:rsidR="00860000" w:rsidRDefault="00E66E10" w:rsidP="001220FF">
      <w:pPr>
        <w:pStyle w:val="ReferHead"/>
        <w:spacing w:after="0"/>
        <w:jc w:val="both"/>
        <w:rPr>
          <w:rFonts w:ascii="Arial" w:hAnsi="Arial" w:cs="Arial"/>
          <w:b w:val="0"/>
          <w:caps w:val="0"/>
          <w:sz w:val="20"/>
        </w:rPr>
      </w:pPr>
      <w:r w:rsidRPr="00F469F0">
        <w:rPr>
          <w:rFonts w:ascii="Arial" w:hAnsi="Arial" w:cs="Arial"/>
          <w:b w:val="0"/>
          <w:caps w:val="0"/>
          <w:sz w:val="20"/>
          <w:u w:val="single"/>
        </w:rPr>
        <w:t>Authors have declared that no competing interests exist.”.</w:t>
      </w:r>
    </w:p>
    <w:p w14:paraId="7CB35C52" w14:textId="77777777" w:rsidR="00371FB6" w:rsidRDefault="00371FB6" w:rsidP="00441B6F">
      <w:pPr>
        <w:pStyle w:val="ReferHead"/>
        <w:spacing w:after="0"/>
        <w:jc w:val="both"/>
        <w:rPr>
          <w:rFonts w:ascii="Arial" w:hAnsi="Arial" w:cs="Arial"/>
          <w:b w:val="0"/>
          <w:caps w:val="0"/>
          <w:sz w:val="20"/>
        </w:rPr>
      </w:pPr>
    </w:p>
    <w:p w14:paraId="07E9BA31" w14:textId="77777777" w:rsidR="002B685A" w:rsidRDefault="002B685A" w:rsidP="00441B6F">
      <w:pPr>
        <w:pStyle w:val="ReferHead"/>
        <w:spacing w:after="0"/>
        <w:jc w:val="both"/>
        <w:rPr>
          <w:rFonts w:ascii="Arial" w:hAnsi="Arial" w:cs="Arial"/>
          <w:b w:val="0"/>
          <w:caps w:val="0"/>
          <w:sz w:val="20"/>
        </w:rPr>
      </w:pPr>
    </w:p>
    <w:p w14:paraId="2C989BC8" w14:textId="77777777" w:rsidR="002B685A" w:rsidRDefault="002B685A" w:rsidP="001220FF">
      <w:pPr>
        <w:pStyle w:val="ReferHead"/>
        <w:spacing w:after="0"/>
        <w:jc w:val="both"/>
        <w:rPr>
          <w:rFonts w:ascii="Arial" w:hAnsi="Arial" w:cs="Arial"/>
          <w:b w:val="0"/>
          <w:caps w:val="0"/>
          <w:sz w:val="20"/>
        </w:rPr>
      </w:pPr>
      <w:r w:rsidRPr="002B685A">
        <w:rPr>
          <w:rFonts w:ascii="Arial" w:hAnsi="Arial" w:cs="Arial"/>
          <w:bCs/>
        </w:rPr>
        <w:t>Consent</w:t>
      </w:r>
      <w:r>
        <w:rPr>
          <w:rFonts w:ascii="Arial" w:hAnsi="Arial" w:cs="Arial"/>
          <w:bCs/>
        </w:rPr>
        <w:t xml:space="preserve"> </w:t>
      </w:r>
      <w:r w:rsidRPr="002B685A">
        <w:rPr>
          <w:rFonts w:ascii="Arial" w:hAnsi="Arial" w:cs="Arial"/>
          <w:b w:val="0"/>
          <w:caps w:val="0"/>
          <w:sz w:val="20"/>
        </w:rPr>
        <w:t xml:space="preserve"> </w:t>
      </w:r>
    </w:p>
    <w:p w14:paraId="759D010C" w14:textId="77777777" w:rsidR="001A29D8" w:rsidRDefault="001A29D8" w:rsidP="00441B6F">
      <w:pPr>
        <w:pStyle w:val="ReferHead"/>
        <w:spacing w:after="0"/>
        <w:jc w:val="both"/>
        <w:rPr>
          <w:rFonts w:ascii="Arial" w:hAnsi="Arial" w:cs="Arial"/>
          <w:b w:val="0"/>
          <w:caps w:val="0"/>
          <w:sz w:val="20"/>
        </w:rPr>
      </w:pPr>
    </w:p>
    <w:p w14:paraId="233E2ECF" w14:textId="77777777" w:rsidR="001A29D8" w:rsidRPr="00F469F0" w:rsidRDefault="001A29D8" w:rsidP="001220FF">
      <w:pPr>
        <w:pStyle w:val="ReferHead"/>
        <w:spacing w:after="0"/>
        <w:jc w:val="both"/>
        <w:rPr>
          <w:rFonts w:ascii="Arial" w:hAnsi="Arial" w:cs="Arial"/>
          <w:b w:val="0"/>
          <w:caps w:val="0"/>
          <w:sz w:val="20"/>
          <w:u w:val="single"/>
        </w:rPr>
      </w:pPr>
      <w:r w:rsidRPr="00F469F0">
        <w:rPr>
          <w:rFonts w:ascii="Arial" w:hAnsi="Arial" w:cs="Arial"/>
          <w:b w:val="0"/>
          <w:caps w:val="0"/>
          <w:sz w:val="20"/>
          <w:u w:val="single"/>
        </w:rPr>
        <w:t>"All authors declare that ‘written informed consent was obtained from the patient for publication of this case report A copy of the written consent is available for review by the Editorial office/Chief Editor/Editorial Board members of this journal."</w:t>
      </w:r>
    </w:p>
    <w:p w14:paraId="23968202" w14:textId="77777777" w:rsidR="001A29D8" w:rsidRDefault="001A29D8" w:rsidP="00441B6F">
      <w:pPr>
        <w:pStyle w:val="ReferHead"/>
        <w:spacing w:after="0"/>
        <w:jc w:val="both"/>
        <w:rPr>
          <w:rFonts w:ascii="Arial" w:hAnsi="Arial" w:cs="Arial"/>
          <w:b w:val="0"/>
          <w:caps w:val="0"/>
          <w:sz w:val="20"/>
        </w:rPr>
      </w:pPr>
    </w:p>
    <w:p w14:paraId="60065327" w14:textId="77777777" w:rsidR="005C784C" w:rsidRDefault="005C784C" w:rsidP="00441B6F">
      <w:pPr>
        <w:pStyle w:val="ReferHead"/>
        <w:spacing w:after="0"/>
        <w:jc w:val="both"/>
        <w:rPr>
          <w:rFonts w:ascii="Arial" w:hAnsi="Arial" w:cs="Arial"/>
          <w:b w:val="0"/>
          <w:caps w:val="0"/>
          <w:sz w:val="20"/>
        </w:rPr>
      </w:pPr>
    </w:p>
    <w:p w14:paraId="6DB0E37F" w14:textId="77777777" w:rsidR="005C784C" w:rsidRDefault="00C776F0" w:rsidP="00C776F0">
      <w:pPr>
        <w:pStyle w:val="ReferHead"/>
        <w:spacing w:after="0"/>
        <w:jc w:val="both"/>
        <w:rPr>
          <w:rFonts w:ascii="Arial" w:hAnsi="Arial" w:cs="Arial"/>
          <w:bCs/>
        </w:rPr>
      </w:pPr>
      <w:r>
        <w:rPr>
          <w:rFonts w:ascii="Arial" w:hAnsi="Arial" w:cs="Arial"/>
          <w:bCs/>
        </w:rPr>
        <w:t xml:space="preserve">Ethical approval </w:t>
      </w:r>
    </w:p>
    <w:p w14:paraId="3614614B" w14:textId="77777777" w:rsidR="005C784C" w:rsidRPr="002B685A" w:rsidRDefault="005C784C" w:rsidP="00441B6F">
      <w:pPr>
        <w:pStyle w:val="ReferHead"/>
        <w:spacing w:after="0"/>
        <w:jc w:val="both"/>
        <w:rPr>
          <w:rFonts w:ascii="Arial" w:hAnsi="Arial" w:cs="Arial"/>
          <w:bCs/>
        </w:rPr>
      </w:pPr>
    </w:p>
    <w:p w14:paraId="46E55249" w14:textId="77777777" w:rsidR="00860000" w:rsidRDefault="00C776F0" w:rsidP="00C776F0">
      <w:pPr>
        <w:pStyle w:val="ReferHead"/>
        <w:spacing w:after="0"/>
        <w:jc w:val="both"/>
        <w:rPr>
          <w:rFonts w:ascii="Arial" w:hAnsi="Arial" w:cs="Arial"/>
          <w:b w:val="0"/>
          <w:caps w:val="0"/>
          <w:sz w:val="20"/>
        </w:rPr>
      </w:pPr>
      <w:r w:rsidRPr="00C776F0">
        <w:rPr>
          <w:rFonts w:ascii="Arial" w:hAnsi="Arial" w:cs="Arial"/>
          <w:b w:val="0"/>
          <w:caps w:val="0"/>
          <w:sz w:val="20"/>
        </w:rPr>
        <w:t>Ethical approval was</w:t>
      </w:r>
      <w:r>
        <w:rPr>
          <w:rFonts w:ascii="Arial" w:hAnsi="Arial" w:cs="Arial"/>
          <w:b w:val="0"/>
          <w:caps w:val="0"/>
          <w:sz w:val="20"/>
        </w:rPr>
        <w:t xml:space="preserve"> obtained from the Ethical Committee of the Military Teaching Hospital Mohammed V-Rabat-Morocco</w:t>
      </w:r>
    </w:p>
    <w:p w14:paraId="6692A4C4" w14:textId="77777777" w:rsidR="00950EB7" w:rsidRDefault="00950EB7" w:rsidP="00C776F0">
      <w:pPr>
        <w:pStyle w:val="ReferHead"/>
        <w:spacing w:after="0"/>
        <w:jc w:val="both"/>
        <w:rPr>
          <w:rFonts w:ascii="Arial" w:hAnsi="Arial" w:cs="Arial"/>
          <w:b w:val="0"/>
          <w:caps w:val="0"/>
          <w:sz w:val="20"/>
        </w:rPr>
      </w:pPr>
    </w:p>
    <w:p w14:paraId="4AA68695" w14:textId="77777777" w:rsidR="004151AF" w:rsidRPr="00740879" w:rsidRDefault="004151AF" w:rsidP="004151AF">
      <w:pPr>
        <w:rPr>
          <w:highlight w:val="yellow"/>
        </w:rPr>
      </w:pPr>
      <w:r w:rsidRPr="00740879">
        <w:rPr>
          <w:highlight w:val="yellow"/>
        </w:rPr>
        <w:t>Disclaimer (Artificial intelligence)</w:t>
      </w:r>
    </w:p>
    <w:p w14:paraId="7185EB2D" w14:textId="77777777" w:rsidR="004151AF" w:rsidRPr="00740879" w:rsidRDefault="004151AF" w:rsidP="004151AF">
      <w:pPr>
        <w:rPr>
          <w:highlight w:val="yellow"/>
        </w:rPr>
      </w:pPr>
      <w:r w:rsidRPr="00740879">
        <w:rPr>
          <w:highlight w:val="yellow"/>
        </w:rPr>
        <w:t xml:space="preserve">Option 1: </w:t>
      </w:r>
    </w:p>
    <w:p w14:paraId="399C1EE6" w14:textId="77777777" w:rsidR="004151AF" w:rsidRPr="00740879" w:rsidRDefault="004151AF" w:rsidP="004151AF">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CC8AF9E" w14:textId="77777777" w:rsidR="00C776F0" w:rsidRDefault="00C776F0" w:rsidP="00C776F0">
      <w:pPr>
        <w:pStyle w:val="ReferHead"/>
        <w:spacing w:after="0"/>
        <w:jc w:val="both"/>
        <w:rPr>
          <w:rFonts w:ascii="Arial" w:hAnsi="Arial" w:cs="Arial"/>
        </w:rPr>
      </w:pPr>
    </w:p>
    <w:p w14:paraId="1A061AB1" w14:textId="77777777" w:rsidR="008405ED" w:rsidRDefault="008405ED" w:rsidP="00C776F0">
      <w:pPr>
        <w:pStyle w:val="ReferHead"/>
        <w:spacing w:after="0"/>
        <w:jc w:val="both"/>
        <w:rPr>
          <w:rFonts w:ascii="Arial" w:hAnsi="Arial" w:cs="Arial"/>
        </w:rPr>
      </w:pPr>
    </w:p>
    <w:p w14:paraId="773AA70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027AB1D" w14:textId="77777777" w:rsidR="00790ADA" w:rsidRPr="00FB3A86" w:rsidRDefault="00790ADA" w:rsidP="00441B6F">
      <w:pPr>
        <w:pStyle w:val="ReferHead"/>
        <w:spacing w:after="0"/>
        <w:jc w:val="both"/>
        <w:rPr>
          <w:rFonts w:ascii="Arial" w:hAnsi="Arial" w:cs="Arial"/>
        </w:rPr>
      </w:pPr>
    </w:p>
    <w:p w14:paraId="2CDC4816" w14:textId="77777777" w:rsidR="00284C4C" w:rsidRDefault="00284C4C" w:rsidP="00441B6F">
      <w:pPr>
        <w:pStyle w:val="Body"/>
        <w:spacing w:after="0"/>
        <w:jc w:val="left"/>
      </w:pPr>
    </w:p>
    <w:p w14:paraId="19C63196" w14:textId="7CC82CFA" w:rsidR="00C776F0" w:rsidRPr="00C36DB5" w:rsidRDefault="00AA4454" w:rsidP="00C36DB5">
      <w:pPr>
        <w:pStyle w:val="Body"/>
        <w:spacing w:after="0"/>
        <w:rPr>
          <w:rFonts w:asciiTheme="minorBidi" w:hAnsiTheme="minorBidi" w:cstheme="minorBidi"/>
        </w:rPr>
      </w:pPr>
      <w:proofErr w:type="gramStart"/>
      <w:r w:rsidRPr="00C36DB5">
        <w:rPr>
          <w:rFonts w:asciiTheme="minorBidi" w:hAnsiTheme="minorBidi" w:cstheme="minorBidi"/>
        </w:rPr>
        <w:t>1-</w:t>
      </w:r>
      <w:r w:rsidR="00C776F0" w:rsidRPr="00C36DB5">
        <w:rPr>
          <w:rFonts w:asciiTheme="minorBidi" w:hAnsiTheme="minorBidi" w:cstheme="minorBidi"/>
        </w:rPr>
        <w:t>Tong JL, Tung A.</w:t>
      </w:r>
      <w:proofErr w:type="gramEnd"/>
      <w:r w:rsidR="00C776F0" w:rsidRPr="00C36DB5">
        <w:rPr>
          <w:rFonts w:asciiTheme="minorBidi" w:hAnsiTheme="minorBidi" w:cstheme="minorBidi"/>
        </w:rPr>
        <w:t xml:space="preserve"> A Randomized Trial Comparing the Effect of Fiberoptic Selection and Guidance </w:t>
      </w:r>
      <w:proofErr w:type="gramStart"/>
      <w:r w:rsidR="00C776F0" w:rsidRPr="00C36DB5">
        <w:rPr>
          <w:rFonts w:asciiTheme="minorBidi" w:hAnsiTheme="minorBidi" w:cstheme="minorBidi"/>
        </w:rPr>
        <w:t>Versus</w:t>
      </w:r>
      <w:proofErr w:type="gramEnd"/>
      <w:r w:rsidR="00C776F0" w:rsidRPr="00C36DB5">
        <w:rPr>
          <w:rFonts w:asciiTheme="minorBidi" w:hAnsiTheme="minorBidi" w:cstheme="minorBidi"/>
        </w:rPr>
        <w:t xml:space="preserve"> Random Selection, Blind Insertion, and Direct Laryngoscopy, on the Incidence and Severity of Epistaxis After Nasotracheal Intubation. </w:t>
      </w:r>
      <w:proofErr w:type="spellStart"/>
      <w:r w:rsidR="00C776F0" w:rsidRPr="00C36DB5">
        <w:rPr>
          <w:rFonts w:asciiTheme="minorBidi" w:hAnsiTheme="minorBidi" w:cstheme="minorBidi"/>
        </w:rPr>
        <w:t>Anesth</w:t>
      </w:r>
      <w:proofErr w:type="spellEnd"/>
      <w:r w:rsidR="00C776F0" w:rsidRPr="00C36DB5">
        <w:rPr>
          <w:rFonts w:asciiTheme="minorBidi" w:hAnsiTheme="minorBidi" w:cstheme="minorBidi"/>
        </w:rPr>
        <w:t xml:space="preserve"> </w:t>
      </w:r>
      <w:proofErr w:type="spellStart"/>
      <w:r w:rsidR="00C776F0" w:rsidRPr="00C36DB5">
        <w:rPr>
          <w:rFonts w:asciiTheme="minorBidi" w:hAnsiTheme="minorBidi" w:cstheme="minorBidi"/>
        </w:rPr>
        <w:t>Analg</w:t>
      </w:r>
      <w:proofErr w:type="spellEnd"/>
      <w:r w:rsidR="00C776F0" w:rsidRPr="00C36DB5">
        <w:rPr>
          <w:rFonts w:asciiTheme="minorBidi" w:hAnsiTheme="minorBidi" w:cstheme="minorBidi"/>
        </w:rPr>
        <w:t>. 2018</w:t>
      </w:r>
      <w:proofErr w:type="gramStart"/>
      <w:r w:rsidR="00C776F0" w:rsidRPr="00C36DB5">
        <w:rPr>
          <w:rFonts w:asciiTheme="minorBidi" w:hAnsiTheme="minorBidi" w:cstheme="minorBidi"/>
        </w:rPr>
        <w:t>;127:485</w:t>
      </w:r>
      <w:proofErr w:type="gramEnd"/>
      <w:r w:rsidR="00C776F0" w:rsidRPr="00C36DB5">
        <w:rPr>
          <w:rFonts w:asciiTheme="minorBidi" w:hAnsiTheme="minorBidi" w:cstheme="minorBidi"/>
        </w:rPr>
        <w:t xml:space="preserve">-9. </w:t>
      </w:r>
      <w:proofErr w:type="spellStart"/>
      <w:proofErr w:type="gramStart"/>
      <w:r w:rsidR="00C776F0" w:rsidRPr="00C36DB5">
        <w:rPr>
          <w:rFonts w:asciiTheme="minorBidi" w:hAnsiTheme="minorBidi" w:cstheme="minorBidi"/>
        </w:rPr>
        <w:t>doi</w:t>
      </w:r>
      <w:proofErr w:type="spellEnd"/>
      <w:proofErr w:type="gramEnd"/>
      <w:r w:rsidR="00C776F0" w:rsidRPr="00C36DB5">
        <w:rPr>
          <w:rFonts w:asciiTheme="minorBidi" w:hAnsiTheme="minorBidi" w:cstheme="minorBidi"/>
        </w:rPr>
        <w:t>: 10.1213/ANE.0000000000003396.</w:t>
      </w:r>
    </w:p>
    <w:p w14:paraId="1036EB63" w14:textId="77777777" w:rsidR="00C36DB5" w:rsidRPr="00C36DB5" w:rsidRDefault="00C36DB5" w:rsidP="00C36DB5">
      <w:pPr>
        <w:pStyle w:val="Body"/>
        <w:spacing w:after="0"/>
        <w:rPr>
          <w:rFonts w:asciiTheme="minorBidi" w:hAnsiTheme="minorBidi" w:cstheme="minorBidi"/>
        </w:rPr>
      </w:pPr>
    </w:p>
    <w:p w14:paraId="699F9C55" w14:textId="598F2892" w:rsidR="00C36DB5" w:rsidRPr="00C36DB5" w:rsidRDefault="00C36DB5" w:rsidP="009454C2">
      <w:pPr>
        <w:pStyle w:val="Reference"/>
        <w:numPr>
          <w:ilvl w:val="0"/>
          <w:numId w:val="0"/>
        </w:numPr>
        <w:spacing w:line="240" w:lineRule="auto"/>
        <w:rPr>
          <w:rFonts w:asciiTheme="minorBidi" w:hAnsiTheme="minorBidi" w:cstheme="minorBidi"/>
          <w:b/>
          <w:bCs/>
          <w:color w:val="FF0000"/>
        </w:rPr>
      </w:pPr>
      <w:r w:rsidRPr="00C36DB5">
        <w:rPr>
          <w:rFonts w:asciiTheme="minorBidi" w:hAnsiTheme="minorBidi" w:cstheme="minorBidi"/>
        </w:rPr>
        <w:t>2</w:t>
      </w:r>
      <w:r w:rsidRPr="00C36DB5">
        <w:rPr>
          <w:rFonts w:asciiTheme="minorBidi" w:hAnsiTheme="minorBidi" w:cstheme="minorBidi"/>
          <w:b/>
          <w:bCs/>
          <w:color w:val="FF0000"/>
        </w:rPr>
        <w:t xml:space="preserve">- </w:t>
      </w:r>
      <w:proofErr w:type="spellStart"/>
      <w:r w:rsidRPr="00C36DB5">
        <w:rPr>
          <w:rFonts w:asciiTheme="minorBidi" w:hAnsiTheme="minorBidi" w:cstheme="minorBidi"/>
          <w:b/>
          <w:bCs/>
          <w:color w:val="FF0000"/>
        </w:rPr>
        <w:t>Chaitanya</w:t>
      </w:r>
      <w:proofErr w:type="spellEnd"/>
      <w:r w:rsidRPr="00C36DB5">
        <w:rPr>
          <w:rFonts w:asciiTheme="minorBidi" w:hAnsiTheme="minorBidi" w:cstheme="minorBidi"/>
          <w:b/>
          <w:bCs/>
          <w:color w:val="FF0000"/>
        </w:rPr>
        <w:t xml:space="preserve"> V, </w:t>
      </w:r>
      <w:proofErr w:type="spellStart"/>
      <w:r w:rsidRPr="00C36DB5">
        <w:rPr>
          <w:rFonts w:asciiTheme="minorBidi" w:hAnsiTheme="minorBidi" w:cstheme="minorBidi"/>
          <w:b/>
          <w:bCs/>
          <w:color w:val="FF0000"/>
        </w:rPr>
        <w:t>Manampuram</w:t>
      </w:r>
      <w:proofErr w:type="spellEnd"/>
      <w:r w:rsidRPr="00C36DB5">
        <w:rPr>
          <w:rFonts w:asciiTheme="minorBidi" w:hAnsiTheme="minorBidi" w:cstheme="minorBidi"/>
          <w:b/>
          <w:bCs/>
          <w:color w:val="FF0000"/>
        </w:rPr>
        <w:t xml:space="preserve"> MT, </w:t>
      </w:r>
      <w:proofErr w:type="spellStart"/>
      <w:r w:rsidRPr="00C36DB5">
        <w:rPr>
          <w:rFonts w:asciiTheme="minorBidi" w:hAnsiTheme="minorBidi" w:cstheme="minorBidi"/>
          <w:b/>
          <w:bCs/>
          <w:color w:val="FF0000"/>
        </w:rPr>
        <w:t>Sreelakshmi</w:t>
      </w:r>
      <w:proofErr w:type="spellEnd"/>
      <w:r w:rsidRPr="00C36DB5">
        <w:rPr>
          <w:rFonts w:asciiTheme="minorBidi" w:hAnsiTheme="minorBidi" w:cstheme="minorBidi"/>
          <w:b/>
          <w:bCs/>
          <w:color w:val="FF0000"/>
        </w:rPr>
        <w:t xml:space="preserve"> PS, </w:t>
      </w:r>
      <w:proofErr w:type="spellStart"/>
      <w:r w:rsidRPr="00C36DB5">
        <w:rPr>
          <w:rFonts w:asciiTheme="minorBidi" w:hAnsiTheme="minorBidi" w:cstheme="minorBidi"/>
          <w:b/>
          <w:bCs/>
          <w:color w:val="FF0000"/>
        </w:rPr>
        <w:t>Sreedevi</w:t>
      </w:r>
      <w:proofErr w:type="spellEnd"/>
      <w:r w:rsidRPr="00C36DB5">
        <w:rPr>
          <w:rFonts w:asciiTheme="minorBidi" w:hAnsiTheme="minorBidi" w:cstheme="minorBidi"/>
          <w:b/>
          <w:bCs/>
          <w:color w:val="FF0000"/>
        </w:rPr>
        <w:t xml:space="preserve"> NT. Comparative Study of Topical Application of Injection </w:t>
      </w:r>
      <w:proofErr w:type="spellStart"/>
      <w:r w:rsidRPr="00C36DB5">
        <w:rPr>
          <w:rFonts w:asciiTheme="minorBidi" w:hAnsiTheme="minorBidi" w:cstheme="minorBidi"/>
          <w:b/>
          <w:bCs/>
          <w:color w:val="FF0000"/>
        </w:rPr>
        <w:t>Tranexamic</w:t>
      </w:r>
      <w:proofErr w:type="spellEnd"/>
      <w:r w:rsidRPr="00C36DB5">
        <w:rPr>
          <w:rFonts w:asciiTheme="minorBidi" w:hAnsiTheme="minorBidi" w:cstheme="minorBidi"/>
          <w:b/>
          <w:bCs/>
          <w:color w:val="FF0000"/>
        </w:rPr>
        <w:t xml:space="preserve"> Acid and Anterior Nasal Packing in the Management of Epistaxis. Indian J </w:t>
      </w:r>
      <w:proofErr w:type="spellStart"/>
      <w:r w:rsidRPr="00C36DB5">
        <w:rPr>
          <w:rFonts w:asciiTheme="minorBidi" w:hAnsiTheme="minorBidi" w:cstheme="minorBidi"/>
          <w:b/>
          <w:bCs/>
          <w:color w:val="FF0000"/>
        </w:rPr>
        <w:t>Otolaryngol</w:t>
      </w:r>
      <w:proofErr w:type="spellEnd"/>
      <w:r w:rsidRPr="00C36DB5">
        <w:rPr>
          <w:rFonts w:asciiTheme="minorBidi" w:hAnsiTheme="minorBidi" w:cstheme="minorBidi"/>
          <w:b/>
          <w:bCs/>
          <w:color w:val="FF0000"/>
        </w:rPr>
        <w:t xml:space="preserve"> Head Neck Surg. 2024 Aug</w:t>
      </w:r>
      <w:proofErr w:type="gramStart"/>
      <w:r w:rsidRPr="00C36DB5">
        <w:rPr>
          <w:rFonts w:asciiTheme="minorBidi" w:hAnsiTheme="minorBidi" w:cstheme="minorBidi"/>
          <w:b/>
          <w:bCs/>
          <w:color w:val="FF0000"/>
        </w:rPr>
        <w:t>;76</w:t>
      </w:r>
      <w:proofErr w:type="gramEnd"/>
      <w:r w:rsidRPr="00C36DB5">
        <w:rPr>
          <w:rFonts w:asciiTheme="minorBidi" w:hAnsiTheme="minorBidi" w:cstheme="minorBidi"/>
          <w:b/>
          <w:bCs/>
          <w:color w:val="FF0000"/>
        </w:rPr>
        <w:t xml:space="preserve">(4):3066-3070. </w:t>
      </w:r>
      <w:proofErr w:type="spellStart"/>
      <w:proofErr w:type="gramStart"/>
      <w:r w:rsidRPr="00C36DB5">
        <w:rPr>
          <w:rFonts w:asciiTheme="minorBidi" w:hAnsiTheme="minorBidi" w:cstheme="minorBidi"/>
          <w:b/>
          <w:bCs/>
          <w:color w:val="FF0000"/>
        </w:rPr>
        <w:t>doi</w:t>
      </w:r>
      <w:proofErr w:type="spellEnd"/>
      <w:proofErr w:type="gramEnd"/>
      <w:r w:rsidRPr="00C36DB5">
        <w:rPr>
          <w:rFonts w:asciiTheme="minorBidi" w:hAnsiTheme="minorBidi" w:cstheme="minorBidi"/>
          <w:b/>
          <w:bCs/>
          <w:color w:val="FF0000"/>
        </w:rPr>
        <w:t xml:space="preserve">: 10.1007/s12070-024-04602-1. </w:t>
      </w:r>
    </w:p>
    <w:p w14:paraId="636906CE" w14:textId="77777777" w:rsidR="00C776F0" w:rsidRPr="00C36DB5" w:rsidRDefault="00C776F0" w:rsidP="00C36DB5">
      <w:pPr>
        <w:pStyle w:val="Body"/>
        <w:spacing w:after="0"/>
        <w:rPr>
          <w:rFonts w:asciiTheme="minorBidi" w:hAnsiTheme="minorBidi" w:cstheme="minorBidi"/>
        </w:rPr>
      </w:pPr>
    </w:p>
    <w:p w14:paraId="1C9FD40F" w14:textId="574E01A1" w:rsidR="00C36DB5" w:rsidRPr="009454C2" w:rsidRDefault="00C36DB5" w:rsidP="009454C2">
      <w:pPr>
        <w:pStyle w:val="Body"/>
        <w:spacing w:after="0"/>
        <w:rPr>
          <w:rFonts w:asciiTheme="minorBidi" w:hAnsiTheme="minorBidi" w:cstheme="minorBidi"/>
        </w:rPr>
      </w:pPr>
      <w:r w:rsidRPr="00C36DB5">
        <w:rPr>
          <w:rFonts w:asciiTheme="minorBidi" w:hAnsiTheme="minorBidi" w:cstheme="minorBidi"/>
        </w:rPr>
        <w:t>3</w:t>
      </w:r>
      <w:r w:rsidR="00AA4454" w:rsidRPr="00C36DB5">
        <w:rPr>
          <w:rFonts w:asciiTheme="minorBidi" w:hAnsiTheme="minorBidi" w:cstheme="minorBidi"/>
        </w:rPr>
        <w:t>-</w:t>
      </w:r>
      <w:r w:rsidR="00C776F0" w:rsidRPr="00C36DB5">
        <w:rPr>
          <w:rFonts w:asciiTheme="minorBidi" w:hAnsiTheme="minorBidi" w:cstheme="minorBidi"/>
        </w:rPr>
        <w:t xml:space="preserve">Zahed R, </w:t>
      </w:r>
      <w:proofErr w:type="spellStart"/>
      <w:r w:rsidR="00C776F0" w:rsidRPr="00C36DB5">
        <w:rPr>
          <w:rFonts w:asciiTheme="minorBidi" w:hAnsiTheme="minorBidi" w:cstheme="minorBidi"/>
        </w:rPr>
        <w:t>Mousavi</w:t>
      </w:r>
      <w:proofErr w:type="spellEnd"/>
      <w:r w:rsidR="00C776F0" w:rsidRPr="00C36DB5">
        <w:rPr>
          <w:rFonts w:asciiTheme="minorBidi" w:hAnsiTheme="minorBidi" w:cstheme="minorBidi"/>
        </w:rPr>
        <w:t xml:space="preserve"> </w:t>
      </w:r>
      <w:proofErr w:type="spellStart"/>
      <w:r w:rsidR="00C776F0" w:rsidRPr="00C36DB5">
        <w:rPr>
          <w:rFonts w:asciiTheme="minorBidi" w:hAnsiTheme="minorBidi" w:cstheme="minorBidi"/>
        </w:rPr>
        <w:t>Jazayeri</w:t>
      </w:r>
      <w:proofErr w:type="spellEnd"/>
      <w:r w:rsidR="00C776F0" w:rsidRPr="00C36DB5">
        <w:rPr>
          <w:rFonts w:asciiTheme="minorBidi" w:hAnsiTheme="minorBidi" w:cstheme="minorBidi"/>
        </w:rPr>
        <w:t xml:space="preserve"> MH, </w:t>
      </w:r>
      <w:proofErr w:type="spellStart"/>
      <w:r w:rsidR="00C776F0" w:rsidRPr="00C36DB5">
        <w:rPr>
          <w:rFonts w:asciiTheme="minorBidi" w:hAnsiTheme="minorBidi" w:cstheme="minorBidi"/>
        </w:rPr>
        <w:t>Naderi</w:t>
      </w:r>
      <w:proofErr w:type="spellEnd"/>
      <w:r w:rsidR="00C776F0" w:rsidRPr="00C36DB5">
        <w:rPr>
          <w:rFonts w:asciiTheme="minorBidi" w:hAnsiTheme="minorBidi" w:cstheme="minorBidi"/>
        </w:rPr>
        <w:t xml:space="preserve"> A, </w:t>
      </w:r>
      <w:proofErr w:type="spellStart"/>
      <w:r w:rsidR="00C776F0" w:rsidRPr="00C36DB5">
        <w:rPr>
          <w:rFonts w:asciiTheme="minorBidi" w:hAnsiTheme="minorBidi" w:cstheme="minorBidi"/>
        </w:rPr>
        <w:t>Naderpour</w:t>
      </w:r>
      <w:proofErr w:type="spellEnd"/>
      <w:r w:rsidR="00C776F0" w:rsidRPr="00C36DB5">
        <w:rPr>
          <w:rFonts w:asciiTheme="minorBidi" w:hAnsiTheme="minorBidi" w:cstheme="minorBidi"/>
        </w:rPr>
        <w:t xml:space="preserve"> Z, </w:t>
      </w:r>
      <w:proofErr w:type="spellStart"/>
      <w:r w:rsidR="00C776F0" w:rsidRPr="00C36DB5">
        <w:rPr>
          <w:rFonts w:asciiTheme="minorBidi" w:hAnsiTheme="minorBidi" w:cstheme="minorBidi"/>
        </w:rPr>
        <w:t>Saeedi</w:t>
      </w:r>
      <w:proofErr w:type="spellEnd"/>
      <w:r w:rsidR="00C776F0" w:rsidRPr="00C36DB5">
        <w:rPr>
          <w:rFonts w:asciiTheme="minorBidi" w:hAnsiTheme="minorBidi" w:cstheme="minorBidi"/>
        </w:rPr>
        <w:t xml:space="preserve"> M. Topical Tranexamic Acid Compared With Anterior Nasal Packing for Treatment of Epistaxis in Patients Taking Antiplatelet Drugs: Randomized Controlled Trial. </w:t>
      </w:r>
      <w:proofErr w:type="spellStart"/>
      <w:r w:rsidR="00C776F0" w:rsidRPr="00C36DB5">
        <w:rPr>
          <w:rFonts w:asciiTheme="minorBidi" w:hAnsiTheme="minorBidi" w:cstheme="minorBidi"/>
        </w:rPr>
        <w:t>Acad</w:t>
      </w:r>
      <w:proofErr w:type="spellEnd"/>
      <w:r w:rsidR="00C776F0" w:rsidRPr="00C36DB5">
        <w:rPr>
          <w:rFonts w:asciiTheme="minorBidi" w:hAnsiTheme="minorBidi" w:cstheme="minorBidi"/>
        </w:rPr>
        <w:t xml:space="preserve"> </w:t>
      </w:r>
      <w:proofErr w:type="spellStart"/>
      <w:r w:rsidR="00C776F0" w:rsidRPr="00C36DB5">
        <w:rPr>
          <w:rFonts w:asciiTheme="minorBidi" w:hAnsiTheme="minorBidi" w:cstheme="minorBidi"/>
        </w:rPr>
        <w:t>Emerg</w:t>
      </w:r>
      <w:proofErr w:type="spellEnd"/>
      <w:r w:rsidR="00C776F0" w:rsidRPr="00C36DB5">
        <w:rPr>
          <w:rFonts w:asciiTheme="minorBidi" w:hAnsiTheme="minorBidi" w:cstheme="minorBidi"/>
        </w:rPr>
        <w:t xml:space="preserve"> Med. </w:t>
      </w:r>
      <w:proofErr w:type="gramStart"/>
      <w:r w:rsidR="00C776F0" w:rsidRPr="00C36DB5">
        <w:rPr>
          <w:rFonts w:asciiTheme="minorBidi" w:hAnsiTheme="minorBidi" w:cstheme="minorBidi"/>
        </w:rPr>
        <w:t>2018 ;25:261</w:t>
      </w:r>
      <w:proofErr w:type="gramEnd"/>
      <w:r w:rsidR="00C776F0" w:rsidRPr="00C36DB5">
        <w:rPr>
          <w:rFonts w:asciiTheme="minorBidi" w:hAnsiTheme="minorBidi" w:cstheme="minorBidi"/>
        </w:rPr>
        <w:t>-.6.doi: 10.1111/acem.13345.</w:t>
      </w:r>
    </w:p>
    <w:p w14:paraId="615DD479" w14:textId="13AD9E15" w:rsidR="00C36DB5" w:rsidRDefault="00724A66" w:rsidP="00C36DB5">
      <w:pPr>
        <w:autoSpaceDE w:val="0"/>
        <w:autoSpaceDN w:val="0"/>
        <w:adjustRightInd w:val="0"/>
        <w:jc w:val="both"/>
        <w:rPr>
          <w:rFonts w:asciiTheme="minorBidi" w:hAnsiTheme="minorBidi" w:cstheme="minorBidi"/>
          <w:b/>
          <w:bCs/>
          <w:color w:val="FF0000"/>
        </w:rPr>
      </w:pPr>
      <w:r w:rsidRPr="00724A66">
        <w:rPr>
          <w:rFonts w:asciiTheme="minorBidi" w:hAnsiTheme="minorBidi" w:cstheme="minorBidi"/>
          <w:b/>
          <w:bCs/>
          <w:color w:val="FF0000"/>
        </w:rPr>
        <w:t>4</w:t>
      </w:r>
      <w:r w:rsidR="00C36DB5" w:rsidRPr="00724A66">
        <w:rPr>
          <w:rFonts w:asciiTheme="minorBidi" w:hAnsiTheme="minorBidi" w:cstheme="minorBidi"/>
          <w:b/>
          <w:bCs/>
          <w:color w:val="FF0000"/>
        </w:rPr>
        <w:t xml:space="preserve">- </w:t>
      </w:r>
      <w:proofErr w:type="spellStart"/>
      <w:r w:rsidR="00C36DB5" w:rsidRPr="00724A66">
        <w:rPr>
          <w:rFonts w:asciiTheme="minorBidi" w:hAnsiTheme="minorBidi" w:cstheme="minorBidi"/>
          <w:b/>
          <w:bCs/>
          <w:color w:val="FF0000"/>
        </w:rPr>
        <w:t>Anand</w:t>
      </w:r>
      <w:proofErr w:type="spellEnd"/>
      <w:r w:rsidR="00C36DB5" w:rsidRPr="00724A66">
        <w:rPr>
          <w:rFonts w:asciiTheme="minorBidi" w:hAnsiTheme="minorBidi" w:cstheme="minorBidi"/>
          <w:b/>
          <w:bCs/>
          <w:color w:val="FF0000"/>
        </w:rPr>
        <w:t xml:space="preserve"> S, Singh V, </w:t>
      </w:r>
      <w:proofErr w:type="spellStart"/>
      <w:r w:rsidR="00C36DB5" w:rsidRPr="00724A66">
        <w:rPr>
          <w:rFonts w:asciiTheme="minorBidi" w:hAnsiTheme="minorBidi" w:cstheme="minorBidi"/>
          <w:b/>
          <w:bCs/>
          <w:color w:val="FF0000"/>
        </w:rPr>
        <w:t>Sahu</w:t>
      </w:r>
      <w:proofErr w:type="spellEnd"/>
      <w:r w:rsidR="00C36DB5" w:rsidRPr="00724A66">
        <w:rPr>
          <w:rFonts w:asciiTheme="minorBidi" w:hAnsiTheme="minorBidi" w:cstheme="minorBidi"/>
          <w:b/>
          <w:bCs/>
          <w:color w:val="FF0000"/>
        </w:rPr>
        <w:t xml:space="preserve"> P. Evaluating the role of topical </w:t>
      </w:r>
      <w:proofErr w:type="spellStart"/>
      <w:r w:rsidR="00C36DB5" w:rsidRPr="00724A66">
        <w:rPr>
          <w:rFonts w:asciiTheme="minorBidi" w:hAnsiTheme="minorBidi" w:cstheme="minorBidi"/>
          <w:b/>
          <w:bCs/>
          <w:color w:val="FF0000"/>
        </w:rPr>
        <w:t>tranexamic</w:t>
      </w:r>
      <w:proofErr w:type="spellEnd"/>
      <w:r w:rsidR="00C36DB5" w:rsidRPr="00724A66">
        <w:rPr>
          <w:rFonts w:asciiTheme="minorBidi" w:hAnsiTheme="minorBidi" w:cstheme="minorBidi"/>
          <w:b/>
          <w:bCs/>
          <w:color w:val="FF0000"/>
        </w:rPr>
        <w:t xml:space="preserve"> acid in cancers of the head-and-neck: A single-center randomized controlled trial. </w:t>
      </w:r>
      <w:proofErr w:type="gramStart"/>
      <w:r w:rsidR="00C36DB5" w:rsidRPr="00724A66">
        <w:rPr>
          <w:rFonts w:asciiTheme="minorBidi" w:hAnsiTheme="minorBidi" w:cstheme="minorBidi"/>
          <w:b/>
          <w:bCs/>
          <w:color w:val="FF0000"/>
        </w:rPr>
        <w:t>Cancer Research, Statistics, and Treatment.</w:t>
      </w:r>
      <w:proofErr w:type="gramEnd"/>
      <w:r w:rsidR="00C36DB5" w:rsidRPr="00724A66">
        <w:rPr>
          <w:rFonts w:asciiTheme="minorBidi" w:hAnsiTheme="minorBidi" w:cstheme="minorBidi"/>
          <w:b/>
          <w:bCs/>
          <w:color w:val="FF0000"/>
        </w:rPr>
        <w:t xml:space="preserve"> 2020</w:t>
      </w:r>
      <w:proofErr w:type="gramStart"/>
      <w:r w:rsidR="00C36DB5" w:rsidRPr="00724A66">
        <w:rPr>
          <w:rFonts w:asciiTheme="minorBidi" w:hAnsiTheme="minorBidi" w:cstheme="minorBidi"/>
          <w:b/>
          <w:bCs/>
          <w:color w:val="FF0000"/>
        </w:rPr>
        <w:t>;3</w:t>
      </w:r>
      <w:proofErr w:type="gramEnd"/>
      <w:r w:rsidR="00C36DB5" w:rsidRPr="00724A66">
        <w:rPr>
          <w:rFonts w:asciiTheme="minorBidi" w:hAnsiTheme="minorBidi" w:cstheme="minorBidi"/>
          <w:b/>
          <w:bCs/>
          <w:color w:val="FF0000"/>
        </w:rPr>
        <w:t>(3):461-466</w:t>
      </w:r>
      <w:r w:rsidR="009454C2">
        <w:rPr>
          <w:rFonts w:asciiTheme="minorBidi" w:hAnsiTheme="minorBidi" w:cstheme="minorBidi"/>
          <w:b/>
          <w:bCs/>
          <w:color w:val="FF0000"/>
        </w:rPr>
        <w:t>.</w:t>
      </w:r>
      <w:r w:rsidR="009454C2" w:rsidRPr="009454C2">
        <w:rPr>
          <w:rFonts w:asciiTheme="minorBidi" w:hAnsiTheme="minorBidi" w:cstheme="minorBidi"/>
          <w:b/>
          <w:bCs/>
          <w:color w:val="FF0000"/>
        </w:rPr>
        <w:t xml:space="preserve"> Jul–Sep 2020. | DOI: 10.4103/CRST.CRST_216_20</w:t>
      </w:r>
    </w:p>
    <w:p w14:paraId="7BE2DA8A" w14:textId="77777777" w:rsidR="009454C2" w:rsidRDefault="009454C2" w:rsidP="00C36DB5">
      <w:pPr>
        <w:autoSpaceDE w:val="0"/>
        <w:autoSpaceDN w:val="0"/>
        <w:adjustRightInd w:val="0"/>
        <w:jc w:val="both"/>
        <w:rPr>
          <w:rFonts w:asciiTheme="minorBidi" w:hAnsiTheme="minorBidi" w:cstheme="minorBidi"/>
          <w:b/>
          <w:bCs/>
          <w:color w:val="FF0000"/>
        </w:rPr>
      </w:pPr>
    </w:p>
    <w:p w14:paraId="6F94486D" w14:textId="77777777" w:rsidR="00C36DB5" w:rsidRPr="00956648" w:rsidRDefault="00C36DB5" w:rsidP="00C36DB5">
      <w:pPr>
        <w:autoSpaceDE w:val="0"/>
        <w:autoSpaceDN w:val="0"/>
        <w:adjustRightInd w:val="0"/>
        <w:jc w:val="both"/>
        <w:rPr>
          <w:rFonts w:asciiTheme="minorBidi" w:hAnsiTheme="minorBidi" w:cstheme="minorBidi"/>
          <w:b/>
          <w:bCs/>
          <w:color w:val="FF0000"/>
        </w:rPr>
      </w:pPr>
    </w:p>
    <w:p w14:paraId="44794599" w14:textId="0F6C3AC7" w:rsidR="009454C2" w:rsidRDefault="009454C2" w:rsidP="009454C2">
      <w:pPr>
        <w:autoSpaceDE w:val="0"/>
        <w:autoSpaceDN w:val="0"/>
        <w:adjustRightInd w:val="0"/>
        <w:jc w:val="both"/>
        <w:rPr>
          <w:rFonts w:asciiTheme="minorBidi" w:hAnsiTheme="minorBidi" w:cstheme="minorBidi"/>
          <w:b/>
          <w:bCs/>
          <w:color w:val="FF0000"/>
        </w:rPr>
      </w:pPr>
      <w:r>
        <w:rPr>
          <w:rFonts w:asciiTheme="minorBidi" w:hAnsiTheme="minorBidi" w:cstheme="minorBidi"/>
          <w:b/>
          <w:bCs/>
          <w:color w:val="FF0000"/>
        </w:rPr>
        <w:t xml:space="preserve">5- </w:t>
      </w:r>
      <w:r w:rsidRPr="009454C2">
        <w:rPr>
          <w:rFonts w:asciiTheme="minorBidi" w:hAnsiTheme="minorBidi" w:cstheme="minorBidi"/>
          <w:b/>
          <w:bCs/>
          <w:color w:val="FF0000"/>
        </w:rPr>
        <w:t xml:space="preserve">Kang H, Hwang SH. Does topical application of </w:t>
      </w:r>
      <w:proofErr w:type="spellStart"/>
      <w:r w:rsidRPr="009454C2">
        <w:rPr>
          <w:rFonts w:asciiTheme="minorBidi" w:hAnsiTheme="minorBidi" w:cstheme="minorBidi"/>
          <w:b/>
          <w:bCs/>
          <w:color w:val="FF0000"/>
        </w:rPr>
        <w:t>tranexamic</w:t>
      </w:r>
      <w:proofErr w:type="spellEnd"/>
      <w:r w:rsidRPr="009454C2">
        <w:rPr>
          <w:rFonts w:asciiTheme="minorBidi" w:hAnsiTheme="minorBidi" w:cstheme="minorBidi"/>
          <w:b/>
          <w:bCs/>
          <w:color w:val="FF0000"/>
        </w:rPr>
        <w:t xml:space="preserve"> acid reduce intraoperative bleeding in sinus surgery during general anesthesia? </w:t>
      </w:r>
      <w:proofErr w:type="spellStart"/>
      <w:r w:rsidRPr="009454C2">
        <w:rPr>
          <w:rFonts w:asciiTheme="minorBidi" w:hAnsiTheme="minorBidi" w:cstheme="minorBidi"/>
          <w:b/>
          <w:bCs/>
          <w:color w:val="FF0000"/>
        </w:rPr>
        <w:t>Braz</w:t>
      </w:r>
      <w:proofErr w:type="spellEnd"/>
      <w:r w:rsidRPr="009454C2">
        <w:rPr>
          <w:rFonts w:asciiTheme="minorBidi" w:hAnsiTheme="minorBidi" w:cstheme="minorBidi"/>
          <w:b/>
          <w:bCs/>
          <w:color w:val="FF0000"/>
        </w:rPr>
        <w:t xml:space="preserve"> J </w:t>
      </w:r>
      <w:proofErr w:type="spellStart"/>
      <w:r w:rsidRPr="009454C2">
        <w:rPr>
          <w:rFonts w:asciiTheme="minorBidi" w:hAnsiTheme="minorBidi" w:cstheme="minorBidi"/>
          <w:b/>
          <w:bCs/>
          <w:color w:val="FF0000"/>
        </w:rPr>
        <w:t>Otorhinolaryngol</w:t>
      </w:r>
      <w:proofErr w:type="spellEnd"/>
      <w:r w:rsidRPr="009454C2">
        <w:rPr>
          <w:rFonts w:asciiTheme="minorBidi" w:hAnsiTheme="minorBidi" w:cstheme="minorBidi"/>
          <w:b/>
          <w:bCs/>
          <w:color w:val="FF0000"/>
        </w:rPr>
        <w:t>. 2020 Jan-Feb</w:t>
      </w:r>
      <w:proofErr w:type="gramStart"/>
      <w:r w:rsidRPr="009454C2">
        <w:rPr>
          <w:rFonts w:asciiTheme="minorBidi" w:hAnsiTheme="minorBidi" w:cstheme="minorBidi"/>
          <w:b/>
          <w:bCs/>
          <w:color w:val="FF0000"/>
        </w:rPr>
        <w:t>;86</w:t>
      </w:r>
      <w:proofErr w:type="gramEnd"/>
      <w:r w:rsidRPr="009454C2">
        <w:rPr>
          <w:rFonts w:asciiTheme="minorBidi" w:hAnsiTheme="minorBidi" w:cstheme="minorBidi"/>
          <w:b/>
          <w:bCs/>
          <w:color w:val="FF0000"/>
        </w:rPr>
        <w:t xml:space="preserve">(1):111-118. </w:t>
      </w:r>
      <w:proofErr w:type="spellStart"/>
      <w:proofErr w:type="gramStart"/>
      <w:r w:rsidRPr="009454C2">
        <w:rPr>
          <w:rFonts w:asciiTheme="minorBidi" w:hAnsiTheme="minorBidi" w:cstheme="minorBidi"/>
          <w:b/>
          <w:bCs/>
          <w:color w:val="FF0000"/>
        </w:rPr>
        <w:t>doi</w:t>
      </w:r>
      <w:proofErr w:type="spellEnd"/>
      <w:proofErr w:type="gramEnd"/>
      <w:r w:rsidRPr="009454C2">
        <w:rPr>
          <w:rFonts w:asciiTheme="minorBidi" w:hAnsiTheme="minorBidi" w:cstheme="minorBidi"/>
          <w:b/>
          <w:bCs/>
          <w:color w:val="FF0000"/>
        </w:rPr>
        <w:t>: 10.1016/j.bjorl.2019.08.006. </w:t>
      </w:r>
    </w:p>
    <w:p w14:paraId="190A0324" w14:textId="7B6FE9E0" w:rsidR="009454C2" w:rsidRPr="00724A66" w:rsidRDefault="009454C2" w:rsidP="009454C2">
      <w:pPr>
        <w:autoSpaceDE w:val="0"/>
        <w:autoSpaceDN w:val="0"/>
        <w:adjustRightInd w:val="0"/>
        <w:jc w:val="both"/>
        <w:rPr>
          <w:rFonts w:asciiTheme="minorBidi" w:hAnsiTheme="minorBidi" w:cstheme="minorBidi"/>
          <w:b/>
          <w:bCs/>
          <w:color w:val="FF0000"/>
        </w:rPr>
      </w:pPr>
      <w:proofErr w:type="gramStart"/>
      <w:r>
        <w:rPr>
          <w:rFonts w:asciiTheme="minorBidi" w:hAnsiTheme="minorBidi" w:cstheme="minorBidi"/>
          <w:b/>
          <w:bCs/>
          <w:color w:val="FF0000"/>
        </w:rPr>
        <w:lastRenderedPageBreak/>
        <w:t>6-</w:t>
      </w:r>
      <w:r w:rsidRPr="009454C2">
        <w:rPr>
          <w:rFonts w:asciiTheme="minorBidi" w:hAnsiTheme="minorBidi" w:cstheme="minorBidi"/>
          <w:b/>
          <w:bCs/>
          <w:color w:val="FF0000"/>
        </w:rPr>
        <w:t xml:space="preserve">Abbasi H, </w:t>
      </w:r>
      <w:proofErr w:type="spellStart"/>
      <w:r w:rsidRPr="009454C2">
        <w:rPr>
          <w:rFonts w:asciiTheme="minorBidi" w:hAnsiTheme="minorBidi" w:cstheme="minorBidi"/>
          <w:b/>
          <w:bCs/>
          <w:color w:val="FF0000"/>
        </w:rPr>
        <w:t>Behdad</w:t>
      </w:r>
      <w:proofErr w:type="spellEnd"/>
      <w:r w:rsidRPr="009454C2">
        <w:rPr>
          <w:rFonts w:asciiTheme="minorBidi" w:hAnsiTheme="minorBidi" w:cstheme="minorBidi"/>
          <w:b/>
          <w:bCs/>
          <w:color w:val="FF0000"/>
        </w:rPr>
        <w:t xml:space="preserve"> S, </w:t>
      </w:r>
      <w:proofErr w:type="spellStart"/>
      <w:r w:rsidRPr="009454C2">
        <w:rPr>
          <w:rFonts w:asciiTheme="minorBidi" w:hAnsiTheme="minorBidi" w:cstheme="minorBidi"/>
          <w:b/>
          <w:bCs/>
          <w:color w:val="FF0000"/>
        </w:rPr>
        <w:t>Ayatollahi</w:t>
      </w:r>
      <w:proofErr w:type="spellEnd"/>
      <w:r w:rsidRPr="009454C2">
        <w:rPr>
          <w:rFonts w:asciiTheme="minorBidi" w:hAnsiTheme="minorBidi" w:cstheme="minorBidi"/>
          <w:b/>
          <w:bCs/>
          <w:color w:val="FF0000"/>
        </w:rPr>
        <w:t xml:space="preserve"> V, </w:t>
      </w:r>
      <w:proofErr w:type="spellStart"/>
      <w:r w:rsidRPr="009454C2">
        <w:rPr>
          <w:rFonts w:asciiTheme="minorBidi" w:hAnsiTheme="minorBidi" w:cstheme="minorBidi"/>
          <w:b/>
          <w:bCs/>
          <w:color w:val="FF0000"/>
        </w:rPr>
        <w:t>Nazemian</w:t>
      </w:r>
      <w:proofErr w:type="spellEnd"/>
      <w:r w:rsidRPr="009454C2">
        <w:rPr>
          <w:rFonts w:asciiTheme="minorBidi" w:hAnsiTheme="minorBidi" w:cstheme="minorBidi"/>
          <w:b/>
          <w:bCs/>
          <w:color w:val="FF0000"/>
        </w:rPr>
        <w:t xml:space="preserve"> N, </w:t>
      </w:r>
      <w:proofErr w:type="spellStart"/>
      <w:r w:rsidRPr="009454C2">
        <w:rPr>
          <w:rFonts w:asciiTheme="minorBidi" w:hAnsiTheme="minorBidi" w:cstheme="minorBidi"/>
          <w:b/>
          <w:bCs/>
          <w:color w:val="FF0000"/>
        </w:rPr>
        <w:t>Mirshamsi</w:t>
      </w:r>
      <w:proofErr w:type="spellEnd"/>
      <w:r w:rsidRPr="009454C2">
        <w:rPr>
          <w:rFonts w:asciiTheme="minorBidi" w:hAnsiTheme="minorBidi" w:cstheme="minorBidi"/>
          <w:b/>
          <w:bCs/>
          <w:color w:val="FF0000"/>
        </w:rPr>
        <w:t xml:space="preserve"> P. Comparison of two doses of </w:t>
      </w:r>
      <w:proofErr w:type="spellStart"/>
      <w:r w:rsidRPr="009454C2">
        <w:rPr>
          <w:rFonts w:asciiTheme="minorBidi" w:hAnsiTheme="minorBidi" w:cstheme="minorBidi"/>
          <w:b/>
          <w:bCs/>
          <w:color w:val="FF0000"/>
        </w:rPr>
        <w:t>tranexamic</w:t>
      </w:r>
      <w:proofErr w:type="spellEnd"/>
      <w:r w:rsidRPr="009454C2">
        <w:rPr>
          <w:rFonts w:asciiTheme="minorBidi" w:hAnsiTheme="minorBidi" w:cstheme="minorBidi"/>
          <w:b/>
          <w:bCs/>
          <w:color w:val="FF0000"/>
        </w:rPr>
        <w:t xml:space="preserve"> acid on bleeding and surgery site quality during sinus endoscopy surgery.</w:t>
      </w:r>
      <w:proofErr w:type="gramEnd"/>
      <w:r w:rsidRPr="009454C2">
        <w:rPr>
          <w:rFonts w:asciiTheme="minorBidi" w:hAnsiTheme="minorBidi" w:cstheme="minorBidi"/>
          <w:b/>
          <w:bCs/>
          <w:color w:val="FF0000"/>
        </w:rPr>
        <w:t xml:space="preserve"> </w:t>
      </w:r>
      <w:proofErr w:type="spellStart"/>
      <w:r w:rsidRPr="009454C2">
        <w:rPr>
          <w:rFonts w:asciiTheme="minorBidi" w:hAnsiTheme="minorBidi" w:cstheme="minorBidi"/>
          <w:b/>
          <w:bCs/>
          <w:color w:val="FF0000"/>
        </w:rPr>
        <w:t>Adv</w:t>
      </w:r>
      <w:proofErr w:type="spellEnd"/>
      <w:r w:rsidRPr="009454C2">
        <w:rPr>
          <w:rFonts w:asciiTheme="minorBidi" w:hAnsiTheme="minorBidi" w:cstheme="minorBidi"/>
          <w:b/>
          <w:bCs/>
          <w:color w:val="FF0000"/>
        </w:rPr>
        <w:t xml:space="preserve"> </w:t>
      </w:r>
      <w:proofErr w:type="spellStart"/>
      <w:r w:rsidRPr="009454C2">
        <w:rPr>
          <w:rFonts w:asciiTheme="minorBidi" w:hAnsiTheme="minorBidi" w:cstheme="minorBidi"/>
          <w:b/>
          <w:bCs/>
          <w:color w:val="FF0000"/>
        </w:rPr>
        <w:t>Clin</w:t>
      </w:r>
      <w:proofErr w:type="spellEnd"/>
      <w:r w:rsidRPr="009454C2">
        <w:rPr>
          <w:rFonts w:asciiTheme="minorBidi" w:hAnsiTheme="minorBidi" w:cstheme="minorBidi"/>
          <w:b/>
          <w:bCs/>
          <w:color w:val="FF0000"/>
        </w:rPr>
        <w:t xml:space="preserve"> </w:t>
      </w:r>
      <w:proofErr w:type="spellStart"/>
      <w:r w:rsidRPr="009454C2">
        <w:rPr>
          <w:rFonts w:asciiTheme="minorBidi" w:hAnsiTheme="minorBidi" w:cstheme="minorBidi"/>
          <w:b/>
          <w:bCs/>
          <w:color w:val="FF0000"/>
        </w:rPr>
        <w:t>Exp</w:t>
      </w:r>
      <w:proofErr w:type="spellEnd"/>
      <w:r w:rsidRPr="009454C2">
        <w:rPr>
          <w:rFonts w:asciiTheme="minorBidi" w:hAnsiTheme="minorBidi" w:cstheme="minorBidi"/>
          <w:b/>
          <w:bCs/>
          <w:color w:val="FF0000"/>
        </w:rPr>
        <w:t xml:space="preserve"> Med. 2012 Nov-Dec</w:t>
      </w:r>
      <w:proofErr w:type="gramStart"/>
      <w:r w:rsidRPr="009454C2">
        <w:rPr>
          <w:rFonts w:asciiTheme="minorBidi" w:hAnsiTheme="minorBidi" w:cstheme="minorBidi"/>
          <w:b/>
          <w:bCs/>
          <w:color w:val="FF0000"/>
        </w:rPr>
        <w:t>;21</w:t>
      </w:r>
      <w:proofErr w:type="gramEnd"/>
      <w:r w:rsidRPr="009454C2">
        <w:rPr>
          <w:rFonts w:asciiTheme="minorBidi" w:hAnsiTheme="minorBidi" w:cstheme="minorBidi"/>
          <w:b/>
          <w:bCs/>
          <w:color w:val="FF0000"/>
        </w:rPr>
        <w:t>(6):773-80. PMID: 23457130.</w:t>
      </w:r>
    </w:p>
    <w:p w14:paraId="3B31B92D" w14:textId="77777777" w:rsidR="00724A66" w:rsidRDefault="00724A66" w:rsidP="00C36DB5">
      <w:pPr>
        <w:autoSpaceDE w:val="0"/>
        <w:autoSpaceDN w:val="0"/>
        <w:adjustRightInd w:val="0"/>
        <w:jc w:val="both"/>
        <w:rPr>
          <w:rFonts w:asciiTheme="minorBidi" w:hAnsiTheme="minorBidi" w:cstheme="minorBidi"/>
          <w:color w:val="00B050"/>
        </w:rPr>
      </w:pPr>
    </w:p>
    <w:p w14:paraId="2BCB3AA1" w14:textId="5E2C8DEB" w:rsidR="00BC5BCD" w:rsidRDefault="00BC5BCD" w:rsidP="00BC5BCD">
      <w:pPr>
        <w:pStyle w:val="Reference"/>
        <w:numPr>
          <w:ilvl w:val="0"/>
          <w:numId w:val="0"/>
        </w:numPr>
        <w:spacing w:line="240" w:lineRule="auto"/>
        <w:rPr>
          <w:rFonts w:ascii="Arial" w:hAnsi="Arial" w:cs="Arial"/>
          <w:b/>
          <w:bCs/>
          <w:color w:val="FF0000"/>
        </w:rPr>
      </w:pPr>
      <w:proofErr w:type="gramStart"/>
      <w:r>
        <w:rPr>
          <w:rFonts w:ascii="Arial" w:hAnsi="Arial" w:cs="Arial"/>
          <w:b/>
          <w:bCs/>
          <w:color w:val="FF0000"/>
        </w:rPr>
        <w:t>7-</w:t>
      </w:r>
      <w:r w:rsidRPr="00BC5BCD">
        <w:rPr>
          <w:rFonts w:ascii="Arial" w:hAnsi="Arial" w:cs="Arial"/>
          <w:b/>
          <w:bCs/>
          <w:color w:val="FF0000"/>
        </w:rPr>
        <w:t xml:space="preserve">Kim DH, Kim SW, </w:t>
      </w:r>
      <w:proofErr w:type="spellStart"/>
      <w:r w:rsidRPr="00BC5BCD">
        <w:rPr>
          <w:rFonts w:ascii="Arial" w:hAnsi="Arial" w:cs="Arial"/>
          <w:b/>
          <w:bCs/>
          <w:color w:val="FF0000"/>
        </w:rPr>
        <w:t>Basurrah</w:t>
      </w:r>
      <w:proofErr w:type="spellEnd"/>
      <w:r w:rsidRPr="00BC5BCD">
        <w:rPr>
          <w:rFonts w:ascii="Arial" w:hAnsi="Arial" w:cs="Arial"/>
          <w:b/>
          <w:bCs/>
          <w:color w:val="FF0000"/>
        </w:rPr>
        <w:t xml:space="preserve"> MA, Hwang SH.</w:t>
      </w:r>
      <w:proofErr w:type="gramEnd"/>
      <w:r w:rsidRPr="00BC5BCD">
        <w:rPr>
          <w:rFonts w:ascii="Arial" w:hAnsi="Arial" w:cs="Arial"/>
          <w:b/>
          <w:bCs/>
          <w:color w:val="FF0000"/>
        </w:rPr>
        <w:t xml:space="preserve"> The Efficacy of </w:t>
      </w:r>
      <w:proofErr w:type="spellStart"/>
      <w:r w:rsidRPr="00BC5BCD">
        <w:rPr>
          <w:rFonts w:ascii="Arial" w:hAnsi="Arial" w:cs="Arial"/>
          <w:b/>
          <w:bCs/>
          <w:color w:val="FF0000"/>
        </w:rPr>
        <w:t>Tranexamic</w:t>
      </w:r>
      <w:proofErr w:type="spellEnd"/>
      <w:r w:rsidRPr="00BC5BCD">
        <w:rPr>
          <w:rFonts w:ascii="Arial" w:hAnsi="Arial" w:cs="Arial"/>
          <w:b/>
          <w:bCs/>
          <w:color w:val="FF0000"/>
        </w:rPr>
        <w:t xml:space="preserve"> Acid on the Postoperative Bleeding in Patients Receiving Head-and-Neck Surgery: A Meta-Analysis. Ear Nose Throat J. 2025 Nov</w:t>
      </w:r>
      <w:proofErr w:type="gramStart"/>
      <w:r w:rsidRPr="00BC5BCD">
        <w:rPr>
          <w:rFonts w:ascii="Arial" w:hAnsi="Arial" w:cs="Arial"/>
          <w:b/>
          <w:bCs/>
          <w:color w:val="FF0000"/>
        </w:rPr>
        <w:t>;104</w:t>
      </w:r>
      <w:proofErr w:type="gramEnd"/>
      <w:r w:rsidRPr="00BC5BCD">
        <w:rPr>
          <w:rFonts w:ascii="Arial" w:hAnsi="Arial" w:cs="Arial"/>
          <w:b/>
          <w:bCs/>
          <w:color w:val="FF0000"/>
        </w:rPr>
        <w:t xml:space="preserve">(11):729-736. </w:t>
      </w:r>
      <w:proofErr w:type="spellStart"/>
      <w:proofErr w:type="gramStart"/>
      <w:r w:rsidRPr="00BC5BCD">
        <w:rPr>
          <w:rFonts w:ascii="Arial" w:hAnsi="Arial" w:cs="Arial"/>
          <w:b/>
          <w:bCs/>
          <w:color w:val="FF0000"/>
        </w:rPr>
        <w:t>doi</w:t>
      </w:r>
      <w:proofErr w:type="spellEnd"/>
      <w:proofErr w:type="gramEnd"/>
      <w:r w:rsidRPr="00BC5BCD">
        <w:rPr>
          <w:rFonts w:ascii="Arial" w:hAnsi="Arial" w:cs="Arial"/>
          <w:b/>
          <w:bCs/>
          <w:color w:val="FF0000"/>
        </w:rPr>
        <w:t>: 10.1177/01455613231155855</w:t>
      </w:r>
    </w:p>
    <w:p w14:paraId="0B080C52" w14:textId="77777777" w:rsidR="00C776F0" w:rsidRPr="00C36DB5" w:rsidRDefault="00C776F0" w:rsidP="00C36DB5">
      <w:pPr>
        <w:pStyle w:val="Body"/>
        <w:spacing w:after="0"/>
        <w:rPr>
          <w:rFonts w:asciiTheme="minorBidi" w:hAnsiTheme="minorBidi" w:cstheme="minorBidi"/>
        </w:rPr>
      </w:pPr>
    </w:p>
    <w:p w14:paraId="4ECD627B" w14:textId="17364DAF" w:rsidR="00C776F0" w:rsidRPr="00C36DB5" w:rsidRDefault="00724A66" w:rsidP="00C36DB5">
      <w:pPr>
        <w:pStyle w:val="Body"/>
        <w:spacing w:after="0"/>
        <w:rPr>
          <w:rFonts w:asciiTheme="minorBidi" w:hAnsiTheme="minorBidi" w:cstheme="minorBidi"/>
        </w:rPr>
      </w:pPr>
      <w:r>
        <w:rPr>
          <w:rFonts w:asciiTheme="minorBidi" w:hAnsiTheme="minorBidi" w:cstheme="minorBidi"/>
        </w:rPr>
        <w:t>8</w:t>
      </w:r>
      <w:r w:rsidR="00AA4454" w:rsidRPr="00C36DB5">
        <w:rPr>
          <w:rFonts w:asciiTheme="minorBidi" w:hAnsiTheme="minorBidi" w:cstheme="minorBidi"/>
        </w:rPr>
        <w:t>-</w:t>
      </w:r>
      <w:r w:rsidR="00C776F0" w:rsidRPr="00C36DB5">
        <w:rPr>
          <w:rFonts w:asciiTheme="minorBidi" w:hAnsiTheme="minorBidi" w:cstheme="minorBidi"/>
        </w:rPr>
        <w:t xml:space="preserve"> Booth DY, Cruz JE, Benson CL. Nebulized Tranexamic Acid for the Use of Epistaxis: A Case Report. J Emerg Med. 2019</w:t>
      </w:r>
      <w:proofErr w:type="gramStart"/>
      <w:r w:rsidR="00C776F0" w:rsidRPr="00C36DB5">
        <w:rPr>
          <w:rFonts w:asciiTheme="minorBidi" w:hAnsiTheme="minorBidi" w:cstheme="minorBidi"/>
        </w:rPr>
        <w:t>;6:S0736</w:t>
      </w:r>
      <w:proofErr w:type="gramEnd"/>
      <w:r w:rsidR="00C776F0" w:rsidRPr="00C36DB5">
        <w:rPr>
          <w:rFonts w:asciiTheme="minorBidi" w:hAnsiTheme="minorBidi" w:cstheme="minorBidi"/>
        </w:rPr>
        <w:t>-4679(19)30934-5. doi:10.1016/j.jemermed.2019.10.030.</w:t>
      </w:r>
    </w:p>
    <w:p w14:paraId="3847E778" w14:textId="77777777" w:rsidR="00C776F0" w:rsidRPr="00C36DB5" w:rsidRDefault="00C776F0" w:rsidP="00C36DB5">
      <w:pPr>
        <w:pStyle w:val="Body"/>
        <w:spacing w:after="0"/>
        <w:rPr>
          <w:rFonts w:asciiTheme="minorBidi" w:hAnsiTheme="minorBidi" w:cstheme="minorBidi"/>
        </w:rPr>
      </w:pPr>
    </w:p>
    <w:p w14:paraId="3987B7D1" w14:textId="05CD7084" w:rsidR="00C776F0" w:rsidRDefault="00724A66" w:rsidP="00C36DB5">
      <w:pPr>
        <w:pStyle w:val="Body"/>
        <w:spacing w:after="0"/>
        <w:rPr>
          <w:rFonts w:asciiTheme="minorBidi" w:hAnsiTheme="minorBidi" w:cstheme="minorBidi"/>
        </w:rPr>
      </w:pPr>
      <w:r>
        <w:rPr>
          <w:rFonts w:asciiTheme="minorBidi" w:hAnsiTheme="minorBidi" w:cstheme="minorBidi"/>
        </w:rPr>
        <w:t>9</w:t>
      </w:r>
      <w:r w:rsidR="00AA4454" w:rsidRPr="00C36DB5">
        <w:rPr>
          <w:rFonts w:asciiTheme="minorBidi" w:hAnsiTheme="minorBidi" w:cstheme="minorBidi"/>
        </w:rPr>
        <w:t>-</w:t>
      </w:r>
      <w:r w:rsidR="00C776F0" w:rsidRPr="00C36DB5">
        <w:rPr>
          <w:rFonts w:asciiTheme="minorBidi" w:hAnsiTheme="minorBidi" w:cstheme="minorBidi"/>
        </w:rPr>
        <w:t xml:space="preserve"> Wand O, </w:t>
      </w:r>
      <w:proofErr w:type="spellStart"/>
      <w:r w:rsidR="00C776F0" w:rsidRPr="00C36DB5">
        <w:rPr>
          <w:rFonts w:asciiTheme="minorBidi" w:hAnsiTheme="minorBidi" w:cstheme="minorBidi"/>
        </w:rPr>
        <w:t>Guber</w:t>
      </w:r>
      <w:proofErr w:type="spellEnd"/>
      <w:r w:rsidR="00C776F0" w:rsidRPr="00C36DB5">
        <w:rPr>
          <w:rFonts w:asciiTheme="minorBidi" w:hAnsiTheme="minorBidi" w:cstheme="minorBidi"/>
        </w:rPr>
        <w:t xml:space="preserve"> E, </w:t>
      </w:r>
      <w:proofErr w:type="spellStart"/>
      <w:r w:rsidR="00C776F0" w:rsidRPr="00C36DB5">
        <w:rPr>
          <w:rFonts w:asciiTheme="minorBidi" w:hAnsiTheme="minorBidi" w:cstheme="minorBidi"/>
        </w:rPr>
        <w:t>Guber</w:t>
      </w:r>
      <w:proofErr w:type="spellEnd"/>
      <w:r w:rsidR="00C776F0" w:rsidRPr="00C36DB5">
        <w:rPr>
          <w:rFonts w:asciiTheme="minorBidi" w:hAnsiTheme="minorBidi" w:cstheme="minorBidi"/>
        </w:rPr>
        <w:t xml:space="preserve"> A, Epstein Shochet G, Israeli-Shani L, Shitrit D. Inhaled Tranexamic Acid for Hemoptysis Treatment: A Randomized Controlled Trial. Chest.2018</w:t>
      </w:r>
      <w:proofErr w:type="gramStart"/>
      <w:r w:rsidR="00C776F0" w:rsidRPr="00C36DB5">
        <w:rPr>
          <w:rFonts w:asciiTheme="minorBidi" w:hAnsiTheme="minorBidi" w:cstheme="minorBidi"/>
        </w:rPr>
        <w:t>;154:1379</w:t>
      </w:r>
      <w:proofErr w:type="gramEnd"/>
      <w:r w:rsidR="00C776F0" w:rsidRPr="00C36DB5">
        <w:rPr>
          <w:rFonts w:asciiTheme="minorBidi" w:hAnsiTheme="minorBidi" w:cstheme="minorBidi"/>
        </w:rPr>
        <w:t xml:space="preserve">-84. </w:t>
      </w:r>
      <w:proofErr w:type="spellStart"/>
      <w:proofErr w:type="gramStart"/>
      <w:r w:rsidR="00C776F0" w:rsidRPr="00C36DB5">
        <w:rPr>
          <w:rFonts w:asciiTheme="minorBidi" w:hAnsiTheme="minorBidi" w:cstheme="minorBidi"/>
        </w:rPr>
        <w:t>doi</w:t>
      </w:r>
      <w:proofErr w:type="spellEnd"/>
      <w:proofErr w:type="gramEnd"/>
      <w:r w:rsidR="00C776F0" w:rsidRPr="00C36DB5">
        <w:rPr>
          <w:rFonts w:asciiTheme="minorBidi" w:hAnsiTheme="minorBidi" w:cstheme="minorBidi"/>
        </w:rPr>
        <w:t>: 10.1016/j.chest.2018.09.026.</w:t>
      </w:r>
    </w:p>
    <w:p w14:paraId="5CC9EE10" w14:textId="77777777" w:rsidR="00724A66" w:rsidRPr="00C36DB5" w:rsidRDefault="00724A66" w:rsidP="00C36DB5">
      <w:pPr>
        <w:pStyle w:val="Body"/>
        <w:spacing w:after="0"/>
        <w:rPr>
          <w:rFonts w:asciiTheme="minorBidi" w:hAnsiTheme="minorBidi" w:cstheme="minorBidi"/>
        </w:rPr>
      </w:pPr>
    </w:p>
    <w:p w14:paraId="17B6EF45" w14:textId="01519E2B" w:rsidR="00BC5BCD" w:rsidRPr="00C36DB5" w:rsidRDefault="00BC5BCD" w:rsidP="00BC5BCD">
      <w:pPr>
        <w:pStyle w:val="Body"/>
        <w:spacing w:after="0"/>
        <w:rPr>
          <w:rFonts w:asciiTheme="minorBidi" w:hAnsiTheme="minorBidi" w:cstheme="minorBidi"/>
          <w:b/>
          <w:bCs/>
          <w:color w:val="FF0000"/>
        </w:rPr>
      </w:pPr>
      <w:r>
        <w:rPr>
          <w:rFonts w:asciiTheme="minorBidi" w:hAnsiTheme="minorBidi" w:cstheme="minorBidi"/>
          <w:b/>
          <w:bCs/>
          <w:color w:val="FF0000"/>
        </w:rPr>
        <w:t>10-</w:t>
      </w:r>
      <w:r w:rsidRPr="00BC5BCD">
        <w:rPr>
          <w:rFonts w:asciiTheme="minorBidi" w:hAnsiTheme="minorBidi" w:cstheme="minorBidi"/>
          <w:b/>
          <w:bCs/>
          <w:color w:val="FF0000"/>
        </w:rPr>
        <w:t xml:space="preserve">Gopinath B, Mishra PR, </w:t>
      </w:r>
      <w:proofErr w:type="spellStart"/>
      <w:r w:rsidRPr="00BC5BCD">
        <w:rPr>
          <w:rFonts w:asciiTheme="minorBidi" w:hAnsiTheme="minorBidi" w:cstheme="minorBidi"/>
          <w:b/>
          <w:bCs/>
          <w:color w:val="FF0000"/>
        </w:rPr>
        <w:t>Aggarwal</w:t>
      </w:r>
      <w:proofErr w:type="spellEnd"/>
      <w:r w:rsidRPr="00BC5BCD">
        <w:rPr>
          <w:rFonts w:asciiTheme="minorBidi" w:hAnsiTheme="minorBidi" w:cstheme="minorBidi"/>
          <w:b/>
          <w:bCs/>
          <w:color w:val="FF0000"/>
        </w:rPr>
        <w:t xml:space="preserve"> P, </w:t>
      </w:r>
      <w:proofErr w:type="spellStart"/>
      <w:r w:rsidRPr="00BC5BCD">
        <w:rPr>
          <w:rFonts w:asciiTheme="minorBidi" w:hAnsiTheme="minorBidi" w:cstheme="minorBidi"/>
          <w:b/>
          <w:bCs/>
          <w:color w:val="FF0000"/>
        </w:rPr>
        <w:t>Nayaka</w:t>
      </w:r>
      <w:proofErr w:type="spellEnd"/>
      <w:r w:rsidRPr="00BC5BCD">
        <w:rPr>
          <w:rFonts w:asciiTheme="minorBidi" w:hAnsiTheme="minorBidi" w:cstheme="minorBidi"/>
          <w:b/>
          <w:bCs/>
          <w:color w:val="FF0000"/>
        </w:rPr>
        <w:t xml:space="preserve"> R, </w:t>
      </w:r>
      <w:proofErr w:type="spellStart"/>
      <w:r w:rsidRPr="00BC5BCD">
        <w:rPr>
          <w:rFonts w:asciiTheme="minorBidi" w:hAnsiTheme="minorBidi" w:cstheme="minorBidi"/>
          <w:b/>
          <w:bCs/>
          <w:color w:val="FF0000"/>
        </w:rPr>
        <w:t>Naik</w:t>
      </w:r>
      <w:proofErr w:type="spellEnd"/>
      <w:r w:rsidRPr="00BC5BCD">
        <w:rPr>
          <w:rFonts w:asciiTheme="minorBidi" w:hAnsiTheme="minorBidi" w:cstheme="minorBidi"/>
          <w:b/>
          <w:bCs/>
          <w:color w:val="FF0000"/>
        </w:rPr>
        <w:t xml:space="preserve"> SR, </w:t>
      </w:r>
      <w:proofErr w:type="spellStart"/>
      <w:r w:rsidRPr="00BC5BCD">
        <w:rPr>
          <w:rFonts w:asciiTheme="minorBidi" w:hAnsiTheme="minorBidi" w:cstheme="minorBidi"/>
          <w:b/>
          <w:bCs/>
          <w:color w:val="FF0000"/>
        </w:rPr>
        <w:t>Kappagantu</w:t>
      </w:r>
      <w:proofErr w:type="spellEnd"/>
      <w:r w:rsidRPr="00BC5BCD">
        <w:rPr>
          <w:rFonts w:asciiTheme="minorBidi" w:hAnsiTheme="minorBidi" w:cstheme="minorBidi"/>
          <w:b/>
          <w:bCs/>
          <w:color w:val="FF0000"/>
        </w:rPr>
        <w:t xml:space="preserve"> V, </w:t>
      </w:r>
      <w:proofErr w:type="spellStart"/>
      <w:r w:rsidRPr="00BC5BCD">
        <w:rPr>
          <w:rFonts w:asciiTheme="minorBidi" w:hAnsiTheme="minorBidi" w:cstheme="minorBidi"/>
          <w:b/>
          <w:bCs/>
          <w:color w:val="FF0000"/>
        </w:rPr>
        <w:t>Shrimal</w:t>
      </w:r>
      <w:proofErr w:type="spellEnd"/>
      <w:r w:rsidRPr="00BC5BCD">
        <w:rPr>
          <w:rFonts w:asciiTheme="minorBidi" w:hAnsiTheme="minorBidi" w:cstheme="minorBidi"/>
          <w:b/>
          <w:bCs/>
          <w:color w:val="FF0000"/>
        </w:rPr>
        <w:t xml:space="preserve"> P, </w:t>
      </w:r>
      <w:proofErr w:type="spellStart"/>
      <w:r w:rsidRPr="00BC5BCD">
        <w:rPr>
          <w:rFonts w:asciiTheme="minorBidi" w:hAnsiTheme="minorBidi" w:cstheme="minorBidi"/>
          <w:b/>
          <w:bCs/>
          <w:color w:val="FF0000"/>
        </w:rPr>
        <w:t>Ramaswami</w:t>
      </w:r>
      <w:proofErr w:type="spellEnd"/>
      <w:r w:rsidRPr="00BC5BCD">
        <w:rPr>
          <w:rFonts w:asciiTheme="minorBidi" w:hAnsiTheme="minorBidi" w:cstheme="minorBidi"/>
          <w:b/>
          <w:bCs/>
          <w:color w:val="FF0000"/>
        </w:rPr>
        <w:t xml:space="preserve"> A, </w:t>
      </w:r>
      <w:proofErr w:type="spellStart"/>
      <w:r w:rsidRPr="00BC5BCD">
        <w:rPr>
          <w:rFonts w:asciiTheme="minorBidi" w:hAnsiTheme="minorBidi" w:cstheme="minorBidi"/>
          <w:b/>
          <w:bCs/>
          <w:color w:val="FF0000"/>
        </w:rPr>
        <w:t>Bhoi</w:t>
      </w:r>
      <w:proofErr w:type="spellEnd"/>
      <w:r w:rsidRPr="00BC5BCD">
        <w:rPr>
          <w:rFonts w:asciiTheme="minorBidi" w:hAnsiTheme="minorBidi" w:cstheme="minorBidi"/>
          <w:b/>
          <w:bCs/>
          <w:color w:val="FF0000"/>
        </w:rPr>
        <w:t xml:space="preserve"> S, </w:t>
      </w:r>
      <w:proofErr w:type="spellStart"/>
      <w:r w:rsidRPr="00BC5BCD">
        <w:rPr>
          <w:rFonts w:asciiTheme="minorBidi" w:hAnsiTheme="minorBidi" w:cstheme="minorBidi"/>
          <w:b/>
          <w:bCs/>
          <w:color w:val="FF0000"/>
        </w:rPr>
        <w:t>Jamshed</w:t>
      </w:r>
      <w:proofErr w:type="spellEnd"/>
      <w:r w:rsidRPr="00BC5BCD">
        <w:rPr>
          <w:rFonts w:asciiTheme="minorBidi" w:hAnsiTheme="minorBidi" w:cstheme="minorBidi"/>
          <w:b/>
          <w:bCs/>
          <w:color w:val="FF0000"/>
        </w:rPr>
        <w:t xml:space="preserve"> N, </w:t>
      </w:r>
      <w:proofErr w:type="spellStart"/>
      <w:r w:rsidRPr="00BC5BCD">
        <w:rPr>
          <w:rFonts w:asciiTheme="minorBidi" w:hAnsiTheme="minorBidi" w:cstheme="minorBidi"/>
          <w:b/>
          <w:bCs/>
          <w:color w:val="FF0000"/>
        </w:rPr>
        <w:t>Sinha</w:t>
      </w:r>
      <w:proofErr w:type="spellEnd"/>
      <w:r w:rsidRPr="00BC5BCD">
        <w:rPr>
          <w:rFonts w:asciiTheme="minorBidi" w:hAnsiTheme="minorBidi" w:cstheme="minorBidi"/>
          <w:b/>
          <w:bCs/>
          <w:color w:val="FF0000"/>
        </w:rPr>
        <w:t xml:space="preserve"> TP, </w:t>
      </w:r>
      <w:proofErr w:type="spellStart"/>
      <w:r w:rsidRPr="00BC5BCD">
        <w:rPr>
          <w:rFonts w:asciiTheme="minorBidi" w:hAnsiTheme="minorBidi" w:cstheme="minorBidi"/>
          <w:b/>
          <w:bCs/>
          <w:color w:val="FF0000"/>
        </w:rPr>
        <w:t>Ekka</w:t>
      </w:r>
      <w:proofErr w:type="spellEnd"/>
      <w:r w:rsidRPr="00BC5BCD">
        <w:rPr>
          <w:rFonts w:asciiTheme="minorBidi" w:hAnsiTheme="minorBidi" w:cstheme="minorBidi"/>
          <w:b/>
          <w:bCs/>
          <w:color w:val="FF0000"/>
        </w:rPr>
        <w:t xml:space="preserve"> M, Kumar A. Nebulized </w:t>
      </w:r>
      <w:proofErr w:type="spellStart"/>
      <w:r w:rsidRPr="00BC5BCD">
        <w:rPr>
          <w:rFonts w:asciiTheme="minorBidi" w:hAnsiTheme="minorBidi" w:cstheme="minorBidi"/>
          <w:b/>
          <w:bCs/>
          <w:color w:val="FF0000"/>
        </w:rPr>
        <w:t>vs</w:t>
      </w:r>
      <w:proofErr w:type="spellEnd"/>
      <w:r w:rsidRPr="00BC5BCD">
        <w:rPr>
          <w:rFonts w:asciiTheme="minorBidi" w:hAnsiTheme="minorBidi" w:cstheme="minorBidi"/>
          <w:b/>
          <w:bCs/>
          <w:color w:val="FF0000"/>
        </w:rPr>
        <w:t xml:space="preserve"> IV </w:t>
      </w:r>
      <w:proofErr w:type="spellStart"/>
      <w:r w:rsidRPr="00BC5BCD">
        <w:rPr>
          <w:rFonts w:asciiTheme="minorBidi" w:hAnsiTheme="minorBidi" w:cstheme="minorBidi"/>
          <w:b/>
          <w:bCs/>
          <w:color w:val="FF0000"/>
        </w:rPr>
        <w:t>Tranexamic</w:t>
      </w:r>
      <w:proofErr w:type="spellEnd"/>
      <w:r w:rsidRPr="00BC5BCD">
        <w:rPr>
          <w:rFonts w:asciiTheme="minorBidi" w:hAnsiTheme="minorBidi" w:cstheme="minorBidi"/>
          <w:b/>
          <w:bCs/>
          <w:color w:val="FF0000"/>
        </w:rPr>
        <w:t xml:space="preserve"> Acid for Hemoptysis: A Pilot Randomized Controlled Trial. </w:t>
      </w:r>
      <w:proofErr w:type="gramStart"/>
      <w:r w:rsidRPr="00BC5BCD">
        <w:rPr>
          <w:rFonts w:asciiTheme="minorBidi" w:hAnsiTheme="minorBidi" w:cstheme="minorBidi"/>
          <w:b/>
          <w:bCs/>
          <w:color w:val="FF0000"/>
        </w:rPr>
        <w:t>Chest.</w:t>
      </w:r>
      <w:proofErr w:type="gramEnd"/>
      <w:r w:rsidRPr="00BC5BCD">
        <w:rPr>
          <w:rFonts w:asciiTheme="minorBidi" w:hAnsiTheme="minorBidi" w:cstheme="minorBidi"/>
          <w:b/>
          <w:bCs/>
          <w:color w:val="FF0000"/>
        </w:rPr>
        <w:t xml:space="preserve"> 2023 May</w:t>
      </w:r>
      <w:proofErr w:type="gramStart"/>
      <w:r w:rsidRPr="00BC5BCD">
        <w:rPr>
          <w:rFonts w:asciiTheme="minorBidi" w:hAnsiTheme="minorBidi" w:cstheme="minorBidi"/>
          <w:b/>
          <w:bCs/>
          <w:color w:val="FF0000"/>
        </w:rPr>
        <w:t>;163</w:t>
      </w:r>
      <w:proofErr w:type="gramEnd"/>
      <w:r w:rsidRPr="00BC5BCD">
        <w:rPr>
          <w:rFonts w:asciiTheme="minorBidi" w:hAnsiTheme="minorBidi" w:cstheme="minorBidi"/>
          <w:b/>
          <w:bCs/>
          <w:color w:val="FF0000"/>
        </w:rPr>
        <w:t xml:space="preserve">(5):1176-1184. </w:t>
      </w:r>
      <w:proofErr w:type="spellStart"/>
      <w:proofErr w:type="gramStart"/>
      <w:r w:rsidRPr="00BC5BCD">
        <w:rPr>
          <w:rFonts w:asciiTheme="minorBidi" w:hAnsiTheme="minorBidi" w:cstheme="minorBidi"/>
          <w:b/>
          <w:bCs/>
          <w:color w:val="FF0000"/>
        </w:rPr>
        <w:t>doi</w:t>
      </w:r>
      <w:proofErr w:type="spellEnd"/>
      <w:proofErr w:type="gramEnd"/>
      <w:r w:rsidRPr="00BC5BCD">
        <w:rPr>
          <w:rFonts w:asciiTheme="minorBidi" w:hAnsiTheme="minorBidi" w:cstheme="minorBidi"/>
          <w:b/>
          <w:bCs/>
          <w:color w:val="FF0000"/>
        </w:rPr>
        <w:t xml:space="preserve">: 10.1016/j.chest.2022.11.021. </w:t>
      </w:r>
    </w:p>
    <w:p w14:paraId="26A3A2DF" w14:textId="77777777" w:rsidR="00C776F0" w:rsidRPr="00C36DB5" w:rsidRDefault="00C776F0" w:rsidP="00C36DB5">
      <w:pPr>
        <w:pStyle w:val="Body"/>
        <w:spacing w:after="0"/>
        <w:rPr>
          <w:rFonts w:asciiTheme="minorBidi" w:hAnsiTheme="minorBidi" w:cstheme="minorBidi"/>
        </w:rPr>
      </w:pPr>
    </w:p>
    <w:p w14:paraId="36491C8A" w14:textId="6E4D57C5" w:rsidR="00724A66" w:rsidRDefault="00724A66" w:rsidP="00BC5BCD">
      <w:pPr>
        <w:pStyle w:val="Reference"/>
        <w:numPr>
          <w:ilvl w:val="0"/>
          <w:numId w:val="0"/>
        </w:numPr>
        <w:spacing w:line="240" w:lineRule="auto"/>
        <w:rPr>
          <w:rFonts w:ascii="Arial" w:hAnsi="Arial" w:cs="Arial"/>
          <w:b/>
          <w:bCs/>
          <w:color w:val="FF0000"/>
        </w:rPr>
      </w:pPr>
      <w:r>
        <w:rPr>
          <w:rFonts w:ascii="Arial" w:hAnsi="Arial" w:cs="Arial"/>
          <w:b/>
          <w:bCs/>
          <w:color w:val="FF0000"/>
        </w:rPr>
        <w:t xml:space="preserve">11- </w:t>
      </w:r>
      <w:proofErr w:type="spellStart"/>
      <w:r w:rsidRPr="00CB19C4">
        <w:rPr>
          <w:rFonts w:ascii="Arial" w:hAnsi="Arial" w:cs="Arial"/>
          <w:b/>
          <w:bCs/>
          <w:color w:val="FF0000"/>
        </w:rPr>
        <w:t>Alghamdi</w:t>
      </w:r>
      <w:proofErr w:type="spellEnd"/>
      <w:r w:rsidRPr="00CB19C4">
        <w:rPr>
          <w:rFonts w:ascii="Arial" w:hAnsi="Arial" w:cs="Arial"/>
          <w:b/>
          <w:bCs/>
          <w:color w:val="FF0000"/>
        </w:rPr>
        <w:t xml:space="preserve"> AS, </w:t>
      </w:r>
      <w:proofErr w:type="spellStart"/>
      <w:r w:rsidRPr="00CB19C4">
        <w:rPr>
          <w:rFonts w:ascii="Arial" w:hAnsi="Arial" w:cs="Arial"/>
          <w:b/>
          <w:bCs/>
          <w:color w:val="FF0000"/>
        </w:rPr>
        <w:t>Hazzazi</w:t>
      </w:r>
      <w:proofErr w:type="spellEnd"/>
      <w:r w:rsidRPr="00CB19C4">
        <w:rPr>
          <w:rFonts w:ascii="Arial" w:hAnsi="Arial" w:cs="Arial"/>
          <w:b/>
          <w:bCs/>
          <w:color w:val="FF0000"/>
        </w:rPr>
        <w:t xml:space="preserve"> GS, </w:t>
      </w:r>
      <w:proofErr w:type="spellStart"/>
      <w:r w:rsidRPr="00CB19C4">
        <w:rPr>
          <w:rFonts w:ascii="Arial" w:hAnsi="Arial" w:cs="Arial"/>
          <w:b/>
          <w:bCs/>
          <w:color w:val="FF0000"/>
        </w:rPr>
        <w:t>Shaheen</w:t>
      </w:r>
      <w:proofErr w:type="spellEnd"/>
      <w:r w:rsidRPr="00CB19C4">
        <w:rPr>
          <w:rFonts w:ascii="Arial" w:hAnsi="Arial" w:cs="Arial"/>
          <w:b/>
          <w:bCs/>
          <w:color w:val="FF0000"/>
        </w:rPr>
        <w:t xml:space="preserve"> MH, </w:t>
      </w:r>
      <w:proofErr w:type="spellStart"/>
      <w:r w:rsidRPr="00CB19C4">
        <w:rPr>
          <w:rFonts w:ascii="Arial" w:hAnsi="Arial" w:cs="Arial"/>
          <w:b/>
          <w:bCs/>
          <w:color w:val="FF0000"/>
        </w:rPr>
        <w:t>Bosaeed</w:t>
      </w:r>
      <w:proofErr w:type="spellEnd"/>
      <w:r w:rsidRPr="00CB19C4">
        <w:rPr>
          <w:rFonts w:ascii="Arial" w:hAnsi="Arial" w:cs="Arial"/>
          <w:b/>
          <w:bCs/>
          <w:color w:val="FF0000"/>
        </w:rPr>
        <w:t xml:space="preserve"> KM, </w:t>
      </w:r>
      <w:proofErr w:type="spellStart"/>
      <w:r w:rsidRPr="00CB19C4">
        <w:rPr>
          <w:rFonts w:ascii="Arial" w:hAnsi="Arial" w:cs="Arial"/>
          <w:b/>
          <w:bCs/>
          <w:color w:val="FF0000"/>
        </w:rPr>
        <w:t>Kutubkhana</w:t>
      </w:r>
      <w:proofErr w:type="spellEnd"/>
      <w:r w:rsidRPr="00CB19C4">
        <w:rPr>
          <w:rFonts w:ascii="Arial" w:hAnsi="Arial" w:cs="Arial"/>
          <w:b/>
          <w:bCs/>
          <w:color w:val="FF0000"/>
        </w:rPr>
        <w:t xml:space="preserve"> RH, </w:t>
      </w:r>
      <w:proofErr w:type="spellStart"/>
      <w:r w:rsidRPr="00CB19C4">
        <w:rPr>
          <w:rFonts w:ascii="Arial" w:hAnsi="Arial" w:cs="Arial"/>
          <w:b/>
          <w:bCs/>
          <w:color w:val="FF0000"/>
        </w:rPr>
        <w:t>Alharbi</w:t>
      </w:r>
      <w:proofErr w:type="spellEnd"/>
      <w:r w:rsidRPr="00CB19C4">
        <w:rPr>
          <w:rFonts w:ascii="Arial" w:hAnsi="Arial" w:cs="Arial"/>
          <w:b/>
          <w:bCs/>
          <w:color w:val="FF0000"/>
        </w:rPr>
        <w:t xml:space="preserve"> RA, Abu-</w:t>
      </w:r>
      <w:proofErr w:type="spellStart"/>
      <w:r w:rsidRPr="00CB19C4">
        <w:rPr>
          <w:rFonts w:ascii="Arial" w:hAnsi="Arial" w:cs="Arial"/>
          <w:b/>
          <w:bCs/>
          <w:color w:val="FF0000"/>
        </w:rPr>
        <w:t>Zaid</w:t>
      </w:r>
      <w:proofErr w:type="spellEnd"/>
      <w:r w:rsidRPr="00CB19C4">
        <w:rPr>
          <w:rFonts w:ascii="Arial" w:hAnsi="Arial" w:cs="Arial"/>
          <w:b/>
          <w:bCs/>
          <w:color w:val="FF0000"/>
        </w:rPr>
        <w:t xml:space="preserve"> A, </w:t>
      </w:r>
      <w:proofErr w:type="spellStart"/>
      <w:r w:rsidRPr="00CB19C4">
        <w:rPr>
          <w:rFonts w:ascii="Arial" w:hAnsi="Arial" w:cs="Arial"/>
          <w:b/>
          <w:bCs/>
          <w:color w:val="FF0000"/>
        </w:rPr>
        <w:t>Felemban</w:t>
      </w:r>
      <w:proofErr w:type="spellEnd"/>
      <w:r w:rsidRPr="00CB19C4">
        <w:rPr>
          <w:rFonts w:ascii="Arial" w:hAnsi="Arial" w:cs="Arial"/>
          <w:b/>
          <w:bCs/>
          <w:color w:val="FF0000"/>
        </w:rPr>
        <w:t xml:space="preserve"> RA. Nebulized </w:t>
      </w:r>
      <w:proofErr w:type="spellStart"/>
      <w:r w:rsidRPr="00CB19C4">
        <w:rPr>
          <w:rFonts w:ascii="Arial" w:hAnsi="Arial" w:cs="Arial"/>
          <w:b/>
          <w:bCs/>
          <w:color w:val="FF0000"/>
        </w:rPr>
        <w:t>tranexamic</w:t>
      </w:r>
      <w:proofErr w:type="spellEnd"/>
      <w:r w:rsidRPr="00CB19C4">
        <w:rPr>
          <w:rFonts w:ascii="Arial" w:hAnsi="Arial" w:cs="Arial"/>
          <w:b/>
          <w:bCs/>
          <w:color w:val="FF0000"/>
        </w:rPr>
        <w:t xml:space="preserve"> acid for treatment of post-tonsillectomy bleeding: a systematic review and meta-analysis. </w:t>
      </w:r>
      <w:proofErr w:type="spellStart"/>
      <w:proofErr w:type="gramStart"/>
      <w:r w:rsidRPr="00CB19C4">
        <w:rPr>
          <w:rFonts w:ascii="Arial" w:hAnsi="Arial" w:cs="Arial"/>
          <w:b/>
          <w:bCs/>
          <w:color w:val="FF0000"/>
        </w:rPr>
        <w:t>Eur</w:t>
      </w:r>
      <w:proofErr w:type="spellEnd"/>
      <w:r w:rsidRPr="00CB19C4">
        <w:rPr>
          <w:rFonts w:ascii="Arial" w:hAnsi="Arial" w:cs="Arial"/>
          <w:b/>
          <w:bCs/>
          <w:color w:val="FF0000"/>
        </w:rPr>
        <w:t xml:space="preserve"> Arch </w:t>
      </w:r>
      <w:proofErr w:type="spellStart"/>
      <w:r w:rsidRPr="00CB19C4">
        <w:rPr>
          <w:rFonts w:ascii="Arial" w:hAnsi="Arial" w:cs="Arial"/>
          <w:b/>
          <w:bCs/>
          <w:color w:val="FF0000"/>
        </w:rPr>
        <w:t>Otorhinolaryngol</w:t>
      </w:r>
      <w:proofErr w:type="spellEnd"/>
      <w:r w:rsidRPr="00CB19C4">
        <w:rPr>
          <w:rFonts w:ascii="Arial" w:hAnsi="Arial" w:cs="Arial"/>
          <w:b/>
          <w:bCs/>
          <w:color w:val="FF0000"/>
        </w:rPr>
        <w:t>.</w:t>
      </w:r>
      <w:proofErr w:type="gramEnd"/>
      <w:r w:rsidRPr="00CB19C4">
        <w:rPr>
          <w:rFonts w:ascii="Arial" w:hAnsi="Arial" w:cs="Arial"/>
          <w:b/>
          <w:bCs/>
          <w:color w:val="FF0000"/>
        </w:rPr>
        <w:t xml:space="preserve"> 2025 Mar</w:t>
      </w:r>
      <w:proofErr w:type="gramStart"/>
      <w:r w:rsidRPr="00CB19C4">
        <w:rPr>
          <w:rFonts w:ascii="Arial" w:hAnsi="Arial" w:cs="Arial"/>
          <w:b/>
          <w:bCs/>
          <w:color w:val="FF0000"/>
        </w:rPr>
        <w:t>;282</w:t>
      </w:r>
      <w:proofErr w:type="gramEnd"/>
      <w:r w:rsidRPr="00CB19C4">
        <w:rPr>
          <w:rFonts w:ascii="Arial" w:hAnsi="Arial" w:cs="Arial"/>
          <w:b/>
          <w:bCs/>
          <w:color w:val="FF0000"/>
        </w:rPr>
        <w:t xml:space="preserve">(3):1135-1146. </w:t>
      </w:r>
      <w:proofErr w:type="spellStart"/>
      <w:proofErr w:type="gramStart"/>
      <w:r w:rsidRPr="00CB19C4">
        <w:rPr>
          <w:rFonts w:ascii="Arial" w:hAnsi="Arial" w:cs="Arial"/>
          <w:b/>
          <w:bCs/>
          <w:color w:val="FF0000"/>
        </w:rPr>
        <w:t>doi</w:t>
      </w:r>
      <w:proofErr w:type="spellEnd"/>
      <w:proofErr w:type="gramEnd"/>
      <w:r w:rsidRPr="00CB19C4">
        <w:rPr>
          <w:rFonts w:ascii="Arial" w:hAnsi="Arial" w:cs="Arial"/>
          <w:b/>
          <w:bCs/>
          <w:color w:val="FF0000"/>
        </w:rPr>
        <w:t>: 10.1007/s00405-024-08995-1</w:t>
      </w:r>
    </w:p>
    <w:p w14:paraId="7F266787" w14:textId="77777777" w:rsidR="00724A66" w:rsidRDefault="00724A66" w:rsidP="00724A66">
      <w:pPr>
        <w:pStyle w:val="Reference"/>
        <w:numPr>
          <w:ilvl w:val="0"/>
          <w:numId w:val="0"/>
        </w:numPr>
        <w:spacing w:line="240" w:lineRule="auto"/>
        <w:rPr>
          <w:rFonts w:ascii="Arial" w:hAnsi="Arial" w:cs="Arial"/>
          <w:b/>
          <w:bCs/>
          <w:color w:val="FF0000"/>
        </w:rPr>
      </w:pPr>
    </w:p>
    <w:p w14:paraId="046988A7" w14:textId="47FB72FB" w:rsidR="00BC5BCD" w:rsidRDefault="00BC5BCD" w:rsidP="00BC5BCD">
      <w:pPr>
        <w:pStyle w:val="Reference"/>
        <w:numPr>
          <w:ilvl w:val="0"/>
          <w:numId w:val="0"/>
        </w:numPr>
        <w:spacing w:line="240" w:lineRule="auto"/>
        <w:rPr>
          <w:rFonts w:ascii="Arial" w:hAnsi="Arial" w:cs="Arial"/>
          <w:b/>
          <w:bCs/>
          <w:color w:val="FF0000"/>
        </w:rPr>
      </w:pPr>
      <w:r>
        <w:rPr>
          <w:rFonts w:ascii="Arial" w:hAnsi="Arial" w:cs="Arial"/>
          <w:b/>
          <w:bCs/>
          <w:color w:val="FF0000"/>
        </w:rPr>
        <w:t xml:space="preserve">12- </w:t>
      </w:r>
      <w:r w:rsidRPr="00BC5BCD">
        <w:rPr>
          <w:rFonts w:ascii="Arial" w:hAnsi="Arial" w:cs="Arial"/>
          <w:b/>
          <w:bCs/>
          <w:color w:val="FF0000"/>
        </w:rPr>
        <w:t xml:space="preserve">Zhang P, </w:t>
      </w:r>
      <w:proofErr w:type="spellStart"/>
      <w:r w:rsidRPr="00BC5BCD">
        <w:rPr>
          <w:rFonts w:ascii="Arial" w:hAnsi="Arial" w:cs="Arial"/>
          <w:b/>
          <w:bCs/>
          <w:color w:val="FF0000"/>
        </w:rPr>
        <w:t>Zheng</w:t>
      </w:r>
      <w:proofErr w:type="spellEnd"/>
      <w:r w:rsidRPr="00BC5BCD">
        <w:rPr>
          <w:rFonts w:ascii="Arial" w:hAnsi="Arial" w:cs="Arial"/>
          <w:b/>
          <w:bCs/>
          <w:color w:val="FF0000"/>
        </w:rPr>
        <w:t xml:space="preserve"> J, Shan X, Zhou B. Advances in the study of nebulized </w:t>
      </w:r>
      <w:proofErr w:type="spellStart"/>
      <w:r w:rsidRPr="00BC5BCD">
        <w:rPr>
          <w:rFonts w:ascii="Arial" w:hAnsi="Arial" w:cs="Arial"/>
          <w:b/>
          <w:bCs/>
          <w:color w:val="FF0000"/>
        </w:rPr>
        <w:t>tranexamic</w:t>
      </w:r>
      <w:proofErr w:type="spellEnd"/>
      <w:r w:rsidRPr="00BC5BCD">
        <w:rPr>
          <w:rFonts w:ascii="Arial" w:hAnsi="Arial" w:cs="Arial"/>
          <w:b/>
          <w:bCs/>
          <w:color w:val="FF0000"/>
        </w:rPr>
        <w:t xml:space="preserve"> acid for pulmonary hemorrhage. </w:t>
      </w:r>
      <w:proofErr w:type="spellStart"/>
      <w:r w:rsidRPr="00BC5BCD">
        <w:rPr>
          <w:rFonts w:ascii="Arial" w:hAnsi="Arial" w:cs="Arial"/>
          <w:b/>
          <w:bCs/>
          <w:color w:val="FF0000"/>
        </w:rPr>
        <w:t>Eur</w:t>
      </w:r>
      <w:proofErr w:type="spellEnd"/>
      <w:r w:rsidRPr="00BC5BCD">
        <w:rPr>
          <w:rFonts w:ascii="Arial" w:hAnsi="Arial" w:cs="Arial"/>
          <w:b/>
          <w:bCs/>
          <w:color w:val="FF0000"/>
        </w:rPr>
        <w:t xml:space="preserve"> J </w:t>
      </w:r>
      <w:proofErr w:type="spellStart"/>
      <w:r w:rsidRPr="00BC5BCD">
        <w:rPr>
          <w:rFonts w:ascii="Arial" w:hAnsi="Arial" w:cs="Arial"/>
          <w:b/>
          <w:bCs/>
          <w:color w:val="FF0000"/>
        </w:rPr>
        <w:t>Clin</w:t>
      </w:r>
      <w:proofErr w:type="spellEnd"/>
      <w:r w:rsidRPr="00BC5BCD">
        <w:rPr>
          <w:rFonts w:ascii="Arial" w:hAnsi="Arial" w:cs="Arial"/>
          <w:b/>
          <w:bCs/>
          <w:color w:val="FF0000"/>
        </w:rPr>
        <w:t xml:space="preserve"> </w:t>
      </w:r>
      <w:proofErr w:type="spellStart"/>
      <w:r w:rsidRPr="00BC5BCD">
        <w:rPr>
          <w:rFonts w:ascii="Arial" w:hAnsi="Arial" w:cs="Arial"/>
          <w:b/>
          <w:bCs/>
          <w:color w:val="FF0000"/>
        </w:rPr>
        <w:t>Pharmacol</w:t>
      </w:r>
      <w:proofErr w:type="spellEnd"/>
      <w:r w:rsidRPr="00BC5BCD">
        <w:rPr>
          <w:rFonts w:ascii="Arial" w:hAnsi="Arial" w:cs="Arial"/>
          <w:b/>
          <w:bCs/>
          <w:color w:val="FF0000"/>
        </w:rPr>
        <w:t>. 2025 Feb</w:t>
      </w:r>
      <w:proofErr w:type="gramStart"/>
      <w:r w:rsidRPr="00BC5BCD">
        <w:rPr>
          <w:rFonts w:ascii="Arial" w:hAnsi="Arial" w:cs="Arial"/>
          <w:b/>
          <w:bCs/>
          <w:color w:val="FF0000"/>
        </w:rPr>
        <w:t>;81</w:t>
      </w:r>
      <w:proofErr w:type="gramEnd"/>
      <w:r w:rsidRPr="00BC5BCD">
        <w:rPr>
          <w:rFonts w:ascii="Arial" w:hAnsi="Arial" w:cs="Arial"/>
          <w:b/>
          <w:bCs/>
          <w:color w:val="FF0000"/>
        </w:rPr>
        <w:t xml:space="preserve">(2):237-246. </w:t>
      </w:r>
      <w:proofErr w:type="spellStart"/>
      <w:proofErr w:type="gramStart"/>
      <w:r w:rsidRPr="00BC5BCD">
        <w:rPr>
          <w:rFonts w:ascii="Arial" w:hAnsi="Arial" w:cs="Arial"/>
          <w:b/>
          <w:bCs/>
          <w:color w:val="FF0000"/>
        </w:rPr>
        <w:t>doi</w:t>
      </w:r>
      <w:proofErr w:type="spellEnd"/>
      <w:proofErr w:type="gramEnd"/>
      <w:r w:rsidRPr="00BC5BCD">
        <w:rPr>
          <w:rFonts w:ascii="Arial" w:hAnsi="Arial" w:cs="Arial"/>
          <w:b/>
          <w:bCs/>
          <w:color w:val="FF0000"/>
        </w:rPr>
        <w:t>: 10.1007/s00228-024-03784-5.</w:t>
      </w:r>
    </w:p>
    <w:p w14:paraId="5FAC1135" w14:textId="77777777" w:rsidR="00BC5BCD" w:rsidRDefault="00BC5BCD" w:rsidP="00724A66">
      <w:pPr>
        <w:pStyle w:val="Reference"/>
        <w:numPr>
          <w:ilvl w:val="0"/>
          <w:numId w:val="0"/>
        </w:numPr>
        <w:spacing w:line="240" w:lineRule="auto"/>
        <w:rPr>
          <w:rFonts w:ascii="Arial" w:hAnsi="Arial" w:cs="Arial"/>
          <w:b/>
          <w:bCs/>
          <w:color w:val="FF0000"/>
        </w:rPr>
      </w:pPr>
    </w:p>
    <w:p w14:paraId="03D0DFCD" w14:textId="77777777" w:rsidR="00724A66" w:rsidRDefault="00724A66" w:rsidP="00724A66">
      <w:pPr>
        <w:pStyle w:val="Reference"/>
        <w:numPr>
          <w:ilvl w:val="0"/>
          <w:numId w:val="0"/>
        </w:numPr>
        <w:spacing w:line="240" w:lineRule="auto"/>
        <w:rPr>
          <w:rFonts w:ascii="Arial" w:hAnsi="Arial" w:cs="Arial"/>
          <w:b/>
          <w:bCs/>
          <w:color w:val="FF0000"/>
        </w:rPr>
      </w:pPr>
    </w:p>
    <w:p w14:paraId="6EAC0599" w14:textId="5576BE67" w:rsidR="00C776F0" w:rsidRPr="00C36DB5" w:rsidRDefault="00724A66" w:rsidP="00C36DB5">
      <w:pPr>
        <w:pStyle w:val="Body"/>
        <w:spacing w:after="0"/>
        <w:rPr>
          <w:rFonts w:asciiTheme="minorBidi" w:hAnsiTheme="minorBidi" w:cstheme="minorBidi"/>
        </w:rPr>
      </w:pPr>
      <w:r>
        <w:rPr>
          <w:rFonts w:asciiTheme="minorBidi" w:hAnsiTheme="minorBidi" w:cstheme="minorBidi"/>
        </w:rPr>
        <w:t>13</w:t>
      </w:r>
      <w:r w:rsidR="00AA4454" w:rsidRPr="00C36DB5">
        <w:rPr>
          <w:rFonts w:asciiTheme="minorBidi" w:hAnsiTheme="minorBidi" w:cstheme="minorBidi"/>
        </w:rPr>
        <w:t>-</w:t>
      </w:r>
      <w:r w:rsidR="00C776F0" w:rsidRPr="00C36DB5">
        <w:rPr>
          <w:rFonts w:asciiTheme="minorBidi" w:hAnsiTheme="minorBidi" w:cstheme="minorBidi"/>
        </w:rPr>
        <w:t xml:space="preserve"> Ker K, Beecher D, Roberts I. Topical application of tranexamic acid for the reduction of bleeding. Cochrane Database Syst Rev. </w:t>
      </w:r>
      <w:proofErr w:type="gramStart"/>
      <w:r w:rsidR="00C776F0" w:rsidRPr="00C36DB5">
        <w:rPr>
          <w:rFonts w:asciiTheme="minorBidi" w:hAnsiTheme="minorBidi" w:cstheme="minorBidi"/>
        </w:rPr>
        <w:t>2013 ;7:CD010562</w:t>
      </w:r>
      <w:proofErr w:type="gramEnd"/>
      <w:r w:rsidR="00C776F0" w:rsidRPr="00C36DB5">
        <w:rPr>
          <w:rFonts w:asciiTheme="minorBidi" w:hAnsiTheme="minorBidi" w:cstheme="minorBidi"/>
        </w:rPr>
        <w:t>. doi:10.1002/14651858.CD010562.pub2.</w:t>
      </w:r>
    </w:p>
    <w:p w14:paraId="585FAE73" w14:textId="77777777" w:rsidR="00C776F0" w:rsidRPr="00C36DB5" w:rsidRDefault="00C776F0" w:rsidP="00C36DB5">
      <w:pPr>
        <w:pStyle w:val="Body"/>
        <w:spacing w:after="0"/>
        <w:rPr>
          <w:rFonts w:asciiTheme="minorBidi" w:hAnsiTheme="minorBidi" w:cstheme="minorBidi"/>
        </w:rPr>
      </w:pPr>
    </w:p>
    <w:p w14:paraId="69B452F5" w14:textId="77777777" w:rsidR="000D689F" w:rsidRPr="00C36DB5" w:rsidRDefault="00D74CB0" w:rsidP="00C36DB5">
      <w:pPr>
        <w:pStyle w:val="Body"/>
        <w:spacing w:after="0"/>
        <w:rPr>
          <w:rFonts w:asciiTheme="minorBidi" w:hAnsiTheme="minorBidi" w:cstheme="minorBidi"/>
        </w:rPr>
      </w:pPr>
      <w:r w:rsidRPr="00C36DB5">
        <w:rPr>
          <w:rFonts w:asciiTheme="minorBidi" w:hAnsiTheme="minorBidi" w:cstheme="minorBidi"/>
          <w:lang w:val="en-GB"/>
        </w:rPr>
        <w:t>.</w:t>
      </w:r>
    </w:p>
    <w:p w14:paraId="45DF7165" w14:textId="77777777" w:rsidR="00441B6F" w:rsidRPr="00C36DB5" w:rsidRDefault="00441B6F" w:rsidP="00C36DB5">
      <w:pPr>
        <w:pStyle w:val="Body"/>
        <w:spacing w:after="0"/>
        <w:rPr>
          <w:rFonts w:asciiTheme="minorBidi" w:hAnsiTheme="minorBidi" w:cstheme="minorBidi"/>
          <w:b/>
          <w:bCs/>
          <w:color w:val="FF0000"/>
        </w:rPr>
      </w:pPr>
    </w:p>
    <w:p w14:paraId="4036D98F" w14:textId="77777777" w:rsidR="00B01FCD" w:rsidRPr="00C36DB5" w:rsidRDefault="00B01FCD" w:rsidP="00C36DB5">
      <w:pPr>
        <w:pStyle w:val="Reference"/>
        <w:numPr>
          <w:ilvl w:val="0"/>
          <w:numId w:val="0"/>
        </w:numPr>
        <w:spacing w:line="240" w:lineRule="auto"/>
        <w:rPr>
          <w:rFonts w:asciiTheme="minorBidi" w:hAnsiTheme="minorBidi" w:cstheme="minorBidi"/>
        </w:rPr>
      </w:pPr>
    </w:p>
    <w:p w14:paraId="5AA07DE7" w14:textId="77777777" w:rsidR="00CB19C4" w:rsidRPr="00CB19C4" w:rsidRDefault="00CB19C4" w:rsidP="00C01D4C">
      <w:pPr>
        <w:pStyle w:val="Reference"/>
        <w:numPr>
          <w:ilvl w:val="0"/>
          <w:numId w:val="0"/>
        </w:numPr>
        <w:spacing w:line="240" w:lineRule="auto"/>
        <w:rPr>
          <w:rFonts w:ascii="Arial" w:hAnsi="Arial" w:cs="Arial"/>
          <w:b/>
          <w:bCs/>
          <w:color w:val="FF0000"/>
        </w:rPr>
      </w:pPr>
    </w:p>
    <w:p w14:paraId="55BBB9A8" w14:textId="77777777" w:rsidR="00CD554B" w:rsidRDefault="00CD554B" w:rsidP="00C01D4C">
      <w:pPr>
        <w:pStyle w:val="Reference"/>
        <w:numPr>
          <w:ilvl w:val="0"/>
          <w:numId w:val="0"/>
        </w:numPr>
        <w:spacing w:line="240" w:lineRule="auto"/>
        <w:rPr>
          <w:rFonts w:ascii="Arial" w:hAnsi="Arial" w:cs="Arial"/>
          <w:b/>
          <w:bCs/>
          <w:color w:val="FF0000"/>
        </w:rPr>
      </w:pPr>
    </w:p>
    <w:p w14:paraId="1B62968A" w14:textId="4984328E" w:rsidR="005054FF" w:rsidRPr="005054FF" w:rsidRDefault="005054FF" w:rsidP="00C36DB5">
      <w:pPr>
        <w:autoSpaceDE w:val="0"/>
        <w:autoSpaceDN w:val="0"/>
        <w:adjustRightInd w:val="0"/>
        <w:rPr>
          <w:rFonts w:ascii="AdvTT5843c571" w:hAnsi="AdvTT5843c571" w:cs="AdvTT5843c571"/>
          <w:sz w:val="18"/>
          <w:szCs w:val="18"/>
        </w:rPr>
        <w:sectPr w:rsidR="005054FF" w:rsidRPr="005054FF" w:rsidSect="002E4BE3">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4AE659D0" w14:textId="77777777" w:rsidR="00B01FCD" w:rsidRPr="00FB3A86" w:rsidRDefault="00B01FCD" w:rsidP="00441B6F">
      <w:pPr>
        <w:pStyle w:val="Appendix"/>
        <w:spacing w:after="0"/>
        <w:jc w:val="both"/>
        <w:rPr>
          <w:rFonts w:ascii="Arial" w:hAnsi="Arial" w:cs="Arial"/>
          <w:b w:val="0"/>
        </w:rPr>
      </w:pPr>
    </w:p>
    <w:sectPr w:rsidR="00B01FCD" w:rsidRPr="00FB3A86" w:rsidSect="002E4BE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EE696" w14:textId="77777777" w:rsidR="00693A58" w:rsidRDefault="00693A58" w:rsidP="00C37E61">
      <w:r>
        <w:separator/>
      </w:r>
    </w:p>
  </w:endnote>
  <w:endnote w:type="continuationSeparator" w:id="0">
    <w:p w14:paraId="7D396426" w14:textId="77777777" w:rsidR="00693A58" w:rsidRDefault="00693A5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TT5843c571">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6B596" w14:textId="77777777" w:rsidR="002E4BE3" w:rsidRDefault="002E4BE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A5F24" w14:textId="77777777" w:rsidR="002E4BE3" w:rsidRDefault="002E4BE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734A9" w14:textId="2F175ACB" w:rsidR="00754C9A" w:rsidRPr="002E4BE3" w:rsidRDefault="00754C9A" w:rsidP="002E4BE3">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02A0D" w14:textId="77777777" w:rsidR="00C37E61" w:rsidRPr="00C37E61" w:rsidRDefault="00C37E61" w:rsidP="00C37E6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DD0AE" w14:textId="77777777" w:rsidR="00693A58" w:rsidRDefault="00693A58" w:rsidP="00C37E61">
      <w:r>
        <w:separator/>
      </w:r>
    </w:p>
  </w:footnote>
  <w:footnote w:type="continuationSeparator" w:id="0">
    <w:p w14:paraId="47339F50" w14:textId="77777777" w:rsidR="00693A58" w:rsidRDefault="00693A58"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FD4EE" w14:textId="294A9D14" w:rsidR="002E4BE3" w:rsidRDefault="00693A58">
    <w:pPr>
      <w:pStyle w:val="En-tte"/>
    </w:pPr>
    <w:r>
      <w:rPr>
        <w:noProof/>
      </w:rPr>
      <w:pict w14:anchorId="6D0664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48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452A6" w14:textId="58F0FD20" w:rsidR="002E4BE3" w:rsidRDefault="00693A58">
    <w:pPr>
      <w:pStyle w:val="En-tte"/>
    </w:pPr>
    <w:r>
      <w:rPr>
        <w:noProof/>
      </w:rPr>
      <w:pict w14:anchorId="0B97C8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48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76A9E" w14:textId="0CCC7C82" w:rsidR="00296529" w:rsidRPr="00296529" w:rsidRDefault="00693A58" w:rsidP="00296529">
    <w:pPr>
      <w:ind w:left="2160"/>
      <w:jc w:val="center"/>
      <w:rPr>
        <w:rFonts w:ascii="Times New Roman" w:eastAsia="Calibri" w:hAnsi="Times New Roman"/>
        <w:i/>
        <w:sz w:val="18"/>
        <w:szCs w:val="22"/>
      </w:rPr>
    </w:pPr>
    <w:r>
      <w:rPr>
        <w:noProof/>
      </w:rPr>
      <w:pict w14:anchorId="19487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48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EF226F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ACE677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B650D5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EBE727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B3921B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9CFE41D" w14:textId="77777777" w:rsidR="00296529" w:rsidRDefault="00754C9A">
    <w:pPr>
      <w:pStyle w:val="En-tte"/>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2165F" w14:textId="203EB34E" w:rsidR="002E4BE3" w:rsidRDefault="00693A58">
    <w:pPr>
      <w:pStyle w:val="En-tte"/>
    </w:pPr>
    <w:r>
      <w:rPr>
        <w:noProof/>
      </w:rPr>
      <w:pict w14:anchorId="5A1CDC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48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174E4" w14:textId="148AE246" w:rsidR="002E4BE3" w:rsidRDefault="00693A58">
    <w:pPr>
      <w:pStyle w:val="En-tte"/>
    </w:pPr>
    <w:r>
      <w:rPr>
        <w:noProof/>
      </w:rPr>
      <w:pict w14:anchorId="76D641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48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572D1" w14:textId="744ED9DC" w:rsidR="002E4BE3" w:rsidRDefault="00693A58">
    <w:pPr>
      <w:pStyle w:val="En-tte"/>
    </w:pPr>
    <w:r>
      <w:rPr>
        <w:noProof/>
      </w:rPr>
      <w:pict w14:anchorId="5650C9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48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A32CFC"/>
    <w:multiLevelType w:val="hybridMultilevel"/>
    <w:tmpl w:val="45D0BD48"/>
    <w:lvl w:ilvl="0" w:tplc="7242B5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4579C"/>
    <w:rsid w:val="000A47FA"/>
    <w:rsid w:val="000A65D3"/>
    <w:rsid w:val="000B1E33"/>
    <w:rsid w:val="000D689F"/>
    <w:rsid w:val="000E7B7B"/>
    <w:rsid w:val="000E7D62"/>
    <w:rsid w:val="00103357"/>
    <w:rsid w:val="00110E82"/>
    <w:rsid w:val="001220FF"/>
    <w:rsid w:val="00123C9F"/>
    <w:rsid w:val="00126190"/>
    <w:rsid w:val="00130F17"/>
    <w:rsid w:val="001320BF"/>
    <w:rsid w:val="00163BC4"/>
    <w:rsid w:val="00191062"/>
    <w:rsid w:val="00192B72"/>
    <w:rsid w:val="00196358"/>
    <w:rsid w:val="001A29D8"/>
    <w:rsid w:val="001A5CAA"/>
    <w:rsid w:val="001B0427"/>
    <w:rsid w:val="001C4F59"/>
    <w:rsid w:val="001D3A51"/>
    <w:rsid w:val="001D71E8"/>
    <w:rsid w:val="001E10D2"/>
    <w:rsid w:val="001E25B4"/>
    <w:rsid w:val="001E44FE"/>
    <w:rsid w:val="00200595"/>
    <w:rsid w:val="00204835"/>
    <w:rsid w:val="00231920"/>
    <w:rsid w:val="0023195C"/>
    <w:rsid w:val="0024282C"/>
    <w:rsid w:val="002460DC"/>
    <w:rsid w:val="00250985"/>
    <w:rsid w:val="002556F6"/>
    <w:rsid w:val="002610C0"/>
    <w:rsid w:val="00283105"/>
    <w:rsid w:val="00284C4C"/>
    <w:rsid w:val="00287E68"/>
    <w:rsid w:val="00296529"/>
    <w:rsid w:val="002B27FB"/>
    <w:rsid w:val="002B685A"/>
    <w:rsid w:val="002C57D2"/>
    <w:rsid w:val="002E0D56"/>
    <w:rsid w:val="002E4BE3"/>
    <w:rsid w:val="00315186"/>
    <w:rsid w:val="0033343E"/>
    <w:rsid w:val="003512C2"/>
    <w:rsid w:val="0035685B"/>
    <w:rsid w:val="00371FB6"/>
    <w:rsid w:val="003763C1"/>
    <w:rsid w:val="00376BBE"/>
    <w:rsid w:val="0039224F"/>
    <w:rsid w:val="003A43A4"/>
    <w:rsid w:val="003A7E18"/>
    <w:rsid w:val="003C4C86"/>
    <w:rsid w:val="003C6258"/>
    <w:rsid w:val="003E2904"/>
    <w:rsid w:val="003F5D71"/>
    <w:rsid w:val="00401927"/>
    <w:rsid w:val="004059BA"/>
    <w:rsid w:val="0041027F"/>
    <w:rsid w:val="00412475"/>
    <w:rsid w:val="004151AF"/>
    <w:rsid w:val="00423789"/>
    <w:rsid w:val="00440F43"/>
    <w:rsid w:val="00441B6F"/>
    <w:rsid w:val="00446221"/>
    <w:rsid w:val="00450E62"/>
    <w:rsid w:val="004539DB"/>
    <w:rsid w:val="00471A80"/>
    <w:rsid w:val="004D305E"/>
    <w:rsid w:val="004D4277"/>
    <w:rsid w:val="004D69AC"/>
    <w:rsid w:val="005013CE"/>
    <w:rsid w:val="00502516"/>
    <w:rsid w:val="005054FF"/>
    <w:rsid w:val="00505F06"/>
    <w:rsid w:val="00506828"/>
    <w:rsid w:val="0053056E"/>
    <w:rsid w:val="00554FDA"/>
    <w:rsid w:val="00573CC6"/>
    <w:rsid w:val="005C784C"/>
    <w:rsid w:val="005D17F6"/>
    <w:rsid w:val="005E5539"/>
    <w:rsid w:val="00602BF5"/>
    <w:rsid w:val="00617FDD"/>
    <w:rsid w:val="00633614"/>
    <w:rsid w:val="00633F68"/>
    <w:rsid w:val="00636EB2"/>
    <w:rsid w:val="006375B8"/>
    <w:rsid w:val="006648ED"/>
    <w:rsid w:val="0066510A"/>
    <w:rsid w:val="00673F9F"/>
    <w:rsid w:val="00686953"/>
    <w:rsid w:val="00687DEA"/>
    <w:rsid w:val="00687E67"/>
    <w:rsid w:val="00693A58"/>
    <w:rsid w:val="006967F7"/>
    <w:rsid w:val="006A250C"/>
    <w:rsid w:val="006B21D3"/>
    <w:rsid w:val="006B57D0"/>
    <w:rsid w:val="006D30FF"/>
    <w:rsid w:val="006D6940"/>
    <w:rsid w:val="006D7738"/>
    <w:rsid w:val="006F11EC"/>
    <w:rsid w:val="0070082C"/>
    <w:rsid w:val="00724A66"/>
    <w:rsid w:val="007369E6"/>
    <w:rsid w:val="00746E59"/>
    <w:rsid w:val="00754C9A"/>
    <w:rsid w:val="0075599A"/>
    <w:rsid w:val="00761D52"/>
    <w:rsid w:val="0077749E"/>
    <w:rsid w:val="00790ADA"/>
    <w:rsid w:val="007D2288"/>
    <w:rsid w:val="007E088F"/>
    <w:rsid w:val="007F7B32"/>
    <w:rsid w:val="00804BC2"/>
    <w:rsid w:val="0081431A"/>
    <w:rsid w:val="0083216F"/>
    <w:rsid w:val="008405ED"/>
    <w:rsid w:val="00860000"/>
    <w:rsid w:val="00863BD3"/>
    <w:rsid w:val="008641ED"/>
    <w:rsid w:val="00866D66"/>
    <w:rsid w:val="008671C6"/>
    <w:rsid w:val="00875803"/>
    <w:rsid w:val="00880926"/>
    <w:rsid w:val="008B459E"/>
    <w:rsid w:val="008E13AE"/>
    <w:rsid w:val="008E1506"/>
    <w:rsid w:val="008E710C"/>
    <w:rsid w:val="008F69D6"/>
    <w:rsid w:val="00902823"/>
    <w:rsid w:val="00915CA6"/>
    <w:rsid w:val="00916A5B"/>
    <w:rsid w:val="00927834"/>
    <w:rsid w:val="009454C2"/>
    <w:rsid w:val="009468B8"/>
    <w:rsid w:val="009500A6"/>
    <w:rsid w:val="00950EB7"/>
    <w:rsid w:val="0095544E"/>
    <w:rsid w:val="00956648"/>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4454"/>
    <w:rsid w:val="00AA6219"/>
    <w:rsid w:val="00AA74E0"/>
    <w:rsid w:val="00AB703F"/>
    <w:rsid w:val="00AC6BB8"/>
    <w:rsid w:val="00AE008F"/>
    <w:rsid w:val="00B01FCD"/>
    <w:rsid w:val="00B1776C"/>
    <w:rsid w:val="00B35E7B"/>
    <w:rsid w:val="00B52583"/>
    <w:rsid w:val="00B52896"/>
    <w:rsid w:val="00B74742"/>
    <w:rsid w:val="00B87D7E"/>
    <w:rsid w:val="00B95236"/>
    <w:rsid w:val="00B96BD9"/>
    <w:rsid w:val="00BA1B01"/>
    <w:rsid w:val="00BA2641"/>
    <w:rsid w:val="00BB37AA"/>
    <w:rsid w:val="00BC53A0"/>
    <w:rsid w:val="00BC5BCD"/>
    <w:rsid w:val="00BE1B98"/>
    <w:rsid w:val="00BE4573"/>
    <w:rsid w:val="00BE62AD"/>
    <w:rsid w:val="00BF121F"/>
    <w:rsid w:val="00BF1F80"/>
    <w:rsid w:val="00C01D4C"/>
    <w:rsid w:val="00C166EF"/>
    <w:rsid w:val="00C17EB0"/>
    <w:rsid w:val="00C27F5F"/>
    <w:rsid w:val="00C30A0F"/>
    <w:rsid w:val="00C36DB5"/>
    <w:rsid w:val="00C37E61"/>
    <w:rsid w:val="00C70F1B"/>
    <w:rsid w:val="00C71A47"/>
    <w:rsid w:val="00C7464C"/>
    <w:rsid w:val="00C776F0"/>
    <w:rsid w:val="00C85588"/>
    <w:rsid w:val="00CB1949"/>
    <w:rsid w:val="00CB19C4"/>
    <w:rsid w:val="00CD554B"/>
    <w:rsid w:val="00CD6755"/>
    <w:rsid w:val="00CD6856"/>
    <w:rsid w:val="00CE0089"/>
    <w:rsid w:val="00CE5A63"/>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408C2"/>
    <w:rsid w:val="00E47E29"/>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9F68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customStyle="1" w:styleId="UnresolvedMention1">
    <w:name w:val="Unresolved Mention1"/>
    <w:basedOn w:val="Policepardfaut"/>
    <w:uiPriority w:val="99"/>
    <w:semiHidden/>
    <w:unhideWhenUsed/>
    <w:rsid w:val="00287E6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BAE79-D010-4B02-8616-6CD2B97CB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324</TotalTime>
  <Pages>6</Pages>
  <Words>2333</Words>
  <Characters>12837</Characters>
  <Application>Microsoft Office Word</Application>
  <DocSecurity>0</DocSecurity>
  <Lines>106</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15140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ANDALOUSSI</cp:lastModifiedBy>
  <cp:revision>23</cp:revision>
  <cp:lastPrinted>1999-07-06T11:00:00Z</cp:lastPrinted>
  <dcterms:created xsi:type="dcterms:W3CDTF">2014-10-25T14:34:00Z</dcterms:created>
  <dcterms:modified xsi:type="dcterms:W3CDTF">2025-11-08T14:10:00Z</dcterms:modified>
</cp:coreProperties>
</file>