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A89D" w14:textId="77777777" w:rsidR="00FE0F1D" w:rsidRDefault="00FE0F1D" w:rsidP="00930AB3">
      <w:pPr>
        <w:spacing w:after="0" w:line="360" w:lineRule="auto"/>
        <w:jc w:val="right"/>
        <w:rPr>
          <w:rFonts w:ascii="Arial" w:hAnsi="Arial" w:cs="Arial"/>
          <w:b/>
          <w:bCs/>
          <w:sz w:val="36"/>
          <w:szCs w:val="36"/>
        </w:rPr>
      </w:pPr>
    </w:p>
    <w:p w14:paraId="64295C56" w14:textId="66293B9B" w:rsidR="00F2238C" w:rsidRPr="00473F06" w:rsidRDefault="00F2238C" w:rsidP="00930AB3">
      <w:pPr>
        <w:spacing w:after="0" w:line="360" w:lineRule="auto"/>
        <w:jc w:val="right"/>
        <w:rPr>
          <w:rFonts w:ascii="Arial" w:hAnsi="Arial" w:cs="Arial"/>
          <w:b/>
          <w:bCs/>
          <w:sz w:val="36"/>
          <w:szCs w:val="36"/>
        </w:rPr>
      </w:pPr>
      <w:r w:rsidRPr="00473F06">
        <w:rPr>
          <w:rFonts w:ascii="Arial" w:hAnsi="Arial" w:cs="Arial"/>
          <w:b/>
          <w:bCs/>
          <w:sz w:val="36"/>
          <w:szCs w:val="36"/>
        </w:rPr>
        <w:t xml:space="preserve">Perspective on Sustainable Natural Food Colorant </w:t>
      </w:r>
      <w:r w:rsidR="005D66A7">
        <w:rPr>
          <w:rFonts w:ascii="Arial" w:hAnsi="Arial" w:cs="Arial"/>
          <w:b/>
          <w:bCs/>
          <w:sz w:val="36"/>
          <w:szCs w:val="36"/>
        </w:rPr>
        <w:t>Using</w:t>
      </w:r>
      <w:r w:rsidRPr="00473F06">
        <w:rPr>
          <w:rFonts w:ascii="Arial" w:hAnsi="Arial" w:cs="Arial"/>
          <w:b/>
          <w:bCs/>
          <w:sz w:val="36"/>
          <w:szCs w:val="36"/>
        </w:rPr>
        <w:t xml:space="preserve"> </w:t>
      </w:r>
      <w:r w:rsidR="00BE05B7">
        <w:rPr>
          <w:rFonts w:ascii="Arial" w:hAnsi="Arial" w:cs="Arial"/>
          <w:b/>
          <w:bCs/>
          <w:sz w:val="36"/>
          <w:szCs w:val="36"/>
        </w:rPr>
        <w:t xml:space="preserve">Beetroot as a </w:t>
      </w:r>
      <w:r w:rsidRPr="00473F06">
        <w:rPr>
          <w:rFonts w:ascii="Arial" w:hAnsi="Arial" w:cs="Arial"/>
          <w:b/>
          <w:bCs/>
          <w:sz w:val="36"/>
          <w:szCs w:val="36"/>
        </w:rPr>
        <w:t>Natural Source</w:t>
      </w:r>
    </w:p>
    <w:p w14:paraId="21C835E5" w14:textId="77777777" w:rsidR="00F2238C" w:rsidRPr="00930AB3" w:rsidRDefault="00F2238C" w:rsidP="00930AB3">
      <w:pPr>
        <w:spacing w:after="0" w:line="240" w:lineRule="auto"/>
        <w:jc w:val="right"/>
        <w:rPr>
          <w:rFonts w:ascii="Arial" w:hAnsi="Arial" w:cs="Arial"/>
          <w:b/>
          <w:spacing w:val="-2"/>
          <w:sz w:val="24"/>
          <w:szCs w:val="24"/>
        </w:rPr>
      </w:pPr>
    </w:p>
    <w:p w14:paraId="53F597E2" w14:textId="77777777" w:rsidR="00B24907" w:rsidRDefault="00B24907" w:rsidP="00FE0F1D">
      <w:pPr>
        <w:tabs>
          <w:tab w:val="left" w:pos="142"/>
        </w:tabs>
        <w:spacing w:after="0" w:line="240" w:lineRule="auto"/>
        <w:ind w:firstLine="709"/>
        <w:jc w:val="right"/>
        <w:rPr>
          <w:rFonts w:ascii="Arial" w:hAnsi="Arial" w:cs="Arial"/>
          <w:bCs/>
          <w:i/>
          <w:iCs/>
          <w:spacing w:val="-2"/>
          <w:sz w:val="20"/>
          <w:szCs w:val="20"/>
          <w:lang w:val="en-IN"/>
        </w:rPr>
      </w:pPr>
    </w:p>
    <w:p w14:paraId="3388F284" w14:textId="77777777" w:rsidR="00B24907" w:rsidRPr="00BE05B7" w:rsidRDefault="00B24907" w:rsidP="00FE0F1D">
      <w:pPr>
        <w:tabs>
          <w:tab w:val="left" w:pos="142"/>
        </w:tabs>
        <w:spacing w:after="0" w:line="240" w:lineRule="auto"/>
        <w:ind w:firstLine="709"/>
        <w:jc w:val="right"/>
        <w:rPr>
          <w:rFonts w:ascii="Arial" w:hAnsi="Arial" w:cs="Arial"/>
          <w:bCs/>
          <w:i/>
          <w:iCs/>
          <w:spacing w:val="-2"/>
          <w:sz w:val="20"/>
          <w:szCs w:val="20"/>
          <w:lang w:val="en-IN"/>
        </w:rPr>
      </w:pPr>
    </w:p>
    <w:p w14:paraId="46F91FF6" w14:textId="77777777" w:rsidR="00F2238C" w:rsidRPr="00BE05B7" w:rsidRDefault="00F2238C" w:rsidP="00F2238C">
      <w:pPr>
        <w:tabs>
          <w:tab w:val="left" w:pos="142"/>
        </w:tabs>
        <w:spacing w:after="0" w:line="240" w:lineRule="auto"/>
        <w:ind w:firstLine="720"/>
        <w:rPr>
          <w:rFonts w:ascii="Arial" w:hAnsi="Arial" w:cs="Arial"/>
          <w:bCs/>
          <w:sz w:val="24"/>
          <w:szCs w:val="24"/>
          <w:lang w:val="en-IN"/>
        </w:rPr>
      </w:pPr>
    </w:p>
    <w:p w14:paraId="1024B0B8" w14:textId="3E9FB919" w:rsidR="000E06DF" w:rsidRPr="000E06DF" w:rsidRDefault="000E06DF" w:rsidP="000E06DF">
      <w:pPr>
        <w:tabs>
          <w:tab w:val="left" w:pos="142"/>
        </w:tabs>
        <w:spacing w:after="0" w:line="240" w:lineRule="auto"/>
        <w:rPr>
          <w:rFonts w:ascii="Arial" w:hAnsi="Arial" w:cs="Arial"/>
          <w:b/>
        </w:rPr>
      </w:pPr>
      <w:r w:rsidRPr="000E06DF">
        <w:rPr>
          <w:rFonts w:ascii="Arial" w:hAnsi="Arial" w:cs="Arial"/>
          <w:b/>
        </w:rPr>
        <w:t>ABSTRACT</w:t>
      </w:r>
    </w:p>
    <w:p w14:paraId="4364A16F" w14:textId="4232937F" w:rsidR="00D10DC1" w:rsidRDefault="00600BFC" w:rsidP="00D10DC1">
      <w:pPr>
        <w:spacing w:after="0" w:line="360" w:lineRule="auto"/>
        <w:ind w:firstLine="720"/>
        <w:jc w:val="both"/>
        <w:rPr>
          <w:rFonts w:ascii="Arial" w:hAnsi="Arial" w:cs="Arial"/>
          <w:sz w:val="20"/>
          <w:szCs w:val="20"/>
        </w:rPr>
      </w:pPr>
      <w:r>
        <w:rPr>
          <w:rFonts w:ascii="Arial" w:hAnsi="Arial" w:cs="Arial"/>
          <w:sz w:val="20"/>
          <w:szCs w:val="20"/>
        </w:rPr>
        <w:t xml:space="preserve">Color plays a vital role in </w:t>
      </w:r>
      <w:r w:rsidR="00D10DC1">
        <w:rPr>
          <w:rFonts w:ascii="Arial" w:hAnsi="Arial" w:cs="Arial"/>
          <w:sz w:val="20"/>
          <w:szCs w:val="20"/>
        </w:rPr>
        <w:t xml:space="preserve">determining </w:t>
      </w:r>
      <w:r>
        <w:rPr>
          <w:rFonts w:ascii="Arial" w:hAnsi="Arial" w:cs="Arial"/>
          <w:sz w:val="20"/>
          <w:szCs w:val="20"/>
        </w:rPr>
        <w:t>the sensory quality of food products, influencing perceptions of safety, flavor, and nutritional value. Natural colorants, particularly those derived from plant sources, have gained popularity due to modern consumers' demand for food safety and the health benefits of natural nutrients. Beetroot, despite limited use in table applications, is rich in essential nutrients like protein, carbohydrates, calcium, and vitamins A and C. Its Betalain pigments provide red and yellow hues, enhancing food appearance</w:t>
      </w:r>
      <w:r w:rsidR="008E3B6C">
        <w:rPr>
          <w:rFonts w:ascii="Arial" w:hAnsi="Arial" w:cs="Arial"/>
          <w:sz w:val="20"/>
          <w:szCs w:val="20"/>
        </w:rPr>
        <w:t>. This study aimed to evaluate the potential of beetroot powder as a sustainable natural food colorant and to assess its sensory acceptability and storage stability in traditional home-cooked foods</w:t>
      </w:r>
      <w:r w:rsidR="00D10DC1">
        <w:rPr>
          <w:rFonts w:ascii="Arial" w:hAnsi="Arial" w:cs="Arial"/>
          <w:sz w:val="20"/>
          <w:szCs w:val="20"/>
        </w:rPr>
        <w:t xml:space="preserve">. </w:t>
      </w:r>
      <w:r>
        <w:rPr>
          <w:rFonts w:ascii="Arial" w:hAnsi="Arial" w:cs="Arial"/>
          <w:sz w:val="20"/>
          <w:szCs w:val="20"/>
        </w:rPr>
        <w:t>Beetroot powder was made from sun-dried slices and used in recipes such as Kheer, semolina, chicken, laddo, and squash. The recipes were evaluated for organoleptic qualities, and it was found that beetroot powder could be stored for three months without color loss.</w:t>
      </w:r>
      <w:r w:rsidR="008E3B6C">
        <w:rPr>
          <w:rFonts w:ascii="Arial" w:hAnsi="Arial" w:cs="Arial"/>
          <w:sz w:val="20"/>
          <w:szCs w:val="20"/>
        </w:rPr>
        <w:t xml:space="preserve"> Beetroot powder shows good potential as a sustainable natural food colorant that contributing to food innovation, </w:t>
      </w:r>
      <w:r w:rsidR="00D10DC1">
        <w:rPr>
          <w:rFonts w:ascii="Arial" w:hAnsi="Arial" w:cs="Arial"/>
          <w:sz w:val="20"/>
          <w:szCs w:val="20"/>
        </w:rPr>
        <w:t>boosting community health with phytochemical benefits</w:t>
      </w:r>
      <w:r w:rsidR="008E3B6C">
        <w:rPr>
          <w:rFonts w:ascii="Arial" w:hAnsi="Arial" w:cs="Arial"/>
          <w:sz w:val="20"/>
          <w:szCs w:val="20"/>
        </w:rPr>
        <w:t xml:space="preserve"> and rural economic development.</w:t>
      </w:r>
      <w:r>
        <w:rPr>
          <w:rFonts w:ascii="Arial" w:hAnsi="Arial" w:cs="Arial"/>
          <w:sz w:val="20"/>
          <w:szCs w:val="20"/>
        </w:rPr>
        <w:t xml:space="preserve"> </w:t>
      </w:r>
    </w:p>
    <w:p w14:paraId="59BD6E03" w14:textId="640588F9" w:rsidR="000E06DF" w:rsidRPr="000E06DF" w:rsidRDefault="000E06DF" w:rsidP="00D10DC1">
      <w:pPr>
        <w:spacing w:after="0" w:line="360" w:lineRule="auto"/>
        <w:jc w:val="both"/>
        <w:rPr>
          <w:rFonts w:ascii="Arial" w:hAnsi="Arial" w:cs="Arial"/>
          <w:i/>
          <w:iCs/>
          <w:sz w:val="20"/>
          <w:szCs w:val="20"/>
        </w:rPr>
      </w:pPr>
      <w:r>
        <w:rPr>
          <w:rFonts w:ascii="Arial" w:hAnsi="Arial" w:cs="Arial"/>
          <w:i/>
          <w:iCs/>
          <w:sz w:val="20"/>
          <w:szCs w:val="20"/>
        </w:rPr>
        <w:t>Keywords:</w:t>
      </w:r>
      <w:r w:rsidR="006D32D5">
        <w:rPr>
          <w:rFonts w:ascii="Arial" w:hAnsi="Arial" w:cs="Arial"/>
          <w:i/>
          <w:iCs/>
          <w:sz w:val="20"/>
          <w:szCs w:val="20"/>
        </w:rPr>
        <w:t xml:space="preserve"> </w:t>
      </w:r>
      <w:r w:rsidR="005939E4">
        <w:rPr>
          <w:rFonts w:ascii="Arial" w:hAnsi="Arial" w:cs="Arial"/>
          <w:i/>
          <w:iCs/>
          <w:sz w:val="20"/>
          <w:szCs w:val="20"/>
        </w:rPr>
        <w:t>Beetroot</w:t>
      </w:r>
      <w:r w:rsidR="006D32D5">
        <w:rPr>
          <w:rFonts w:ascii="Arial" w:hAnsi="Arial" w:cs="Arial"/>
          <w:i/>
          <w:iCs/>
          <w:sz w:val="20"/>
          <w:szCs w:val="20"/>
        </w:rPr>
        <w:t xml:space="preserve">, </w:t>
      </w:r>
      <w:r w:rsidR="00BE05B7">
        <w:rPr>
          <w:rFonts w:ascii="Arial" w:hAnsi="Arial" w:cs="Arial"/>
          <w:i/>
          <w:iCs/>
          <w:sz w:val="20"/>
          <w:szCs w:val="20"/>
        </w:rPr>
        <w:t>N</w:t>
      </w:r>
      <w:r w:rsidR="00B23B1E">
        <w:rPr>
          <w:rFonts w:ascii="Arial" w:hAnsi="Arial" w:cs="Arial"/>
          <w:i/>
          <w:iCs/>
          <w:sz w:val="20"/>
          <w:szCs w:val="20"/>
        </w:rPr>
        <w:t>on-synthetic</w:t>
      </w:r>
      <w:r w:rsidR="006D32D5">
        <w:rPr>
          <w:rFonts w:ascii="Arial" w:hAnsi="Arial" w:cs="Arial"/>
          <w:i/>
          <w:iCs/>
          <w:sz w:val="20"/>
          <w:szCs w:val="20"/>
        </w:rPr>
        <w:t xml:space="preserve"> additive</w:t>
      </w:r>
      <w:r w:rsidR="00B23B1E">
        <w:rPr>
          <w:rFonts w:ascii="Arial" w:hAnsi="Arial" w:cs="Arial"/>
          <w:i/>
          <w:iCs/>
          <w:sz w:val="20"/>
          <w:szCs w:val="20"/>
        </w:rPr>
        <w:t xml:space="preserve">, Betalains, </w:t>
      </w:r>
      <w:r w:rsidR="00BE05B7">
        <w:rPr>
          <w:rFonts w:ascii="Arial" w:hAnsi="Arial" w:cs="Arial"/>
          <w:i/>
          <w:iCs/>
          <w:sz w:val="20"/>
          <w:szCs w:val="20"/>
        </w:rPr>
        <w:t>Natural f</w:t>
      </w:r>
      <w:r w:rsidR="00B23B1E">
        <w:rPr>
          <w:rFonts w:ascii="Arial" w:hAnsi="Arial" w:cs="Arial"/>
          <w:i/>
          <w:iCs/>
          <w:sz w:val="20"/>
          <w:szCs w:val="20"/>
        </w:rPr>
        <w:t>ood color</w:t>
      </w:r>
      <w:r w:rsidR="00BE05B7">
        <w:rPr>
          <w:rFonts w:ascii="Arial" w:hAnsi="Arial" w:cs="Arial"/>
          <w:i/>
          <w:iCs/>
          <w:sz w:val="20"/>
          <w:szCs w:val="20"/>
        </w:rPr>
        <w:t>, Sustainable food colorants</w:t>
      </w:r>
    </w:p>
    <w:p w14:paraId="1F952CDB" w14:textId="4BD1F590" w:rsidR="000E06DF" w:rsidRPr="000E06DF" w:rsidRDefault="000E06DF" w:rsidP="000E06DF">
      <w:pPr>
        <w:pStyle w:val="ListParagraph"/>
        <w:numPr>
          <w:ilvl w:val="0"/>
          <w:numId w:val="2"/>
        </w:numPr>
        <w:spacing w:line="360" w:lineRule="auto"/>
        <w:jc w:val="both"/>
        <w:rPr>
          <w:rFonts w:ascii="Arial" w:hAnsi="Arial" w:cs="Arial"/>
          <w:b/>
        </w:rPr>
      </w:pPr>
      <w:r w:rsidRPr="000E06DF">
        <w:rPr>
          <w:rFonts w:ascii="Arial" w:hAnsi="Arial" w:cs="Arial"/>
          <w:b/>
        </w:rPr>
        <w:t xml:space="preserve">INTRODUCTION </w:t>
      </w:r>
    </w:p>
    <w:p w14:paraId="6E76A55F" w14:textId="1BBD1BF3" w:rsidR="00856BA9" w:rsidRPr="000E06DF" w:rsidRDefault="00600BFC" w:rsidP="001171FD">
      <w:pPr>
        <w:spacing w:line="360" w:lineRule="auto"/>
        <w:jc w:val="both"/>
        <w:rPr>
          <w:rFonts w:ascii="Arial" w:hAnsi="Arial" w:cs="Arial"/>
          <w:sz w:val="20"/>
          <w:szCs w:val="20"/>
        </w:rPr>
      </w:pPr>
      <w:r>
        <w:rPr>
          <w:rFonts w:ascii="Arial" w:hAnsi="Arial" w:cs="Arial"/>
          <w:sz w:val="20"/>
          <w:szCs w:val="20"/>
        </w:rPr>
        <w:tab/>
      </w:r>
      <w:r w:rsidR="00E71C0B" w:rsidRPr="000E06DF">
        <w:rPr>
          <w:rFonts w:ascii="Arial" w:hAnsi="Arial" w:cs="Arial"/>
          <w:sz w:val="20"/>
          <w:szCs w:val="20"/>
        </w:rPr>
        <w:t xml:space="preserve">Foods are graded with </w:t>
      </w:r>
      <w:r w:rsidR="00345E51" w:rsidRPr="000E06DF">
        <w:rPr>
          <w:rFonts w:ascii="Arial" w:hAnsi="Arial" w:cs="Arial"/>
          <w:sz w:val="20"/>
          <w:szCs w:val="20"/>
        </w:rPr>
        <w:t>its</w:t>
      </w:r>
      <w:r w:rsidR="00E71C0B" w:rsidRPr="000E06DF">
        <w:rPr>
          <w:rFonts w:ascii="Arial" w:hAnsi="Arial" w:cs="Arial"/>
          <w:sz w:val="20"/>
          <w:szCs w:val="20"/>
        </w:rPr>
        <w:t xml:space="preserve"> appearance along with </w:t>
      </w:r>
      <w:r w:rsidR="00345E51">
        <w:rPr>
          <w:rFonts w:ascii="Arial" w:hAnsi="Arial" w:cs="Arial"/>
          <w:sz w:val="20"/>
          <w:szCs w:val="20"/>
        </w:rPr>
        <w:t xml:space="preserve">their </w:t>
      </w:r>
      <w:r w:rsidR="00E71C0B" w:rsidRPr="000E06DF">
        <w:rPr>
          <w:rFonts w:ascii="Arial" w:hAnsi="Arial" w:cs="Arial"/>
          <w:sz w:val="20"/>
          <w:szCs w:val="20"/>
        </w:rPr>
        <w:t xml:space="preserve">nutrition. </w:t>
      </w:r>
      <w:r w:rsidR="00345E51">
        <w:rPr>
          <w:rFonts w:ascii="Arial" w:hAnsi="Arial" w:cs="Arial"/>
          <w:sz w:val="20"/>
          <w:szCs w:val="20"/>
        </w:rPr>
        <w:t>At</w:t>
      </w:r>
      <w:r w:rsidR="00E71C0B" w:rsidRPr="000E06DF">
        <w:rPr>
          <w:rFonts w:ascii="Arial" w:hAnsi="Arial" w:cs="Arial"/>
          <w:sz w:val="20"/>
          <w:szCs w:val="20"/>
        </w:rPr>
        <w:t xml:space="preserve"> time</w:t>
      </w:r>
      <w:r w:rsidR="00345E51">
        <w:rPr>
          <w:rFonts w:ascii="Arial" w:hAnsi="Arial" w:cs="Arial"/>
          <w:sz w:val="20"/>
          <w:szCs w:val="20"/>
        </w:rPr>
        <w:t>s,</w:t>
      </w:r>
      <w:r w:rsidR="00E71C0B" w:rsidRPr="000E06DF">
        <w:rPr>
          <w:rFonts w:ascii="Arial" w:hAnsi="Arial" w:cs="Arial"/>
          <w:sz w:val="20"/>
          <w:szCs w:val="20"/>
        </w:rPr>
        <w:t xml:space="preserve"> </w:t>
      </w:r>
      <w:r w:rsidR="00EF6CB4">
        <w:rPr>
          <w:rFonts w:ascii="Arial" w:hAnsi="Arial" w:cs="Arial"/>
          <w:sz w:val="20"/>
          <w:szCs w:val="20"/>
        </w:rPr>
        <w:t xml:space="preserve">the </w:t>
      </w:r>
      <w:r w:rsidR="00E71C0B" w:rsidRPr="000E06DF">
        <w:rPr>
          <w:rFonts w:ascii="Arial" w:hAnsi="Arial" w:cs="Arial"/>
          <w:sz w:val="20"/>
          <w:szCs w:val="20"/>
        </w:rPr>
        <w:t xml:space="preserve">appearance </w:t>
      </w:r>
      <w:r w:rsidR="00345E51">
        <w:rPr>
          <w:rFonts w:ascii="Arial" w:hAnsi="Arial" w:cs="Arial"/>
          <w:sz w:val="20"/>
          <w:szCs w:val="20"/>
        </w:rPr>
        <w:t xml:space="preserve">of the food product </w:t>
      </w:r>
      <w:r w:rsidR="00E71C0B" w:rsidRPr="000E06DF">
        <w:rPr>
          <w:rFonts w:ascii="Arial" w:hAnsi="Arial" w:cs="Arial"/>
          <w:sz w:val="20"/>
          <w:szCs w:val="20"/>
        </w:rPr>
        <w:t xml:space="preserve">in terms of </w:t>
      </w:r>
      <w:r w:rsidR="005939E4">
        <w:rPr>
          <w:rFonts w:ascii="Arial" w:hAnsi="Arial" w:cs="Arial"/>
          <w:sz w:val="20"/>
          <w:szCs w:val="20"/>
        </w:rPr>
        <w:t>color</w:t>
      </w:r>
      <w:r w:rsidR="00E71C0B" w:rsidRPr="000E06DF">
        <w:rPr>
          <w:rFonts w:ascii="Arial" w:hAnsi="Arial" w:cs="Arial"/>
          <w:sz w:val="20"/>
          <w:szCs w:val="20"/>
        </w:rPr>
        <w:t xml:space="preserve"> gets more importance</w:t>
      </w:r>
      <w:r w:rsidR="008A386F" w:rsidRPr="000E06DF">
        <w:rPr>
          <w:rFonts w:ascii="Arial" w:hAnsi="Arial" w:cs="Arial"/>
          <w:sz w:val="20"/>
          <w:szCs w:val="20"/>
        </w:rPr>
        <w:t xml:space="preserve"> than nutrition</w:t>
      </w:r>
      <w:r w:rsidR="00374096">
        <w:rPr>
          <w:rFonts w:ascii="Arial" w:hAnsi="Arial" w:cs="Arial"/>
          <w:sz w:val="20"/>
          <w:szCs w:val="20"/>
        </w:rPr>
        <w:t xml:space="preserve"> itself</w:t>
      </w:r>
      <w:r w:rsidR="008A386F" w:rsidRPr="000E06DF">
        <w:rPr>
          <w:rFonts w:ascii="Arial" w:hAnsi="Arial" w:cs="Arial"/>
          <w:sz w:val="20"/>
          <w:szCs w:val="20"/>
        </w:rPr>
        <w:t xml:space="preserve">. </w:t>
      </w:r>
      <w:r w:rsidR="005D66A7">
        <w:rPr>
          <w:rFonts w:ascii="Arial" w:hAnsi="Arial" w:cs="Arial"/>
          <w:sz w:val="20"/>
          <w:szCs w:val="20"/>
        </w:rPr>
        <w:t>The color</w:t>
      </w:r>
      <w:r w:rsidR="00374096">
        <w:rPr>
          <w:rFonts w:ascii="Arial" w:hAnsi="Arial" w:cs="Arial"/>
          <w:sz w:val="20"/>
          <w:szCs w:val="20"/>
        </w:rPr>
        <w:t xml:space="preserve"> of a food</w:t>
      </w:r>
      <w:r w:rsidR="008A386F" w:rsidRPr="000E06DF">
        <w:rPr>
          <w:rFonts w:ascii="Arial" w:hAnsi="Arial" w:cs="Arial"/>
          <w:sz w:val="20"/>
          <w:szCs w:val="20"/>
        </w:rPr>
        <w:t xml:space="preserve"> is one of the essential components in any kind of </w:t>
      </w:r>
      <w:r w:rsidR="005D66A7">
        <w:rPr>
          <w:rFonts w:ascii="Arial" w:hAnsi="Arial" w:cs="Arial"/>
          <w:sz w:val="20"/>
          <w:szCs w:val="20"/>
        </w:rPr>
        <w:t>recipe</w:t>
      </w:r>
      <w:r w:rsidR="00374096">
        <w:rPr>
          <w:rFonts w:ascii="Arial" w:hAnsi="Arial" w:cs="Arial"/>
          <w:sz w:val="20"/>
          <w:szCs w:val="20"/>
        </w:rPr>
        <w:t xml:space="preserve">, as it can draw </w:t>
      </w:r>
      <w:r w:rsidR="005D66A7">
        <w:rPr>
          <w:rFonts w:ascii="Arial" w:hAnsi="Arial" w:cs="Arial"/>
          <w:sz w:val="20"/>
          <w:szCs w:val="20"/>
        </w:rPr>
        <w:t xml:space="preserve">the </w:t>
      </w:r>
      <w:r w:rsidR="00374096">
        <w:rPr>
          <w:rFonts w:ascii="Arial" w:hAnsi="Arial" w:cs="Arial"/>
          <w:sz w:val="20"/>
          <w:szCs w:val="20"/>
        </w:rPr>
        <w:t>attention of the consumer</w:t>
      </w:r>
      <w:r w:rsidR="00773F17">
        <w:rPr>
          <w:rFonts w:ascii="Arial" w:hAnsi="Arial" w:cs="Arial"/>
          <w:sz w:val="20"/>
          <w:szCs w:val="20"/>
        </w:rPr>
        <w:t xml:space="preserve"> (</w:t>
      </w:r>
      <w:r w:rsidR="00773F17" w:rsidRPr="00773F17">
        <w:rPr>
          <w:rFonts w:ascii="Arial" w:hAnsi="Arial" w:cs="Arial"/>
          <w:sz w:val="20"/>
          <w:szCs w:val="20"/>
        </w:rPr>
        <w:t>Chaudhary</w:t>
      </w:r>
      <w:r w:rsidR="00773F17">
        <w:rPr>
          <w:rFonts w:ascii="Arial" w:hAnsi="Arial" w:cs="Arial"/>
          <w:sz w:val="20"/>
          <w:szCs w:val="20"/>
        </w:rPr>
        <w:t>, 2020)</w:t>
      </w:r>
      <w:r w:rsidR="008A386F" w:rsidRPr="000E06DF">
        <w:rPr>
          <w:rFonts w:ascii="Arial" w:hAnsi="Arial" w:cs="Arial"/>
          <w:sz w:val="20"/>
          <w:szCs w:val="20"/>
        </w:rPr>
        <w:t>. Therefore</w:t>
      </w:r>
      <w:r w:rsidR="00374096">
        <w:rPr>
          <w:rFonts w:ascii="Arial" w:hAnsi="Arial" w:cs="Arial"/>
          <w:sz w:val="20"/>
          <w:szCs w:val="20"/>
        </w:rPr>
        <w:t>,</w:t>
      </w:r>
      <w:r w:rsidR="008A386F" w:rsidRPr="000E06DF">
        <w:rPr>
          <w:rFonts w:ascii="Arial" w:hAnsi="Arial" w:cs="Arial"/>
          <w:sz w:val="20"/>
          <w:szCs w:val="20"/>
        </w:rPr>
        <w:t xml:space="preserve"> all commercial food producers widely use diff</w:t>
      </w:r>
      <w:r w:rsidR="00F2238C" w:rsidRPr="000E06DF">
        <w:rPr>
          <w:rFonts w:ascii="Arial" w:hAnsi="Arial" w:cs="Arial"/>
          <w:sz w:val="20"/>
          <w:szCs w:val="20"/>
        </w:rPr>
        <w:t xml:space="preserve">erent </w:t>
      </w:r>
      <w:r w:rsidR="005939E4">
        <w:rPr>
          <w:rFonts w:ascii="Arial" w:hAnsi="Arial" w:cs="Arial"/>
          <w:sz w:val="20"/>
          <w:szCs w:val="20"/>
        </w:rPr>
        <w:t>color</w:t>
      </w:r>
      <w:r w:rsidR="00F2238C" w:rsidRPr="000E06DF">
        <w:rPr>
          <w:rFonts w:ascii="Arial" w:hAnsi="Arial" w:cs="Arial"/>
          <w:sz w:val="20"/>
          <w:szCs w:val="20"/>
        </w:rPr>
        <w:t xml:space="preserve">s in their products </w:t>
      </w:r>
      <w:r w:rsidR="005D66A7">
        <w:rPr>
          <w:rFonts w:ascii="Arial" w:hAnsi="Arial" w:cs="Arial"/>
          <w:sz w:val="20"/>
          <w:szCs w:val="20"/>
        </w:rPr>
        <w:t>to attract</w:t>
      </w:r>
      <w:r w:rsidR="005939E4">
        <w:rPr>
          <w:rFonts w:ascii="Arial" w:hAnsi="Arial" w:cs="Arial"/>
          <w:sz w:val="20"/>
          <w:szCs w:val="20"/>
        </w:rPr>
        <w:t xml:space="preserve"> consumers; e</w:t>
      </w:r>
      <w:r w:rsidR="008A386F" w:rsidRPr="000E06DF">
        <w:rPr>
          <w:rFonts w:ascii="Arial" w:hAnsi="Arial" w:cs="Arial"/>
          <w:sz w:val="20"/>
          <w:szCs w:val="20"/>
        </w:rPr>
        <w:t xml:space="preserve">ven </w:t>
      </w:r>
      <w:r w:rsidR="005D66A7">
        <w:rPr>
          <w:rFonts w:ascii="Arial" w:hAnsi="Arial" w:cs="Arial"/>
          <w:sz w:val="20"/>
          <w:szCs w:val="20"/>
        </w:rPr>
        <w:t>at</w:t>
      </w:r>
      <w:r w:rsidR="008A386F" w:rsidRPr="000E06DF">
        <w:rPr>
          <w:rFonts w:ascii="Arial" w:hAnsi="Arial" w:cs="Arial"/>
          <w:sz w:val="20"/>
          <w:szCs w:val="20"/>
        </w:rPr>
        <w:t xml:space="preserve"> </w:t>
      </w:r>
      <w:r w:rsidR="005D66A7">
        <w:rPr>
          <w:rFonts w:ascii="Arial" w:hAnsi="Arial" w:cs="Arial"/>
          <w:sz w:val="20"/>
          <w:szCs w:val="20"/>
        </w:rPr>
        <w:t xml:space="preserve">the </w:t>
      </w:r>
      <w:r w:rsidR="008A386F" w:rsidRPr="000E06DF">
        <w:rPr>
          <w:rFonts w:ascii="Arial" w:hAnsi="Arial" w:cs="Arial"/>
          <w:sz w:val="20"/>
          <w:szCs w:val="20"/>
        </w:rPr>
        <w:t>home scale level</w:t>
      </w:r>
      <w:r w:rsidR="005D66A7">
        <w:rPr>
          <w:rFonts w:ascii="Arial" w:hAnsi="Arial" w:cs="Arial"/>
          <w:sz w:val="20"/>
          <w:szCs w:val="20"/>
        </w:rPr>
        <w:t>,</w:t>
      </w:r>
      <w:r w:rsidR="008A386F" w:rsidRPr="000E06DF">
        <w:rPr>
          <w:rFonts w:ascii="Arial" w:hAnsi="Arial" w:cs="Arial"/>
          <w:sz w:val="20"/>
          <w:szCs w:val="20"/>
        </w:rPr>
        <w:t xml:space="preserve"> people</w:t>
      </w:r>
      <w:r w:rsidR="005939E4">
        <w:rPr>
          <w:rFonts w:ascii="Arial" w:hAnsi="Arial" w:cs="Arial"/>
          <w:sz w:val="20"/>
          <w:szCs w:val="20"/>
        </w:rPr>
        <w:t xml:space="preserve"> incorporate various colors in </w:t>
      </w:r>
      <w:r w:rsidR="005D66A7">
        <w:rPr>
          <w:rFonts w:ascii="Arial" w:hAnsi="Arial" w:cs="Arial"/>
          <w:sz w:val="20"/>
          <w:szCs w:val="20"/>
        </w:rPr>
        <w:t xml:space="preserve">the </w:t>
      </w:r>
      <w:r w:rsidR="005939E4">
        <w:rPr>
          <w:rFonts w:ascii="Arial" w:hAnsi="Arial" w:cs="Arial"/>
          <w:sz w:val="20"/>
          <w:szCs w:val="20"/>
        </w:rPr>
        <w:t xml:space="preserve">preparation of foods. </w:t>
      </w:r>
      <w:r w:rsidR="008A386F" w:rsidRPr="000E06DF">
        <w:rPr>
          <w:rFonts w:ascii="Arial" w:hAnsi="Arial" w:cs="Arial"/>
          <w:sz w:val="20"/>
          <w:szCs w:val="20"/>
        </w:rPr>
        <w:t xml:space="preserve">The choice of </w:t>
      </w:r>
      <w:r w:rsidR="005939E4">
        <w:rPr>
          <w:rFonts w:ascii="Arial" w:hAnsi="Arial" w:cs="Arial"/>
          <w:sz w:val="20"/>
          <w:szCs w:val="20"/>
        </w:rPr>
        <w:t>color</w:t>
      </w:r>
      <w:r w:rsidR="008A386F" w:rsidRPr="000E06DF">
        <w:rPr>
          <w:rFonts w:ascii="Arial" w:hAnsi="Arial" w:cs="Arial"/>
          <w:sz w:val="20"/>
          <w:szCs w:val="20"/>
        </w:rPr>
        <w:t xml:space="preserve"> </w:t>
      </w:r>
      <w:r w:rsidR="005939E4">
        <w:rPr>
          <w:rFonts w:ascii="Arial" w:hAnsi="Arial" w:cs="Arial"/>
          <w:sz w:val="20"/>
          <w:szCs w:val="20"/>
        </w:rPr>
        <w:t xml:space="preserve">used in the food product </w:t>
      </w:r>
      <w:r w:rsidR="005D66A7">
        <w:rPr>
          <w:rFonts w:ascii="Arial" w:hAnsi="Arial" w:cs="Arial"/>
          <w:sz w:val="20"/>
          <w:szCs w:val="20"/>
        </w:rPr>
        <w:t>depends</w:t>
      </w:r>
      <w:r w:rsidR="008A386F" w:rsidRPr="000E06DF">
        <w:rPr>
          <w:rFonts w:ascii="Arial" w:hAnsi="Arial" w:cs="Arial"/>
          <w:sz w:val="20"/>
          <w:szCs w:val="20"/>
        </w:rPr>
        <w:t xml:space="preserve"> on </w:t>
      </w:r>
      <w:r w:rsidR="005939E4">
        <w:rPr>
          <w:rFonts w:ascii="Arial" w:hAnsi="Arial" w:cs="Arial"/>
          <w:sz w:val="20"/>
          <w:szCs w:val="20"/>
        </w:rPr>
        <w:t xml:space="preserve">the </w:t>
      </w:r>
      <w:r w:rsidR="008A386F" w:rsidRPr="000E06DF">
        <w:rPr>
          <w:rFonts w:ascii="Arial" w:hAnsi="Arial" w:cs="Arial"/>
          <w:sz w:val="20"/>
          <w:szCs w:val="20"/>
        </w:rPr>
        <w:t xml:space="preserve">type of food item, </w:t>
      </w:r>
      <w:r w:rsidR="005D66A7">
        <w:rPr>
          <w:rFonts w:ascii="Arial" w:hAnsi="Arial" w:cs="Arial"/>
          <w:sz w:val="20"/>
          <w:szCs w:val="20"/>
        </w:rPr>
        <w:t xml:space="preserve">the </w:t>
      </w:r>
      <w:r w:rsidR="008A386F" w:rsidRPr="000E06DF">
        <w:rPr>
          <w:rFonts w:ascii="Arial" w:hAnsi="Arial" w:cs="Arial"/>
          <w:sz w:val="20"/>
          <w:szCs w:val="20"/>
        </w:rPr>
        <w:t>choice of the consumer</w:t>
      </w:r>
      <w:r w:rsidR="005D66A7">
        <w:rPr>
          <w:rFonts w:ascii="Arial" w:hAnsi="Arial" w:cs="Arial"/>
          <w:sz w:val="20"/>
          <w:szCs w:val="20"/>
        </w:rPr>
        <w:t>,</w:t>
      </w:r>
      <w:r w:rsidR="008A386F" w:rsidRPr="000E06DF">
        <w:rPr>
          <w:rFonts w:ascii="Arial" w:hAnsi="Arial" w:cs="Arial"/>
          <w:sz w:val="20"/>
          <w:szCs w:val="20"/>
        </w:rPr>
        <w:t xml:space="preserve"> and also </w:t>
      </w:r>
      <w:r w:rsidR="005939E4">
        <w:rPr>
          <w:rFonts w:ascii="Arial" w:hAnsi="Arial" w:cs="Arial"/>
          <w:sz w:val="20"/>
          <w:szCs w:val="20"/>
        </w:rPr>
        <w:t xml:space="preserve">the </w:t>
      </w:r>
      <w:r w:rsidR="008A386F" w:rsidRPr="000E06DF">
        <w:rPr>
          <w:rFonts w:ascii="Arial" w:hAnsi="Arial" w:cs="Arial"/>
          <w:sz w:val="20"/>
          <w:szCs w:val="20"/>
        </w:rPr>
        <w:t>knowledge of the cook. The right</w:t>
      </w:r>
      <w:r w:rsidR="000419F8" w:rsidRPr="000E06DF">
        <w:rPr>
          <w:rFonts w:ascii="Arial" w:hAnsi="Arial" w:cs="Arial"/>
          <w:sz w:val="20"/>
          <w:szCs w:val="20"/>
        </w:rPr>
        <w:t xml:space="preserve"> and judicial </w:t>
      </w:r>
      <w:r w:rsidR="008A386F" w:rsidRPr="000E06DF">
        <w:rPr>
          <w:rFonts w:ascii="Arial" w:hAnsi="Arial" w:cs="Arial"/>
          <w:sz w:val="20"/>
          <w:szCs w:val="20"/>
        </w:rPr>
        <w:t xml:space="preserve">choice of </w:t>
      </w:r>
      <w:r w:rsidR="005939E4">
        <w:rPr>
          <w:rFonts w:ascii="Arial" w:hAnsi="Arial" w:cs="Arial"/>
          <w:sz w:val="20"/>
          <w:szCs w:val="20"/>
        </w:rPr>
        <w:t>color</w:t>
      </w:r>
      <w:r w:rsidR="008A386F" w:rsidRPr="000E06DF">
        <w:rPr>
          <w:rFonts w:ascii="Arial" w:hAnsi="Arial" w:cs="Arial"/>
          <w:sz w:val="20"/>
          <w:szCs w:val="20"/>
        </w:rPr>
        <w:t xml:space="preserve"> </w:t>
      </w:r>
      <w:r w:rsidR="005D66A7">
        <w:rPr>
          <w:rFonts w:ascii="Arial" w:hAnsi="Arial" w:cs="Arial"/>
          <w:sz w:val="20"/>
          <w:szCs w:val="20"/>
        </w:rPr>
        <w:t>adds</w:t>
      </w:r>
      <w:r w:rsidR="008A386F" w:rsidRPr="000E06DF">
        <w:rPr>
          <w:rFonts w:ascii="Arial" w:hAnsi="Arial" w:cs="Arial"/>
          <w:sz w:val="20"/>
          <w:szCs w:val="20"/>
        </w:rPr>
        <w:t xml:space="preserve"> value to the </w:t>
      </w:r>
      <w:r w:rsidR="005939E4">
        <w:rPr>
          <w:rFonts w:ascii="Arial" w:hAnsi="Arial" w:cs="Arial"/>
          <w:sz w:val="20"/>
          <w:szCs w:val="20"/>
        </w:rPr>
        <w:t xml:space="preserve">food </w:t>
      </w:r>
      <w:r w:rsidR="008A386F" w:rsidRPr="000E06DF">
        <w:rPr>
          <w:rFonts w:ascii="Arial" w:hAnsi="Arial" w:cs="Arial"/>
          <w:sz w:val="20"/>
          <w:szCs w:val="20"/>
        </w:rPr>
        <w:t>product</w:t>
      </w:r>
      <w:r w:rsidR="000419F8" w:rsidRPr="000E06DF">
        <w:rPr>
          <w:rFonts w:ascii="Arial" w:hAnsi="Arial" w:cs="Arial"/>
          <w:sz w:val="20"/>
          <w:szCs w:val="20"/>
        </w:rPr>
        <w:t>.</w:t>
      </w:r>
      <w:r w:rsidR="005D66A7">
        <w:rPr>
          <w:rFonts w:ascii="Arial" w:hAnsi="Arial" w:cs="Arial"/>
          <w:sz w:val="20"/>
          <w:szCs w:val="20"/>
        </w:rPr>
        <w:t xml:space="preserve"> Magoulas (2009) found that the color of the food affects the perception of people in their choice of food.</w:t>
      </w:r>
      <w:r w:rsidR="00F2238C" w:rsidRPr="000E06DF">
        <w:rPr>
          <w:rFonts w:ascii="Arial" w:hAnsi="Arial" w:cs="Arial"/>
          <w:sz w:val="20"/>
          <w:szCs w:val="20"/>
        </w:rPr>
        <w:t xml:space="preserve"> </w:t>
      </w:r>
      <w:r w:rsidR="005D66A7">
        <w:rPr>
          <w:rFonts w:ascii="Arial" w:hAnsi="Arial" w:cs="Arial"/>
          <w:sz w:val="20"/>
          <w:szCs w:val="20"/>
        </w:rPr>
        <w:t xml:space="preserve">The </w:t>
      </w:r>
      <w:r w:rsidR="000419F8" w:rsidRPr="000E06DF">
        <w:rPr>
          <w:rFonts w:ascii="Arial" w:hAnsi="Arial" w:cs="Arial"/>
          <w:sz w:val="20"/>
          <w:szCs w:val="20"/>
        </w:rPr>
        <w:t xml:space="preserve">Food </w:t>
      </w:r>
      <w:r w:rsidR="005D66A7">
        <w:rPr>
          <w:rFonts w:ascii="Arial" w:hAnsi="Arial" w:cs="Arial"/>
          <w:sz w:val="20"/>
          <w:szCs w:val="20"/>
        </w:rPr>
        <w:t>Safety</w:t>
      </w:r>
      <w:r w:rsidR="000419F8" w:rsidRPr="000E06DF">
        <w:rPr>
          <w:rFonts w:ascii="Arial" w:hAnsi="Arial" w:cs="Arial"/>
          <w:sz w:val="20"/>
          <w:szCs w:val="20"/>
        </w:rPr>
        <w:t xml:space="preserve"> and </w:t>
      </w:r>
      <w:r w:rsidR="005D66A7">
        <w:rPr>
          <w:rFonts w:ascii="Arial" w:hAnsi="Arial" w:cs="Arial"/>
          <w:sz w:val="20"/>
          <w:szCs w:val="20"/>
        </w:rPr>
        <w:t>Security Act</w:t>
      </w:r>
      <w:r w:rsidR="000419F8" w:rsidRPr="000E06DF">
        <w:rPr>
          <w:rFonts w:ascii="Arial" w:hAnsi="Arial" w:cs="Arial"/>
          <w:sz w:val="20"/>
          <w:szCs w:val="20"/>
        </w:rPr>
        <w:t xml:space="preserve"> o</w:t>
      </w:r>
      <w:r w:rsidR="005939E4">
        <w:rPr>
          <w:rFonts w:ascii="Arial" w:hAnsi="Arial" w:cs="Arial"/>
          <w:sz w:val="20"/>
          <w:szCs w:val="20"/>
        </w:rPr>
        <w:t>f</w:t>
      </w:r>
      <w:r w:rsidR="000419F8" w:rsidRPr="000E06DF">
        <w:rPr>
          <w:rFonts w:ascii="Arial" w:hAnsi="Arial" w:cs="Arial"/>
          <w:sz w:val="20"/>
          <w:szCs w:val="20"/>
        </w:rPr>
        <w:t xml:space="preserve"> India standardized the right type and right amount of </w:t>
      </w:r>
      <w:r w:rsidR="005939E4">
        <w:rPr>
          <w:rFonts w:ascii="Arial" w:hAnsi="Arial" w:cs="Arial"/>
          <w:sz w:val="20"/>
          <w:szCs w:val="20"/>
        </w:rPr>
        <w:t>color</w:t>
      </w:r>
      <w:r w:rsidR="00F2238C" w:rsidRPr="000E06DF">
        <w:rPr>
          <w:rFonts w:ascii="Arial" w:hAnsi="Arial" w:cs="Arial"/>
          <w:sz w:val="20"/>
          <w:szCs w:val="20"/>
        </w:rPr>
        <w:t xml:space="preserve"> </w:t>
      </w:r>
      <w:r w:rsidR="005939E4" w:rsidRPr="000E06DF">
        <w:rPr>
          <w:rFonts w:ascii="Arial" w:hAnsi="Arial" w:cs="Arial"/>
          <w:sz w:val="20"/>
          <w:szCs w:val="20"/>
        </w:rPr>
        <w:t>components for</w:t>
      </w:r>
      <w:r w:rsidR="00F2238C" w:rsidRPr="000E06DF">
        <w:rPr>
          <w:rFonts w:ascii="Arial" w:hAnsi="Arial" w:cs="Arial"/>
          <w:sz w:val="20"/>
          <w:szCs w:val="20"/>
        </w:rPr>
        <w:t xml:space="preserve"> specified </w:t>
      </w:r>
      <w:r w:rsidR="005939E4" w:rsidRPr="000E06DF">
        <w:rPr>
          <w:rFonts w:ascii="Arial" w:hAnsi="Arial" w:cs="Arial"/>
          <w:sz w:val="20"/>
          <w:szCs w:val="20"/>
        </w:rPr>
        <w:t>recipes</w:t>
      </w:r>
      <w:r w:rsidR="00F528A2" w:rsidRPr="000E06DF">
        <w:rPr>
          <w:rFonts w:ascii="Arial" w:hAnsi="Arial" w:cs="Arial"/>
          <w:sz w:val="20"/>
          <w:szCs w:val="20"/>
        </w:rPr>
        <w:t xml:space="preserve">.  </w:t>
      </w:r>
      <w:r w:rsidR="005939E4">
        <w:rPr>
          <w:rFonts w:ascii="Arial" w:hAnsi="Arial" w:cs="Arial"/>
          <w:sz w:val="20"/>
          <w:szCs w:val="20"/>
        </w:rPr>
        <w:t xml:space="preserve">Although a few sets of people </w:t>
      </w:r>
      <w:r w:rsidR="005939E4" w:rsidRPr="000E06DF">
        <w:rPr>
          <w:rFonts w:ascii="Arial" w:hAnsi="Arial" w:cs="Arial"/>
          <w:sz w:val="20"/>
          <w:szCs w:val="20"/>
        </w:rPr>
        <w:t>follow</w:t>
      </w:r>
      <w:r w:rsidR="00116077" w:rsidRPr="000E06DF">
        <w:rPr>
          <w:rFonts w:ascii="Arial" w:hAnsi="Arial" w:cs="Arial"/>
          <w:sz w:val="20"/>
          <w:szCs w:val="20"/>
        </w:rPr>
        <w:t xml:space="preserve"> the guidance set by FSSAI, </w:t>
      </w:r>
      <w:r w:rsidR="000419F8" w:rsidRPr="000E06DF">
        <w:rPr>
          <w:rFonts w:ascii="Arial" w:hAnsi="Arial" w:cs="Arial"/>
          <w:sz w:val="20"/>
          <w:szCs w:val="20"/>
        </w:rPr>
        <w:t xml:space="preserve">people mostly prefer different synthetic </w:t>
      </w:r>
      <w:r w:rsidR="005939E4" w:rsidRPr="000E06DF">
        <w:rPr>
          <w:rFonts w:ascii="Arial" w:hAnsi="Arial" w:cs="Arial"/>
          <w:sz w:val="20"/>
          <w:szCs w:val="20"/>
        </w:rPr>
        <w:t>colors</w:t>
      </w:r>
      <w:r w:rsidR="000419F8" w:rsidRPr="000E06DF">
        <w:rPr>
          <w:rFonts w:ascii="Arial" w:hAnsi="Arial" w:cs="Arial"/>
          <w:sz w:val="20"/>
          <w:szCs w:val="20"/>
        </w:rPr>
        <w:t xml:space="preserve"> </w:t>
      </w:r>
      <w:r w:rsidR="005D66A7">
        <w:rPr>
          <w:rFonts w:ascii="Arial" w:hAnsi="Arial" w:cs="Arial"/>
          <w:sz w:val="20"/>
          <w:szCs w:val="20"/>
        </w:rPr>
        <w:t>that</w:t>
      </w:r>
      <w:r w:rsidR="000419F8" w:rsidRPr="000E06DF">
        <w:rPr>
          <w:rFonts w:ascii="Arial" w:hAnsi="Arial" w:cs="Arial"/>
          <w:sz w:val="20"/>
          <w:szCs w:val="20"/>
        </w:rPr>
        <w:t xml:space="preserve"> are easily avail</w:t>
      </w:r>
      <w:r w:rsidR="00116077" w:rsidRPr="000E06DF">
        <w:rPr>
          <w:rFonts w:ascii="Arial" w:hAnsi="Arial" w:cs="Arial"/>
          <w:sz w:val="20"/>
          <w:szCs w:val="20"/>
        </w:rPr>
        <w:t xml:space="preserve">able and cheaper in the market. </w:t>
      </w:r>
      <w:r w:rsidR="005D66A7">
        <w:rPr>
          <w:rFonts w:ascii="Arial" w:hAnsi="Arial" w:cs="Arial"/>
          <w:sz w:val="20"/>
          <w:szCs w:val="20"/>
        </w:rPr>
        <w:t>Synthetic</w:t>
      </w:r>
      <w:r w:rsidR="005939E4" w:rsidRPr="000E06DF">
        <w:rPr>
          <w:rFonts w:ascii="Arial" w:hAnsi="Arial" w:cs="Arial"/>
          <w:sz w:val="20"/>
          <w:szCs w:val="20"/>
        </w:rPr>
        <w:t xml:space="preserve"> </w:t>
      </w:r>
      <w:r w:rsidR="005939E4">
        <w:rPr>
          <w:rFonts w:ascii="Arial" w:hAnsi="Arial" w:cs="Arial"/>
          <w:sz w:val="20"/>
          <w:szCs w:val="20"/>
        </w:rPr>
        <w:t>colors</w:t>
      </w:r>
      <w:r w:rsidR="00681DA7" w:rsidRPr="000E06DF">
        <w:rPr>
          <w:rFonts w:ascii="Arial" w:hAnsi="Arial" w:cs="Arial"/>
          <w:sz w:val="20"/>
          <w:szCs w:val="20"/>
        </w:rPr>
        <w:t xml:space="preserve"> used in </w:t>
      </w:r>
      <w:r w:rsidR="005D66A7">
        <w:rPr>
          <w:rFonts w:ascii="Arial" w:hAnsi="Arial" w:cs="Arial"/>
          <w:sz w:val="20"/>
          <w:szCs w:val="20"/>
        </w:rPr>
        <w:t>food</w:t>
      </w:r>
      <w:r w:rsidR="00681DA7" w:rsidRPr="000E06DF">
        <w:rPr>
          <w:rFonts w:ascii="Arial" w:hAnsi="Arial" w:cs="Arial"/>
          <w:sz w:val="20"/>
          <w:szCs w:val="20"/>
        </w:rPr>
        <w:t xml:space="preserve"> have different side effects</w:t>
      </w:r>
      <w:r w:rsidR="009E59C4" w:rsidRPr="000E06DF">
        <w:rPr>
          <w:rFonts w:ascii="Arial" w:hAnsi="Arial" w:cs="Arial"/>
          <w:sz w:val="20"/>
          <w:szCs w:val="20"/>
        </w:rPr>
        <w:t xml:space="preserve"> on human health</w:t>
      </w:r>
      <w:r w:rsidR="00681DA7" w:rsidRPr="000E06DF">
        <w:rPr>
          <w:rFonts w:ascii="Arial" w:hAnsi="Arial" w:cs="Arial"/>
          <w:sz w:val="20"/>
          <w:szCs w:val="20"/>
        </w:rPr>
        <w:t xml:space="preserve"> if not applied in appropriate standar</w:t>
      </w:r>
      <w:r w:rsidR="009704A7" w:rsidRPr="000E06DF">
        <w:rPr>
          <w:rFonts w:ascii="Arial" w:hAnsi="Arial" w:cs="Arial"/>
          <w:sz w:val="20"/>
          <w:szCs w:val="20"/>
        </w:rPr>
        <w:t>d proportions.</w:t>
      </w:r>
      <w:r w:rsidR="00116077" w:rsidRPr="000E06DF">
        <w:rPr>
          <w:rFonts w:ascii="Arial" w:hAnsi="Arial" w:cs="Arial"/>
          <w:sz w:val="20"/>
          <w:szCs w:val="20"/>
        </w:rPr>
        <w:t xml:space="preserve"> </w:t>
      </w:r>
      <w:r w:rsidR="005939E4" w:rsidRPr="000E06DF">
        <w:rPr>
          <w:rFonts w:ascii="Arial" w:hAnsi="Arial" w:cs="Arial"/>
          <w:sz w:val="20"/>
          <w:szCs w:val="20"/>
        </w:rPr>
        <w:t>Research indicated</w:t>
      </w:r>
      <w:r w:rsidR="009704A7" w:rsidRPr="000E06DF">
        <w:rPr>
          <w:rFonts w:ascii="Arial" w:hAnsi="Arial" w:cs="Arial"/>
          <w:sz w:val="20"/>
          <w:szCs w:val="20"/>
        </w:rPr>
        <w:t xml:space="preserve"> </w:t>
      </w:r>
      <w:r w:rsidR="00681DA7" w:rsidRPr="000E06DF">
        <w:rPr>
          <w:rFonts w:ascii="Arial" w:hAnsi="Arial" w:cs="Arial"/>
          <w:sz w:val="20"/>
          <w:szCs w:val="20"/>
        </w:rPr>
        <w:t xml:space="preserve">that </w:t>
      </w:r>
      <w:r w:rsidR="009704A7" w:rsidRPr="000E06DF">
        <w:rPr>
          <w:rFonts w:ascii="Arial" w:hAnsi="Arial" w:cs="Arial"/>
          <w:sz w:val="20"/>
          <w:szCs w:val="20"/>
        </w:rPr>
        <w:t xml:space="preserve">tartrazine and lipid-soluble formulations of erythrosine </w:t>
      </w:r>
      <w:r w:rsidR="00BA381B">
        <w:rPr>
          <w:rFonts w:ascii="Arial" w:hAnsi="Arial" w:cs="Arial"/>
          <w:sz w:val="20"/>
          <w:szCs w:val="20"/>
        </w:rPr>
        <w:t>were</w:t>
      </w:r>
      <w:r w:rsidR="009704A7" w:rsidRPr="000E06DF">
        <w:rPr>
          <w:rFonts w:ascii="Arial" w:hAnsi="Arial" w:cs="Arial"/>
          <w:sz w:val="20"/>
          <w:szCs w:val="20"/>
        </w:rPr>
        <w:t xml:space="preserve"> associated</w:t>
      </w:r>
      <w:r w:rsidR="00012F0E" w:rsidRPr="000E06DF">
        <w:rPr>
          <w:rFonts w:ascii="Arial" w:hAnsi="Arial" w:cs="Arial"/>
          <w:sz w:val="20"/>
          <w:szCs w:val="20"/>
        </w:rPr>
        <w:t xml:space="preserve"> </w:t>
      </w:r>
      <w:r w:rsidR="009704A7" w:rsidRPr="000E06DF">
        <w:rPr>
          <w:rFonts w:ascii="Arial" w:hAnsi="Arial" w:cs="Arial"/>
          <w:sz w:val="20"/>
          <w:szCs w:val="20"/>
        </w:rPr>
        <w:t>with asthma,</w:t>
      </w:r>
      <w:r w:rsidR="00116077" w:rsidRPr="000E06DF">
        <w:rPr>
          <w:rFonts w:ascii="Arial" w:hAnsi="Arial" w:cs="Arial"/>
          <w:sz w:val="20"/>
          <w:szCs w:val="20"/>
        </w:rPr>
        <w:t xml:space="preserve"> </w:t>
      </w:r>
      <w:r w:rsidR="009704A7" w:rsidRPr="000E06DF">
        <w:rPr>
          <w:rFonts w:ascii="Arial" w:hAnsi="Arial" w:cs="Arial"/>
          <w:sz w:val="20"/>
          <w:szCs w:val="20"/>
        </w:rPr>
        <w:t>hypersensitivity,</w:t>
      </w:r>
      <w:r w:rsidR="00116077" w:rsidRPr="000E06DF">
        <w:rPr>
          <w:rFonts w:ascii="Arial" w:hAnsi="Arial" w:cs="Arial"/>
          <w:sz w:val="20"/>
          <w:szCs w:val="20"/>
        </w:rPr>
        <w:t xml:space="preserve"> </w:t>
      </w:r>
      <w:r w:rsidR="009704A7" w:rsidRPr="000E06DF">
        <w:rPr>
          <w:rFonts w:ascii="Arial" w:hAnsi="Arial" w:cs="Arial"/>
          <w:sz w:val="20"/>
          <w:szCs w:val="20"/>
        </w:rPr>
        <w:t>urticaria</w:t>
      </w:r>
      <w:r w:rsidR="00BA381B">
        <w:rPr>
          <w:rFonts w:ascii="Arial" w:hAnsi="Arial" w:cs="Arial"/>
          <w:sz w:val="20"/>
          <w:szCs w:val="20"/>
        </w:rPr>
        <w:t>,</w:t>
      </w:r>
      <w:r w:rsidR="009704A7" w:rsidRPr="000E06DF">
        <w:rPr>
          <w:rFonts w:ascii="Arial" w:hAnsi="Arial" w:cs="Arial"/>
          <w:sz w:val="20"/>
          <w:szCs w:val="20"/>
        </w:rPr>
        <w:t xml:space="preserve"> and thyr</w:t>
      </w:r>
      <w:r w:rsidR="00116077" w:rsidRPr="000E06DF">
        <w:rPr>
          <w:rFonts w:ascii="Arial" w:hAnsi="Arial" w:cs="Arial"/>
          <w:sz w:val="20"/>
          <w:szCs w:val="20"/>
        </w:rPr>
        <w:t xml:space="preserve">oid </w:t>
      </w:r>
      <w:r w:rsidR="005939E4" w:rsidRPr="000E06DF">
        <w:rPr>
          <w:rFonts w:ascii="Arial" w:hAnsi="Arial" w:cs="Arial"/>
          <w:sz w:val="20"/>
          <w:szCs w:val="20"/>
        </w:rPr>
        <w:t>tumors</w:t>
      </w:r>
      <w:r w:rsidR="00BA381B">
        <w:rPr>
          <w:rFonts w:ascii="Arial" w:hAnsi="Arial" w:cs="Arial"/>
          <w:sz w:val="20"/>
          <w:szCs w:val="20"/>
        </w:rPr>
        <w:t>,</w:t>
      </w:r>
      <w:r w:rsidR="00116077" w:rsidRPr="000E06DF">
        <w:rPr>
          <w:rFonts w:ascii="Arial" w:hAnsi="Arial" w:cs="Arial"/>
          <w:sz w:val="20"/>
          <w:szCs w:val="20"/>
        </w:rPr>
        <w:t xml:space="preserve"> respectively (</w:t>
      </w:r>
      <w:proofErr w:type="spellStart"/>
      <w:r w:rsidR="009E59C4" w:rsidRPr="00194362">
        <w:rPr>
          <w:rFonts w:ascii="Arial" w:hAnsi="Arial" w:cs="Arial"/>
          <w:sz w:val="20"/>
          <w:szCs w:val="20"/>
        </w:rPr>
        <w:t>Msagati</w:t>
      </w:r>
      <w:proofErr w:type="spellEnd"/>
      <w:r w:rsidR="009E59C4" w:rsidRPr="00194362">
        <w:rPr>
          <w:rFonts w:ascii="Arial" w:hAnsi="Arial" w:cs="Arial"/>
          <w:sz w:val="20"/>
          <w:szCs w:val="20"/>
        </w:rPr>
        <w:t>, 2013</w:t>
      </w:r>
      <w:r w:rsidR="00116077" w:rsidRPr="00194362">
        <w:rPr>
          <w:rFonts w:ascii="Arial" w:hAnsi="Arial" w:cs="Arial"/>
          <w:sz w:val="20"/>
          <w:szCs w:val="20"/>
        </w:rPr>
        <w:t>)</w:t>
      </w:r>
      <w:r w:rsidR="009E59C4" w:rsidRPr="00194362">
        <w:rPr>
          <w:rFonts w:ascii="Arial" w:hAnsi="Arial" w:cs="Arial"/>
          <w:sz w:val="20"/>
          <w:szCs w:val="20"/>
        </w:rPr>
        <w:t>.</w:t>
      </w:r>
      <w:r w:rsidR="009E59C4" w:rsidRPr="000E06DF">
        <w:rPr>
          <w:rFonts w:ascii="Arial" w:hAnsi="Arial" w:cs="Arial"/>
          <w:sz w:val="20"/>
          <w:szCs w:val="20"/>
        </w:rPr>
        <w:t xml:space="preserve"> </w:t>
      </w:r>
    </w:p>
    <w:p w14:paraId="58B30CE5" w14:textId="2734714D" w:rsidR="006B7912" w:rsidRPr="000E06DF" w:rsidRDefault="00856BA9" w:rsidP="001171FD">
      <w:pPr>
        <w:spacing w:line="360" w:lineRule="auto"/>
        <w:jc w:val="both"/>
        <w:rPr>
          <w:rFonts w:ascii="Arial" w:hAnsi="Arial" w:cs="Arial"/>
          <w:sz w:val="20"/>
          <w:szCs w:val="20"/>
        </w:rPr>
      </w:pPr>
      <w:r w:rsidRPr="000E06DF">
        <w:rPr>
          <w:rFonts w:ascii="Arial" w:hAnsi="Arial" w:cs="Arial"/>
          <w:sz w:val="20"/>
          <w:szCs w:val="20"/>
        </w:rPr>
        <w:lastRenderedPageBreak/>
        <w:tab/>
      </w:r>
      <w:r w:rsidR="005939E4">
        <w:rPr>
          <w:rFonts w:ascii="Arial" w:hAnsi="Arial" w:cs="Arial"/>
          <w:sz w:val="20"/>
          <w:szCs w:val="20"/>
        </w:rPr>
        <w:t>In general, people commonly use</w:t>
      </w:r>
      <w:r w:rsidR="00446B52" w:rsidRPr="000E06DF">
        <w:rPr>
          <w:rFonts w:ascii="Arial" w:hAnsi="Arial" w:cs="Arial"/>
          <w:sz w:val="20"/>
          <w:szCs w:val="20"/>
        </w:rPr>
        <w:t xml:space="preserve"> </w:t>
      </w:r>
      <w:r w:rsidR="005939E4">
        <w:rPr>
          <w:rFonts w:ascii="Arial" w:hAnsi="Arial" w:cs="Arial"/>
          <w:sz w:val="20"/>
          <w:szCs w:val="20"/>
        </w:rPr>
        <w:t>beetroot</w:t>
      </w:r>
      <w:r w:rsidR="00446B52" w:rsidRPr="000E06DF">
        <w:rPr>
          <w:rFonts w:ascii="Arial" w:hAnsi="Arial" w:cs="Arial"/>
          <w:sz w:val="20"/>
          <w:szCs w:val="20"/>
        </w:rPr>
        <w:t xml:space="preserve"> only </w:t>
      </w:r>
      <w:r w:rsidR="005939E4">
        <w:rPr>
          <w:rFonts w:ascii="Arial" w:hAnsi="Arial" w:cs="Arial"/>
          <w:sz w:val="20"/>
          <w:szCs w:val="20"/>
        </w:rPr>
        <w:t>for</w:t>
      </w:r>
      <w:r w:rsidR="00446B52" w:rsidRPr="000E06DF">
        <w:rPr>
          <w:rFonts w:ascii="Arial" w:hAnsi="Arial" w:cs="Arial"/>
          <w:sz w:val="20"/>
          <w:szCs w:val="20"/>
        </w:rPr>
        <w:t xml:space="preserve"> table </w:t>
      </w:r>
      <w:r w:rsidR="005939E4">
        <w:rPr>
          <w:rFonts w:ascii="Arial" w:hAnsi="Arial" w:cs="Arial"/>
          <w:sz w:val="20"/>
          <w:szCs w:val="20"/>
        </w:rPr>
        <w:t>purposes,</w:t>
      </w:r>
      <w:r w:rsidR="00446B52" w:rsidRPr="000E06DF">
        <w:rPr>
          <w:rFonts w:ascii="Arial" w:hAnsi="Arial" w:cs="Arial"/>
          <w:sz w:val="20"/>
          <w:szCs w:val="20"/>
        </w:rPr>
        <w:t xml:space="preserve"> which creates a surplus market in the locality</w:t>
      </w:r>
      <w:r w:rsidR="005939E4">
        <w:rPr>
          <w:rFonts w:ascii="Arial" w:hAnsi="Arial" w:cs="Arial"/>
          <w:sz w:val="20"/>
          <w:szCs w:val="20"/>
        </w:rPr>
        <w:t>,</w:t>
      </w:r>
      <w:r w:rsidR="00446B52" w:rsidRPr="000E06DF">
        <w:rPr>
          <w:rFonts w:ascii="Arial" w:hAnsi="Arial" w:cs="Arial"/>
          <w:sz w:val="20"/>
          <w:szCs w:val="20"/>
        </w:rPr>
        <w:t xml:space="preserve"> thus farmers are</w:t>
      </w:r>
      <w:r w:rsidR="005939E4">
        <w:rPr>
          <w:rFonts w:ascii="Arial" w:hAnsi="Arial" w:cs="Arial"/>
          <w:sz w:val="20"/>
          <w:szCs w:val="20"/>
        </w:rPr>
        <w:t xml:space="preserve"> </w:t>
      </w:r>
      <w:r w:rsidR="00012F0E" w:rsidRPr="000E06DF">
        <w:rPr>
          <w:rFonts w:ascii="Arial" w:hAnsi="Arial" w:cs="Arial"/>
          <w:sz w:val="20"/>
          <w:szCs w:val="20"/>
        </w:rPr>
        <w:t xml:space="preserve">deprived </w:t>
      </w:r>
      <w:r w:rsidR="005939E4">
        <w:rPr>
          <w:rFonts w:ascii="Arial" w:hAnsi="Arial" w:cs="Arial"/>
          <w:sz w:val="20"/>
          <w:szCs w:val="20"/>
        </w:rPr>
        <w:t>of</w:t>
      </w:r>
      <w:r w:rsidR="00012F0E" w:rsidRPr="000E06DF">
        <w:rPr>
          <w:rFonts w:ascii="Arial" w:hAnsi="Arial" w:cs="Arial"/>
          <w:sz w:val="20"/>
          <w:szCs w:val="20"/>
        </w:rPr>
        <w:t xml:space="preserve"> its actual price. Therefore, an alternate means for value addition is a wise choice for the farmers. </w:t>
      </w:r>
      <w:r w:rsidR="00446B52" w:rsidRPr="000E06DF">
        <w:rPr>
          <w:rFonts w:ascii="Arial" w:hAnsi="Arial" w:cs="Arial"/>
          <w:sz w:val="20"/>
          <w:szCs w:val="20"/>
        </w:rPr>
        <w:t xml:space="preserve"> </w:t>
      </w:r>
      <w:r w:rsidR="005939E4">
        <w:rPr>
          <w:rFonts w:ascii="Arial" w:hAnsi="Arial" w:cs="Arial"/>
          <w:sz w:val="20"/>
          <w:szCs w:val="20"/>
        </w:rPr>
        <w:t>Beetroot</w:t>
      </w:r>
      <w:r w:rsidR="00E44F1C" w:rsidRPr="000E06DF">
        <w:rPr>
          <w:rFonts w:ascii="Arial" w:hAnsi="Arial" w:cs="Arial"/>
          <w:sz w:val="20"/>
          <w:szCs w:val="20"/>
        </w:rPr>
        <w:t xml:space="preserve"> is widely used for obtaining </w:t>
      </w:r>
      <w:r w:rsidR="005939E4">
        <w:rPr>
          <w:rFonts w:ascii="Arial" w:hAnsi="Arial" w:cs="Arial"/>
          <w:sz w:val="20"/>
          <w:szCs w:val="20"/>
        </w:rPr>
        <w:t xml:space="preserve">a </w:t>
      </w:r>
      <w:r w:rsidR="00E44F1C" w:rsidRPr="000E06DF">
        <w:rPr>
          <w:rFonts w:ascii="Arial" w:hAnsi="Arial" w:cs="Arial"/>
          <w:sz w:val="20"/>
          <w:szCs w:val="20"/>
        </w:rPr>
        <w:t xml:space="preserve">natural </w:t>
      </w:r>
      <w:r w:rsidR="005939E4">
        <w:rPr>
          <w:rFonts w:ascii="Arial" w:hAnsi="Arial" w:cs="Arial"/>
          <w:sz w:val="20"/>
          <w:szCs w:val="20"/>
        </w:rPr>
        <w:t>color</w:t>
      </w:r>
      <w:r w:rsidR="00E44F1C" w:rsidRPr="000E06DF">
        <w:rPr>
          <w:rFonts w:ascii="Arial" w:hAnsi="Arial" w:cs="Arial"/>
          <w:sz w:val="20"/>
          <w:szCs w:val="20"/>
        </w:rPr>
        <w:t>.</w:t>
      </w:r>
      <w:r w:rsidR="00890843">
        <w:rPr>
          <w:rFonts w:ascii="Arial" w:hAnsi="Arial" w:cs="Arial"/>
          <w:sz w:val="20"/>
          <w:szCs w:val="20"/>
        </w:rPr>
        <w:t xml:space="preserve"> The pigments responsible for beetroot’s color are used as natural food colorants, offering a non-toxic alternative to synthetic dyes (Ravichandran </w:t>
      </w:r>
      <w:r w:rsidR="00890843">
        <w:rPr>
          <w:rFonts w:ascii="Arial" w:hAnsi="Arial" w:cs="Arial"/>
          <w:i/>
          <w:iCs/>
          <w:sz w:val="20"/>
          <w:szCs w:val="20"/>
        </w:rPr>
        <w:t>et al.</w:t>
      </w:r>
      <w:r w:rsidR="00890843">
        <w:rPr>
          <w:rFonts w:ascii="Arial" w:hAnsi="Arial" w:cs="Arial"/>
          <w:sz w:val="20"/>
          <w:szCs w:val="20"/>
        </w:rPr>
        <w:t>, 2020).</w:t>
      </w:r>
      <w:r w:rsidR="00E44F1C" w:rsidRPr="000E06DF">
        <w:rPr>
          <w:rFonts w:ascii="Arial" w:hAnsi="Arial" w:cs="Arial"/>
          <w:sz w:val="20"/>
          <w:szCs w:val="20"/>
        </w:rPr>
        <w:t xml:space="preserve"> </w:t>
      </w:r>
      <w:r w:rsidR="006F7C8A">
        <w:rPr>
          <w:rFonts w:ascii="Arial" w:hAnsi="Arial" w:cs="Arial"/>
          <w:sz w:val="20"/>
          <w:szCs w:val="20"/>
        </w:rPr>
        <w:t>Betalains are nitrogen-containing, water-soluble pigments categorized into betacyanins (red-violet) and betaxanthins (yellow) (Esquivel, 2024)</w:t>
      </w:r>
      <w:r w:rsidR="00C807FF" w:rsidRPr="000E06DF">
        <w:rPr>
          <w:rFonts w:ascii="Arial" w:hAnsi="Arial" w:cs="Arial"/>
          <w:sz w:val="20"/>
          <w:szCs w:val="20"/>
        </w:rPr>
        <w:t>.</w:t>
      </w:r>
      <w:r w:rsidR="005939E4">
        <w:rPr>
          <w:rFonts w:ascii="Arial" w:hAnsi="Arial" w:cs="Arial"/>
          <w:sz w:val="20"/>
          <w:szCs w:val="20"/>
        </w:rPr>
        <w:t xml:space="preserve"> </w:t>
      </w:r>
      <w:r w:rsidR="00C807FF" w:rsidRPr="000E06DF">
        <w:rPr>
          <w:rFonts w:ascii="Arial" w:hAnsi="Arial" w:cs="Arial"/>
          <w:sz w:val="20"/>
          <w:szCs w:val="20"/>
        </w:rPr>
        <w:t xml:space="preserve">Besides </w:t>
      </w:r>
      <w:r w:rsidR="005939E4">
        <w:rPr>
          <w:rFonts w:ascii="Arial" w:hAnsi="Arial" w:cs="Arial"/>
          <w:sz w:val="20"/>
          <w:szCs w:val="20"/>
        </w:rPr>
        <w:t>being a</w:t>
      </w:r>
      <w:r w:rsidR="00C807FF" w:rsidRPr="000E06DF">
        <w:rPr>
          <w:rFonts w:ascii="Arial" w:hAnsi="Arial" w:cs="Arial"/>
          <w:sz w:val="20"/>
          <w:szCs w:val="20"/>
        </w:rPr>
        <w:t xml:space="preserve"> food </w:t>
      </w:r>
      <w:r w:rsidR="005939E4">
        <w:rPr>
          <w:rFonts w:ascii="Arial" w:hAnsi="Arial" w:cs="Arial"/>
          <w:sz w:val="20"/>
          <w:szCs w:val="20"/>
        </w:rPr>
        <w:t>color</w:t>
      </w:r>
      <w:r w:rsidR="00C807FF" w:rsidRPr="000E06DF">
        <w:rPr>
          <w:rFonts w:ascii="Arial" w:hAnsi="Arial" w:cs="Arial"/>
          <w:sz w:val="20"/>
          <w:szCs w:val="20"/>
        </w:rPr>
        <w:t>ant</w:t>
      </w:r>
      <w:r w:rsidR="005939E4">
        <w:rPr>
          <w:rFonts w:ascii="Arial" w:hAnsi="Arial" w:cs="Arial"/>
          <w:sz w:val="20"/>
          <w:szCs w:val="20"/>
        </w:rPr>
        <w:t>,</w:t>
      </w:r>
      <w:r w:rsidR="00C807FF" w:rsidRPr="000E06DF">
        <w:rPr>
          <w:rFonts w:ascii="Arial" w:hAnsi="Arial" w:cs="Arial"/>
          <w:sz w:val="20"/>
          <w:szCs w:val="20"/>
        </w:rPr>
        <w:t xml:space="preserve"> </w:t>
      </w:r>
      <w:r w:rsidR="005939E4">
        <w:rPr>
          <w:rFonts w:ascii="Arial" w:hAnsi="Arial" w:cs="Arial"/>
          <w:sz w:val="20"/>
          <w:szCs w:val="20"/>
        </w:rPr>
        <w:t>beetroot</w:t>
      </w:r>
      <w:r w:rsidR="00C807FF" w:rsidRPr="000E06DF">
        <w:rPr>
          <w:rFonts w:ascii="Arial" w:hAnsi="Arial" w:cs="Arial"/>
          <w:sz w:val="20"/>
          <w:szCs w:val="20"/>
        </w:rPr>
        <w:t xml:space="preserve"> is also rich in </w:t>
      </w:r>
      <w:r w:rsidR="005939E4">
        <w:rPr>
          <w:rFonts w:ascii="Arial" w:hAnsi="Arial" w:cs="Arial"/>
          <w:sz w:val="20"/>
          <w:szCs w:val="20"/>
        </w:rPr>
        <w:t>nutrients</w:t>
      </w:r>
      <w:r w:rsidR="00C807FF" w:rsidRPr="000E06DF">
        <w:rPr>
          <w:rFonts w:ascii="Arial" w:hAnsi="Arial" w:cs="Arial"/>
          <w:sz w:val="20"/>
          <w:szCs w:val="20"/>
        </w:rPr>
        <w:t>.</w:t>
      </w:r>
      <w:r w:rsidR="005939E4">
        <w:rPr>
          <w:rFonts w:ascii="Arial" w:hAnsi="Arial" w:cs="Arial"/>
          <w:sz w:val="20"/>
          <w:szCs w:val="20"/>
        </w:rPr>
        <w:t xml:space="preserve"> </w:t>
      </w:r>
      <w:r w:rsidR="00BA381B">
        <w:rPr>
          <w:rFonts w:ascii="Arial" w:hAnsi="Arial" w:cs="Arial"/>
          <w:sz w:val="20"/>
          <w:szCs w:val="20"/>
        </w:rPr>
        <w:t xml:space="preserve">Beetroot contains vitamins A, C, and B complex, along with minerals like iron, calcium, and phosphorus (Masih </w:t>
      </w:r>
      <w:r w:rsidR="00BA381B">
        <w:rPr>
          <w:rFonts w:ascii="Arial" w:hAnsi="Arial" w:cs="Arial"/>
          <w:i/>
          <w:iCs/>
          <w:sz w:val="20"/>
          <w:szCs w:val="20"/>
        </w:rPr>
        <w:t>et al.</w:t>
      </w:r>
      <w:r w:rsidR="00BA381B">
        <w:rPr>
          <w:rFonts w:ascii="Arial" w:hAnsi="Arial" w:cs="Arial"/>
          <w:sz w:val="20"/>
          <w:szCs w:val="20"/>
        </w:rPr>
        <w:t xml:space="preserve">, 2019; Bangar </w:t>
      </w:r>
      <w:r w:rsidR="00BA381B">
        <w:rPr>
          <w:rFonts w:ascii="Arial" w:hAnsi="Arial" w:cs="Arial"/>
          <w:i/>
          <w:iCs/>
          <w:sz w:val="20"/>
          <w:szCs w:val="20"/>
        </w:rPr>
        <w:t>et al.</w:t>
      </w:r>
      <w:r w:rsidR="00BA381B">
        <w:rPr>
          <w:rFonts w:ascii="Arial" w:hAnsi="Arial" w:cs="Arial"/>
          <w:sz w:val="20"/>
          <w:szCs w:val="20"/>
        </w:rPr>
        <w:t>, 2023)</w:t>
      </w:r>
      <w:r w:rsidR="00C807FF" w:rsidRPr="000E06DF">
        <w:rPr>
          <w:rFonts w:ascii="Arial" w:hAnsi="Arial" w:cs="Arial"/>
          <w:sz w:val="20"/>
          <w:szCs w:val="20"/>
        </w:rPr>
        <w:t>.</w:t>
      </w:r>
      <w:r w:rsidR="00BA381B">
        <w:rPr>
          <w:rFonts w:ascii="Arial" w:hAnsi="Arial" w:cs="Arial"/>
          <w:sz w:val="20"/>
          <w:szCs w:val="20"/>
        </w:rPr>
        <w:t xml:space="preserve"> </w:t>
      </w:r>
      <w:r w:rsidR="00C807FF" w:rsidRPr="000E06DF">
        <w:rPr>
          <w:rFonts w:ascii="Arial" w:hAnsi="Arial" w:cs="Arial"/>
          <w:sz w:val="20"/>
          <w:szCs w:val="20"/>
        </w:rPr>
        <w:t xml:space="preserve">Research revealed that beetroot supplementation has potential </w:t>
      </w:r>
      <w:r w:rsidR="005939E4">
        <w:rPr>
          <w:rFonts w:ascii="Arial" w:hAnsi="Arial" w:cs="Arial"/>
          <w:sz w:val="20"/>
          <w:szCs w:val="20"/>
        </w:rPr>
        <w:t>benefits</w:t>
      </w:r>
      <w:r w:rsidR="00C807FF" w:rsidRPr="000E06DF">
        <w:rPr>
          <w:rFonts w:ascii="Arial" w:hAnsi="Arial" w:cs="Arial"/>
          <w:sz w:val="20"/>
          <w:szCs w:val="20"/>
        </w:rPr>
        <w:t xml:space="preserve"> in health and diseases</w:t>
      </w:r>
      <w:r w:rsidR="005939E4">
        <w:rPr>
          <w:rFonts w:ascii="Arial" w:hAnsi="Arial" w:cs="Arial"/>
          <w:sz w:val="20"/>
          <w:szCs w:val="20"/>
        </w:rPr>
        <w:t xml:space="preserve"> </w:t>
      </w:r>
      <w:r w:rsidR="00C807FF" w:rsidRPr="000E06DF">
        <w:rPr>
          <w:rFonts w:ascii="Arial" w:hAnsi="Arial" w:cs="Arial"/>
          <w:sz w:val="20"/>
          <w:szCs w:val="20"/>
        </w:rPr>
        <w:t>(</w:t>
      </w:r>
      <w:r w:rsidR="00E225DF" w:rsidRPr="00E225DF">
        <w:rPr>
          <w:rFonts w:ascii="Arial" w:hAnsi="Arial" w:cs="Arial"/>
          <w:sz w:val="20"/>
          <w:szCs w:val="20"/>
        </w:rPr>
        <w:t>Clifford</w:t>
      </w:r>
      <w:r w:rsidR="00E225DF">
        <w:rPr>
          <w:rFonts w:ascii="Arial" w:hAnsi="Arial" w:cs="Arial"/>
          <w:sz w:val="20"/>
          <w:szCs w:val="20"/>
        </w:rPr>
        <w:t xml:space="preserve"> </w:t>
      </w:r>
      <w:r w:rsidR="00E225DF">
        <w:rPr>
          <w:rFonts w:ascii="Arial" w:hAnsi="Arial" w:cs="Arial"/>
          <w:i/>
          <w:iCs/>
          <w:sz w:val="20"/>
          <w:szCs w:val="20"/>
        </w:rPr>
        <w:t>et al.</w:t>
      </w:r>
      <w:r w:rsidR="00E225DF">
        <w:rPr>
          <w:rFonts w:ascii="Arial" w:hAnsi="Arial" w:cs="Arial"/>
          <w:sz w:val="20"/>
          <w:szCs w:val="20"/>
        </w:rPr>
        <w:t>, 2015</w:t>
      </w:r>
      <w:r w:rsidR="00C807FF" w:rsidRPr="000E06DF">
        <w:rPr>
          <w:rFonts w:ascii="Arial" w:hAnsi="Arial" w:cs="Arial"/>
          <w:sz w:val="20"/>
          <w:szCs w:val="20"/>
        </w:rPr>
        <w:t>)</w:t>
      </w:r>
      <w:r w:rsidR="005939E4">
        <w:rPr>
          <w:rFonts w:ascii="Arial" w:hAnsi="Arial" w:cs="Arial"/>
          <w:sz w:val="20"/>
          <w:szCs w:val="20"/>
        </w:rPr>
        <w:t xml:space="preserve"> </w:t>
      </w:r>
      <w:r w:rsidR="00C807FF" w:rsidRPr="000E06DF">
        <w:rPr>
          <w:rFonts w:ascii="Arial" w:hAnsi="Arial" w:cs="Arial"/>
          <w:sz w:val="20"/>
          <w:szCs w:val="20"/>
        </w:rPr>
        <w:t>because</w:t>
      </w:r>
      <w:r w:rsidR="00EB5561" w:rsidRPr="000E06DF">
        <w:rPr>
          <w:rFonts w:ascii="Arial" w:hAnsi="Arial" w:cs="Arial"/>
          <w:sz w:val="20"/>
          <w:szCs w:val="20"/>
        </w:rPr>
        <w:t xml:space="preserve"> it has dietary nitrate for managing cardiovascular health. </w:t>
      </w:r>
      <w:r w:rsidR="00C66C35">
        <w:rPr>
          <w:rFonts w:ascii="Arial" w:hAnsi="Arial" w:cs="Arial"/>
          <w:sz w:val="20"/>
          <w:szCs w:val="20"/>
        </w:rPr>
        <w:t>Several</w:t>
      </w:r>
      <w:r w:rsidR="00EB5561" w:rsidRPr="000E06DF">
        <w:rPr>
          <w:rFonts w:ascii="Arial" w:hAnsi="Arial" w:cs="Arial"/>
          <w:sz w:val="20"/>
          <w:szCs w:val="20"/>
        </w:rPr>
        <w:t xml:space="preserve"> </w:t>
      </w:r>
      <w:r w:rsidR="00C66C35">
        <w:rPr>
          <w:rFonts w:ascii="Arial" w:hAnsi="Arial" w:cs="Arial"/>
          <w:sz w:val="20"/>
          <w:szCs w:val="20"/>
        </w:rPr>
        <w:t>investigations</w:t>
      </w:r>
      <w:r w:rsidR="00EB5561" w:rsidRPr="000E06DF">
        <w:rPr>
          <w:rFonts w:ascii="Arial" w:hAnsi="Arial" w:cs="Arial"/>
          <w:sz w:val="20"/>
          <w:szCs w:val="20"/>
        </w:rPr>
        <w:t xml:space="preserve"> have reported </w:t>
      </w:r>
      <w:r w:rsidR="00C66C35">
        <w:rPr>
          <w:rFonts w:ascii="Arial" w:hAnsi="Arial" w:cs="Arial"/>
          <w:sz w:val="20"/>
          <w:szCs w:val="20"/>
        </w:rPr>
        <w:t xml:space="preserve">that </w:t>
      </w:r>
      <w:r w:rsidR="00BA381B">
        <w:rPr>
          <w:rFonts w:ascii="Arial" w:hAnsi="Arial" w:cs="Arial"/>
          <w:sz w:val="20"/>
          <w:szCs w:val="20"/>
        </w:rPr>
        <w:t>betalain</w:t>
      </w:r>
      <w:r w:rsidR="00C66C35" w:rsidRPr="000E06DF">
        <w:rPr>
          <w:rFonts w:ascii="Arial" w:hAnsi="Arial" w:cs="Arial"/>
          <w:sz w:val="20"/>
          <w:szCs w:val="20"/>
        </w:rPr>
        <w:t>s</w:t>
      </w:r>
      <w:r w:rsidR="00EB5561" w:rsidRPr="000E06DF">
        <w:rPr>
          <w:rFonts w:ascii="Arial" w:hAnsi="Arial" w:cs="Arial"/>
          <w:sz w:val="20"/>
          <w:szCs w:val="20"/>
        </w:rPr>
        <w:t xml:space="preserve"> have high antioxidant and anti-inflammatory capabilities.</w:t>
      </w:r>
      <w:r w:rsidR="00C66C35">
        <w:rPr>
          <w:rFonts w:ascii="Arial" w:hAnsi="Arial" w:cs="Arial"/>
          <w:sz w:val="20"/>
          <w:szCs w:val="20"/>
        </w:rPr>
        <w:t xml:space="preserve"> </w:t>
      </w:r>
      <w:r w:rsidR="0032709A">
        <w:rPr>
          <w:rFonts w:ascii="Arial" w:hAnsi="Arial" w:cs="Arial"/>
          <w:sz w:val="20"/>
          <w:szCs w:val="20"/>
        </w:rPr>
        <w:t xml:space="preserve">Moreno-Ley </w:t>
      </w:r>
      <w:r w:rsidR="0032709A">
        <w:rPr>
          <w:rFonts w:ascii="Arial" w:hAnsi="Arial" w:cs="Arial"/>
          <w:i/>
          <w:iCs/>
          <w:sz w:val="20"/>
          <w:szCs w:val="20"/>
        </w:rPr>
        <w:t>et al.</w:t>
      </w:r>
      <w:r w:rsidR="0032709A">
        <w:rPr>
          <w:rFonts w:ascii="Arial" w:hAnsi="Arial" w:cs="Arial"/>
          <w:sz w:val="20"/>
          <w:szCs w:val="20"/>
        </w:rPr>
        <w:t xml:space="preserve"> (2021) revealed that betalains possess strong anti-inflammatory properties, which can alleviate conditions</w:t>
      </w:r>
      <w:r w:rsidR="00444566">
        <w:rPr>
          <w:rFonts w:ascii="Arial" w:hAnsi="Arial" w:cs="Arial"/>
          <w:sz w:val="20"/>
          <w:szCs w:val="20"/>
        </w:rPr>
        <w:t xml:space="preserve"> associated with chronic inflammation.</w:t>
      </w:r>
      <w:r w:rsidR="0032709A">
        <w:rPr>
          <w:rFonts w:ascii="Arial" w:hAnsi="Arial" w:cs="Arial"/>
          <w:sz w:val="20"/>
          <w:szCs w:val="20"/>
        </w:rPr>
        <w:t xml:space="preserve"> </w:t>
      </w:r>
      <w:r w:rsidR="00444566">
        <w:rPr>
          <w:rFonts w:ascii="Arial" w:hAnsi="Arial" w:cs="Arial"/>
          <w:sz w:val="20"/>
          <w:szCs w:val="20"/>
        </w:rPr>
        <w:t xml:space="preserve">Studies also revealed that regular consumption of beetroot can lower lipid peroxidation, a key factor in oxidative damage, enhance endothelial function, and lower blood pressure, further supporting its therapeutic potential (Clifford </w:t>
      </w:r>
      <w:r w:rsidR="00444566">
        <w:rPr>
          <w:rFonts w:ascii="Arial" w:hAnsi="Arial" w:cs="Arial"/>
          <w:i/>
          <w:iCs/>
          <w:sz w:val="20"/>
          <w:szCs w:val="20"/>
        </w:rPr>
        <w:t>et al.</w:t>
      </w:r>
      <w:r w:rsidR="00444566">
        <w:rPr>
          <w:rFonts w:ascii="Arial" w:hAnsi="Arial" w:cs="Arial"/>
          <w:sz w:val="20"/>
          <w:szCs w:val="20"/>
        </w:rPr>
        <w:t xml:space="preserve">, 2015; Hussain </w:t>
      </w:r>
      <w:r w:rsidR="00444566">
        <w:rPr>
          <w:rFonts w:ascii="Arial" w:hAnsi="Arial" w:cs="Arial"/>
          <w:i/>
          <w:iCs/>
          <w:sz w:val="20"/>
          <w:szCs w:val="20"/>
        </w:rPr>
        <w:t>et al.</w:t>
      </w:r>
      <w:r w:rsidR="00444566">
        <w:rPr>
          <w:rFonts w:ascii="Arial" w:hAnsi="Arial" w:cs="Arial"/>
          <w:sz w:val="20"/>
          <w:szCs w:val="20"/>
        </w:rPr>
        <w:t>, 2018)</w:t>
      </w:r>
      <w:r w:rsidR="006B7912" w:rsidRPr="000E06DF">
        <w:rPr>
          <w:rFonts w:ascii="Arial" w:hAnsi="Arial" w:cs="Arial"/>
          <w:sz w:val="20"/>
          <w:szCs w:val="20"/>
        </w:rPr>
        <w:t xml:space="preserve"> </w:t>
      </w:r>
    </w:p>
    <w:p w14:paraId="68028FDF" w14:textId="0B114B5C" w:rsidR="00856BA9" w:rsidRPr="000E06DF" w:rsidRDefault="00521159" w:rsidP="001171FD">
      <w:pPr>
        <w:spacing w:line="360" w:lineRule="auto"/>
        <w:ind w:firstLine="720"/>
        <w:jc w:val="both"/>
        <w:rPr>
          <w:rFonts w:ascii="Arial" w:hAnsi="Arial" w:cs="Arial"/>
          <w:sz w:val="20"/>
          <w:szCs w:val="20"/>
        </w:rPr>
      </w:pPr>
      <w:r w:rsidRPr="000E06DF">
        <w:rPr>
          <w:rFonts w:ascii="Arial" w:hAnsi="Arial" w:cs="Arial"/>
          <w:sz w:val="20"/>
          <w:szCs w:val="20"/>
        </w:rPr>
        <w:t xml:space="preserve">Among the safe food </w:t>
      </w:r>
      <w:r w:rsidR="005939E4">
        <w:rPr>
          <w:rFonts w:ascii="Arial" w:hAnsi="Arial" w:cs="Arial"/>
          <w:sz w:val="20"/>
          <w:szCs w:val="20"/>
        </w:rPr>
        <w:t>color</w:t>
      </w:r>
      <w:r w:rsidRPr="000E06DF">
        <w:rPr>
          <w:rFonts w:ascii="Arial" w:hAnsi="Arial" w:cs="Arial"/>
          <w:sz w:val="20"/>
          <w:szCs w:val="20"/>
        </w:rPr>
        <w:t>s</w:t>
      </w:r>
      <w:r w:rsidR="00C66C35">
        <w:rPr>
          <w:rFonts w:ascii="Arial" w:hAnsi="Arial" w:cs="Arial"/>
          <w:sz w:val="20"/>
          <w:szCs w:val="20"/>
        </w:rPr>
        <w:t>,</w:t>
      </w:r>
      <w:r w:rsidRPr="000E06DF">
        <w:rPr>
          <w:rFonts w:ascii="Arial" w:hAnsi="Arial" w:cs="Arial"/>
          <w:sz w:val="20"/>
          <w:szCs w:val="20"/>
        </w:rPr>
        <w:t xml:space="preserve"> </w:t>
      </w:r>
      <w:r w:rsidR="00BA381B">
        <w:rPr>
          <w:rFonts w:ascii="Arial" w:hAnsi="Arial" w:cs="Arial"/>
          <w:sz w:val="20"/>
          <w:szCs w:val="20"/>
        </w:rPr>
        <w:t>betalain</w:t>
      </w:r>
      <w:r w:rsidRPr="000E06DF">
        <w:rPr>
          <w:rFonts w:ascii="Arial" w:hAnsi="Arial" w:cs="Arial"/>
          <w:sz w:val="20"/>
          <w:szCs w:val="20"/>
        </w:rPr>
        <w:t xml:space="preserve"> pigment present in red </w:t>
      </w:r>
      <w:r w:rsidR="005939E4">
        <w:rPr>
          <w:rFonts w:ascii="Arial" w:hAnsi="Arial" w:cs="Arial"/>
          <w:sz w:val="20"/>
          <w:szCs w:val="20"/>
        </w:rPr>
        <w:t>beetroot</w:t>
      </w:r>
      <w:r w:rsidRPr="000E06DF">
        <w:rPr>
          <w:rFonts w:ascii="Arial" w:hAnsi="Arial" w:cs="Arial"/>
          <w:sz w:val="20"/>
          <w:szCs w:val="20"/>
        </w:rPr>
        <w:t xml:space="preserve"> is widely used in different food</w:t>
      </w:r>
      <w:r w:rsidR="00C66C35">
        <w:rPr>
          <w:rFonts w:ascii="Arial" w:hAnsi="Arial" w:cs="Arial"/>
          <w:sz w:val="20"/>
          <w:szCs w:val="20"/>
        </w:rPr>
        <w:t xml:space="preserve"> products</w:t>
      </w:r>
      <w:r w:rsidRPr="000E06DF">
        <w:rPr>
          <w:rFonts w:ascii="Arial" w:hAnsi="Arial" w:cs="Arial"/>
          <w:sz w:val="20"/>
          <w:szCs w:val="20"/>
        </w:rPr>
        <w:t xml:space="preserve">. </w:t>
      </w:r>
      <w:r w:rsidR="00BA381B">
        <w:rPr>
          <w:rFonts w:ascii="Arial" w:hAnsi="Arial" w:cs="Arial"/>
          <w:sz w:val="20"/>
          <w:szCs w:val="20"/>
        </w:rPr>
        <w:t>Betalain</w:t>
      </w:r>
      <w:r w:rsidRPr="000E06DF">
        <w:rPr>
          <w:rFonts w:ascii="Arial" w:hAnsi="Arial" w:cs="Arial"/>
          <w:sz w:val="20"/>
          <w:szCs w:val="20"/>
        </w:rPr>
        <w:t>s are used in foods such as gelatins</w:t>
      </w:r>
      <w:r w:rsidR="00C66C35">
        <w:rPr>
          <w:rFonts w:ascii="Arial" w:hAnsi="Arial" w:cs="Arial"/>
          <w:sz w:val="20"/>
          <w:szCs w:val="20"/>
        </w:rPr>
        <w:t>,</w:t>
      </w:r>
      <w:r w:rsidRPr="000E06DF">
        <w:rPr>
          <w:rFonts w:ascii="Arial" w:hAnsi="Arial" w:cs="Arial"/>
          <w:sz w:val="20"/>
          <w:szCs w:val="20"/>
        </w:rPr>
        <w:t xml:space="preserve"> desserts, </w:t>
      </w:r>
      <w:r w:rsidR="00C66C35">
        <w:rPr>
          <w:rFonts w:ascii="Arial" w:hAnsi="Arial" w:cs="Arial"/>
          <w:sz w:val="20"/>
          <w:szCs w:val="20"/>
        </w:rPr>
        <w:t>confectionery</w:t>
      </w:r>
      <w:r w:rsidRPr="000E06DF">
        <w:rPr>
          <w:rFonts w:ascii="Arial" w:hAnsi="Arial" w:cs="Arial"/>
          <w:sz w:val="20"/>
          <w:szCs w:val="20"/>
        </w:rPr>
        <w:t>,</w:t>
      </w:r>
      <w:r w:rsidR="00F2238C" w:rsidRPr="000E06DF">
        <w:rPr>
          <w:rFonts w:ascii="Arial" w:hAnsi="Arial" w:cs="Arial"/>
          <w:sz w:val="20"/>
          <w:szCs w:val="20"/>
        </w:rPr>
        <w:t xml:space="preserve"> </w:t>
      </w:r>
      <w:r w:rsidRPr="000E06DF">
        <w:rPr>
          <w:rFonts w:ascii="Arial" w:hAnsi="Arial" w:cs="Arial"/>
          <w:sz w:val="20"/>
          <w:szCs w:val="20"/>
        </w:rPr>
        <w:t>dry mixes,</w:t>
      </w:r>
      <w:r w:rsidR="00F2238C" w:rsidRPr="000E06DF">
        <w:rPr>
          <w:rFonts w:ascii="Arial" w:hAnsi="Arial" w:cs="Arial"/>
          <w:sz w:val="20"/>
          <w:szCs w:val="20"/>
        </w:rPr>
        <w:t xml:space="preserve"> </w:t>
      </w:r>
      <w:r w:rsidRPr="000E06DF">
        <w:rPr>
          <w:rFonts w:ascii="Arial" w:hAnsi="Arial" w:cs="Arial"/>
          <w:sz w:val="20"/>
          <w:szCs w:val="20"/>
        </w:rPr>
        <w:t>poultry, dairy</w:t>
      </w:r>
      <w:r w:rsidR="00C66C35">
        <w:rPr>
          <w:rFonts w:ascii="Arial" w:hAnsi="Arial" w:cs="Arial"/>
          <w:sz w:val="20"/>
          <w:szCs w:val="20"/>
        </w:rPr>
        <w:t>,</w:t>
      </w:r>
      <w:r w:rsidRPr="000E06DF">
        <w:rPr>
          <w:rFonts w:ascii="Arial" w:hAnsi="Arial" w:cs="Arial"/>
          <w:sz w:val="20"/>
          <w:szCs w:val="20"/>
        </w:rPr>
        <w:t xml:space="preserve"> and meat products.</w:t>
      </w:r>
      <w:r w:rsidR="00C66C35">
        <w:rPr>
          <w:rFonts w:ascii="Arial" w:hAnsi="Arial" w:cs="Arial"/>
          <w:sz w:val="20"/>
          <w:szCs w:val="20"/>
        </w:rPr>
        <w:t xml:space="preserve"> </w:t>
      </w:r>
      <w:r w:rsidRPr="000E06DF">
        <w:rPr>
          <w:rFonts w:ascii="Arial" w:hAnsi="Arial" w:cs="Arial"/>
          <w:sz w:val="20"/>
          <w:szCs w:val="20"/>
        </w:rPr>
        <w:t>Again</w:t>
      </w:r>
      <w:r w:rsidR="00C66C35">
        <w:rPr>
          <w:rFonts w:ascii="Arial" w:hAnsi="Arial" w:cs="Arial"/>
          <w:sz w:val="20"/>
          <w:szCs w:val="20"/>
        </w:rPr>
        <w:t>,</w:t>
      </w:r>
      <w:r w:rsidRPr="000E06DF">
        <w:rPr>
          <w:rFonts w:ascii="Arial" w:hAnsi="Arial" w:cs="Arial"/>
          <w:sz w:val="20"/>
          <w:szCs w:val="20"/>
        </w:rPr>
        <w:t xml:space="preserve"> previous research also </w:t>
      </w:r>
      <w:r w:rsidR="00C66C35">
        <w:rPr>
          <w:rFonts w:ascii="Arial" w:hAnsi="Arial" w:cs="Arial"/>
          <w:sz w:val="20"/>
          <w:szCs w:val="20"/>
        </w:rPr>
        <w:t>revealed</w:t>
      </w:r>
      <w:r w:rsidRPr="000E06DF">
        <w:rPr>
          <w:rFonts w:ascii="Arial" w:hAnsi="Arial" w:cs="Arial"/>
          <w:sz w:val="20"/>
          <w:szCs w:val="20"/>
        </w:rPr>
        <w:t xml:space="preserve"> that for the specific chemical properties of </w:t>
      </w:r>
      <w:r w:rsidR="00BA381B">
        <w:rPr>
          <w:rFonts w:ascii="Arial" w:hAnsi="Arial" w:cs="Arial"/>
          <w:sz w:val="20"/>
          <w:szCs w:val="20"/>
        </w:rPr>
        <w:t>betalain</w:t>
      </w:r>
      <w:r w:rsidR="00C66C35" w:rsidRPr="000E06DF">
        <w:rPr>
          <w:rFonts w:ascii="Arial" w:hAnsi="Arial" w:cs="Arial"/>
          <w:sz w:val="20"/>
          <w:szCs w:val="20"/>
        </w:rPr>
        <w:t>s</w:t>
      </w:r>
      <w:r w:rsidRPr="000E06DF">
        <w:rPr>
          <w:rFonts w:ascii="Arial" w:hAnsi="Arial" w:cs="Arial"/>
          <w:sz w:val="20"/>
          <w:szCs w:val="20"/>
        </w:rPr>
        <w:t xml:space="preserve"> present in </w:t>
      </w:r>
      <w:r w:rsidR="005939E4">
        <w:rPr>
          <w:rFonts w:ascii="Arial" w:hAnsi="Arial" w:cs="Arial"/>
          <w:sz w:val="20"/>
          <w:szCs w:val="20"/>
        </w:rPr>
        <w:t>beetroot</w:t>
      </w:r>
      <w:r w:rsidRPr="000E06DF">
        <w:rPr>
          <w:rFonts w:ascii="Arial" w:hAnsi="Arial" w:cs="Arial"/>
          <w:sz w:val="20"/>
          <w:szCs w:val="20"/>
        </w:rPr>
        <w:t xml:space="preserve"> it can be used in foods with short shelf-life,</w:t>
      </w:r>
      <w:r w:rsidR="00C66C35">
        <w:rPr>
          <w:rFonts w:ascii="Arial" w:hAnsi="Arial" w:cs="Arial"/>
          <w:sz w:val="20"/>
          <w:szCs w:val="20"/>
        </w:rPr>
        <w:t xml:space="preserve"> </w:t>
      </w:r>
      <w:r w:rsidRPr="000E06DF">
        <w:rPr>
          <w:rFonts w:ascii="Arial" w:hAnsi="Arial" w:cs="Arial"/>
          <w:sz w:val="20"/>
          <w:szCs w:val="20"/>
        </w:rPr>
        <w:t>produced by</w:t>
      </w:r>
      <w:r w:rsidR="00C66C35">
        <w:rPr>
          <w:rFonts w:ascii="Arial" w:hAnsi="Arial" w:cs="Arial"/>
          <w:sz w:val="20"/>
          <w:szCs w:val="20"/>
        </w:rPr>
        <w:t xml:space="preserve"> </w:t>
      </w:r>
      <w:r w:rsidRPr="000E06DF">
        <w:rPr>
          <w:rFonts w:ascii="Arial" w:hAnsi="Arial" w:cs="Arial"/>
          <w:sz w:val="20"/>
          <w:szCs w:val="20"/>
        </w:rPr>
        <w:t>minimum heat treatment, and packaged and marketed in a dry state under reduced levels of light,</w:t>
      </w:r>
      <w:r w:rsidR="00C66C35">
        <w:rPr>
          <w:rFonts w:ascii="Arial" w:hAnsi="Arial" w:cs="Arial"/>
          <w:sz w:val="20"/>
          <w:szCs w:val="20"/>
        </w:rPr>
        <w:t xml:space="preserve"> </w:t>
      </w:r>
      <w:r w:rsidRPr="000E06DF">
        <w:rPr>
          <w:rFonts w:ascii="Arial" w:hAnsi="Arial" w:cs="Arial"/>
          <w:sz w:val="20"/>
          <w:szCs w:val="20"/>
        </w:rPr>
        <w:t>oxygen</w:t>
      </w:r>
      <w:r w:rsidR="00C66C35">
        <w:rPr>
          <w:rFonts w:ascii="Arial" w:hAnsi="Arial" w:cs="Arial"/>
          <w:sz w:val="20"/>
          <w:szCs w:val="20"/>
        </w:rPr>
        <w:t>,</w:t>
      </w:r>
      <w:r w:rsidRPr="000E06DF">
        <w:rPr>
          <w:rFonts w:ascii="Arial" w:hAnsi="Arial" w:cs="Arial"/>
          <w:sz w:val="20"/>
          <w:szCs w:val="20"/>
        </w:rPr>
        <w:t xml:space="preserve"> and humidity (</w:t>
      </w:r>
      <w:r w:rsidRPr="00C26A70">
        <w:rPr>
          <w:rFonts w:ascii="Arial" w:hAnsi="Arial" w:cs="Arial"/>
          <w:sz w:val="20"/>
          <w:szCs w:val="20"/>
        </w:rPr>
        <w:t>Agarwal</w:t>
      </w:r>
      <w:r w:rsidR="00C26A70" w:rsidRPr="00C26A70">
        <w:rPr>
          <w:rFonts w:ascii="Arial" w:hAnsi="Arial" w:cs="Arial"/>
          <w:sz w:val="20"/>
          <w:szCs w:val="20"/>
        </w:rPr>
        <w:t>, 2013</w:t>
      </w:r>
      <w:r w:rsidR="00C26A70">
        <w:rPr>
          <w:rFonts w:ascii="Arial" w:hAnsi="Arial" w:cs="Arial"/>
          <w:sz w:val="20"/>
          <w:szCs w:val="20"/>
        </w:rPr>
        <w:t>)</w:t>
      </w:r>
      <w:r w:rsidRPr="000E06DF">
        <w:rPr>
          <w:rFonts w:ascii="Arial" w:hAnsi="Arial" w:cs="Arial"/>
          <w:sz w:val="20"/>
          <w:szCs w:val="20"/>
        </w:rPr>
        <w:t>.</w:t>
      </w:r>
      <w:r w:rsidR="00F2238C" w:rsidRPr="000E06DF">
        <w:rPr>
          <w:rFonts w:ascii="Arial" w:hAnsi="Arial" w:cs="Arial"/>
          <w:sz w:val="20"/>
          <w:szCs w:val="20"/>
        </w:rPr>
        <w:t xml:space="preserve"> </w:t>
      </w:r>
      <w:r w:rsidRPr="000E06DF">
        <w:rPr>
          <w:rFonts w:ascii="Arial" w:hAnsi="Arial" w:cs="Arial"/>
          <w:sz w:val="20"/>
          <w:szCs w:val="20"/>
        </w:rPr>
        <w:t>Thus</w:t>
      </w:r>
      <w:r w:rsidR="00C66C35">
        <w:rPr>
          <w:rFonts w:ascii="Arial" w:hAnsi="Arial" w:cs="Arial"/>
          <w:sz w:val="20"/>
          <w:szCs w:val="20"/>
        </w:rPr>
        <w:t>,</w:t>
      </w:r>
      <w:r w:rsidRPr="000E06DF">
        <w:rPr>
          <w:rFonts w:ascii="Arial" w:hAnsi="Arial" w:cs="Arial"/>
          <w:sz w:val="20"/>
          <w:szCs w:val="20"/>
        </w:rPr>
        <w:t xml:space="preserve"> it is required to find out </w:t>
      </w:r>
      <w:r w:rsidR="00C66C35">
        <w:rPr>
          <w:rFonts w:ascii="Arial" w:hAnsi="Arial" w:cs="Arial"/>
          <w:sz w:val="20"/>
          <w:szCs w:val="20"/>
        </w:rPr>
        <w:t xml:space="preserve">a </w:t>
      </w:r>
      <w:r w:rsidRPr="000E06DF">
        <w:rPr>
          <w:rFonts w:ascii="Arial" w:hAnsi="Arial" w:cs="Arial"/>
          <w:sz w:val="20"/>
          <w:szCs w:val="20"/>
        </w:rPr>
        <w:t xml:space="preserve">few </w:t>
      </w:r>
      <w:r w:rsidR="00C66C35">
        <w:rPr>
          <w:rFonts w:ascii="Arial" w:hAnsi="Arial" w:cs="Arial"/>
          <w:sz w:val="20"/>
          <w:szCs w:val="20"/>
        </w:rPr>
        <w:t>recipes</w:t>
      </w:r>
      <w:r w:rsidRPr="000E06DF">
        <w:rPr>
          <w:rFonts w:ascii="Arial" w:hAnsi="Arial" w:cs="Arial"/>
          <w:sz w:val="20"/>
          <w:szCs w:val="20"/>
        </w:rPr>
        <w:t xml:space="preserve"> to see the retention of </w:t>
      </w:r>
      <w:r w:rsidR="005939E4">
        <w:rPr>
          <w:rFonts w:ascii="Arial" w:hAnsi="Arial" w:cs="Arial"/>
          <w:sz w:val="20"/>
          <w:szCs w:val="20"/>
        </w:rPr>
        <w:t>color</w:t>
      </w:r>
      <w:r w:rsidRPr="000E06DF">
        <w:rPr>
          <w:rFonts w:ascii="Arial" w:hAnsi="Arial" w:cs="Arial"/>
          <w:sz w:val="20"/>
          <w:szCs w:val="20"/>
        </w:rPr>
        <w:t xml:space="preserve"> by using whole beet powder as a </w:t>
      </w:r>
      <w:r w:rsidR="00C66C35">
        <w:rPr>
          <w:rFonts w:ascii="Arial" w:hAnsi="Arial" w:cs="Arial"/>
          <w:sz w:val="20"/>
          <w:szCs w:val="20"/>
        </w:rPr>
        <w:t>food colorant</w:t>
      </w:r>
      <w:r w:rsidRPr="000E06DF">
        <w:rPr>
          <w:rFonts w:ascii="Arial" w:hAnsi="Arial" w:cs="Arial"/>
          <w:sz w:val="20"/>
          <w:szCs w:val="20"/>
        </w:rPr>
        <w:t>.</w:t>
      </w:r>
      <w:r w:rsidR="00116077" w:rsidRPr="000E06DF">
        <w:rPr>
          <w:rFonts w:ascii="Arial" w:hAnsi="Arial" w:cs="Arial"/>
          <w:sz w:val="20"/>
          <w:szCs w:val="20"/>
        </w:rPr>
        <w:t xml:space="preserve"> </w:t>
      </w:r>
      <w:r w:rsidRPr="000E06DF">
        <w:rPr>
          <w:rFonts w:ascii="Arial" w:hAnsi="Arial" w:cs="Arial"/>
          <w:sz w:val="20"/>
          <w:szCs w:val="20"/>
        </w:rPr>
        <w:t xml:space="preserve">The extraction of </w:t>
      </w:r>
      <w:r w:rsidR="00BA381B">
        <w:rPr>
          <w:rFonts w:ascii="Arial" w:hAnsi="Arial" w:cs="Arial"/>
          <w:sz w:val="20"/>
          <w:szCs w:val="20"/>
        </w:rPr>
        <w:t>betalain</w:t>
      </w:r>
      <w:r w:rsidRPr="000E06DF">
        <w:rPr>
          <w:rFonts w:ascii="Arial" w:hAnsi="Arial" w:cs="Arial"/>
          <w:sz w:val="20"/>
          <w:szCs w:val="20"/>
        </w:rPr>
        <w:t xml:space="preserve"> is not a</w:t>
      </w:r>
      <w:r w:rsidR="00C66C35">
        <w:rPr>
          <w:rFonts w:ascii="Arial" w:hAnsi="Arial" w:cs="Arial"/>
          <w:sz w:val="20"/>
          <w:szCs w:val="20"/>
        </w:rPr>
        <w:t>n</w:t>
      </w:r>
      <w:r w:rsidRPr="000E06DF">
        <w:rPr>
          <w:rFonts w:ascii="Arial" w:hAnsi="Arial" w:cs="Arial"/>
          <w:sz w:val="20"/>
          <w:szCs w:val="20"/>
        </w:rPr>
        <w:t xml:space="preserve"> easy process for common people. Therefore</w:t>
      </w:r>
      <w:r w:rsidR="00C66C35">
        <w:rPr>
          <w:rFonts w:ascii="Arial" w:hAnsi="Arial" w:cs="Arial"/>
          <w:sz w:val="20"/>
          <w:szCs w:val="20"/>
        </w:rPr>
        <w:t>,</w:t>
      </w:r>
      <w:r w:rsidRPr="000E06DF">
        <w:rPr>
          <w:rFonts w:ascii="Arial" w:hAnsi="Arial" w:cs="Arial"/>
          <w:sz w:val="20"/>
          <w:szCs w:val="20"/>
        </w:rPr>
        <w:t xml:space="preserve"> the study was carried out to find out a suitable process for whole </w:t>
      </w:r>
      <w:r w:rsidR="005939E4">
        <w:rPr>
          <w:rFonts w:ascii="Arial" w:hAnsi="Arial" w:cs="Arial"/>
          <w:sz w:val="20"/>
          <w:szCs w:val="20"/>
        </w:rPr>
        <w:t>beetroot</w:t>
      </w:r>
      <w:r w:rsidRPr="000E06DF">
        <w:rPr>
          <w:rFonts w:ascii="Arial" w:hAnsi="Arial" w:cs="Arial"/>
          <w:sz w:val="20"/>
          <w:szCs w:val="20"/>
        </w:rPr>
        <w:t xml:space="preserve"> powder preparation at home scale level.</w:t>
      </w:r>
      <w:r w:rsidR="009E4B0D">
        <w:rPr>
          <w:rFonts w:ascii="Arial" w:hAnsi="Arial" w:cs="Arial"/>
          <w:sz w:val="20"/>
          <w:szCs w:val="20"/>
        </w:rPr>
        <w:t xml:space="preserve"> The objective of the study is to find out the feasibility </w:t>
      </w:r>
      <w:r w:rsidR="009E4B0D" w:rsidRPr="000E06DF">
        <w:rPr>
          <w:rFonts w:ascii="Arial" w:hAnsi="Arial" w:cs="Arial"/>
          <w:sz w:val="20"/>
          <w:szCs w:val="20"/>
        </w:rPr>
        <w:t xml:space="preserve">of </w:t>
      </w:r>
      <w:r w:rsidR="009E4B0D">
        <w:rPr>
          <w:rFonts w:ascii="Arial" w:hAnsi="Arial" w:cs="Arial"/>
          <w:sz w:val="20"/>
          <w:szCs w:val="20"/>
        </w:rPr>
        <w:t>beetroot</w:t>
      </w:r>
      <w:r w:rsidR="009E4B0D" w:rsidRPr="000E06DF">
        <w:rPr>
          <w:rFonts w:ascii="Arial" w:hAnsi="Arial" w:cs="Arial"/>
          <w:sz w:val="20"/>
          <w:szCs w:val="20"/>
        </w:rPr>
        <w:t xml:space="preserve"> powder preparation at home scale level</w:t>
      </w:r>
      <w:r w:rsidR="009E4B0D">
        <w:rPr>
          <w:rFonts w:ascii="Arial" w:hAnsi="Arial" w:cs="Arial"/>
          <w:sz w:val="20"/>
          <w:szCs w:val="20"/>
        </w:rPr>
        <w:t xml:space="preserve"> and to find out </w:t>
      </w:r>
      <w:r w:rsidR="009E4B0D" w:rsidRPr="000E06DF">
        <w:rPr>
          <w:rFonts w:ascii="Arial" w:hAnsi="Arial" w:cs="Arial"/>
          <w:sz w:val="20"/>
          <w:szCs w:val="20"/>
        </w:rPr>
        <w:t xml:space="preserve">the acceptability of </w:t>
      </w:r>
      <w:r w:rsidR="009E4B0D">
        <w:rPr>
          <w:rFonts w:ascii="Arial" w:hAnsi="Arial" w:cs="Arial"/>
          <w:sz w:val="20"/>
          <w:szCs w:val="20"/>
        </w:rPr>
        <w:t>beetroot</w:t>
      </w:r>
      <w:r w:rsidR="009E4B0D" w:rsidRPr="000E06DF">
        <w:rPr>
          <w:rFonts w:ascii="Arial" w:hAnsi="Arial" w:cs="Arial"/>
          <w:sz w:val="20"/>
          <w:szCs w:val="20"/>
        </w:rPr>
        <w:t xml:space="preserve"> </w:t>
      </w:r>
      <w:r w:rsidR="009E4B0D">
        <w:rPr>
          <w:rFonts w:ascii="Arial" w:hAnsi="Arial" w:cs="Arial"/>
          <w:sz w:val="20"/>
          <w:szCs w:val="20"/>
        </w:rPr>
        <w:t>color</w:t>
      </w:r>
      <w:r w:rsidR="009E4B0D" w:rsidRPr="000E06DF">
        <w:rPr>
          <w:rFonts w:ascii="Arial" w:hAnsi="Arial" w:cs="Arial"/>
          <w:sz w:val="20"/>
          <w:szCs w:val="20"/>
        </w:rPr>
        <w:t xml:space="preserve"> (whole </w:t>
      </w:r>
      <w:r w:rsidR="009E4B0D">
        <w:rPr>
          <w:rFonts w:ascii="Arial" w:hAnsi="Arial" w:cs="Arial"/>
          <w:sz w:val="20"/>
          <w:szCs w:val="20"/>
        </w:rPr>
        <w:t>beetroot</w:t>
      </w:r>
      <w:r w:rsidR="009E4B0D" w:rsidRPr="000E06DF">
        <w:rPr>
          <w:rFonts w:ascii="Arial" w:hAnsi="Arial" w:cs="Arial"/>
          <w:sz w:val="20"/>
          <w:szCs w:val="20"/>
        </w:rPr>
        <w:t xml:space="preserve"> powder) in different </w:t>
      </w:r>
      <w:r w:rsidR="009E4B0D">
        <w:rPr>
          <w:rFonts w:ascii="Arial" w:hAnsi="Arial" w:cs="Arial"/>
          <w:sz w:val="20"/>
          <w:szCs w:val="20"/>
        </w:rPr>
        <w:t>recipes.</w:t>
      </w:r>
    </w:p>
    <w:p w14:paraId="41DC09C5" w14:textId="0B403CBD" w:rsidR="00CD61FE" w:rsidRPr="000E06DF" w:rsidRDefault="000E06DF" w:rsidP="000E06DF">
      <w:pPr>
        <w:pStyle w:val="ListParagraph"/>
        <w:numPr>
          <w:ilvl w:val="0"/>
          <w:numId w:val="2"/>
        </w:numPr>
        <w:spacing w:line="360" w:lineRule="auto"/>
        <w:ind w:left="284" w:hanging="284"/>
        <w:jc w:val="both"/>
        <w:rPr>
          <w:rFonts w:ascii="Arial" w:hAnsi="Arial" w:cs="Arial"/>
          <w:b/>
        </w:rPr>
      </w:pPr>
      <w:r>
        <w:rPr>
          <w:rFonts w:ascii="Arial" w:hAnsi="Arial" w:cs="Arial"/>
          <w:b/>
        </w:rPr>
        <w:t>METHODOLOGY</w:t>
      </w:r>
      <w:r w:rsidR="005A14E5" w:rsidRPr="000E06DF">
        <w:rPr>
          <w:rFonts w:ascii="Arial" w:hAnsi="Arial" w:cs="Arial"/>
          <w:b/>
        </w:rPr>
        <w:t>:</w:t>
      </w:r>
    </w:p>
    <w:p w14:paraId="1399625F" w14:textId="5DE90318" w:rsidR="00600BFC" w:rsidRPr="00600BFC" w:rsidRDefault="005A14E5" w:rsidP="00600BFC">
      <w:pPr>
        <w:spacing w:line="360" w:lineRule="auto"/>
        <w:jc w:val="both"/>
        <w:rPr>
          <w:rFonts w:ascii="Arial" w:hAnsi="Arial" w:cs="Arial"/>
          <w:sz w:val="20"/>
          <w:szCs w:val="20"/>
        </w:rPr>
      </w:pPr>
      <w:r w:rsidRPr="00930AB3">
        <w:rPr>
          <w:rFonts w:ascii="Arial" w:hAnsi="Arial" w:cs="Arial"/>
        </w:rPr>
        <w:tab/>
      </w:r>
      <w:r w:rsidRPr="000E06DF">
        <w:rPr>
          <w:rFonts w:ascii="Arial" w:hAnsi="Arial" w:cs="Arial"/>
          <w:sz w:val="20"/>
          <w:szCs w:val="20"/>
        </w:rPr>
        <w:t xml:space="preserve">Matured </w:t>
      </w:r>
      <w:r w:rsidR="005939E4">
        <w:rPr>
          <w:rFonts w:ascii="Arial" w:hAnsi="Arial" w:cs="Arial"/>
          <w:sz w:val="20"/>
          <w:szCs w:val="20"/>
        </w:rPr>
        <w:t>beetroot</w:t>
      </w:r>
      <w:r w:rsidRPr="000E06DF">
        <w:rPr>
          <w:rFonts w:ascii="Arial" w:hAnsi="Arial" w:cs="Arial"/>
          <w:sz w:val="20"/>
          <w:szCs w:val="20"/>
        </w:rPr>
        <w:t>s (</w:t>
      </w:r>
      <w:r w:rsidRPr="0032709A">
        <w:rPr>
          <w:rFonts w:ascii="Arial" w:hAnsi="Arial" w:cs="Arial"/>
          <w:i/>
          <w:iCs/>
          <w:sz w:val="20"/>
          <w:szCs w:val="20"/>
          <w:u w:val="single"/>
        </w:rPr>
        <w:t>Bet</w:t>
      </w:r>
      <w:r w:rsidR="00116077" w:rsidRPr="0032709A">
        <w:rPr>
          <w:rFonts w:ascii="Arial" w:hAnsi="Arial" w:cs="Arial"/>
          <w:i/>
          <w:iCs/>
          <w:sz w:val="20"/>
          <w:szCs w:val="20"/>
          <w:u w:val="single"/>
        </w:rPr>
        <w:t>a</w:t>
      </w:r>
      <w:r w:rsidR="00116077" w:rsidRPr="00C66C35">
        <w:rPr>
          <w:rFonts w:ascii="Arial" w:hAnsi="Arial" w:cs="Arial"/>
          <w:i/>
          <w:iCs/>
          <w:sz w:val="20"/>
          <w:szCs w:val="20"/>
        </w:rPr>
        <w:t xml:space="preserve"> </w:t>
      </w:r>
      <w:r w:rsidR="00116077" w:rsidRPr="0032709A">
        <w:rPr>
          <w:rFonts w:ascii="Arial" w:hAnsi="Arial" w:cs="Arial"/>
          <w:i/>
          <w:iCs/>
          <w:sz w:val="20"/>
          <w:szCs w:val="20"/>
          <w:u w:val="single"/>
        </w:rPr>
        <w:t>v</w:t>
      </w:r>
      <w:r w:rsidR="0032709A" w:rsidRPr="0032709A">
        <w:rPr>
          <w:rFonts w:ascii="Arial" w:hAnsi="Arial" w:cs="Arial"/>
          <w:i/>
          <w:iCs/>
          <w:sz w:val="20"/>
          <w:szCs w:val="20"/>
          <w:u w:val="single"/>
        </w:rPr>
        <w:t>u</w:t>
      </w:r>
      <w:r w:rsidR="00116077" w:rsidRPr="0032709A">
        <w:rPr>
          <w:rFonts w:ascii="Arial" w:hAnsi="Arial" w:cs="Arial"/>
          <w:i/>
          <w:iCs/>
          <w:sz w:val="20"/>
          <w:szCs w:val="20"/>
          <w:u w:val="single"/>
        </w:rPr>
        <w:t>lg</w:t>
      </w:r>
      <w:r w:rsidR="0032709A" w:rsidRPr="0032709A">
        <w:rPr>
          <w:rFonts w:ascii="Arial" w:hAnsi="Arial" w:cs="Arial"/>
          <w:i/>
          <w:iCs/>
          <w:sz w:val="20"/>
          <w:szCs w:val="20"/>
          <w:u w:val="single"/>
        </w:rPr>
        <w:t>a</w:t>
      </w:r>
      <w:r w:rsidR="00116077" w:rsidRPr="0032709A">
        <w:rPr>
          <w:rFonts w:ascii="Arial" w:hAnsi="Arial" w:cs="Arial"/>
          <w:i/>
          <w:iCs/>
          <w:sz w:val="20"/>
          <w:szCs w:val="20"/>
          <w:u w:val="single"/>
        </w:rPr>
        <w:t>ris</w:t>
      </w:r>
      <w:r w:rsidR="00116077" w:rsidRPr="000E06DF">
        <w:rPr>
          <w:rFonts w:ascii="Arial" w:hAnsi="Arial" w:cs="Arial"/>
          <w:sz w:val="20"/>
          <w:szCs w:val="20"/>
        </w:rPr>
        <w:t xml:space="preserve">, family </w:t>
      </w:r>
      <w:proofErr w:type="spellStart"/>
      <w:r w:rsidR="009E4B0D" w:rsidRPr="009E4B0D">
        <w:rPr>
          <w:rFonts w:ascii="Arial" w:hAnsi="Arial" w:cs="Arial"/>
          <w:sz w:val="20"/>
          <w:szCs w:val="20"/>
        </w:rPr>
        <w:t>Amaranthaceae</w:t>
      </w:r>
      <w:proofErr w:type="spellEnd"/>
      <w:r w:rsidRPr="000E06DF">
        <w:rPr>
          <w:rFonts w:ascii="Arial" w:hAnsi="Arial" w:cs="Arial"/>
          <w:sz w:val="20"/>
          <w:szCs w:val="20"/>
        </w:rPr>
        <w:t>)</w:t>
      </w:r>
      <w:r w:rsidR="00C66C35">
        <w:rPr>
          <w:rFonts w:ascii="Arial" w:hAnsi="Arial" w:cs="Arial"/>
          <w:sz w:val="20"/>
          <w:szCs w:val="20"/>
        </w:rPr>
        <w:t xml:space="preserve"> </w:t>
      </w:r>
      <w:r w:rsidRPr="000E06DF">
        <w:rPr>
          <w:rFonts w:ascii="Arial" w:hAnsi="Arial" w:cs="Arial"/>
          <w:sz w:val="20"/>
          <w:szCs w:val="20"/>
        </w:rPr>
        <w:t xml:space="preserve">having </w:t>
      </w:r>
      <w:r w:rsidR="00C66C35">
        <w:rPr>
          <w:rFonts w:ascii="Arial" w:hAnsi="Arial" w:cs="Arial"/>
          <w:sz w:val="20"/>
          <w:szCs w:val="20"/>
        </w:rPr>
        <w:t xml:space="preserve">a size of </w:t>
      </w:r>
      <w:r w:rsidRPr="000E06DF">
        <w:rPr>
          <w:rFonts w:ascii="Arial" w:hAnsi="Arial" w:cs="Arial"/>
          <w:sz w:val="20"/>
          <w:szCs w:val="20"/>
        </w:rPr>
        <w:t>6.5 – 8 cm in diameter</w:t>
      </w:r>
      <w:r w:rsidR="00C66C35">
        <w:rPr>
          <w:rFonts w:ascii="Arial" w:hAnsi="Arial" w:cs="Arial"/>
          <w:sz w:val="20"/>
          <w:szCs w:val="20"/>
        </w:rPr>
        <w:t xml:space="preserve">, </w:t>
      </w:r>
      <w:r w:rsidRPr="000E06DF">
        <w:rPr>
          <w:rFonts w:ascii="Arial" w:hAnsi="Arial" w:cs="Arial"/>
          <w:sz w:val="20"/>
          <w:szCs w:val="20"/>
        </w:rPr>
        <w:t>harvested within 1-2 days</w:t>
      </w:r>
      <w:r w:rsidR="00C66C35">
        <w:rPr>
          <w:rFonts w:ascii="Arial" w:hAnsi="Arial" w:cs="Arial"/>
          <w:sz w:val="20"/>
          <w:szCs w:val="20"/>
        </w:rPr>
        <w:t>,</w:t>
      </w:r>
      <w:r w:rsidRPr="000E06DF">
        <w:rPr>
          <w:rFonts w:ascii="Arial" w:hAnsi="Arial" w:cs="Arial"/>
          <w:sz w:val="20"/>
          <w:szCs w:val="20"/>
        </w:rPr>
        <w:t xml:space="preserve"> were used for the</w:t>
      </w:r>
      <w:r w:rsidR="00E5319B" w:rsidRPr="000E06DF">
        <w:rPr>
          <w:rFonts w:ascii="Arial" w:hAnsi="Arial" w:cs="Arial"/>
          <w:sz w:val="20"/>
          <w:szCs w:val="20"/>
        </w:rPr>
        <w:t xml:space="preserve"> experiment.</w:t>
      </w:r>
      <w:r w:rsidR="00C66C35">
        <w:rPr>
          <w:rFonts w:ascii="Arial" w:hAnsi="Arial" w:cs="Arial"/>
          <w:sz w:val="20"/>
          <w:szCs w:val="20"/>
        </w:rPr>
        <w:t xml:space="preserve"> </w:t>
      </w:r>
      <w:r w:rsidR="00E5319B" w:rsidRPr="000E06DF">
        <w:rPr>
          <w:rFonts w:ascii="Arial" w:hAnsi="Arial" w:cs="Arial"/>
          <w:sz w:val="20"/>
          <w:szCs w:val="20"/>
        </w:rPr>
        <w:t>The experiment was carried out in a food processing unit of</w:t>
      </w:r>
      <w:r w:rsidRPr="000E06DF">
        <w:rPr>
          <w:rFonts w:ascii="Arial" w:hAnsi="Arial" w:cs="Arial"/>
          <w:sz w:val="20"/>
          <w:szCs w:val="20"/>
        </w:rPr>
        <w:t xml:space="preserve"> </w:t>
      </w:r>
      <w:r w:rsidR="00E5319B" w:rsidRPr="000E06DF">
        <w:rPr>
          <w:rFonts w:ascii="Arial" w:hAnsi="Arial" w:cs="Arial"/>
          <w:sz w:val="20"/>
          <w:szCs w:val="20"/>
        </w:rPr>
        <w:t xml:space="preserve">a </w:t>
      </w:r>
      <w:r w:rsidR="00C66C35" w:rsidRPr="000E06DF">
        <w:rPr>
          <w:rFonts w:ascii="Arial" w:hAnsi="Arial" w:cs="Arial"/>
          <w:sz w:val="20"/>
          <w:szCs w:val="20"/>
        </w:rPr>
        <w:t>Self-help</w:t>
      </w:r>
      <w:r w:rsidR="00E5319B" w:rsidRPr="000E06DF">
        <w:rPr>
          <w:rFonts w:ascii="Arial" w:hAnsi="Arial" w:cs="Arial"/>
          <w:sz w:val="20"/>
          <w:szCs w:val="20"/>
        </w:rPr>
        <w:t xml:space="preserve"> group of </w:t>
      </w:r>
      <w:proofErr w:type="spellStart"/>
      <w:r w:rsidR="00E5319B" w:rsidRPr="000E06DF">
        <w:rPr>
          <w:rFonts w:ascii="Arial" w:hAnsi="Arial" w:cs="Arial"/>
          <w:sz w:val="20"/>
          <w:szCs w:val="20"/>
        </w:rPr>
        <w:t>Barpeta</w:t>
      </w:r>
      <w:proofErr w:type="spellEnd"/>
      <w:r w:rsidR="00E5319B" w:rsidRPr="000E06DF">
        <w:rPr>
          <w:rFonts w:ascii="Arial" w:hAnsi="Arial" w:cs="Arial"/>
          <w:sz w:val="20"/>
          <w:szCs w:val="20"/>
        </w:rPr>
        <w:t xml:space="preserve"> district of Assam.</w:t>
      </w:r>
      <w:r w:rsidR="00C66C35">
        <w:rPr>
          <w:rFonts w:ascii="Arial" w:hAnsi="Arial" w:cs="Arial"/>
          <w:sz w:val="20"/>
          <w:szCs w:val="20"/>
        </w:rPr>
        <w:t xml:space="preserve"> </w:t>
      </w:r>
      <w:r w:rsidR="00E5319B" w:rsidRPr="000E06DF">
        <w:rPr>
          <w:rFonts w:ascii="Arial" w:hAnsi="Arial" w:cs="Arial"/>
          <w:sz w:val="20"/>
          <w:szCs w:val="20"/>
        </w:rPr>
        <w:t xml:space="preserve">The </w:t>
      </w:r>
      <w:r w:rsidR="00C66C35">
        <w:rPr>
          <w:rFonts w:ascii="Arial" w:hAnsi="Arial" w:cs="Arial"/>
          <w:sz w:val="20"/>
          <w:szCs w:val="20"/>
        </w:rPr>
        <w:t xml:space="preserve">processing </w:t>
      </w:r>
      <w:r w:rsidR="00E5319B" w:rsidRPr="000E06DF">
        <w:rPr>
          <w:rFonts w:ascii="Arial" w:hAnsi="Arial" w:cs="Arial"/>
          <w:sz w:val="20"/>
          <w:szCs w:val="20"/>
        </w:rPr>
        <w:t xml:space="preserve">unit has </w:t>
      </w:r>
      <w:r w:rsidR="00C66C35">
        <w:rPr>
          <w:rFonts w:ascii="Arial" w:hAnsi="Arial" w:cs="Arial"/>
          <w:sz w:val="20"/>
          <w:szCs w:val="20"/>
        </w:rPr>
        <w:t xml:space="preserve">a </w:t>
      </w:r>
      <w:r w:rsidR="00E5319B" w:rsidRPr="000E06DF">
        <w:rPr>
          <w:rFonts w:ascii="Arial" w:hAnsi="Arial" w:cs="Arial"/>
          <w:sz w:val="20"/>
          <w:szCs w:val="20"/>
        </w:rPr>
        <w:t>FSSAI</w:t>
      </w:r>
      <w:r w:rsidR="00A87C08">
        <w:rPr>
          <w:rFonts w:ascii="Arial" w:hAnsi="Arial" w:cs="Arial"/>
          <w:sz w:val="20"/>
          <w:szCs w:val="20"/>
        </w:rPr>
        <w:t xml:space="preserve"> (</w:t>
      </w:r>
      <w:r w:rsidR="00A87C08" w:rsidRPr="00A87C08">
        <w:rPr>
          <w:rFonts w:ascii="Arial" w:hAnsi="Arial" w:cs="Arial"/>
          <w:sz w:val="20"/>
          <w:szCs w:val="20"/>
        </w:rPr>
        <w:t>Food Safety and Standards Authority of India</w:t>
      </w:r>
      <w:r w:rsidR="00A87C08">
        <w:rPr>
          <w:rFonts w:ascii="Arial" w:hAnsi="Arial" w:cs="Arial"/>
          <w:sz w:val="20"/>
          <w:szCs w:val="20"/>
        </w:rPr>
        <w:t>)</w:t>
      </w:r>
      <w:r w:rsidR="00E5319B" w:rsidRPr="000E06DF">
        <w:rPr>
          <w:rFonts w:ascii="Arial" w:hAnsi="Arial" w:cs="Arial"/>
          <w:sz w:val="20"/>
          <w:szCs w:val="20"/>
        </w:rPr>
        <w:t xml:space="preserve"> </w:t>
      </w:r>
      <w:r w:rsidR="00C66C35" w:rsidRPr="000E06DF">
        <w:rPr>
          <w:rFonts w:ascii="Arial" w:hAnsi="Arial" w:cs="Arial"/>
          <w:sz w:val="20"/>
          <w:szCs w:val="20"/>
        </w:rPr>
        <w:t>license</w:t>
      </w:r>
      <w:r w:rsidR="00E5319B" w:rsidRPr="000E06DF">
        <w:rPr>
          <w:rFonts w:ascii="Arial" w:hAnsi="Arial" w:cs="Arial"/>
          <w:sz w:val="20"/>
          <w:szCs w:val="20"/>
        </w:rPr>
        <w:t xml:space="preserve"> for food processing and Preservation.</w:t>
      </w:r>
      <w:r w:rsidR="00600BFC">
        <w:rPr>
          <w:rFonts w:ascii="Arial" w:hAnsi="Arial" w:cs="Arial"/>
          <w:sz w:val="20"/>
          <w:szCs w:val="20"/>
        </w:rPr>
        <w:t xml:space="preserve"> The research was conducted as part of the activities of Krishi Vigyan Kendra, </w:t>
      </w:r>
      <w:proofErr w:type="spellStart"/>
      <w:r w:rsidR="00600BFC">
        <w:rPr>
          <w:rFonts w:ascii="Arial" w:hAnsi="Arial" w:cs="Arial"/>
          <w:sz w:val="20"/>
          <w:szCs w:val="20"/>
        </w:rPr>
        <w:t>Barpeta</w:t>
      </w:r>
      <w:proofErr w:type="spellEnd"/>
      <w:r w:rsidR="00600BFC">
        <w:rPr>
          <w:rFonts w:ascii="Arial" w:hAnsi="Arial" w:cs="Arial"/>
          <w:sz w:val="20"/>
          <w:szCs w:val="20"/>
        </w:rPr>
        <w:t xml:space="preserve">, Jorhat, and </w:t>
      </w:r>
      <w:proofErr w:type="spellStart"/>
      <w:r w:rsidR="00600BFC">
        <w:rPr>
          <w:rFonts w:ascii="Arial" w:hAnsi="Arial" w:cs="Arial"/>
          <w:sz w:val="20"/>
          <w:szCs w:val="20"/>
        </w:rPr>
        <w:t>Sonitpur</w:t>
      </w:r>
      <w:proofErr w:type="spellEnd"/>
      <w:r w:rsidR="00600BFC">
        <w:rPr>
          <w:rFonts w:ascii="Arial" w:hAnsi="Arial" w:cs="Arial"/>
          <w:sz w:val="20"/>
          <w:szCs w:val="20"/>
        </w:rPr>
        <w:t>, Assam Agricultural University, Jorhat-13.</w:t>
      </w:r>
    </w:p>
    <w:p w14:paraId="24814A41" w14:textId="60DE5936" w:rsidR="00E5319B" w:rsidRPr="00930AB3" w:rsidRDefault="000E06DF" w:rsidP="001171FD">
      <w:pPr>
        <w:spacing w:line="360" w:lineRule="auto"/>
        <w:jc w:val="both"/>
        <w:rPr>
          <w:rFonts w:ascii="Arial" w:hAnsi="Arial" w:cs="Arial"/>
          <w:b/>
        </w:rPr>
      </w:pPr>
      <w:r>
        <w:rPr>
          <w:rFonts w:ascii="Arial" w:hAnsi="Arial" w:cs="Arial"/>
          <w:b/>
        </w:rPr>
        <w:t xml:space="preserve">2.1 </w:t>
      </w:r>
      <w:r w:rsidR="00E5319B" w:rsidRPr="00930AB3">
        <w:rPr>
          <w:rFonts w:ascii="Arial" w:hAnsi="Arial" w:cs="Arial"/>
          <w:b/>
        </w:rPr>
        <w:t xml:space="preserve">Preparation of </w:t>
      </w:r>
      <w:r w:rsidR="005939E4">
        <w:rPr>
          <w:rFonts w:ascii="Arial" w:hAnsi="Arial" w:cs="Arial"/>
          <w:b/>
        </w:rPr>
        <w:t>beetroot</w:t>
      </w:r>
      <w:r w:rsidR="00E5319B" w:rsidRPr="00930AB3">
        <w:rPr>
          <w:rFonts w:ascii="Arial" w:hAnsi="Arial" w:cs="Arial"/>
          <w:b/>
        </w:rPr>
        <w:t xml:space="preserve"> powder </w:t>
      </w:r>
      <w:r w:rsidR="00C66C35">
        <w:rPr>
          <w:rFonts w:ascii="Arial" w:hAnsi="Arial" w:cs="Arial"/>
          <w:b/>
        </w:rPr>
        <w:t>at</w:t>
      </w:r>
      <w:r w:rsidR="00E5319B" w:rsidRPr="00930AB3">
        <w:rPr>
          <w:rFonts w:ascii="Arial" w:hAnsi="Arial" w:cs="Arial"/>
          <w:b/>
        </w:rPr>
        <w:t xml:space="preserve"> home scale level:</w:t>
      </w:r>
    </w:p>
    <w:p w14:paraId="0F0A6DFE" w14:textId="396A6B0A" w:rsidR="00A4306D" w:rsidRPr="000E06DF" w:rsidRDefault="00600BFC" w:rsidP="001171FD">
      <w:pPr>
        <w:spacing w:line="360" w:lineRule="auto"/>
        <w:jc w:val="both"/>
        <w:rPr>
          <w:rFonts w:ascii="Arial" w:hAnsi="Arial" w:cs="Arial"/>
          <w:sz w:val="20"/>
          <w:szCs w:val="20"/>
        </w:rPr>
      </w:pPr>
      <w:r>
        <w:rPr>
          <w:rFonts w:ascii="Arial" w:hAnsi="Arial" w:cs="Arial"/>
          <w:sz w:val="20"/>
          <w:szCs w:val="20"/>
        </w:rPr>
        <w:lastRenderedPageBreak/>
        <w:tab/>
      </w:r>
      <w:r w:rsidR="00E5319B" w:rsidRPr="000E06DF">
        <w:rPr>
          <w:rFonts w:ascii="Arial" w:hAnsi="Arial" w:cs="Arial"/>
          <w:sz w:val="20"/>
          <w:szCs w:val="20"/>
        </w:rPr>
        <w:t>Beets were cleaned and peeled after removing excess water</w:t>
      </w:r>
      <w:r w:rsidR="00A4306D" w:rsidRPr="000E06DF">
        <w:rPr>
          <w:rFonts w:ascii="Arial" w:hAnsi="Arial" w:cs="Arial"/>
          <w:sz w:val="20"/>
          <w:szCs w:val="20"/>
        </w:rPr>
        <w:t>.</w:t>
      </w:r>
      <w:r w:rsidR="000E06DF" w:rsidRPr="000E06DF">
        <w:rPr>
          <w:rFonts w:ascii="Arial" w:hAnsi="Arial" w:cs="Arial"/>
          <w:sz w:val="20"/>
          <w:szCs w:val="20"/>
        </w:rPr>
        <w:t xml:space="preserve"> </w:t>
      </w:r>
      <w:r w:rsidR="00A4306D" w:rsidRPr="000E06DF">
        <w:rPr>
          <w:rFonts w:ascii="Arial" w:hAnsi="Arial" w:cs="Arial"/>
          <w:sz w:val="20"/>
          <w:szCs w:val="20"/>
        </w:rPr>
        <w:t>T</w:t>
      </w:r>
      <w:r w:rsidR="00C66C35">
        <w:rPr>
          <w:rFonts w:ascii="Arial" w:hAnsi="Arial" w:cs="Arial"/>
          <w:sz w:val="20"/>
          <w:szCs w:val="20"/>
        </w:rPr>
        <w:t>hen, th</w:t>
      </w:r>
      <w:r w:rsidR="00A4306D" w:rsidRPr="000E06DF">
        <w:rPr>
          <w:rFonts w:ascii="Arial" w:hAnsi="Arial" w:cs="Arial"/>
          <w:sz w:val="20"/>
          <w:szCs w:val="20"/>
        </w:rPr>
        <w:t xml:space="preserve">ey were sliced </w:t>
      </w:r>
      <w:r w:rsidR="00C66C35">
        <w:rPr>
          <w:rFonts w:ascii="Arial" w:hAnsi="Arial" w:cs="Arial"/>
          <w:sz w:val="20"/>
          <w:szCs w:val="20"/>
        </w:rPr>
        <w:t>into</w:t>
      </w:r>
      <w:r w:rsidR="00A4306D" w:rsidRPr="000E06DF">
        <w:rPr>
          <w:rFonts w:ascii="Arial" w:hAnsi="Arial" w:cs="Arial"/>
          <w:sz w:val="20"/>
          <w:szCs w:val="20"/>
        </w:rPr>
        <w:t xml:space="preserve"> a 0.5 mm thin diameter. Beet slices were </w:t>
      </w:r>
      <w:r w:rsidR="00C66C35">
        <w:rPr>
          <w:rFonts w:ascii="Arial" w:hAnsi="Arial" w:cs="Arial"/>
          <w:sz w:val="20"/>
          <w:szCs w:val="20"/>
        </w:rPr>
        <w:t>sun-dried</w:t>
      </w:r>
      <w:r w:rsidR="00A4306D" w:rsidRPr="000E06DF">
        <w:rPr>
          <w:rFonts w:ascii="Arial" w:hAnsi="Arial" w:cs="Arial"/>
          <w:sz w:val="20"/>
          <w:szCs w:val="20"/>
        </w:rPr>
        <w:t xml:space="preserve"> ti</w:t>
      </w:r>
      <w:r w:rsidR="00C66C35">
        <w:rPr>
          <w:rFonts w:ascii="Arial" w:hAnsi="Arial" w:cs="Arial"/>
          <w:sz w:val="20"/>
          <w:szCs w:val="20"/>
        </w:rPr>
        <w:t>l</w:t>
      </w:r>
      <w:r w:rsidR="00A4306D" w:rsidRPr="000E06DF">
        <w:rPr>
          <w:rFonts w:ascii="Arial" w:hAnsi="Arial" w:cs="Arial"/>
          <w:sz w:val="20"/>
          <w:szCs w:val="20"/>
        </w:rPr>
        <w:t xml:space="preserve">l </w:t>
      </w:r>
      <w:r w:rsidR="00C66C35">
        <w:rPr>
          <w:rFonts w:ascii="Arial" w:hAnsi="Arial" w:cs="Arial"/>
          <w:sz w:val="20"/>
          <w:szCs w:val="20"/>
        </w:rPr>
        <w:t>they</w:t>
      </w:r>
      <w:r w:rsidR="00A4306D" w:rsidRPr="000E06DF">
        <w:rPr>
          <w:rFonts w:ascii="Arial" w:hAnsi="Arial" w:cs="Arial"/>
          <w:sz w:val="20"/>
          <w:szCs w:val="20"/>
        </w:rPr>
        <w:t xml:space="preserve"> </w:t>
      </w:r>
      <w:r w:rsidR="00C66C35">
        <w:rPr>
          <w:rFonts w:ascii="Arial" w:hAnsi="Arial" w:cs="Arial"/>
          <w:sz w:val="20"/>
          <w:szCs w:val="20"/>
        </w:rPr>
        <w:t>became</w:t>
      </w:r>
      <w:r w:rsidR="00A4306D" w:rsidRPr="000E06DF">
        <w:rPr>
          <w:rFonts w:ascii="Arial" w:hAnsi="Arial" w:cs="Arial"/>
          <w:sz w:val="20"/>
          <w:szCs w:val="20"/>
        </w:rPr>
        <w:t xml:space="preserve"> crispy.</w:t>
      </w:r>
      <w:r w:rsidR="000E06DF" w:rsidRPr="000E06DF">
        <w:rPr>
          <w:rFonts w:ascii="Arial" w:hAnsi="Arial" w:cs="Arial"/>
          <w:sz w:val="20"/>
          <w:szCs w:val="20"/>
        </w:rPr>
        <w:t xml:space="preserve"> </w:t>
      </w:r>
      <w:r w:rsidR="00A4306D" w:rsidRPr="000E06DF">
        <w:rPr>
          <w:rFonts w:ascii="Arial" w:hAnsi="Arial" w:cs="Arial"/>
          <w:sz w:val="20"/>
          <w:szCs w:val="20"/>
        </w:rPr>
        <w:t xml:space="preserve">Dried beet slices were </w:t>
      </w:r>
      <w:r w:rsidR="00C66C35">
        <w:rPr>
          <w:rFonts w:ascii="Arial" w:hAnsi="Arial" w:cs="Arial"/>
          <w:sz w:val="20"/>
          <w:szCs w:val="20"/>
        </w:rPr>
        <w:t>then</w:t>
      </w:r>
      <w:r w:rsidR="00A4306D" w:rsidRPr="000E06DF">
        <w:rPr>
          <w:rFonts w:ascii="Arial" w:hAnsi="Arial" w:cs="Arial"/>
          <w:sz w:val="20"/>
          <w:szCs w:val="20"/>
        </w:rPr>
        <w:t xml:space="preserve"> powdered in </w:t>
      </w:r>
      <w:r w:rsidR="00C66C35">
        <w:rPr>
          <w:rFonts w:ascii="Arial" w:hAnsi="Arial" w:cs="Arial"/>
          <w:sz w:val="20"/>
          <w:szCs w:val="20"/>
        </w:rPr>
        <w:t xml:space="preserve">a </w:t>
      </w:r>
      <w:r w:rsidR="00A4306D" w:rsidRPr="000E06DF">
        <w:rPr>
          <w:rFonts w:ascii="Arial" w:hAnsi="Arial" w:cs="Arial"/>
          <w:sz w:val="20"/>
          <w:szCs w:val="20"/>
        </w:rPr>
        <w:t>mixer grinder.</w:t>
      </w:r>
      <w:r w:rsidR="000E06DF" w:rsidRPr="000E06DF">
        <w:rPr>
          <w:rFonts w:ascii="Arial" w:hAnsi="Arial" w:cs="Arial"/>
          <w:sz w:val="20"/>
          <w:szCs w:val="20"/>
        </w:rPr>
        <w:t xml:space="preserve"> </w:t>
      </w:r>
      <w:r w:rsidR="00A4306D" w:rsidRPr="000E06DF">
        <w:rPr>
          <w:rFonts w:ascii="Arial" w:hAnsi="Arial" w:cs="Arial"/>
          <w:sz w:val="20"/>
          <w:szCs w:val="20"/>
        </w:rPr>
        <w:t xml:space="preserve">A fine sieve was used to get finer powder. </w:t>
      </w:r>
      <w:r w:rsidR="00C66C35">
        <w:rPr>
          <w:rFonts w:ascii="Arial" w:hAnsi="Arial" w:cs="Arial"/>
          <w:sz w:val="20"/>
          <w:szCs w:val="20"/>
        </w:rPr>
        <w:t>The b</w:t>
      </w:r>
      <w:r w:rsidR="00A4306D" w:rsidRPr="000E06DF">
        <w:rPr>
          <w:rFonts w:ascii="Arial" w:hAnsi="Arial" w:cs="Arial"/>
          <w:sz w:val="20"/>
          <w:szCs w:val="20"/>
        </w:rPr>
        <w:t>eet</w:t>
      </w:r>
      <w:r w:rsidR="00C66C35">
        <w:rPr>
          <w:rFonts w:ascii="Arial" w:hAnsi="Arial" w:cs="Arial"/>
          <w:sz w:val="20"/>
          <w:szCs w:val="20"/>
        </w:rPr>
        <w:t>root</w:t>
      </w:r>
      <w:r w:rsidR="00A4306D" w:rsidRPr="000E06DF">
        <w:rPr>
          <w:rFonts w:ascii="Arial" w:hAnsi="Arial" w:cs="Arial"/>
          <w:sz w:val="20"/>
          <w:szCs w:val="20"/>
        </w:rPr>
        <w:t xml:space="preserve"> powder </w:t>
      </w:r>
      <w:r w:rsidR="00C66C35">
        <w:rPr>
          <w:rFonts w:ascii="Arial" w:hAnsi="Arial" w:cs="Arial"/>
          <w:sz w:val="20"/>
          <w:szCs w:val="20"/>
        </w:rPr>
        <w:t>was</w:t>
      </w:r>
      <w:r w:rsidR="00A4306D" w:rsidRPr="000E06DF">
        <w:rPr>
          <w:rFonts w:ascii="Arial" w:hAnsi="Arial" w:cs="Arial"/>
          <w:sz w:val="20"/>
          <w:szCs w:val="20"/>
        </w:rPr>
        <w:t xml:space="preserve"> stored in a </w:t>
      </w:r>
      <w:r w:rsidR="00C66C35">
        <w:rPr>
          <w:rFonts w:ascii="Arial" w:hAnsi="Arial" w:cs="Arial"/>
          <w:sz w:val="20"/>
          <w:szCs w:val="20"/>
        </w:rPr>
        <w:t>food-grade</w:t>
      </w:r>
      <w:r w:rsidR="00A4306D" w:rsidRPr="000E06DF">
        <w:rPr>
          <w:rFonts w:ascii="Arial" w:hAnsi="Arial" w:cs="Arial"/>
          <w:sz w:val="20"/>
          <w:szCs w:val="20"/>
        </w:rPr>
        <w:t xml:space="preserve"> container at room temperature</w:t>
      </w:r>
      <w:r w:rsidR="001171FD" w:rsidRPr="000E06DF">
        <w:rPr>
          <w:rFonts w:ascii="Arial" w:hAnsi="Arial" w:cs="Arial"/>
          <w:sz w:val="20"/>
          <w:szCs w:val="20"/>
        </w:rPr>
        <w:t>.</w:t>
      </w:r>
    </w:p>
    <w:p w14:paraId="1E2A5C9A" w14:textId="0C3C918A" w:rsidR="00A4306D" w:rsidRPr="00930AB3" w:rsidRDefault="000E06DF" w:rsidP="001171FD">
      <w:pPr>
        <w:spacing w:line="360" w:lineRule="auto"/>
        <w:jc w:val="both"/>
        <w:rPr>
          <w:rFonts w:ascii="Arial" w:hAnsi="Arial" w:cs="Arial"/>
          <w:b/>
        </w:rPr>
      </w:pPr>
      <w:r>
        <w:rPr>
          <w:rFonts w:ascii="Arial" w:hAnsi="Arial" w:cs="Arial"/>
          <w:b/>
        </w:rPr>
        <w:t xml:space="preserve">2.2 </w:t>
      </w:r>
      <w:r w:rsidR="00A4306D" w:rsidRPr="00930AB3">
        <w:rPr>
          <w:rFonts w:ascii="Arial" w:hAnsi="Arial" w:cs="Arial"/>
          <w:b/>
        </w:rPr>
        <w:t>Incorporation/addition of</w:t>
      </w:r>
      <w:r w:rsidR="00604E63" w:rsidRPr="00930AB3">
        <w:rPr>
          <w:rFonts w:ascii="Arial" w:hAnsi="Arial" w:cs="Arial"/>
          <w:b/>
        </w:rPr>
        <w:t xml:space="preserve"> </w:t>
      </w:r>
      <w:r w:rsidR="005939E4">
        <w:rPr>
          <w:rFonts w:ascii="Arial" w:hAnsi="Arial" w:cs="Arial"/>
          <w:b/>
        </w:rPr>
        <w:t>beetroot</w:t>
      </w:r>
      <w:r w:rsidR="00604E63" w:rsidRPr="00930AB3">
        <w:rPr>
          <w:rFonts w:ascii="Arial" w:hAnsi="Arial" w:cs="Arial"/>
          <w:b/>
        </w:rPr>
        <w:t xml:space="preserve"> powder in </w:t>
      </w:r>
      <w:r w:rsidR="00C66C35">
        <w:rPr>
          <w:rFonts w:ascii="Arial" w:hAnsi="Arial" w:cs="Arial"/>
          <w:b/>
        </w:rPr>
        <w:t>recipes</w:t>
      </w:r>
      <w:r w:rsidR="00604E63" w:rsidRPr="00930AB3">
        <w:rPr>
          <w:rFonts w:ascii="Arial" w:hAnsi="Arial" w:cs="Arial"/>
          <w:b/>
        </w:rPr>
        <w:t>:</w:t>
      </w:r>
    </w:p>
    <w:p w14:paraId="5A2F43AE" w14:textId="04BD5A36" w:rsidR="00604E63" w:rsidRPr="000E06DF" w:rsidRDefault="00604E63" w:rsidP="001171FD">
      <w:pPr>
        <w:spacing w:line="360" w:lineRule="auto"/>
        <w:jc w:val="both"/>
        <w:rPr>
          <w:rFonts w:ascii="Arial" w:hAnsi="Arial" w:cs="Arial"/>
          <w:b/>
          <w:sz w:val="20"/>
          <w:szCs w:val="20"/>
        </w:rPr>
      </w:pPr>
      <w:r w:rsidRPr="00930AB3">
        <w:rPr>
          <w:rFonts w:ascii="Arial" w:hAnsi="Arial" w:cs="Arial"/>
        </w:rPr>
        <w:tab/>
      </w:r>
      <w:r w:rsidR="00C66C35">
        <w:rPr>
          <w:rFonts w:ascii="Arial" w:hAnsi="Arial" w:cs="Arial"/>
          <w:sz w:val="20"/>
          <w:szCs w:val="20"/>
        </w:rPr>
        <w:t>The addition</w:t>
      </w:r>
      <w:r w:rsidR="00244F08" w:rsidRPr="000E06DF">
        <w:rPr>
          <w:rFonts w:ascii="Arial" w:hAnsi="Arial" w:cs="Arial"/>
          <w:sz w:val="20"/>
          <w:szCs w:val="20"/>
        </w:rPr>
        <w:t xml:space="preserve"> of more </w:t>
      </w:r>
      <w:r w:rsidR="005939E4">
        <w:rPr>
          <w:rFonts w:ascii="Arial" w:hAnsi="Arial" w:cs="Arial"/>
          <w:sz w:val="20"/>
          <w:szCs w:val="20"/>
        </w:rPr>
        <w:t>color</w:t>
      </w:r>
      <w:r w:rsidR="00244F08" w:rsidRPr="000E06DF">
        <w:rPr>
          <w:rFonts w:ascii="Arial" w:hAnsi="Arial" w:cs="Arial"/>
          <w:sz w:val="20"/>
          <w:szCs w:val="20"/>
        </w:rPr>
        <w:t xml:space="preserve"> makes a product duller instead of providing a bright clear</w:t>
      </w:r>
      <w:r w:rsidR="00C66C35">
        <w:rPr>
          <w:rFonts w:ascii="Arial" w:hAnsi="Arial" w:cs="Arial"/>
          <w:sz w:val="20"/>
          <w:szCs w:val="20"/>
        </w:rPr>
        <w:t xml:space="preserve"> </w:t>
      </w:r>
      <w:r w:rsidR="005939E4">
        <w:rPr>
          <w:rFonts w:ascii="Arial" w:hAnsi="Arial" w:cs="Arial"/>
          <w:sz w:val="20"/>
          <w:szCs w:val="20"/>
        </w:rPr>
        <w:t>color</w:t>
      </w:r>
      <w:r w:rsidR="00244F08" w:rsidRPr="000E06DF">
        <w:rPr>
          <w:rFonts w:ascii="Arial" w:hAnsi="Arial" w:cs="Arial"/>
          <w:sz w:val="20"/>
          <w:szCs w:val="20"/>
        </w:rPr>
        <w:t>.</w:t>
      </w:r>
      <w:r w:rsidR="00C66C35">
        <w:rPr>
          <w:rFonts w:ascii="Arial" w:hAnsi="Arial" w:cs="Arial"/>
          <w:sz w:val="20"/>
          <w:szCs w:val="20"/>
        </w:rPr>
        <w:t xml:space="preserve"> The o</w:t>
      </w:r>
      <w:r w:rsidR="00244F08" w:rsidRPr="000E06DF">
        <w:rPr>
          <w:rFonts w:ascii="Arial" w:hAnsi="Arial" w:cs="Arial"/>
          <w:sz w:val="20"/>
          <w:szCs w:val="20"/>
        </w:rPr>
        <w:t>ptimiz</w:t>
      </w:r>
      <w:r w:rsidR="00C66C35">
        <w:rPr>
          <w:rFonts w:ascii="Arial" w:hAnsi="Arial" w:cs="Arial"/>
          <w:sz w:val="20"/>
          <w:szCs w:val="20"/>
        </w:rPr>
        <w:t>ation</w:t>
      </w:r>
      <w:r w:rsidR="00244F08" w:rsidRPr="000E06DF">
        <w:rPr>
          <w:rFonts w:ascii="Arial" w:hAnsi="Arial" w:cs="Arial"/>
          <w:sz w:val="20"/>
          <w:szCs w:val="20"/>
        </w:rPr>
        <w:t xml:space="preserve"> </w:t>
      </w:r>
      <w:r w:rsidR="00C66C35">
        <w:rPr>
          <w:rFonts w:ascii="Arial" w:hAnsi="Arial" w:cs="Arial"/>
          <w:sz w:val="20"/>
          <w:szCs w:val="20"/>
        </w:rPr>
        <w:t xml:space="preserve">of </w:t>
      </w:r>
      <w:r w:rsidR="00244F08" w:rsidRPr="000E06DF">
        <w:rPr>
          <w:rFonts w:ascii="Arial" w:hAnsi="Arial" w:cs="Arial"/>
          <w:sz w:val="20"/>
          <w:szCs w:val="20"/>
        </w:rPr>
        <w:t xml:space="preserve">the </w:t>
      </w:r>
      <w:r w:rsidR="005939E4">
        <w:rPr>
          <w:rFonts w:ascii="Arial" w:hAnsi="Arial" w:cs="Arial"/>
          <w:sz w:val="20"/>
          <w:szCs w:val="20"/>
        </w:rPr>
        <w:t>color</w:t>
      </w:r>
      <w:r w:rsidR="00244F08" w:rsidRPr="000E06DF">
        <w:rPr>
          <w:rFonts w:ascii="Arial" w:hAnsi="Arial" w:cs="Arial"/>
          <w:sz w:val="20"/>
          <w:szCs w:val="20"/>
        </w:rPr>
        <w:t xml:space="preserve"> level is basically a matter of trial and error </w:t>
      </w:r>
      <w:r w:rsidR="00244F08" w:rsidRPr="00C26A70">
        <w:rPr>
          <w:rFonts w:ascii="Arial" w:hAnsi="Arial" w:cs="Arial"/>
          <w:sz w:val="20"/>
          <w:szCs w:val="20"/>
        </w:rPr>
        <w:t>(</w:t>
      </w:r>
      <w:proofErr w:type="spellStart"/>
      <w:r w:rsidR="00244F08" w:rsidRPr="00C26A70">
        <w:rPr>
          <w:rFonts w:ascii="Arial" w:hAnsi="Arial" w:cs="Arial"/>
          <w:sz w:val="20"/>
          <w:szCs w:val="20"/>
        </w:rPr>
        <w:t>Kamatar</w:t>
      </w:r>
      <w:proofErr w:type="spellEnd"/>
      <w:r w:rsidR="00C26A70" w:rsidRPr="00C26A70">
        <w:rPr>
          <w:rFonts w:ascii="Arial" w:hAnsi="Arial" w:cs="Arial"/>
          <w:sz w:val="20"/>
          <w:szCs w:val="20"/>
        </w:rPr>
        <w:t>, 2013</w:t>
      </w:r>
      <w:r w:rsidR="00244F08" w:rsidRPr="00C26A70">
        <w:rPr>
          <w:rFonts w:ascii="Arial" w:hAnsi="Arial" w:cs="Arial"/>
          <w:sz w:val="20"/>
          <w:szCs w:val="20"/>
        </w:rPr>
        <w:t>).</w:t>
      </w:r>
      <w:r w:rsidR="00C66C35">
        <w:rPr>
          <w:rFonts w:ascii="Arial" w:hAnsi="Arial" w:cs="Arial"/>
          <w:sz w:val="20"/>
          <w:szCs w:val="20"/>
        </w:rPr>
        <w:t xml:space="preserve"> </w:t>
      </w:r>
      <w:r w:rsidR="00244F08" w:rsidRPr="000E06DF">
        <w:rPr>
          <w:rFonts w:ascii="Arial" w:hAnsi="Arial" w:cs="Arial"/>
          <w:sz w:val="20"/>
          <w:szCs w:val="20"/>
        </w:rPr>
        <w:t xml:space="preserve">Based on these principles and </w:t>
      </w:r>
      <w:r w:rsidR="00C66C35">
        <w:rPr>
          <w:rFonts w:ascii="Arial" w:hAnsi="Arial" w:cs="Arial"/>
          <w:sz w:val="20"/>
          <w:szCs w:val="20"/>
        </w:rPr>
        <w:t xml:space="preserve">the </w:t>
      </w:r>
      <w:r w:rsidR="00244F08" w:rsidRPr="000E06DF">
        <w:rPr>
          <w:rFonts w:ascii="Arial" w:hAnsi="Arial" w:cs="Arial"/>
          <w:sz w:val="20"/>
          <w:szCs w:val="20"/>
        </w:rPr>
        <w:t xml:space="preserve">chemical properties of </w:t>
      </w:r>
      <w:r w:rsidR="00C66C35">
        <w:rPr>
          <w:rFonts w:ascii="Arial" w:hAnsi="Arial" w:cs="Arial"/>
          <w:sz w:val="20"/>
          <w:szCs w:val="20"/>
        </w:rPr>
        <w:t xml:space="preserve">the </w:t>
      </w:r>
      <w:r w:rsidR="00244F08" w:rsidRPr="000E06DF">
        <w:rPr>
          <w:rFonts w:ascii="Arial" w:hAnsi="Arial" w:cs="Arial"/>
          <w:sz w:val="20"/>
          <w:szCs w:val="20"/>
        </w:rPr>
        <w:t>beet</w:t>
      </w:r>
      <w:r w:rsidR="00C66C35">
        <w:rPr>
          <w:rFonts w:ascii="Arial" w:hAnsi="Arial" w:cs="Arial"/>
          <w:sz w:val="20"/>
          <w:szCs w:val="20"/>
        </w:rPr>
        <w:t>,</w:t>
      </w:r>
      <w:r w:rsidR="00244F08" w:rsidRPr="000E06DF">
        <w:rPr>
          <w:rFonts w:ascii="Arial" w:hAnsi="Arial" w:cs="Arial"/>
          <w:sz w:val="20"/>
          <w:szCs w:val="20"/>
        </w:rPr>
        <w:t xml:space="preserve"> t</w:t>
      </w:r>
      <w:r w:rsidRPr="000E06DF">
        <w:rPr>
          <w:rFonts w:ascii="Arial" w:hAnsi="Arial" w:cs="Arial"/>
          <w:sz w:val="20"/>
          <w:szCs w:val="20"/>
        </w:rPr>
        <w:t xml:space="preserve">hree common </w:t>
      </w:r>
      <w:r w:rsidR="00C66C35">
        <w:rPr>
          <w:rFonts w:ascii="Arial" w:hAnsi="Arial" w:cs="Arial"/>
          <w:sz w:val="20"/>
          <w:szCs w:val="20"/>
        </w:rPr>
        <w:t>recipes, including</w:t>
      </w:r>
      <w:r w:rsidRPr="000E06DF">
        <w:rPr>
          <w:rFonts w:ascii="Arial" w:hAnsi="Arial" w:cs="Arial"/>
          <w:sz w:val="20"/>
          <w:szCs w:val="20"/>
        </w:rPr>
        <w:t xml:space="preserve"> Kheer, Chicken </w:t>
      </w:r>
      <w:r w:rsidR="00C66C35">
        <w:rPr>
          <w:rFonts w:ascii="Arial" w:hAnsi="Arial" w:cs="Arial"/>
          <w:sz w:val="20"/>
          <w:szCs w:val="20"/>
        </w:rPr>
        <w:t>Curry,</w:t>
      </w:r>
      <w:r w:rsidRPr="000E06DF">
        <w:rPr>
          <w:rFonts w:ascii="Arial" w:hAnsi="Arial" w:cs="Arial"/>
          <w:sz w:val="20"/>
          <w:szCs w:val="20"/>
        </w:rPr>
        <w:t xml:space="preserve"> and vermicelli (raw)</w:t>
      </w:r>
      <w:r w:rsidR="00C66C35">
        <w:rPr>
          <w:rFonts w:ascii="Arial" w:hAnsi="Arial" w:cs="Arial"/>
          <w:sz w:val="20"/>
          <w:szCs w:val="20"/>
        </w:rPr>
        <w:t>,</w:t>
      </w:r>
      <w:r w:rsidRPr="000E06DF">
        <w:rPr>
          <w:rFonts w:ascii="Arial" w:hAnsi="Arial" w:cs="Arial"/>
          <w:sz w:val="20"/>
          <w:szCs w:val="20"/>
        </w:rPr>
        <w:t xml:space="preserve"> </w:t>
      </w:r>
      <w:r w:rsidR="00C66C35">
        <w:rPr>
          <w:rFonts w:ascii="Arial" w:hAnsi="Arial" w:cs="Arial"/>
          <w:sz w:val="20"/>
          <w:szCs w:val="20"/>
        </w:rPr>
        <w:t>were</w:t>
      </w:r>
      <w:r w:rsidRPr="000E06DF">
        <w:rPr>
          <w:rFonts w:ascii="Arial" w:hAnsi="Arial" w:cs="Arial"/>
          <w:sz w:val="20"/>
          <w:szCs w:val="20"/>
        </w:rPr>
        <w:t xml:space="preserve"> selected. The </w:t>
      </w:r>
      <w:r w:rsidR="00C66C35">
        <w:rPr>
          <w:rFonts w:ascii="Arial" w:hAnsi="Arial" w:cs="Arial"/>
          <w:sz w:val="20"/>
          <w:szCs w:val="20"/>
        </w:rPr>
        <w:t>recipes</w:t>
      </w:r>
      <w:r w:rsidRPr="000E06DF">
        <w:rPr>
          <w:rFonts w:ascii="Arial" w:hAnsi="Arial" w:cs="Arial"/>
          <w:sz w:val="20"/>
          <w:szCs w:val="20"/>
        </w:rPr>
        <w:t xml:space="preserve"> were standardized with their </w:t>
      </w:r>
      <w:r w:rsidR="00C66C35">
        <w:rPr>
          <w:rFonts w:ascii="Arial" w:hAnsi="Arial" w:cs="Arial"/>
          <w:sz w:val="20"/>
          <w:szCs w:val="20"/>
        </w:rPr>
        <w:t>ingredients</w:t>
      </w:r>
      <w:r w:rsidRPr="000E06DF">
        <w:rPr>
          <w:rFonts w:ascii="Arial" w:hAnsi="Arial" w:cs="Arial"/>
          <w:sz w:val="20"/>
          <w:szCs w:val="20"/>
        </w:rPr>
        <w:t xml:space="preserve"> so that </w:t>
      </w:r>
      <w:r w:rsidR="00C66C35">
        <w:rPr>
          <w:rFonts w:ascii="Arial" w:hAnsi="Arial" w:cs="Arial"/>
          <w:sz w:val="20"/>
          <w:szCs w:val="20"/>
        </w:rPr>
        <w:t xml:space="preserve">the </w:t>
      </w:r>
      <w:r w:rsidRPr="000E06DF">
        <w:rPr>
          <w:rFonts w:ascii="Arial" w:hAnsi="Arial" w:cs="Arial"/>
          <w:sz w:val="20"/>
          <w:szCs w:val="20"/>
        </w:rPr>
        <w:t xml:space="preserve">same </w:t>
      </w:r>
      <w:r w:rsidR="00C66C35">
        <w:rPr>
          <w:rFonts w:ascii="Arial" w:hAnsi="Arial" w:cs="Arial"/>
          <w:sz w:val="20"/>
          <w:szCs w:val="20"/>
        </w:rPr>
        <w:t>recipe</w:t>
      </w:r>
      <w:r w:rsidR="00FE64F7" w:rsidRPr="000E06DF">
        <w:rPr>
          <w:rFonts w:ascii="Arial" w:hAnsi="Arial" w:cs="Arial"/>
          <w:sz w:val="20"/>
          <w:szCs w:val="20"/>
        </w:rPr>
        <w:t>, same cooking method</w:t>
      </w:r>
      <w:r w:rsidR="00C66C35">
        <w:rPr>
          <w:rFonts w:ascii="Arial" w:hAnsi="Arial" w:cs="Arial"/>
          <w:sz w:val="20"/>
          <w:szCs w:val="20"/>
        </w:rPr>
        <w:t>,</w:t>
      </w:r>
      <w:r w:rsidR="00FE64F7" w:rsidRPr="000E06DF">
        <w:rPr>
          <w:rFonts w:ascii="Arial" w:hAnsi="Arial" w:cs="Arial"/>
          <w:sz w:val="20"/>
          <w:szCs w:val="20"/>
        </w:rPr>
        <w:t xml:space="preserve"> and same serving condition </w:t>
      </w:r>
      <w:r w:rsidR="00C66C35">
        <w:rPr>
          <w:rFonts w:ascii="Arial" w:hAnsi="Arial" w:cs="Arial"/>
          <w:sz w:val="20"/>
          <w:szCs w:val="20"/>
        </w:rPr>
        <w:t>were</w:t>
      </w:r>
      <w:r w:rsidR="00FE64F7" w:rsidRPr="000E06DF">
        <w:rPr>
          <w:rFonts w:ascii="Arial" w:hAnsi="Arial" w:cs="Arial"/>
          <w:sz w:val="20"/>
          <w:szCs w:val="20"/>
        </w:rPr>
        <w:t xml:space="preserve"> maintained to test </w:t>
      </w:r>
      <w:r w:rsidRPr="000E06DF">
        <w:rPr>
          <w:rFonts w:ascii="Arial" w:hAnsi="Arial" w:cs="Arial"/>
          <w:sz w:val="20"/>
          <w:szCs w:val="20"/>
        </w:rPr>
        <w:t xml:space="preserve">different </w:t>
      </w:r>
      <w:r w:rsidR="005939E4">
        <w:rPr>
          <w:rFonts w:ascii="Arial" w:hAnsi="Arial" w:cs="Arial"/>
          <w:sz w:val="20"/>
          <w:szCs w:val="20"/>
        </w:rPr>
        <w:t>color</w:t>
      </w:r>
      <w:r w:rsidR="00FE64F7" w:rsidRPr="000E06DF">
        <w:rPr>
          <w:rFonts w:ascii="Arial" w:hAnsi="Arial" w:cs="Arial"/>
          <w:sz w:val="20"/>
          <w:szCs w:val="20"/>
        </w:rPr>
        <w:t xml:space="preserve"> effect and </w:t>
      </w:r>
      <w:r w:rsidR="00C66C35">
        <w:rPr>
          <w:rFonts w:ascii="Arial" w:hAnsi="Arial" w:cs="Arial"/>
          <w:sz w:val="20"/>
          <w:szCs w:val="20"/>
        </w:rPr>
        <w:t>their</w:t>
      </w:r>
      <w:r w:rsidR="00FE64F7" w:rsidRPr="000E06DF">
        <w:rPr>
          <w:rFonts w:ascii="Arial" w:hAnsi="Arial" w:cs="Arial"/>
          <w:sz w:val="20"/>
          <w:szCs w:val="20"/>
        </w:rPr>
        <w:t xml:space="preserve"> acceptability.</w:t>
      </w:r>
      <w:r w:rsidR="00C66C35">
        <w:rPr>
          <w:rFonts w:ascii="Arial" w:hAnsi="Arial" w:cs="Arial"/>
          <w:sz w:val="20"/>
          <w:szCs w:val="20"/>
        </w:rPr>
        <w:t xml:space="preserve"> </w:t>
      </w:r>
      <w:r w:rsidR="00244F08" w:rsidRPr="000E06DF">
        <w:rPr>
          <w:rFonts w:ascii="Arial" w:hAnsi="Arial" w:cs="Arial"/>
          <w:sz w:val="20"/>
          <w:szCs w:val="20"/>
        </w:rPr>
        <w:t xml:space="preserve">The </w:t>
      </w:r>
      <w:r w:rsidR="00C66C35">
        <w:rPr>
          <w:rFonts w:ascii="Arial" w:hAnsi="Arial" w:cs="Arial"/>
          <w:sz w:val="20"/>
          <w:szCs w:val="20"/>
        </w:rPr>
        <w:t>recipes</w:t>
      </w:r>
      <w:r w:rsidR="00244F08" w:rsidRPr="000E06DF">
        <w:rPr>
          <w:rFonts w:ascii="Arial" w:hAnsi="Arial" w:cs="Arial"/>
          <w:sz w:val="20"/>
          <w:szCs w:val="20"/>
        </w:rPr>
        <w:t xml:space="preserve"> and beet </w:t>
      </w:r>
      <w:r w:rsidR="005939E4">
        <w:rPr>
          <w:rFonts w:ascii="Arial" w:hAnsi="Arial" w:cs="Arial"/>
          <w:sz w:val="20"/>
          <w:szCs w:val="20"/>
        </w:rPr>
        <w:t>color</w:t>
      </w:r>
      <w:r w:rsidR="00244F08" w:rsidRPr="000E06DF">
        <w:rPr>
          <w:rFonts w:ascii="Arial" w:hAnsi="Arial" w:cs="Arial"/>
          <w:sz w:val="20"/>
          <w:szCs w:val="20"/>
        </w:rPr>
        <w:t xml:space="preserve"> doses are as follows:</w:t>
      </w:r>
    </w:p>
    <w:p w14:paraId="62444BD7" w14:textId="3BEBF750" w:rsidR="00604E63" w:rsidRPr="00993FE3" w:rsidRDefault="000E06DF" w:rsidP="001171FD">
      <w:pPr>
        <w:spacing w:line="360" w:lineRule="auto"/>
        <w:jc w:val="both"/>
        <w:rPr>
          <w:rFonts w:ascii="Arial" w:hAnsi="Arial" w:cs="Arial"/>
          <w:sz w:val="20"/>
          <w:szCs w:val="20"/>
          <w:u w:val="single"/>
        </w:rPr>
      </w:pPr>
      <w:r w:rsidRPr="00993FE3">
        <w:rPr>
          <w:rFonts w:ascii="Arial" w:hAnsi="Arial" w:cs="Arial"/>
          <w:b/>
          <w:sz w:val="20"/>
          <w:szCs w:val="20"/>
          <w:u w:val="single"/>
        </w:rPr>
        <w:t xml:space="preserve">2.2.1 </w:t>
      </w:r>
      <w:r w:rsidR="00604E63" w:rsidRPr="00993FE3">
        <w:rPr>
          <w:rFonts w:ascii="Arial" w:hAnsi="Arial" w:cs="Arial"/>
          <w:b/>
          <w:sz w:val="20"/>
          <w:szCs w:val="20"/>
          <w:u w:val="single"/>
        </w:rPr>
        <w:t xml:space="preserve">Kheer </w:t>
      </w:r>
      <w:r w:rsidR="00993FE3" w:rsidRPr="00993FE3">
        <w:rPr>
          <w:rFonts w:ascii="Arial" w:hAnsi="Arial" w:cs="Arial"/>
          <w:b/>
          <w:sz w:val="20"/>
          <w:szCs w:val="20"/>
          <w:u w:val="single"/>
        </w:rPr>
        <w:t>recipe</w:t>
      </w:r>
      <w:r w:rsidR="00993FE3">
        <w:rPr>
          <w:rFonts w:ascii="Arial" w:hAnsi="Arial" w:cs="Arial"/>
          <w:b/>
          <w:sz w:val="20"/>
          <w:szCs w:val="20"/>
          <w:u w:val="single"/>
        </w:rPr>
        <w:t>:</w:t>
      </w:r>
      <w:r w:rsidR="00604E63" w:rsidRPr="00993FE3">
        <w:rPr>
          <w:rFonts w:ascii="Arial" w:hAnsi="Arial" w:cs="Arial"/>
          <w:b/>
          <w:sz w:val="20"/>
          <w:szCs w:val="20"/>
          <w:u w:val="single"/>
        </w:rPr>
        <w:t xml:space="preserve"> the </w:t>
      </w:r>
      <w:r w:rsidR="005939E4" w:rsidRPr="00993FE3">
        <w:rPr>
          <w:rFonts w:ascii="Arial" w:hAnsi="Arial" w:cs="Arial"/>
          <w:b/>
          <w:sz w:val="20"/>
          <w:szCs w:val="20"/>
          <w:u w:val="single"/>
        </w:rPr>
        <w:t>color</w:t>
      </w:r>
      <w:r w:rsidR="00604E63" w:rsidRPr="00993FE3">
        <w:rPr>
          <w:rFonts w:ascii="Arial" w:hAnsi="Arial" w:cs="Arial"/>
          <w:b/>
          <w:sz w:val="20"/>
          <w:szCs w:val="20"/>
          <w:u w:val="single"/>
        </w:rPr>
        <w:t xml:space="preserve"> was used in three different </w:t>
      </w:r>
      <w:r w:rsidR="00993FE3">
        <w:rPr>
          <w:rFonts w:ascii="Arial" w:hAnsi="Arial" w:cs="Arial"/>
          <w:b/>
          <w:sz w:val="20"/>
          <w:szCs w:val="20"/>
          <w:u w:val="single"/>
        </w:rPr>
        <w:t>ratios</w:t>
      </w:r>
      <w:r w:rsidR="00604E63" w:rsidRPr="00993FE3">
        <w:rPr>
          <w:rFonts w:ascii="Arial" w:hAnsi="Arial" w:cs="Arial"/>
          <w:b/>
          <w:sz w:val="20"/>
          <w:szCs w:val="20"/>
          <w:u w:val="single"/>
        </w:rPr>
        <w:t>.</w:t>
      </w:r>
      <w:r w:rsidR="00993FE3">
        <w:rPr>
          <w:rFonts w:ascii="Arial" w:hAnsi="Arial" w:cs="Arial"/>
          <w:b/>
          <w:sz w:val="20"/>
          <w:szCs w:val="20"/>
          <w:u w:val="single"/>
        </w:rPr>
        <w:t xml:space="preserve"> </w:t>
      </w:r>
      <w:r w:rsidR="00604E63" w:rsidRPr="00993FE3">
        <w:rPr>
          <w:rFonts w:ascii="Arial" w:hAnsi="Arial" w:cs="Arial"/>
          <w:b/>
          <w:sz w:val="20"/>
          <w:szCs w:val="20"/>
          <w:u w:val="single"/>
        </w:rPr>
        <w:t>They were as follows</w:t>
      </w:r>
      <w:r w:rsidR="00604E63" w:rsidRPr="00993FE3">
        <w:rPr>
          <w:rFonts w:ascii="Arial" w:hAnsi="Arial" w:cs="Arial"/>
          <w:sz w:val="20"/>
          <w:szCs w:val="20"/>
          <w:u w:val="single"/>
        </w:rPr>
        <w:t>:</w:t>
      </w:r>
    </w:p>
    <w:p w14:paraId="711E6AF1" w14:textId="5C239633"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proofErr w:type="gramStart"/>
      <w:r w:rsidRPr="00993FE3">
        <w:rPr>
          <w:rFonts w:ascii="Arial" w:hAnsi="Arial" w:cs="Arial"/>
          <w:sz w:val="20"/>
          <w:szCs w:val="20"/>
        </w:rPr>
        <w:t>Rice:</w:t>
      </w:r>
      <w:r w:rsidR="005939E4" w:rsidRPr="00993FE3">
        <w:rPr>
          <w:rFonts w:ascii="Arial" w:hAnsi="Arial" w:cs="Arial"/>
          <w:sz w:val="20"/>
          <w:szCs w:val="20"/>
        </w:rPr>
        <w:t>Beetroot</w:t>
      </w:r>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100g:5g</w:t>
      </w:r>
    </w:p>
    <w:p w14:paraId="36F998B6" w14:textId="36E3CC5B"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K2</w:t>
      </w:r>
      <w:r w:rsidR="00993FE3">
        <w:rPr>
          <w:rFonts w:ascii="Arial" w:hAnsi="Arial" w:cs="Arial"/>
          <w:sz w:val="20"/>
          <w:szCs w:val="20"/>
        </w:rPr>
        <w:t xml:space="preserve"> </w:t>
      </w:r>
      <w:r w:rsidRPr="00993FE3">
        <w:rPr>
          <w:rFonts w:ascii="Arial" w:hAnsi="Arial" w:cs="Arial"/>
          <w:sz w:val="20"/>
          <w:szCs w:val="20"/>
        </w:rPr>
        <w:t xml:space="preserve">= </w:t>
      </w:r>
      <w:proofErr w:type="gramStart"/>
      <w:r w:rsidRPr="00993FE3">
        <w:rPr>
          <w:rFonts w:ascii="Arial" w:hAnsi="Arial" w:cs="Arial"/>
          <w:sz w:val="20"/>
          <w:szCs w:val="20"/>
        </w:rPr>
        <w:t>Rice:</w:t>
      </w:r>
      <w:r w:rsidR="005939E4" w:rsidRPr="00993FE3">
        <w:rPr>
          <w:rFonts w:ascii="Arial" w:hAnsi="Arial" w:cs="Arial"/>
          <w:sz w:val="20"/>
          <w:szCs w:val="20"/>
        </w:rPr>
        <w:t>Beetroot</w:t>
      </w:r>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100g:10g</w:t>
      </w:r>
    </w:p>
    <w:p w14:paraId="20644D05" w14:textId="2D0BC07A"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K3</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proofErr w:type="gramStart"/>
      <w:r w:rsidRPr="00993FE3">
        <w:rPr>
          <w:rFonts w:ascii="Arial" w:hAnsi="Arial" w:cs="Arial"/>
          <w:sz w:val="20"/>
          <w:szCs w:val="20"/>
        </w:rPr>
        <w:t>Rice:</w:t>
      </w:r>
      <w:r w:rsidR="005939E4" w:rsidRPr="00993FE3">
        <w:rPr>
          <w:rFonts w:ascii="Arial" w:hAnsi="Arial" w:cs="Arial"/>
          <w:sz w:val="20"/>
          <w:szCs w:val="20"/>
        </w:rPr>
        <w:t>Beetroot</w:t>
      </w:r>
      <w:proofErr w:type="gramEnd"/>
      <w:r w:rsidRPr="00993FE3">
        <w:rPr>
          <w:rFonts w:ascii="Arial" w:hAnsi="Arial" w:cs="Arial"/>
          <w:sz w:val="20"/>
          <w:szCs w:val="20"/>
        </w:rPr>
        <w:t xml:space="preserve"> powder</w:t>
      </w:r>
      <w:r w:rsidR="00993FE3">
        <w:rPr>
          <w:rFonts w:ascii="Arial" w:hAnsi="Arial" w:cs="Arial"/>
          <w:sz w:val="20"/>
          <w:szCs w:val="20"/>
        </w:rPr>
        <w:t>;</w:t>
      </w:r>
      <w:r w:rsidRPr="00993FE3">
        <w:rPr>
          <w:rFonts w:ascii="Arial" w:hAnsi="Arial" w:cs="Arial"/>
          <w:sz w:val="20"/>
          <w:szCs w:val="20"/>
        </w:rPr>
        <w:t xml:space="preserve"> 100g:15g</w:t>
      </w:r>
    </w:p>
    <w:p w14:paraId="42EB768F" w14:textId="267A7322" w:rsidR="00604E63" w:rsidRPr="00993FE3" w:rsidRDefault="000E06DF"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2.2.2 </w:t>
      </w:r>
      <w:r w:rsidR="00604E63" w:rsidRPr="00993FE3">
        <w:rPr>
          <w:rFonts w:ascii="Arial" w:hAnsi="Arial" w:cs="Arial"/>
          <w:b/>
          <w:sz w:val="20"/>
          <w:szCs w:val="20"/>
          <w:u w:val="single"/>
        </w:rPr>
        <w:t xml:space="preserve">Chicken </w:t>
      </w:r>
      <w:r w:rsidR="00993FE3">
        <w:rPr>
          <w:rFonts w:ascii="Arial" w:hAnsi="Arial" w:cs="Arial"/>
          <w:b/>
          <w:sz w:val="20"/>
          <w:szCs w:val="20"/>
          <w:u w:val="single"/>
        </w:rPr>
        <w:t>recipe:</w:t>
      </w:r>
      <w:r w:rsidR="00604E63" w:rsidRPr="00993FE3">
        <w:rPr>
          <w:rFonts w:ascii="Arial" w:hAnsi="Arial" w:cs="Arial"/>
          <w:b/>
          <w:sz w:val="20"/>
          <w:szCs w:val="20"/>
          <w:u w:val="single"/>
        </w:rPr>
        <w:t xml:space="preserve"> the </w:t>
      </w:r>
      <w:r w:rsidR="005939E4" w:rsidRPr="00993FE3">
        <w:rPr>
          <w:rFonts w:ascii="Arial" w:hAnsi="Arial" w:cs="Arial"/>
          <w:b/>
          <w:sz w:val="20"/>
          <w:szCs w:val="20"/>
          <w:u w:val="single"/>
        </w:rPr>
        <w:t>color</w:t>
      </w:r>
      <w:r w:rsidR="00604E63" w:rsidRPr="00993FE3">
        <w:rPr>
          <w:rFonts w:ascii="Arial" w:hAnsi="Arial" w:cs="Arial"/>
          <w:b/>
          <w:sz w:val="20"/>
          <w:szCs w:val="20"/>
          <w:u w:val="single"/>
        </w:rPr>
        <w:t xml:space="preserve"> was added as follows:</w:t>
      </w:r>
    </w:p>
    <w:p w14:paraId="5E301933" w14:textId="728C014D" w:rsidR="00604E63" w:rsidRPr="00993FE3" w:rsidRDefault="00604E63" w:rsidP="001171FD">
      <w:pPr>
        <w:spacing w:line="360" w:lineRule="auto"/>
        <w:jc w:val="both"/>
        <w:rPr>
          <w:rFonts w:ascii="Arial" w:hAnsi="Arial" w:cs="Arial"/>
          <w:sz w:val="20"/>
          <w:szCs w:val="20"/>
        </w:rPr>
      </w:pPr>
      <w:r w:rsidRPr="00993FE3">
        <w:rPr>
          <w:rFonts w:ascii="Arial" w:hAnsi="Arial" w:cs="Arial"/>
          <w:sz w:val="20"/>
          <w:szCs w:val="20"/>
        </w:rPr>
        <w:t>C1</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496BD4" w:rsidRPr="00993FE3">
        <w:rPr>
          <w:rFonts w:ascii="Arial" w:hAnsi="Arial" w:cs="Arial"/>
          <w:sz w:val="20"/>
          <w:szCs w:val="20"/>
        </w:rPr>
        <w:t>:</w:t>
      </w:r>
      <w:r w:rsidR="005939E4" w:rsidRPr="00993FE3">
        <w:rPr>
          <w:rFonts w:ascii="Arial" w:hAnsi="Arial" w:cs="Arial"/>
          <w:sz w:val="20"/>
          <w:szCs w:val="20"/>
        </w:rPr>
        <w:t>Beetroot</w:t>
      </w:r>
      <w:proofErr w:type="gramEnd"/>
      <w:r w:rsidR="00496BD4" w:rsidRPr="00993FE3">
        <w:rPr>
          <w:rFonts w:ascii="Arial" w:hAnsi="Arial" w:cs="Arial"/>
          <w:sz w:val="20"/>
          <w:szCs w:val="20"/>
        </w:rPr>
        <w:t xml:space="preserve"> powder; 1k</w:t>
      </w:r>
      <w:r w:rsidR="00993FE3" w:rsidRPr="00993FE3">
        <w:rPr>
          <w:rFonts w:ascii="Arial" w:hAnsi="Arial" w:cs="Arial"/>
          <w:sz w:val="20"/>
          <w:szCs w:val="20"/>
        </w:rPr>
        <w:t>g</w:t>
      </w:r>
      <w:r w:rsidR="00496BD4" w:rsidRPr="00993FE3">
        <w:rPr>
          <w:rFonts w:ascii="Arial" w:hAnsi="Arial" w:cs="Arial"/>
          <w:sz w:val="20"/>
          <w:szCs w:val="20"/>
        </w:rPr>
        <w:t>:15g</w:t>
      </w:r>
    </w:p>
    <w:p w14:paraId="76439DC7" w14:textId="275BE97E"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C2</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5939E4" w:rsidRPr="00993FE3">
        <w:rPr>
          <w:rFonts w:ascii="Arial" w:hAnsi="Arial" w:cs="Arial"/>
          <w:sz w:val="20"/>
          <w:szCs w:val="20"/>
        </w:rPr>
        <w:t>Beetroot</w:t>
      </w:r>
      <w:proofErr w:type="gramEnd"/>
      <w:r w:rsidRPr="00993FE3">
        <w:rPr>
          <w:rFonts w:ascii="Arial" w:hAnsi="Arial" w:cs="Arial"/>
          <w:sz w:val="20"/>
          <w:szCs w:val="20"/>
        </w:rPr>
        <w:t xml:space="preserve"> powder; 1kg:20g</w:t>
      </w:r>
    </w:p>
    <w:p w14:paraId="1B08DCD9" w14:textId="5BA1516B"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C3</w:t>
      </w:r>
      <w:r w:rsidR="00993FE3" w:rsidRPr="00993FE3">
        <w:rPr>
          <w:rFonts w:ascii="Arial" w:hAnsi="Arial" w:cs="Arial"/>
          <w:sz w:val="20"/>
          <w:szCs w:val="20"/>
        </w:rPr>
        <w:t xml:space="preserve"> </w:t>
      </w:r>
      <w:r w:rsidRPr="00993FE3">
        <w:rPr>
          <w:rFonts w:ascii="Arial" w:hAnsi="Arial" w:cs="Arial"/>
          <w:sz w:val="20"/>
          <w:szCs w:val="20"/>
        </w:rPr>
        <w:t>= Broiler chicken</w:t>
      </w:r>
      <w:r w:rsidR="00993FE3" w:rsidRPr="00993FE3">
        <w:rPr>
          <w:rFonts w:ascii="Arial" w:hAnsi="Arial" w:cs="Arial"/>
          <w:sz w:val="20"/>
          <w:szCs w:val="20"/>
        </w:rPr>
        <w:t xml:space="preserve"> </w:t>
      </w:r>
      <w:r w:rsidRPr="00993FE3">
        <w:rPr>
          <w:rFonts w:ascii="Arial" w:hAnsi="Arial" w:cs="Arial"/>
          <w:sz w:val="20"/>
          <w:szCs w:val="20"/>
        </w:rPr>
        <w:t>(with bone</w:t>
      </w:r>
      <w:proofErr w:type="gramStart"/>
      <w:r w:rsidRPr="00993FE3">
        <w:rPr>
          <w:rFonts w:ascii="Arial" w:hAnsi="Arial" w:cs="Arial"/>
          <w:sz w:val="20"/>
          <w:szCs w:val="20"/>
        </w:rPr>
        <w:t>):</w:t>
      </w:r>
      <w:r w:rsidR="005939E4" w:rsidRPr="00993FE3">
        <w:rPr>
          <w:rFonts w:ascii="Arial" w:hAnsi="Arial" w:cs="Arial"/>
          <w:sz w:val="20"/>
          <w:szCs w:val="20"/>
        </w:rPr>
        <w:t>Beetroot</w:t>
      </w:r>
      <w:proofErr w:type="gramEnd"/>
      <w:r w:rsidRPr="00993FE3">
        <w:rPr>
          <w:rFonts w:ascii="Arial" w:hAnsi="Arial" w:cs="Arial"/>
          <w:sz w:val="20"/>
          <w:szCs w:val="20"/>
        </w:rPr>
        <w:t xml:space="preserve"> powder; 1kg:25g</w:t>
      </w:r>
    </w:p>
    <w:p w14:paraId="3E0D268E" w14:textId="725CAF96" w:rsidR="00496BD4" w:rsidRPr="00993FE3" w:rsidRDefault="000E06DF"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2.2.3 </w:t>
      </w:r>
      <w:r w:rsidR="00496BD4" w:rsidRPr="00993FE3">
        <w:rPr>
          <w:rFonts w:ascii="Arial" w:hAnsi="Arial" w:cs="Arial"/>
          <w:b/>
          <w:sz w:val="20"/>
          <w:szCs w:val="20"/>
          <w:u w:val="single"/>
        </w:rPr>
        <w:t xml:space="preserve">In Vermicelli preparation the </w:t>
      </w:r>
      <w:r w:rsidR="005939E4" w:rsidRPr="00993FE3">
        <w:rPr>
          <w:rFonts w:ascii="Arial" w:hAnsi="Arial" w:cs="Arial"/>
          <w:b/>
          <w:sz w:val="20"/>
          <w:szCs w:val="20"/>
          <w:u w:val="single"/>
        </w:rPr>
        <w:t>color</w:t>
      </w:r>
      <w:r w:rsidR="00496BD4" w:rsidRPr="00993FE3">
        <w:rPr>
          <w:rFonts w:ascii="Arial" w:hAnsi="Arial" w:cs="Arial"/>
          <w:b/>
          <w:sz w:val="20"/>
          <w:szCs w:val="20"/>
          <w:u w:val="single"/>
        </w:rPr>
        <w:t xml:space="preserve"> was added as follows:</w:t>
      </w:r>
    </w:p>
    <w:p w14:paraId="198CF87E" w14:textId="4F50DFA0"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1kg:15 g</w:t>
      </w:r>
    </w:p>
    <w:p w14:paraId="5025CA9F" w14:textId="6C9FEDF7" w:rsidR="00496BD4" w:rsidRPr="00993FE3"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1kg:20 g</w:t>
      </w:r>
    </w:p>
    <w:p w14:paraId="6BDF98FF" w14:textId="77777777" w:rsidR="00275048" w:rsidRDefault="00496BD4" w:rsidP="001171FD">
      <w:pPr>
        <w:spacing w:line="360" w:lineRule="auto"/>
        <w:jc w:val="both"/>
        <w:rPr>
          <w:rFonts w:ascii="Arial" w:hAnsi="Arial" w:cs="Arial"/>
          <w:sz w:val="20"/>
          <w:szCs w:val="20"/>
        </w:rPr>
      </w:pPr>
      <w:r w:rsidRPr="00993FE3">
        <w:rPr>
          <w:rFonts w:ascii="Arial" w:hAnsi="Arial" w:cs="Arial"/>
          <w:sz w:val="20"/>
          <w:szCs w:val="20"/>
        </w:rPr>
        <w:t>V1</w:t>
      </w:r>
      <w:r w:rsidR="00993FE3">
        <w:rPr>
          <w:rFonts w:ascii="Arial" w:hAnsi="Arial" w:cs="Arial"/>
          <w:sz w:val="20"/>
          <w:szCs w:val="20"/>
        </w:rPr>
        <w:t xml:space="preserve"> </w:t>
      </w:r>
      <w:r w:rsidRPr="00993FE3">
        <w:rPr>
          <w:rFonts w:ascii="Arial" w:hAnsi="Arial" w:cs="Arial"/>
          <w:sz w:val="20"/>
          <w:szCs w:val="20"/>
        </w:rPr>
        <w:t>=</w:t>
      </w:r>
      <w:r w:rsidR="00993FE3">
        <w:rPr>
          <w:rFonts w:ascii="Arial" w:hAnsi="Arial" w:cs="Arial"/>
          <w:sz w:val="20"/>
          <w:szCs w:val="20"/>
        </w:rPr>
        <w:t xml:space="preserve"> </w:t>
      </w:r>
      <w:r w:rsidRPr="00993FE3">
        <w:rPr>
          <w:rFonts w:ascii="Arial" w:hAnsi="Arial" w:cs="Arial"/>
          <w:sz w:val="20"/>
          <w:szCs w:val="20"/>
        </w:rPr>
        <w:t xml:space="preserve">Refined wheat </w:t>
      </w:r>
      <w:proofErr w:type="spellStart"/>
      <w:proofErr w:type="gramStart"/>
      <w:r w:rsidRPr="00993FE3">
        <w:rPr>
          <w:rFonts w:ascii="Arial" w:hAnsi="Arial" w:cs="Arial"/>
          <w:sz w:val="20"/>
          <w:szCs w:val="20"/>
        </w:rPr>
        <w:t>flour:</w:t>
      </w:r>
      <w:r w:rsidR="005939E4" w:rsidRPr="00993FE3">
        <w:rPr>
          <w:rFonts w:ascii="Arial" w:hAnsi="Arial" w:cs="Arial"/>
          <w:sz w:val="20"/>
          <w:szCs w:val="20"/>
        </w:rPr>
        <w:t>Beetroot</w:t>
      </w:r>
      <w:proofErr w:type="spellEnd"/>
      <w:proofErr w:type="gramEnd"/>
      <w:r w:rsidRPr="00993FE3">
        <w:rPr>
          <w:rFonts w:ascii="Arial" w:hAnsi="Arial" w:cs="Arial"/>
          <w:sz w:val="20"/>
          <w:szCs w:val="20"/>
        </w:rPr>
        <w:t xml:space="preserve"> powder; 1kg:25 g</w:t>
      </w:r>
    </w:p>
    <w:p w14:paraId="48DC1C63" w14:textId="027AA24B" w:rsidR="00275048" w:rsidRDefault="00275048" w:rsidP="001171FD">
      <w:pPr>
        <w:spacing w:line="360" w:lineRule="auto"/>
        <w:jc w:val="both"/>
        <w:rPr>
          <w:rFonts w:ascii="Arial" w:hAnsi="Arial" w:cs="Arial"/>
          <w:b/>
          <w:bCs/>
          <w:sz w:val="20"/>
          <w:szCs w:val="20"/>
          <w:u w:val="single"/>
        </w:rPr>
      </w:pPr>
      <w:r>
        <w:rPr>
          <w:rFonts w:ascii="Arial" w:hAnsi="Arial" w:cs="Arial"/>
          <w:b/>
          <w:bCs/>
          <w:sz w:val="20"/>
          <w:szCs w:val="20"/>
          <w:u w:val="single"/>
        </w:rPr>
        <w:t xml:space="preserve">2.2.4 </w:t>
      </w:r>
      <w:r w:rsidRPr="00275048">
        <w:rPr>
          <w:rFonts w:ascii="Arial" w:hAnsi="Arial" w:cs="Arial"/>
          <w:b/>
          <w:bCs/>
          <w:sz w:val="20"/>
          <w:szCs w:val="20"/>
          <w:u w:val="single"/>
        </w:rPr>
        <w:t>Coconut Ladoo preparation, the color was added as follows:</w:t>
      </w:r>
    </w:p>
    <w:p w14:paraId="3C160191" w14:textId="5DA6DD68" w:rsidR="00275048" w:rsidRPr="00275048" w:rsidRDefault="00275048" w:rsidP="00275048">
      <w:pPr>
        <w:spacing w:line="360" w:lineRule="auto"/>
        <w:jc w:val="both"/>
        <w:rPr>
          <w:rFonts w:ascii="Arial" w:hAnsi="Arial" w:cs="Arial"/>
          <w:sz w:val="20"/>
          <w:szCs w:val="20"/>
        </w:rPr>
      </w:pPr>
      <w:r w:rsidRPr="00275048">
        <w:rPr>
          <w:rFonts w:ascii="Arial" w:hAnsi="Arial" w:cs="Arial"/>
          <w:bCs/>
          <w:sz w:val="20"/>
          <w:szCs w:val="20"/>
        </w:rPr>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1kg:15 g</w:t>
      </w:r>
    </w:p>
    <w:p w14:paraId="3346F5A3" w14:textId="6588B911" w:rsidR="00275048" w:rsidRPr="00275048" w:rsidRDefault="00275048" w:rsidP="00275048">
      <w:pPr>
        <w:spacing w:line="360" w:lineRule="auto"/>
        <w:jc w:val="both"/>
        <w:rPr>
          <w:rFonts w:ascii="Arial" w:hAnsi="Arial" w:cs="Arial"/>
          <w:sz w:val="20"/>
          <w:szCs w:val="20"/>
        </w:rPr>
      </w:pPr>
      <w:r w:rsidRPr="00275048">
        <w:rPr>
          <w:rFonts w:ascii="Arial" w:hAnsi="Arial" w:cs="Arial"/>
          <w:bCs/>
          <w:sz w:val="20"/>
          <w:szCs w:val="20"/>
        </w:rPr>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1kg:20 g</w:t>
      </w:r>
    </w:p>
    <w:p w14:paraId="444A3F83" w14:textId="4930BCA8" w:rsidR="00275048" w:rsidRPr="00275048" w:rsidRDefault="00275048" w:rsidP="00275048">
      <w:pPr>
        <w:spacing w:line="360" w:lineRule="auto"/>
        <w:jc w:val="both"/>
        <w:rPr>
          <w:rFonts w:ascii="Arial" w:hAnsi="Arial" w:cs="Arial"/>
          <w:bCs/>
          <w:sz w:val="20"/>
          <w:szCs w:val="20"/>
        </w:rPr>
      </w:pPr>
      <w:r w:rsidRPr="00275048">
        <w:rPr>
          <w:rFonts w:ascii="Arial" w:hAnsi="Arial" w:cs="Arial"/>
          <w:bCs/>
          <w:sz w:val="20"/>
          <w:szCs w:val="20"/>
        </w:rPr>
        <w:t>L1</w:t>
      </w:r>
      <w:r>
        <w:rPr>
          <w:rFonts w:ascii="Arial" w:hAnsi="Arial" w:cs="Arial"/>
          <w:bCs/>
          <w:sz w:val="20"/>
          <w:szCs w:val="20"/>
        </w:rPr>
        <w:t xml:space="preserve"> </w:t>
      </w:r>
      <w:r w:rsidRPr="00275048">
        <w:rPr>
          <w:rFonts w:ascii="Arial" w:hAnsi="Arial" w:cs="Arial"/>
          <w:bCs/>
          <w:sz w:val="20"/>
          <w:szCs w:val="20"/>
        </w:rPr>
        <w:t xml:space="preserve">= Grated </w:t>
      </w:r>
      <w:proofErr w:type="spellStart"/>
      <w:proofErr w:type="gramStart"/>
      <w:r w:rsidRPr="00275048">
        <w:rPr>
          <w:rFonts w:ascii="Arial" w:hAnsi="Arial" w:cs="Arial"/>
          <w:bCs/>
          <w:sz w:val="20"/>
          <w:szCs w:val="20"/>
        </w:rPr>
        <w:t>coconut:Beetroot</w:t>
      </w:r>
      <w:proofErr w:type="spellEnd"/>
      <w:proofErr w:type="gramEnd"/>
      <w:r w:rsidRPr="00275048">
        <w:rPr>
          <w:rFonts w:ascii="Arial" w:hAnsi="Arial" w:cs="Arial"/>
          <w:bCs/>
          <w:sz w:val="20"/>
          <w:szCs w:val="20"/>
        </w:rPr>
        <w:t xml:space="preserve"> powder; 1kg:25 g</w:t>
      </w:r>
    </w:p>
    <w:p w14:paraId="015A0AA3" w14:textId="205F7AC5" w:rsidR="000E06DF" w:rsidRDefault="00993FE3" w:rsidP="001171FD">
      <w:pPr>
        <w:spacing w:line="360" w:lineRule="auto"/>
        <w:jc w:val="both"/>
        <w:rPr>
          <w:rFonts w:ascii="Arial" w:hAnsi="Arial" w:cs="Arial"/>
          <w:b/>
        </w:rPr>
      </w:pPr>
      <w:r>
        <w:rPr>
          <w:rFonts w:ascii="Arial" w:hAnsi="Arial" w:cs="Arial"/>
          <w:b/>
        </w:rPr>
        <w:lastRenderedPageBreak/>
        <w:t xml:space="preserve">2.3 </w:t>
      </w:r>
      <w:r w:rsidR="00496BD4" w:rsidRPr="00930AB3">
        <w:rPr>
          <w:rFonts w:ascii="Arial" w:hAnsi="Arial" w:cs="Arial"/>
          <w:b/>
        </w:rPr>
        <w:t xml:space="preserve">Organoleptic evaluation of the </w:t>
      </w:r>
      <w:r>
        <w:rPr>
          <w:rFonts w:ascii="Arial" w:hAnsi="Arial" w:cs="Arial"/>
          <w:b/>
        </w:rPr>
        <w:t>recipes:</w:t>
      </w:r>
      <w:r w:rsidR="00496BD4" w:rsidRPr="00930AB3">
        <w:rPr>
          <w:rFonts w:ascii="Arial" w:hAnsi="Arial" w:cs="Arial"/>
          <w:b/>
        </w:rPr>
        <w:t xml:space="preserve"> </w:t>
      </w:r>
    </w:p>
    <w:p w14:paraId="72E3F943" w14:textId="42993480" w:rsidR="00556649" w:rsidRPr="00993FE3" w:rsidRDefault="00600BFC" w:rsidP="001171FD">
      <w:pPr>
        <w:spacing w:line="360" w:lineRule="auto"/>
        <w:jc w:val="both"/>
        <w:rPr>
          <w:rFonts w:ascii="Arial" w:hAnsi="Arial" w:cs="Arial"/>
          <w:sz w:val="20"/>
          <w:szCs w:val="20"/>
        </w:rPr>
      </w:pPr>
      <w:r>
        <w:rPr>
          <w:rFonts w:ascii="Arial" w:hAnsi="Arial" w:cs="Arial"/>
          <w:sz w:val="20"/>
          <w:szCs w:val="20"/>
        </w:rPr>
        <w:tab/>
      </w:r>
      <w:r w:rsidR="00496BD4" w:rsidRPr="00993FE3">
        <w:rPr>
          <w:rFonts w:ascii="Arial" w:hAnsi="Arial" w:cs="Arial"/>
          <w:sz w:val="20"/>
          <w:szCs w:val="20"/>
        </w:rPr>
        <w:t xml:space="preserve">The sensory quality of prepared </w:t>
      </w:r>
      <w:r w:rsidR="00993FE3" w:rsidRPr="00993FE3">
        <w:rPr>
          <w:rFonts w:ascii="Arial" w:hAnsi="Arial" w:cs="Arial"/>
          <w:sz w:val="20"/>
          <w:szCs w:val="20"/>
        </w:rPr>
        <w:t>recipe</w:t>
      </w:r>
      <w:r w:rsidR="00496BD4" w:rsidRPr="00993FE3">
        <w:rPr>
          <w:rFonts w:ascii="Arial" w:hAnsi="Arial" w:cs="Arial"/>
          <w:sz w:val="20"/>
          <w:szCs w:val="20"/>
        </w:rPr>
        <w:t xml:space="preserve"> </w:t>
      </w:r>
      <w:r w:rsidR="009071D5" w:rsidRPr="00993FE3">
        <w:rPr>
          <w:rFonts w:ascii="Arial" w:hAnsi="Arial" w:cs="Arial"/>
          <w:sz w:val="20"/>
          <w:szCs w:val="20"/>
        </w:rPr>
        <w:t>was examined by a panel of 10 members.</w:t>
      </w:r>
      <w:r w:rsidR="00993FE3">
        <w:rPr>
          <w:rFonts w:ascii="Arial" w:hAnsi="Arial" w:cs="Arial"/>
          <w:sz w:val="20"/>
          <w:szCs w:val="20"/>
        </w:rPr>
        <w:t xml:space="preserve"> </w:t>
      </w:r>
      <w:r w:rsidR="009071D5" w:rsidRPr="00993FE3">
        <w:rPr>
          <w:rFonts w:ascii="Arial" w:hAnsi="Arial" w:cs="Arial"/>
          <w:sz w:val="20"/>
          <w:szCs w:val="20"/>
        </w:rPr>
        <w:t xml:space="preserve">The scores on different sensory attributes were obtained by using </w:t>
      </w:r>
      <w:r w:rsidR="003D27BC">
        <w:rPr>
          <w:rFonts w:ascii="Arial" w:hAnsi="Arial" w:cs="Arial"/>
          <w:sz w:val="20"/>
          <w:szCs w:val="20"/>
        </w:rPr>
        <w:t xml:space="preserve">a </w:t>
      </w:r>
      <w:r w:rsidR="009071D5" w:rsidRPr="00993FE3">
        <w:rPr>
          <w:rFonts w:ascii="Arial" w:hAnsi="Arial" w:cs="Arial"/>
          <w:sz w:val="20"/>
          <w:szCs w:val="20"/>
        </w:rPr>
        <w:t>9-point hedonic scale (</w:t>
      </w:r>
      <w:r w:rsidR="009071D5" w:rsidRPr="003D27BC">
        <w:rPr>
          <w:rFonts w:ascii="Arial" w:hAnsi="Arial" w:cs="Arial"/>
          <w:sz w:val="20"/>
          <w:szCs w:val="20"/>
        </w:rPr>
        <w:t xml:space="preserve">Amerine </w:t>
      </w:r>
      <w:r w:rsidR="009071D5" w:rsidRPr="003D27BC">
        <w:rPr>
          <w:rFonts w:ascii="Arial" w:hAnsi="Arial" w:cs="Arial"/>
          <w:i/>
          <w:iCs/>
          <w:sz w:val="20"/>
          <w:szCs w:val="20"/>
        </w:rPr>
        <w:t>et al</w:t>
      </w:r>
      <w:r w:rsidR="003D27BC" w:rsidRPr="003D27BC">
        <w:rPr>
          <w:rFonts w:ascii="Arial" w:hAnsi="Arial" w:cs="Arial"/>
          <w:i/>
          <w:iCs/>
          <w:sz w:val="20"/>
          <w:szCs w:val="20"/>
        </w:rPr>
        <w:t>.</w:t>
      </w:r>
      <w:r w:rsidR="009071D5" w:rsidRPr="003D27BC">
        <w:rPr>
          <w:rFonts w:ascii="Arial" w:hAnsi="Arial" w:cs="Arial"/>
          <w:i/>
          <w:iCs/>
          <w:sz w:val="20"/>
          <w:szCs w:val="20"/>
        </w:rPr>
        <w:t>,</w:t>
      </w:r>
      <w:r w:rsidR="009071D5" w:rsidRPr="003D27BC">
        <w:rPr>
          <w:rFonts w:ascii="Arial" w:hAnsi="Arial" w:cs="Arial"/>
          <w:sz w:val="20"/>
          <w:szCs w:val="20"/>
        </w:rPr>
        <w:t>1965)</w:t>
      </w:r>
      <w:r w:rsidR="001D60AB" w:rsidRPr="003D27BC">
        <w:rPr>
          <w:rFonts w:ascii="Arial" w:hAnsi="Arial" w:cs="Arial"/>
          <w:sz w:val="20"/>
          <w:szCs w:val="20"/>
        </w:rPr>
        <w:t>.</w:t>
      </w:r>
      <w:r w:rsidR="001D60AB" w:rsidRPr="00993FE3">
        <w:rPr>
          <w:rFonts w:ascii="Arial" w:hAnsi="Arial" w:cs="Arial"/>
          <w:sz w:val="20"/>
          <w:szCs w:val="20"/>
        </w:rPr>
        <w:t xml:space="preserve"> Mean scores for different </w:t>
      </w:r>
      <w:r w:rsidR="00993FE3" w:rsidRPr="00993FE3">
        <w:rPr>
          <w:rFonts w:ascii="Arial" w:hAnsi="Arial" w:cs="Arial"/>
          <w:sz w:val="20"/>
          <w:szCs w:val="20"/>
        </w:rPr>
        <w:t>sensory attributes</w:t>
      </w:r>
      <w:r w:rsidR="001D60AB" w:rsidRPr="00993FE3">
        <w:rPr>
          <w:rFonts w:ascii="Arial" w:hAnsi="Arial" w:cs="Arial"/>
          <w:sz w:val="20"/>
          <w:szCs w:val="20"/>
        </w:rPr>
        <w:t xml:space="preserve"> were calculated </w:t>
      </w:r>
      <w:r w:rsidR="003D27BC">
        <w:rPr>
          <w:rFonts w:ascii="Arial" w:hAnsi="Arial" w:cs="Arial"/>
          <w:sz w:val="20"/>
          <w:szCs w:val="20"/>
        </w:rPr>
        <w:t>to find</w:t>
      </w:r>
      <w:r w:rsidR="001D60AB" w:rsidRPr="00993FE3">
        <w:rPr>
          <w:rFonts w:ascii="Arial" w:hAnsi="Arial" w:cs="Arial"/>
          <w:sz w:val="20"/>
          <w:szCs w:val="20"/>
        </w:rPr>
        <w:t xml:space="preserve"> out the best </w:t>
      </w:r>
      <w:r w:rsidR="005939E4" w:rsidRPr="00993FE3">
        <w:rPr>
          <w:rFonts w:ascii="Arial" w:hAnsi="Arial" w:cs="Arial"/>
          <w:sz w:val="20"/>
          <w:szCs w:val="20"/>
        </w:rPr>
        <w:t>color</w:t>
      </w:r>
      <w:r w:rsidR="001D60AB" w:rsidRPr="00993FE3">
        <w:rPr>
          <w:rFonts w:ascii="Arial" w:hAnsi="Arial" w:cs="Arial"/>
          <w:sz w:val="20"/>
          <w:szCs w:val="20"/>
        </w:rPr>
        <w:t xml:space="preserve"> dose for particular </w:t>
      </w:r>
      <w:r w:rsidR="00993FE3" w:rsidRPr="00993FE3">
        <w:rPr>
          <w:rFonts w:ascii="Arial" w:hAnsi="Arial" w:cs="Arial"/>
          <w:sz w:val="20"/>
          <w:szCs w:val="20"/>
        </w:rPr>
        <w:t>recipes</w:t>
      </w:r>
      <w:r w:rsidR="001D60AB" w:rsidRPr="00993FE3">
        <w:rPr>
          <w:rFonts w:ascii="Arial" w:hAnsi="Arial" w:cs="Arial"/>
          <w:sz w:val="20"/>
          <w:szCs w:val="20"/>
        </w:rPr>
        <w:t>.</w:t>
      </w:r>
      <w:r w:rsidR="00993FE3">
        <w:rPr>
          <w:rFonts w:ascii="Arial" w:hAnsi="Arial" w:cs="Arial"/>
          <w:sz w:val="20"/>
          <w:szCs w:val="20"/>
        </w:rPr>
        <w:t xml:space="preserve"> </w:t>
      </w:r>
      <w:r w:rsidR="007F6CED" w:rsidRPr="00993FE3">
        <w:rPr>
          <w:rFonts w:ascii="Arial" w:hAnsi="Arial" w:cs="Arial"/>
          <w:sz w:val="20"/>
          <w:szCs w:val="20"/>
        </w:rPr>
        <w:t>Overall</w:t>
      </w:r>
      <w:r w:rsidR="00993FE3">
        <w:rPr>
          <w:rFonts w:ascii="Arial" w:hAnsi="Arial" w:cs="Arial"/>
          <w:sz w:val="20"/>
          <w:szCs w:val="20"/>
        </w:rPr>
        <w:t>,</w:t>
      </w:r>
      <w:r w:rsidR="007F6CED" w:rsidRPr="00993FE3">
        <w:rPr>
          <w:rFonts w:ascii="Arial" w:hAnsi="Arial" w:cs="Arial"/>
          <w:sz w:val="20"/>
          <w:szCs w:val="20"/>
        </w:rPr>
        <w:t xml:space="preserve"> </w:t>
      </w:r>
      <w:r w:rsidR="003D27BC">
        <w:rPr>
          <w:rFonts w:ascii="Arial" w:hAnsi="Arial" w:cs="Arial"/>
          <w:sz w:val="20"/>
          <w:szCs w:val="20"/>
        </w:rPr>
        <w:t xml:space="preserve">the </w:t>
      </w:r>
      <w:r w:rsidR="007F6CED" w:rsidRPr="00993FE3">
        <w:rPr>
          <w:rFonts w:ascii="Arial" w:hAnsi="Arial" w:cs="Arial"/>
          <w:sz w:val="20"/>
          <w:szCs w:val="20"/>
        </w:rPr>
        <w:t xml:space="preserve">acceptability score of the scale was considered as best acceptable </w:t>
      </w:r>
      <w:r w:rsidR="00993FE3" w:rsidRPr="00993FE3">
        <w:rPr>
          <w:rFonts w:ascii="Arial" w:hAnsi="Arial" w:cs="Arial"/>
          <w:sz w:val="20"/>
          <w:szCs w:val="20"/>
        </w:rPr>
        <w:t>recipe</w:t>
      </w:r>
      <w:r w:rsidR="007F6CED" w:rsidRPr="00993FE3">
        <w:rPr>
          <w:rFonts w:ascii="Arial" w:hAnsi="Arial" w:cs="Arial"/>
          <w:sz w:val="20"/>
          <w:szCs w:val="20"/>
        </w:rPr>
        <w:t>.</w:t>
      </w:r>
    </w:p>
    <w:p w14:paraId="2EDE6D56" w14:textId="6BCCE240" w:rsidR="00105A7A" w:rsidRPr="00930AB3" w:rsidRDefault="00993FE3" w:rsidP="001171FD">
      <w:pPr>
        <w:spacing w:line="360" w:lineRule="auto"/>
        <w:jc w:val="both"/>
        <w:rPr>
          <w:rFonts w:ascii="Arial" w:hAnsi="Arial" w:cs="Arial"/>
          <w:b/>
        </w:rPr>
      </w:pPr>
      <w:r>
        <w:rPr>
          <w:rFonts w:ascii="Arial" w:hAnsi="Arial" w:cs="Arial"/>
          <w:b/>
        </w:rPr>
        <w:t xml:space="preserve">2.4 </w:t>
      </w:r>
      <w:r w:rsidR="00105A7A" w:rsidRPr="00930AB3">
        <w:rPr>
          <w:rFonts w:ascii="Arial" w:hAnsi="Arial" w:cs="Arial"/>
          <w:b/>
        </w:rPr>
        <w:t xml:space="preserve">Details of the </w:t>
      </w:r>
      <w:r w:rsidRPr="00930AB3">
        <w:rPr>
          <w:rFonts w:ascii="Arial" w:hAnsi="Arial" w:cs="Arial"/>
          <w:b/>
        </w:rPr>
        <w:t>recipes</w:t>
      </w:r>
      <w:r w:rsidR="00105A7A" w:rsidRPr="00930AB3">
        <w:rPr>
          <w:rFonts w:ascii="Arial" w:hAnsi="Arial" w:cs="Arial"/>
          <w:b/>
        </w:rPr>
        <w:t>:</w:t>
      </w:r>
    </w:p>
    <w:p w14:paraId="26154899" w14:textId="7CD079B8" w:rsidR="00FE64F7" w:rsidRPr="00993FE3" w:rsidRDefault="00993FE3"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2.4.1 </w:t>
      </w:r>
      <w:r w:rsidR="00105A7A" w:rsidRPr="00993FE3">
        <w:rPr>
          <w:rFonts w:ascii="Arial" w:hAnsi="Arial" w:cs="Arial"/>
          <w:b/>
          <w:sz w:val="20"/>
          <w:szCs w:val="20"/>
          <w:u w:val="single"/>
        </w:rPr>
        <w:t>Kheer</w:t>
      </w:r>
      <w:r w:rsidR="00FE64F7" w:rsidRPr="00993FE3">
        <w:rPr>
          <w:rFonts w:ascii="Arial" w:hAnsi="Arial" w:cs="Arial"/>
          <w:b/>
          <w:sz w:val="20"/>
          <w:szCs w:val="20"/>
          <w:u w:val="single"/>
        </w:rPr>
        <w:t>:</w:t>
      </w:r>
    </w:p>
    <w:p w14:paraId="198ECC95" w14:textId="6AB5F940" w:rsidR="00105A7A" w:rsidRPr="00993FE3" w:rsidRDefault="00993FE3" w:rsidP="001171FD">
      <w:pPr>
        <w:spacing w:line="360" w:lineRule="auto"/>
        <w:jc w:val="both"/>
        <w:rPr>
          <w:rFonts w:ascii="Arial" w:hAnsi="Arial" w:cs="Arial"/>
          <w:sz w:val="20"/>
          <w:szCs w:val="20"/>
        </w:rPr>
      </w:pPr>
      <w:r w:rsidRPr="00D72F34">
        <w:rPr>
          <w:rFonts w:ascii="Arial" w:hAnsi="Arial" w:cs="Arial"/>
          <w:b/>
          <w:bCs/>
          <w:sz w:val="20"/>
          <w:szCs w:val="20"/>
        </w:rPr>
        <w:t>Ingredients</w:t>
      </w:r>
      <w:r w:rsidR="00FE64F7" w:rsidRPr="00D72F34">
        <w:rPr>
          <w:rFonts w:ascii="Arial" w:hAnsi="Arial" w:cs="Arial"/>
          <w:b/>
          <w:bCs/>
          <w:sz w:val="20"/>
          <w:szCs w:val="20"/>
        </w:rPr>
        <w:t>:</w:t>
      </w:r>
      <w:r>
        <w:rPr>
          <w:rFonts w:ascii="Arial" w:hAnsi="Arial" w:cs="Arial"/>
          <w:sz w:val="20"/>
          <w:szCs w:val="20"/>
        </w:rPr>
        <w:t xml:space="preserve"> </w:t>
      </w:r>
      <w:r w:rsidR="00FE64F7" w:rsidRPr="00993FE3">
        <w:rPr>
          <w:rFonts w:ascii="Arial" w:hAnsi="Arial" w:cs="Arial"/>
          <w:sz w:val="20"/>
          <w:szCs w:val="20"/>
        </w:rPr>
        <w:t>Rice</w:t>
      </w:r>
      <w:r>
        <w:rPr>
          <w:rFonts w:ascii="Arial" w:hAnsi="Arial" w:cs="Arial"/>
          <w:sz w:val="20"/>
          <w:szCs w:val="20"/>
        </w:rPr>
        <w:t xml:space="preserve"> </w:t>
      </w:r>
      <w:r w:rsidR="00FE64F7" w:rsidRPr="00993FE3">
        <w:rPr>
          <w:rFonts w:ascii="Arial" w:hAnsi="Arial" w:cs="Arial"/>
          <w:sz w:val="20"/>
          <w:szCs w:val="20"/>
        </w:rPr>
        <w:t>(local aromatic rice,</w:t>
      </w:r>
      <w:r>
        <w:rPr>
          <w:rFonts w:ascii="Arial" w:hAnsi="Arial" w:cs="Arial"/>
          <w:sz w:val="20"/>
          <w:szCs w:val="20"/>
        </w:rPr>
        <w:t xml:space="preserve"> </w:t>
      </w:r>
      <w:r w:rsidR="00FE64F7" w:rsidRPr="00993FE3">
        <w:rPr>
          <w:rFonts w:ascii="Arial" w:hAnsi="Arial" w:cs="Arial"/>
          <w:sz w:val="20"/>
          <w:szCs w:val="20"/>
        </w:rPr>
        <w:t>Joha) 100</w:t>
      </w:r>
      <w:r w:rsidR="00D72F34">
        <w:rPr>
          <w:rFonts w:ascii="Arial" w:hAnsi="Arial" w:cs="Arial"/>
          <w:sz w:val="20"/>
          <w:szCs w:val="20"/>
        </w:rPr>
        <w:t xml:space="preserve"> </w:t>
      </w:r>
      <w:r w:rsidR="00FE64F7" w:rsidRPr="00993FE3">
        <w:rPr>
          <w:rFonts w:ascii="Arial" w:hAnsi="Arial" w:cs="Arial"/>
          <w:sz w:val="20"/>
          <w:szCs w:val="20"/>
        </w:rPr>
        <w:t>g,</w:t>
      </w:r>
      <w:r>
        <w:rPr>
          <w:rFonts w:ascii="Arial" w:hAnsi="Arial" w:cs="Arial"/>
          <w:sz w:val="20"/>
          <w:szCs w:val="20"/>
        </w:rPr>
        <w:t xml:space="preserve"> </w:t>
      </w:r>
      <w:r w:rsidR="00FE64F7" w:rsidRPr="00993FE3">
        <w:rPr>
          <w:rFonts w:ascii="Arial" w:hAnsi="Arial" w:cs="Arial"/>
          <w:sz w:val="20"/>
          <w:szCs w:val="20"/>
        </w:rPr>
        <w:t>milk 500</w:t>
      </w:r>
      <w:r w:rsidR="00D72F34">
        <w:rPr>
          <w:rFonts w:ascii="Arial" w:hAnsi="Arial" w:cs="Arial"/>
          <w:sz w:val="20"/>
          <w:szCs w:val="20"/>
        </w:rPr>
        <w:t xml:space="preserve"> </w:t>
      </w:r>
      <w:r w:rsidR="00FE64F7" w:rsidRPr="00993FE3">
        <w:rPr>
          <w:rFonts w:ascii="Arial" w:hAnsi="Arial" w:cs="Arial"/>
          <w:sz w:val="20"/>
          <w:szCs w:val="20"/>
        </w:rPr>
        <w:t>ml,</w:t>
      </w:r>
      <w:r>
        <w:rPr>
          <w:rFonts w:ascii="Arial" w:hAnsi="Arial" w:cs="Arial"/>
          <w:sz w:val="20"/>
          <w:szCs w:val="20"/>
        </w:rPr>
        <w:t xml:space="preserve"> </w:t>
      </w:r>
      <w:r w:rsidR="00FE64F7" w:rsidRPr="00993FE3">
        <w:rPr>
          <w:rFonts w:ascii="Arial" w:hAnsi="Arial" w:cs="Arial"/>
          <w:sz w:val="20"/>
          <w:szCs w:val="20"/>
        </w:rPr>
        <w:t xml:space="preserve">sugar </w:t>
      </w:r>
      <w:r w:rsidR="00D72F34">
        <w:rPr>
          <w:rFonts w:ascii="Arial" w:hAnsi="Arial" w:cs="Arial"/>
          <w:sz w:val="20"/>
          <w:szCs w:val="20"/>
        </w:rPr>
        <w:t>100 g</w:t>
      </w:r>
      <w:r w:rsidR="00360C9D" w:rsidRPr="00993FE3">
        <w:rPr>
          <w:rFonts w:ascii="Arial" w:hAnsi="Arial" w:cs="Arial"/>
          <w:sz w:val="20"/>
          <w:szCs w:val="20"/>
        </w:rPr>
        <w:t>,</w:t>
      </w:r>
      <w:r>
        <w:rPr>
          <w:rFonts w:ascii="Arial" w:hAnsi="Arial" w:cs="Arial"/>
          <w:sz w:val="20"/>
          <w:szCs w:val="20"/>
        </w:rPr>
        <w:t xml:space="preserve"> </w:t>
      </w:r>
      <w:r w:rsidR="00360C9D" w:rsidRPr="00993FE3">
        <w:rPr>
          <w:rFonts w:ascii="Arial" w:hAnsi="Arial" w:cs="Arial"/>
          <w:sz w:val="20"/>
          <w:szCs w:val="20"/>
        </w:rPr>
        <w:t xml:space="preserve">clove and </w:t>
      </w:r>
      <w:r>
        <w:rPr>
          <w:rFonts w:ascii="Arial" w:hAnsi="Arial" w:cs="Arial"/>
          <w:sz w:val="20"/>
          <w:szCs w:val="20"/>
        </w:rPr>
        <w:t>cardamom</w:t>
      </w:r>
      <w:r w:rsidR="00360C9D" w:rsidRPr="00993FE3">
        <w:rPr>
          <w:rFonts w:ascii="Arial" w:hAnsi="Arial" w:cs="Arial"/>
          <w:sz w:val="20"/>
          <w:szCs w:val="20"/>
        </w:rPr>
        <w:t xml:space="preserve"> 3-4 </w:t>
      </w:r>
      <w:r w:rsidR="00FE64F7" w:rsidRPr="00993FE3">
        <w:rPr>
          <w:rFonts w:ascii="Arial" w:hAnsi="Arial" w:cs="Arial"/>
          <w:sz w:val="20"/>
          <w:szCs w:val="20"/>
        </w:rPr>
        <w:t>nos.</w:t>
      </w:r>
      <w:r>
        <w:rPr>
          <w:rFonts w:ascii="Arial" w:hAnsi="Arial" w:cs="Arial"/>
          <w:sz w:val="20"/>
          <w:szCs w:val="20"/>
        </w:rPr>
        <w:t xml:space="preserve">, </w:t>
      </w:r>
      <w:r w:rsidR="00FE64F7" w:rsidRPr="00993FE3">
        <w:rPr>
          <w:rFonts w:ascii="Arial" w:hAnsi="Arial" w:cs="Arial"/>
          <w:sz w:val="20"/>
          <w:szCs w:val="20"/>
        </w:rPr>
        <w:t>100</w:t>
      </w:r>
      <w:r w:rsidR="00D72F34">
        <w:rPr>
          <w:rFonts w:ascii="Arial" w:hAnsi="Arial" w:cs="Arial"/>
          <w:sz w:val="20"/>
          <w:szCs w:val="20"/>
        </w:rPr>
        <w:t xml:space="preserve"> </w:t>
      </w:r>
      <w:r w:rsidR="00FE64F7" w:rsidRPr="00993FE3">
        <w:rPr>
          <w:rFonts w:ascii="Arial" w:hAnsi="Arial" w:cs="Arial"/>
          <w:sz w:val="20"/>
          <w:szCs w:val="20"/>
        </w:rPr>
        <w:t>ml water</w:t>
      </w:r>
      <w:r>
        <w:rPr>
          <w:rFonts w:ascii="Arial" w:hAnsi="Arial" w:cs="Arial"/>
          <w:sz w:val="20"/>
          <w:szCs w:val="20"/>
        </w:rPr>
        <w:t xml:space="preserve">, and </w:t>
      </w:r>
      <w:r w:rsidR="005939E4" w:rsidRPr="00993FE3">
        <w:rPr>
          <w:rFonts w:ascii="Arial" w:hAnsi="Arial" w:cs="Arial"/>
          <w:sz w:val="20"/>
          <w:szCs w:val="20"/>
        </w:rPr>
        <w:t>beetroot</w:t>
      </w:r>
      <w:r w:rsidR="008E7EFC" w:rsidRPr="00993FE3">
        <w:rPr>
          <w:rFonts w:ascii="Arial" w:hAnsi="Arial" w:cs="Arial"/>
          <w:sz w:val="20"/>
          <w:szCs w:val="20"/>
        </w:rPr>
        <w:t xml:space="preserve"> powder</w:t>
      </w:r>
    </w:p>
    <w:p w14:paraId="164B300C" w14:textId="1C896301" w:rsidR="00FE64F7" w:rsidRPr="00993FE3" w:rsidRDefault="00FE64F7" w:rsidP="001171FD">
      <w:pPr>
        <w:spacing w:line="360" w:lineRule="auto"/>
        <w:jc w:val="both"/>
        <w:rPr>
          <w:rFonts w:ascii="Arial" w:hAnsi="Arial" w:cs="Arial"/>
          <w:sz w:val="20"/>
          <w:szCs w:val="20"/>
        </w:rPr>
      </w:pPr>
      <w:r w:rsidRPr="00D72F34">
        <w:rPr>
          <w:rFonts w:ascii="Arial" w:hAnsi="Arial" w:cs="Arial"/>
          <w:b/>
          <w:bCs/>
          <w:sz w:val="20"/>
          <w:szCs w:val="20"/>
        </w:rPr>
        <w:t>Method of cooking:</w:t>
      </w:r>
      <w:r w:rsidRPr="00993FE3">
        <w:rPr>
          <w:rFonts w:ascii="Arial" w:hAnsi="Arial" w:cs="Arial"/>
          <w:sz w:val="20"/>
          <w:szCs w:val="20"/>
        </w:rPr>
        <w:t xml:space="preserve"> </w:t>
      </w:r>
      <w:r w:rsidR="00D72F34">
        <w:rPr>
          <w:rFonts w:ascii="Arial" w:hAnsi="Arial" w:cs="Arial"/>
          <w:sz w:val="20"/>
          <w:szCs w:val="20"/>
        </w:rPr>
        <w:t>The rice was thoroughly rinsed and soaked in room temperature water for a duration of 15 minutes prior to cooking. The entire mixture was then simmered in a covered pan on low heat for 20 minutes. After 15 minutes of cooking, beet powder was incorporated into the dish.</w:t>
      </w:r>
    </w:p>
    <w:p w14:paraId="5D7EED83" w14:textId="7FDB26AC" w:rsidR="00FE64F7" w:rsidRPr="00993FE3" w:rsidRDefault="00FE64F7" w:rsidP="001171FD">
      <w:pPr>
        <w:spacing w:line="360" w:lineRule="auto"/>
        <w:jc w:val="both"/>
        <w:rPr>
          <w:rFonts w:ascii="Arial" w:hAnsi="Arial" w:cs="Arial"/>
          <w:sz w:val="20"/>
          <w:szCs w:val="20"/>
        </w:rPr>
      </w:pPr>
      <w:r w:rsidRPr="00D72F34">
        <w:rPr>
          <w:rFonts w:ascii="Arial" w:hAnsi="Arial" w:cs="Arial"/>
          <w:b/>
          <w:bCs/>
          <w:sz w:val="20"/>
          <w:szCs w:val="20"/>
        </w:rPr>
        <w:t>Sensory evaluation:</w:t>
      </w:r>
      <w:r w:rsidRPr="00993FE3">
        <w:rPr>
          <w:rFonts w:ascii="Arial" w:hAnsi="Arial" w:cs="Arial"/>
          <w:sz w:val="20"/>
          <w:szCs w:val="20"/>
        </w:rPr>
        <w:t xml:space="preserve"> </w:t>
      </w:r>
      <w:r w:rsidR="00D72F34">
        <w:rPr>
          <w:rFonts w:ascii="Arial" w:hAnsi="Arial" w:cs="Arial"/>
          <w:sz w:val="20"/>
          <w:szCs w:val="20"/>
        </w:rPr>
        <w:t>The serving was done immediately after cooking for the panelists'</w:t>
      </w:r>
      <w:r w:rsidRPr="00993FE3">
        <w:rPr>
          <w:rFonts w:ascii="Arial" w:hAnsi="Arial" w:cs="Arial"/>
          <w:sz w:val="20"/>
          <w:szCs w:val="20"/>
        </w:rPr>
        <w:t xml:space="preserve"> evaluation.</w:t>
      </w:r>
    </w:p>
    <w:p w14:paraId="696A9A6C" w14:textId="6417EBA7" w:rsidR="003079A3" w:rsidRPr="00993FE3" w:rsidRDefault="00993FE3" w:rsidP="001171FD">
      <w:pPr>
        <w:spacing w:line="360" w:lineRule="auto"/>
        <w:jc w:val="both"/>
        <w:rPr>
          <w:rFonts w:ascii="Arial" w:hAnsi="Arial" w:cs="Arial"/>
          <w:b/>
          <w:sz w:val="20"/>
          <w:szCs w:val="20"/>
          <w:u w:val="single"/>
        </w:rPr>
      </w:pPr>
      <w:r w:rsidRPr="00993FE3">
        <w:rPr>
          <w:rFonts w:ascii="Arial" w:hAnsi="Arial" w:cs="Arial"/>
          <w:b/>
          <w:sz w:val="20"/>
          <w:szCs w:val="20"/>
          <w:u w:val="single"/>
        </w:rPr>
        <w:t xml:space="preserve">2.4.2 </w:t>
      </w:r>
      <w:r w:rsidR="003079A3" w:rsidRPr="00993FE3">
        <w:rPr>
          <w:rFonts w:ascii="Arial" w:hAnsi="Arial" w:cs="Arial"/>
          <w:b/>
          <w:sz w:val="20"/>
          <w:szCs w:val="20"/>
          <w:u w:val="single"/>
        </w:rPr>
        <w:t>Chicken preparation:</w:t>
      </w:r>
    </w:p>
    <w:p w14:paraId="39B3074A" w14:textId="081343A5" w:rsidR="003079A3" w:rsidRPr="00993FE3" w:rsidRDefault="00993FE3" w:rsidP="001171FD">
      <w:pPr>
        <w:spacing w:line="360" w:lineRule="auto"/>
        <w:jc w:val="both"/>
        <w:rPr>
          <w:rFonts w:ascii="Arial" w:hAnsi="Arial" w:cs="Arial"/>
          <w:sz w:val="20"/>
          <w:szCs w:val="20"/>
        </w:rPr>
      </w:pPr>
      <w:r w:rsidRPr="00D72F34">
        <w:rPr>
          <w:rFonts w:ascii="Arial" w:hAnsi="Arial" w:cs="Arial"/>
          <w:b/>
          <w:bCs/>
          <w:sz w:val="20"/>
          <w:szCs w:val="20"/>
        </w:rPr>
        <w:t>Ingredients</w:t>
      </w:r>
      <w:r w:rsidR="003079A3" w:rsidRPr="00D72F34">
        <w:rPr>
          <w:rFonts w:ascii="Arial" w:hAnsi="Arial" w:cs="Arial"/>
          <w:b/>
          <w:bCs/>
          <w:sz w:val="20"/>
          <w:szCs w:val="20"/>
        </w:rPr>
        <w:t>:</w:t>
      </w:r>
      <w:r w:rsidR="00D72F34">
        <w:rPr>
          <w:rFonts w:ascii="Arial" w:hAnsi="Arial" w:cs="Arial"/>
          <w:sz w:val="20"/>
          <w:szCs w:val="20"/>
        </w:rPr>
        <w:t xml:space="preserve"> 1 kg of broiler chicken, cut into small pieces with the bone, 2 medium-sized onions, ½ inch piece of ginger, and 5 cloves of garlic.1 tsp of chicken masala, which is readily available in stores, along with 2 g of a mix of clove, cinnamon, and cardamom powder. Remember to add salt to taste. For a vibrant color effect from the beet, green chili is used instead of red chili. Lastly, 1 ½ tbsp of refined oil and beetroot powder.</w:t>
      </w:r>
    </w:p>
    <w:p w14:paraId="242B647F" w14:textId="645CDB47" w:rsidR="008E7EFC" w:rsidRPr="00993FE3" w:rsidRDefault="00F733AD" w:rsidP="001171FD">
      <w:pPr>
        <w:spacing w:line="360" w:lineRule="auto"/>
        <w:jc w:val="both"/>
        <w:rPr>
          <w:rFonts w:ascii="Arial" w:hAnsi="Arial" w:cs="Arial"/>
          <w:sz w:val="20"/>
          <w:szCs w:val="20"/>
        </w:rPr>
      </w:pPr>
      <w:r w:rsidRPr="00D72F34">
        <w:rPr>
          <w:rFonts w:ascii="Arial" w:hAnsi="Arial" w:cs="Arial"/>
          <w:b/>
          <w:bCs/>
          <w:sz w:val="20"/>
          <w:szCs w:val="20"/>
        </w:rPr>
        <w:t>Method of cooking:</w:t>
      </w:r>
      <w:r w:rsidR="00D72F34">
        <w:rPr>
          <w:rFonts w:ascii="Arial" w:hAnsi="Arial" w:cs="Arial"/>
          <w:sz w:val="20"/>
          <w:szCs w:val="20"/>
        </w:rPr>
        <w:t xml:space="preserve"> Heat the oil in a </w:t>
      </w:r>
      <w:proofErr w:type="spellStart"/>
      <w:r w:rsidR="00D72F34">
        <w:rPr>
          <w:rFonts w:ascii="Arial" w:hAnsi="Arial" w:cs="Arial"/>
          <w:sz w:val="20"/>
          <w:szCs w:val="20"/>
        </w:rPr>
        <w:t>kadhai</w:t>
      </w:r>
      <w:proofErr w:type="spellEnd"/>
      <w:r w:rsidR="00D72F34">
        <w:rPr>
          <w:rFonts w:ascii="Arial" w:hAnsi="Arial" w:cs="Arial"/>
          <w:sz w:val="20"/>
          <w:szCs w:val="20"/>
        </w:rPr>
        <w:t xml:space="preserve"> (a flat pan with a lid) and fry the onions until they turn golden brown. Next, add the ginger-garlic paste and salt, and cook the chicken for 10 minutes uncovered. Then, add water for cooking, along with the remaining spices. Beetroot powder can be added for color. Remove the </w:t>
      </w:r>
      <w:proofErr w:type="spellStart"/>
      <w:r w:rsidR="00D72F34">
        <w:rPr>
          <w:rFonts w:ascii="Arial" w:hAnsi="Arial" w:cs="Arial"/>
          <w:sz w:val="20"/>
          <w:szCs w:val="20"/>
        </w:rPr>
        <w:t>kadhai</w:t>
      </w:r>
      <w:proofErr w:type="spellEnd"/>
      <w:r w:rsidR="00D72F34">
        <w:rPr>
          <w:rFonts w:ascii="Arial" w:hAnsi="Arial" w:cs="Arial"/>
          <w:sz w:val="20"/>
          <w:szCs w:val="20"/>
        </w:rPr>
        <w:t xml:space="preserve"> from the heat once the mixture reaches a thick consistency.</w:t>
      </w:r>
    </w:p>
    <w:p w14:paraId="2FBB21F9" w14:textId="08251C9B" w:rsidR="008E7EFC" w:rsidRPr="00993FE3" w:rsidRDefault="008E7EFC" w:rsidP="001171FD">
      <w:pPr>
        <w:spacing w:line="360" w:lineRule="auto"/>
        <w:jc w:val="both"/>
        <w:rPr>
          <w:rFonts w:ascii="Arial" w:hAnsi="Arial" w:cs="Arial"/>
          <w:sz w:val="20"/>
          <w:szCs w:val="20"/>
        </w:rPr>
      </w:pPr>
      <w:r w:rsidRPr="00D72F34">
        <w:rPr>
          <w:rFonts w:ascii="Arial" w:hAnsi="Arial" w:cs="Arial"/>
          <w:b/>
          <w:bCs/>
          <w:sz w:val="20"/>
          <w:szCs w:val="20"/>
        </w:rPr>
        <w:t>Sensory evaluation:</w:t>
      </w:r>
      <w:r w:rsidRPr="00993FE3">
        <w:rPr>
          <w:rFonts w:ascii="Arial" w:hAnsi="Arial" w:cs="Arial"/>
          <w:sz w:val="20"/>
          <w:szCs w:val="20"/>
        </w:rPr>
        <w:t xml:space="preserve"> Served hot to the </w:t>
      </w:r>
      <w:r w:rsidR="00D72F34">
        <w:rPr>
          <w:rFonts w:ascii="Arial" w:hAnsi="Arial" w:cs="Arial"/>
          <w:sz w:val="20"/>
          <w:szCs w:val="20"/>
        </w:rPr>
        <w:t>panelists</w:t>
      </w:r>
      <w:r w:rsidRPr="00993FE3">
        <w:rPr>
          <w:rFonts w:ascii="Arial" w:hAnsi="Arial" w:cs="Arial"/>
          <w:sz w:val="20"/>
          <w:szCs w:val="20"/>
        </w:rPr>
        <w:t xml:space="preserve"> for judging.</w:t>
      </w:r>
    </w:p>
    <w:p w14:paraId="39130C06" w14:textId="4EC50D2D" w:rsidR="008E7EFC" w:rsidRPr="00D72F34" w:rsidRDefault="00993FE3" w:rsidP="001171FD">
      <w:pPr>
        <w:spacing w:line="360" w:lineRule="auto"/>
        <w:jc w:val="both"/>
        <w:rPr>
          <w:rFonts w:ascii="Arial" w:hAnsi="Arial" w:cs="Arial"/>
          <w:b/>
          <w:sz w:val="20"/>
          <w:szCs w:val="20"/>
          <w:u w:val="single"/>
        </w:rPr>
      </w:pPr>
      <w:r w:rsidRPr="00D72F34">
        <w:rPr>
          <w:rFonts w:ascii="Arial" w:hAnsi="Arial" w:cs="Arial"/>
          <w:b/>
          <w:sz w:val="20"/>
          <w:szCs w:val="20"/>
          <w:u w:val="single"/>
        </w:rPr>
        <w:t xml:space="preserve">2.4.3 </w:t>
      </w:r>
      <w:r w:rsidR="008E7EFC" w:rsidRPr="00D72F34">
        <w:rPr>
          <w:rFonts w:ascii="Arial" w:hAnsi="Arial" w:cs="Arial"/>
          <w:b/>
          <w:sz w:val="20"/>
          <w:szCs w:val="20"/>
          <w:u w:val="single"/>
        </w:rPr>
        <w:t>Vermicelli preparation (Raw):</w:t>
      </w:r>
    </w:p>
    <w:p w14:paraId="003DEC92" w14:textId="77777777" w:rsidR="00FF70C4" w:rsidRPr="00FF70C4" w:rsidRDefault="00FF70C4" w:rsidP="001171FD">
      <w:pPr>
        <w:spacing w:line="360" w:lineRule="auto"/>
        <w:jc w:val="both"/>
        <w:rPr>
          <w:rFonts w:ascii="Arial" w:hAnsi="Arial" w:cs="Arial"/>
          <w:b/>
          <w:i/>
          <w:iCs/>
          <w:sz w:val="20"/>
          <w:szCs w:val="20"/>
        </w:rPr>
      </w:pPr>
      <w:r w:rsidRPr="00FF70C4">
        <w:rPr>
          <w:rFonts w:ascii="Arial" w:hAnsi="Arial" w:cs="Arial"/>
          <w:b/>
          <w:i/>
          <w:iCs/>
          <w:sz w:val="20"/>
          <w:szCs w:val="20"/>
        </w:rPr>
        <w:t>2.4.3.1 Preparation of raw Vermicelli</w:t>
      </w:r>
    </w:p>
    <w:p w14:paraId="2AC10F5C" w14:textId="42A4BB1F" w:rsidR="008E7EFC" w:rsidRPr="00D72F34" w:rsidRDefault="00993FE3" w:rsidP="001171FD">
      <w:pPr>
        <w:spacing w:line="360" w:lineRule="auto"/>
        <w:jc w:val="both"/>
        <w:rPr>
          <w:rFonts w:ascii="Arial" w:hAnsi="Arial" w:cs="Arial"/>
          <w:sz w:val="20"/>
          <w:szCs w:val="20"/>
        </w:rPr>
      </w:pPr>
      <w:r w:rsidRPr="00D72F34">
        <w:rPr>
          <w:rFonts w:ascii="Arial" w:hAnsi="Arial" w:cs="Arial"/>
          <w:b/>
          <w:sz w:val="20"/>
          <w:szCs w:val="20"/>
        </w:rPr>
        <w:t>Ingredients</w:t>
      </w:r>
      <w:r w:rsidR="008E7EFC" w:rsidRPr="00D72F34">
        <w:rPr>
          <w:rFonts w:ascii="Arial" w:hAnsi="Arial" w:cs="Arial"/>
          <w:b/>
          <w:sz w:val="20"/>
          <w:szCs w:val="20"/>
        </w:rPr>
        <w:t>:</w:t>
      </w:r>
      <w:r w:rsidR="00D72F34">
        <w:rPr>
          <w:rFonts w:ascii="Arial" w:hAnsi="Arial" w:cs="Arial"/>
          <w:b/>
          <w:sz w:val="20"/>
          <w:szCs w:val="20"/>
        </w:rPr>
        <w:t xml:space="preserve"> </w:t>
      </w:r>
      <w:r w:rsidR="008E7EFC" w:rsidRPr="00D72F34">
        <w:rPr>
          <w:rFonts w:ascii="Arial" w:hAnsi="Arial" w:cs="Arial"/>
          <w:sz w:val="20"/>
          <w:szCs w:val="20"/>
        </w:rPr>
        <w:t>Refined wheat flour 1</w:t>
      </w:r>
      <w:r w:rsidR="00FF70C4">
        <w:rPr>
          <w:rFonts w:ascii="Arial" w:hAnsi="Arial" w:cs="Arial"/>
          <w:sz w:val="20"/>
          <w:szCs w:val="20"/>
        </w:rPr>
        <w:t xml:space="preserve"> </w:t>
      </w:r>
      <w:r w:rsidR="008E7EFC" w:rsidRPr="00D72F34">
        <w:rPr>
          <w:rFonts w:ascii="Arial" w:hAnsi="Arial" w:cs="Arial"/>
          <w:sz w:val="20"/>
          <w:szCs w:val="20"/>
        </w:rPr>
        <w:t xml:space="preserve">kg, water for making </w:t>
      </w:r>
      <w:r w:rsidR="00D72F34">
        <w:rPr>
          <w:rFonts w:ascii="Arial" w:hAnsi="Arial" w:cs="Arial"/>
          <w:sz w:val="20"/>
          <w:szCs w:val="20"/>
        </w:rPr>
        <w:t>dough,</w:t>
      </w:r>
      <w:r w:rsidR="008E7EFC" w:rsidRPr="00D72F34">
        <w:rPr>
          <w:rFonts w:ascii="Arial" w:hAnsi="Arial" w:cs="Arial"/>
          <w:sz w:val="20"/>
          <w:szCs w:val="20"/>
        </w:rPr>
        <w:t xml:space="preserve"> and </w:t>
      </w:r>
      <w:r w:rsidR="005939E4" w:rsidRPr="00D72F34">
        <w:rPr>
          <w:rFonts w:ascii="Arial" w:hAnsi="Arial" w:cs="Arial"/>
          <w:sz w:val="20"/>
          <w:szCs w:val="20"/>
        </w:rPr>
        <w:t>beetroot</w:t>
      </w:r>
      <w:r w:rsidR="008E7EFC" w:rsidRPr="00D72F34">
        <w:rPr>
          <w:rFonts w:ascii="Arial" w:hAnsi="Arial" w:cs="Arial"/>
          <w:sz w:val="20"/>
          <w:szCs w:val="20"/>
        </w:rPr>
        <w:t xml:space="preserve"> powder</w:t>
      </w:r>
    </w:p>
    <w:p w14:paraId="71918481" w14:textId="49A36826" w:rsidR="00D72F34" w:rsidRDefault="00F778F1" w:rsidP="001171FD">
      <w:pPr>
        <w:spacing w:line="360" w:lineRule="auto"/>
        <w:jc w:val="both"/>
        <w:rPr>
          <w:rFonts w:ascii="Arial" w:hAnsi="Arial" w:cs="Arial"/>
          <w:sz w:val="20"/>
          <w:szCs w:val="20"/>
        </w:rPr>
      </w:pPr>
      <w:r w:rsidRPr="00D72F34">
        <w:rPr>
          <w:rFonts w:ascii="Arial" w:hAnsi="Arial" w:cs="Arial"/>
          <w:b/>
          <w:sz w:val="20"/>
          <w:szCs w:val="20"/>
        </w:rPr>
        <w:t>Method of preparation:</w:t>
      </w:r>
      <w:r w:rsidR="001734DB" w:rsidRPr="00D72F34">
        <w:rPr>
          <w:rFonts w:ascii="Arial" w:hAnsi="Arial" w:cs="Arial"/>
          <w:sz w:val="20"/>
          <w:szCs w:val="20"/>
        </w:rPr>
        <w:t xml:space="preserve"> </w:t>
      </w:r>
      <w:r w:rsidR="00D72F34">
        <w:rPr>
          <w:rFonts w:ascii="Arial" w:hAnsi="Arial" w:cs="Arial"/>
          <w:sz w:val="20"/>
          <w:szCs w:val="20"/>
        </w:rPr>
        <w:t xml:space="preserve">Beet powder was blended into refined wheat flour and then sieved for a more uniform mixture. A firm dough was prepared by incorporating the appropriate amount of purified packaged </w:t>
      </w:r>
      <w:r w:rsidR="00D72F34">
        <w:rPr>
          <w:rFonts w:ascii="Arial" w:hAnsi="Arial" w:cs="Arial"/>
          <w:sz w:val="20"/>
          <w:szCs w:val="20"/>
        </w:rPr>
        <w:lastRenderedPageBreak/>
        <w:t xml:space="preserve">water available on the market. The dough was then divided into small balls and extruded using a manually operated vermicelli press. The vermicelli </w:t>
      </w:r>
      <w:r w:rsidR="00FF70C4">
        <w:rPr>
          <w:rFonts w:ascii="Arial" w:hAnsi="Arial" w:cs="Arial"/>
          <w:sz w:val="20"/>
          <w:szCs w:val="20"/>
        </w:rPr>
        <w:t>was</w:t>
      </w:r>
      <w:r w:rsidR="00D72F34">
        <w:rPr>
          <w:rFonts w:ascii="Arial" w:hAnsi="Arial" w:cs="Arial"/>
          <w:sz w:val="20"/>
          <w:szCs w:val="20"/>
        </w:rPr>
        <w:t xml:space="preserve"> sun-dried for 12 hours until </w:t>
      </w:r>
      <w:r w:rsidR="00275048">
        <w:rPr>
          <w:rFonts w:ascii="Arial" w:hAnsi="Arial" w:cs="Arial"/>
          <w:sz w:val="20"/>
          <w:szCs w:val="20"/>
        </w:rPr>
        <w:t>it</w:t>
      </w:r>
      <w:r w:rsidR="00D72F34">
        <w:rPr>
          <w:rFonts w:ascii="Arial" w:hAnsi="Arial" w:cs="Arial"/>
          <w:sz w:val="20"/>
          <w:szCs w:val="20"/>
        </w:rPr>
        <w:t xml:space="preserve"> became crispy and </w:t>
      </w:r>
      <w:r w:rsidR="00275048">
        <w:rPr>
          <w:rFonts w:ascii="Arial" w:hAnsi="Arial" w:cs="Arial"/>
          <w:sz w:val="20"/>
          <w:szCs w:val="20"/>
        </w:rPr>
        <w:t>was</w:t>
      </w:r>
      <w:r w:rsidR="00D72F34">
        <w:rPr>
          <w:rFonts w:ascii="Arial" w:hAnsi="Arial" w:cs="Arial"/>
          <w:sz w:val="20"/>
          <w:szCs w:val="20"/>
        </w:rPr>
        <w:t xml:space="preserve"> subsequently stored in a plastic container.</w:t>
      </w:r>
    </w:p>
    <w:p w14:paraId="2D625647" w14:textId="026914BC" w:rsidR="00CF1CD9" w:rsidRPr="00FF70C4" w:rsidRDefault="00FF70C4" w:rsidP="001171FD">
      <w:pPr>
        <w:spacing w:line="360" w:lineRule="auto"/>
        <w:jc w:val="both"/>
        <w:rPr>
          <w:rFonts w:ascii="Arial" w:hAnsi="Arial" w:cs="Arial"/>
          <w:i/>
          <w:iCs/>
          <w:sz w:val="20"/>
          <w:szCs w:val="20"/>
        </w:rPr>
      </w:pPr>
      <w:r w:rsidRPr="00FF70C4">
        <w:rPr>
          <w:rFonts w:ascii="Arial" w:hAnsi="Arial" w:cs="Arial"/>
          <w:b/>
          <w:i/>
          <w:iCs/>
          <w:sz w:val="20"/>
          <w:szCs w:val="20"/>
        </w:rPr>
        <w:t xml:space="preserve">2.4.3.2 </w:t>
      </w:r>
      <w:r w:rsidR="00CF1CD9" w:rsidRPr="00FF70C4">
        <w:rPr>
          <w:rFonts w:ascii="Arial" w:hAnsi="Arial" w:cs="Arial"/>
          <w:b/>
          <w:i/>
          <w:iCs/>
          <w:sz w:val="20"/>
          <w:szCs w:val="20"/>
        </w:rPr>
        <w:t>Cooking of vermicelli for sensory testing:</w:t>
      </w:r>
    </w:p>
    <w:p w14:paraId="3094BD6E" w14:textId="54859151" w:rsidR="00CF1CD9" w:rsidRPr="00D72F34" w:rsidRDefault="00993FE3" w:rsidP="001171FD">
      <w:pPr>
        <w:spacing w:line="360" w:lineRule="auto"/>
        <w:jc w:val="both"/>
        <w:rPr>
          <w:rFonts w:ascii="Arial" w:hAnsi="Arial" w:cs="Arial"/>
          <w:sz w:val="20"/>
          <w:szCs w:val="20"/>
        </w:rPr>
      </w:pPr>
      <w:r w:rsidRPr="00FF70C4">
        <w:rPr>
          <w:rFonts w:ascii="Arial" w:hAnsi="Arial" w:cs="Arial"/>
          <w:b/>
          <w:bCs/>
          <w:sz w:val="20"/>
          <w:szCs w:val="20"/>
        </w:rPr>
        <w:t>Ingredients</w:t>
      </w:r>
      <w:r w:rsidR="00CF1CD9" w:rsidRPr="00FF70C4">
        <w:rPr>
          <w:rFonts w:ascii="Arial" w:hAnsi="Arial" w:cs="Arial"/>
          <w:b/>
          <w:bCs/>
          <w:sz w:val="20"/>
          <w:szCs w:val="20"/>
        </w:rPr>
        <w:t>:</w:t>
      </w:r>
      <w:r w:rsidR="00D72F34">
        <w:rPr>
          <w:rFonts w:ascii="Arial" w:hAnsi="Arial" w:cs="Arial"/>
          <w:sz w:val="20"/>
          <w:szCs w:val="20"/>
        </w:rPr>
        <w:t xml:space="preserve"> </w:t>
      </w:r>
      <w:r w:rsidR="00CF1CD9" w:rsidRPr="00D72F34">
        <w:rPr>
          <w:rFonts w:ascii="Arial" w:hAnsi="Arial" w:cs="Arial"/>
          <w:sz w:val="20"/>
          <w:szCs w:val="20"/>
        </w:rPr>
        <w:t>Vermicelli 100</w:t>
      </w:r>
      <w:r w:rsidR="00FF70C4">
        <w:rPr>
          <w:rFonts w:ascii="Arial" w:hAnsi="Arial" w:cs="Arial"/>
          <w:sz w:val="20"/>
          <w:szCs w:val="20"/>
        </w:rPr>
        <w:t xml:space="preserve"> </w:t>
      </w:r>
      <w:r w:rsidR="00CF1CD9" w:rsidRPr="00D72F34">
        <w:rPr>
          <w:rFonts w:ascii="Arial" w:hAnsi="Arial" w:cs="Arial"/>
          <w:sz w:val="20"/>
          <w:szCs w:val="20"/>
        </w:rPr>
        <w:t>g</w:t>
      </w:r>
      <w:r w:rsidR="005633A9" w:rsidRPr="00D72F34">
        <w:rPr>
          <w:rFonts w:ascii="Arial" w:hAnsi="Arial" w:cs="Arial"/>
          <w:sz w:val="20"/>
          <w:szCs w:val="20"/>
        </w:rPr>
        <w:t>,</w:t>
      </w:r>
      <w:r w:rsidR="00FF70C4">
        <w:rPr>
          <w:rFonts w:ascii="Arial" w:hAnsi="Arial" w:cs="Arial"/>
          <w:sz w:val="20"/>
          <w:szCs w:val="20"/>
        </w:rPr>
        <w:t xml:space="preserve"> </w:t>
      </w:r>
      <w:r w:rsidR="005633A9" w:rsidRPr="00D72F34">
        <w:rPr>
          <w:rFonts w:ascii="Arial" w:hAnsi="Arial" w:cs="Arial"/>
          <w:sz w:val="20"/>
          <w:szCs w:val="20"/>
        </w:rPr>
        <w:t>2 tbsp ghee,</w:t>
      </w:r>
      <w:r w:rsidR="00FF70C4">
        <w:rPr>
          <w:rFonts w:ascii="Arial" w:hAnsi="Arial" w:cs="Arial"/>
          <w:sz w:val="20"/>
          <w:szCs w:val="20"/>
        </w:rPr>
        <w:t xml:space="preserve"> </w:t>
      </w:r>
      <w:r w:rsidR="005633A9" w:rsidRPr="00D72F34">
        <w:rPr>
          <w:rFonts w:ascii="Arial" w:hAnsi="Arial" w:cs="Arial"/>
          <w:sz w:val="20"/>
          <w:szCs w:val="20"/>
        </w:rPr>
        <w:t>500 ml milk</w:t>
      </w:r>
      <w:r w:rsidR="00FF70C4">
        <w:rPr>
          <w:rFonts w:ascii="Arial" w:hAnsi="Arial" w:cs="Arial"/>
          <w:sz w:val="20"/>
          <w:szCs w:val="20"/>
        </w:rPr>
        <w:t xml:space="preserve">, </w:t>
      </w:r>
      <w:r w:rsidR="005633A9" w:rsidRPr="00D72F34">
        <w:rPr>
          <w:rFonts w:ascii="Arial" w:hAnsi="Arial" w:cs="Arial"/>
          <w:sz w:val="20"/>
          <w:szCs w:val="20"/>
        </w:rPr>
        <w:t xml:space="preserve">sugar 30 g, </w:t>
      </w:r>
      <w:r w:rsidR="00FF70C4">
        <w:rPr>
          <w:rFonts w:ascii="Arial" w:hAnsi="Arial" w:cs="Arial"/>
          <w:sz w:val="20"/>
          <w:szCs w:val="20"/>
        </w:rPr>
        <w:t xml:space="preserve">and </w:t>
      </w:r>
      <w:r w:rsidR="005633A9" w:rsidRPr="00D72F34">
        <w:rPr>
          <w:rFonts w:ascii="Arial" w:hAnsi="Arial" w:cs="Arial"/>
          <w:sz w:val="20"/>
          <w:szCs w:val="20"/>
        </w:rPr>
        <w:t>beet powder</w:t>
      </w:r>
    </w:p>
    <w:p w14:paraId="5534046B" w14:textId="4F6735E8" w:rsidR="005633A9" w:rsidRPr="00D72F34" w:rsidRDefault="005633A9" w:rsidP="001171FD">
      <w:pPr>
        <w:spacing w:line="360" w:lineRule="auto"/>
        <w:jc w:val="both"/>
        <w:rPr>
          <w:rFonts w:ascii="Arial" w:hAnsi="Arial" w:cs="Arial"/>
          <w:sz w:val="20"/>
          <w:szCs w:val="20"/>
        </w:rPr>
      </w:pPr>
      <w:r w:rsidRPr="00FF70C4">
        <w:rPr>
          <w:rFonts w:ascii="Arial" w:hAnsi="Arial" w:cs="Arial"/>
          <w:b/>
          <w:bCs/>
          <w:sz w:val="20"/>
          <w:szCs w:val="20"/>
        </w:rPr>
        <w:t>Method of cooking</w:t>
      </w:r>
      <w:r w:rsidR="00FF70C4">
        <w:rPr>
          <w:rFonts w:ascii="Arial" w:hAnsi="Arial" w:cs="Arial"/>
          <w:b/>
          <w:bCs/>
          <w:sz w:val="20"/>
          <w:szCs w:val="20"/>
        </w:rPr>
        <w:t>:</w:t>
      </w:r>
      <w:r w:rsidRPr="00D72F34">
        <w:rPr>
          <w:rFonts w:ascii="Arial" w:hAnsi="Arial" w:cs="Arial"/>
          <w:sz w:val="20"/>
          <w:szCs w:val="20"/>
        </w:rPr>
        <w:t xml:space="preserve"> </w:t>
      </w:r>
      <w:r w:rsidR="00275048">
        <w:rPr>
          <w:rFonts w:ascii="Arial" w:hAnsi="Arial" w:cs="Arial"/>
          <w:sz w:val="20"/>
          <w:szCs w:val="20"/>
        </w:rPr>
        <w:t>Roast cut vermicelli in ghee over low heat, being careful to avoid browning. Add boiled milk and sugar, and cook for 5-7 minutes over medium heat. The entire cooking process should be done without covering the pan. Once you turn off the heat, place the pan on the burner, cover it with a lid, and let it sit for an additional 3 minutes.</w:t>
      </w:r>
    </w:p>
    <w:p w14:paraId="479A6672" w14:textId="537CBE20" w:rsidR="00684797" w:rsidRDefault="00684797" w:rsidP="001171FD">
      <w:pPr>
        <w:spacing w:line="360" w:lineRule="auto"/>
        <w:jc w:val="both"/>
        <w:rPr>
          <w:rFonts w:ascii="Arial" w:hAnsi="Arial" w:cs="Arial"/>
          <w:sz w:val="20"/>
          <w:szCs w:val="20"/>
        </w:rPr>
      </w:pPr>
      <w:r w:rsidRPr="00FF70C4">
        <w:rPr>
          <w:rFonts w:ascii="Arial" w:hAnsi="Arial" w:cs="Arial"/>
          <w:b/>
          <w:bCs/>
          <w:sz w:val="20"/>
          <w:szCs w:val="20"/>
        </w:rPr>
        <w:t>Sensory evaluation:</w:t>
      </w:r>
      <w:r w:rsidR="00275048">
        <w:rPr>
          <w:rFonts w:ascii="Arial" w:hAnsi="Arial" w:cs="Arial"/>
          <w:b/>
          <w:bCs/>
          <w:sz w:val="20"/>
          <w:szCs w:val="20"/>
        </w:rPr>
        <w:t xml:space="preserve"> </w:t>
      </w:r>
      <w:r w:rsidR="007517AB" w:rsidRPr="00D72F34">
        <w:rPr>
          <w:rFonts w:ascii="Arial" w:hAnsi="Arial" w:cs="Arial"/>
          <w:sz w:val="20"/>
          <w:szCs w:val="20"/>
        </w:rPr>
        <w:t xml:space="preserve">Served hot to the </w:t>
      </w:r>
      <w:r w:rsidR="00275048">
        <w:rPr>
          <w:rFonts w:ascii="Arial" w:hAnsi="Arial" w:cs="Arial"/>
          <w:sz w:val="20"/>
          <w:szCs w:val="20"/>
        </w:rPr>
        <w:t>panelists</w:t>
      </w:r>
      <w:r w:rsidR="007517AB" w:rsidRPr="00D72F34">
        <w:rPr>
          <w:rFonts w:ascii="Arial" w:hAnsi="Arial" w:cs="Arial"/>
          <w:sz w:val="20"/>
          <w:szCs w:val="20"/>
        </w:rPr>
        <w:t xml:space="preserve"> for sensory evaluation.</w:t>
      </w:r>
    </w:p>
    <w:p w14:paraId="54EBEFEC" w14:textId="435FD6ED" w:rsidR="00275048" w:rsidRPr="00B00060" w:rsidRDefault="00275048" w:rsidP="001171FD">
      <w:pPr>
        <w:spacing w:line="360" w:lineRule="auto"/>
        <w:jc w:val="both"/>
        <w:rPr>
          <w:rFonts w:ascii="Arial" w:hAnsi="Arial" w:cs="Arial"/>
          <w:b/>
          <w:bCs/>
          <w:sz w:val="20"/>
          <w:szCs w:val="20"/>
          <w:u w:val="single"/>
        </w:rPr>
      </w:pPr>
      <w:r w:rsidRPr="00B00060">
        <w:rPr>
          <w:rFonts w:ascii="Arial" w:hAnsi="Arial" w:cs="Arial"/>
          <w:b/>
          <w:bCs/>
          <w:sz w:val="20"/>
          <w:szCs w:val="20"/>
          <w:u w:val="single"/>
        </w:rPr>
        <w:t>2.4.4 Coconut Ladoo preparation</w:t>
      </w:r>
    </w:p>
    <w:p w14:paraId="60182FD9" w14:textId="5BEFA3F2" w:rsid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Ingredients:</w:t>
      </w:r>
      <w:r w:rsidR="00AB3A77">
        <w:rPr>
          <w:rFonts w:ascii="Arial" w:hAnsi="Arial" w:cs="Arial"/>
          <w:sz w:val="20"/>
          <w:szCs w:val="20"/>
        </w:rPr>
        <w:t xml:space="preserve"> </w:t>
      </w:r>
      <w:r w:rsidR="00F80F2D">
        <w:rPr>
          <w:rFonts w:ascii="Arial" w:hAnsi="Arial" w:cs="Arial"/>
          <w:sz w:val="20"/>
          <w:szCs w:val="20"/>
        </w:rPr>
        <w:t>Grated</w:t>
      </w:r>
      <w:r w:rsidR="00AB3A77">
        <w:rPr>
          <w:rFonts w:ascii="Arial" w:hAnsi="Arial" w:cs="Arial"/>
          <w:sz w:val="20"/>
          <w:szCs w:val="20"/>
        </w:rPr>
        <w:t xml:space="preserve"> coconut </w:t>
      </w:r>
      <w:r w:rsidR="00F80F2D">
        <w:rPr>
          <w:rFonts w:ascii="Arial" w:hAnsi="Arial" w:cs="Arial"/>
          <w:sz w:val="20"/>
          <w:szCs w:val="20"/>
        </w:rPr>
        <w:t>1</w:t>
      </w:r>
      <w:r w:rsidR="00B00060">
        <w:rPr>
          <w:rFonts w:ascii="Arial" w:hAnsi="Arial" w:cs="Arial"/>
          <w:sz w:val="20"/>
          <w:szCs w:val="20"/>
        </w:rPr>
        <w:t xml:space="preserve"> </w:t>
      </w:r>
      <w:r w:rsidR="00F80F2D">
        <w:rPr>
          <w:rFonts w:ascii="Arial" w:hAnsi="Arial" w:cs="Arial"/>
          <w:sz w:val="20"/>
          <w:szCs w:val="20"/>
        </w:rPr>
        <w:t>k</w:t>
      </w:r>
      <w:r w:rsidR="00B00060">
        <w:rPr>
          <w:rFonts w:ascii="Arial" w:hAnsi="Arial" w:cs="Arial"/>
          <w:sz w:val="20"/>
          <w:szCs w:val="20"/>
        </w:rPr>
        <w:t>g</w:t>
      </w:r>
      <w:r w:rsidR="00AB3A77">
        <w:rPr>
          <w:rFonts w:ascii="Arial" w:hAnsi="Arial" w:cs="Arial"/>
          <w:sz w:val="20"/>
          <w:szCs w:val="20"/>
        </w:rPr>
        <w:t>, sugar</w:t>
      </w:r>
      <w:r w:rsidR="00B00060">
        <w:rPr>
          <w:rFonts w:ascii="Arial" w:hAnsi="Arial" w:cs="Arial"/>
          <w:sz w:val="20"/>
          <w:szCs w:val="20"/>
        </w:rPr>
        <w:t xml:space="preserve"> 40 g, 2 tbsp ghee, cardamom powder, and beet powder</w:t>
      </w:r>
    </w:p>
    <w:p w14:paraId="2B9F9329" w14:textId="2D26EEFB" w:rsid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Method of cooking:</w:t>
      </w:r>
      <w:r w:rsidR="00AB3A77">
        <w:rPr>
          <w:rFonts w:ascii="Arial" w:hAnsi="Arial" w:cs="Arial"/>
          <w:sz w:val="20"/>
          <w:szCs w:val="20"/>
        </w:rPr>
        <w:t xml:space="preserve"> </w:t>
      </w:r>
      <w:r w:rsidR="00B00060">
        <w:rPr>
          <w:rFonts w:ascii="Arial" w:hAnsi="Arial" w:cs="Arial"/>
          <w:sz w:val="20"/>
          <w:szCs w:val="20"/>
        </w:rPr>
        <w:t>Sauté grated coconut and beet powder in ghee until fragrant, then cook until the mixture thickens. Next, incorporate sugar and continue to cook until the mixture pulls away from the sides of the pan. Once this occurs, add cardamom powder. After allowing it to cool slightly, shape the mixture into balls and roll them to finish.</w:t>
      </w:r>
    </w:p>
    <w:p w14:paraId="2634337B" w14:textId="4258EEA1" w:rsidR="00275048" w:rsidRPr="00275048" w:rsidRDefault="00275048" w:rsidP="001171FD">
      <w:pPr>
        <w:spacing w:line="360" w:lineRule="auto"/>
        <w:jc w:val="both"/>
        <w:rPr>
          <w:rFonts w:ascii="Arial" w:hAnsi="Arial" w:cs="Arial"/>
          <w:sz w:val="20"/>
          <w:szCs w:val="20"/>
        </w:rPr>
      </w:pPr>
      <w:r w:rsidRPr="00B00060">
        <w:rPr>
          <w:rFonts w:ascii="Arial" w:hAnsi="Arial" w:cs="Arial"/>
          <w:b/>
          <w:bCs/>
          <w:sz w:val="20"/>
          <w:szCs w:val="20"/>
        </w:rPr>
        <w:t>Sensory evaluation:</w:t>
      </w:r>
      <w:r w:rsidRPr="00275048">
        <w:rPr>
          <w:rFonts w:ascii="Arial" w:hAnsi="Arial" w:cs="Arial"/>
          <w:sz w:val="20"/>
          <w:szCs w:val="20"/>
        </w:rPr>
        <w:t xml:space="preserve"> Served in </w:t>
      </w:r>
      <w:r w:rsidR="00B00060">
        <w:rPr>
          <w:rFonts w:ascii="Arial" w:hAnsi="Arial" w:cs="Arial"/>
          <w:sz w:val="20"/>
          <w:szCs w:val="20"/>
        </w:rPr>
        <w:t xml:space="preserve">a </w:t>
      </w:r>
      <w:r w:rsidRPr="00275048">
        <w:rPr>
          <w:rFonts w:ascii="Arial" w:hAnsi="Arial" w:cs="Arial"/>
          <w:sz w:val="20"/>
          <w:szCs w:val="20"/>
        </w:rPr>
        <w:t xml:space="preserve">normal temperature to the </w:t>
      </w:r>
      <w:r w:rsidR="00B00060">
        <w:rPr>
          <w:rFonts w:ascii="Arial" w:hAnsi="Arial" w:cs="Arial"/>
          <w:sz w:val="20"/>
          <w:szCs w:val="20"/>
        </w:rPr>
        <w:t>panelists</w:t>
      </w:r>
      <w:r w:rsidRPr="00275048">
        <w:rPr>
          <w:rFonts w:ascii="Arial" w:hAnsi="Arial" w:cs="Arial"/>
          <w:sz w:val="20"/>
          <w:szCs w:val="20"/>
        </w:rPr>
        <w:t xml:space="preserve"> for judging.</w:t>
      </w:r>
    </w:p>
    <w:p w14:paraId="433664E2" w14:textId="7787CBFD" w:rsidR="00682123" w:rsidRPr="00682123" w:rsidRDefault="00682123" w:rsidP="00682123">
      <w:pPr>
        <w:pStyle w:val="ListParagraph"/>
        <w:numPr>
          <w:ilvl w:val="0"/>
          <w:numId w:val="2"/>
        </w:numPr>
        <w:spacing w:line="360" w:lineRule="auto"/>
        <w:jc w:val="both"/>
        <w:rPr>
          <w:rFonts w:ascii="Arial" w:hAnsi="Arial" w:cs="Arial"/>
          <w:b/>
        </w:rPr>
      </w:pPr>
      <w:r w:rsidRPr="00682123">
        <w:rPr>
          <w:rFonts w:ascii="Arial" w:hAnsi="Arial" w:cs="Arial"/>
          <w:b/>
        </w:rPr>
        <w:t xml:space="preserve">RESEARCH FINDINGS AND DISCUSSION </w:t>
      </w:r>
    </w:p>
    <w:p w14:paraId="0958FAA2" w14:textId="0A7FF27D" w:rsidR="00865C23" w:rsidRPr="00B00060" w:rsidRDefault="00600BFC" w:rsidP="001171FD">
      <w:pPr>
        <w:spacing w:line="360" w:lineRule="auto"/>
        <w:jc w:val="both"/>
        <w:rPr>
          <w:rFonts w:ascii="Arial" w:hAnsi="Arial" w:cs="Arial"/>
          <w:sz w:val="20"/>
          <w:szCs w:val="20"/>
        </w:rPr>
      </w:pPr>
      <w:r>
        <w:rPr>
          <w:rFonts w:ascii="Arial" w:hAnsi="Arial" w:cs="Arial"/>
          <w:sz w:val="20"/>
          <w:szCs w:val="20"/>
        </w:rPr>
        <w:tab/>
      </w:r>
      <w:r w:rsidR="00865C23" w:rsidRPr="00B00060">
        <w:rPr>
          <w:rFonts w:ascii="Arial" w:hAnsi="Arial" w:cs="Arial"/>
          <w:sz w:val="20"/>
          <w:szCs w:val="20"/>
        </w:rPr>
        <w:t xml:space="preserve">The results and discussion </w:t>
      </w:r>
      <w:r w:rsidR="001A6A75" w:rsidRPr="00B00060">
        <w:rPr>
          <w:rFonts w:ascii="Arial" w:hAnsi="Arial" w:cs="Arial"/>
          <w:sz w:val="20"/>
          <w:szCs w:val="20"/>
        </w:rPr>
        <w:t xml:space="preserve">of the </w:t>
      </w:r>
      <w:r w:rsidR="00865C23" w:rsidRPr="00B00060">
        <w:rPr>
          <w:rFonts w:ascii="Arial" w:hAnsi="Arial" w:cs="Arial"/>
          <w:sz w:val="20"/>
          <w:szCs w:val="20"/>
        </w:rPr>
        <w:t xml:space="preserve">present study </w:t>
      </w:r>
      <w:r w:rsidR="00B00060" w:rsidRPr="00B00060">
        <w:rPr>
          <w:rFonts w:ascii="Arial" w:hAnsi="Arial" w:cs="Arial"/>
          <w:sz w:val="20"/>
          <w:szCs w:val="20"/>
        </w:rPr>
        <w:t>were</w:t>
      </w:r>
      <w:r w:rsidR="00865C23" w:rsidRPr="00B00060">
        <w:rPr>
          <w:rFonts w:ascii="Arial" w:hAnsi="Arial" w:cs="Arial"/>
          <w:sz w:val="20"/>
          <w:szCs w:val="20"/>
        </w:rPr>
        <w:t xml:space="preserve"> presented under the following </w:t>
      </w:r>
      <w:r w:rsidR="00B00060" w:rsidRPr="00B00060">
        <w:rPr>
          <w:rFonts w:ascii="Arial" w:hAnsi="Arial" w:cs="Arial"/>
          <w:sz w:val="20"/>
          <w:szCs w:val="20"/>
        </w:rPr>
        <w:t>sub-heads</w:t>
      </w:r>
      <w:r w:rsidR="00865C23" w:rsidRPr="00B00060">
        <w:rPr>
          <w:rFonts w:ascii="Arial" w:hAnsi="Arial" w:cs="Arial"/>
          <w:sz w:val="20"/>
          <w:szCs w:val="20"/>
        </w:rPr>
        <w:t>:</w:t>
      </w:r>
    </w:p>
    <w:p w14:paraId="54360A7D" w14:textId="46EBFE92" w:rsidR="00B00060" w:rsidRDefault="00B00060" w:rsidP="001171FD">
      <w:pPr>
        <w:spacing w:line="360" w:lineRule="auto"/>
        <w:jc w:val="both"/>
        <w:rPr>
          <w:rFonts w:ascii="Arial" w:hAnsi="Arial" w:cs="Arial"/>
          <w:b/>
        </w:rPr>
      </w:pPr>
      <w:r>
        <w:rPr>
          <w:rFonts w:ascii="Arial" w:hAnsi="Arial" w:cs="Arial"/>
          <w:b/>
        </w:rPr>
        <w:t xml:space="preserve">3.1 </w:t>
      </w:r>
      <w:r w:rsidR="00865C23" w:rsidRPr="00930AB3">
        <w:rPr>
          <w:rFonts w:ascii="Arial" w:hAnsi="Arial" w:cs="Arial"/>
          <w:b/>
        </w:rPr>
        <w:t xml:space="preserve">Processing of </w:t>
      </w:r>
      <w:r w:rsidR="005939E4">
        <w:rPr>
          <w:rFonts w:ascii="Arial" w:hAnsi="Arial" w:cs="Arial"/>
          <w:b/>
        </w:rPr>
        <w:t>beetroot</w:t>
      </w:r>
      <w:r w:rsidR="00865C23" w:rsidRPr="00930AB3">
        <w:rPr>
          <w:rFonts w:ascii="Arial" w:hAnsi="Arial" w:cs="Arial"/>
          <w:b/>
        </w:rPr>
        <w:t xml:space="preserve"> powder </w:t>
      </w:r>
      <w:r>
        <w:rPr>
          <w:rFonts w:ascii="Arial" w:hAnsi="Arial" w:cs="Arial"/>
          <w:b/>
        </w:rPr>
        <w:t>at</w:t>
      </w:r>
      <w:r w:rsidR="00865C23" w:rsidRPr="00930AB3">
        <w:rPr>
          <w:rFonts w:ascii="Arial" w:hAnsi="Arial" w:cs="Arial"/>
          <w:b/>
        </w:rPr>
        <w:t xml:space="preserve"> home scale level </w:t>
      </w:r>
    </w:p>
    <w:p w14:paraId="3593DCD0" w14:textId="75934C07" w:rsidR="007517AB" w:rsidRPr="00B00060" w:rsidRDefault="00600BFC" w:rsidP="001171FD">
      <w:pPr>
        <w:spacing w:line="360" w:lineRule="auto"/>
        <w:jc w:val="both"/>
        <w:rPr>
          <w:rFonts w:ascii="Arial" w:hAnsi="Arial" w:cs="Arial"/>
          <w:sz w:val="20"/>
          <w:szCs w:val="20"/>
        </w:rPr>
      </w:pPr>
      <w:r>
        <w:rPr>
          <w:rFonts w:ascii="Arial" w:hAnsi="Arial" w:cs="Arial"/>
          <w:sz w:val="20"/>
          <w:szCs w:val="20"/>
        </w:rPr>
        <w:tab/>
      </w:r>
      <w:r w:rsidR="00B00060">
        <w:rPr>
          <w:rFonts w:ascii="Arial" w:hAnsi="Arial" w:cs="Arial"/>
          <w:sz w:val="20"/>
          <w:szCs w:val="20"/>
        </w:rPr>
        <w:t>Finer quality beetroot powder can be produced on a small scale at home. From one kilogram of beetroot, approximately 310 grams of high-quality beet powder can be obtained. For the recipes, beetroot powder was stored in a food-grade container and kept at room temperature for two months. The findings from the recipes indicated that the color pigment remained well-preserved after the beet slices were dried in sunlight and during the two months of storage.</w:t>
      </w:r>
      <w:r w:rsidR="004A2CBE" w:rsidRPr="00B00060">
        <w:rPr>
          <w:rFonts w:ascii="Arial" w:hAnsi="Arial" w:cs="Arial"/>
          <w:sz w:val="20"/>
          <w:szCs w:val="20"/>
        </w:rPr>
        <w:t xml:space="preserve"> Previous research reported that </w:t>
      </w:r>
      <w:r w:rsidR="00B00060">
        <w:rPr>
          <w:rFonts w:ascii="Arial" w:hAnsi="Arial" w:cs="Arial"/>
          <w:sz w:val="20"/>
          <w:szCs w:val="20"/>
        </w:rPr>
        <w:t xml:space="preserve">the </w:t>
      </w:r>
      <w:r w:rsidR="004A2CBE" w:rsidRPr="00B00060">
        <w:rPr>
          <w:rFonts w:ascii="Arial" w:hAnsi="Arial" w:cs="Arial"/>
          <w:sz w:val="20"/>
          <w:szCs w:val="20"/>
        </w:rPr>
        <w:t xml:space="preserve">rate of </w:t>
      </w:r>
      <w:r w:rsidR="00BA381B">
        <w:rPr>
          <w:rFonts w:ascii="Arial" w:hAnsi="Arial" w:cs="Arial"/>
          <w:sz w:val="20"/>
          <w:szCs w:val="20"/>
        </w:rPr>
        <w:t>betalain</w:t>
      </w:r>
      <w:r w:rsidR="004A2CBE" w:rsidRPr="00B00060">
        <w:rPr>
          <w:rFonts w:ascii="Arial" w:hAnsi="Arial" w:cs="Arial"/>
          <w:sz w:val="20"/>
          <w:szCs w:val="20"/>
        </w:rPr>
        <w:t xml:space="preserve"> degradation increased 15.6% after pigment daylight exposure at 15ºC </w:t>
      </w:r>
      <w:r w:rsidR="0007413C" w:rsidRPr="00B00060">
        <w:rPr>
          <w:rFonts w:ascii="Arial" w:hAnsi="Arial" w:cs="Arial"/>
          <w:sz w:val="20"/>
          <w:szCs w:val="20"/>
        </w:rPr>
        <w:t>(</w:t>
      </w:r>
      <w:r w:rsidR="0007413C" w:rsidRPr="00F60527">
        <w:rPr>
          <w:rFonts w:ascii="Arial" w:hAnsi="Arial" w:cs="Arial"/>
          <w:sz w:val="20"/>
          <w:szCs w:val="20"/>
        </w:rPr>
        <w:t xml:space="preserve">Von Elbe </w:t>
      </w:r>
      <w:r w:rsidR="0007413C" w:rsidRPr="00F60527">
        <w:rPr>
          <w:rFonts w:ascii="Arial" w:hAnsi="Arial" w:cs="Arial"/>
          <w:i/>
          <w:iCs/>
          <w:sz w:val="20"/>
          <w:szCs w:val="20"/>
        </w:rPr>
        <w:t>et al</w:t>
      </w:r>
      <w:r w:rsidR="00F60527" w:rsidRPr="00F60527">
        <w:rPr>
          <w:rFonts w:ascii="Arial" w:hAnsi="Arial" w:cs="Arial"/>
          <w:i/>
          <w:iCs/>
          <w:sz w:val="20"/>
          <w:szCs w:val="20"/>
        </w:rPr>
        <w:t>.</w:t>
      </w:r>
      <w:r w:rsidR="00F60527" w:rsidRPr="00F60527">
        <w:rPr>
          <w:rFonts w:ascii="Arial" w:hAnsi="Arial" w:cs="Arial"/>
          <w:sz w:val="20"/>
          <w:szCs w:val="20"/>
        </w:rPr>
        <w:t>,</w:t>
      </w:r>
      <w:r w:rsidR="00F60527">
        <w:rPr>
          <w:rFonts w:ascii="Arial" w:hAnsi="Arial" w:cs="Arial"/>
          <w:sz w:val="20"/>
          <w:szCs w:val="20"/>
        </w:rPr>
        <w:t xml:space="preserve"> 1974</w:t>
      </w:r>
      <w:r w:rsidR="004A2CBE" w:rsidRPr="00B00060">
        <w:rPr>
          <w:rFonts w:ascii="Arial" w:hAnsi="Arial" w:cs="Arial"/>
          <w:sz w:val="20"/>
          <w:szCs w:val="20"/>
        </w:rPr>
        <w:t>)</w:t>
      </w:r>
      <w:r w:rsidR="0007413C" w:rsidRPr="00B00060">
        <w:rPr>
          <w:rFonts w:ascii="Arial" w:hAnsi="Arial" w:cs="Arial"/>
          <w:sz w:val="20"/>
          <w:szCs w:val="20"/>
        </w:rPr>
        <w:t xml:space="preserve">. </w:t>
      </w:r>
      <w:r w:rsidR="004A2CBE" w:rsidRPr="00B00060">
        <w:rPr>
          <w:rFonts w:ascii="Arial" w:hAnsi="Arial" w:cs="Arial"/>
          <w:sz w:val="20"/>
          <w:szCs w:val="20"/>
        </w:rPr>
        <w:t xml:space="preserve"> Degradation of light-exposed </w:t>
      </w:r>
      <w:r w:rsidR="00BA381B">
        <w:rPr>
          <w:rFonts w:ascii="Arial" w:hAnsi="Arial" w:cs="Arial"/>
          <w:sz w:val="20"/>
          <w:szCs w:val="20"/>
        </w:rPr>
        <w:t>betalain</w:t>
      </w:r>
      <w:r w:rsidR="00B00060" w:rsidRPr="00B00060">
        <w:rPr>
          <w:rFonts w:ascii="Arial" w:hAnsi="Arial" w:cs="Arial"/>
          <w:sz w:val="20"/>
          <w:szCs w:val="20"/>
        </w:rPr>
        <w:t>s</w:t>
      </w:r>
      <w:r w:rsidR="004A2CBE" w:rsidRPr="00B00060">
        <w:rPr>
          <w:rFonts w:ascii="Arial" w:hAnsi="Arial" w:cs="Arial"/>
          <w:sz w:val="20"/>
          <w:szCs w:val="20"/>
        </w:rPr>
        <w:t xml:space="preserve"> followed a first-order kinetic</w:t>
      </w:r>
      <w:r w:rsidR="00B00060">
        <w:rPr>
          <w:rFonts w:ascii="Arial" w:hAnsi="Arial" w:cs="Arial"/>
          <w:sz w:val="20"/>
          <w:szCs w:val="20"/>
        </w:rPr>
        <w:t xml:space="preserve"> </w:t>
      </w:r>
      <w:r w:rsidR="004A2CBE" w:rsidRPr="00B00060">
        <w:rPr>
          <w:rFonts w:ascii="Arial" w:hAnsi="Arial" w:cs="Arial"/>
          <w:sz w:val="20"/>
          <w:szCs w:val="20"/>
        </w:rPr>
        <w:t>(</w:t>
      </w:r>
      <w:r w:rsidR="00C26A70" w:rsidRPr="00C26A70">
        <w:rPr>
          <w:rFonts w:ascii="Arial" w:hAnsi="Arial" w:cs="Arial"/>
          <w:sz w:val="20"/>
          <w:szCs w:val="20"/>
        </w:rPr>
        <w:t>Agarwal, 2013</w:t>
      </w:r>
      <w:r w:rsidR="004A2CBE" w:rsidRPr="00B00060">
        <w:rPr>
          <w:rFonts w:ascii="Arial" w:hAnsi="Arial" w:cs="Arial"/>
          <w:sz w:val="20"/>
          <w:szCs w:val="20"/>
        </w:rPr>
        <w:t>)</w:t>
      </w:r>
      <w:r w:rsidR="007430BD" w:rsidRPr="00B00060">
        <w:rPr>
          <w:rFonts w:ascii="Arial" w:hAnsi="Arial" w:cs="Arial"/>
          <w:sz w:val="20"/>
          <w:szCs w:val="20"/>
        </w:rPr>
        <w:t>.</w:t>
      </w:r>
    </w:p>
    <w:p w14:paraId="048AE7BD" w14:textId="44F2B1E7" w:rsidR="007430BD" w:rsidRPr="00B00060" w:rsidRDefault="00B00060" w:rsidP="001171FD">
      <w:pPr>
        <w:spacing w:line="360" w:lineRule="auto"/>
        <w:jc w:val="both"/>
        <w:rPr>
          <w:rFonts w:ascii="Arial" w:hAnsi="Arial" w:cs="Arial"/>
          <w:b/>
        </w:rPr>
      </w:pPr>
      <w:r w:rsidRPr="00B00060">
        <w:rPr>
          <w:rFonts w:ascii="Arial" w:hAnsi="Arial" w:cs="Arial"/>
          <w:b/>
        </w:rPr>
        <w:t xml:space="preserve">3.2 </w:t>
      </w:r>
      <w:r w:rsidR="007430BD" w:rsidRPr="00B00060">
        <w:rPr>
          <w:rFonts w:ascii="Arial" w:hAnsi="Arial" w:cs="Arial"/>
          <w:b/>
        </w:rPr>
        <w:t>Organoleptic</w:t>
      </w:r>
      <w:r w:rsidR="0007413C" w:rsidRPr="00B00060">
        <w:rPr>
          <w:rFonts w:ascii="Arial" w:hAnsi="Arial" w:cs="Arial"/>
          <w:b/>
        </w:rPr>
        <w:t xml:space="preserve"> evaluation of the prepared </w:t>
      </w:r>
      <w:r>
        <w:rPr>
          <w:rFonts w:ascii="Arial" w:hAnsi="Arial" w:cs="Arial"/>
          <w:b/>
        </w:rPr>
        <w:t>recipes</w:t>
      </w:r>
      <w:r w:rsidR="007430BD" w:rsidRPr="00B00060">
        <w:rPr>
          <w:rFonts w:ascii="Arial" w:hAnsi="Arial" w:cs="Arial"/>
          <w:b/>
        </w:rPr>
        <w:t>:</w:t>
      </w:r>
    </w:p>
    <w:p w14:paraId="5FE8FEC5" w14:textId="5A07FA20" w:rsidR="007430BD" w:rsidRPr="00B00060" w:rsidRDefault="007430BD" w:rsidP="001171FD">
      <w:pPr>
        <w:spacing w:line="360" w:lineRule="auto"/>
        <w:jc w:val="both"/>
        <w:rPr>
          <w:rFonts w:ascii="Arial" w:hAnsi="Arial" w:cs="Arial"/>
          <w:sz w:val="20"/>
          <w:szCs w:val="20"/>
        </w:rPr>
      </w:pPr>
      <w:r w:rsidRPr="00B00060">
        <w:rPr>
          <w:rFonts w:ascii="Arial" w:hAnsi="Arial" w:cs="Arial"/>
          <w:sz w:val="20"/>
          <w:szCs w:val="20"/>
        </w:rPr>
        <w:lastRenderedPageBreak/>
        <w:tab/>
        <w:t xml:space="preserve">Addition of beet </w:t>
      </w:r>
      <w:r w:rsidR="005939E4" w:rsidRPr="00B00060">
        <w:rPr>
          <w:rFonts w:ascii="Arial" w:hAnsi="Arial" w:cs="Arial"/>
          <w:sz w:val="20"/>
          <w:szCs w:val="20"/>
        </w:rPr>
        <w:t>color</w:t>
      </w:r>
      <w:r w:rsidRPr="00B00060">
        <w:rPr>
          <w:rFonts w:ascii="Arial" w:hAnsi="Arial" w:cs="Arial"/>
          <w:sz w:val="20"/>
          <w:szCs w:val="20"/>
        </w:rPr>
        <w:t xml:space="preserve"> in </w:t>
      </w:r>
      <w:r w:rsidR="00AA69C3">
        <w:rPr>
          <w:rFonts w:ascii="Arial" w:hAnsi="Arial" w:cs="Arial"/>
          <w:sz w:val="20"/>
          <w:szCs w:val="20"/>
        </w:rPr>
        <w:t>k</w:t>
      </w:r>
      <w:r w:rsidRPr="00B00060">
        <w:rPr>
          <w:rFonts w:ascii="Arial" w:hAnsi="Arial" w:cs="Arial"/>
          <w:sz w:val="20"/>
          <w:szCs w:val="20"/>
        </w:rPr>
        <w:t>heer</w:t>
      </w:r>
      <w:r w:rsidR="00AA69C3">
        <w:rPr>
          <w:rFonts w:ascii="Arial" w:hAnsi="Arial" w:cs="Arial"/>
          <w:sz w:val="20"/>
          <w:szCs w:val="20"/>
        </w:rPr>
        <w:t>,</w:t>
      </w:r>
      <w:r w:rsidRPr="00B00060">
        <w:rPr>
          <w:rFonts w:ascii="Arial" w:hAnsi="Arial" w:cs="Arial"/>
          <w:sz w:val="20"/>
          <w:szCs w:val="20"/>
        </w:rPr>
        <w:t xml:space="preserve"> </w:t>
      </w:r>
      <w:r w:rsidR="0007413C" w:rsidRPr="00B00060">
        <w:rPr>
          <w:rFonts w:ascii="Arial" w:hAnsi="Arial" w:cs="Arial"/>
          <w:sz w:val="20"/>
          <w:szCs w:val="20"/>
        </w:rPr>
        <w:t>chicken curry</w:t>
      </w:r>
      <w:r w:rsidR="00AA69C3">
        <w:rPr>
          <w:rFonts w:ascii="Arial" w:hAnsi="Arial" w:cs="Arial"/>
          <w:sz w:val="20"/>
          <w:szCs w:val="20"/>
        </w:rPr>
        <w:t>,</w:t>
      </w:r>
      <w:r w:rsidR="0007413C" w:rsidRPr="00B00060">
        <w:rPr>
          <w:rFonts w:ascii="Arial" w:hAnsi="Arial" w:cs="Arial"/>
          <w:sz w:val="20"/>
          <w:szCs w:val="20"/>
        </w:rPr>
        <w:t xml:space="preserve"> </w:t>
      </w:r>
      <w:r w:rsidR="00AA69C3" w:rsidRPr="00B00060">
        <w:rPr>
          <w:rFonts w:ascii="Arial" w:hAnsi="Arial" w:cs="Arial"/>
          <w:sz w:val="20"/>
          <w:szCs w:val="20"/>
        </w:rPr>
        <w:t>vermicelli</w:t>
      </w:r>
      <w:r w:rsidR="00AA69C3">
        <w:rPr>
          <w:rFonts w:ascii="Arial" w:hAnsi="Arial" w:cs="Arial"/>
          <w:sz w:val="20"/>
          <w:szCs w:val="20"/>
        </w:rPr>
        <w:t xml:space="preserve">, </w:t>
      </w:r>
      <w:r w:rsidRPr="00B00060">
        <w:rPr>
          <w:rFonts w:ascii="Arial" w:hAnsi="Arial" w:cs="Arial"/>
          <w:sz w:val="20"/>
          <w:szCs w:val="20"/>
        </w:rPr>
        <w:t xml:space="preserve">and </w:t>
      </w:r>
      <w:r w:rsidR="00AA69C3">
        <w:rPr>
          <w:rFonts w:ascii="Arial" w:hAnsi="Arial" w:cs="Arial"/>
          <w:sz w:val="20"/>
          <w:szCs w:val="20"/>
        </w:rPr>
        <w:t xml:space="preserve">coconut </w:t>
      </w:r>
      <w:r w:rsidR="00C24AEE" w:rsidRPr="00B00060">
        <w:rPr>
          <w:rFonts w:ascii="Arial" w:hAnsi="Arial" w:cs="Arial"/>
          <w:sz w:val="20"/>
          <w:szCs w:val="20"/>
        </w:rPr>
        <w:t xml:space="preserve">laddo </w:t>
      </w:r>
      <w:r w:rsidRPr="00B00060">
        <w:rPr>
          <w:rFonts w:ascii="Arial" w:hAnsi="Arial" w:cs="Arial"/>
          <w:sz w:val="20"/>
          <w:szCs w:val="20"/>
        </w:rPr>
        <w:t xml:space="preserve">results in </w:t>
      </w:r>
      <w:r w:rsidR="00B23B1E">
        <w:rPr>
          <w:rFonts w:ascii="Arial" w:hAnsi="Arial" w:cs="Arial"/>
          <w:sz w:val="20"/>
          <w:szCs w:val="20"/>
        </w:rPr>
        <w:t xml:space="preserve">an </w:t>
      </w:r>
      <w:r w:rsidRPr="00B00060">
        <w:rPr>
          <w:rFonts w:ascii="Arial" w:hAnsi="Arial" w:cs="Arial"/>
          <w:sz w:val="20"/>
          <w:szCs w:val="20"/>
        </w:rPr>
        <w:t xml:space="preserve">attractive </w:t>
      </w:r>
      <w:r w:rsidR="005939E4" w:rsidRPr="00B00060">
        <w:rPr>
          <w:rFonts w:ascii="Arial" w:hAnsi="Arial" w:cs="Arial"/>
          <w:sz w:val="20"/>
          <w:szCs w:val="20"/>
        </w:rPr>
        <w:t>color</w:t>
      </w:r>
      <w:r w:rsidRPr="00B00060">
        <w:rPr>
          <w:rFonts w:ascii="Arial" w:hAnsi="Arial" w:cs="Arial"/>
          <w:sz w:val="20"/>
          <w:szCs w:val="20"/>
        </w:rPr>
        <w:t xml:space="preserve"> of </w:t>
      </w:r>
      <w:r w:rsidR="00B23B1E">
        <w:rPr>
          <w:rFonts w:ascii="Arial" w:hAnsi="Arial" w:cs="Arial"/>
          <w:sz w:val="20"/>
          <w:szCs w:val="20"/>
        </w:rPr>
        <w:t>purple-pink</w:t>
      </w:r>
      <w:r w:rsidRPr="00B00060">
        <w:rPr>
          <w:rFonts w:ascii="Arial" w:hAnsi="Arial" w:cs="Arial"/>
          <w:sz w:val="20"/>
          <w:szCs w:val="20"/>
        </w:rPr>
        <w:t xml:space="preserve"> in kheer and vermicelli and deep red in chicken curry</w:t>
      </w:r>
      <w:r w:rsidR="00C24AEE" w:rsidRPr="00B00060">
        <w:rPr>
          <w:rFonts w:ascii="Arial" w:hAnsi="Arial" w:cs="Arial"/>
          <w:sz w:val="20"/>
          <w:szCs w:val="20"/>
        </w:rPr>
        <w:t xml:space="preserve"> and laddo</w:t>
      </w:r>
      <w:r w:rsidRPr="00B00060">
        <w:rPr>
          <w:rFonts w:ascii="Arial" w:hAnsi="Arial" w:cs="Arial"/>
          <w:sz w:val="20"/>
          <w:szCs w:val="20"/>
        </w:rPr>
        <w:t xml:space="preserve">. Previous research in this field also </w:t>
      </w:r>
      <w:r w:rsidR="007C5AB6" w:rsidRPr="00B00060">
        <w:rPr>
          <w:rFonts w:ascii="Arial" w:hAnsi="Arial" w:cs="Arial"/>
          <w:sz w:val="20"/>
          <w:szCs w:val="20"/>
        </w:rPr>
        <w:t xml:space="preserve">opined </w:t>
      </w:r>
      <w:r w:rsidR="001D60AB" w:rsidRPr="00B00060">
        <w:rPr>
          <w:rFonts w:ascii="Arial" w:hAnsi="Arial" w:cs="Arial"/>
          <w:sz w:val="20"/>
          <w:szCs w:val="20"/>
        </w:rPr>
        <w:t xml:space="preserve">that </w:t>
      </w:r>
      <w:r w:rsidR="007C5AB6" w:rsidRPr="00B00060">
        <w:rPr>
          <w:rFonts w:ascii="Arial" w:hAnsi="Arial" w:cs="Arial"/>
          <w:sz w:val="20"/>
          <w:szCs w:val="20"/>
        </w:rPr>
        <w:t xml:space="preserve">compared to some other </w:t>
      </w:r>
      <w:r w:rsidR="005939E4" w:rsidRPr="00B00060">
        <w:rPr>
          <w:rFonts w:ascii="Arial" w:hAnsi="Arial" w:cs="Arial"/>
          <w:sz w:val="20"/>
          <w:szCs w:val="20"/>
        </w:rPr>
        <w:t>color</w:t>
      </w:r>
      <w:r w:rsidR="001D60AB" w:rsidRPr="00B00060">
        <w:rPr>
          <w:rFonts w:ascii="Arial" w:hAnsi="Arial" w:cs="Arial"/>
          <w:sz w:val="20"/>
          <w:szCs w:val="20"/>
        </w:rPr>
        <w:t xml:space="preserve"> pigments the </w:t>
      </w:r>
      <w:r w:rsidR="005939E4" w:rsidRPr="00B00060">
        <w:rPr>
          <w:rFonts w:ascii="Arial" w:hAnsi="Arial" w:cs="Arial"/>
          <w:sz w:val="20"/>
          <w:szCs w:val="20"/>
        </w:rPr>
        <w:t>color</w:t>
      </w:r>
      <w:r w:rsidR="001D60AB" w:rsidRPr="00B00060">
        <w:rPr>
          <w:rFonts w:ascii="Arial" w:hAnsi="Arial" w:cs="Arial"/>
          <w:sz w:val="20"/>
          <w:szCs w:val="20"/>
        </w:rPr>
        <w:t xml:space="preserve"> hue does not change with pH in the range of 4-7 thus</w:t>
      </w:r>
      <w:r w:rsidR="00AA69C3">
        <w:rPr>
          <w:rFonts w:ascii="Arial" w:hAnsi="Arial" w:cs="Arial"/>
          <w:sz w:val="20"/>
          <w:szCs w:val="20"/>
        </w:rPr>
        <w:t>,</w:t>
      </w:r>
      <w:r w:rsidR="001D60AB" w:rsidRPr="00B00060">
        <w:rPr>
          <w:rFonts w:ascii="Arial" w:hAnsi="Arial" w:cs="Arial"/>
          <w:sz w:val="20"/>
          <w:szCs w:val="20"/>
        </w:rPr>
        <w:t xml:space="preserve"> nowadays it is mostly used by different food industries.</w:t>
      </w:r>
    </w:p>
    <w:p w14:paraId="0882C5DA" w14:textId="3133F42D" w:rsidR="001D60AB" w:rsidRPr="00AA69C3" w:rsidRDefault="00AA69C3" w:rsidP="001171FD">
      <w:pPr>
        <w:spacing w:line="360" w:lineRule="auto"/>
        <w:jc w:val="both"/>
        <w:rPr>
          <w:rFonts w:ascii="Arial" w:hAnsi="Arial" w:cs="Arial"/>
          <w:b/>
          <w:sz w:val="20"/>
          <w:szCs w:val="20"/>
          <w:u w:val="single"/>
        </w:rPr>
      </w:pPr>
      <w:r w:rsidRPr="00AA69C3">
        <w:rPr>
          <w:rFonts w:ascii="Arial" w:hAnsi="Arial" w:cs="Arial"/>
          <w:b/>
          <w:sz w:val="20"/>
          <w:szCs w:val="20"/>
          <w:u w:val="single"/>
        </w:rPr>
        <w:t xml:space="preserve">3.2.1 </w:t>
      </w:r>
      <w:r w:rsidR="001D60AB" w:rsidRPr="00AA69C3">
        <w:rPr>
          <w:rFonts w:ascii="Arial" w:hAnsi="Arial" w:cs="Arial"/>
          <w:b/>
          <w:sz w:val="20"/>
          <w:szCs w:val="20"/>
          <w:u w:val="single"/>
        </w:rPr>
        <w:t xml:space="preserve">Sensory evaluation of </w:t>
      </w:r>
      <w:r w:rsidR="000A6108">
        <w:rPr>
          <w:rFonts w:ascii="Arial" w:hAnsi="Arial" w:cs="Arial"/>
          <w:b/>
          <w:sz w:val="20"/>
          <w:szCs w:val="20"/>
          <w:u w:val="single"/>
        </w:rPr>
        <w:t>k</w:t>
      </w:r>
      <w:r w:rsidR="001D60AB" w:rsidRPr="00AA69C3">
        <w:rPr>
          <w:rFonts w:ascii="Arial" w:hAnsi="Arial" w:cs="Arial"/>
          <w:b/>
          <w:sz w:val="20"/>
          <w:szCs w:val="20"/>
          <w:u w:val="single"/>
        </w:rPr>
        <w:t>heer</w:t>
      </w:r>
      <w:r w:rsidR="007F6CED" w:rsidRPr="00AA69C3">
        <w:rPr>
          <w:rFonts w:ascii="Arial" w:hAnsi="Arial" w:cs="Arial"/>
          <w:b/>
          <w:sz w:val="20"/>
          <w:szCs w:val="20"/>
          <w:u w:val="single"/>
        </w:rPr>
        <w:t>, vermicelli and chicken curry</w:t>
      </w:r>
      <w:r w:rsidR="00C24AEE" w:rsidRPr="00AA69C3">
        <w:rPr>
          <w:rFonts w:ascii="Arial" w:hAnsi="Arial" w:cs="Arial"/>
          <w:b/>
          <w:sz w:val="20"/>
          <w:szCs w:val="20"/>
          <w:u w:val="single"/>
        </w:rPr>
        <w:t xml:space="preserve"> and laddo</w:t>
      </w:r>
      <w:r w:rsidR="007F6CED" w:rsidRPr="00AA69C3">
        <w:rPr>
          <w:rFonts w:ascii="Arial" w:hAnsi="Arial" w:cs="Arial"/>
          <w:b/>
          <w:sz w:val="20"/>
          <w:szCs w:val="20"/>
          <w:u w:val="single"/>
        </w:rPr>
        <w:t>:</w:t>
      </w:r>
    </w:p>
    <w:p w14:paraId="1BED0075" w14:textId="255DD6E7" w:rsidR="00E22184" w:rsidRPr="00AA69C3" w:rsidRDefault="00AA69C3" w:rsidP="001171FD">
      <w:pPr>
        <w:spacing w:line="360" w:lineRule="auto"/>
        <w:jc w:val="both"/>
        <w:rPr>
          <w:rFonts w:ascii="Arial" w:hAnsi="Arial" w:cs="Arial"/>
          <w:b/>
          <w:i/>
          <w:iCs/>
          <w:sz w:val="20"/>
          <w:szCs w:val="20"/>
        </w:rPr>
      </w:pPr>
      <w:r w:rsidRPr="00AA69C3">
        <w:rPr>
          <w:rFonts w:ascii="Arial" w:hAnsi="Arial" w:cs="Arial"/>
          <w:b/>
          <w:i/>
          <w:iCs/>
          <w:sz w:val="20"/>
          <w:szCs w:val="20"/>
        </w:rPr>
        <w:t xml:space="preserve">3.2.1.1 </w:t>
      </w:r>
      <w:r w:rsidR="005939E4" w:rsidRPr="00AA69C3">
        <w:rPr>
          <w:rFonts w:ascii="Arial" w:hAnsi="Arial" w:cs="Arial"/>
          <w:b/>
          <w:i/>
          <w:iCs/>
          <w:sz w:val="20"/>
          <w:szCs w:val="20"/>
        </w:rPr>
        <w:t>Color</w:t>
      </w:r>
      <w:r w:rsidR="007F6CED" w:rsidRPr="00AA69C3">
        <w:rPr>
          <w:rFonts w:ascii="Arial" w:hAnsi="Arial" w:cs="Arial"/>
          <w:b/>
          <w:i/>
          <w:iCs/>
          <w:sz w:val="20"/>
          <w:szCs w:val="20"/>
        </w:rPr>
        <w:t>:</w:t>
      </w:r>
    </w:p>
    <w:p w14:paraId="7A967773" w14:textId="74B34F6E" w:rsidR="00074315" w:rsidRPr="00AA69C3" w:rsidRDefault="00E22184" w:rsidP="001171FD">
      <w:pPr>
        <w:spacing w:line="360" w:lineRule="auto"/>
        <w:jc w:val="both"/>
        <w:rPr>
          <w:rFonts w:ascii="Arial" w:hAnsi="Arial" w:cs="Arial"/>
          <w:sz w:val="20"/>
          <w:szCs w:val="20"/>
        </w:rPr>
      </w:pPr>
      <w:r w:rsidRPr="00AA69C3">
        <w:rPr>
          <w:rFonts w:ascii="Arial" w:hAnsi="Arial" w:cs="Arial"/>
          <w:b/>
          <w:sz w:val="20"/>
          <w:szCs w:val="20"/>
        </w:rPr>
        <w:t xml:space="preserve"> </w:t>
      </w:r>
      <w:r w:rsidRPr="00AA69C3">
        <w:rPr>
          <w:rFonts w:ascii="Arial" w:hAnsi="Arial" w:cs="Arial"/>
          <w:b/>
          <w:sz w:val="20"/>
          <w:szCs w:val="20"/>
        </w:rPr>
        <w:tab/>
      </w:r>
      <w:r w:rsidR="007F6CED" w:rsidRPr="00AA69C3">
        <w:rPr>
          <w:rFonts w:ascii="Arial" w:hAnsi="Arial" w:cs="Arial"/>
          <w:sz w:val="20"/>
          <w:szCs w:val="20"/>
        </w:rPr>
        <w:t xml:space="preserve"> Results revealed (Ta</w:t>
      </w:r>
      <w:r w:rsidR="007A60D2" w:rsidRPr="00AA69C3">
        <w:rPr>
          <w:rFonts w:ascii="Arial" w:hAnsi="Arial" w:cs="Arial"/>
          <w:sz w:val="20"/>
          <w:szCs w:val="20"/>
        </w:rPr>
        <w:t xml:space="preserve">ble 1) that </w:t>
      </w:r>
      <w:r w:rsidR="005939E4" w:rsidRPr="00AA69C3">
        <w:rPr>
          <w:rFonts w:ascii="Arial" w:hAnsi="Arial" w:cs="Arial"/>
          <w:sz w:val="20"/>
          <w:szCs w:val="20"/>
        </w:rPr>
        <w:t>color</w:t>
      </w:r>
      <w:r w:rsidR="007A60D2" w:rsidRPr="00AA69C3">
        <w:rPr>
          <w:rFonts w:ascii="Arial" w:hAnsi="Arial" w:cs="Arial"/>
          <w:sz w:val="20"/>
          <w:szCs w:val="20"/>
        </w:rPr>
        <w:t xml:space="preserve"> of kheer (K3) had the highest score of 8.2 followed by K2 and K1</w:t>
      </w:r>
      <w:r w:rsidR="007F6CED" w:rsidRPr="00AA69C3">
        <w:rPr>
          <w:rFonts w:ascii="Arial" w:hAnsi="Arial" w:cs="Arial"/>
          <w:sz w:val="20"/>
          <w:szCs w:val="20"/>
        </w:rPr>
        <w:t>.</w:t>
      </w:r>
      <w:r w:rsidR="00AA69C3">
        <w:rPr>
          <w:rFonts w:ascii="Arial" w:hAnsi="Arial" w:cs="Arial"/>
          <w:sz w:val="20"/>
          <w:szCs w:val="20"/>
        </w:rPr>
        <w:t xml:space="preserve"> </w:t>
      </w:r>
      <w:r w:rsidR="007F6CED" w:rsidRPr="00AA69C3">
        <w:rPr>
          <w:rFonts w:ascii="Arial" w:hAnsi="Arial" w:cs="Arial"/>
          <w:sz w:val="20"/>
          <w:szCs w:val="20"/>
        </w:rPr>
        <w:t>The</w:t>
      </w:r>
      <w:r w:rsidR="007A60D2" w:rsidRPr="00AA69C3">
        <w:rPr>
          <w:rFonts w:ascii="Arial" w:hAnsi="Arial" w:cs="Arial"/>
          <w:sz w:val="20"/>
          <w:szCs w:val="20"/>
        </w:rPr>
        <w:t xml:space="preserve"> K3 had highest score </w:t>
      </w:r>
      <w:r w:rsidR="007F6CED" w:rsidRPr="00AA69C3">
        <w:rPr>
          <w:rFonts w:ascii="Arial" w:hAnsi="Arial" w:cs="Arial"/>
          <w:sz w:val="20"/>
          <w:szCs w:val="20"/>
        </w:rPr>
        <w:t xml:space="preserve">in </w:t>
      </w:r>
      <w:r w:rsidR="005939E4" w:rsidRPr="00AA69C3">
        <w:rPr>
          <w:rFonts w:ascii="Arial" w:hAnsi="Arial" w:cs="Arial"/>
          <w:sz w:val="20"/>
          <w:szCs w:val="20"/>
        </w:rPr>
        <w:t>color</w:t>
      </w:r>
      <w:r w:rsidR="007F6CED" w:rsidRPr="00AA69C3">
        <w:rPr>
          <w:rFonts w:ascii="Arial" w:hAnsi="Arial" w:cs="Arial"/>
          <w:sz w:val="20"/>
          <w:szCs w:val="20"/>
        </w:rPr>
        <w:t xml:space="preserve"> attributes but judges opined that a beet smell was</w:t>
      </w:r>
      <w:r w:rsidRPr="00AA69C3">
        <w:rPr>
          <w:rFonts w:ascii="Arial" w:hAnsi="Arial" w:cs="Arial"/>
          <w:sz w:val="20"/>
          <w:szCs w:val="20"/>
        </w:rPr>
        <w:t xml:space="preserve"> found in K3 for that reason they liked K2 as best </w:t>
      </w:r>
      <w:r w:rsidR="00AA69C3" w:rsidRPr="00AA69C3">
        <w:rPr>
          <w:rFonts w:ascii="Arial" w:hAnsi="Arial" w:cs="Arial"/>
          <w:sz w:val="20"/>
          <w:szCs w:val="20"/>
        </w:rPr>
        <w:t>recipe</w:t>
      </w:r>
      <w:r w:rsidR="007A60D2" w:rsidRPr="00AA69C3">
        <w:rPr>
          <w:rFonts w:ascii="Arial" w:hAnsi="Arial" w:cs="Arial"/>
          <w:sz w:val="20"/>
          <w:szCs w:val="20"/>
        </w:rPr>
        <w:t xml:space="preserve"> (7.7 in overall acceptability).</w:t>
      </w:r>
      <w:r w:rsidR="007F6CED" w:rsidRPr="00AA69C3">
        <w:rPr>
          <w:rFonts w:ascii="Arial" w:hAnsi="Arial" w:cs="Arial"/>
          <w:sz w:val="20"/>
          <w:szCs w:val="20"/>
        </w:rPr>
        <w:t xml:space="preserve"> </w:t>
      </w:r>
      <w:r w:rsidR="00AA69C3" w:rsidRPr="00AA69C3">
        <w:rPr>
          <w:rFonts w:ascii="Arial" w:hAnsi="Arial" w:cs="Arial"/>
          <w:sz w:val="20"/>
          <w:szCs w:val="20"/>
        </w:rPr>
        <w:t>Based on</w:t>
      </w:r>
      <w:r w:rsidRPr="00AA69C3">
        <w:rPr>
          <w:rFonts w:ascii="Arial" w:hAnsi="Arial" w:cs="Arial"/>
          <w:sz w:val="20"/>
          <w:szCs w:val="20"/>
        </w:rPr>
        <w:t xml:space="preserve"> </w:t>
      </w:r>
      <w:r w:rsidR="005939E4" w:rsidRPr="00AA69C3">
        <w:rPr>
          <w:rFonts w:ascii="Arial" w:hAnsi="Arial" w:cs="Arial"/>
          <w:sz w:val="20"/>
          <w:szCs w:val="20"/>
        </w:rPr>
        <w:t>color</w:t>
      </w:r>
      <w:r w:rsidR="007A60D2" w:rsidRPr="00AA69C3">
        <w:rPr>
          <w:rFonts w:ascii="Arial" w:hAnsi="Arial" w:cs="Arial"/>
          <w:sz w:val="20"/>
          <w:szCs w:val="20"/>
        </w:rPr>
        <w:t xml:space="preserve"> of</w:t>
      </w:r>
      <w:r w:rsidRPr="00AA69C3">
        <w:rPr>
          <w:rFonts w:ascii="Arial" w:hAnsi="Arial" w:cs="Arial"/>
          <w:sz w:val="20"/>
          <w:szCs w:val="20"/>
        </w:rPr>
        <w:t xml:space="preserve"> cooked vermicelli</w:t>
      </w:r>
      <w:r w:rsidR="00AA69C3">
        <w:rPr>
          <w:rFonts w:ascii="Arial" w:hAnsi="Arial" w:cs="Arial"/>
          <w:sz w:val="20"/>
          <w:szCs w:val="20"/>
        </w:rPr>
        <w:t>,</w:t>
      </w:r>
      <w:r w:rsidRPr="00AA69C3">
        <w:rPr>
          <w:rFonts w:ascii="Arial" w:hAnsi="Arial" w:cs="Arial"/>
          <w:sz w:val="20"/>
          <w:szCs w:val="20"/>
        </w:rPr>
        <w:t xml:space="preserve"> V3 had the highest mean score of 8 followed by V2 and V1</w:t>
      </w:r>
      <w:r w:rsidR="00AA69C3">
        <w:rPr>
          <w:rFonts w:ascii="Arial" w:hAnsi="Arial" w:cs="Arial"/>
          <w:sz w:val="20"/>
          <w:szCs w:val="20"/>
        </w:rPr>
        <w:t xml:space="preserve"> </w:t>
      </w:r>
      <w:r w:rsidR="00074315" w:rsidRPr="00AA69C3">
        <w:rPr>
          <w:rFonts w:ascii="Arial" w:hAnsi="Arial" w:cs="Arial"/>
          <w:sz w:val="20"/>
          <w:szCs w:val="20"/>
        </w:rPr>
        <w:t>(Table 2)</w:t>
      </w:r>
      <w:r w:rsidRPr="00AA69C3">
        <w:rPr>
          <w:rFonts w:ascii="Arial" w:hAnsi="Arial" w:cs="Arial"/>
          <w:sz w:val="20"/>
          <w:szCs w:val="20"/>
        </w:rPr>
        <w:t>.</w:t>
      </w:r>
      <w:r w:rsidR="00AA69C3">
        <w:rPr>
          <w:rFonts w:ascii="Arial" w:hAnsi="Arial" w:cs="Arial"/>
          <w:sz w:val="20"/>
          <w:szCs w:val="20"/>
        </w:rPr>
        <w:t xml:space="preserve"> </w:t>
      </w:r>
      <w:r w:rsidRPr="00AA69C3">
        <w:rPr>
          <w:rFonts w:ascii="Arial" w:hAnsi="Arial" w:cs="Arial"/>
          <w:sz w:val="20"/>
          <w:szCs w:val="20"/>
        </w:rPr>
        <w:t>From the experiment</w:t>
      </w:r>
      <w:r w:rsidR="00AA69C3">
        <w:rPr>
          <w:rFonts w:ascii="Arial" w:hAnsi="Arial" w:cs="Arial"/>
          <w:sz w:val="20"/>
          <w:szCs w:val="20"/>
        </w:rPr>
        <w:t>,</w:t>
      </w:r>
      <w:r w:rsidRPr="00AA69C3">
        <w:rPr>
          <w:rFonts w:ascii="Arial" w:hAnsi="Arial" w:cs="Arial"/>
          <w:sz w:val="20"/>
          <w:szCs w:val="20"/>
        </w:rPr>
        <w:t xml:space="preserve"> it was found that care should be taken in roasting vermicelli in ghee as it easily </w:t>
      </w:r>
      <w:r w:rsidR="00B23B1E">
        <w:rPr>
          <w:rFonts w:ascii="Arial" w:hAnsi="Arial" w:cs="Arial"/>
          <w:sz w:val="20"/>
          <w:szCs w:val="20"/>
        </w:rPr>
        <w:t>turns</w:t>
      </w:r>
      <w:r w:rsidR="00074315" w:rsidRPr="00AA69C3">
        <w:rPr>
          <w:rFonts w:ascii="Arial" w:hAnsi="Arial" w:cs="Arial"/>
          <w:sz w:val="20"/>
          <w:szCs w:val="20"/>
        </w:rPr>
        <w:t xml:space="preserve"> </w:t>
      </w:r>
      <w:r w:rsidR="000562FB" w:rsidRPr="00AA69C3">
        <w:rPr>
          <w:rFonts w:ascii="Arial" w:hAnsi="Arial" w:cs="Arial"/>
          <w:sz w:val="20"/>
          <w:szCs w:val="20"/>
        </w:rPr>
        <w:t xml:space="preserve">brown </w:t>
      </w:r>
      <w:r w:rsidR="005939E4" w:rsidRPr="00AA69C3">
        <w:rPr>
          <w:rFonts w:ascii="Arial" w:hAnsi="Arial" w:cs="Arial"/>
          <w:sz w:val="20"/>
          <w:szCs w:val="20"/>
        </w:rPr>
        <w:t>color</w:t>
      </w:r>
      <w:r w:rsidR="000562FB" w:rsidRPr="00AA69C3">
        <w:rPr>
          <w:rFonts w:ascii="Arial" w:hAnsi="Arial" w:cs="Arial"/>
          <w:sz w:val="20"/>
          <w:szCs w:val="20"/>
        </w:rPr>
        <w:t>.</w:t>
      </w:r>
      <w:r w:rsidR="00AA69C3">
        <w:rPr>
          <w:rFonts w:ascii="Arial" w:hAnsi="Arial" w:cs="Arial"/>
          <w:sz w:val="20"/>
          <w:szCs w:val="20"/>
        </w:rPr>
        <w:t xml:space="preserve"> </w:t>
      </w:r>
      <w:r w:rsidR="000562FB" w:rsidRPr="00AA69C3">
        <w:rPr>
          <w:rFonts w:ascii="Arial" w:hAnsi="Arial" w:cs="Arial"/>
          <w:sz w:val="20"/>
          <w:szCs w:val="20"/>
        </w:rPr>
        <w:t xml:space="preserve">This may be due to the fact that the major disadvantage of </w:t>
      </w:r>
      <w:r w:rsidR="005939E4" w:rsidRPr="00AA69C3">
        <w:rPr>
          <w:rFonts w:ascii="Arial" w:hAnsi="Arial" w:cs="Arial"/>
          <w:sz w:val="20"/>
          <w:szCs w:val="20"/>
        </w:rPr>
        <w:t>beetroot</w:t>
      </w:r>
      <w:r w:rsidR="000562FB" w:rsidRPr="00AA69C3">
        <w:rPr>
          <w:rFonts w:ascii="Arial" w:hAnsi="Arial" w:cs="Arial"/>
          <w:sz w:val="20"/>
          <w:szCs w:val="20"/>
        </w:rPr>
        <w:t xml:space="preserve"> </w:t>
      </w:r>
      <w:r w:rsidR="005939E4" w:rsidRPr="00AA69C3">
        <w:rPr>
          <w:rFonts w:ascii="Arial" w:hAnsi="Arial" w:cs="Arial"/>
          <w:sz w:val="20"/>
          <w:szCs w:val="20"/>
        </w:rPr>
        <w:t>color</w:t>
      </w:r>
      <w:r w:rsidR="000562FB" w:rsidRPr="00AA69C3">
        <w:rPr>
          <w:rFonts w:ascii="Arial" w:hAnsi="Arial" w:cs="Arial"/>
          <w:sz w:val="20"/>
          <w:szCs w:val="20"/>
        </w:rPr>
        <w:t xml:space="preserve"> is low heat stability </w:t>
      </w:r>
      <w:r w:rsidR="00F60527">
        <w:rPr>
          <w:rFonts w:ascii="Arial" w:hAnsi="Arial" w:cs="Arial"/>
          <w:sz w:val="20"/>
          <w:szCs w:val="20"/>
        </w:rPr>
        <w:t>(</w:t>
      </w:r>
      <w:r w:rsidR="00F60527" w:rsidRPr="00C26A70">
        <w:rPr>
          <w:rFonts w:ascii="Arial" w:hAnsi="Arial" w:cs="Arial"/>
          <w:sz w:val="20"/>
          <w:szCs w:val="20"/>
        </w:rPr>
        <w:t>Agarwal, 2013</w:t>
      </w:r>
      <w:r w:rsidR="000562FB" w:rsidRPr="00AA69C3">
        <w:rPr>
          <w:rFonts w:ascii="Arial" w:hAnsi="Arial" w:cs="Arial"/>
          <w:sz w:val="20"/>
          <w:szCs w:val="20"/>
        </w:rPr>
        <w:t>)</w:t>
      </w:r>
      <w:r w:rsidR="00AA69C3">
        <w:rPr>
          <w:rFonts w:ascii="Arial" w:hAnsi="Arial" w:cs="Arial"/>
          <w:sz w:val="20"/>
          <w:szCs w:val="20"/>
        </w:rPr>
        <w:t xml:space="preserve">. </w:t>
      </w:r>
      <w:r w:rsidR="00AA69C3" w:rsidRPr="00AA69C3">
        <w:rPr>
          <w:rFonts w:ascii="Arial" w:hAnsi="Arial" w:cs="Arial"/>
          <w:sz w:val="20"/>
          <w:szCs w:val="20"/>
        </w:rPr>
        <w:t>From table</w:t>
      </w:r>
      <w:r w:rsidR="00074315" w:rsidRPr="00AA69C3">
        <w:rPr>
          <w:rFonts w:ascii="Arial" w:hAnsi="Arial" w:cs="Arial"/>
          <w:sz w:val="20"/>
          <w:szCs w:val="20"/>
        </w:rPr>
        <w:t xml:space="preserve"> 3</w:t>
      </w:r>
      <w:r w:rsidR="00AA69C3">
        <w:rPr>
          <w:rFonts w:ascii="Arial" w:hAnsi="Arial" w:cs="Arial"/>
          <w:sz w:val="20"/>
          <w:szCs w:val="20"/>
        </w:rPr>
        <w:t>,</w:t>
      </w:r>
      <w:r w:rsidR="00074315" w:rsidRPr="00AA69C3">
        <w:rPr>
          <w:rFonts w:ascii="Arial" w:hAnsi="Arial" w:cs="Arial"/>
          <w:sz w:val="20"/>
          <w:szCs w:val="20"/>
        </w:rPr>
        <w:t xml:space="preserve"> it was found that among the chicken thick gravy </w:t>
      </w:r>
      <w:r w:rsidR="00C66C35" w:rsidRPr="00AA69C3">
        <w:rPr>
          <w:rFonts w:ascii="Arial" w:hAnsi="Arial" w:cs="Arial"/>
          <w:sz w:val="20"/>
          <w:szCs w:val="20"/>
        </w:rPr>
        <w:t>recipes</w:t>
      </w:r>
      <w:r w:rsidR="00AA69C3">
        <w:rPr>
          <w:rFonts w:ascii="Arial" w:hAnsi="Arial" w:cs="Arial"/>
          <w:sz w:val="20"/>
          <w:szCs w:val="20"/>
        </w:rPr>
        <w:t xml:space="preserve">, </w:t>
      </w:r>
      <w:r w:rsidR="00074315" w:rsidRPr="00AA69C3">
        <w:rPr>
          <w:rFonts w:ascii="Arial" w:hAnsi="Arial" w:cs="Arial"/>
          <w:sz w:val="20"/>
          <w:szCs w:val="20"/>
        </w:rPr>
        <w:t xml:space="preserve">C3 was found to be most acceptable </w:t>
      </w:r>
      <w:r w:rsidR="00AA69C3" w:rsidRPr="00AA69C3">
        <w:rPr>
          <w:rFonts w:ascii="Arial" w:hAnsi="Arial" w:cs="Arial"/>
          <w:sz w:val="20"/>
          <w:szCs w:val="20"/>
        </w:rPr>
        <w:t>recipe</w:t>
      </w:r>
      <w:r w:rsidR="00074315" w:rsidRPr="00AA69C3">
        <w:rPr>
          <w:rFonts w:ascii="Arial" w:hAnsi="Arial" w:cs="Arial"/>
          <w:sz w:val="20"/>
          <w:szCs w:val="20"/>
        </w:rPr>
        <w:t xml:space="preserve"> (</w:t>
      </w:r>
      <w:r w:rsidR="00AA69C3" w:rsidRPr="00AA69C3">
        <w:rPr>
          <w:rFonts w:ascii="Arial" w:hAnsi="Arial" w:cs="Arial"/>
          <w:sz w:val="20"/>
          <w:szCs w:val="20"/>
        </w:rPr>
        <w:t>overall</w:t>
      </w:r>
      <w:r w:rsidR="00074315" w:rsidRPr="00AA69C3">
        <w:rPr>
          <w:rFonts w:ascii="Arial" w:hAnsi="Arial" w:cs="Arial"/>
          <w:sz w:val="20"/>
          <w:szCs w:val="20"/>
        </w:rPr>
        <w:t xml:space="preserve"> acceptability </w:t>
      </w:r>
      <w:r w:rsidR="00AA69C3">
        <w:rPr>
          <w:rFonts w:ascii="Arial" w:hAnsi="Arial" w:cs="Arial"/>
          <w:sz w:val="20"/>
          <w:szCs w:val="20"/>
        </w:rPr>
        <w:t xml:space="preserve">is </w:t>
      </w:r>
      <w:r w:rsidR="00074315" w:rsidRPr="00AA69C3">
        <w:rPr>
          <w:rFonts w:ascii="Arial" w:hAnsi="Arial" w:cs="Arial"/>
          <w:sz w:val="20"/>
          <w:szCs w:val="20"/>
        </w:rPr>
        <w:t>8.5)</w:t>
      </w:r>
      <w:r w:rsidR="00AA69C3">
        <w:rPr>
          <w:rFonts w:ascii="Arial" w:hAnsi="Arial" w:cs="Arial"/>
          <w:sz w:val="20"/>
          <w:szCs w:val="20"/>
        </w:rPr>
        <w:t xml:space="preserve"> </w:t>
      </w:r>
      <w:r w:rsidR="00074315" w:rsidRPr="00AA69C3">
        <w:rPr>
          <w:rFonts w:ascii="Arial" w:hAnsi="Arial" w:cs="Arial"/>
          <w:sz w:val="20"/>
          <w:szCs w:val="20"/>
        </w:rPr>
        <w:t>by the judges followed by C2 and C1.</w:t>
      </w:r>
    </w:p>
    <w:p w14:paraId="4B7A5EBB" w14:textId="3FDD414E" w:rsidR="00AA69C3" w:rsidRPr="00AA69C3" w:rsidRDefault="00AA69C3" w:rsidP="001171FD">
      <w:pPr>
        <w:spacing w:line="360" w:lineRule="auto"/>
        <w:jc w:val="both"/>
        <w:rPr>
          <w:rFonts w:ascii="Arial" w:hAnsi="Arial" w:cs="Arial"/>
          <w:i/>
          <w:iCs/>
          <w:sz w:val="20"/>
          <w:szCs w:val="20"/>
        </w:rPr>
      </w:pPr>
      <w:r w:rsidRPr="00AA69C3">
        <w:rPr>
          <w:rFonts w:ascii="Arial" w:hAnsi="Arial" w:cs="Arial"/>
          <w:b/>
          <w:i/>
          <w:iCs/>
          <w:sz w:val="20"/>
          <w:szCs w:val="20"/>
        </w:rPr>
        <w:t xml:space="preserve">3.2.1.2 </w:t>
      </w:r>
      <w:r>
        <w:rPr>
          <w:rFonts w:ascii="Arial" w:hAnsi="Arial" w:cs="Arial"/>
          <w:b/>
          <w:i/>
          <w:iCs/>
          <w:sz w:val="20"/>
          <w:szCs w:val="20"/>
        </w:rPr>
        <w:t>Flavor:</w:t>
      </w:r>
      <w:r w:rsidR="00A20200" w:rsidRPr="00AA69C3">
        <w:rPr>
          <w:rFonts w:ascii="Arial" w:hAnsi="Arial" w:cs="Arial"/>
          <w:i/>
          <w:iCs/>
          <w:sz w:val="20"/>
          <w:szCs w:val="20"/>
        </w:rPr>
        <w:t xml:space="preserve"> </w:t>
      </w:r>
    </w:p>
    <w:p w14:paraId="797180A4" w14:textId="376AA3FD" w:rsidR="00A20200"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A20200" w:rsidRPr="00AA69C3">
        <w:rPr>
          <w:rFonts w:ascii="Arial" w:hAnsi="Arial" w:cs="Arial"/>
          <w:sz w:val="20"/>
          <w:szCs w:val="20"/>
        </w:rPr>
        <w:t xml:space="preserve">Table 1 shows that flavor </w:t>
      </w:r>
      <w:r w:rsidR="000E4F5D" w:rsidRPr="00AA69C3">
        <w:rPr>
          <w:rFonts w:ascii="Arial" w:hAnsi="Arial" w:cs="Arial"/>
          <w:sz w:val="20"/>
          <w:szCs w:val="20"/>
        </w:rPr>
        <w:t>of K1 and</w:t>
      </w:r>
      <w:r>
        <w:rPr>
          <w:rFonts w:ascii="Arial" w:hAnsi="Arial" w:cs="Arial"/>
          <w:sz w:val="20"/>
          <w:szCs w:val="20"/>
        </w:rPr>
        <w:t xml:space="preserve"> </w:t>
      </w:r>
      <w:r w:rsidR="000E4F5D" w:rsidRPr="00AA69C3">
        <w:rPr>
          <w:rFonts w:ascii="Arial" w:hAnsi="Arial" w:cs="Arial"/>
          <w:sz w:val="20"/>
          <w:szCs w:val="20"/>
        </w:rPr>
        <w:t xml:space="preserve">K2 </w:t>
      </w:r>
      <w:r w:rsidR="00A20200" w:rsidRPr="00AA69C3">
        <w:rPr>
          <w:rFonts w:ascii="Arial" w:hAnsi="Arial" w:cs="Arial"/>
          <w:sz w:val="20"/>
          <w:szCs w:val="20"/>
        </w:rPr>
        <w:t>of kheer i</w:t>
      </w:r>
      <w:r w:rsidR="000E4F5D" w:rsidRPr="00AA69C3">
        <w:rPr>
          <w:rFonts w:ascii="Arial" w:hAnsi="Arial" w:cs="Arial"/>
          <w:sz w:val="20"/>
          <w:szCs w:val="20"/>
        </w:rPr>
        <w:t xml:space="preserve">s liked by the panelist compared to K3 </w:t>
      </w:r>
      <w:r w:rsidRPr="00AA69C3">
        <w:rPr>
          <w:rFonts w:ascii="Arial" w:hAnsi="Arial" w:cs="Arial"/>
          <w:sz w:val="20"/>
          <w:szCs w:val="20"/>
        </w:rPr>
        <w:t>which scored</w:t>
      </w:r>
      <w:r w:rsidR="000E4F5D" w:rsidRPr="00AA69C3">
        <w:rPr>
          <w:rFonts w:ascii="Arial" w:hAnsi="Arial" w:cs="Arial"/>
          <w:sz w:val="20"/>
          <w:szCs w:val="20"/>
        </w:rPr>
        <w:t xml:space="preserve"> 4.3</w:t>
      </w:r>
      <w:r>
        <w:rPr>
          <w:rFonts w:ascii="Arial" w:hAnsi="Arial" w:cs="Arial"/>
          <w:sz w:val="20"/>
          <w:szCs w:val="20"/>
        </w:rPr>
        <w:t xml:space="preserve">, </w:t>
      </w:r>
      <w:r w:rsidR="000E4F5D" w:rsidRPr="00AA69C3">
        <w:rPr>
          <w:rFonts w:ascii="Arial" w:hAnsi="Arial" w:cs="Arial"/>
          <w:sz w:val="20"/>
          <w:szCs w:val="20"/>
        </w:rPr>
        <w:t xml:space="preserve">disliked </w:t>
      </w:r>
      <w:r w:rsidRPr="00AA69C3">
        <w:rPr>
          <w:rFonts w:ascii="Arial" w:hAnsi="Arial" w:cs="Arial"/>
          <w:sz w:val="20"/>
          <w:szCs w:val="20"/>
        </w:rPr>
        <w:t>slightly.</w:t>
      </w:r>
      <w:r w:rsidR="000E4F5D" w:rsidRPr="00AA69C3">
        <w:rPr>
          <w:rFonts w:ascii="Arial" w:hAnsi="Arial" w:cs="Arial"/>
          <w:sz w:val="20"/>
          <w:szCs w:val="20"/>
        </w:rPr>
        <w:t xml:space="preserve"> From the </w:t>
      </w:r>
      <w:r w:rsidR="00C26A70">
        <w:rPr>
          <w:rFonts w:ascii="Arial" w:hAnsi="Arial" w:cs="Arial"/>
          <w:sz w:val="20"/>
          <w:szCs w:val="20"/>
        </w:rPr>
        <w:t>Table</w:t>
      </w:r>
      <w:r w:rsidR="000E4F5D" w:rsidRPr="00AA69C3">
        <w:rPr>
          <w:rFonts w:ascii="Arial" w:hAnsi="Arial" w:cs="Arial"/>
          <w:sz w:val="20"/>
          <w:szCs w:val="20"/>
        </w:rPr>
        <w:t xml:space="preserve"> 2</w:t>
      </w:r>
      <w:r>
        <w:rPr>
          <w:rFonts w:ascii="Arial" w:hAnsi="Arial" w:cs="Arial"/>
          <w:sz w:val="20"/>
          <w:szCs w:val="20"/>
        </w:rPr>
        <w:t>,</w:t>
      </w:r>
      <w:r w:rsidR="000E4F5D" w:rsidRPr="00AA69C3">
        <w:rPr>
          <w:rFonts w:ascii="Arial" w:hAnsi="Arial" w:cs="Arial"/>
          <w:sz w:val="20"/>
          <w:szCs w:val="20"/>
        </w:rPr>
        <w:t xml:space="preserve"> it was found that all the vermicelli </w:t>
      </w:r>
      <w:r w:rsidR="00C66C35" w:rsidRPr="00AA69C3">
        <w:rPr>
          <w:rFonts w:ascii="Arial" w:hAnsi="Arial" w:cs="Arial"/>
          <w:sz w:val="20"/>
          <w:szCs w:val="20"/>
        </w:rPr>
        <w:t xml:space="preserve">recipes </w:t>
      </w:r>
      <w:r w:rsidR="000E4F5D" w:rsidRPr="00AA69C3">
        <w:rPr>
          <w:rFonts w:ascii="Arial" w:hAnsi="Arial" w:cs="Arial"/>
          <w:sz w:val="20"/>
          <w:szCs w:val="20"/>
        </w:rPr>
        <w:t xml:space="preserve">with beet </w:t>
      </w:r>
      <w:r w:rsidRPr="00AA69C3">
        <w:rPr>
          <w:rFonts w:ascii="Arial" w:hAnsi="Arial" w:cs="Arial"/>
          <w:sz w:val="20"/>
          <w:szCs w:val="20"/>
        </w:rPr>
        <w:t>color was</w:t>
      </w:r>
      <w:r w:rsidR="000E4F5D" w:rsidRPr="00AA69C3">
        <w:rPr>
          <w:rFonts w:ascii="Arial" w:hAnsi="Arial" w:cs="Arial"/>
          <w:sz w:val="20"/>
          <w:szCs w:val="20"/>
        </w:rPr>
        <w:t xml:space="preserve"> liked by the panel and </w:t>
      </w:r>
      <w:r>
        <w:rPr>
          <w:rFonts w:ascii="Arial" w:hAnsi="Arial" w:cs="Arial"/>
          <w:sz w:val="20"/>
          <w:szCs w:val="20"/>
        </w:rPr>
        <w:t>V</w:t>
      </w:r>
      <w:r w:rsidR="000E4F5D" w:rsidRPr="00AA69C3">
        <w:rPr>
          <w:rFonts w:ascii="Arial" w:hAnsi="Arial" w:cs="Arial"/>
          <w:sz w:val="20"/>
          <w:szCs w:val="20"/>
        </w:rPr>
        <w:t xml:space="preserve">3 scored </w:t>
      </w:r>
      <w:r w:rsidR="00C26A70">
        <w:rPr>
          <w:rFonts w:ascii="Arial" w:hAnsi="Arial" w:cs="Arial"/>
          <w:sz w:val="20"/>
          <w:szCs w:val="20"/>
        </w:rPr>
        <w:t xml:space="preserve">the </w:t>
      </w:r>
      <w:r w:rsidR="000E4F5D" w:rsidRPr="00AA69C3">
        <w:rPr>
          <w:rFonts w:ascii="Arial" w:hAnsi="Arial" w:cs="Arial"/>
          <w:sz w:val="20"/>
          <w:szCs w:val="20"/>
        </w:rPr>
        <w:t>highest of 8. Results from table 3</w:t>
      </w:r>
      <w:r>
        <w:rPr>
          <w:rFonts w:ascii="Arial" w:hAnsi="Arial" w:cs="Arial"/>
          <w:sz w:val="20"/>
          <w:szCs w:val="20"/>
        </w:rPr>
        <w:t>,</w:t>
      </w:r>
      <w:r w:rsidR="000E4F5D" w:rsidRPr="00AA69C3">
        <w:rPr>
          <w:rFonts w:ascii="Arial" w:hAnsi="Arial" w:cs="Arial"/>
          <w:sz w:val="20"/>
          <w:szCs w:val="20"/>
        </w:rPr>
        <w:t xml:space="preserve"> it was found that </w:t>
      </w:r>
      <w:r w:rsidR="00C26A70">
        <w:rPr>
          <w:rFonts w:ascii="Arial" w:hAnsi="Arial" w:cs="Arial"/>
          <w:sz w:val="20"/>
          <w:szCs w:val="20"/>
        </w:rPr>
        <w:t xml:space="preserve">the </w:t>
      </w:r>
      <w:r w:rsidR="000E4F5D" w:rsidRPr="00AA69C3">
        <w:rPr>
          <w:rFonts w:ascii="Arial" w:hAnsi="Arial" w:cs="Arial"/>
          <w:sz w:val="20"/>
          <w:szCs w:val="20"/>
        </w:rPr>
        <w:t xml:space="preserve">flavor of chicken </w:t>
      </w:r>
      <w:r w:rsidR="00C66C35" w:rsidRPr="00AA69C3">
        <w:rPr>
          <w:rFonts w:ascii="Arial" w:hAnsi="Arial" w:cs="Arial"/>
          <w:sz w:val="20"/>
          <w:szCs w:val="20"/>
        </w:rPr>
        <w:t xml:space="preserve">recipes </w:t>
      </w:r>
      <w:r w:rsidR="000E4F5D" w:rsidRPr="00AA69C3">
        <w:rPr>
          <w:rFonts w:ascii="Arial" w:hAnsi="Arial" w:cs="Arial"/>
          <w:sz w:val="20"/>
          <w:szCs w:val="20"/>
        </w:rPr>
        <w:t xml:space="preserve">with beet </w:t>
      </w:r>
      <w:r w:rsidR="005939E4" w:rsidRPr="00AA69C3">
        <w:rPr>
          <w:rFonts w:ascii="Arial" w:hAnsi="Arial" w:cs="Arial"/>
          <w:sz w:val="20"/>
          <w:szCs w:val="20"/>
        </w:rPr>
        <w:t>color</w:t>
      </w:r>
      <w:r w:rsidR="000E4F5D" w:rsidRPr="00AA69C3">
        <w:rPr>
          <w:rFonts w:ascii="Arial" w:hAnsi="Arial" w:cs="Arial"/>
          <w:sz w:val="20"/>
          <w:szCs w:val="20"/>
        </w:rPr>
        <w:t xml:space="preserve"> was liked by the panel and C3 was liked very much (8.3</w:t>
      </w:r>
      <w:r w:rsidRPr="00AA69C3">
        <w:rPr>
          <w:rFonts w:ascii="Arial" w:hAnsi="Arial" w:cs="Arial"/>
          <w:sz w:val="20"/>
          <w:szCs w:val="20"/>
        </w:rPr>
        <w:t>). Therefore</w:t>
      </w:r>
      <w:r>
        <w:rPr>
          <w:rFonts w:ascii="Arial" w:hAnsi="Arial" w:cs="Arial"/>
          <w:sz w:val="20"/>
          <w:szCs w:val="20"/>
        </w:rPr>
        <w:t>,</w:t>
      </w:r>
      <w:r w:rsidR="000E4F5D" w:rsidRPr="00AA69C3">
        <w:rPr>
          <w:rFonts w:ascii="Arial" w:hAnsi="Arial" w:cs="Arial"/>
          <w:sz w:val="20"/>
          <w:szCs w:val="20"/>
        </w:rPr>
        <w:t xml:space="preserve"> from </w:t>
      </w:r>
      <w:r w:rsidR="005A1D92" w:rsidRPr="00AA69C3">
        <w:rPr>
          <w:rFonts w:ascii="Arial" w:hAnsi="Arial" w:cs="Arial"/>
          <w:sz w:val="20"/>
          <w:szCs w:val="20"/>
        </w:rPr>
        <w:t>the experiment</w:t>
      </w:r>
      <w:r w:rsidR="00C26A70">
        <w:rPr>
          <w:rFonts w:ascii="Arial" w:hAnsi="Arial" w:cs="Arial"/>
          <w:sz w:val="20"/>
          <w:szCs w:val="20"/>
        </w:rPr>
        <w:t>,</w:t>
      </w:r>
      <w:r w:rsidR="005A1D92" w:rsidRPr="00AA69C3">
        <w:rPr>
          <w:rFonts w:ascii="Arial" w:hAnsi="Arial" w:cs="Arial"/>
          <w:sz w:val="20"/>
          <w:szCs w:val="20"/>
        </w:rPr>
        <w:t xml:space="preserve"> it was found</w:t>
      </w:r>
      <w:r w:rsidR="000E4F5D" w:rsidRPr="00AA69C3">
        <w:rPr>
          <w:rFonts w:ascii="Arial" w:hAnsi="Arial" w:cs="Arial"/>
          <w:sz w:val="20"/>
          <w:szCs w:val="20"/>
        </w:rPr>
        <w:t xml:space="preserve"> that addition of whole</w:t>
      </w:r>
      <w:r w:rsidR="00244F08" w:rsidRPr="00AA69C3">
        <w:rPr>
          <w:rFonts w:ascii="Arial" w:hAnsi="Arial" w:cs="Arial"/>
          <w:sz w:val="20"/>
          <w:szCs w:val="20"/>
        </w:rPr>
        <w:t xml:space="preserve"> large quanti</w:t>
      </w:r>
      <w:r w:rsidR="005A1D92" w:rsidRPr="00AA69C3">
        <w:rPr>
          <w:rFonts w:ascii="Arial" w:hAnsi="Arial" w:cs="Arial"/>
          <w:sz w:val="20"/>
          <w:szCs w:val="20"/>
        </w:rPr>
        <w:t>ty</w:t>
      </w:r>
      <w:r w:rsidR="000E4F5D" w:rsidRPr="00AA69C3">
        <w:rPr>
          <w:rFonts w:ascii="Arial" w:hAnsi="Arial" w:cs="Arial"/>
          <w:sz w:val="20"/>
          <w:szCs w:val="20"/>
        </w:rPr>
        <w:t xml:space="preserve"> </w:t>
      </w:r>
      <w:r w:rsidR="005939E4" w:rsidRPr="00AA69C3">
        <w:rPr>
          <w:rFonts w:ascii="Arial" w:hAnsi="Arial" w:cs="Arial"/>
          <w:sz w:val="20"/>
          <w:szCs w:val="20"/>
        </w:rPr>
        <w:t>beetroot</w:t>
      </w:r>
      <w:r w:rsidR="005A1D92" w:rsidRPr="00AA69C3">
        <w:rPr>
          <w:rFonts w:ascii="Arial" w:hAnsi="Arial" w:cs="Arial"/>
          <w:sz w:val="20"/>
          <w:szCs w:val="20"/>
        </w:rPr>
        <w:t xml:space="preserve"> powder</w:t>
      </w:r>
      <w:r w:rsidR="000E4F5D" w:rsidRPr="00AA69C3">
        <w:rPr>
          <w:rFonts w:ascii="Arial" w:hAnsi="Arial" w:cs="Arial"/>
          <w:sz w:val="20"/>
          <w:szCs w:val="20"/>
        </w:rPr>
        <w:t xml:space="preserve"> in milk </w:t>
      </w:r>
      <w:r w:rsidRPr="00AA69C3">
        <w:rPr>
          <w:rFonts w:ascii="Arial" w:hAnsi="Arial" w:cs="Arial"/>
          <w:sz w:val="20"/>
          <w:szCs w:val="20"/>
        </w:rPr>
        <w:t>recipes</w:t>
      </w:r>
      <w:r w:rsidR="000E4F5D" w:rsidRPr="00AA69C3">
        <w:rPr>
          <w:rFonts w:ascii="Arial" w:hAnsi="Arial" w:cs="Arial"/>
          <w:sz w:val="20"/>
          <w:szCs w:val="20"/>
        </w:rPr>
        <w:t xml:space="preserve"> may</w:t>
      </w:r>
      <w:r w:rsidR="005A1D92" w:rsidRPr="00AA69C3">
        <w:rPr>
          <w:rFonts w:ascii="Arial" w:hAnsi="Arial" w:cs="Arial"/>
          <w:sz w:val="20"/>
          <w:szCs w:val="20"/>
        </w:rPr>
        <w:t xml:space="preserve"> have beet flavor.</w:t>
      </w:r>
      <w:r>
        <w:rPr>
          <w:rFonts w:ascii="Arial" w:hAnsi="Arial" w:cs="Arial"/>
          <w:sz w:val="20"/>
          <w:szCs w:val="20"/>
        </w:rPr>
        <w:t xml:space="preserve"> </w:t>
      </w:r>
      <w:proofErr w:type="spellStart"/>
      <w:r w:rsidR="00244F08" w:rsidRPr="00C26A70">
        <w:rPr>
          <w:rFonts w:ascii="Arial" w:hAnsi="Arial" w:cs="Arial"/>
          <w:sz w:val="20"/>
          <w:szCs w:val="20"/>
        </w:rPr>
        <w:t>Kamata</w:t>
      </w:r>
      <w:r w:rsidR="00C26A70" w:rsidRPr="00C26A70">
        <w:rPr>
          <w:rFonts w:ascii="Arial" w:hAnsi="Arial" w:cs="Arial"/>
          <w:sz w:val="20"/>
          <w:szCs w:val="20"/>
        </w:rPr>
        <w:t>r</w:t>
      </w:r>
      <w:proofErr w:type="spellEnd"/>
      <w:r w:rsidR="00C26A70">
        <w:rPr>
          <w:rFonts w:ascii="Arial" w:hAnsi="Arial" w:cs="Arial"/>
          <w:sz w:val="20"/>
          <w:szCs w:val="20"/>
        </w:rPr>
        <w:t xml:space="preserve"> (2013)</w:t>
      </w:r>
      <w:r w:rsidR="00244F08" w:rsidRPr="00AA69C3">
        <w:rPr>
          <w:rFonts w:ascii="Arial" w:hAnsi="Arial" w:cs="Arial"/>
          <w:sz w:val="20"/>
          <w:szCs w:val="20"/>
        </w:rPr>
        <w:t xml:space="preserve"> also cited that some natural </w:t>
      </w:r>
      <w:r w:rsidR="005939E4" w:rsidRPr="00AA69C3">
        <w:rPr>
          <w:rFonts w:ascii="Arial" w:hAnsi="Arial" w:cs="Arial"/>
          <w:sz w:val="20"/>
          <w:szCs w:val="20"/>
        </w:rPr>
        <w:t>color</w:t>
      </w:r>
      <w:r w:rsidR="00244F08" w:rsidRPr="00AA69C3">
        <w:rPr>
          <w:rFonts w:ascii="Arial" w:hAnsi="Arial" w:cs="Arial"/>
          <w:sz w:val="20"/>
          <w:szCs w:val="20"/>
        </w:rPr>
        <w:t xml:space="preserve">s, </w:t>
      </w:r>
      <w:r w:rsidR="00C26A70">
        <w:rPr>
          <w:rFonts w:ascii="Arial" w:hAnsi="Arial" w:cs="Arial"/>
          <w:sz w:val="20"/>
          <w:szCs w:val="20"/>
        </w:rPr>
        <w:t>especially</w:t>
      </w:r>
      <w:r w:rsidR="00244F08" w:rsidRPr="00AA69C3">
        <w:rPr>
          <w:rFonts w:ascii="Arial" w:hAnsi="Arial" w:cs="Arial"/>
          <w:sz w:val="20"/>
          <w:szCs w:val="20"/>
        </w:rPr>
        <w:t xml:space="preserve"> beet</w:t>
      </w:r>
      <w:r w:rsidR="00C26A70">
        <w:rPr>
          <w:rFonts w:ascii="Arial" w:hAnsi="Arial" w:cs="Arial"/>
          <w:sz w:val="20"/>
          <w:szCs w:val="20"/>
        </w:rPr>
        <w:t>,</w:t>
      </w:r>
      <w:r w:rsidR="00244F08" w:rsidRPr="00AA69C3">
        <w:rPr>
          <w:rFonts w:ascii="Arial" w:hAnsi="Arial" w:cs="Arial"/>
          <w:sz w:val="20"/>
          <w:szCs w:val="20"/>
        </w:rPr>
        <w:t xml:space="preserve"> can produce undesirable flavor if used at too high level.</w:t>
      </w:r>
    </w:p>
    <w:p w14:paraId="7E8F85CC" w14:textId="7D29F07A" w:rsidR="00AA69C3" w:rsidRPr="00AA69C3" w:rsidRDefault="00AA69C3" w:rsidP="001171FD">
      <w:pPr>
        <w:spacing w:line="360" w:lineRule="auto"/>
        <w:jc w:val="both"/>
        <w:rPr>
          <w:rFonts w:ascii="Arial" w:hAnsi="Arial" w:cs="Arial"/>
          <w:i/>
          <w:iCs/>
          <w:sz w:val="20"/>
          <w:szCs w:val="20"/>
        </w:rPr>
      </w:pPr>
      <w:r w:rsidRPr="00AA69C3">
        <w:rPr>
          <w:rFonts w:ascii="Arial" w:hAnsi="Arial" w:cs="Arial"/>
          <w:b/>
          <w:i/>
          <w:iCs/>
          <w:sz w:val="20"/>
          <w:szCs w:val="20"/>
        </w:rPr>
        <w:t xml:space="preserve">3.2.1.3 </w:t>
      </w:r>
      <w:r w:rsidR="00D92098" w:rsidRPr="00AA69C3">
        <w:rPr>
          <w:rFonts w:ascii="Arial" w:hAnsi="Arial" w:cs="Arial"/>
          <w:b/>
          <w:i/>
          <w:iCs/>
          <w:sz w:val="20"/>
          <w:szCs w:val="20"/>
        </w:rPr>
        <w:t>Taste:</w:t>
      </w:r>
      <w:r w:rsidR="00920057" w:rsidRPr="00AA69C3">
        <w:rPr>
          <w:rFonts w:ascii="Arial" w:hAnsi="Arial" w:cs="Arial"/>
          <w:i/>
          <w:iCs/>
          <w:sz w:val="20"/>
          <w:szCs w:val="20"/>
        </w:rPr>
        <w:t xml:space="preserve"> </w:t>
      </w:r>
    </w:p>
    <w:p w14:paraId="12611C2D" w14:textId="4489B500" w:rsidR="00D92098"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920057" w:rsidRPr="00AA69C3">
        <w:rPr>
          <w:rFonts w:ascii="Arial" w:hAnsi="Arial" w:cs="Arial"/>
          <w:sz w:val="20"/>
          <w:szCs w:val="20"/>
        </w:rPr>
        <w:t xml:space="preserve">Results revealed that kheer </w:t>
      </w:r>
      <w:r w:rsidR="00C66C35" w:rsidRPr="00AA69C3">
        <w:rPr>
          <w:rFonts w:ascii="Arial" w:hAnsi="Arial" w:cs="Arial"/>
          <w:sz w:val="20"/>
          <w:szCs w:val="20"/>
        </w:rPr>
        <w:t xml:space="preserve">recipes </w:t>
      </w:r>
      <w:r w:rsidR="00920057" w:rsidRPr="00AA69C3">
        <w:rPr>
          <w:rFonts w:ascii="Arial" w:hAnsi="Arial" w:cs="Arial"/>
          <w:sz w:val="20"/>
          <w:szCs w:val="20"/>
        </w:rPr>
        <w:t>K2 had the highest score of 7.5 followed by K1 and K3 which were equally scored as 7.3 (Table 1). In case of vermicelli</w:t>
      </w:r>
      <w:r>
        <w:rPr>
          <w:rFonts w:ascii="Arial" w:hAnsi="Arial" w:cs="Arial"/>
          <w:sz w:val="20"/>
          <w:szCs w:val="20"/>
        </w:rPr>
        <w:t xml:space="preserve"> and </w:t>
      </w:r>
      <w:proofErr w:type="spellStart"/>
      <w:r>
        <w:rPr>
          <w:rFonts w:ascii="Arial" w:hAnsi="Arial" w:cs="Arial"/>
          <w:sz w:val="20"/>
          <w:szCs w:val="20"/>
        </w:rPr>
        <w:t>ladoo</w:t>
      </w:r>
      <w:proofErr w:type="spellEnd"/>
      <w:r w:rsidR="00920057" w:rsidRPr="00AA69C3">
        <w:rPr>
          <w:rFonts w:ascii="Arial" w:hAnsi="Arial" w:cs="Arial"/>
          <w:sz w:val="20"/>
          <w:szCs w:val="20"/>
        </w:rPr>
        <w:t xml:space="preserve">, V3 </w:t>
      </w:r>
      <w:r w:rsidR="001A72DC" w:rsidRPr="00AA69C3">
        <w:rPr>
          <w:rFonts w:ascii="Arial" w:hAnsi="Arial" w:cs="Arial"/>
          <w:sz w:val="20"/>
          <w:szCs w:val="20"/>
        </w:rPr>
        <w:t xml:space="preserve">and L3 </w:t>
      </w:r>
      <w:r w:rsidR="00920057" w:rsidRPr="00AA69C3">
        <w:rPr>
          <w:rFonts w:ascii="Arial" w:hAnsi="Arial" w:cs="Arial"/>
          <w:sz w:val="20"/>
          <w:szCs w:val="20"/>
        </w:rPr>
        <w:t>scored highest point of 8.6 (Table 2</w:t>
      </w:r>
      <w:r>
        <w:rPr>
          <w:rFonts w:ascii="Arial" w:hAnsi="Arial" w:cs="Arial"/>
          <w:sz w:val="20"/>
          <w:szCs w:val="20"/>
        </w:rPr>
        <w:t xml:space="preserve"> and</w:t>
      </w:r>
      <w:r w:rsidR="001A72DC" w:rsidRPr="00AA69C3">
        <w:rPr>
          <w:rFonts w:ascii="Arial" w:hAnsi="Arial" w:cs="Arial"/>
          <w:sz w:val="20"/>
          <w:szCs w:val="20"/>
        </w:rPr>
        <w:t xml:space="preserve"> Table 4</w:t>
      </w:r>
      <w:r w:rsidR="00920057" w:rsidRPr="00AA69C3">
        <w:rPr>
          <w:rFonts w:ascii="Arial" w:hAnsi="Arial" w:cs="Arial"/>
          <w:sz w:val="20"/>
          <w:szCs w:val="20"/>
        </w:rPr>
        <w:t>) and Chicken curry, C3 scored 8.2 as highest</w:t>
      </w:r>
      <w:r w:rsidR="001A72DC" w:rsidRPr="00AA69C3">
        <w:rPr>
          <w:rFonts w:ascii="Arial" w:hAnsi="Arial" w:cs="Arial"/>
          <w:sz w:val="20"/>
          <w:szCs w:val="20"/>
        </w:rPr>
        <w:t xml:space="preserve"> score. The </w:t>
      </w:r>
      <w:r w:rsidR="00B23B1E">
        <w:rPr>
          <w:rFonts w:ascii="Arial" w:hAnsi="Arial" w:cs="Arial"/>
          <w:sz w:val="20"/>
          <w:szCs w:val="20"/>
        </w:rPr>
        <w:t>taste</w:t>
      </w:r>
      <w:r w:rsidR="001A72DC" w:rsidRPr="00AA69C3">
        <w:rPr>
          <w:rFonts w:ascii="Arial" w:hAnsi="Arial" w:cs="Arial"/>
          <w:sz w:val="20"/>
          <w:szCs w:val="20"/>
        </w:rPr>
        <w:t xml:space="preserve"> of all the </w:t>
      </w:r>
      <w:r w:rsidRPr="00AA69C3">
        <w:rPr>
          <w:rFonts w:ascii="Arial" w:hAnsi="Arial" w:cs="Arial"/>
          <w:sz w:val="20"/>
          <w:szCs w:val="20"/>
        </w:rPr>
        <w:t>recipes</w:t>
      </w:r>
      <w:r w:rsidR="00920057" w:rsidRPr="00AA69C3">
        <w:rPr>
          <w:rFonts w:ascii="Arial" w:hAnsi="Arial" w:cs="Arial"/>
          <w:sz w:val="20"/>
          <w:szCs w:val="20"/>
        </w:rPr>
        <w:t xml:space="preserve"> with beet </w:t>
      </w:r>
      <w:r w:rsidR="005939E4" w:rsidRPr="00AA69C3">
        <w:rPr>
          <w:rFonts w:ascii="Arial" w:hAnsi="Arial" w:cs="Arial"/>
          <w:sz w:val="20"/>
          <w:szCs w:val="20"/>
        </w:rPr>
        <w:t>color</w:t>
      </w:r>
      <w:r w:rsidR="00920057" w:rsidRPr="00AA69C3">
        <w:rPr>
          <w:rFonts w:ascii="Arial" w:hAnsi="Arial" w:cs="Arial"/>
          <w:sz w:val="20"/>
          <w:szCs w:val="20"/>
        </w:rPr>
        <w:t xml:space="preserve"> </w:t>
      </w:r>
      <w:r w:rsidR="00B23B1E">
        <w:rPr>
          <w:rFonts w:ascii="Arial" w:hAnsi="Arial" w:cs="Arial"/>
          <w:sz w:val="20"/>
          <w:szCs w:val="20"/>
        </w:rPr>
        <w:t>was</w:t>
      </w:r>
      <w:r w:rsidR="00920057" w:rsidRPr="00AA69C3">
        <w:rPr>
          <w:rFonts w:ascii="Arial" w:hAnsi="Arial" w:cs="Arial"/>
          <w:sz w:val="20"/>
          <w:szCs w:val="20"/>
        </w:rPr>
        <w:t xml:space="preserve"> liked by the judges though among </w:t>
      </w:r>
      <w:r w:rsidR="001A72DC" w:rsidRPr="00AA69C3">
        <w:rPr>
          <w:rFonts w:ascii="Arial" w:hAnsi="Arial" w:cs="Arial"/>
          <w:sz w:val="20"/>
          <w:szCs w:val="20"/>
        </w:rPr>
        <w:t xml:space="preserve">the </w:t>
      </w:r>
      <w:r w:rsidRPr="00AA69C3">
        <w:rPr>
          <w:rFonts w:ascii="Arial" w:hAnsi="Arial" w:cs="Arial"/>
          <w:sz w:val="20"/>
          <w:szCs w:val="20"/>
        </w:rPr>
        <w:t>recipes cooked</w:t>
      </w:r>
      <w:r w:rsidR="001A72DC" w:rsidRPr="00AA69C3">
        <w:rPr>
          <w:rFonts w:ascii="Arial" w:hAnsi="Arial" w:cs="Arial"/>
          <w:sz w:val="20"/>
          <w:szCs w:val="20"/>
        </w:rPr>
        <w:t xml:space="preserve"> </w:t>
      </w:r>
      <w:r w:rsidRPr="00AA69C3">
        <w:rPr>
          <w:rFonts w:ascii="Arial" w:hAnsi="Arial" w:cs="Arial"/>
          <w:sz w:val="20"/>
          <w:szCs w:val="20"/>
        </w:rPr>
        <w:t>vermicelli</w:t>
      </w:r>
      <w:r w:rsidR="001A72DC" w:rsidRPr="00AA69C3">
        <w:rPr>
          <w:rFonts w:ascii="Arial" w:hAnsi="Arial" w:cs="Arial"/>
          <w:sz w:val="20"/>
          <w:szCs w:val="20"/>
        </w:rPr>
        <w:t xml:space="preserve">, laddo </w:t>
      </w:r>
      <w:r w:rsidR="00920057" w:rsidRPr="00AA69C3">
        <w:rPr>
          <w:rFonts w:ascii="Arial" w:hAnsi="Arial" w:cs="Arial"/>
          <w:sz w:val="20"/>
          <w:szCs w:val="20"/>
        </w:rPr>
        <w:t xml:space="preserve">and chicken curry taste were liked very much by the </w:t>
      </w:r>
      <w:r w:rsidR="00436381" w:rsidRPr="00AA69C3">
        <w:rPr>
          <w:rFonts w:ascii="Arial" w:hAnsi="Arial" w:cs="Arial"/>
          <w:sz w:val="20"/>
          <w:szCs w:val="20"/>
        </w:rPr>
        <w:t>judges.</w:t>
      </w:r>
    </w:p>
    <w:p w14:paraId="2C17BC7A" w14:textId="0330CF23" w:rsidR="00AA69C3" w:rsidRPr="00AA69C3" w:rsidRDefault="00AA69C3" w:rsidP="001171FD">
      <w:pPr>
        <w:spacing w:line="360" w:lineRule="auto"/>
        <w:jc w:val="both"/>
        <w:rPr>
          <w:rFonts w:ascii="Arial" w:hAnsi="Arial" w:cs="Arial"/>
          <w:b/>
          <w:i/>
          <w:iCs/>
          <w:sz w:val="20"/>
          <w:szCs w:val="20"/>
        </w:rPr>
      </w:pPr>
      <w:r w:rsidRPr="00AA69C3">
        <w:rPr>
          <w:rFonts w:ascii="Arial" w:hAnsi="Arial" w:cs="Arial"/>
          <w:b/>
          <w:i/>
          <w:iCs/>
          <w:sz w:val="20"/>
          <w:szCs w:val="20"/>
        </w:rPr>
        <w:t xml:space="preserve">3.2.1.4 </w:t>
      </w:r>
      <w:r w:rsidR="00436381" w:rsidRPr="00AA69C3">
        <w:rPr>
          <w:rFonts w:ascii="Arial" w:hAnsi="Arial" w:cs="Arial"/>
          <w:b/>
          <w:i/>
          <w:iCs/>
          <w:sz w:val="20"/>
          <w:szCs w:val="20"/>
        </w:rPr>
        <w:t xml:space="preserve">Texture: </w:t>
      </w:r>
    </w:p>
    <w:p w14:paraId="3282A2EB" w14:textId="46078184" w:rsidR="00436381" w:rsidRPr="00AA69C3" w:rsidRDefault="00AA69C3" w:rsidP="001171FD">
      <w:pPr>
        <w:spacing w:line="360" w:lineRule="auto"/>
        <w:jc w:val="both"/>
        <w:rPr>
          <w:rFonts w:ascii="Arial" w:hAnsi="Arial" w:cs="Arial"/>
          <w:sz w:val="20"/>
          <w:szCs w:val="20"/>
        </w:rPr>
      </w:pPr>
      <w:r>
        <w:rPr>
          <w:rFonts w:ascii="Arial" w:hAnsi="Arial" w:cs="Arial"/>
          <w:sz w:val="20"/>
          <w:szCs w:val="20"/>
        </w:rPr>
        <w:tab/>
      </w:r>
      <w:r w:rsidR="00436381" w:rsidRPr="00AA69C3">
        <w:rPr>
          <w:rFonts w:ascii="Arial" w:hAnsi="Arial" w:cs="Arial"/>
          <w:sz w:val="20"/>
          <w:szCs w:val="20"/>
        </w:rPr>
        <w:t>Table 1</w:t>
      </w:r>
      <w:r w:rsidR="000562FB" w:rsidRPr="00AA69C3">
        <w:rPr>
          <w:rFonts w:ascii="Arial" w:hAnsi="Arial" w:cs="Arial"/>
          <w:sz w:val="20"/>
          <w:szCs w:val="20"/>
        </w:rPr>
        <w:t xml:space="preserve"> shows that among the kheer </w:t>
      </w:r>
      <w:r w:rsidRPr="00AA69C3">
        <w:rPr>
          <w:rFonts w:ascii="Arial" w:hAnsi="Arial" w:cs="Arial"/>
          <w:sz w:val="20"/>
          <w:szCs w:val="20"/>
        </w:rPr>
        <w:t>recipes</w:t>
      </w:r>
      <w:r>
        <w:rPr>
          <w:rFonts w:ascii="Arial" w:hAnsi="Arial" w:cs="Arial"/>
          <w:sz w:val="20"/>
          <w:szCs w:val="20"/>
        </w:rPr>
        <w:t>,</w:t>
      </w:r>
      <w:r w:rsidR="00436381" w:rsidRPr="00AA69C3">
        <w:rPr>
          <w:rFonts w:ascii="Arial" w:hAnsi="Arial" w:cs="Arial"/>
          <w:sz w:val="20"/>
          <w:szCs w:val="20"/>
        </w:rPr>
        <w:t xml:space="preserve"> K1 and K2 had equal scores of 7.7 which is slightly higher than K3.</w:t>
      </w:r>
      <w:r w:rsidR="00633C11">
        <w:rPr>
          <w:rFonts w:ascii="Arial" w:hAnsi="Arial" w:cs="Arial"/>
          <w:sz w:val="20"/>
          <w:szCs w:val="20"/>
        </w:rPr>
        <w:t xml:space="preserve"> </w:t>
      </w:r>
      <w:r w:rsidR="000077AD" w:rsidRPr="00AA69C3">
        <w:rPr>
          <w:rFonts w:ascii="Arial" w:hAnsi="Arial" w:cs="Arial"/>
          <w:sz w:val="20"/>
          <w:szCs w:val="20"/>
        </w:rPr>
        <w:t>From</w:t>
      </w:r>
      <w:r w:rsidR="00436381" w:rsidRPr="00AA69C3">
        <w:rPr>
          <w:rFonts w:ascii="Arial" w:hAnsi="Arial" w:cs="Arial"/>
          <w:sz w:val="20"/>
          <w:szCs w:val="20"/>
        </w:rPr>
        <w:t xml:space="preserve"> table 2</w:t>
      </w:r>
      <w:r w:rsidR="00633C11">
        <w:rPr>
          <w:rFonts w:ascii="Arial" w:hAnsi="Arial" w:cs="Arial"/>
          <w:sz w:val="20"/>
          <w:szCs w:val="20"/>
        </w:rPr>
        <w:t>,</w:t>
      </w:r>
      <w:r w:rsidR="00436381" w:rsidRPr="00AA69C3">
        <w:rPr>
          <w:rFonts w:ascii="Arial" w:hAnsi="Arial" w:cs="Arial"/>
          <w:sz w:val="20"/>
          <w:szCs w:val="20"/>
        </w:rPr>
        <w:t xml:space="preserve"> </w:t>
      </w:r>
      <w:r w:rsidR="000077AD" w:rsidRPr="00AA69C3">
        <w:rPr>
          <w:rFonts w:ascii="Arial" w:hAnsi="Arial" w:cs="Arial"/>
          <w:sz w:val="20"/>
          <w:szCs w:val="20"/>
        </w:rPr>
        <w:t xml:space="preserve">it was </w:t>
      </w:r>
      <w:r w:rsidR="00633C11">
        <w:rPr>
          <w:rFonts w:ascii="Arial" w:hAnsi="Arial" w:cs="Arial"/>
          <w:sz w:val="20"/>
          <w:szCs w:val="20"/>
        </w:rPr>
        <w:t>found</w:t>
      </w:r>
      <w:r w:rsidR="000077AD" w:rsidRPr="00AA69C3">
        <w:rPr>
          <w:rFonts w:ascii="Arial" w:hAnsi="Arial" w:cs="Arial"/>
          <w:sz w:val="20"/>
          <w:szCs w:val="20"/>
        </w:rPr>
        <w:t xml:space="preserve"> that V1 and V2 scored equally of 7.5 a</w:t>
      </w:r>
      <w:r w:rsidR="00A20200" w:rsidRPr="00AA69C3">
        <w:rPr>
          <w:rFonts w:ascii="Arial" w:hAnsi="Arial" w:cs="Arial"/>
          <w:sz w:val="20"/>
          <w:szCs w:val="20"/>
        </w:rPr>
        <w:t>nd V3 was higher score of 7.8. T</w:t>
      </w:r>
      <w:r w:rsidR="000077AD" w:rsidRPr="00AA69C3">
        <w:rPr>
          <w:rFonts w:ascii="Arial" w:hAnsi="Arial" w:cs="Arial"/>
          <w:sz w:val="20"/>
          <w:szCs w:val="20"/>
        </w:rPr>
        <w:t xml:space="preserve">exture for the </w:t>
      </w:r>
      <w:r w:rsidR="00633C11" w:rsidRPr="00AA69C3">
        <w:rPr>
          <w:rFonts w:ascii="Arial" w:hAnsi="Arial" w:cs="Arial"/>
          <w:sz w:val="20"/>
          <w:szCs w:val="20"/>
        </w:rPr>
        <w:t>chicken</w:t>
      </w:r>
      <w:r w:rsidR="000077AD" w:rsidRPr="00AA69C3">
        <w:rPr>
          <w:rFonts w:ascii="Arial" w:hAnsi="Arial" w:cs="Arial"/>
          <w:sz w:val="20"/>
          <w:szCs w:val="20"/>
        </w:rPr>
        <w:t xml:space="preserve"> curry scored highest in C3</w:t>
      </w:r>
      <w:r w:rsidR="00633C11">
        <w:rPr>
          <w:rFonts w:ascii="Arial" w:hAnsi="Arial" w:cs="Arial"/>
          <w:sz w:val="20"/>
          <w:szCs w:val="20"/>
        </w:rPr>
        <w:t xml:space="preserve"> i.e.,</w:t>
      </w:r>
      <w:r w:rsidR="00A20200" w:rsidRPr="00AA69C3">
        <w:rPr>
          <w:rFonts w:ascii="Arial" w:hAnsi="Arial" w:cs="Arial"/>
          <w:sz w:val="20"/>
          <w:szCs w:val="20"/>
        </w:rPr>
        <w:t xml:space="preserve"> 7.</w:t>
      </w:r>
      <w:r w:rsidR="00633C11" w:rsidRPr="00AA69C3">
        <w:rPr>
          <w:rFonts w:ascii="Arial" w:hAnsi="Arial" w:cs="Arial"/>
          <w:sz w:val="20"/>
          <w:szCs w:val="20"/>
        </w:rPr>
        <w:t>8 followed</w:t>
      </w:r>
      <w:r w:rsidR="00A20200" w:rsidRPr="00AA69C3">
        <w:rPr>
          <w:rFonts w:ascii="Arial" w:hAnsi="Arial" w:cs="Arial"/>
          <w:sz w:val="20"/>
          <w:szCs w:val="20"/>
        </w:rPr>
        <w:t xml:space="preserve"> by C1 and C2 scored 7.5</w:t>
      </w:r>
      <w:r w:rsidR="000077AD" w:rsidRPr="00AA69C3">
        <w:rPr>
          <w:rFonts w:ascii="Arial" w:hAnsi="Arial" w:cs="Arial"/>
          <w:sz w:val="20"/>
          <w:szCs w:val="20"/>
        </w:rPr>
        <w:t>.</w:t>
      </w:r>
      <w:r w:rsidR="00633C11">
        <w:rPr>
          <w:rFonts w:ascii="Arial" w:hAnsi="Arial" w:cs="Arial"/>
          <w:sz w:val="20"/>
          <w:szCs w:val="20"/>
        </w:rPr>
        <w:t xml:space="preserve"> </w:t>
      </w:r>
      <w:r w:rsidR="000077AD" w:rsidRPr="00AA69C3">
        <w:rPr>
          <w:rFonts w:ascii="Arial" w:hAnsi="Arial" w:cs="Arial"/>
          <w:sz w:val="20"/>
          <w:szCs w:val="20"/>
        </w:rPr>
        <w:t xml:space="preserve">The </w:t>
      </w:r>
      <w:r w:rsidR="000077AD" w:rsidRPr="00AA69C3">
        <w:rPr>
          <w:rFonts w:ascii="Arial" w:hAnsi="Arial" w:cs="Arial"/>
          <w:sz w:val="20"/>
          <w:szCs w:val="20"/>
        </w:rPr>
        <w:lastRenderedPageBreak/>
        <w:t xml:space="preserve">texture of the all </w:t>
      </w:r>
      <w:r w:rsidR="00633C11" w:rsidRPr="00AA69C3">
        <w:rPr>
          <w:rFonts w:ascii="Arial" w:hAnsi="Arial" w:cs="Arial"/>
          <w:sz w:val="20"/>
          <w:szCs w:val="20"/>
        </w:rPr>
        <w:t>recipes</w:t>
      </w:r>
      <w:r w:rsidR="000077AD" w:rsidRPr="00AA69C3">
        <w:rPr>
          <w:rFonts w:ascii="Arial" w:hAnsi="Arial" w:cs="Arial"/>
          <w:sz w:val="20"/>
          <w:szCs w:val="20"/>
        </w:rPr>
        <w:t xml:space="preserve"> scored in the same range </w:t>
      </w:r>
      <w:r w:rsidR="00A20200" w:rsidRPr="00AA69C3">
        <w:rPr>
          <w:rFonts w:ascii="Arial" w:hAnsi="Arial" w:cs="Arial"/>
          <w:sz w:val="20"/>
          <w:szCs w:val="20"/>
        </w:rPr>
        <w:t xml:space="preserve">of likeness </w:t>
      </w:r>
      <w:r w:rsidR="000077AD" w:rsidRPr="00AA69C3">
        <w:rPr>
          <w:rFonts w:ascii="Arial" w:hAnsi="Arial" w:cs="Arial"/>
          <w:sz w:val="20"/>
          <w:szCs w:val="20"/>
        </w:rPr>
        <w:t>as be</w:t>
      </w:r>
      <w:r w:rsidR="00A20200" w:rsidRPr="00AA69C3">
        <w:rPr>
          <w:rFonts w:ascii="Arial" w:hAnsi="Arial" w:cs="Arial"/>
          <w:sz w:val="20"/>
          <w:szCs w:val="20"/>
        </w:rPr>
        <w:t xml:space="preserve">et </w:t>
      </w:r>
      <w:r w:rsidR="00633C11" w:rsidRPr="00AA69C3">
        <w:rPr>
          <w:rFonts w:ascii="Arial" w:hAnsi="Arial" w:cs="Arial"/>
          <w:sz w:val="20"/>
          <w:szCs w:val="20"/>
        </w:rPr>
        <w:t>color had</w:t>
      </w:r>
      <w:r w:rsidR="00A20200" w:rsidRPr="00AA69C3">
        <w:rPr>
          <w:rFonts w:ascii="Arial" w:hAnsi="Arial" w:cs="Arial"/>
          <w:sz w:val="20"/>
          <w:szCs w:val="20"/>
        </w:rPr>
        <w:t xml:space="preserve"> </w:t>
      </w:r>
      <w:r w:rsidR="00633C11" w:rsidRPr="00AA69C3">
        <w:rPr>
          <w:rFonts w:ascii="Arial" w:hAnsi="Arial" w:cs="Arial"/>
          <w:sz w:val="20"/>
          <w:szCs w:val="20"/>
        </w:rPr>
        <w:t>no adverse</w:t>
      </w:r>
      <w:r w:rsidR="00A20200" w:rsidRPr="00AA69C3">
        <w:rPr>
          <w:rFonts w:ascii="Arial" w:hAnsi="Arial" w:cs="Arial"/>
          <w:sz w:val="20"/>
          <w:szCs w:val="20"/>
        </w:rPr>
        <w:t xml:space="preserve"> effect on texture of the cooked product.</w:t>
      </w:r>
    </w:p>
    <w:p w14:paraId="0EF1EC5C" w14:textId="15036F97" w:rsidR="00D62389" w:rsidRPr="006F7BBA" w:rsidRDefault="00D62389" w:rsidP="00D62389">
      <w:pPr>
        <w:rPr>
          <w:rFonts w:ascii="Arial" w:hAnsi="Arial" w:cs="Arial"/>
          <w:b/>
          <w:bCs/>
          <w:sz w:val="20"/>
          <w:szCs w:val="20"/>
        </w:rPr>
      </w:pPr>
      <w:r w:rsidRPr="006F7BBA">
        <w:rPr>
          <w:rFonts w:ascii="Arial" w:hAnsi="Arial" w:cs="Arial"/>
          <w:b/>
          <w:bCs/>
          <w:sz w:val="20"/>
          <w:szCs w:val="20"/>
        </w:rPr>
        <w:t xml:space="preserve">Table 1: Mean scores of Organoleptic Evaluation of Kheer </w:t>
      </w:r>
      <w:r w:rsidR="005939E4" w:rsidRPr="006F7BBA">
        <w:rPr>
          <w:rFonts w:ascii="Arial" w:hAnsi="Arial" w:cs="Arial"/>
          <w:b/>
          <w:bCs/>
          <w:sz w:val="20"/>
          <w:szCs w:val="20"/>
        </w:rPr>
        <w:t>color</w:t>
      </w:r>
      <w:r w:rsidRPr="006F7BBA">
        <w:rPr>
          <w:rFonts w:ascii="Arial" w:hAnsi="Arial" w:cs="Arial"/>
          <w:b/>
          <w:bCs/>
          <w:sz w:val="20"/>
          <w:szCs w:val="20"/>
        </w:rPr>
        <w:t xml:space="preserve">ed with </w:t>
      </w:r>
      <w:r w:rsidR="005939E4" w:rsidRPr="006F7BBA">
        <w:rPr>
          <w:rFonts w:ascii="Arial" w:hAnsi="Arial" w:cs="Arial"/>
          <w:b/>
          <w:bCs/>
          <w:sz w:val="20"/>
          <w:szCs w:val="20"/>
        </w:rPr>
        <w:t>beetroot</w:t>
      </w:r>
      <w:r w:rsidRPr="006F7BBA">
        <w:rPr>
          <w:rFonts w:ascii="Arial" w:hAnsi="Arial" w:cs="Arial"/>
          <w:b/>
          <w:bCs/>
          <w:sz w:val="20"/>
          <w:szCs w:val="20"/>
        </w:rPr>
        <w:t xml:space="preserve"> powder</w:t>
      </w:r>
      <w:r w:rsidR="00633C11" w:rsidRPr="006F7BBA">
        <w:rPr>
          <w:rFonts w:ascii="Arial" w:hAnsi="Arial" w:cs="Arial"/>
          <w:b/>
          <w:bCs/>
          <w:sz w:val="20"/>
          <w:szCs w:val="20"/>
        </w:rPr>
        <w:t xml:space="preserve"> </w:t>
      </w:r>
      <w:r w:rsidRPr="006F7BBA">
        <w:rPr>
          <w:rFonts w:ascii="Arial" w:hAnsi="Arial" w:cs="Arial"/>
          <w:b/>
          <w:bCs/>
          <w:sz w:val="20"/>
          <w:szCs w:val="20"/>
        </w:rPr>
        <w:t>(whole)</w:t>
      </w:r>
    </w:p>
    <w:tbl>
      <w:tblPr>
        <w:tblStyle w:val="TableGrid"/>
        <w:tblW w:w="0" w:type="auto"/>
        <w:tblLook w:val="04A0" w:firstRow="1" w:lastRow="0" w:firstColumn="1" w:lastColumn="0" w:noHBand="0" w:noVBand="1"/>
      </w:tblPr>
      <w:tblGrid>
        <w:gridCol w:w="2350"/>
        <w:gridCol w:w="2330"/>
        <w:gridCol w:w="2335"/>
        <w:gridCol w:w="2335"/>
      </w:tblGrid>
      <w:tr w:rsidR="00D62389" w:rsidRPr="006F7BBA" w14:paraId="03F3D3AC" w14:textId="77777777" w:rsidTr="0031649D">
        <w:tc>
          <w:tcPr>
            <w:tcW w:w="2394" w:type="dxa"/>
            <w:vAlign w:val="center"/>
          </w:tcPr>
          <w:p w14:paraId="4B621860" w14:textId="7A54AFEB" w:rsidR="00D62389" w:rsidRPr="006F7BBA" w:rsidRDefault="00EB2DEF" w:rsidP="0031649D">
            <w:pPr>
              <w:rPr>
                <w:rFonts w:ascii="Arial" w:hAnsi="Arial" w:cs="Arial"/>
                <w:b/>
                <w:sz w:val="20"/>
                <w:szCs w:val="20"/>
              </w:rPr>
            </w:pPr>
            <w:r>
              <w:rPr>
                <w:rFonts w:ascii="Arial" w:hAnsi="Arial" w:cs="Arial"/>
                <w:b/>
                <w:sz w:val="20"/>
                <w:szCs w:val="20"/>
              </w:rPr>
              <w:t>Parameters</w:t>
            </w:r>
          </w:p>
        </w:tc>
        <w:tc>
          <w:tcPr>
            <w:tcW w:w="7182" w:type="dxa"/>
            <w:gridSpan w:val="3"/>
            <w:vAlign w:val="center"/>
          </w:tcPr>
          <w:p w14:paraId="0D4DFD1C" w14:textId="1C9901D2" w:rsidR="00D62389" w:rsidRPr="006F7BBA" w:rsidRDefault="00275048" w:rsidP="0031649D">
            <w:pPr>
              <w:rPr>
                <w:rFonts w:ascii="Arial" w:hAnsi="Arial" w:cs="Arial"/>
                <w:b/>
                <w:sz w:val="20"/>
                <w:szCs w:val="20"/>
              </w:rPr>
            </w:pPr>
            <w:r w:rsidRPr="006F7BBA">
              <w:rPr>
                <w:rFonts w:ascii="Arial" w:hAnsi="Arial" w:cs="Arial"/>
                <w:b/>
                <w:sz w:val="20"/>
                <w:szCs w:val="20"/>
              </w:rPr>
              <w:t>Kheer</w:t>
            </w:r>
          </w:p>
        </w:tc>
      </w:tr>
      <w:tr w:rsidR="00D62389" w:rsidRPr="0031649D" w14:paraId="72C1EF47" w14:textId="77777777" w:rsidTr="00C411C3">
        <w:tc>
          <w:tcPr>
            <w:tcW w:w="2394" w:type="dxa"/>
          </w:tcPr>
          <w:p w14:paraId="3C0C1F50" w14:textId="77777777" w:rsidR="00D62389" w:rsidRPr="0031649D" w:rsidRDefault="00D62389" w:rsidP="00C411C3">
            <w:pPr>
              <w:rPr>
                <w:rFonts w:ascii="Arial" w:hAnsi="Arial" w:cs="Arial"/>
                <w:b/>
                <w:bCs/>
                <w:sz w:val="20"/>
                <w:szCs w:val="20"/>
              </w:rPr>
            </w:pPr>
            <w:bookmarkStart w:id="0" w:name="_Hlk213529931"/>
          </w:p>
        </w:tc>
        <w:tc>
          <w:tcPr>
            <w:tcW w:w="2394" w:type="dxa"/>
          </w:tcPr>
          <w:p w14:paraId="5B2CF26D" w14:textId="2DB436A2"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w:t>
            </w:r>
            <w:r w:rsidR="0031649D">
              <w:rPr>
                <w:rFonts w:ascii="Arial" w:hAnsi="Arial" w:cs="Arial"/>
                <w:b/>
                <w:bCs/>
                <w:sz w:val="20"/>
                <w:szCs w:val="20"/>
              </w:rPr>
              <w:t xml:space="preserve"> </w:t>
            </w:r>
            <w:r w:rsidRPr="0031649D">
              <w:rPr>
                <w:rFonts w:ascii="Arial" w:hAnsi="Arial" w:cs="Arial"/>
                <w:b/>
                <w:bCs/>
                <w:sz w:val="20"/>
                <w:szCs w:val="20"/>
              </w:rPr>
              <w:t>5g/100g</w:t>
            </w:r>
            <w:r w:rsidR="0031649D" w:rsidRPr="0031649D">
              <w:rPr>
                <w:rFonts w:ascii="Arial" w:hAnsi="Arial" w:cs="Arial"/>
                <w:b/>
                <w:bCs/>
                <w:sz w:val="20"/>
                <w:szCs w:val="20"/>
              </w:rPr>
              <w:t xml:space="preserve"> </w:t>
            </w:r>
            <w:r w:rsidRPr="0031649D">
              <w:rPr>
                <w:rFonts w:ascii="Arial" w:hAnsi="Arial" w:cs="Arial"/>
                <w:b/>
                <w:bCs/>
                <w:sz w:val="20"/>
                <w:szCs w:val="20"/>
              </w:rPr>
              <w:t>rice</w:t>
            </w:r>
          </w:p>
        </w:tc>
        <w:tc>
          <w:tcPr>
            <w:tcW w:w="2394" w:type="dxa"/>
          </w:tcPr>
          <w:p w14:paraId="1F6BAF6B" w14:textId="2FAFA148"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 10g/100g</w:t>
            </w:r>
            <w:r w:rsidR="0031649D" w:rsidRPr="0031649D">
              <w:rPr>
                <w:rFonts w:ascii="Arial" w:hAnsi="Arial" w:cs="Arial"/>
                <w:b/>
                <w:bCs/>
                <w:sz w:val="20"/>
                <w:szCs w:val="20"/>
              </w:rPr>
              <w:t xml:space="preserve"> </w:t>
            </w:r>
            <w:r w:rsidRPr="0031649D">
              <w:rPr>
                <w:rFonts w:ascii="Arial" w:hAnsi="Arial" w:cs="Arial"/>
                <w:b/>
                <w:bCs/>
                <w:sz w:val="20"/>
                <w:szCs w:val="20"/>
              </w:rPr>
              <w:t>rice</w:t>
            </w:r>
          </w:p>
        </w:tc>
        <w:tc>
          <w:tcPr>
            <w:tcW w:w="2394" w:type="dxa"/>
          </w:tcPr>
          <w:p w14:paraId="77CF9CDE" w14:textId="2ACF9593" w:rsidR="00D62389" w:rsidRPr="0031649D" w:rsidRDefault="00D62389" w:rsidP="00C411C3">
            <w:pPr>
              <w:rPr>
                <w:rFonts w:ascii="Arial" w:hAnsi="Arial" w:cs="Arial"/>
                <w:b/>
                <w:bCs/>
                <w:sz w:val="20"/>
                <w:szCs w:val="20"/>
              </w:rPr>
            </w:pPr>
            <w:r w:rsidRPr="0031649D">
              <w:rPr>
                <w:rFonts w:ascii="Arial" w:hAnsi="Arial" w:cs="Arial"/>
                <w:b/>
                <w:bCs/>
                <w:sz w:val="20"/>
                <w:szCs w:val="20"/>
              </w:rPr>
              <w:t>Beet powder</w:t>
            </w:r>
            <w:r w:rsidR="0031649D">
              <w:rPr>
                <w:rFonts w:ascii="Arial" w:hAnsi="Arial" w:cs="Arial"/>
                <w:b/>
                <w:bCs/>
                <w:sz w:val="20"/>
                <w:szCs w:val="20"/>
              </w:rPr>
              <w:t xml:space="preserve"> </w:t>
            </w:r>
            <w:r w:rsidRPr="0031649D">
              <w:rPr>
                <w:rFonts w:ascii="Arial" w:hAnsi="Arial" w:cs="Arial"/>
                <w:b/>
                <w:bCs/>
                <w:sz w:val="20"/>
                <w:szCs w:val="20"/>
              </w:rPr>
              <w:t>@ 15g/100g</w:t>
            </w:r>
            <w:r w:rsidR="0031649D" w:rsidRPr="0031649D">
              <w:rPr>
                <w:rFonts w:ascii="Arial" w:hAnsi="Arial" w:cs="Arial"/>
                <w:b/>
                <w:bCs/>
                <w:sz w:val="20"/>
                <w:szCs w:val="20"/>
              </w:rPr>
              <w:t xml:space="preserve"> </w:t>
            </w:r>
            <w:r w:rsidRPr="0031649D">
              <w:rPr>
                <w:rFonts w:ascii="Arial" w:hAnsi="Arial" w:cs="Arial"/>
                <w:b/>
                <w:bCs/>
                <w:sz w:val="20"/>
                <w:szCs w:val="20"/>
              </w:rPr>
              <w:t>rice</w:t>
            </w:r>
          </w:p>
        </w:tc>
      </w:tr>
      <w:bookmarkEnd w:id="0"/>
      <w:tr w:rsidR="00D62389" w:rsidRPr="006F7BBA" w14:paraId="259E68D2" w14:textId="77777777" w:rsidTr="00C411C3">
        <w:tc>
          <w:tcPr>
            <w:tcW w:w="2394" w:type="dxa"/>
          </w:tcPr>
          <w:p w14:paraId="15055B20" w14:textId="5326A48C" w:rsidR="00D62389" w:rsidRPr="0031649D" w:rsidRDefault="005939E4" w:rsidP="00C411C3">
            <w:pPr>
              <w:rPr>
                <w:rFonts w:ascii="Arial" w:hAnsi="Arial" w:cs="Arial"/>
                <w:b/>
                <w:bCs/>
                <w:sz w:val="20"/>
                <w:szCs w:val="20"/>
              </w:rPr>
            </w:pPr>
            <w:r w:rsidRPr="0031649D">
              <w:rPr>
                <w:rFonts w:ascii="Arial" w:hAnsi="Arial" w:cs="Arial"/>
                <w:b/>
                <w:bCs/>
                <w:sz w:val="20"/>
                <w:szCs w:val="20"/>
              </w:rPr>
              <w:t>Color</w:t>
            </w:r>
          </w:p>
        </w:tc>
        <w:tc>
          <w:tcPr>
            <w:tcW w:w="2394" w:type="dxa"/>
          </w:tcPr>
          <w:p w14:paraId="0985967F" w14:textId="77777777" w:rsidR="00D62389" w:rsidRPr="006F7BBA" w:rsidRDefault="00D62389" w:rsidP="00C411C3">
            <w:pPr>
              <w:rPr>
                <w:rFonts w:ascii="Arial" w:hAnsi="Arial" w:cs="Arial"/>
                <w:sz w:val="20"/>
                <w:szCs w:val="20"/>
              </w:rPr>
            </w:pPr>
            <w:r w:rsidRPr="006F7BBA">
              <w:rPr>
                <w:rFonts w:ascii="Arial" w:hAnsi="Arial" w:cs="Arial"/>
                <w:sz w:val="20"/>
                <w:szCs w:val="20"/>
              </w:rPr>
              <w:t>6.5</w:t>
            </w:r>
          </w:p>
        </w:tc>
        <w:tc>
          <w:tcPr>
            <w:tcW w:w="2394" w:type="dxa"/>
          </w:tcPr>
          <w:p w14:paraId="64EB3EA1"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2FCEA50B" w14:textId="77777777" w:rsidR="00D62389" w:rsidRPr="006F7BBA" w:rsidRDefault="00D62389" w:rsidP="00C411C3">
            <w:pPr>
              <w:rPr>
                <w:rFonts w:ascii="Arial" w:hAnsi="Arial" w:cs="Arial"/>
                <w:sz w:val="20"/>
                <w:szCs w:val="20"/>
              </w:rPr>
            </w:pPr>
            <w:r w:rsidRPr="006F7BBA">
              <w:rPr>
                <w:rFonts w:ascii="Arial" w:hAnsi="Arial" w:cs="Arial"/>
                <w:sz w:val="20"/>
                <w:szCs w:val="20"/>
              </w:rPr>
              <w:t>8.2</w:t>
            </w:r>
          </w:p>
        </w:tc>
      </w:tr>
      <w:tr w:rsidR="00D62389" w:rsidRPr="006F7BBA" w14:paraId="509D9C22" w14:textId="77777777" w:rsidTr="00C411C3">
        <w:tc>
          <w:tcPr>
            <w:tcW w:w="2394" w:type="dxa"/>
          </w:tcPr>
          <w:p w14:paraId="49280140" w14:textId="1473CD77" w:rsidR="00D62389" w:rsidRPr="0031649D" w:rsidRDefault="00AA69C3" w:rsidP="00C411C3">
            <w:pPr>
              <w:rPr>
                <w:rFonts w:ascii="Arial" w:hAnsi="Arial" w:cs="Arial"/>
                <w:b/>
                <w:bCs/>
                <w:sz w:val="20"/>
                <w:szCs w:val="20"/>
              </w:rPr>
            </w:pPr>
            <w:r w:rsidRPr="0031649D">
              <w:rPr>
                <w:rFonts w:ascii="Arial" w:hAnsi="Arial" w:cs="Arial"/>
                <w:b/>
                <w:bCs/>
                <w:sz w:val="20"/>
                <w:szCs w:val="20"/>
              </w:rPr>
              <w:t xml:space="preserve">Flavor </w:t>
            </w:r>
          </w:p>
        </w:tc>
        <w:tc>
          <w:tcPr>
            <w:tcW w:w="2394" w:type="dxa"/>
          </w:tcPr>
          <w:p w14:paraId="1EC4E099"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01E91A17"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669A82ED" w14:textId="77777777" w:rsidR="00D62389" w:rsidRPr="006F7BBA" w:rsidRDefault="00D62389" w:rsidP="00C411C3">
            <w:pPr>
              <w:rPr>
                <w:rFonts w:ascii="Arial" w:hAnsi="Arial" w:cs="Arial"/>
                <w:sz w:val="20"/>
                <w:szCs w:val="20"/>
              </w:rPr>
            </w:pPr>
            <w:r w:rsidRPr="006F7BBA">
              <w:rPr>
                <w:rFonts w:ascii="Arial" w:hAnsi="Arial" w:cs="Arial"/>
                <w:sz w:val="20"/>
                <w:szCs w:val="20"/>
              </w:rPr>
              <w:t>4.3</w:t>
            </w:r>
          </w:p>
        </w:tc>
      </w:tr>
      <w:tr w:rsidR="00D62389" w:rsidRPr="006F7BBA" w14:paraId="3936C763" w14:textId="77777777" w:rsidTr="00C411C3">
        <w:tc>
          <w:tcPr>
            <w:tcW w:w="2394" w:type="dxa"/>
          </w:tcPr>
          <w:p w14:paraId="497BB39F"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Taste</w:t>
            </w:r>
          </w:p>
        </w:tc>
        <w:tc>
          <w:tcPr>
            <w:tcW w:w="2394" w:type="dxa"/>
          </w:tcPr>
          <w:p w14:paraId="29A6AA7D"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79E73B13"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36D2348D" w14:textId="77777777" w:rsidR="00D62389" w:rsidRPr="006F7BBA" w:rsidRDefault="00D62389" w:rsidP="00C411C3">
            <w:pPr>
              <w:rPr>
                <w:rFonts w:ascii="Arial" w:hAnsi="Arial" w:cs="Arial"/>
                <w:sz w:val="20"/>
                <w:szCs w:val="20"/>
              </w:rPr>
            </w:pPr>
            <w:r w:rsidRPr="006F7BBA">
              <w:rPr>
                <w:rFonts w:ascii="Arial" w:hAnsi="Arial" w:cs="Arial"/>
                <w:sz w:val="20"/>
                <w:szCs w:val="20"/>
              </w:rPr>
              <w:t>7.3</w:t>
            </w:r>
          </w:p>
        </w:tc>
      </w:tr>
      <w:tr w:rsidR="00D62389" w:rsidRPr="006F7BBA" w14:paraId="6F9DA061" w14:textId="77777777" w:rsidTr="00C411C3">
        <w:tc>
          <w:tcPr>
            <w:tcW w:w="2394" w:type="dxa"/>
          </w:tcPr>
          <w:p w14:paraId="058BE35B"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Texture</w:t>
            </w:r>
          </w:p>
        </w:tc>
        <w:tc>
          <w:tcPr>
            <w:tcW w:w="2394" w:type="dxa"/>
          </w:tcPr>
          <w:p w14:paraId="629DCAFC"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5A8116D6"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25560229"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r>
      <w:tr w:rsidR="00D62389" w:rsidRPr="006F7BBA" w14:paraId="6B4B6AA9" w14:textId="77777777" w:rsidTr="00C411C3">
        <w:tc>
          <w:tcPr>
            <w:tcW w:w="2394" w:type="dxa"/>
          </w:tcPr>
          <w:p w14:paraId="0D1EA001" w14:textId="77777777" w:rsidR="00D62389" w:rsidRPr="0031649D" w:rsidRDefault="00D62389" w:rsidP="00C411C3">
            <w:pPr>
              <w:rPr>
                <w:rFonts w:ascii="Arial" w:hAnsi="Arial" w:cs="Arial"/>
                <w:b/>
                <w:bCs/>
                <w:sz w:val="20"/>
                <w:szCs w:val="20"/>
              </w:rPr>
            </w:pPr>
            <w:r w:rsidRPr="0031649D">
              <w:rPr>
                <w:rFonts w:ascii="Arial" w:hAnsi="Arial" w:cs="Arial"/>
                <w:b/>
                <w:bCs/>
                <w:sz w:val="20"/>
                <w:szCs w:val="20"/>
              </w:rPr>
              <w:t>Overall acceptability</w:t>
            </w:r>
          </w:p>
        </w:tc>
        <w:tc>
          <w:tcPr>
            <w:tcW w:w="2394" w:type="dxa"/>
          </w:tcPr>
          <w:p w14:paraId="6AECF617" w14:textId="77777777" w:rsidR="00D62389" w:rsidRPr="006F7BBA" w:rsidRDefault="00D62389" w:rsidP="00C411C3">
            <w:pPr>
              <w:rPr>
                <w:rFonts w:ascii="Arial" w:hAnsi="Arial" w:cs="Arial"/>
                <w:sz w:val="20"/>
                <w:szCs w:val="20"/>
              </w:rPr>
            </w:pPr>
            <w:r w:rsidRPr="006F7BBA">
              <w:rPr>
                <w:rFonts w:ascii="Arial" w:hAnsi="Arial" w:cs="Arial"/>
                <w:sz w:val="20"/>
                <w:szCs w:val="20"/>
              </w:rPr>
              <w:t>7.5</w:t>
            </w:r>
          </w:p>
        </w:tc>
        <w:tc>
          <w:tcPr>
            <w:tcW w:w="2394" w:type="dxa"/>
          </w:tcPr>
          <w:p w14:paraId="1FA9C53F" w14:textId="77777777" w:rsidR="00D62389" w:rsidRPr="006F7BBA" w:rsidRDefault="00D62389" w:rsidP="00C411C3">
            <w:pPr>
              <w:rPr>
                <w:rFonts w:ascii="Arial" w:hAnsi="Arial" w:cs="Arial"/>
                <w:sz w:val="20"/>
                <w:szCs w:val="20"/>
              </w:rPr>
            </w:pPr>
            <w:r w:rsidRPr="006F7BBA">
              <w:rPr>
                <w:rFonts w:ascii="Arial" w:hAnsi="Arial" w:cs="Arial"/>
                <w:sz w:val="20"/>
                <w:szCs w:val="20"/>
              </w:rPr>
              <w:t>7.7</w:t>
            </w:r>
          </w:p>
        </w:tc>
        <w:tc>
          <w:tcPr>
            <w:tcW w:w="2394" w:type="dxa"/>
          </w:tcPr>
          <w:p w14:paraId="4F00C326" w14:textId="77777777" w:rsidR="00D62389" w:rsidRPr="006F7BBA" w:rsidRDefault="00D62389" w:rsidP="00C411C3">
            <w:pPr>
              <w:rPr>
                <w:rFonts w:ascii="Arial" w:hAnsi="Arial" w:cs="Arial"/>
                <w:sz w:val="20"/>
                <w:szCs w:val="20"/>
              </w:rPr>
            </w:pPr>
            <w:r w:rsidRPr="006F7BBA">
              <w:rPr>
                <w:rFonts w:ascii="Arial" w:hAnsi="Arial" w:cs="Arial"/>
                <w:sz w:val="20"/>
                <w:szCs w:val="20"/>
              </w:rPr>
              <w:t>7.4</w:t>
            </w:r>
          </w:p>
        </w:tc>
      </w:tr>
    </w:tbl>
    <w:p w14:paraId="4747B7C6" w14:textId="08DC6961" w:rsidR="00D62389" w:rsidRDefault="00D62389" w:rsidP="00D62389">
      <w:pPr>
        <w:rPr>
          <w:rFonts w:ascii="Arial" w:hAnsi="Arial" w:cs="Arial"/>
          <w:i/>
          <w:iCs/>
          <w:sz w:val="18"/>
          <w:szCs w:val="18"/>
        </w:rPr>
      </w:pPr>
      <w:r w:rsidRPr="0031649D">
        <w:rPr>
          <w:rFonts w:ascii="Arial" w:hAnsi="Arial" w:cs="Arial"/>
          <w:i/>
          <w:iCs/>
          <w:sz w:val="18"/>
          <w:szCs w:val="18"/>
        </w:rPr>
        <w:t xml:space="preserve">  </w:t>
      </w:r>
      <w:r w:rsidR="0031649D" w:rsidRPr="0031649D">
        <w:rPr>
          <w:rFonts w:ascii="Arial" w:hAnsi="Arial" w:cs="Arial"/>
          <w:i/>
          <w:iCs/>
          <w:sz w:val="18"/>
          <w:szCs w:val="18"/>
        </w:rPr>
        <w:t>*</w:t>
      </w:r>
      <w:r w:rsidRPr="0031649D">
        <w:rPr>
          <w:rFonts w:ascii="Arial" w:hAnsi="Arial" w:cs="Arial"/>
          <w:i/>
          <w:iCs/>
          <w:sz w:val="18"/>
          <w:szCs w:val="18"/>
        </w:rPr>
        <w:t>1-9 point scoring scale (1=Dislike extremely, 9=Like extremely)</w:t>
      </w:r>
    </w:p>
    <w:p w14:paraId="52B29915" w14:textId="1DEDC0FC" w:rsidR="00EB2DEF" w:rsidRDefault="00EB2DEF" w:rsidP="002B313C">
      <w:pPr>
        <w:jc w:val="center"/>
        <w:rPr>
          <w:rFonts w:ascii="Arial" w:hAnsi="Arial" w:cs="Arial"/>
          <w:sz w:val="18"/>
          <w:szCs w:val="18"/>
        </w:rPr>
      </w:pPr>
      <w:r>
        <w:rPr>
          <w:rFonts w:ascii="Arial" w:hAnsi="Arial" w:cs="Arial"/>
          <w:b/>
          <w:noProof/>
          <w:sz w:val="20"/>
          <w:szCs w:val="20"/>
        </w:rPr>
        <w:drawing>
          <wp:inline distT="0" distB="0" distL="0" distR="0" wp14:anchorId="45114BB4" wp14:editId="35B3FAEA">
            <wp:extent cx="4749800" cy="2628900"/>
            <wp:effectExtent l="0" t="0" r="12700" b="0"/>
            <wp:docPr id="73801130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8EAB3B" w14:textId="5A9242EB" w:rsidR="00572D35" w:rsidRPr="00572D35" w:rsidRDefault="00572D35" w:rsidP="002B313C">
      <w:pPr>
        <w:jc w:val="center"/>
        <w:rPr>
          <w:rFonts w:ascii="Arial" w:hAnsi="Arial" w:cs="Arial"/>
          <w:b/>
          <w:bCs/>
          <w:sz w:val="20"/>
          <w:szCs w:val="20"/>
        </w:rPr>
      </w:pPr>
      <w:r w:rsidRPr="00572D35">
        <w:rPr>
          <w:rFonts w:ascii="Arial" w:hAnsi="Arial" w:cs="Arial"/>
          <w:b/>
          <w:bCs/>
          <w:sz w:val="20"/>
          <w:szCs w:val="20"/>
        </w:rPr>
        <w:t xml:space="preserve">Fig. 1. </w:t>
      </w:r>
      <w:r w:rsidR="00FC1920">
        <w:rPr>
          <w:rFonts w:ascii="Arial" w:hAnsi="Arial" w:cs="Arial"/>
          <w:b/>
          <w:bCs/>
          <w:sz w:val="20"/>
          <w:szCs w:val="20"/>
        </w:rPr>
        <w:t xml:space="preserve">Graph showing the </w:t>
      </w:r>
      <w:r w:rsidRPr="00572D35">
        <w:rPr>
          <w:rFonts w:ascii="Arial" w:hAnsi="Arial" w:cs="Arial"/>
          <w:b/>
          <w:bCs/>
          <w:sz w:val="20"/>
          <w:szCs w:val="20"/>
        </w:rPr>
        <w:t>Mean scores of Organoleptic Evaluation of Kheer colored with beetroot powder (whole)</w:t>
      </w:r>
    </w:p>
    <w:p w14:paraId="3E9E7664" w14:textId="02FBCD01" w:rsidR="004047F4" w:rsidRPr="0031649D" w:rsidRDefault="00521159">
      <w:pPr>
        <w:rPr>
          <w:rFonts w:ascii="Arial" w:hAnsi="Arial" w:cs="Arial"/>
          <w:b/>
          <w:bCs/>
          <w:sz w:val="20"/>
          <w:szCs w:val="20"/>
        </w:rPr>
      </w:pPr>
      <w:r w:rsidRPr="0031649D">
        <w:rPr>
          <w:rFonts w:ascii="Arial" w:hAnsi="Arial" w:cs="Arial"/>
          <w:b/>
          <w:bCs/>
          <w:sz w:val="20"/>
          <w:szCs w:val="20"/>
        </w:rPr>
        <w:t xml:space="preserve">Table 2: </w:t>
      </w:r>
      <w:r w:rsidR="00D62389" w:rsidRPr="0031649D">
        <w:rPr>
          <w:rFonts w:ascii="Arial" w:hAnsi="Arial" w:cs="Arial"/>
          <w:b/>
          <w:bCs/>
          <w:sz w:val="20"/>
          <w:szCs w:val="20"/>
        </w:rPr>
        <w:t xml:space="preserve">Mean scores of </w:t>
      </w:r>
      <w:r w:rsidR="004047F4" w:rsidRPr="0031649D">
        <w:rPr>
          <w:rFonts w:ascii="Arial" w:hAnsi="Arial" w:cs="Arial"/>
          <w:b/>
          <w:bCs/>
          <w:sz w:val="20"/>
          <w:szCs w:val="20"/>
        </w:rPr>
        <w:t>Organolep</w:t>
      </w:r>
      <w:r w:rsidRPr="0031649D">
        <w:rPr>
          <w:rFonts w:ascii="Arial" w:hAnsi="Arial" w:cs="Arial"/>
          <w:b/>
          <w:bCs/>
          <w:sz w:val="20"/>
          <w:szCs w:val="20"/>
        </w:rPr>
        <w:t xml:space="preserve">tic Evaluation of Vermicelli </w:t>
      </w:r>
      <w:r w:rsidR="005939E4" w:rsidRPr="0031649D">
        <w:rPr>
          <w:rFonts w:ascii="Arial" w:hAnsi="Arial" w:cs="Arial"/>
          <w:b/>
          <w:bCs/>
          <w:sz w:val="20"/>
          <w:szCs w:val="20"/>
        </w:rPr>
        <w:t>color</w:t>
      </w:r>
      <w:r w:rsidR="004047F4" w:rsidRPr="0031649D">
        <w:rPr>
          <w:rFonts w:ascii="Arial" w:hAnsi="Arial" w:cs="Arial"/>
          <w:b/>
          <w:bCs/>
          <w:sz w:val="20"/>
          <w:szCs w:val="20"/>
        </w:rPr>
        <w:t xml:space="preserve">ed with </w:t>
      </w:r>
      <w:r w:rsidR="005939E4" w:rsidRPr="0031649D">
        <w:rPr>
          <w:rFonts w:ascii="Arial" w:hAnsi="Arial" w:cs="Arial"/>
          <w:b/>
          <w:bCs/>
          <w:sz w:val="20"/>
          <w:szCs w:val="20"/>
        </w:rPr>
        <w:t>beetroot</w:t>
      </w:r>
      <w:r w:rsidR="004047F4" w:rsidRPr="0031649D">
        <w:rPr>
          <w:rFonts w:ascii="Arial" w:hAnsi="Arial" w:cs="Arial"/>
          <w:b/>
          <w:bCs/>
          <w:sz w:val="20"/>
          <w:szCs w:val="20"/>
        </w:rPr>
        <w:t xml:space="preserve"> powder</w:t>
      </w:r>
      <w:r w:rsidR="0031649D">
        <w:rPr>
          <w:rFonts w:ascii="Arial" w:hAnsi="Arial" w:cs="Arial"/>
          <w:b/>
          <w:bCs/>
          <w:sz w:val="20"/>
          <w:szCs w:val="20"/>
        </w:rPr>
        <w:t xml:space="preserve"> </w:t>
      </w:r>
      <w:r w:rsidRPr="0031649D">
        <w:rPr>
          <w:rFonts w:ascii="Arial" w:hAnsi="Arial" w:cs="Arial"/>
          <w:b/>
          <w:bCs/>
          <w:sz w:val="20"/>
          <w:szCs w:val="20"/>
        </w:rPr>
        <w:t>(whole)</w:t>
      </w:r>
    </w:p>
    <w:tbl>
      <w:tblPr>
        <w:tblStyle w:val="TableGrid"/>
        <w:tblW w:w="0" w:type="auto"/>
        <w:tblLook w:val="04A0" w:firstRow="1" w:lastRow="0" w:firstColumn="1" w:lastColumn="0" w:noHBand="0" w:noVBand="1"/>
      </w:tblPr>
      <w:tblGrid>
        <w:gridCol w:w="2354"/>
        <w:gridCol w:w="2332"/>
        <w:gridCol w:w="2332"/>
        <w:gridCol w:w="2332"/>
      </w:tblGrid>
      <w:tr w:rsidR="00521159" w:rsidRPr="0031649D" w14:paraId="5203B99E" w14:textId="77777777" w:rsidTr="0031649D">
        <w:tc>
          <w:tcPr>
            <w:tcW w:w="2354" w:type="dxa"/>
          </w:tcPr>
          <w:p w14:paraId="45C7BAF3" w14:textId="72C5511A" w:rsidR="00521159" w:rsidRPr="0031649D" w:rsidRDefault="002B313C">
            <w:pPr>
              <w:rPr>
                <w:rFonts w:ascii="Arial" w:hAnsi="Arial" w:cs="Arial"/>
                <w:b/>
                <w:sz w:val="20"/>
                <w:szCs w:val="20"/>
              </w:rPr>
            </w:pPr>
            <w:r>
              <w:rPr>
                <w:rFonts w:ascii="Arial" w:hAnsi="Arial" w:cs="Arial"/>
                <w:b/>
                <w:sz w:val="20"/>
                <w:szCs w:val="20"/>
              </w:rPr>
              <w:t>Parameters</w:t>
            </w:r>
          </w:p>
        </w:tc>
        <w:tc>
          <w:tcPr>
            <w:tcW w:w="6996" w:type="dxa"/>
            <w:gridSpan w:val="3"/>
          </w:tcPr>
          <w:p w14:paraId="1A5BE242" w14:textId="77777777" w:rsidR="00521159" w:rsidRPr="0031649D" w:rsidRDefault="00521159">
            <w:pPr>
              <w:rPr>
                <w:rFonts w:ascii="Arial" w:hAnsi="Arial" w:cs="Arial"/>
                <w:b/>
                <w:sz w:val="20"/>
                <w:szCs w:val="20"/>
              </w:rPr>
            </w:pPr>
            <w:r w:rsidRPr="0031649D">
              <w:rPr>
                <w:rFonts w:ascii="Arial" w:hAnsi="Arial" w:cs="Arial"/>
                <w:b/>
                <w:sz w:val="20"/>
                <w:szCs w:val="20"/>
              </w:rPr>
              <w:t>Cooked vermicelli</w:t>
            </w:r>
          </w:p>
        </w:tc>
      </w:tr>
      <w:tr w:rsidR="00521159" w:rsidRPr="0031649D" w14:paraId="4207BE21" w14:textId="77777777" w:rsidTr="0031649D">
        <w:tc>
          <w:tcPr>
            <w:tcW w:w="2354" w:type="dxa"/>
          </w:tcPr>
          <w:p w14:paraId="73F4D2B7" w14:textId="77777777" w:rsidR="00521159" w:rsidRPr="0031649D" w:rsidRDefault="00521159">
            <w:pPr>
              <w:rPr>
                <w:rFonts w:ascii="Arial" w:hAnsi="Arial" w:cs="Arial"/>
                <w:b/>
                <w:sz w:val="20"/>
                <w:szCs w:val="20"/>
              </w:rPr>
            </w:pPr>
          </w:p>
        </w:tc>
        <w:tc>
          <w:tcPr>
            <w:tcW w:w="2332" w:type="dxa"/>
          </w:tcPr>
          <w:p w14:paraId="12449B0A" w14:textId="77777777" w:rsidR="00521159" w:rsidRPr="0031649D" w:rsidRDefault="00521159">
            <w:pPr>
              <w:rPr>
                <w:rFonts w:ascii="Arial" w:hAnsi="Arial" w:cs="Arial"/>
                <w:b/>
                <w:sz w:val="20"/>
                <w:szCs w:val="20"/>
              </w:rPr>
            </w:pPr>
            <w:r w:rsidRPr="0031649D">
              <w:rPr>
                <w:rFonts w:ascii="Arial" w:hAnsi="Arial" w:cs="Arial"/>
                <w:b/>
                <w:sz w:val="20"/>
                <w:szCs w:val="20"/>
              </w:rPr>
              <w:t>Beet powder @ 15g/kg refined wheat flour</w:t>
            </w:r>
          </w:p>
        </w:tc>
        <w:tc>
          <w:tcPr>
            <w:tcW w:w="2332" w:type="dxa"/>
          </w:tcPr>
          <w:p w14:paraId="6CFC791D" w14:textId="77777777" w:rsidR="00521159" w:rsidRPr="0031649D" w:rsidRDefault="00521159" w:rsidP="00C411C3">
            <w:pPr>
              <w:rPr>
                <w:rFonts w:ascii="Arial" w:hAnsi="Arial" w:cs="Arial"/>
                <w:b/>
                <w:sz w:val="20"/>
                <w:szCs w:val="20"/>
              </w:rPr>
            </w:pPr>
            <w:r w:rsidRPr="0031649D">
              <w:rPr>
                <w:rFonts w:ascii="Arial" w:hAnsi="Arial" w:cs="Arial"/>
                <w:b/>
                <w:sz w:val="20"/>
                <w:szCs w:val="20"/>
              </w:rPr>
              <w:t>Beet powder @ 20g/kg refined wheat flour</w:t>
            </w:r>
          </w:p>
        </w:tc>
        <w:tc>
          <w:tcPr>
            <w:tcW w:w="2332" w:type="dxa"/>
          </w:tcPr>
          <w:p w14:paraId="2CBF4D5D" w14:textId="77777777" w:rsidR="00521159" w:rsidRPr="0031649D" w:rsidRDefault="00521159" w:rsidP="00C411C3">
            <w:pPr>
              <w:rPr>
                <w:rFonts w:ascii="Arial" w:hAnsi="Arial" w:cs="Arial"/>
                <w:b/>
                <w:sz w:val="20"/>
                <w:szCs w:val="20"/>
              </w:rPr>
            </w:pPr>
            <w:bookmarkStart w:id="1" w:name="_Hlk213529974"/>
            <w:r w:rsidRPr="0031649D">
              <w:rPr>
                <w:rFonts w:ascii="Arial" w:hAnsi="Arial" w:cs="Arial"/>
                <w:b/>
                <w:sz w:val="20"/>
                <w:szCs w:val="20"/>
              </w:rPr>
              <w:t>Beet powder @ 25g/kg refined wheat flour</w:t>
            </w:r>
            <w:bookmarkEnd w:id="1"/>
          </w:p>
        </w:tc>
      </w:tr>
      <w:tr w:rsidR="004047F4" w:rsidRPr="006F7BBA" w14:paraId="2240F4BF" w14:textId="77777777" w:rsidTr="0031649D">
        <w:tc>
          <w:tcPr>
            <w:tcW w:w="2354" w:type="dxa"/>
          </w:tcPr>
          <w:p w14:paraId="3E15CD8F" w14:textId="61821631" w:rsidR="004047F4" w:rsidRPr="0031649D" w:rsidRDefault="005939E4">
            <w:pPr>
              <w:rPr>
                <w:rFonts w:ascii="Arial" w:hAnsi="Arial" w:cs="Arial"/>
                <w:b/>
                <w:sz w:val="20"/>
                <w:szCs w:val="20"/>
              </w:rPr>
            </w:pPr>
            <w:r w:rsidRPr="0031649D">
              <w:rPr>
                <w:rFonts w:ascii="Arial" w:hAnsi="Arial" w:cs="Arial"/>
                <w:b/>
                <w:sz w:val="20"/>
                <w:szCs w:val="20"/>
              </w:rPr>
              <w:t>Color</w:t>
            </w:r>
          </w:p>
        </w:tc>
        <w:tc>
          <w:tcPr>
            <w:tcW w:w="2332" w:type="dxa"/>
          </w:tcPr>
          <w:p w14:paraId="657BAB0F" w14:textId="77777777" w:rsidR="004047F4" w:rsidRPr="006F7BBA" w:rsidRDefault="00D62389">
            <w:pPr>
              <w:rPr>
                <w:rFonts w:ascii="Arial" w:hAnsi="Arial" w:cs="Arial"/>
                <w:sz w:val="20"/>
                <w:szCs w:val="20"/>
              </w:rPr>
            </w:pPr>
            <w:r w:rsidRPr="006F7BBA">
              <w:rPr>
                <w:rFonts w:ascii="Arial" w:hAnsi="Arial" w:cs="Arial"/>
                <w:sz w:val="20"/>
                <w:szCs w:val="20"/>
              </w:rPr>
              <w:t>5.9</w:t>
            </w:r>
          </w:p>
        </w:tc>
        <w:tc>
          <w:tcPr>
            <w:tcW w:w="2332" w:type="dxa"/>
          </w:tcPr>
          <w:p w14:paraId="545E3C8F" w14:textId="77777777" w:rsidR="004047F4" w:rsidRPr="006F7BBA" w:rsidRDefault="00D62389">
            <w:pPr>
              <w:rPr>
                <w:rFonts w:ascii="Arial" w:hAnsi="Arial" w:cs="Arial"/>
                <w:sz w:val="20"/>
                <w:szCs w:val="20"/>
              </w:rPr>
            </w:pPr>
            <w:r w:rsidRPr="006F7BBA">
              <w:rPr>
                <w:rFonts w:ascii="Arial" w:hAnsi="Arial" w:cs="Arial"/>
                <w:sz w:val="20"/>
                <w:szCs w:val="20"/>
              </w:rPr>
              <w:t>7</w:t>
            </w:r>
          </w:p>
        </w:tc>
        <w:tc>
          <w:tcPr>
            <w:tcW w:w="2332" w:type="dxa"/>
          </w:tcPr>
          <w:p w14:paraId="3E46192F" w14:textId="77777777" w:rsidR="004047F4" w:rsidRPr="006F7BBA" w:rsidRDefault="00D62389">
            <w:pPr>
              <w:rPr>
                <w:rFonts w:ascii="Arial" w:hAnsi="Arial" w:cs="Arial"/>
                <w:sz w:val="20"/>
                <w:szCs w:val="20"/>
              </w:rPr>
            </w:pPr>
            <w:r w:rsidRPr="006F7BBA">
              <w:rPr>
                <w:rFonts w:ascii="Arial" w:hAnsi="Arial" w:cs="Arial"/>
                <w:sz w:val="20"/>
                <w:szCs w:val="20"/>
              </w:rPr>
              <w:t>8</w:t>
            </w:r>
          </w:p>
        </w:tc>
      </w:tr>
      <w:tr w:rsidR="004047F4" w:rsidRPr="006F7BBA" w14:paraId="0E873919" w14:textId="77777777" w:rsidTr="0031649D">
        <w:tc>
          <w:tcPr>
            <w:tcW w:w="2354" w:type="dxa"/>
          </w:tcPr>
          <w:p w14:paraId="30FA009B" w14:textId="0168E3C1" w:rsidR="004047F4" w:rsidRPr="0031649D" w:rsidRDefault="00AA69C3">
            <w:pPr>
              <w:rPr>
                <w:rFonts w:ascii="Arial" w:hAnsi="Arial" w:cs="Arial"/>
                <w:b/>
                <w:sz w:val="20"/>
                <w:szCs w:val="20"/>
              </w:rPr>
            </w:pPr>
            <w:r w:rsidRPr="0031649D">
              <w:rPr>
                <w:rFonts w:ascii="Arial" w:hAnsi="Arial" w:cs="Arial"/>
                <w:b/>
                <w:sz w:val="20"/>
                <w:szCs w:val="20"/>
              </w:rPr>
              <w:t xml:space="preserve">Flavor </w:t>
            </w:r>
          </w:p>
        </w:tc>
        <w:tc>
          <w:tcPr>
            <w:tcW w:w="2332" w:type="dxa"/>
          </w:tcPr>
          <w:p w14:paraId="01F5FD26"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54FD4F2E"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14D37048" w14:textId="77777777" w:rsidR="004047F4" w:rsidRPr="006F7BBA" w:rsidRDefault="00D62389">
            <w:pPr>
              <w:rPr>
                <w:rFonts w:ascii="Arial" w:hAnsi="Arial" w:cs="Arial"/>
                <w:sz w:val="20"/>
                <w:szCs w:val="20"/>
              </w:rPr>
            </w:pPr>
            <w:r w:rsidRPr="006F7BBA">
              <w:rPr>
                <w:rFonts w:ascii="Arial" w:hAnsi="Arial" w:cs="Arial"/>
                <w:sz w:val="20"/>
                <w:szCs w:val="20"/>
              </w:rPr>
              <w:t>8</w:t>
            </w:r>
          </w:p>
        </w:tc>
      </w:tr>
      <w:tr w:rsidR="004047F4" w:rsidRPr="006F7BBA" w14:paraId="5DCAFC72" w14:textId="77777777" w:rsidTr="0031649D">
        <w:tc>
          <w:tcPr>
            <w:tcW w:w="2354" w:type="dxa"/>
          </w:tcPr>
          <w:p w14:paraId="74A63DBC" w14:textId="77777777" w:rsidR="004047F4" w:rsidRPr="0031649D" w:rsidRDefault="004047F4">
            <w:pPr>
              <w:rPr>
                <w:rFonts w:ascii="Arial" w:hAnsi="Arial" w:cs="Arial"/>
                <w:b/>
                <w:sz w:val="20"/>
                <w:szCs w:val="20"/>
              </w:rPr>
            </w:pPr>
            <w:r w:rsidRPr="0031649D">
              <w:rPr>
                <w:rFonts w:ascii="Arial" w:hAnsi="Arial" w:cs="Arial"/>
                <w:b/>
                <w:sz w:val="20"/>
                <w:szCs w:val="20"/>
              </w:rPr>
              <w:t>Taste</w:t>
            </w:r>
          </w:p>
        </w:tc>
        <w:tc>
          <w:tcPr>
            <w:tcW w:w="2332" w:type="dxa"/>
          </w:tcPr>
          <w:p w14:paraId="289B4458" w14:textId="77777777" w:rsidR="004047F4" w:rsidRPr="006F7BBA" w:rsidRDefault="00D62389">
            <w:pPr>
              <w:rPr>
                <w:rFonts w:ascii="Arial" w:hAnsi="Arial" w:cs="Arial"/>
                <w:sz w:val="20"/>
                <w:szCs w:val="20"/>
              </w:rPr>
            </w:pPr>
            <w:r w:rsidRPr="006F7BBA">
              <w:rPr>
                <w:rFonts w:ascii="Arial" w:hAnsi="Arial" w:cs="Arial"/>
                <w:sz w:val="20"/>
                <w:szCs w:val="20"/>
              </w:rPr>
              <w:t>6.9</w:t>
            </w:r>
          </w:p>
        </w:tc>
        <w:tc>
          <w:tcPr>
            <w:tcW w:w="2332" w:type="dxa"/>
          </w:tcPr>
          <w:p w14:paraId="67999EEF" w14:textId="77777777" w:rsidR="004047F4" w:rsidRPr="006F7BBA" w:rsidRDefault="00D62389">
            <w:pPr>
              <w:rPr>
                <w:rFonts w:ascii="Arial" w:hAnsi="Arial" w:cs="Arial"/>
                <w:sz w:val="20"/>
                <w:szCs w:val="20"/>
              </w:rPr>
            </w:pPr>
            <w:r w:rsidRPr="006F7BBA">
              <w:rPr>
                <w:rFonts w:ascii="Arial" w:hAnsi="Arial" w:cs="Arial"/>
                <w:sz w:val="20"/>
                <w:szCs w:val="20"/>
              </w:rPr>
              <w:t>7.3</w:t>
            </w:r>
          </w:p>
        </w:tc>
        <w:tc>
          <w:tcPr>
            <w:tcW w:w="2332" w:type="dxa"/>
          </w:tcPr>
          <w:p w14:paraId="0B733528" w14:textId="77777777" w:rsidR="004047F4" w:rsidRPr="006F7BBA" w:rsidRDefault="00D62389">
            <w:pPr>
              <w:rPr>
                <w:rFonts w:ascii="Arial" w:hAnsi="Arial" w:cs="Arial"/>
                <w:sz w:val="20"/>
                <w:szCs w:val="20"/>
              </w:rPr>
            </w:pPr>
            <w:r w:rsidRPr="006F7BBA">
              <w:rPr>
                <w:rFonts w:ascii="Arial" w:hAnsi="Arial" w:cs="Arial"/>
                <w:sz w:val="20"/>
                <w:szCs w:val="20"/>
              </w:rPr>
              <w:t>8.6</w:t>
            </w:r>
          </w:p>
        </w:tc>
      </w:tr>
      <w:tr w:rsidR="004047F4" w:rsidRPr="006F7BBA" w14:paraId="0C6B13D0" w14:textId="77777777" w:rsidTr="0031649D">
        <w:tc>
          <w:tcPr>
            <w:tcW w:w="2354" w:type="dxa"/>
          </w:tcPr>
          <w:p w14:paraId="4F43951A" w14:textId="77777777" w:rsidR="004047F4" w:rsidRPr="0031649D" w:rsidRDefault="004047F4">
            <w:pPr>
              <w:rPr>
                <w:rFonts w:ascii="Arial" w:hAnsi="Arial" w:cs="Arial"/>
                <w:b/>
                <w:sz w:val="20"/>
                <w:szCs w:val="20"/>
              </w:rPr>
            </w:pPr>
            <w:r w:rsidRPr="0031649D">
              <w:rPr>
                <w:rFonts w:ascii="Arial" w:hAnsi="Arial" w:cs="Arial"/>
                <w:b/>
                <w:sz w:val="20"/>
                <w:szCs w:val="20"/>
              </w:rPr>
              <w:t>Texture</w:t>
            </w:r>
          </w:p>
        </w:tc>
        <w:tc>
          <w:tcPr>
            <w:tcW w:w="2332" w:type="dxa"/>
          </w:tcPr>
          <w:p w14:paraId="6EBBF1AA"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3B330430" w14:textId="77777777" w:rsidR="004047F4" w:rsidRPr="006F7BBA" w:rsidRDefault="00D62389">
            <w:pPr>
              <w:rPr>
                <w:rFonts w:ascii="Arial" w:hAnsi="Arial" w:cs="Arial"/>
                <w:sz w:val="20"/>
                <w:szCs w:val="20"/>
              </w:rPr>
            </w:pPr>
            <w:r w:rsidRPr="006F7BBA">
              <w:rPr>
                <w:rFonts w:ascii="Arial" w:hAnsi="Arial" w:cs="Arial"/>
                <w:sz w:val="20"/>
                <w:szCs w:val="20"/>
              </w:rPr>
              <w:t>7.5</w:t>
            </w:r>
          </w:p>
        </w:tc>
        <w:tc>
          <w:tcPr>
            <w:tcW w:w="2332" w:type="dxa"/>
          </w:tcPr>
          <w:p w14:paraId="2F3481FA" w14:textId="77777777" w:rsidR="004047F4" w:rsidRPr="006F7BBA" w:rsidRDefault="00D62389">
            <w:pPr>
              <w:rPr>
                <w:rFonts w:ascii="Arial" w:hAnsi="Arial" w:cs="Arial"/>
                <w:sz w:val="20"/>
                <w:szCs w:val="20"/>
              </w:rPr>
            </w:pPr>
            <w:r w:rsidRPr="006F7BBA">
              <w:rPr>
                <w:rFonts w:ascii="Arial" w:hAnsi="Arial" w:cs="Arial"/>
                <w:sz w:val="20"/>
                <w:szCs w:val="20"/>
              </w:rPr>
              <w:t>7.8</w:t>
            </w:r>
          </w:p>
        </w:tc>
      </w:tr>
      <w:tr w:rsidR="004047F4" w:rsidRPr="006F7BBA" w14:paraId="759DA41C" w14:textId="77777777" w:rsidTr="0031649D">
        <w:tc>
          <w:tcPr>
            <w:tcW w:w="2354" w:type="dxa"/>
          </w:tcPr>
          <w:p w14:paraId="02E3CAB0" w14:textId="77777777" w:rsidR="004047F4" w:rsidRPr="0031649D" w:rsidRDefault="004047F4">
            <w:pPr>
              <w:rPr>
                <w:rFonts w:ascii="Arial" w:hAnsi="Arial" w:cs="Arial"/>
                <w:b/>
                <w:sz w:val="20"/>
                <w:szCs w:val="20"/>
              </w:rPr>
            </w:pPr>
            <w:r w:rsidRPr="0031649D">
              <w:rPr>
                <w:rFonts w:ascii="Arial" w:hAnsi="Arial" w:cs="Arial"/>
                <w:b/>
                <w:sz w:val="20"/>
                <w:szCs w:val="20"/>
              </w:rPr>
              <w:t>Overall acceptability</w:t>
            </w:r>
          </w:p>
        </w:tc>
        <w:tc>
          <w:tcPr>
            <w:tcW w:w="2332" w:type="dxa"/>
          </w:tcPr>
          <w:p w14:paraId="77E37749" w14:textId="77777777" w:rsidR="004047F4" w:rsidRPr="006F7BBA" w:rsidRDefault="00D62389">
            <w:pPr>
              <w:rPr>
                <w:rFonts w:ascii="Arial" w:hAnsi="Arial" w:cs="Arial"/>
                <w:sz w:val="20"/>
                <w:szCs w:val="20"/>
              </w:rPr>
            </w:pPr>
            <w:r w:rsidRPr="006F7BBA">
              <w:rPr>
                <w:rFonts w:ascii="Arial" w:hAnsi="Arial" w:cs="Arial"/>
                <w:sz w:val="20"/>
                <w:szCs w:val="20"/>
              </w:rPr>
              <w:t>6.8</w:t>
            </w:r>
          </w:p>
        </w:tc>
        <w:tc>
          <w:tcPr>
            <w:tcW w:w="2332" w:type="dxa"/>
          </w:tcPr>
          <w:p w14:paraId="6C6411F2" w14:textId="77777777" w:rsidR="004047F4" w:rsidRPr="006F7BBA" w:rsidRDefault="00D62389">
            <w:pPr>
              <w:rPr>
                <w:rFonts w:ascii="Arial" w:hAnsi="Arial" w:cs="Arial"/>
                <w:sz w:val="20"/>
                <w:szCs w:val="20"/>
              </w:rPr>
            </w:pPr>
            <w:r w:rsidRPr="006F7BBA">
              <w:rPr>
                <w:rFonts w:ascii="Arial" w:hAnsi="Arial" w:cs="Arial"/>
                <w:sz w:val="20"/>
                <w:szCs w:val="20"/>
              </w:rPr>
              <w:t>7.4</w:t>
            </w:r>
          </w:p>
        </w:tc>
        <w:tc>
          <w:tcPr>
            <w:tcW w:w="2332" w:type="dxa"/>
          </w:tcPr>
          <w:p w14:paraId="56116D5E" w14:textId="77777777" w:rsidR="004047F4" w:rsidRPr="006F7BBA" w:rsidRDefault="00D62389">
            <w:pPr>
              <w:rPr>
                <w:rFonts w:ascii="Arial" w:hAnsi="Arial" w:cs="Arial"/>
                <w:sz w:val="20"/>
                <w:szCs w:val="20"/>
              </w:rPr>
            </w:pPr>
            <w:r w:rsidRPr="006F7BBA">
              <w:rPr>
                <w:rFonts w:ascii="Arial" w:hAnsi="Arial" w:cs="Arial"/>
                <w:sz w:val="20"/>
                <w:szCs w:val="20"/>
              </w:rPr>
              <w:t>7.9</w:t>
            </w:r>
          </w:p>
        </w:tc>
      </w:tr>
    </w:tbl>
    <w:p w14:paraId="26EA64E2" w14:textId="77777777" w:rsidR="0031649D" w:rsidRDefault="0031649D" w:rsidP="0031649D">
      <w:pPr>
        <w:rPr>
          <w:rFonts w:ascii="Arial" w:hAnsi="Arial" w:cs="Arial"/>
          <w:i/>
          <w:iCs/>
          <w:sz w:val="18"/>
          <w:szCs w:val="18"/>
        </w:rPr>
      </w:pPr>
      <w:r w:rsidRPr="0031649D">
        <w:rPr>
          <w:rFonts w:ascii="Arial" w:hAnsi="Arial" w:cs="Arial"/>
          <w:i/>
          <w:iCs/>
          <w:sz w:val="18"/>
          <w:szCs w:val="18"/>
        </w:rPr>
        <w:t xml:space="preserve">  *1-9 point scoring scale (1=Dislike extremely, 9=Like extremely)</w:t>
      </w:r>
    </w:p>
    <w:p w14:paraId="6E9C002D" w14:textId="71BF9E7A" w:rsidR="000856D4" w:rsidRDefault="000856D4" w:rsidP="00572D35">
      <w:pPr>
        <w:jc w:val="center"/>
        <w:rPr>
          <w:rFonts w:ascii="Arial" w:hAnsi="Arial" w:cs="Arial"/>
          <w:sz w:val="18"/>
          <w:szCs w:val="18"/>
        </w:rPr>
      </w:pPr>
      <w:r>
        <w:rPr>
          <w:rFonts w:ascii="Arial" w:hAnsi="Arial" w:cs="Arial"/>
          <w:b/>
          <w:noProof/>
          <w:sz w:val="20"/>
          <w:szCs w:val="20"/>
        </w:rPr>
        <w:lastRenderedPageBreak/>
        <w:drawing>
          <wp:inline distT="0" distB="0" distL="0" distR="0" wp14:anchorId="5F2FB052" wp14:editId="24415C02">
            <wp:extent cx="5219700" cy="2832100"/>
            <wp:effectExtent l="0" t="0" r="0" b="6350"/>
            <wp:docPr id="8594293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F7D2F9" w14:textId="550BE6D4" w:rsidR="00572D35" w:rsidRPr="000856D4" w:rsidRDefault="00572D35" w:rsidP="00572D35">
      <w:pPr>
        <w:jc w:val="center"/>
        <w:rPr>
          <w:rFonts w:ascii="Arial" w:hAnsi="Arial" w:cs="Arial"/>
          <w:sz w:val="18"/>
          <w:szCs w:val="18"/>
        </w:rPr>
      </w:pPr>
      <w:r w:rsidRPr="00572D35">
        <w:rPr>
          <w:rFonts w:ascii="Arial" w:hAnsi="Arial" w:cs="Arial"/>
          <w:b/>
          <w:bCs/>
          <w:sz w:val="20"/>
          <w:szCs w:val="20"/>
        </w:rPr>
        <w:t>Fig. 2.</w:t>
      </w:r>
      <w:r>
        <w:rPr>
          <w:rFonts w:ascii="Arial" w:hAnsi="Arial" w:cs="Arial"/>
          <w:sz w:val="18"/>
          <w:szCs w:val="18"/>
        </w:rPr>
        <w:t xml:space="preserve"> </w:t>
      </w:r>
      <w:r w:rsidR="00FC1920" w:rsidRPr="00FC1920">
        <w:rPr>
          <w:rFonts w:ascii="Arial" w:hAnsi="Arial" w:cs="Arial"/>
          <w:sz w:val="18"/>
          <w:szCs w:val="18"/>
        </w:rPr>
        <w:t xml:space="preserve">Graph showing the </w:t>
      </w:r>
      <w:r w:rsidRPr="0031649D">
        <w:rPr>
          <w:rFonts w:ascii="Arial" w:hAnsi="Arial" w:cs="Arial"/>
          <w:b/>
          <w:bCs/>
          <w:sz w:val="20"/>
          <w:szCs w:val="20"/>
        </w:rPr>
        <w:t>Mean scores of Organoleptic Evaluation of Vermicelli colored with beetroot powder</w:t>
      </w:r>
      <w:r>
        <w:rPr>
          <w:rFonts w:ascii="Arial" w:hAnsi="Arial" w:cs="Arial"/>
          <w:b/>
          <w:bCs/>
          <w:sz w:val="20"/>
          <w:szCs w:val="20"/>
        </w:rPr>
        <w:t xml:space="preserve"> </w:t>
      </w:r>
      <w:r w:rsidRPr="0031649D">
        <w:rPr>
          <w:rFonts w:ascii="Arial" w:hAnsi="Arial" w:cs="Arial"/>
          <w:b/>
          <w:bCs/>
          <w:sz w:val="20"/>
          <w:szCs w:val="20"/>
        </w:rPr>
        <w:t>(whole)</w:t>
      </w:r>
    </w:p>
    <w:p w14:paraId="11FCA0F1" w14:textId="20218EDF" w:rsidR="00942004" w:rsidRPr="0031649D" w:rsidRDefault="00942004" w:rsidP="00942004">
      <w:pPr>
        <w:rPr>
          <w:rFonts w:ascii="Arial" w:hAnsi="Arial" w:cs="Arial"/>
          <w:b/>
          <w:bCs/>
          <w:sz w:val="20"/>
          <w:szCs w:val="20"/>
        </w:rPr>
      </w:pPr>
      <w:r w:rsidRPr="0031649D">
        <w:rPr>
          <w:rFonts w:ascii="Arial" w:hAnsi="Arial" w:cs="Arial"/>
          <w:b/>
          <w:bCs/>
          <w:sz w:val="20"/>
          <w:szCs w:val="20"/>
        </w:rPr>
        <w:t xml:space="preserve">Table 3: Mean scores of Organoleptic Evaluation of chicken curry </w:t>
      </w:r>
      <w:r w:rsidR="005939E4" w:rsidRPr="0031649D">
        <w:rPr>
          <w:rFonts w:ascii="Arial" w:hAnsi="Arial" w:cs="Arial"/>
          <w:b/>
          <w:bCs/>
          <w:sz w:val="20"/>
          <w:szCs w:val="20"/>
        </w:rPr>
        <w:t>color</w:t>
      </w:r>
      <w:r w:rsidRPr="0031649D">
        <w:rPr>
          <w:rFonts w:ascii="Arial" w:hAnsi="Arial" w:cs="Arial"/>
          <w:b/>
          <w:bCs/>
          <w:sz w:val="20"/>
          <w:szCs w:val="20"/>
        </w:rPr>
        <w:t xml:space="preserve">ed with </w:t>
      </w:r>
      <w:r w:rsidR="005939E4" w:rsidRPr="0031649D">
        <w:rPr>
          <w:rFonts w:ascii="Arial" w:hAnsi="Arial" w:cs="Arial"/>
          <w:b/>
          <w:bCs/>
          <w:sz w:val="20"/>
          <w:szCs w:val="20"/>
        </w:rPr>
        <w:t>beetroot</w:t>
      </w:r>
      <w:r w:rsidRPr="0031649D">
        <w:rPr>
          <w:rFonts w:ascii="Arial" w:hAnsi="Arial" w:cs="Arial"/>
          <w:b/>
          <w:bCs/>
          <w:sz w:val="20"/>
          <w:szCs w:val="20"/>
        </w:rPr>
        <w:t xml:space="preserve"> powder</w:t>
      </w:r>
      <w:r w:rsidR="0031649D">
        <w:rPr>
          <w:rFonts w:ascii="Arial" w:hAnsi="Arial" w:cs="Arial"/>
          <w:b/>
          <w:bCs/>
          <w:sz w:val="20"/>
          <w:szCs w:val="20"/>
        </w:rPr>
        <w:t xml:space="preserve"> </w:t>
      </w:r>
      <w:r w:rsidRPr="0031649D">
        <w:rPr>
          <w:rFonts w:ascii="Arial" w:hAnsi="Arial" w:cs="Arial"/>
          <w:b/>
          <w:bCs/>
          <w:sz w:val="20"/>
          <w:szCs w:val="20"/>
        </w:rPr>
        <w:t>(whole)</w:t>
      </w:r>
    </w:p>
    <w:tbl>
      <w:tblPr>
        <w:tblStyle w:val="TableGrid"/>
        <w:tblW w:w="0" w:type="auto"/>
        <w:tblLook w:val="04A0" w:firstRow="1" w:lastRow="0" w:firstColumn="1" w:lastColumn="0" w:noHBand="0" w:noVBand="1"/>
      </w:tblPr>
      <w:tblGrid>
        <w:gridCol w:w="2354"/>
        <w:gridCol w:w="2332"/>
        <w:gridCol w:w="2332"/>
        <w:gridCol w:w="2332"/>
      </w:tblGrid>
      <w:tr w:rsidR="00942004" w:rsidRPr="0031649D" w14:paraId="7A4BB0DD" w14:textId="77777777" w:rsidTr="0031649D">
        <w:tc>
          <w:tcPr>
            <w:tcW w:w="2354" w:type="dxa"/>
          </w:tcPr>
          <w:p w14:paraId="3D9F7BD3" w14:textId="77777777" w:rsidR="00942004" w:rsidRPr="0031649D" w:rsidRDefault="00942004" w:rsidP="00C411C3">
            <w:pPr>
              <w:rPr>
                <w:rFonts w:ascii="Arial" w:hAnsi="Arial" w:cs="Arial"/>
                <w:b/>
                <w:sz w:val="20"/>
                <w:szCs w:val="20"/>
              </w:rPr>
            </w:pPr>
            <w:r w:rsidRPr="0031649D">
              <w:rPr>
                <w:rFonts w:ascii="Arial" w:hAnsi="Arial" w:cs="Arial"/>
                <w:b/>
                <w:sz w:val="20"/>
                <w:szCs w:val="20"/>
              </w:rPr>
              <w:t xml:space="preserve">Parameters </w:t>
            </w:r>
          </w:p>
        </w:tc>
        <w:tc>
          <w:tcPr>
            <w:tcW w:w="6996" w:type="dxa"/>
            <w:gridSpan w:val="3"/>
          </w:tcPr>
          <w:p w14:paraId="2A5E2F5C" w14:textId="4B1F7799" w:rsidR="00942004" w:rsidRPr="0031649D" w:rsidRDefault="00275048" w:rsidP="00C411C3">
            <w:pPr>
              <w:rPr>
                <w:rFonts w:ascii="Arial" w:hAnsi="Arial" w:cs="Arial"/>
                <w:b/>
                <w:sz w:val="20"/>
                <w:szCs w:val="20"/>
              </w:rPr>
            </w:pPr>
            <w:r w:rsidRPr="0031649D">
              <w:rPr>
                <w:rFonts w:ascii="Arial" w:hAnsi="Arial" w:cs="Arial"/>
                <w:b/>
                <w:sz w:val="20"/>
                <w:szCs w:val="20"/>
              </w:rPr>
              <w:t>Chicken color</w:t>
            </w:r>
          </w:p>
        </w:tc>
      </w:tr>
      <w:tr w:rsidR="00942004" w:rsidRPr="0031649D" w14:paraId="3DACB42D" w14:textId="77777777" w:rsidTr="0031649D">
        <w:tc>
          <w:tcPr>
            <w:tcW w:w="2354" w:type="dxa"/>
          </w:tcPr>
          <w:p w14:paraId="44CD0353" w14:textId="77777777" w:rsidR="00942004" w:rsidRPr="0031649D" w:rsidRDefault="00942004" w:rsidP="00C411C3">
            <w:pPr>
              <w:rPr>
                <w:rFonts w:ascii="Arial" w:hAnsi="Arial" w:cs="Arial"/>
                <w:b/>
                <w:sz w:val="20"/>
                <w:szCs w:val="20"/>
              </w:rPr>
            </w:pPr>
            <w:bookmarkStart w:id="2" w:name="_Hlk213530018"/>
          </w:p>
        </w:tc>
        <w:tc>
          <w:tcPr>
            <w:tcW w:w="2332" w:type="dxa"/>
          </w:tcPr>
          <w:p w14:paraId="08055681" w14:textId="48882E4B" w:rsidR="00942004" w:rsidRPr="0031649D" w:rsidRDefault="00942004" w:rsidP="00C411C3">
            <w:pPr>
              <w:rPr>
                <w:rFonts w:ascii="Arial" w:hAnsi="Arial" w:cs="Arial"/>
                <w:b/>
                <w:sz w:val="20"/>
                <w:szCs w:val="20"/>
              </w:rPr>
            </w:pPr>
            <w:r w:rsidRPr="0031649D">
              <w:rPr>
                <w:rFonts w:ascii="Arial" w:hAnsi="Arial" w:cs="Arial"/>
                <w:b/>
                <w:sz w:val="20"/>
                <w:szCs w:val="20"/>
              </w:rPr>
              <w:t>Beet powder @ 15g/kg broiler chicken</w:t>
            </w:r>
          </w:p>
        </w:tc>
        <w:tc>
          <w:tcPr>
            <w:tcW w:w="2332" w:type="dxa"/>
          </w:tcPr>
          <w:p w14:paraId="4FD4540D" w14:textId="2B64D09C" w:rsidR="00942004" w:rsidRPr="0031649D" w:rsidRDefault="00942004" w:rsidP="00C411C3">
            <w:pPr>
              <w:rPr>
                <w:rFonts w:ascii="Arial" w:hAnsi="Arial" w:cs="Arial"/>
                <w:b/>
                <w:sz w:val="20"/>
                <w:szCs w:val="20"/>
              </w:rPr>
            </w:pPr>
            <w:r w:rsidRPr="0031649D">
              <w:rPr>
                <w:rFonts w:ascii="Arial" w:hAnsi="Arial" w:cs="Arial"/>
                <w:b/>
                <w:sz w:val="20"/>
                <w:szCs w:val="20"/>
              </w:rPr>
              <w:t xml:space="preserve">Beet powder @ </w:t>
            </w:r>
            <w:r w:rsidR="00633C11" w:rsidRPr="0031649D">
              <w:rPr>
                <w:rFonts w:ascii="Arial" w:hAnsi="Arial" w:cs="Arial"/>
                <w:b/>
                <w:sz w:val="20"/>
                <w:szCs w:val="20"/>
              </w:rPr>
              <w:t>20</w:t>
            </w:r>
            <w:r w:rsidRPr="0031649D">
              <w:rPr>
                <w:rFonts w:ascii="Arial" w:hAnsi="Arial" w:cs="Arial"/>
                <w:b/>
                <w:sz w:val="20"/>
                <w:szCs w:val="20"/>
              </w:rPr>
              <w:t>g/kg broiler chicken</w:t>
            </w:r>
          </w:p>
        </w:tc>
        <w:tc>
          <w:tcPr>
            <w:tcW w:w="2332" w:type="dxa"/>
          </w:tcPr>
          <w:p w14:paraId="1FA9519D" w14:textId="55A3B096" w:rsidR="00942004" w:rsidRPr="0031649D" w:rsidRDefault="00942004" w:rsidP="00C411C3">
            <w:pPr>
              <w:rPr>
                <w:rFonts w:ascii="Arial" w:hAnsi="Arial" w:cs="Arial"/>
                <w:b/>
                <w:sz w:val="20"/>
                <w:szCs w:val="20"/>
              </w:rPr>
            </w:pPr>
            <w:r w:rsidRPr="0031649D">
              <w:rPr>
                <w:rFonts w:ascii="Arial" w:hAnsi="Arial" w:cs="Arial"/>
                <w:b/>
                <w:sz w:val="20"/>
                <w:szCs w:val="20"/>
              </w:rPr>
              <w:t xml:space="preserve">Beet powder @ </w:t>
            </w:r>
            <w:r w:rsidR="00633C11" w:rsidRPr="0031649D">
              <w:rPr>
                <w:rFonts w:ascii="Arial" w:hAnsi="Arial" w:cs="Arial"/>
                <w:b/>
                <w:sz w:val="20"/>
                <w:szCs w:val="20"/>
              </w:rPr>
              <w:t>25</w:t>
            </w:r>
            <w:r w:rsidRPr="0031649D">
              <w:rPr>
                <w:rFonts w:ascii="Arial" w:hAnsi="Arial" w:cs="Arial"/>
                <w:b/>
                <w:sz w:val="20"/>
                <w:szCs w:val="20"/>
              </w:rPr>
              <w:t>g/kg broiler chicken</w:t>
            </w:r>
          </w:p>
        </w:tc>
      </w:tr>
      <w:bookmarkEnd w:id="2"/>
      <w:tr w:rsidR="00942004" w:rsidRPr="006F7BBA" w14:paraId="2AC36879" w14:textId="77777777" w:rsidTr="0031649D">
        <w:tc>
          <w:tcPr>
            <w:tcW w:w="2354" w:type="dxa"/>
          </w:tcPr>
          <w:p w14:paraId="2588E868" w14:textId="35ABA566" w:rsidR="00942004" w:rsidRPr="0031649D" w:rsidRDefault="005939E4" w:rsidP="00C411C3">
            <w:pPr>
              <w:rPr>
                <w:rFonts w:ascii="Arial" w:hAnsi="Arial" w:cs="Arial"/>
                <w:b/>
                <w:sz w:val="20"/>
                <w:szCs w:val="20"/>
              </w:rPr>
            </w:pPr>
            <w:r w:rsidRPr="0031649D">
              <w:rPr>
                <w:rFonts w:ascii="Arial" w:hAnsi="Arial" w:cs="Arial"/>
                <w:b/>
                <w:sz w:val="20"/>
                <w:szCs w:val="20"/>
              </w:rPr>
              <w:t>Color</w:t>
            </w:r>
          </w:p>
        </w:tc>
        <w:tc>
          <w:tcPr>
            <w:tcW w:w="2332" w:type="dxa"/>
          </w:tcPr>
          <w:p w14:paraId="1048B141" w14:textId="77777777" w:rsidR="00942004" w:rsidRPr="006F7BBA" w:rsidRDefault="00942004" w:rsidP="00C411C3">
            <w:pPr>
              <w:rPr>
                <w:rFonts w:ascii="Arial" w:hAnsi="Arial" w:cs="Arial"/>
                <w:sz w:val="20"/>
                <w:szCs w:val="20"/>
              </w:rPr>
            </w:pPr>
            <w:r w:rsidRPr="006F7BBA">
              <w:rPr>
                <w:rFonts w:ascii="Arial" w:hAnsi="Arial" w:cs="Arial"/>
                <w:sz w:val="20"/>
                <w:szCs w:val="20"/>
              </w:rPr>
              <w:t>6.8</w:t>
            </w:r>
          </w:p>
        </w:tc>
        <w:tc>
          <w:tcPr>
            <w:tcW w:w="2332" w:type="dxa"/>
          </w:tcPr>
          <w:p w14:paraId="4FC4CB6D" w14:textId="77777777" w:rsidR="00942004" w:rsidRPr="006F7BBA" w:rsidRDefault="00942004" w:rsidP="00C411C3">
            <w:pPr>
              <w:rPr>
                <w:rFonts w:ascii="Arial" w:hAnsi="Arial" w:cs="Arial"/>
                <w:sz w:val="20"/>
                <w:szCs w:val="20"/>
              </w:rPr>
            </w:pPr>
            <w:r w:rsidRPr="006F7BBA">
              <w:rPr>
                <w:rFonts w:ascii="Arial" w:hAnsi="Arial" w:cs="Arial"/>
                <w:sz w:val="20"/>
                <w:szCs w:val="20"/>
              </w:rPr>
              <w:t>7.3</w:t>
            </w:r>
          </w:p>
        </w:tc>
        <w:tc>
          <w:tcPr>
            <w:tcW w:w="2332" w:type="dxa"/>
          </w:tcPr>
          <w:p w14:paraId="4BBCF302" w14:textId="77777777" w:rsidR="00942004" w:rsidRPr="006F7BBA" w:rsidRDefault="00942004" w:rsidP="00C411C3">
            <w:pPr>
              <w:rPr>
                <w:rFonts w:ascii="Arial" w:hAnsi="Arial" w:cs="Arial"/>
                <w:sz w:val="20"/>
                <w:szCs w:val="20"/>
              </w:rPr>
            </w:pPr>
            <w:r w:rsidRPr="006F7BBA">
              <w:rPr>
                <w:rFonts w:ascii="Arial" w:hAnsi="Arial" w:cs="Arial"/>
                <w:sz w:val="20"/>
                <w:szCs w:val="20"/>
              </w:rPr>
              <w:t>8.5</w:t>
            </w:r>
          </w:p>
        </w:tc>
      </w:tr>
      <w:tr w:rsidR="00942004" w:rsidRPr="006F7BBA" w14:paraId="07231A9C" w14:textId="77777777" w:rsidTr="0031649D">
        <w:tc>
          <w:tcPr>
            <w:tcW w:w="2354" w:type="dxa"/>
          </w:tcPr>
          <w:p w14:paraId="258BAE25" w14:textId="0C270F0E" w:rsidR="00942004" w:rsidRPr="0031649D" w:rsidRDefault="00AA69C3" w:rsidP="00C411C3">
            <w:pPr>
              <w:rPr>
                <w:rFonts w:ascii="Arial" w:hAnsi="Arial" w:cs="Arial"/>
                <w:b/>
                <w:sz w:val="20"/>
                <w:szCs w:val="20"/>
              </w:rPr>
            </w:pPr>
            <w:r w:rsidRPr="0031649D">
              <w:rPr>
                <w:rFonts w:ascii="Arial" w:hAnsi="Arial" w:cs="Arial"/>
                <w:b/>
                <w:sz w:val="20"/>
                <w:szCs w:val="20"/>
              </w:rPr>
              <w:t xml:space="preserve">Flavor </w:t>
            </w:r>
          </w:p>
        </w:tc>
        <w:tc>
          <w:tcPr>
            <w:tcW w:w="2332" w:type="dxa"/>
          </w:tcPr>
          <w:p w14:paraId="7AA48027"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13D559A6"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7ADCE3FB" w14:textId="77777777" w:rsidR="00942004" w:rsidRPr="006F7BBA" w:rsidRDefault="00942004" w:rsidP="00C411C3">
            <w:pPr>
              <w:rPr>
                <w:rFonts w:ascii="Arial" w:hAnsi="Arial" w:cs="Arial"/>
                <w:sz w:val="20"/>
                <w:szCs w:val="20"/>
              </w:rPr>
            </w:pPr>
            <w:r w:rsidRPr="006F7BBA">
              <w:rPr>
                <w:rFonts w:ascii="Arial" w:hAnsi="Arial" w:cs="Arial"/>
                <w:sz w:val="20"/>
                <w:szCs w:val="20"/>
              </w:rPr>
              <w:t>8.3</w:t>
            </w:r>
          </w:p>
        </w:tc>
      </w:tr>
      <w:tr w:rsidR="00942004" w:rsidRPr="006F7BBA" w14:paraId="4081E8A1" w14:textId="77777777" w:rsidTr="0031649D">
        <w:tc>
          <w:tcPr>
            <w:tcW w:w="2354" w:type="dxa"/>
          </w:tcPr>
          <w:p w14:paraId="68C0810D" w14:textId="77777777" w:rsidR="00942004" w:rsidRPr="0031649D" w:rsidRDefault="00942004" w:rsidP="00C411C3">
            <w:pPr>
              <w:rPr>
                <w:rFonts w:ascii="Arial" w:hAnsi="Arial" w:cs="Arial"/>
                <w:b/>
                <w:sz w:val="20"/>
                <w:szCs w:val="20"/>
              </w:rPr>
            </w:pPr>
            <w:r w:rsidRPr="0031649D">
              <w:rPr>
                <w:rFonts w:ascii="Arial" w:hAnsi="Arial" w:cs="Arial"/>
                <w:b/>
                <w:sz w:val="20"/>
                <w:szCs w:val="20"/>
              </w:rPr>
              <w:t>Taste</w:t>
            </w:r>
          </w:p>
        </w:tc>
        <w:tc>
          <w:tcPr>
            <w:tcW w:w="2332" w:type="dxa"/>
          </w:tcPr>
          <w:p w14:paraId="3C23BA45"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41ADCE25"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c>
          <w:tcPr>
            <w:tcW w:w="2332" w:type="dxa"/>
          </w:tcPr>
          <w:p w14:paraId="43CA3C8E" w14:textId="77777777" w:rsidR="00942004" w:rsidRPr="006F7BBA" w:rsidRDefault="00942004" w:rsidP="00C411C3">
            <w:pPr>
              <w:rPr>
                <w:rFonts w:ascii="Arial" w:hAnsi="Arial" w:cs="Arial"/>
                <w:sz w:val="20"/>
                <w:szCs w:val="20"/>
              </w:rPr>
            </w:pPr>
            <w:r w:rsidRPr="006F7BBA">
              <w:rPr>
                <w:rFonts w:ascii="Arial" w:hAnsi="Arial" w:cs="Arial"/>
                <w:sz w:val="20"/>
                <w:szCs w:val="20"/>
              </w:rPr>
              <w:t>8.2</w:t>
            </w:r>
          </w:p>
        </w:tc>
      </w:tr>
      <w:tr w:rsidR="00942004" w:rsidRPr="006F7BBA" w14:paraId="738614E6" w14:textId="77777777" w:rsidTr="0031649D">
        <w:tc>
          <w:tcPr>
            <w:tcW w:w="2354" w:type="dxa"/>
          </w:tcPr>
          <w:p w14:paraId="52C6488C" w14:textId="77777777" w:rsidR="00942004" w:rsidRPr="0031649D" w:rsidRDefault="00942004" w:rsidP="00C411C3">
            <w:pPr>
              <w:rPr>
                <w:rFonts w:ascii="Arial" w:hAnsi="Arial" w:cs="Arial"/>
                <w:b/>
                <w:sz w:val="20"/>
                <w:szCs w:val="20"/>
              </w:rPr>
            </w:pPr>
            <w:r w:rsidRPr="0031649D">
              <w:rPr>
                <w:rFonts w:ascii="Arial" w:hAnsi="Arial" w:cs="Arial"/>
                <w:b/>
                <w:sz w:val="20"/>
                <w:szCs w:val="20"/>
              </w:rPr>
              <w:t>Texture</w:t>
            </w:r>
          </w:p>
        </w:tc>
        <w:tc>
          <w:tcPr>
            <w:tcW w:w="2332" w:type="dxa"/>
          </w:tcPr>
          <w:p w14:paraId="1BD9F775"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13F6F9C1"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04D82813"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r>
      <w:tr w:rsidR="00942004" w:rsidRPr="006F7BBA" w14:paraId="2EC09D3F" w14:textId="77777777" w:rsidTr="0031649D">
        <w:tc>
          <w:tcPr>
            <w:tcW w:w="2354" w:type="dxa"/>
          </w:tcPr>
          <w:p w14:paraId="79DCBE00" w14:textId="77777777" w:rsidR="00942004" w:rsidRPr="0031649D" w:rsidRDefault="00942004" w:rsidP="00C411C3">
            <w:pPr>
              <w:rPr>
                <w:rFonts w:ascii="Arial" w:hAnsi="Arial" w:cs="Arial"/>
                <w:b/>
                <w:sz w:val="20"/>
                <w:szCs w:val="20"/>
              </w:rPr>
            </w:pPr>
            <w:r w:rsidRPr="0031649D">
              <w:rPr>
                <w:rFonts w:ascii="Arial" w:hAnsi="Arial" w:cs="Arial"/>
                <w:b/>
                <w:sz w:val="20"/>
                <w:szCs w:val="20"/>
              </w:rPr>
              <w:t>Overall acceptability</w:t>
            </w:r>
          </w:p>
        </w:tc>
        <w:tc>
          <w:tcPr>
            <w:tcW w:w="2332" w:type="dxa"/>
          </w:tcPr>
          <w:p w14:paraId="24720F58" w14:textId="77777777" w:rsidR="00942004" w:rsidRPr="006F7BBA" w:rsidRDefault="00942004" w:rsidP="00C411C3">
            <w:pPr>
              <w:rPr>
                <w:rFonts w:ascii="Arial" w:hAnsi="Arial" w:cs="Arial"/>
                <w:sz w:val="20"/>
                <w:szCs w:val="20"/>
              </w:rPr>
            </w:pPr>
            <w:r w:rsidRPr="006F7BBA">
              <w:rPr>
                <w:rFonts w:ascii="Arial" w:hAnsi="Arial" w:cs="Arial"/>
                <w:sz w:val="20"/>
                <w:szCs w:val="20"/>
              </w:rPr>
              <w:t>7.5</w:t>
            </w:r>
          </w:p>
        </w:tc>
        <w:tc>
          <w:tcPr>
            <w:tcW w:w="2332" w:type="dxa"/>
          </w:tcPr>
          <w:p w14:paraId="46C37ADC" w14:textId="77777777" w:rsidR="00942004" w:rsidRPr="006F7BBA" w:rsidRDefault="00942004" w:rsidP="00C411C3">
            <w:pPr>
              <w:rPr>
                <w:rFonts w:ascii="Arial" w:hAnsi="Arial" w:cs="Arial"/>
                <w:sz w:val="20"/>
                <w:szCs w:val="20"/>
              </w:rPr>
            </w:pPr>
            <w:r w:rsidRPr="006F7BBA">
              <w:rPr>
                <w:rFonts w:ascii="Arial" w:hAnsi="Arial" w:cs="Arial"/>
                <w:sz w:val="20"/>
                <w:szCs w:val="20"/>
              </w:rPr>
              <w:t>7.8</w:t>
            </w:r>
          </w:p>
        </w:tc>
        <w:tc>
          <w:tcPr>
            <w:tcW w:w="2332" w:type="dxa"/>
          </w:tcPr>
          <w:p w14:paraId="544D263C" w14:textId="77777777" w:rsidR="00942004" w:rsidRPr="006F7BBA" w:rsidRDefault="00942004" w:rsidP="00C411C3">
            <w:pPr>
              <w:rPr>
                <w:rFonts w:ascii="Arial" w:hAnsi="Arial" w:cs="Arial"/>
                <w:sz w:val="20"/>
                <w:szCs w:val="20"/>
              </w:rPr>
            </w:pPr>
            <w:r w:rsidRPr="006F7BBA">
              <w:rPr>
                <w:rFonts w:ascii="Arial" w:hAnsi="Arial" w:cs="Arial"/>
                <w:sz w:val="20"/>
                <w:szCs w:val="20"/>
              </w:rPr>
              <w:t>8.2</w:t>
            </w:r>
          </w:p>
        </w:tc>
      </w:tr>
    </w:tbl>
    <w:p w14:paraId="03BA4203" w14:textId="77777777" w:rsidR="0031649D" w:rsidRDefault="0031649D" w:rsidP="0031649D">
      <w:pPr>
        <w:rPr>
          <w:rFonts w:ascii="Arial" w:hAnsi="Arial" w:cs="Arial"/>
          <w:i/>
          <w:iCs/>
          <w:sz w:val="18"/>
          <w:szCs w:val="18"/>
        </w:rPr>
      </w:pPr>
      <w:r w:rsidRPr="0031649D">
        <w:rPr>
          <w:rFonts w:ascii="Arial" w:hAnsi="Arial" w:cs="Arial"/>
          <w:i/>
          <w:iCs/>
          <w:sz w:val="18"/>
          <w:szCs w:val="18"/>
        </w:rPr>
        <w:t xml:space="preserve">  *1-9 point scoring scale (1=Dislike extremely, 9=Like extremely)</w:t>
      </w:r>
    </w:p>
    <w:p w14:paraId="05D9349E" w14:textId="1DCC68F4" w:rsidR="00696C1D" w:rsidRDefault="00696C1D" w:rsidP="00572D35">
      <w:pPr>
        <w:jc w:val="center"/>
        <w:rPr>
          <w:rFonts w:ascii="Arial" w:hAnsi="Arial" w:cs="Arial"/>
          <w:sz w:val="18"/>
          <w:szCs w:val="18"/>
        </w:rPr>
      </w:pPr>
      <w:r>
        <w:rPr>
          <w:rFonts w:ascii="Arial" w:hAnsi="Arial" w:cs="Arial"/>
          <w:noProof/>
          <w:sz w:val="18"/>
          <w:szCs w:val="18"/>
        </w:rPr>
        <w:drawing>
          <wp:inline distT="0" distB="0" distL="0" distR="0" wp14:anchorId="45E316E8" wp14:editId="4D83D6C4">
            <wp:extent cx="5448300" cy="2489200"/>
            <wp:effectExtent l="0" t="0" r="0" b="6350"/>
            <wp:docPr id="6822688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C56EDF" w14:textId="2AB1AADE" w:rsidR="00572D35" w:rsidRPr="00696C1D" w:rsidRDefault="00572D35" w:rsidP="00572D35">
      <w:pPr>
        <w:jc w:val="center"/>
        <w:rPr>
          <w:rFonts w:ascii="Arial" w:hAnsi="Arial" w:cs="Arial"/>
          <w:sz w:val="18"/>
          <w:szCs w:val="18"/>
        </w:rPr>
      </w:pPr>
      <w:r w:rsidRPr="00572D35">
        <w:rPr>
          <w:rFonts w:ascii="Arial" w:hAnsi="Arial" w:cs="Arial"/>
          <w:b/>
          <w:bCs/>
          <w:sz w:val="20"/>
          <w:szCs w:val="20"/>
        </w:rPr>
        <w:lastRenderedPageBreak/>
        <w:t xml:space="preserve">Fig. 3. </w:t>
      </w:r>
      <w:r w:rsidR="00FC1920" w:rsidRPr="00FC1920">
        <w:rPr>
          <w:rFonts w:ascii="Arial" w:hAnsi="Arial" w:cs="Arial"/>
          <w:b/>
          <w:bCs/>
          <w:sz w:val="20"/>
          <w:szCs w:val="20"/>
        </w:rPr>
        <w:t xml:space="preserve">Graph showing the </w:t>
      </w:r>
      <w:r w:rsidRPr="0031649D">
        <w:rPr>
          <w:rFonts w:ascii="Arial" w:hAnsi="Arial" w:cs="Arial"/>
          <w:b/>
          <w:bCs/>
          <w:sz w:val="20"/>
          <w:szCs w:val="20"/>
        </w:rPr>
        <w:t>Mean scores of Organoleptic Evaluation of chicken curry colored with beetroot powder</w:t>
      </w:r>
      <w:r>
        <w:rPr>
          <w:rFonts w:ascii="Arial" w:hAnsi="Arial" w:cs="Arial"/>
          <w:b/>
          <w:bCs/>
          <w:sz w:val="20"/>
          <w:szCs w:val="20"/>
        </w:rPr>
        <w:t xml:space="preserve"> </w:t>
      </w:r>
      <w:r w:rsidRPr="0031649D">
        <w:rPr>
          <w:rFonts w:ascii="Arial" w:hAnsi="Arial" w:cs="Arial"/>
          <w:b/>
          <w:bCs/>
          <w:sz w:val="20"/>
          <w:szCs w:val="20"/>
        </w:rPr>
        <w:t>(whole)</w:t>
      </w:r>
    </w:p>
    <w:p w14:paraId="455F3BBA" w14:textId="560442F9" w:rsidR="00C24AEE" w:rsidRPr="0031649D" w:rsidRDefault="00C24AEE">
      <w:pPr>
        <w:rPr>
          <w:rFonts w:ascii="Arial" w:hAnsi="Arial" w:cs="Arial"/>
          <w:b/>
          <w:bCs/>
          <w:sz w:val="20"/>
          <w:szCs w:val="20"/>
        </w:rPr>
      </w:pPr>
      <w:r w:rsidRPr="0031649D">
        <w:rPr>
          <w:rFonts w:ascii="Arial" w:hAnsi="Arial" w:cs="Arial"/>
          <w:b/>
          <w:bCs/>
          <w:sz w:val="20"/>
          <w:szCs w:val="20"/>
        </w:rPr>
        <w:t xml:space="preserve">Table 4: Mean scores of Organoleptic Evaluation of Coconut </w:t>
      </w:r>
      <w:proofErr w:type="spellStart"/>
      <w:r w:rsidRPr="0031649D">
        <w:rPr>
          <w:rFonts w:ascii="Arial" w:hAnsi="Arial" w:cs="Arial"/>
          <w:b/>
          <w:bCs/>
          <w:sz w:val="20"/>
          <w:szCs w:val="20"/>
        </w:rPr>
        <w:t>ladoo</w:t>
      </w:r>
      <w:proofErr w:type="spellEnd"/>
      <w:r w:rsidRPr="0031649D">
        <w:rPr>
          <w:rFonts w:ascii="Arial" w:hAnsi="Arial" w:cs="Arial"/>
          <w:b/>
          <w:bCs/>
          <w:sz w:val="20"/>
          <w:szCs w:val="20"/>
        </w:rPr>
        <w:t xml:space="preserve"> </w:t>
      </w:r>
      <w:r w:rsidR="005939E4" w:rsidRPr="0031649D">
        <w:rPr>
          <w:rFonts w:ascii="Arial" w:hAnsi="Arial" w:cs="Arial"/>
          <w:b/>
          <w:bCs/>
          <w:sz w:val="20"/>
          <w:szCs w:val="20"/>
        </w:rPr>
        <w:t>color</w:t>
      </w:r>
      <w:r w:rsidRPr="0031649D">
        <w:rPr>
          <w:rFonts w:ascii="Arial" w:hAnsi="Arial" w:cs="Arial"/>
          <w:b/>
          <w:bCs/>
          <w:sz w:val="20"/>
          <w:szCs w:val="20"/>
        </w:rPr>
        <w:t xml:space="preserve">ed with </w:t>
      </w:r>
      <w:r w:rsidR="005939E4" w:rsidRPr="0031649D">
        <w:rPr>
          <w:rFonts w:ascii="Arial" w:hAnsi="Arial" w:cs="Arial"/>
          <w:b/>
          <w:bCs/>
          <w:sz w:val="20"/>
          <w:szCs w:val="20"/>
        </w:rPr>
        <w:t>beetroot</w:t>
      </w:r>
      <w:r w:rsidRPr="0031649D">
        <w:rPr>
          <w:rFonts w:ascii="Arial" w:hAnsi="Arial" w:cs="Arial"/>
          <w:b/>
          <w:bCs/>
          <w:sz w:val="20"/>
          <w:szCs w:val="20"/>
        </w:rPr>
        <w:t xml:space="preserve"> powder (whole)</w:t>
      </w:r>
    </w:p>
    <w:tbl>
      <w:tblPr>
        <w:tblStyle w:val="TableGridLight"/>
        <w:tblW w:w="5000" w:type="pct"/>
        <w:tblLook w:val="04A0" w:firstRow="1" w:lastRow="0" w:firstColumn="1" w:lastColumn="0" w:noHBand="0" w:noVBand="1"/>
      </w:tblPr>
      <w:tblGrid>
        <w:gridCol w:w="2337"/>
        <w:gridCol w:w="2337"/>
        <w:gridCol w:w="2338"/>
        <w:gridCol w:w="2338"/>
      </w:tblGrid>
      <w:tr w:rsidR="00C24AEE" w:rsidRPr="006F7BBA" w14:paraId="5A5C1A0A" w14:textId="77777777" w:rsidTr="00C24AEE">
        <w:trPr>
          <w:trHeight w:val="341"/>
        </w:trPr>
        <w:tc>
          <w:tcPr>
            <w:tcW w:w="1250" w:type="pct"/>
            <w:hideMark/>
          </w:tcPr>
          <w:p w14:paraId="034E1A97" w14:textId="7C8A36A6" w:rsidR="00C24AEE" w:rsidRPr="006F7BBA" w:rsidRDefault="00C24AEE" w:rsidP="00C24AEE">
            <w:pPr>
              <w:rPr>
                <w:rFonts w:ascii="Arial" w:hAnsi="Arial" w:cs="Arial"/>
                <w:b/>
                <w:sz w:val="20"/>
                <w:szCs w:val="20"/>
              </w:rPr>
            </w:pPr>
            <w:r w:rsidRPr="006F7BBA">
              <w:rPr>
                <w:rFonts w:ascii="Arial" w:hAnsi="Arial" w:cs="Arial"/>
                <w:b/>
                <w:bCs/>
                <w:sz w:val="20"/>
                <w:szCs w:val="20"/>
              </w:rPr>
              <w:t xml:space="preserve"> Parameters </w:t>
            </w:r>
          </w:p>
        </w:tc>
        <w:tc>
          <w:tcPr>
            <w:tcW w:w="3750" w:type="pct"/>
            <w:gridSpan w:val="3"/>
            <w:hideMark/>
          </w:tcPr>
          <w:p w14:paraId="665EB53F"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Coconut Ladoo</w:t>
            </w:r>
          </w:p>
        </w:tc>
      </w:tr>
      <w:tr w:rsidR="00C24AEE" w:rsidRPr="006F7BBA" w14:paraId="46C9999D" w14:textId="77777777" w:rsidTr="00C24AEE">
        <w:trPr>
          <w:trHeight w:val="620"/>
        </w:trPr>
        <w:tc>
          <w:tcPr>
            <w:tcW w:w="1250" w:type="pct"/>
            <w:hideMark/>
          </w:tcPr>
          <w:p w14:paraId="1A5FCE8C"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 </w:t>
            </w:r>
          </w:p>
        </w:tc>
        <w:tc>
          <w:tcPr>
            <w:tcW w:w="1250" w:type="pct"/>
            <w:hideMark/>
          </w:tcPr>
          <w:p w14:paraId="68838D53" w14:textId="08AC9CBE" w:rsidR="00C24AEE" w:rsidRPr="006F7BBA" w:rsidRDefault="00C24AEE" w:rsidP="00C24AEE">
            <w:pPr>
              <w:rPr>
                <w:rFonts w:ascii="Arial" w:hAnsi="Arial" w:cs="Arial"/>
                <w:b/>
                <w:sz w:val="20"/>
                <w:szCs w:val="20"/>
              </w:rPr>
            </w:pPr>
            <w:r w:rsidRPr="006F7BBA">
              <w:rPr>
                <w:rFonts w:ascii="Arial" w:hAnsi="Arial" w:cs="Arial"/>
                <w:b/>
                <w:bCs/>
                <w:sz w:val="20"/>
                <w:szCs w:val="20"/>
              </w:rPr>
              <w:t>Beet powder @ 15g/</w:t>
            </w:r>
            <w:r w:rsidR="00F80F2D">
              <w:rPr>
                <w:rFonts w:ascii="Arial" w:hAnsi="Arial" w:cs="Arial"/>
                <w:b/>
                <w:bCs/>
                <w:sz w:val="20"/>
                <w:szCs w:val="20"/>
              </w:rPr>
              <w:t>k</w:t>
            </w:r>
            <w:r w:rsidRPr="006F7BBA">
              <w:rPr>
                <w:rFonts w:ascii="Arial" w:hAnsi="Arial" w:cs="Arial"/>
                <w:b/>
                <w:bCs/>
                <w:sz w:val="20"/>
                <w:szCs w:val="20"/>
              </w:rPr>
              <w:t xml:space="preserve">g grated coconut </w:t>
            </w:r>
          </w:p>
        </w:tc>
        <w:tc>
          <w:tcPr>
            <w:tcW w:w="1250" w:type="pct"/>
            <w:hideMark/>
          </w:tcPr>
          <w:p w14:paraId="19D19966"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Beet powder @ 20g/kg grated coconut</w:t>
            </w:r>
          </w:p>
        </w:tc>
        <w:tc>
          <w:tcPr>
            <w:tcW w:w="1250" w:type="pct"/>
            <w:hideMark/>
          </w:tcPr>
          <w:p w14:paraId="18F69548" w14:textId="77777777" w:rsidR="00C24AEE" w:rsidRPr="006F7BBA" w:rsidRDefault="00C24AEE" w:rsidP="00C24AEE">
            <w:pPr>
              <w:rPr>
                <w:rFonts w:ascii="Arial" w:hAnsi="Arial" w:cs="Arial"/>
                <w:b/>
                <w:sz w:val="20"/>
                <w:szCs w:val="20"/>
              </w:rPr>
            </w:pPr>
            <w:r w:rsidRPr="006F7BBA">
              <w:rPr>
                <w:rFonts w:ascii="Arial" w:hAnsi="Arial" w:cs="Arial"/>
                <w:b/>
                <w:bCs/>
                <w:sz w:val="20"/>
                <w:szCs w:val="20"/>
              </w:rPr>
              <w:t>Beet powder @ 25g/kg grated coconut</w:t>
            </w:r>
          </w:p>
        </w:tc>
      </w:tr>
      <w:tr w:rsidR="00C24AEE" w:rsidRPr="006F7BBA" w14:paraId="77DE261E" w14:textId="77777777" w:rsidTr="0031649D">
        <w:trPr>
          <w:trHeight w:val="132"/>
        </w:trPr>
        <w:tc>
          <w:tcPr>
            <w:tcW w:w="1250" w:type="pct"/>
            <w:hideMark/>
          </w:tcPr>
          <w:p w14:paraId="3F16E730" w14:textId="2973EC54" w:rsidR="00C24AEE" w:rsidRPr="0031649D" w:rsidRDefault="005939E4" w:rsidP="00C24AEE">
            <w:pPr>
              <w:rPr>
                <w:rFonts w:ascii="Arial" w:hAnsi="Arial" w:cs="Arial"/>
                <w:b/>
                <w:sz w:val="20"/>
                <w:szCs w:val="20"/>
              </w:rPr>
            </w:pPr>
            <w:r w:rsidRPr="0031649D">
              <w:rPr>
                <w:rFonts w:ascii="Arial" w:hAnsi="Arial" w:cs="Arial"/>
                <w:b/>
                <w:sz w:val="20"/>
                <w:szCs w:val="20"/>
              </w:rPr>
              <w:t>Color</w:t>
            </w:r>
          </w:p>
        </w:tc>
        <w:tc>
          <w:tcPr>
            <w:tcW w:w="1250" w:type="pct"/>
            <w:hideMark/>
          </w:tcPr>
          <w:p w14:paraId="6CAFFD64" w14:textId="77777777" w:rsidR="00C24AEE" w:rsidRPr="006F7BBA" w:rsidRDefault="00C24AEE" w:rsidP="00C24AEE">
            <w:pPr>
              <w:rPr>
                <w:rFonts w:ascii="Arial" w:hAnsi="Arial" w:cs="Arial"/>
                <w:sz w:val="20"/>
                <w:szCs w:val="20"/>
              </w:rPr>
            </w:pPr>
            <w:r w:rsidRPr="006F7BBA">
              <w:rPr>
                <w:rFonts w:ascii="Arial" w:hAnsi="Arial" w:cs="Arial"/>
                <w:bCs/>
                <w:sz w:val="20"/>
                <w:szCs w:val="20"/>
              </w:rPr>
              <w:t>6.5</w:t>
            </w:r>
          </w:p>
        </w:tc>
        <w:tc>
          <w:tcPr>
            <w:tcW w:w="1250" w:type="pct"/>
            <w:hideMark/>
          </w:tcPr>
          <w:p w14:paraId="3698E72E"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22E9A14F" w14:textId="77777777" w:rsidR="00C24AEE" w:rsidRPr="006F7BBA" w:rsidRDefault="00C24AEE" w:rsidP="00C24AEE">
            <w:pPr>
              <w:rPr>
                <w:rFonts w:ascii="Arial" w:hAnsi="Arial" w:cs="Arial"/>
                <w:sz w:val="20"/>
                <w:szCs w:val="20"/>
              </w:rPr>
            </w:pPr>
            <w:r w:rsidRPr="006F7BBA">
              <w:rPr>
                <w:rFonts w:ascii="Arial" w:hAnsi="Arial" w:cs="Arial"/>
                <w:bCs/>
                <w:sz w:val="20"/>
                <w:szCs w:val="20"/>
              </w:rPr>
              <w:t>7.8</w:t>
            </w:r>
          </w:p>
        </w:tc>
      </w:tr>
      <w:tr w:rsidR="00C24AEE" w:rsidRPr="006F7BBA" w14:paraId="0109F1D8" w14:textId="77777777" w:rsidTr="0031649D">
        <w:trPr>
          <w:trHeight w:val="178"/>
        </w:trPr>
        <w:tc>
          <w:tcPr>
            <w:tcW w:w="1250" w:type="pct"/>
            <w:hideMark/>
          </w:tcPr>
          <w:p w14:paraId="2069459C" w14:textId="3175F0D9" w:rsidR="00C24AEE" w:rsidRPr="0031649D" w:rsidRDefault="00AA69C3" w:rsidP="00C24AEE">
            <w:pPr>
              <w:rPr>
                <w:rFonts w:ascii="Arial" w:hAnsi="Arial" w:cs="Arial"/>
                <w:b/>
                <w:sz w:val="20"/>
                <w:szCs w:val="20"/>
              </w:rPr>
            </w:pPr>
            <w:r w:rsidRPr="0031649D">
              <w:rPr>
                <w:rFonts w:ascii="Arial" w:hAnsi="Arial" w:cs="Arial"/>
                <w:b/>
                <w:sz w:val="20"/>
                <w:szCs w:val="20"/>
              </w:rPr>
              <w:t xml:space="preserve">Flavor </w:t>
            </w:r>
          </w:p>
        </w:tc>
        <w:tc>
          <w:tcPr>
            <w:tcW w:w="1250" w:type="pct"/>
            <w:hideMark/>
          </w:tcPr>
          <w:p w14:paraId="01A03D21" w14:textId="77777777" w:rsidR="00C24AEE" w:rsidRPr="006F7BBA" w:rsidRDefault="00C24AEE" w:rsidP="00C24AEE">
            <w:pPr>
              <w:rPr>
                <w:rFonts w:ascii="Arial" w:hAnsi="Arial" w:cs="Arial"/>
                <w:sz w:val="20"/>
                <w:szCs w:val="20"/>
              </w:rPr>
            </w:pPr>
            <w:r w:rsidRPr="006F7BBA">
              <w:rPr>
                <w:rFonts w:ascii="Arial" w:hAnsi="Arial" w:cs="Arial"/>
                <w:bCs/>
                <w:sz w:val="20"/>
                <w:szCs w:val="20"/>
              </w:rPr>
              <w:t>7.4</w:t>
            </w:r>
          </w:p>
        </w:tc>
        <w:tc>
          <w:tcPr>
            <w:tcW w:w="1250" w:type="pct"/>
            <w:hideMark/>
          </w:tcPr>
          <w:p w14:paraId="7B55CB17"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255D22BA" w14:textId="77777777" w:rsidR="00C24AEE" w:rsidRPr="006F7BBA" w:rsidRDefault="00C24AEE" w:rsidP="00C24AEE">
            <w:pPr>
              <w:rPr>
                <w:rFonts w:ascii="Arial" w:hAnsi="Arial" w:cs="Arial"/>
                <w:sz w:val="20"/>
                <w:szCs w:val="20"/>
              </w:rPr>
            </w:pPr>
            <w:r w:rsidRPr="006F7BBA">
              <w:rPr>
                <w:rFonts w:ascii="Arial" w:hAnsi="Arial" w:cs="Arial"/>
                <w:bCs/>
                <w:sz w:val="20"/>
                <w:szCs w:val="20"/>
              </w:rPr>
              <w:t>8.2</w:t>
            </w:r>
          </w:p>
        </w:tc>
      </w:tr>
      <w:tr w:rsidR="00C24AEE" w:rsidRPr="006F7BBA" w14:paraId="25FC102E" w14:textId="77777777" w:rsidTr="0031649D">
        <w:trPr>
          <w:trHeight w:val="224"/>
        </w:trPr>
        <w:tc>
          <w:tcPr>
            <w:tcW w:w="1250" w:type="pct"/>
            <w:hideMark/>
          </w:tcPr>
          <w:p w14:paraId="758FAEC0" w14:textId="77777777" w:rsidR="00C24AEE" w:rsidRPr="0031649D" w:rsidRDefault="00C24AEE" w:rsidP="00C24AEE">
            <w:pPr>
              <w:rPr>
                <w:rFonts w:ascii="Arial" w:hAnsi="Arial" w:cs="Arial"/>
                <w:b/>
                <w:sz w:val="20"/>
                <w:szCs w:val="20"/>
              </w:rPr>
            </w:pPr>
            <w:r w:rsidRPr="0031649D">
              <w:rPr>
                <w:rFonts w:ascii="Arial" w:hAnsi="Arial" w:cs="Arial"/>
                <w:b/>
                <w:sz w:val="20"/>
                <w:szCs w:val="20"/>
              </w:rPr>
              <w:t>Taste</w:t>
            </w:r>
          </w:p>
        </w:tc>
        <w:tc>
          <w:tcPr>
            <w:tcW w:w="1250" w:type="pct"/>
            <w:hideMark/>
          </w:tcPr>
          <w:p w14:paraId="2430004D" w14:textId="77777777" w:rsidR="00C24AEE" w:rsidRPr="006F7BBA" w:rsidRDefault="00C24AEE" w:rsidP="00C24AEE">
            <w:pPr>
              <w:rPr>
                <w:rFonts w:ascii="Arial" w:hAnsi="Arial" w:cs="Arial"/>
                <w:sz w:val="20"/>
                <w:szCs w:val="20"/>
              </w:rPr>
            </w:pPr>
            <w:r w:rsidRPr="006F7BBA">
              <w:rPr>
                <w:rFonts w:ascii="Arial" w:hAnsi="Arial" w:cs="Arial"/>
                <w:bCs/>
                <w:sz w:val="20"/>
                <w:szCs w:val="20"/>
              </w:rPr>
              <w:t>7.5</w:t>
            </w:r>
          </w:p>
        </w:tc>
        <w:tc>
          <w:tcPr>
            <w:tcW w:w="1250" w:type="pct"/>
            <w:hideMark/>
          </w:tcPr>
          <w:p w14:paraId="6088556C" w14:textId="77777777" w:rsidR="00C24AEE" w:rsidRPr="006F7BBA" w:rsidRDefault="00C24AEE" w:rsidP="00C24AEE">
            <w:pPr>
              <w:rPr>
                <w:rFonts w:ascii="Arial" w:hAnsi="Arial" w:cs="Arial"/>
                <w:sz w:val="20"/>
                <w:szCs w:val="20"/>
              </w:rPr>
            </w:pPr>
            <w:r w:rsidRPr="006F7BBA">
              <w:rPr>
                <w:rFonts w:ascii="Arial" w:hAnsi="Arial" w:cs="Arial"/>
                <w:bCs/>
                <w:sz w:val="20"/>
                <w:szCs w:val="20"/>
              </w:rPr>
              <w:t>7.6</w:t>
            </w:r>
          </w:p>
        </w:tc>
        <w:tc>
          <w:tcPr>
            <w:tcW w:w="1250" w:type="pct"/>
            <w:hideMark/>
          </w:tcPr>
          <w:p w14:paraId="69420D10" w14:textId="77777777" w:rsidR="00C24AEE" w:rsidRPr="006F7BBA" w:rsidRDefault="00C24AEE" w:rsidP="00C24AEE">
            <w:pPr>
              <w:rPr>
                <w:rFonts w:ascii="Arial" w:hAnsi="Arial" w:cs="Arial"/>
                <w:sz w:val="20"/>
                <w:szCs w:val="20"/>
              </w:rPr>
            </w:pPr>
            <w:r w:rsidRPr="006F7BBA">
              <w:rPr>
                <w:rFonts w:ascii="Arial" w:hAnsi="Arial" w:cs="Arial"/>
                <w:bCs/>
                <w:sz w:val="20"/>
                <w:szCs w:val="20"/>
              </w:rPr>
              <w:t>8.6</w:t>
            </w:r>
          </w:p>
        </w:tc>
      </w:tr>
      <w:tr w:rsidR="00C24AEE" w:rsidRPr="006F7BBA" w14:paraId="482BDC3B" w14:textId="77777777" w:rsidTr="0031649D">
        <w:trPr>
          <w:trHeight w:val="270"/>
        </w:trPr>
        <w:tc>
          <w:tcPr>
            <w:tcW w:w="1250" w:type="pct"/>
            <w:hideMark/>
          </w:tcPr>
          <w:p w14:paraId="520587BB" w14:textId="77777777" w:rsidR="00C24AEE" w:rsidRPr="0031649D" w:rsidRDefault="00C24AEE" w:rsidP="00C24AEE">
            <w:pPr>
              <w:rPr>
                <w:rFonts w:ascii="Arial" w:hAnsi="Arial" w:cs="Arial"/>
                <w:b/>
                <w:sz w:val="20"/>
                <w:szCs w:val="20"/>
              </w:rPr>
            </w:pPr>
            <w:r w:rsidRPr="0031649D">
              <w:rPr>
                <w:rFonts w:ascii="Arial" w:hAnsi="Arial" w:cs="Arial"/>
                <w:b/>
                <w:sz w:val="20"/>
                <w:szCs w:val="20"/>
              </w:rPr>
              <w:t>Texture</w:t>
            </w:r>
          </w:p>
        </w:tc>
        <w:tc>
          <w:tcPr>
            <w:tcW w:w="1250" w:type="pct"/>
            <w:hideMark/>
          </w:tcPr>
          <w:p w14:paraId="3934F4AA" w14:textId="77777777" w:rsidR="00C24AEE" w:rsidRPr="006F7BBA" w:rsidRDefault="00C24AEE" w:rsidP="00C24AEE">
            <w:pPr>
              <w:rPr>
                <w:rFonts w:ascii="Arial" w:hAnsi="Arial" w:cs="Arial"/>
                <w:sz w:val="20"/>
                <w:szCs w:val="20"/>
              </w:rPr>
            </w:pPr>
            <w:r w:rsidRPr="006F7BBA">
              <w:rPr>
                <w:rFonts w:ascii="Arial" w:hAnsi="Arial" w:cs="Arial"/>
                <w:bCs/>
                <w:sz w:val="20"/>
                <w:szCs w:val="20"/>
              </w:rPr>
              <w:t>7.6</w:t>
            </w:r>
          </w:p>
        </w:tc>
        <w:tc>
          <w:tcPr>
            <w:tcW w:w="1250" w:type="pct"/>
            <w:hideMark/>
          </w:tcPr>
          <w:p w14:paraId="3F9AEE88" w14:textId="77777777" w:rsidR="00C24AEE" w:rsidRPr="006F7BBA" w:rsidRDefault="00C24AEE" w:rsidP="00C24AEE">
            <w:pPr>
              <w:rPr>
                <w:rFonts w:ascii="Arial" w:hAnsi="Arial" w:cs="Arial"/>
                <w:sz w:val="20"/>
                <w:szCs w:val="20"/>
              </w:rPr>
            </w:pPr>
            <w:r w:rsidRPr="006F7BBA">
              <w:rPr>
                <w:rFonts w:ascii="Arial" w:hAnsi="Arial" w:cs="Arial"/>
                <w:bCs/>
                <w:sz w:val="20"/>
                <w:szCs w:val="20"/>
              </w:rPr>
              <w:t>7.7</w:t>
            </w:r>
          </w:p>
        </w:tc>
        <w:tc>
          <w:tcPr>
            <w:tcW w:w="1250" w:type="pct"/>
            <w:hideMark/>
          </w:tcPr>
          <w:p w14:paraId="35BDA9E7" w14:textId="77777777" w:rsidR="00C24AEE" w:rsidRPr="006F7BBA" w:rsidRDefault="00C24AEE" w:rsidP="00C24AEE">
            <w:pPr>
              <w:rPr>
                <w:rFonts w:ascii="Arial" w:hAnsi="Arial" w:cs="Arial"/>
                <w:sz w:val="20"/>
                <w:szCs w:val="20"/>
              </w:rPr>
            </w:pPr>
            <w:r w:rsidRPr="006F7BBA">
              <w:rPr>
                <w:rFonts w:ascii="Arial" w:hAnsi="Arial" w:cs="Arial"/>
                <w:bCs/>
                <w:sz w:val="20"/>
                <w:szCs w:val="20"/>
              </w:rPr>
              <w:t>7.8</w:t>
            </w:r>
          </w:p>
        </w:tc>
      </w:tr>
      <w:tr w:rsidR="00C24AEE" w:rsidRPr="006F7BBA" w14:paraId="3725F843" w14:textId="77777777" w:rsidTr="0031649D">
        <w:trPr>
          <w:trHeight w:val="260"/>
        </w:trPr>
        <w:tc>
          <w:tcPr>
            <w:tcW w:w="1250" w:type="pct"/>
            <w:hideMark/>
          </w:tcPr>
          <w:p w14:paraId="55ACB10D" w14:textId="77777777" w:rsidR="00C24AEE" w:rsidRPr="0031649D" w:rsidRDefault="00C24AEE" w:rsidP="00C24AEE">
            <w:pPr>
              <w:rPr>
                <w:rFonts w:ascii="Arial" w:hAnsi="Arial" w:cs="Arial"/>
                <w:b/>
                <w:sz w:val="20"/>
                <w:szCs w:val="20"/>
              </w:rPr>
            </w:pPr>
            <w:r w:rsidRPr="0031649D">
              <w:rPr>
                <w:rFonts w:ascii="Arial" w:hAnsi="Arial" w:cs="Arial"/>
                <w:b/>
                <w:sz w:val="20"/>
                <w:szCs w:val="20"/>
              </w:rPr>
              <w:t>Overall acceptability</w:t>
            </w:r>
          </w:p>
        </w:tc>
        <w:tc>
          <w:tcPr>
            <w:tcW w:w="1250" w:type="pct"/>
            <w:hideMark/>
          </w:tcPr>
          <w:p w14:paraId="5D1135F5" w14:textId="77777777" w:rsidR="00C24AEE" w:rsidRPr="006F7BBA" w:rsidRDefault="00C24AEE" w:rsidP="00C24AEE">
            <w:pPr>
              <w:rPr>
                <w:rFonts w:ascii="Arial" w:hAnsi="Arial" w:cs="Arial"/>
                <w:sz w:val="20"/>
                <w:szCs w:val="20"/>
              </w:rPr>
            </w:pPr>
            <w:r w:rsidRPr="006F7BBA">
              <w:rPr>
                <w:rFonts w:ascii="Arial" w:hAnsi="Arial" w:cs="Arial"/>
                <w:bCs/>
                <w:sz w:val="20"/>
                <w:szCs w:val="20"/>
              </w:rPr>
              <w:t>6.8</w:t>
            </w:r>
          </w:p>
        </w:tc>
        <w:tc>
          <w:tcPr>
            <w:tcW w:w="1250" w:type="pct"/>
            <w:hideMark/>
          </w:tcPr>
          <w:p w14:paraId="784FE9F7" w14:textId="77777777" w:rsidR="00C24AEE" w:rsidRPr="006F7BBA" w:rsidRDefault="00C24AEE" w:rsidP="00C24AEE">
            <w:pPr>
              <w:rPr>
                <w:rFonts w:ascii="Arial" w:hAnsi="Arial" w:cs="Arial"/>
                <w:sz w:val="20"/>
                <w:szCs w:val="20"/>
              </w:rPr>
            </w:pPr>
            <w:r w:rsidRPr="006F7BBA">
              <w:rPr>
                <w:rFonts w:ascii="Arial" w:hAnsi="Arial" w:cs="Arial"/>
                <w:bCs/>
                <w:sz w:val="20"/>
                <w:szCs w:val="20"/>
              </w:rPr>
              <w:t>7.2</w:t>
            </w:r>
          </w:p>
        </w:tc>
        <w:tc>
          <w:tcPr>
            <w:tcW w:w="1250" w:type="pct"/>
            <w:hideMark/>
          </w:tcPr>
          <w:p w14:paraId="2CCFB380" w14:textId="77777777" w:rsidR="00C24AEE" w:rsidRPr="006F7BBA" w:rsidRDefault="00C24AEE" w:rsidP="00C24AEE">
            <w:pPr>
              <w:rPr>
                <w:rFonts w:ascii="Arial" w:hAnsi="Arial" w:cs="Arial"/>
                <w:sz w:val="20"/>
                <w:szCs w:val="20"/>
              </w:rPr>
            </w:pPr>
            <w:r w:rsidRPr="006F7BBA">
              <w:rPr>
                <w:rFonts w:ascii="Arial" w:hAnsi="Arial" w:cs="Arial"/>
                <w:bCs/>
                <w:sz w:val="20"/>
                <w:szCs w:val="20"/>
              </w:rPr>
              <w:t>7.9</w:t>
            </w:r>
          </w:p>
        </w:tc>
      </w:tr>
    </w:tbl>
    <w:p w14:paraId="2ED5A85E" w14:textId="77777777" w:rsidR="0031649D" w:rsidRPr="0031649D" w:rsidRDefault="0031649D" w:rsidP="0031649D">
      <w:pPr>
        <w:rPr>
          <w:rFonts w:ascii="Arial" w:hAnsi="Arial" w:cs="Arial"/>
          <w:i/>
          <w:iCs/>
          <w:sz w:val="18"/>
          <w:szCs w:val="18"/>
        </w:rPr>
      </w:pPr>
      <w:r w:rsidRPr="0031649D">
        <w:rPr>
          <w:rFonts w:ascii="Arial" w:hAnsi="Arial" w:cs="Arial"/>
          <w:i/>
          <w:iCs/>
          <w:sz w:val="18"/>
          <w:szCs w:val="18"/>
        </w:rPr>
        <w:t xml:space="preserve">  *1-9 point scoring scale (1=Dislike extremely, 9=Like extremely)</w:t>
      </w:r>
    </w:p>
    <w:p w14:paraId="33E69585" w14:textId="51F9AFA7" w:rsidR="006829F0" w:rsidRDefault="0064296C" w:rsidP="00F80F2D">
      <w:pPr>
        <w:jc w:val="center"/>
        <w:rPr>
          <w:rFonts w:ascii="Arial" w:hAnsi="Arial" w:cs="Arial"/>
          <w:bCs/>
          <w:sz w:val="20"/>
          <w:szCs w:val="20"/>
        </w:rPr>
      </w:pPr>
      <w:r>
        <w:rPr>
          <w:rFonts w:ascii="Arial" w:hAnsi="Arial" w:cs="Arial"/>
          <w:bCs/>
          <w:noProof/>
          <w:sz w:val="20"/>
          <w:szCs w:val="20"/>
        </w:rPr>
        <w:drawing>
          <wp:inline distT="0" distB="0" distL="0" distR="0" wp14:anchorId="67687550" wp14:editId="465F665A">
            <wp:extent cx="5486400" cy="3200400"/>
            <wp:effectExtent l="0" t="0" r="0" b="0"/>
            <wp:docPr id="62894500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AE7902" w14:textId="5037141E" w:rsidR="00572D35" w:rsidRDefault="00572D35" w:rsidP="00F80F2D">
      <w:pPr>
        <w:jc w:val="center"/>
        <w:rPr>
          <w:rFonts w:ascii="Arial" w:hAnsi="Arial" w:cs="Arial"/>
          <w:b/>
          <w:bCs/>
          <w:sz w:val="20"/>
          <w:szCs w:val="20"/>
        </w:rPr>
      </w:pPr>
      <w:r>
        <w:rPr>
          <w:rFonts w:ascii="Arial" w:hAnsi="Arial" w:cs="Arial"/>
          <w:b/>
          <w:sz w:val="20"/>
          <w:szCs w:val="20"/>
        </w:rPr>
        <w:t xml:space="preserve">Fig. 4. </w:t>
      </w:r>
      <w:r w:rsidR="00FC1920" w:rsidRPr="00FC1920">
        <w:rPr>
          <w:rFonts w:ascii="Arial" w:hAnsi="Arial" w:cs="Arial"/>
          <w:b/>
          <w:sz w:val="20"/>
          <w:szCs w:val="20"/>
        </w:rPr>
        <w:t xml:space="preserve">Graph showing the </w:t>
      </w:r>
      <w:bookmarkStart w:id="3" w:name="_GoBack"/>
      <w:bookmarkEnd w:id="3"/>
      <w:r w:rsidRPr="0031649D">
        <w:rPr>
          <w:rFonts w:ascii="Arial" w:hAnsi="Arial" w:cs="Arial"/>
          <w:b/>
          <w:bCs/>
          <w:sz w:val="20"/>
          <w:szCs w:val="20"/>
        </w:rPr>
        <w:t xml:space="preserve">Mean scores of Organoleptic Evaluation of Coconut </w:t>
      </w:r>
      <w:proofErr w:type="spellStart"/>
      <w:r w:rsidRPr="0031649D">
        <w:rPr>
          <w:rFonts w:ascii="Arial" w:hAnsi="Arial" w:cs="Arial"/>
          <w:b/>
          <w:bCs/>
          <w:sz w:val="20"/>
          <w:szCs w:val="20"/>
        </w:rPr>
        <w:t>ladoo</w:t>
      </w:r>
      <w:proofErr w:type="spellEnd"/>
      <w:r w:rsidRPr="0031649D">
        <w:rPr>
          <w:rFonts w:ascii="Arial" w:hAnsi="Arial" w:cs="Arial"/>
          <w:b/>
          <w:bCs/>
          <w:sz w:val="20"/>
          <w:szCs w:val="20"/>
        </w:rPr>
        <w:t xml:space="preserve"> colored with beetroot powder (whole)</w:t>
      </w:r>
    </w:p>
    <w:p w14:paraId="53D9769D" w14:textId="77777777" w:rsidR="00207191" w:rsidRDefault="00207191" w:rsidP="00F80F2D">
      <w:pPr>
        <w:jc w:val="center"/>
        <w:rPr>
          <w:rFonts w:ascii="Arial" w:hAnsi="Arial" w:cs="Arial"/>
          <w:b/>
          <w:bCs/>
          <w:sz w:val="20"/>
          <w:szCs w:val="20"/>
        </w:rPr>
      </w:pPr>
    </w:p>
    <w:p w14:paraId="4C1BCB0B" w14:textId="77777777" w:rsidR="00207191" w:rsidRDefault="00207191" w:rsidP="00F80F2D">
      <w:pPr>
        <w:jc w:val="center"/>
        <w:rPr>
          <w:rFonts w:ascii="Arial" w:hAnsi="Arial" w:cs="Arial"/>
          <w:b/>
          <w:bCs/>
          <w:sz w:val="20"/>
          <w:szCs w:val="20"/>
        </w:rPr>
      </w:pPr>
    </w:p>
    <w:p w14:paraId="525E2504" w14:textId="7F449D5A" w:rsidR="00207191" w:rsidRPr="00572D35" w:rsidRDefault="00207191" w:rsidP="00F80F2D">
      <w:pPr>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088"/>
        <w:gridCol w:w="3144"/>
      </w:tblGrid>
      <w:tr w:rsidR="006829F0" w:rsidRPr="00930AB3" w14:paraId="7F4C5C90" w14:textId="6744A081" w:rsidTr="00AB433A">
        <w:tc>
          <w:tcPr>
            <w:tcW w:w="3124" w:type="dxa"/>
          </w:tcPr>
          <w:p w14:paraId="0412C428" w14:textId="4FE2D84C" w:rsidR="006829F0" w:rsidRPr="00930AB3" w:rsidRDefault="006829F0" w:rsidP="00C24AEE">
            <w:pPr>
              <w:rPr>
                <w:rFonts w:ascii="Arial" w:hAnsi="Arial" w:cs="Arial"/>
                <w:bCs/>
              </w:rPr>
            </w:pPr>
            <w:r w:rsidRPr="00930AB3">
              <w:rPr>
                <w:rFonts w:ascii="Arial" w:hAnsi="Arial" w:cs="Arial"/>
                <w:bCs/>
                <w:noProof/>
              </w:rPr>
              <w:lastRenderedPageBreak/>
              <w:drawing>
                <wp:inline distT="0" distB="0" distL="0" distR="0" wp14:anchorId="4C90ACC2" wp14:editId="4D9909F4">
                  <wp:extent cx="1862423" cy="1397000"/>
                  <wp:effectExtent l="0" t="0" r="5080" b="0"/>
                  <wp:docPr id="6148" name="Picture 13" descr="D:\Home sc. Ornaments 2013\FLD on Natural food colour2013\OFT kuji thekera\DSC0149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8" name="Picture 13" descr="D:\Home sc. Ornaments 2013\FLD on Natural food colour2013\OFT kuji thekera\DSC01495.JPG"/>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573" cy="1410614"/>
                          </a:xfrm>
                          <a:prstGeom prst="rect">
                            <a:avLst/>
                          </a:prstGeom>
                          <a:noFill/>
                          <a:ln>
                            <a:noFill/>
                          </a:ln>
                        </pic:spPr>
                      </pic:pic>
                    </a:graphicData>
                  </a:graphic>
                </wp:inline>
              </w:drawing>
            </w:r>
          </w:p>
        </w:tc>
        <w:tc>
          <w:tcPr>
            <w:tcW w:w="3085" w:type="dxa"/>
          </w:tcPr>
          <w:p w14:paraId="5EFBDCA4" w14:textId="5884458B"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56CC421" wp14:editId="0D10D8E4">
                  <wp:extent cx="1854200" cy="1390832"/>
                  <wp:effectExtent l="0" t="0" r="0" b="0"/>
                  <wp:docPr id="6149" name="Picture 3" descr="C:\Users\lenovo\Desktop\beet photo\DSC01503.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9" name="Picture 3" descr="C:\Users\lenovo\Desktop\beet photo\DSC01503.JPG"/>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731" cy="1408482"/>
                          </a:xfrm>
                          <a:prstGeom prst="rect">
                            <a:avLst/>
                          </a:prstGeom>
                          <a:noFill/>
                          <a:ln>
                            <a:noFill/>
                          </a:ln>
                        </pic:spPr>
                      </pic:pic>
                    </a:graphicData>
                  </a:graphic>
                </wp:inline>
              </w:drawing>
            </w:r>
          </w:p>
        </w:tc>
        <w:tc>
          <w:tcPr>
            <w:tcW w:w="3141" w:type="dxa"/>
          </w:tcPr>
          <w:p w14:paraId="4ECE5898" w14:textId="2B96BF01" w:rsidR="006829F0" w:rsidRPr="00930AB3" w:rsidRDefault="006829F0" w:rsidP="00C24AEE">
            <w:pPr>
              <w:rPr>
                <w:rFonts w:ascii="Arial" w:hAnsi="Arial" w:cs="Arial"/>
                <w:bCs/>
              </w:rPr>
            </w:pPr>
            <w:r w:rsidRPr="00930AB3">
              <w:rPr>
                <w:rFonts w:ascii="Arial" w:hAnsi="Arial" w:cs="Arial"/>
                <w:bCs/>
                <w:noProof/>
              </w:rPr>
              <w:drawing>
                <wp:inline distT="0" distB="0" distL="0" distR="0" wp14:anchorId="512A5B2F" wp14:editId="22BC213C">
                  <wp:extent cx="1845490" cy="1384300"/>
                  <wp:effectExtent l="0" t="0" r="2540" b="6350"/>
                  <wp:docPr id="6150" name="Picture 2" descr="C:\Users\DELL\Desktop\Parenting\beet photo\DSC0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2" descr="C:\Users\DELL\Desktop\Parenting\beet photo\DSC015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0022" cy="1402702"/>
                          </a:xfrm>
                          <a:prstGeom prst="rect">
                            <a:avLst/>
                          </a:prstGeom>
                          <a:noFill/>
                          <a:ln>
                            <a:noFill/>
                          </a:ln>
                        </pic:spPr>
                      </pic:pic>
                    </a:graphicData>
                  </a:graphic>
                </wp:inline>
              </w:drawing>
            </w:r>
          </w:p>
        </w:tc>
      </w:tr>
      <w:tr w:rsidR="006829F0" w:rsidRPr="00930AB3" w14:paraId="3A3CBB35" w14:textId="5D298FFD" w:rsidTr="00AB433A">
        <w:tc>
          <w:tcPr>
            <w:tcW w:w="9350" w:type="dxa"/>
            <w:gridSpan w:val="3"/>
          </w:tcPr>
          <w:p w14:paraId="3D5A3C98" w14:textId="4968FC3C" w:rsidR="006829F0" w:rsidRPr="0031649D" w:rsidRDefault="001F52CF" w:rsidP="006829F0">
            <w:pPr>
              <w:jc w:val="center"/>
              <w:rPr>
                <w:rFonts w:ascii="Arial" w:hAnsi="Arial" w:cs="Arial"/>
                <w:b/>
                <w:bCs/>
                <w:sz w:val="20"/>
                <w:szCs w:val="20"/>
              </w:rPr>
            </w:pPr>
            <w:r>
              <w:rPr>
                <w:rFonts w:ascii="Arial" w:hAnsi="Arial" w:cs="Arial"/>
                <w:b/>
                <w:bCs/>
                <w:sz w:val="20"/>
                <w:szCs w:val="20"/>
              </w:rPr>
              <w:t xml:space="preserve">Fig. </w:t>
            </w:r>
            <w:r w:rsidR="00572D35">
              <w:rPr>
                <w:rFonts w:ascii="Arial" w:hAnsi="Arial" w:cs="Arial"/>
                <w:b/>
                <w:bCs/>
                <w:sz w:val="20"/>
                <w:szCs w:val="20"/>
              </w:rPr>
              <w:t>5</w:t>
            </w:r>
            <w:r>
              <w:rPr>
                <w:rFonts w:ascii="Arial" w:hAnsi="Arial" w:cs="Arial"/>
                <w:b/>
                <w:bCs/>
                <w:sz w:val="20"/>
                <w:szCs w:val="20"/>
              </w:rPr>
              <w:t xml:space="preserve">. </w:t>
            </w:r>
            <w:r w:rsidR="006829F0" w:rsidRPr="0031649D">
              <w:rPr>
                <w:rFonts w:ascii="Arial" w:hAnsi="Arial" w:cs="Arial"/>
                <w:b/>
                <w:bCs/>
                <w:sz w:val="20"/>
                <w:szCs w:val="20"/>
              </w:rPr>
              <w:t>Beet slice preparation</w:t>
            </w:r>
          </w:p>
          <w:p w14:paraId="1E85D5C6" w14:textId="77777777" w:rsidR="006829F0" w:rsidRPr="00930AB3" w:rsidRDefault="006829F0" w:rsidP="006829F0">
            <w:pPr>
              <w:jc w:val="center"/>
              <w:rPr>
                <w:rFonts w:ascii="Arial" w:hAnsi="Arial" w:cs="Arial"/>
                <w:bCs/>
              </w:rPr>
            </w:pPr>
          </w:p>
        </w:tc>
      </w:tr>
      <w:tr w:rsidR="00AB433A" w:rsidRPr="00930AB3" w14:paraId="0CED3A2F" w14:textId="0F66BFE2" w:rsidTr="00AB433A">
        <w:tc>
          <w:tcPr>
            <w:tcW w:w="3134" w:type="dxa"/>
          </w:tcPr>
          <w:p w14:paraId="46E6B18D" w14:textId="7F5066C9" w:rsidR="006829F0" w:rsidRPr="00930AB3" w:rsidRDefault="006829F0" w:rsidP="00C24AEE">
            <w:pPr>
              <w:rPr>
                <w:rFonts w:ascii="Arial" w:hAnsi="Arial" w:cs="Arial"/>
                <w:bCs/>
              </w:rPr>
            </w:pPr>
            <w:r w:rsidRPr="00930AB3">
              <w:rPr>
                <w:rFonts w:ascii="Arial" w:hAnsi="Arial" w:cs="Arial"/>
                <w:bCs/>
                <w:noProof/>
              </w:rPr>
              <w:drawing>
                <wp:inline distT="0" distB="0" distL="0" distR="0" wp14:anchorId="4A843743" wp14:editId="49A4BB85">
                  <wp:extent cx="1920896" cy="1441450"/>
                  <wp:effectExtent l="0" t="0" r="3175" b="6350"/>
                  <wp:docPr id="6151" name="Picture 14" descr="D:\Home sc. Ornaments 2013\FLD on Natural food colour2013\OFT kuji thekera\DSC01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 name="Picture 14" descr="D:\Home sc. Ornaments 2013\FLD on Natural food colour2013\OFT kuji thekera\DSC015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5144" cy="1452142"/>
                          </a:xfrm>
                          <a:prstGeom prst="rect">
                            <a:avLst/>
                          </a:prstGeom>
                          <a:noFill/>
                          <a:ln>
                            <a:noFill/>
                          </a:ln>
                        </pic:spPr>
                      </pic:pic>
                    </a:graphicData>
                  </a:graphic>
                </wp:inline>
              </w:drawing>
            </w:r>
          </w:p>
        </w:tc>
        <w:tc>
          <w:tcPr>
            <w:tcW w:w="3113" w:type="dxa"/>
          </w:tcPr>
          <w:p w14:paraId="1B364B23" w14:textId="43543841" w:rsidR="006829F0" w:rsidRPr="00930AB3" w:rsidRDefault="006829F0" w:rsidP="00C24AEE">
            <w:pPr>
              <w:rPr>
                <w:rFonts w:ascii="Arial" w:hAnsi="Arial" w:cs="Arial"/>
                <w:bCs/>
              </w:rPr>
            </w:pPr>
            <w:r w:rsidRPr="00930AB3">
              <w:rPr>
                <w:rFonts w:ascii="Arial" w:hAnsi="Arial" w:cs="Arial"/>
                <w:bCs/>
                <w:noProof/>
              </w:rPr>
              <w:drawing>
                <wp:inline distT="0" distB="0" distL="0" distR="0" wp14:anchorId="10FEF12E" wp14:editId="147A0D96">
                  <wp:extent cx="1963909" cy="1473200"/>
                  <wp:effectExtent l="0" t="0" r="0" b="0"/>
                  <wp:docPr id="6152" name="Picture 4" descr="C:\Users\lenovo\Desktop\beet photo\DSC0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 name="Picture 4" descr="C:\Users\lenovo\Desktop\beet photo\DSC0152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8927" cy="1484465"/>
                          </a:xfrm>
                          <a:prstGeom prst="rect">
                            <a:avLst/>
                          </a:prstGeom>
                          <a:noFill/>
                          <a:ln>
                            <a:noFill/>
                          </a:ln>
                        </pic:spPr>
                      </pic:pic>
                    </a:graphicData>
                  </a:graphic>
                </wp:inline>
              </w:drawing>
            </w:r>
          </w:p>
        </w:tc>
        <w:tc>
          <w:tcPr>
            <w:tcW w:w="3103" w:type="dxa"/>
          </w:tcPr>
          <w:p w14:paraId="73DC085B" w14:textId="7CD3A0A8" w:rsidR="006829F0" w:rsidRPr="00930AB3" w:rsidRDefault="006829F0" w:rsidP="00C24AEE">
            <w:pPr>
              <w:rPr>
                <w:rFonts w:ascii="Arial" w:hAnsi="Arial" w:cs="Arial"/>
                <w:bCs/>
              </w:rPr>
            </w:pPr>
            <w:r w:rsidRPr="00930AB3">
              <w:rPr>
                <w:rFonts w:ascii="Arial" w:hAnsi="Arial" w:cs="Arial"/>
                <w:bCs/>
                <w:noProof/>
              </w:rPr>
              <w:drawing>
                <wp:inline distT="0" distB="0" distL="0" distR="0" wp14:anchorId="5DC73CAC" wp14:editId="4BEF4959">
                  <wp:extent cx="1879586" cy="1473200"/>
                  <wp:effectExtent l="0" t="0" r="6985" b="0"/>
                  <wp:docPr id="6154" name="Picture 2" descr="C:\Users\lenovo\Desktop\beet photo\DSC01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 name="Picture 2" descr="C:\Users\lenovo\Desktop\beet photo\DSC0152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3171" cy="1483848"/>
                          </a:xfrm>
                          <a:prstGeom prst="rect">
                            <a:avLst/>
                          </a:prstGeom>
                          <a:noFill/>
                          <a:ln>
                            <a:noFill/>
                          </a:ln>
                        </pic:spPr>
                      </pic:pic>
                    </a:graphicData>
                  </a:graphic>
                </wp:inline>
              </w:drawing>
            </w:r>
          </w:p>
        </w:tc>
      </w:tr>
      <w:tr w:rsidR="006829F0" w:rsidRPr="00930AB3" w14:paraId="486611E4" w14:textId="5B39814B" w:rsidTr="00AB433A">
        <w:tc>
          <w:tcPr>
            <w:tcW w:w="9350" w:type="dxa"/>
            <w:gridSpan w:val="3"/>
          </w:tcPr>
          <w:p w14:paraId="2F2E42EB" w14:textId="5AF0C4F2" w:rsidR="006829F0" w:rsidRPr="0031649D" w:rsidRDefault="001F52CF" w:rsidP="006829F0">
            <w:pPr>
              <w:jc w:val="center"/>
              <w:rPr>
                <w:rFonts w:ascii="Arial" w:hAnsi="Arial" w:cs="Arial"/>
                <w:bCs/>
                <w:sz w:val="20"/>
                <w:szCs w:val="20"/>
              </w:rPr>
            </w:pPr>
            <w:r>
              <w:rPr>
                <w:rFonts w:ascii="Arial" w:hAnsi="Arial" w:cs="Arial"/>
                <w:b/>
                <w:bCs/>
                <w:sz w:val="20"/>
                <w:szCs w:val="20"/>
              </w:rPr>
              <w:t xml:space="preserve">Fig. </w:t>
            </w:r>
            <w:r w:rsidR="00572D35">
              <w:rPr>
                <w:rFonts w:ascii="Arial" w:hAnsi="Arial" w:cs="Arial"/>
                <w:b/>
                <w:bCs/>
                <w:sz w:val="20"/>
                <w:szCs w:val="20"/>
              </w:rPr>
              <w:t>6</w:t>
            </w:r>
            <w:r>
              <w:rPr>
                <w:rFonts w:ascii="Arial" w:hAnsi="Arial" w:cs="Arial"/>
                <w:b/>
                <w:bCs/>
                <w:sz w:val="20"/>
                <w:szCs w:val="20"/>
              </w:rPr>
              <w:t xml:space="preserve">. </w:t>
            </w:r>
            <w:r w:rsidR="006829F0" w:rsidRPr="0031649D">
              <w:rPr>
                <w:rFonts w:ascii="Arial" w:hAnsi="Arial" w:cs="Arial"/>
                <w:b/>
                <w:bCs/>
                <w:sz w:val="20"/>
                <w:szCs w:val="20"/>
              </w:rPr>
              <w:t>Sun Dried beet slices</w:t>
            </w:r>
          </w:p>
          <w:p w14:paraId="48220C5D" w14:textId="77777777" w:rsidR="006829F0" w:rsidRPr="00930AB3" w:rsidRDefault="006829F0" w:rsidP="006829F0">
            <w:pPr>
              <w:jc w:val="center"/>
              <w:rPr>
                <w:rFonts w:ascii="Arial" w:hAnsi="Arial" w:cs="Arial"/>
                <w:bCs/>
              </w:rPr>
            </w:pPr>
          </w:p>
        </w:tc>
      </w:tr>
      <w:tr w:rsidR="006829F0" w:rsidRPr="00930AB3" w14:paraId="7323B890" w14:textId="5D4117C3" w:rsidTr="00AB433A">
        <w:tc>
          <w:tcPr>
            <w:tcW w:w="3116" w:type="dxa"/>
          </w:tcPr>
          <w:p w14:paraId="0EC922FC" w14:textId="17888A70"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C33A2A8" wp14:editId="7AFA0BEC">
                  <wp:extent cx="1990443" cy="1492250"/>
                  <wp:effectExtent l="0" t="0" r="0" b="0"/>
                  <wp:docPr id="9220" name="Picture 4" descr="C:\Users\lenovo\Desktop\beet photo\DSC0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C:\Users\lenovo\Desktop\beet photo\DSC0154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9332" cy="1498914"/>
                          </a:xfrm>
                          <a:prstGeom prst="rect">
                            <a:avLst/>
                          </a:prstGeom>
                          <a:noFill/>
                          <a:ln>
                            <a:noFill/>
                          </a:ln>
                        </pic:spPr>
                      </pic:pic>
                    </a:graphicData>
                  </a:graphic>
                </wp:inline>
              </w:drawing>
            </w:r>
          </w:p>
        </w:tc>
        <w:tc>
          <w:tcPr>
            <w:tcW w:w="3175" w:type="dxa"/>
          </w:tcPr>
          <w:p w14:paraId="554FD824" w14:textId="5D1BD956" w:rsidR="006829F0" w:rsidRPr="00930AB3" w:rsidRDefault="006829F0" w:rsidP="00C24AEE">
            <w:pPr>
              <w:rPr>
                <w:rFonts w:ascii="Arial" w:hAnsi="Arial" w:cs="Arial"/>
                <w:bCs/>
              </w:rPr>
            </w:pPr>
            <w:r w:rsidRPr="00930AB3">
              <w:rPr>
                <w:rFonts w:ascii="Arial" w:hAnsi="Arial" w:cs="Arial"/>
                <w:bCs/>
                <w:noProof/>
              </w:rPr>
              <w:drawing>
                <wp:inline distT="0" distB="0" distL="0" distR="0" wp14:anchorId="106DA5DE" wp14:editId="1699DF8E">
                  <wp:extent cx="1911350" cy="1432789"/>
                  <wp:effectExtent l="0" t="0" r="0" b="0"/>
                  <wp:docPr id="9221" name="Picture 5" descr="D:\Home sc. Ornaments 2013\FLD on Natural food colour2013\OFT kuji thekera\DSC01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Picture 5" descr="D:\Home sc. Ornaments 2013\FLD on Natural food colour2013\OFT kuji thekera\DSC0154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33254" cy="1449209"/>
                          </a:xfrm>
                          <a:prstGeom prst="rect">
                            <a:avLst/>
                          </a:prstGeom>
                          <a:noFill/>
                          <a:ln>
                            <a:noFill/>
                          </a:ln>
                        </pic:spPr>
                      </pic:pic>
                    </a:graphicData>
                  </a:graphic>
                </wp:inline>
              </w:drawing>
            </w:r>
          </w:p>
        </w:tc>
        <w:tc>
          <w:tcPr>
            <w:tcW w:w="3059" w:type="dxa"/>
          </w:tcPr>
          <w:p w14:paraId="253974B9" w14:textId="1F130CC6" w:rsidR="006829F0" w:rsidRPr="00930AB3" w:rsidRDefault="006829F0" w:rsidP="00C24AEE">
            <w:pPr>
              <w:rPr>
                <w:rFonts w:ascii="Arial" w:hAnsi="Arial" w:cs="Arial"/>
                <w:bCs/>
              </w:rPr>
            </w:pPr>
            <w:r w:rsidRPr="00930AB3">
              <w:rPr>
                <w:rFonts w:ascii="Arial" w:hAnsi="Arial" w:cs="Arial"/>
                <w:bCs/>
                <w:noProof/>
              </w:rPr>
              <w:drawing>
                <wp:inline distT="0" distB="0" distL="0" distR="0" wp14:anchorId="38DDB988" wp14:editId="72522B28">
                  <wp:extent cx="1955800" cy="1466850"/>
                  <wp:effectExtent l="0" t="0" r="6350" b="0"/>
                  <wp:docPr id="8195" name="Picture 3" descr="C:\Users\lenovo\Desktop\beet photo\DSC0155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5" name="Picture 3" descr="C:\Users\lenovo\Desktop\beet photo\DSC01556.JPG"/>
                          <pic:cNvPicPr>
                            <a:picLocks noGrp="1"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1523" cy="1471142"/>
                          </a:xfrm>
                          <a:prstGeom prst="rect">
                            <a:avLst/>
                          </a:prstGeom>
                          <a:noFill/>
                          <a:ln>
                            <a:noFill/>
                          </a:ln>
                        </pic:spPr>
                      </pic:pic>
                    </a:graphicData>
                  </a:graphic>
                </wp:inline>
              </w:drawing>
            </w:r>
          </w:p>
        </w:tc>
      </w:tr>
      <w:tr w:rsidR="006829F0" w:rsidRPr="00930AB3" w14:paraId="0828CC02" w14:textId="77777777" w:rsidTr="00AB433A">
        <w:tc>
          <w:tcPr>
            <w:tcW w:w="3116" w:type="dxa"/>
          </w:tcPr>
          <w:p w14:paraId="23091EB7" w14:textId="381DAA99"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5269376" wp14:editId="6E23A0CF">
                  <wp:extent cx="1913467" cy="1435100"/>
                  <wp:effectExtent l="0" t="0" r="0" b="0"/>
                  <wp:docPr id="8194" name="Picture 2" descr="C:\Users\lenovo\Desktop\beet photo\DSC01548.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94" name="Picture 2" descr="C:\Users\lenovo\Desktop\beet photo\DSC01548.JPG"/>
                          <pic:cNvPicPr>
                            <a:picLocks noGrp="1"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7533" cy="1438150"/>
                          </a:xfrm>
                          <a:prstGeom prst="rect">
                            <a:avLst/>
                          </a:prstGeom>
                          <a:noFill/>
                          <a:ln>
                            <a:noFill/>
                          </a:ln>
                        </pic:spPr>
                      </pic:pic>
                    </a:graphicData>
                  </a:graphic>
                </wp:inline>
              </w:drawing>
            </w:r>
          </w:p>
        </w:tc>
        <w:tc>
          <w:tcPr>
            <w:tcW w:w="3175" w:type="dxa"/>
          </w:tcPr>
          <w:p w14:paraId="2FEC2654" w14:textId="491BEC90" w:rsidR="006829F0" w:rsidRPr="00930AB3" w:rsidRDefault="006829F0" w:rsidP="00C24AEE">
            <w:pPr>
              <w:rPr>
                <w:rFonts w:ascii="Arial" w:hAnsi="Arial" w:cs="Arial"/>
                <w:bCs/>
              </w:rPr>
            </w:pPr>
            <w:r w:rsidRPr="00930AB3">
              <w:rPr>
                <w:rFonts w:ascii="Arial" w:hAnsi="Arial" w:cs="Arial"/>
                <w:bCs/>
                <w:noProof/>
              </w:rPr>
              <w:drawing>
                <wp:inline distT="0" distB="0" distL="0" distR="0" wp14:anchorId="4F4F3C95" wp14:editId="64E74842">
                  <wp:extent cx="1871133" cy="1403350"/>
                  <wp:effectExtent l="0" t="0" r="0" b="6350"/>
                  <wp:docPr id="9218" name="Picture 2" descr="C:\Users\lenovo\Desktop\beet photo\DSC0155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18" name="Picture 2" descr="C:\Users\lenovo\Desktop\beet photo\DSC01552.JPG"/>
                          <pic:cNvPicPr>
                            <a:picLocks noGrp="1"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8516" cy="1408887"/>
                          </a:xfrm>
                          <a:prstGeom prst="rect">
                            <a:avLst/>
                          </a:prstGeom>
                          <a:noFill/>
                          <a:ln>
                            <a:noFill/>
                          </a:ln>
                        </pic:spPr>
                      </pic:pic>
                    </a:graphicData>
                  </a:graphic>
                </wp:inline>
              </w:drawing>
            </w:r>
          </w:p>
        </w:tc>
        <w:tc>
          <w:tcPr>
            <w:tcW w:w="3059" w:type="dxa"/>
          </w:tcPr>
          <w:p w14:paraId="118721CF" w14:textId="44A41C97" w:rsidR="006829F0" w:rsidRPr="00930AB3" w:rsidRDefault="006829F0" w:rsidP="00C24AEE">
            <w:pPr>
              <w:rPr>
                <w:rFonts w:ascii="Arial" w:hAnsi="Arial" w:cs="Arial"/>
                <w:bCs/>
              </w:rPr>
            </w:pPr>
            <w:r w:rsidRPr="00930AB3">
              <w:rPr>
                <w:rFonts w:ascii="Arial" w:hAnsi="Arial" w:cs="Arial"/>
                <w:bCs/>
                <w:noProof/>
              </w:rPr>
              <w:drawing>
                <wp:inline distT="0" distB="0" distL="0" distR="0" wp14:anchorId="66E9953C" wp14:editId="0A5D2A2C">
                  <wp:extent cx="2001520" cy="1387178"/>
                  <wp:effectExtent l="0" t="0" r="0" b="3810"/>
                  <wp:docPr id="8197" name="Picture 6" descr="Beetroot and Coconut Ladoo/balls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6" descr="Beetroot and Coconut Ladoo/balls Recipe"/>
                          <pic:cNvPicPr>
                            <a:picLocks noChangeAspect="1" noChangeArrowheads="1"/>
                          </pic:cNvPicPr>
                        </pic:nvPicPr>
                        <pic:blipFill>
                          <a:blip r:embed="rId22" cstate="print">
                            <a:extLst>
                              <a:ext uri="{28A0092B-C50C-407E-A947-70E740481C1C}">
                                <a14:useLocalDpi xmlns:a14="http://schemas.microsoft.com/office/drawing/2010/main" val="0"/>
                              </a:ext>
                            </a:extLst>
                          </a:blip>
                          <a:srcRect l="19376" t="14395" r="9375" b="-2295"/>
                          <a:stretch>
                            <a:fillRect/>
                          </a:stretch>
                        </pic:blipFill>
                        <pic:spPr bwMode="auto">
                          <a:xfrm>
                            <a:off x="0" y="0"/>
                            <a:ext cx="2026313" cy="1404361"/>
                          </a:xfrm>
                          <a:prstGeom prst="rect">
                            <a:avLst/>
                          </a:prstGeom>
                          <a:noFill/>
                          <a:ln>
                            <a:noFill/>
                          </a:ln>
                        </pic:spPr>
                      </pic:pic>
                    </a:graphicData>
                  </a:graphic>
                </wp:inline>
              </w:drawing>
            </w:r>
          </w:p>
        </w:tc>
      </w:tr>
      <w:tr w:rsidR="006829F0" w:rsidRPr="00930AB3" w14:paraId="6F5D2C92" w14:textId="77777777" w:rsidTr="00AB433A">
        <w:tc>
          <w:tcPr>
            <w:tcW w:w="9350" w:type="dxa"/>
            <w:gridSpan w:val="3"/>
          </w:tcPr>
          <w:p w14:paraId="1074E40B" w14:textId="29919059" w:rsidR="006829F0" w:rsidRPr="00930AB3" w:rsidRDefault="001F52CF" w:rsidP="006829F0">
            <w:pPr>
              <w:jc w:val="center"/>
              <w:rPr>
                <w:rFonts w:ascii="Arial" w:hAnsi="Arial" w:cs="Arial"/>
                <w:b/>
                <w:bCs/>
              </w:rPr>
            </w:pPr>
            <w:r>
              <w:rPr>
                <w:rFonts w:ascii="Arial" w:hAnsi="Arial" w:cs="Arial"/>
                <w:b/>
                <w:bCs/>
                <w:sz w:val="20"/>
                <w:szCs w:val="20"/>
              </w:rPr>
              <w:t xml:space="preserve">Fig. </w:t>
            </w:r>
            <w:r w:rsidR="00572D35">
              <w:rPr>
                <w:rFonts w:ascii="Arial" w:hAnsi="Arial" w:cs="Arial"/>
                <w:b/>
                <w:bCs/>
                <w:sz w:val="20"/>
                <w:szCs w:val="20"/>
              </w:rPr>
              <w:t>7</w:t>
            </w:r>
            <w:r>
              <w:rPr>
                <w:rFonts w:ascii="Arial" w:hAnsi="Arial" w:cs="Arial"/>
                <w:b/>
                <w:bCs/>
                <w:sz w:val="20"/>
                <w:szCs w:val="20"/>
              </w:rPr>
              <w:t xml:space="preserve">. </w:t>
            </w:r>
            <w:r w:rsidR="006829F0" w:rsidRPr="0031649D">
              <w:rPr>
                <w:rFonts w:ascii="Arial" w:hAnsi="Arial" w:cs="Arial"/>
                <w:b/>
                <w:bCs/>
                <w:sz w:val="20"/>
                <w:szCs w:val="20"/>
              </w:rPr>
              <w:t xml:space="preserve">Using </w:t>
            </w:r>
            <w:r w:rsidR="005939E4" w:rsidRPr="0031649D">
              <w:rPr>
                <w:rFonts w:ascii="Arial" w:hAnsi="Arial" w:cs="Arial"/>
                <w:b/>
                <w:bCs/>
                <w:sz w:val="20"/>
                <w:szCs w:val="20"/>
              </w:rPr>
              <w:t>beetroot</w:t>
            </w:r>
            <w:r w:rsidR="006829F0" w:rsidRPr="0031649D">
              <w:rPr>
                <w:rFonts w:ascii="Arial" w:hAnsi="Arial" w:cs="Arial"/>
                <w:b/>
                <w:bCs/>
                <w:sz w:val="20"/>
                <w:szCs w:val="20"/>
              </w:rPr>
              <w:t xml:space="preserve"> </w:t>
            </w:r>
            <w:r w:rsidR="005939E4" w:rsidRPr="0031649D">
              <w:rPr>
                <w:rFonts w:ascii="Arial" w:hAnsi="Arial" w:cs="Arial"/>
                <w:b/>
                <w:bCs/>
                <w:sz w:val="20"/>
                <w:szCs w:val="20"/>
              </w:rPr>
              <w:t>color</w:t>
            </w:r>
            <w:r w:rsidR="006829F0" w:rsidRPr="0031649D">
              <w:rPr>
                <w:rFonts w:ascii="Arial" w:hAnsi="Arial" w:cs="Arial"/>
                <w:b/>
                <w:bCs/>
                <w:sz w:val="20"/>
                <w:szCs w:val="20"/>
              </w:rPr>
              <w:t xml:space="preserve"> to food items</w:t>
            </w:r>
          </w:p>
        </w:tc>
      </w:tr>
    </w:tbl>
    <w:p w14:paraId="29C0FC5E" w14:textId="6B9E75B1" w:rsidR="006829F0" w:rsidRPr="00930AB3" w:rsidRDefault="006829F0" w:rsidP="00C24AEE">
      <w:pPr>
        <w:rPr>
          <w:rFonts w:ascii="Arial" w:hAnsi="Arial" w:cs="Arial"/>
          <w:bCs/>
        </w:rPr>
      </w:pPr>
    </w:p>
    <w:p w14:paraId="7346FD5A" w14:textId="6205EFCF" w:rsidR="006F7BBA" w:rsidRPr="001F52CF" w:rsidRDefault="006F7BBA" w:rsidP="001A72DC">
      <w:pPr>
        <w:spacing w:line="360" w:lineRule="auto"/>
        <w:jc w:val="both"/>
        <w:rPr>
          <w:rFonts w:ascii="Arial" w:hAnsi="Arial" w:cs="Arial"/>
          <w:b/>
        </w:rPr>
      </w:pPr>
      <w:r w:rsidRPr="001F52CF">
        <w:rPr>
          <w:rFonts w:ascii="Arial" w:hAnsi="Arial" w:cs="Arial"/>
          <w:b/>
        </w:rPr>
        <w:t xml:space="preserve">3.3 </w:t>
      </w:r>
      <w:r w:rsidR="001A72DC" w:rsidRPr="001F52CF">
        <w:rPr>
          <w:rFonts w:ascii="Arial" w:hAnsi="Arial" w:cs="Arial"/>
          <w:b/>
        </w:rPr>
        <w:t>Overall acceptability:</w:t>
      </w:r>
      <w:r w:rsidR="001A72DC" w:rsidRPr="001F52CF">
        <w:rPr>
          <w:rFonts w:ascii="Arial" w:hAnsi="Arial" w:cs="Arial"/>
          <w:b/>
        </w:rPr>
        <w:tab/>
      </w:r>
    </w:p>
    <w:p w14:paraId="378AED7F" w14:textId="57B95203" w:rsidR="001A72DC" w:rsidRPr="001F52CF" w:rsidRDefault="001F52CF" w:rsidP="001A72DC">
      <w:pPr>
        <w:spacing w:line="360" w:lineRule="auto"/>
        <w:jc w:val="both"/>
        <w:rPr>
          <w:rFonts w:ascii="Arial" w:hAnsi="Arial" w:cs="Arial"/>
          <w:sz w:val="20"/>
          <w:szCs w:val="20"/>
        </w:rPr>
      </w:pPr>
      <w:r>
        <w:rPr>
          <w:rFonts w:ascii="Arial" w:hAnsi="Arial" w:cs="Arial"/>
          <w:sz w:val="20"/>
          <w:szCs w:val="20"/>
        </w:rPr>
        <w:tab/>
      </w:r>
      <w:r w:rsidR="007E5AC2">
        <w:rPr>
          <w:rFonts w:ascii="Arial" w:hAnsi="Arial" w:cs="Arial"/>
          <w:sz w:val="20"/>
          <w:szCs w:val="20"/>
        </w:rPr>
        <w:t xml:space="preserve">The sensory quality of all cooked products was assessed based on their overall acceptability. The application of beetroot powder in kheer recipes indicated that formulation K2 received the highest score of 7.7 (as shown in Table 1). The light purple color enhanced the visual appeal of the kheer. According to Table 2, among the vermicelli recipes, V3 achieved the highest score of 7.9, with both raw and cooked </w:t>
      </w:r>
      <w:r w:rsidR="007E5AC2">
        <w:rPr>
          <w:rFonts w:ascii="Arial" w:hAnsi="Arial" w:cs="Arial"/>
          <w:sz w:val="20"/>
          <w:szCs w:val="20"/>
        </w:rPr>
        <w:lastRenderedPageBreak/>
        <w:t>vermicelli across all formulations exhibiting a light purple hue. Table 3 results demonstrated that in the chicken preparation, C3 attained the highest sensory score of 8.2. The judges particularly favored the bright reddish color observed in C3 and L3, which was the most appealing among all the beetroot-enhanced recipes.</w:t>
      </w:r>
    </w:p>
    <w:p w14:paraId="75B27229" w14:textId="0C856A57" w:rsidR="00682123" w:rsidRPr="007E5AC2" w:rsidRDefault="001A72DC" w:rsidP="00682123">
      <w:pPr>
        <w:pStyle w:val="ListParagraph"/>
        <w:numPr>
          <w:ilvl w:val="0"/>
          <w:numId w:val="2"/>
        </w:numPr>
        <w:spacing w:line="360" w:lineRule="auto"/>
        <w:jc w:val="both"/>
        <w:rPr>
          <w:rFonts w:ascii="Arial" w:hAnsi="Arial" w:cs="Arial"/>
        </w:rPr>
      </w:pPr>
      <w:r w:rsidRPr="007E5AC2">
        <w:rPr>
          <w:rFonts w:ascii="Arial" w:hAnsi="Arial" w:cs="Arial"/>
          <w:b/>
        </w:rPr>
        <w:t xml:space="preserve">Conclusion </w:t>
      </w:r>
      <w:r w:rsidRPr="007E5AC2">
        <w:rPr>
          <w:rFonts w:ascii="Arial" w:hAnsi="Arial" w:cs="Arial"/>
        </w:rPr>
        <w:t xml:space="preserve"> </w:t>
      </w:r>
    </w:p>
    <w:p w14:paraId="67C5ED7D" w14:textId="61BAAAA2" w:rsidR="001A72DC" w:rsidRDefault="007E5AC2" w:rsidP="001A72DC">
      <w:pPr>
        <w:spacing w:line="360" w:lineRule="auto"/>
        <w:jc w:val="both"/>
        <w:rPr>
          <w:rFonts w:ascii="Arial" w:hAnsi="Arial" w:cs="Arial"/>
          <w:sz w:val="20"/>
          <w:szCs w:val="20"/>
        </w:rPr>
      </w:pPr>
      <w:r>
        <w:rPr>
          <w:rFonts w:ascii="Arial" w:hAnsi="Arial" w:cs="Arial"/>
          <w:sz w:val="20"/>
          <w:szCs w:val="20"/>
        </w:rPr>
        <w:tab/>
        <w:t xml:space="preserve">Beetroot color powder, made at home, can be effectively used as a natural food coloring in recipes such as kheer, vermicelli, laddo, and chicken dishes. It serves as a safe alternative to </w:t>
      </w:r>
      <w:r w:rsidR="00717FF2">
        <w:rPr>
          <w:rFonts w:ascii="Arial" w:hAnsi="Arial" w:cs="Arial"/>
          <w:sz w:val="20"/>
          <w:szCs w:val="20"/>
        </w:rPr>
        <w:t>synthetic</w:t>
      </w:r>
      <w:r>
        <w:rPr>
          <w:rFonts w:ascii="Arial" w:hAnsi="Arial" w:cs="Arial"/>
          <w:sz w:val="20"/>
          <w:szCs w:val="20"/>
        </w:rPr>
        <w:t xml:space="preserve"> food colors </w:t>
      </w:r>
      <w:r w:rsidR="00717FF2">
        <w:rPr>
          <w:rFonts w:ascii="Arial" w:hAnsi="Arial" w:cs="Arial"/>
          <w:sz w:val="20"/>
          <w:szCs w:val="20"/>
        </w:rPr>
        <w:t xml:space="preserve">readily </w:t>
      </w:r>
      <w:r>
        <w:rPr>
          <w:rFonts w:ascii="Arial" w:hAnsi="Arial" w:cs="Arial"/>
          <w:sz w:val="20"/>
          <w:szCs w:val="20"/>
        </w:rPr>
        <w:t xml:space="preserve">available in the market. Incorporating whole beetroot powder into recipes not only adds </w:t>
      </w:r>
      <w:r w:rsidR="00717FF2">
        <w:rPr>
          <w:rFonts w:ascii="Arial" w:hAnsi="Arial" w:cs="Arial"/>
          <w:sz w:val="20"/>
          <w:szCs w:val="20"/>
        </w:rPr>
        <w:t xml:space="preserve">color </w:t>
      </w:r>
      <w:r>
        <w:rPr>
          <w:rFonts w:ascii="Arial" w:hAnsi="Arial" w:cs="Arial"/>
          <w:sz w:val="20"/>
          <w:szCs w:val="20"/>
        </w:rPr>
        <w:t xml:space="preserve">variety but also boosts the nutritional value of the diet. </w:t>
      </w:r>
      <w:r w:rsidR="00F644A8" w:rsidRPr="00F644A8">
        <w:rPr>
          <w:rFonts w:ascii="Arial" w:hAnsi="Arial" w:cs="Arial"/>
          <w:sz w:val="20"/>
          <w:szCs w:val="20"/>
        </w:rPr>
        <w:t>The preferred quantities of beetroot powder, as determined by the panelists</w:t>
      </w:r>
      <w:r w:rsidR="00B0653A">
        <w:rPr>
          <w:rFonts w:ascii="Arial" w:hAnsi="Arial" w:cs="Arial"/>
          <w:sz w:val="20"/>
          <w:szCs w:val="20"/>
        </w:rPr>
        <w:t xml:space="preserve"> are as follows:</w:t>
      </w:r>
      <w:r w:rsidR="00F644A8">
        <w:rPr>
          <w:rFonts w:ascii="Arial" w:hAnsi="Arial" w:cs="Arial"/>
          <w:sz w:val="20"/>
          <w:szCs w:val="20"/>
        </w:rPr>
        <w:t xml:space="preserve"> </w:t>
      </w:r>
      <w:r w:rsidR="00F644A8" w:rsidRPr="00F644A8">
        <w:rPr>
          <w:rFonts w:ascii="Arial" w:hAnsi="Arial" w:cs="Arial"/>
          <w:sz w:val="20"/>
          <w:szCs w:val="20"/>
        </w:rPr>
        <w:t xml:space="preserve">for kheer, beetroot powder should be utilized at a rate of 10g per 100g of rice; for vermicelli, the recommended quantity is 25g per kg of refined wheat flour; in the case of chicken curry, 25g of beetroot powder per kg of broiler chicken is suggested; and for coconut </w:t>
      </w:r>
      <w:proofErr w:type="spellStart"/>
      <w:r w:rsidR="00F644A8" w:rsidRPr="00F644A8">
        <w:rPr>
          <w:rFonts w:ascii="Arial" w:hAnsi="Arial" w:cs="Arial"/>
          <w:sz w:val="20"/>
          <w:szCs w:val="20"/>
        </w:rPr>
        <w:t>ladoo</w:t>
      </w:r>
      <w:proofErr w:type="spellEnd"/>
      <w:r w:rsidR="00F644A8" w:rsidRPr="00F644A8">
        <w:rPr>
          <w:rFonts w:ascii="Arial" w:hAnsi="Arial" w:cs="Arial"/>
          <w:sz w:val="20"/>
          <w:szCs w:val="20"/>
        </w:rPr>
        <w:t>, the appropriate amount is 25g per kg of grated coconut</w:t>
      </w:r>
      <w:r w:rsidR="00B0653A">
        <w:rPr>
          <w:rFonts w:ascii="Arial" w:hAnsi="Arial" w:cs="Arial"/>
          <w:sz w:val="20"/>
          <w:szCs w:val="20"/>
        </w:rPr>
        <w:t xml:space="preserve">. </w:t>
      </w:r>
      <w:r>
        <w:rPr>
          <w:rFonts w:ascii="Arial" w:hAnsi="Arial" w:cs="Arial"/>
          <w:sz w:val="20"/>
          <w:szCs w:val="20"/>
        </w:rPr>
        <w:t xml:space="preserve">This powder can be easily prepared </w:t>
      </w:r>
      <w:r w:rsidR="00717FF2">
        <w:rPr>
          <w:rFonts w:ascii="Arial" w:hAnsi="Arial" w:cs="Arial"/>
          <w:sz w:val="20"/>
          <w:szCs w:val="20"/>
        </w:rPr>
        <w:t>at home</w:t>
      </w:r>
      <w:r>
        <w:rPr>
          <w:rFonts w:ascii="Arial" w:hAnsi="Arial" w:cs="Arial"/>
          <w:sz w:val="20"/>
          <w:szCs w:val="20"/>
        </w:rPr>
        <w:t xml:space="preserve"> scale</w:t>
      </w:r>
      <w:r w:rsidR="00717FF2">
        <w:rPr>
          <w:rFonts w:ascii="Arial" w:hAnsi="Arial" w:cs="Arial"/>
          <w:sz w:val="20"/>
          <w:szCs w:val="20"/>
        </w:rPr>
        <w:t xml:space="preserve"> level </w:t>
      </w:r>
      <w:r>
        <w:rPr>
          <w:rFonts w:ascii="Arial" w:hAnsi="Arial" w:cs="Arial"/>
          <w:sz w:val="20"/>
          <w:szCs w:val="20"/>
        </w:rPr>
        <w:t>using a simple mixer grinder and can be stored at room temperature for up to two months. Therefore, farmers can consider this value addition to beetroot as a means to generate supplemental income.</w:t>
      </w:r>
    </w:p>
    <w:p w14:paraId="1CB1F1E3" w14:textId="77777777" w:rsidR="00116DFE" w:rsidRPr="00D10DC1" w:rsidRDefault="00116DFE" w:rsidP="00116DFE">
      <w:pPr>
        <w:rPr>
          <w:rFonts w:ascii="Arial" w:eastAsia="Calibri" w:hAnsi="Arial" w:cs="Arial"/>
          <w:b/>
          <w:bCs/>
          <w:kern w:val="2"/>
        </w:rPr>
      </w:pPr>
      <w:bookmarkStart w:id="4" w:name="_Hlk204003461"/>
      <w:bookmarkStart w:id="5" w:name="_Hlk213070710"/>
      <w:r w:rsidRPr="00D10DC1">
        <w:rPr>
          <w:rFonts w:ascii="Arial" w:eastAsia="Calibri" w:hAnsi="Arial" w:cs="Arial"/>
          <w:b/>
          <w:bCs/>
          <w:kern w:val="2"/>
        </w:rPr>
        <w:t>Disclaimer (Artificial intelligence)</w:t>
      </w:r>
    </w:p>
    <w:p w14:paraId="2163B2CD" w14:textId="63D63D34" w:rsidR="00116DFE" w:rsidRPr="00D10DC1" w:rsidRDefault="00D10DC1" w:rsidP="00116DFE">
      <w:pPr>
        <w:rPr>
          <w:rFonts w:ascii="Arial" w:eastAsia="Calibri" w:hAnsi="Arial" w:cs="Arial"/>
          <w:kern w:val="2"/>
          <w:sz w:val="20"/>
          <w:szCs w:val="20"/>
        </w:rPr>
      </w:pPr>
      <w:r w:rsidRPr="00D10DC1">
        <w:rPr>
          <w:rFonts w:ascii="Arial" w:eastAsia="Calibri" w:hAnsi="Arial" w:cs="Arial"/>
          <w:kern w:val="2"/>
          <w:sz w:val="20"/>
          <w:szCs w:val="20"/>
        </w:rPr>
        <w:t>A</w:t>
      </w:r>
      <w:r w:rsidR="00116DFE" w:rsidRPr="00D10DC1">
        <w:rPr>
          <w:rFonts w:ascii="Arial" w:eastAsia="Calibri" w:hAnsi="Arial" w:cs="Arial"/>
          <w:kern w:val="2"/>
          <w:sz w:val="20"/>
          <w:szCs w:val="20"/>
        </w:rPr>
        <w:t xml:space="preserve">uthor(s) hereby declare that NO generative AI technologies such as Large Language Models (ChatGPT, COPILOT, etc.) and text-to-image generators have been used during the writing or editing of this manuscript. </w:t>
      </w:r>
    </w:p>
    <w:bookmarkEnd w:id="4"/>
    <w:bookmarkEnd w:id="5"/>
    <w:p w14:paraId="0E1AEE4C" w14:textId="7CB986E7" w:rsidR="00717FF2" w:rsidRPr="00717FF2" w:rsidRDefault="00717FF2" w:rsidP="00717FF2">
      <w:pPr>
        <w:pStyle w:val="ListParagraph"/>
        <w:numPr>
          <w:ilvl w:val="0"/>
          <w:numId w:val="2"/>
        </w:numPr>
        <w:rPr>
          <w:rFonts w:ascii="Arial" w:hAnsi="Arial" w:cs="Arial"/>
        </w:rPr>
      </w:pPr>
      <w:r>
        <w:rPr>
          <w:rFonts w:ascii="Arial" w:hAnsi="Arial" w:cs="Arial"/>
          <w:b/>
          <w:bCs/>
        </w:rPr>
        <w:t>REFERENCES</w:t>
      </w:r>
    </w:p>
    <w:p w14:paraId="67BA9490" w14:textId="77777777" w:rsidR="002A6CB5" w:rsidRDefault="002A6CB5" w:rsidP="00330D47">
      <w:pPr>
        <w:ind w:left="720" w:hanging="720"/>
        <w:jc w:val="both"/>
        <w:rPr>
          <w:rFonts w:ascii="Arial" w:hAnsi="Arial" w:cs="Arial"/>
          <w:sz w:val="20"/>
          <w:szCs w:val="20"/>
        </w:rPr>
      </w:pPr>
      <w:r w:rsidRPr="00C26A70">
        <w:rPr>
          <w:rFonts w:ascii="Arial" w:hAnsi="Arial" w:cs="Arial"/>
          <w:sz w:val="20"/>
          <w:szCs w:val="20"/>
        </w:rPr>
        <w:t>Agrawal, A. (2013). Scope of betalains as a food colorant. </w:t>
      </w:r>
      <w:r w:rsidRPr="00C26A70">
        <w:rPr>
          <w:rFonts w:ascii="Arial" w:hAnsi="Arial" w:cs="Arial"/>
          <w:i/>
          <w:iCs/>
          <w:sz w:val="20"/>
          <w:szCs w:val="20"/>
        </w:rPr>
        <w:t>International J. of Advanced Scientific and Technical Research</w:t>
      </w:r>
      <w:r w:rsidRPr="00C26A70">
        <w:rPr>
          <w:rFonts w:ascii="Arial" w:hAnsi="Arial" w:cs="Arial"/>
          <w:sz w:val="20"/>
          <w:szCs w:val="20"/>
        </w:rPr>
        <w:t>, </w:t>
      </w:r>
      <w:r w:rsidRPr="00C26A70">
        <w:rPr>
          <w:rFonts w:ascii="Arial" w:hAnsi="Arial" w:cs="Arial"/>
          <w:i/>
          <w:iCs/>
          <w:sz w:val="20"/>
          <w:szCs w:val="20"/>
        </w:rPr>
        <w:t>3</w:t>
      </w:r>
      <w:r w:rsidRPr="00C26A70">
        <w:rPr>
          <w:rFonts w:ascii="Arial" w:hAnsi="Arial" w:cs="Arial"/>
          <w:sz w:val="20"/>
          <w:szCs w:val="20"/>
        </w:rPr>
        <w:t>(3), 22-36.</w:t>
      </w:r>
    </w:p>
    <w:p w14:paraId="355392A9" w14:textId="77777777" w:rsidR="002A6CB5" w:rsidRDefault="002A6CB5" w:rsidP="00330D47">
      <w:pPr>
        <w:ind w:left="720" w:hanging="720"/>
        <w:jc w:val="both"/>
        <w:rPr>
          <w:rFonts w:ascii="Arial" w:hAnsi="Arial" w:cs="Arial"/>
          <w:sz w:val="20"/>
          <w:szCs w:val="20"/>
        </w:rPr>
      </w:pPr>
      <w:r w:rsidRPr="000C1DBA">
        <w:rPr>
          <w:rFonts w:ascii="Arial" w:hAnsi="Arial" w:cs="Arial"/>
          <w:sz w:val="20"/>
          <w:szCs w:val="20"/>
        </w:rPr>
        <w:t>Amerine, M. A., Pangborn, R. M., &amp; Roessler, E. B. (1965). Principles of sensory evaluation of food Academic Press. New York/London, 235, 241.</w:t>
      </w:r>
    </w:p>
    <w:p w14:paraId="78C4CAB8" w14:textId="77777777" w:rsidR="002A6CB5" w:rsidRDefault="002A6CB5" w:rsidP="00330D47">
      <w:pPr>
        <w:ind w:left="720" w:hanging="720"/>
        <w:jc w:val="both"/>
        <w:rPr>
          <w:rFonts w:ascii="Arial" w:hAnsi="Arial" w:cs="Arial"/>
          <w:sz w:val="20"/>
          <w:szCs w:val="20"/>
        </w:rPr>
      </w:pPr>
      <w:r w:rsidRPr="00BA381B">
        <w:rPr>
          <w:rFonts w:ascii="Arial" w:hAnsi="Arial" w:cs="Arial"/>
          <w:sz w:val="20"/>
          <w:szCs w:val="20"/>
        </w:rPr>
        <w:t>Bangar, S.</w:t>
      </w:r>
      <w:r>
        <w:rPr>
          <w:rFonts w:ascii="Arial" w:hAnsi="Arial" w:cs="Arial"/>
          <w:sz w:val="20"/>
          <w:szCs w:val="20"/>
        </w:rPr>
        <w:t xml:space="preserve"> P.</w:t>
      </w:r>
      <w:r w:rsidRPr="00BA381B">
        <w:rPr>
          <w:rFonts w:ascii="Arial" w:hAnsi="Arial" w:cs="Arial"/>
          <w:sz w:val="20"/>
          <w:szCs w:val="20"/>
        </w:rPr>
        <w:t>, Singh, A., Chaudhary, V., Sharma, N., &amp; Lorenzo, J. M. (2023). Beetroot as a novel ingredient for its versatile food applications. </w:t>
      </w:r>
      <w:r w:rsidRPr="00BA381B">
        <w:rPr>
          <w:rFonts w:ascii="Arial" w:hAnsi="Arial" w:cs="Arial"/>
          <w:i/>
          <w:iCs/>
          <w:sz w:val="20"/>
          <w:szCs w:val="20"/>
        </w:rPr>
        <w:t>Critical Reviews in Food Science and Nutrition</w:t>
      </w:r>
      <w:r w:rsidRPr="00BA381B">
        <w:rPr>
          <w:rFonts w:ascii="Arial" w:hAnsi="Arial" w:cs="Arial"/>
          <w:sz w:val="20"/>
          <w:szCs w:val="20"/>
        </w:rPr>
        <w:t>, </w:t>
      </w:r>
      <w:r w:rsidRPr="00BA381B">
        <w:rPr>
          <w:rFonts w:ascii="Arial" w:hAnsi="Arial" w:cs="Arial"/>
          <w:i/>
          <w:iCs/>
          <w:sz w:val="20"/>
          <w:szCs w:val="20"/>
        </w:rPr>
        <w:t>63</w:t>
      </w:r>
      <w:r w:rsidRPr="00BA381B">
        <w:rPr>
          <w:rFonts w:ascii="Arial" w:hAnsi="Arial" w:cs="Arial"/>
          <w:sz w:val="20"/>
          <w:szCs w:val="20"/>
        </w:rPr>
        <w:t>(26), 8403-8427.</w:t>
      </w:r>
    </w:p>
    <w:p w14:paraId="7B214AA9" w14:textId="77777777" w:rsidR="002A6CB5" w:rsidRDefault="002A6CB5" w:rsidP="00330D47">
      <w:pPr>
        <w:ind w:left="720" w:hanging="720"/>
        <w:jc w:val="both"/>
        <w:rPr>
          <w:rFonts w:ascii="Arial" w:hAnsi="Arial" w:cs="Arial"/>
          <w:sz w:val="20"/>
          <w:szCs w:val="20"/>
        </w:rPr>
      </w:pPr>
      <w:r w:rsidRPr="00773F17">
        <w:rPr>
          <w:rFonts w:ascii="Arial" w:hAnsi="Arial" w:cs="Arial"/>
          <w:sz w:val="20"/>
          <w:szCs w:val="20"/>
        </w:rPr>
        <w:t xml:space="preserve">Chaudhary, S. (2020). Coloring of food by the use of natural color extracted by beetroot (Beta Vulgaris), betalain pigment. Sustainability, Agri, Food and Environmental Research. 9. 10.7770/safer-V0N0-art2017. </w:t>
      </w:r>
    </w:p>
    <w:p w14:paraId="473A215E" w14:textId="77777777" w:rsidR="002A6CB5" w:rsidRDefault="002A6CB5" w:rsidP="00330D47">
      <w:pPr>
        <w:ind w:left="720" w:hanging="720"/>
        <w:jc w:val="both"/>
        <w:rPr>
          <w:rFonts w:ascii="Arial" w:hAnsi="Arial" w:cs="Arial"/>
          <w:sz w:val="20"/>
          <w:szCs w:val="20"/>
        </w:rPr>
      </w:pPr>
      <w:r w:rsidRPr="00E225DF">
        <w:rPr>
          <w:rFonts w:ascii="Arial" w:hAnsi="Arial" w:cs="Arial"/>
          <w:sz w:val="20"/>
          <w:szCs w:val="20"/>
        </w:rPr>
        <w:t xml:space="preserve">Clifford, T., </w:t>
      </w:r>
      <w:proofErr w:type="spellStart"/>
      <w:r w:rsidRPr="00E225DF">
        <w:rPr>
          <w:rFonts w:ascii="Arial" w:hAnsi="Arial" w:cs="Arial"/>
          <w:sz w:val="20"/>
          <w:szCs w:val="20"/>
        </w:rPr>
        <w:t>Howatson</w:t>
      </w:r>
      <w:proofErr w:type="spellEnd"/>
      <w:r w:rsidRPr="00E225DF">
        <w:rPr>
          <w:rFonts w:ascii="Arial" w:hAnsi="Arial" w:cs="Arial"/>
          <w:sz w:val="20"/>
          <w:szCs w:val="20"/>
        </w:rPr>
        <w:t>, G., West, D. J., &amp; Stevenson, E. J. (2015). The potential benefits of red beetroot supplementation in health and disease. </w:t>
      </w:r>
      <w:r w:rsidRPr="00E225DF">
        <w:rPr>
          <w:rFonts w:ascii="Arial" w:hAnsi="Arial" w:cs="Arial"/>
          <w:i/>
          <w:iCs/>
          <w:sz w:val="20"/>
          <w:szCs w:val="20"/>
        </w:rPr>
        <w:t>Nutrients</w:t>
      </w:r>
      <w:r w:rsidRPr="00E225DF">
        <w:rPr>
          <w:rFonts w:ascii="Arial" w:hAnsi="Arial" w:cs="Arial"/>
          <w:sz w:val="20"/>
          <w:szCs w:val="20"/>
        </w:rPr>
        <w:t>, </w:t>
      </w:r>
      <w:r w:rsidRPr="00E225DF">
        <w:rPr>
          <w:rFonts w:ascii="Arial" w:hAnsi="Arial" w:cs="Arial"/>
          <w:i/>
          <w:iCs/>
          <w:sz w:val="20"/>
          <w:szCs w:val="20"/>
        </w:rPr>
        <w:t>7</w:t>
      </w:r>
      <w:r w:rsidRPr="00E225DF">
        <w:rPr>
          <w:rFonts w:ascii="Arial" w:hAnsi="Arial" w:cs="Arial"/>
          <w:sz w:val="20"/>
          <w:szCs w:val="20"/>
        </w:rPr>
        <w:t>(4), 2801-2822.</w:t>
      </w:r>
    </w:p>
    <w:p w14:paraId="5D2042EB" w14:textId="77777777" w:rsidR="002A6CB5" w:rsidRDefault="002A6CB5" w:rsidP="00330D47">
      <w:pPr>
        <w:ind w:left="720" w:hanging="720"/>
        <w:jc w:val="both"/>
        <w:rPr>
          <w:rFonts w:ascii="Arial" w:hAnsi="Arial" w:cs="Arial"/>
          <w:sz w:val="20"/>
          <w:szCs w:val="20"/>
        </w:rPr>
      </w:pPr>
      <w:r w:rsidRPr="006F7C8A">
        <w:rPr>
          <w:rFonts w:ascii="Arial" w:hAnsi="Arial" w:cs="Arial"/>
          <w:sz w:val="20"/>
          <w:szCs w:val="20"/>
        </w:rPr>
        <w:t>Esquivel, P. (2024). Betalains. In </w:t>
      </w:r>
      <w:r w:rsidRPr="006F7C8A">
        <w:rPr>
          <w:rFonts w:ascii="Arial" w:hAnsi="Arial" w:cs="Arial"/>
          <w:i/>
          <w:iCs/>
          <w:sz w:val="20"/>
          <w:szCs w:val="20"/>
        </w:rPr>
        <w:t>Handbook on natural pigments in food and beverages</w:t>
      </w:r>
      <w:r w:rsidRPr="006F7C8A">
        <w:rPr>
          <w:rFonts w:ascii="Arial" w:hAnsi="Arial" w:cs="Arial"/>
          <w:sz w:val="20"/>
          <w:szCs w:val="20"/>
        </w:rPr>
        <w:t> (pp. 147-167). Woodhead Publishing.</w:t>
      </w:r>
    </w:p>
    <w:p w14:paraId="0244EF6B" w14:textId="77777777" w:rsidR="002A6CB5" w:rsidRPr="000C1DBA" w:rsidRDefault="002A6CB5" w:rsidP="00330D47">
      <w:pPr>
        <w:ind w:left="720" w:hanging="720"/>
        <w:jc w:val="both"/>
        <w:rPr>
          <w:rFonts w:ascii="Arial" w:hAnsi="Arial" w:cs="Arial"/>
          <w:sz w:val="20"/>
          <w:szCs w:val="20"/>
        </w:rPr>
      </w:pPr>
      <w:r w:rsidRPr="002A6CB5">
        <w:rPr>
          <w:rFonts w:ascii="Arial" w:hAnsi="Arial" w:cs="Arial"/>
          <w:sz w:val="20"/>
          <w:szCs w:val="20"/>
          <w:lang w:val="en-IN"/>
        </w:rPr>
        <w:lastRenderedPageBreak/>
        <w:t xml:space="preserve">Hussain, E. A., Sadiq, Z., &amp; Zia-Ul-Haq, M. (2018). </w:t>
      </w:r>
      <w:r w:rsidRPr="00081C9F">
        <w:rPr>
          <w:rFonts w:ascii="Arial" w:hAnsi="Arial" w:cs="Arial"/>
          <w:sz w:val="20"/>
          <w:szCs w:val="20"/>
        </w:rPr>
        <w:t>Role of Betalain in Human Health. In </w:t>
      </w:r>
      <w:r w:rsidRPr="00081C9F">
        <w:rPr>
          <w:rFonts w:ascii="Arial" w:hAnsi="Arial" w:cs="Arial"/>
          <w:i/>
          <w:iCs/>
          <w:sz w:val="20"/>
          <w:szCs w:val="20"/>
        </w:rPr>
        <w:t>Betalains: Biomolecular Aspects</w:t>
      </w:r>
      <w:r w:rsidRPr="00081C9F">
        <w:rPr>
          <w:rFonts w:ascii="Arial" w:hAnsi="Arial" w:cs="Arial"/>
          <w:sz w:val="20"/>
          <w:szCs w:val="20"/>
        </w:rPr>
        <w:t> (pp. 97-107). Cham: Springer International Publishing.</w:t>
      </w:r>
    </w:p>
    <w:p w14:paraId="7F603647" w14:textId="4806650F" w:rsidR="002A6CB5" w:rsidRDefault="002A6CB5" w:rsidP="00330D47">
      <w:pPr>
        <w:ind w:left="720" w:hanging="720"/>
        <w:jc w:val="both"/>
        <w:rPr>
          <w:rFonts w:ascii="Arial" w:hAnsi="Arial" w:cs="Arial"/>
          <w:sz w:val="20"/>
          <w:szCs w:val="20"/>
        </w:rPr>
      </w:pPr>
      <w:proofErr w:type="spellStart"/>
      <w:r w:rsidRPr="00C26A70">
        <w:rPr>
          <w:rFonts w:ascii="Arial" w:hAnsi="Arial" w:cs="Arial"/>
          <w:sz w:val="20"/>
          <w:szCs w:val="20"/>
        </w:rPr>
        <w:t>Kamatar</w:t>
      </w:r>
      <w:proofErr w:type="spellEnd"/>
      <w:r w:rsidRPr="00C26A70">
        <w:rPr>
          <w:rFonts w:ascii="Arial" w:hAnsi="Arial" w:cs="Arial"/>
          <w:sz w:val="20"/>
          <w:szCs w:val="20"/>
        </w:rPr>
        <w:t xml:space="preserve">, M. Y. (2013, February). Natural food </w:t>
      </w:r>
      <w:proofErr w:type="spellStart"/>
      <w:r w:rsidRPr="00C26A70">
        <w:rPr>
          <w:rFonts w:ascii="Arial" w:hAnsi="Arial" w:cs="Arial"/>
          <w:sz w:val="20"/>
          <w:szCs w:val="20"/>
        </w:rPr>
        <w:t>colouring</w:t>
      </w:r>
      <w:proofErr w:type="spellEnd"/>
      <w:r w:rsidRPr="00C26A70">
        <w:rPr>
          <w:rFonts w:ascii="Arial" w:hAnsi="Arial" w:cs="Arial"/>
          <w:sz w:val="20"/>
          <w:szCs w:val="20"/>
        </w:rPr>
        <w:t xml:space="preserve">: A healthier alternative to artificial food </w:t>
      </w:r>
      <w:proofErr w:type="spellStart"/>
      <w:r w:rsidRPr="00C26A70">
        <w:rPr>
          <w:rFonts w:ascii="Arial" w:hAnsi="Arial" w:cs="Arial"/>
          <w:sz w:val="20"/>
          <w:szCs w:val="20"/>
        </w:rPr>
        <w:t>colouring</w:t>
      </w:r>
      <w:proofErr w:type="spellEnd"/>
      <w:r w:rsidRPr="00C26A70">
        <w:rPr>
          <w:rFonts w:ascii="Arial" w:hAnsi="Arial" w:cs="Arial"/>
          <w:sz w:val="20"/>
          <w:szCs w:val="20"/>
        </w:rPr>
        <w:t xml:space="preserve">. In Proceedings of the Global Milling Conference: </w:t>
      </w:r>
      <w:r>
        <w:rPr>
          <w:rFonts w:ascii="Arial" w:hAnsi="Arial" w:cs="Arial"/>
          <w:sz w:val="20"/>
          <w:szCs w:val="20"/>
        </w:rPr>
        <w:t>Safety</w:t>
      </w:r>
      <w:r w:rsidRPr="00C26A70">
        <w:rPr>
          <w:rFonts w:ascii="Arial" w:hAnsi="Arial" w:cs="Arial"/>
          <w:sz w:val="20"/>
          <w:szCs w:val="20"/>
        </w:rPr>
        <w:t>, Sustainability and Food Supply for the 21st Century, Chennai, India.</w:t>
      </w:r>
    </w:p>
    <w:p w14:paraId="52DBEBC3" w14:textId="59F06C6F" w:rsidR="009C0191" w:rsidRDefault="002A6CB5" w:rsidP="009C0191">
      <w:pPr>
        <w:ind w:left="720" w:hanging="720"/>
        <w:jc w:val="both"/>
        <w:rPr>
          <w:rFonts w:ascii="Arial" w:hAnsi="Arial" w:cs="Arial"/>
          <w:sz w:val="20"/>
          <w:szCs w:val="20"/>
        </w:rPr>
      </w:pPr>
      <w:r w:rsidRPr="005D66A7">
        <w:rPr>
          <w:rFonts w:ascii="Arial" w:hAnsi="Arial" w:cs="Arial"/>
          <w:sz w:val="20"/>
          <w:szCs w:val="20"/>
        </w:rPr>
        <w:t>Magoulas, C. (2009). How color affects food choices.</w:t>
      </w:r>
      <w:r w:rsidR="00B85CE7">
        <w:rPr>
          <w:rFonts w:ascii="Arial" w:hAnsi="Arial" w:cs="Arial"/>
          <w:sz w:val="20"/>
          <w:szCs w:val="20"/>
        </w:rPr>
        <w:t xml:space="preserve"> </w:t>
      </w:r>
      <w:r w:rsidR="00B85CE7" w:rsidRPr="00B85CE7">
        <w:rPr>
          <w:rFonts w:ascii="Arial" w:hAnsi="Arial" w:cs="Arial"/>
          <w:sz w:val="20"/>
          <w:szCs w:val="20"/>
        </w:rPr>
        <w:t>University of Nevada. https://doi. org/10.34917/1717627</w:t>
      </w:r>
    </w:p>
    <w:p w14:paraId="7E568975" w14:textId="77777777" w:rsidR="002A6CB5" w:rsidRDefault="002A6CB5" w:rsidP="00330D47">
      <w:pPr>
        <w:ind w:left="720" w:hanging="720"/>
        <w:jc w:val="both"/>
        <w:rPr>
          <w:rFonts w:ascii="Arial" w:hAnsi="Arial" w:cs="Arial"/>
          <w:sz w:val="20"/>
          <w:szCs w:val="20"/>
        </w:rPr>
      </w:pPr>
      <w:r w:rsidRPr="00BA381B">
        <w:rPr>
          <w:rFonts w:ascii="Arial" w:hAnsi="Arial" w:cs="Arial"/>
          <w:sz w:val="20"/>
          <w:szCs w:val="20"/>
        </w:rPr>
        <w:t xml:space="preserve">Masih, D., Singh, N., &amp; Singh, A. (2019). Red beetroot: A source of natural </w:t>
      </w:r>
      <w:proofErr w:type="spellStart"/>
      <w:r w:rsidRPr="00BA381B">
        <w:rPr>
          <w:rFonts w:ascii="Arial" w:hAnsi="Arial" w:cs="Arial"/>
          <w:sz w:val="20"/>
          <w:szCs w:val="20"/>
        </w:rPr>
        <w:t>colourant</w:t>
      </w:r>
      <w:proofErr w:type="spellEnd"/>
      <w:r w:rsidRPr="00BA381B">
        <w:rPr>
          <w:rFonts w:ascii="Arial" w:hAnsi="Arial" w:cs="Arial"/>
          <w:sz w:val="20"/>
          <w:szCs w:val="20"/>
        </w:rPr>
        <w:t xml:space="preserve"> and antioxidants: A review. </w:t>
      </w:r>
      <w:r w:rsidRPr="00BA381B">
        <w:rPr>
          <w:rFonts w:ascii="Arial" w:hAnsi="Arial" w:cs="Arial"/>
          <w:i/>
          <w:iCs/>
          <w:sz w:val="20"/>
          <w:szCs w:val="20"/>
        </w:rPr>
        <w:t>Journal of Pharmacognosy and Phytochemistry</w:t>
      </w:r>
      <w:r w:rsidRPr="00BA381B">
        <w:rPr>
          <w:rFonts w:ascii="Arial" w:hAnsi="Arial" w:cs="Arial"/>
          <w:sz w:val="20"/>
          <w:szCs w:val="20"/>
        </w:rPr>
        <w:t>, </w:t>
      </w:r>
      <w:r w:rsidRPr="00BA381B">
        <w:rPr>
          <w:rFonts w:ascii="Arial" w:hAnsi="Arial" w:cs="Arial"/>
          <w:i/>
          <w:iCs/>
          <w:sz w:val="20"/>
          <w:szCs w:val="20"/>
        </w:rPr>
        <w:t>8</w:t>
      </w:r>
      <w:r w:rsidRPr="00BA381B">
        <w:rPr>
          <w:rFonts w:ascii="Arial" w:hAnsi="Arial" w:cs="Arial"/>
          <w:sz w:val="20"/>
          <w:szCs w:val="20"/>
        </w:rPr>
        <w:t>(4), 162-166.</w:t>
      </w:r>
    </w:p>
    <w:p w14:paraId="58E43AAC" w14:textId="77777777" w:rsidR="002A6CB5" w:rsidRDefault="002A6CB5" w:rsidP="00330D47">
      <w:pPr>
        <w:ind w:left="720" w:hanging="720"/>
        <w:jc w:val="both"/>
        <w:rPr>
          <w:rFonts w:ascii="Arial" w:hAnsi="Arial" w:cs="Arial"/>
          <w:sz w:val="20"/>
          <w:szCs w:val="20"/>
        </w:rPr>
      </w:pPr>
      <w:r w:rsidRPr="00081C9F">
        <w:rPr>
          <w:rFonts w:ascii="Arial" w:hAnsi="Arial" w:cs="Arial"/>
          <w:sz w:val="20"/>
          <w:szCs w:val="20"/>
        </w:rPr>
        <w:t>Moreno-Ley, C. M., Osorio-Revilla, G., Hernández-Martínez, D. M., Ramos-Monroy, O. A., &amp; Gallardo-Velázquez, T. (2021). Anti-inflammatory activity of betalains: A comprehensive review. </w:t>
      </w:r>
      <w:r w:rsidRPr="00081C9F">
        <w:rPr>
          <w:rFonts w:ascii="Arial" w:hAnsi="Arial" w:cs="Arial"/>
          <w:i/>
          <w:iCs/>
          <w:sz w:val="20"/>
          <w:szCs w:val="20"/>
        </w:rPr>
        <w:t>Human Nutrition &amp; Metabolism</w:t>
      </w:r>
      <w:r w:rsidRPr="00081C9F">
        <w:rPr>
          <w:rFonts w:ascii="Arial" w:hAnsi="Arial" w:cs="Arial"/>
          <w:sz w:val="20"/>
          <w:szCs w:val="20"/>
        </w:rPr>
        <w:t>, </w:t>
      </w:r>
      <w:r w:rsidRPr="00081C9F">
        <w:rPr>
          <w:rFonts w:ascii="Arial" w:hAnsi="Arial" w:cs="Arial"/>
          <w:i/>
          <w:iCs/>
          <w:sz w:val="20"/>
          <w:szCs w:val="20"/>
        </w:rPr>
        <w:t>25</w:t>
      </w:r>
      <w:r w:rsidRPr="00081C9F">
        <w:rPr>
          <w:rFonts w:ascii="Arial" w:hAnsi="Arial" w:cs="Arial"/>
          <w:sz w:val="20"/>
          <w:szCs w:val="20"/>
        </w:rPr>
        <w:t>, 200126.</w:t>
      </w:r>
    </w:p>
    <w:p w14:paraId="06D232F3" w14:textId="77777777" w:rsidR="002A6CB5" w:rsidRDefault="002A6CB5" w:rsidP="00330D47">
      <w:pPr>
        <w:ind w:left="720" w:hanging="720"/>
        <w:jc w:val="both"/>
        <w:rPr>
          <w:rFonts w:ascii="Arial" w:hAnsi="Arial" w:cs="Arial"/>
          <w:sz w:val="20"/>
          <w:szCs w:val="20"/>
        </w:rPr>
      </w:pPr>
      <w:proofErr w:type="spellStart"/>
      <w:r w:rsidRPr="00194362">
        <w:rPr>
          <w:rFonts w:ascii="Arial" w:hAnsi="Arial" w:cs="Arial"/>
          <w:sz w:val="20"/>
          <w:szCs w:val="20"/>
        </w:rPr>
        <w:t>Msagati</w:t>
      </w:r>
      <w:proofErr w:type="spellEnd"/>
      <w:r w:rsidRPr="00194362">
        <w:rPr>
          <w:rFonts w:ascii="Arial" w:hAnsi="Arial" w:cs="Arial"/>
          <w:sz w:val="20"/>
          <w:szCs w:val="20"/>
        </w:rPr>
        <w:t>, T. A. M. (2013). Chemistry of food additives and preservatives: emulsifiers.</w:t>
      </w:r>
    </w:p>
    <w:p w14:paraId="31D3468B" w14:textId="77777777" w:rsidR="002A6CB5" w:rsidRDefault="002A6CB5" w:rsidP="00330D47">
      <w:pPr>
        <w:ind w:left="720" w:hanging="720"/>
        <w:jc w:val="both"/>
        <w:rPr>
          <w:rFonts w:ascii="Arial" w:hAnsi="Arial" w:cs="Arial"/>
          <w:sz w:val="20"/>
          <w:szCs w:val="20"/>
        </w:rPr>
      </w:pPr>
      <w:r w:rsidRPr="002A6CB5">
        <w:rPr>
          <w:rFonts w:ascii="Arial" w:hAnsi="Arial" w:cs="Arial"/>
          <w:sz w:val="20"/>
          <w:szCs w:val="20"/>
          <w:lang w:val="it-IT"/>
        </w:rPr>
        <w:t xml:space="preserve">Ravichandran, K., Smetanska, I., &amp; Antony, U. (2020). </w:t>
      </w:r>
      <w:r w:rsidRPr="00890843">
        <w:rPr>
          <w:rFonts w:ascii="Arial" w:hAnsi="Arial" w:cs="Arial"/>
          <w:sz w:val="20"/>
          <w:szCs w:val="20"/>
        </w:rPr>
        <w:t>Red beet. In </w:t>
      </w:r>
      <w:r w:rsidRPr="00890843">
        <w:rPr>
          <w:rFonts w:ascii="Arial" w:hAnsi="Arial" w:cs="Arial"/>
          <w:i/>
          <w:iCs/>
          <w:sz w:val="20"/>
          <w:szCs w:val="20"/>
        </w:rPr>
        <w:t>Nutritional Composition and Antioxidant Properties of Fruits and Vegetables</w:t>
      </w:r>
      <w:r w:rsidRPr="00890843">
        <w:rPr>
          <w:rFonts w:ascii="Arial" w:hAnsi="Arial" w:cs="Arial"/>
          <w:sz w:val="20"/>
          <w:szCs w:val="20"/>
        </w:rPr>
        <w:t> (pp. 315-321). Academic Press.</w:t>
      </w:r>
    </w:p>
    <w:p w14:paraId="05010789" w14:textId="77777777" w:rsidR="002A6CB5" w:rsidRDefault="002A6CB5" w:rsidP="00330D47">
      <w:pPr>
        <w:ind w:left="720" w:hanging="720"/>
        <w:jc w:val="both"/>
        <w:rPr>
          <w:rFonts w:ascii="Arial" w:hAnsi="Arial" w:cs="Arial"/>
          <w:sz w:val="20"/>
          <w:szCs w:val="20"/>
        </w:rPr>
      </w:pPr>
      <w:r w:rsidRPr="00F60527">
        <w:rPr>
          <w:rFonts w:ascii="Arial" w:hAnsi="Arial" w:cs="Arial"/>
          <w:sz w:val="20"/>
          <w:szCs w:val="20"/>
        </w:rPr>
        <w:t>Von Elbe, J. H., Maing, I. Y., &amp; Amundson, C. H. (1974). Color stability of betanin. </w:t>
      </w:r>
      <w:r w:rsidRPr="00F60527">
        <w:rPr>
          <w:rFonts w:ascii="Arial" w:hAnsi="Arial" w:cs="Arial"/>
          <w:i/>
          <w:iCs/>
          <w:sz w:val="20"/>
          <w:szCs w:val="20"/>
        </w:rPr>
        <w:t>Journal of Food Science</w:t>
      </w:r>
      <w:r w:rsidRPr="00F60527">
        <w:rPr>
          <w:rFonts w:ascii="Arial" w:hAnsi="Arial" w:cs="Arial"/>
          <w:sz w:val="20"/>
          <w:szCs w:val="20"/>
        </w:rPr>
        <w:t>, </w:t>
      </w:r>
      <w:r w:rsidRPr="00F60527">
        <w:rPr>
          <w:rFonts w:ascii="Arial" w:hAnsi="Arial" w:cs="Arial"/>
          <w:i/>
          <w:iCs/>
          <w:sz w:val="20"/>
          <w:szCs w:val="20"/>
        </w:rPr>
        <w:t>39</w:t>
      </w:r>
      <w:r w:rsidRPr="00F60527">
        <w:rPr>
          <w:rFonts w:ascii="Arial" w:hAnsi="Arial" w:cs="Arial"/>
          <w:sz w:val="20"/>
          <w:szCs w:val="20"/>
        </w:rPr>
        <w:t>(2), 334-337.</w:t>
      </w:r>
    </w:p>
    <w:p w14:paraId="61096783" w14:textId="77777777" w:rsidR="001171FD" w:rsidRPr="00930AB3" w:rsidRDefault="001171FD" w:rsidP="00E45C29">
      <w:pPr>
        <w:rPr>
          <w:rFonts w:ascii="Arial" w:hAnsi="Arial" w:cs="Arial"/>
        </w:rPr>
      </w:pPr>
    </w:p>
    <w:p w14:paraId="655DE777" w14:textId="77777777" w:rsidR="00FC1920" w:rsidRDefault="003D69B2" w:rsidP="00E45C29">
      <w:pPr>
        <w:rPr>
          <w:rFonts w:ascii="Arial" w:hAnsi="Arial" w:cs="Arial"/>
          <w:b/>
          <w:bCs/>
        </w:rPr>
      </w:pPr>
      <w:r>
        <w:rPr>
          <w:rFonts w:ascii="Arial" w:hAnsi="Arial" w:cs="Arial"/>
          <w:b/>
          <w:bCs/>
        </w:rPr>
        <w:t>APPENDI</w:t>
      </w:r>
      <w:r w:rsidR="00FC1920">
        <w:rPr>
          <w:rFonts w:ascii="Arial" w:hAnsi="Arial" w:cs="Arial"/>
          <w:b/>
          <w:bCs/>
        </w:rPr>
        <w:t>X</w:t>
      </w:r>
    </w:p>
    <w:p w14:paraId="4FC51ECF" w14:textId="45A68999" w:rsidR="00E45C29" w:rsidRPr="00FC1920" w:rsidRDefault="00FC1920" w:rsidP="00E45C29">
      <w:pPr>
        <w:rPr>
          <w:rFonts w:ascii="Arial" w:hAnsi="Arial" w:cs="Arial"/>
        </w:rPr>
      </w:pPr>
      <w:r>
        <w:rPr>
          <w:rFonts w:ascii="Arial" w:hAnsi="Arial" w:cs="Arial"/>
          <w:b/>
          <w:sz w:val="20"/>
          <w:szCs w:val="20"/>
        </w:rPr>
        <w:t xml:space="preserve">List 1: </w:t>
      </w:r>
      <w:r w:rsidR="00E45C29" w:rsidRPr="00A058CC">
        <w:rPr>
          <w:rFonts w:ascii="Arial" w:hAnsi="Arial" w:cs="Arial"/>
          <w:b/>
          <w:sz w:val="20"/>
          <w:szCs w:val="20"/>
        </w:rPr>
        <w:t xml:space="preserve">Hedonic </w:t>
      </w:r>
      <w:r w:rsidR="00A058CC" w:rsidRPr="00A058CC">
        <w:rPr>
          <w:rFonts w:ascii="Arial" w:hAnsi="Arial" w:cs="Arial"/>
          <w:b/>
          <w:sz w:val="20"/>
          <w:szCs w:val="20"/>
        </w:rPr>
        <w:t>9-point</w:t>
      </w:r>
      <w:r w:rsidR="00E45C29" w:rsidRPr="00A058CC">
        <w:rPr>
          <w:rFonts w:ascii="Arial" w:hAnsi="Arial" w:cs="Arial"/>
          <w:b/>
          <w:sz w:val="20"/>
          <w:szCs w:val="20"/>
        </w:rPr>
        <w:t xml:space="preserve">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1554"/>
      </w:tblGrid>
      <w:tr w:rsidR="00A058CC" w:rsidRPr="006F21D2" w14:paraId="1FA50C44" w14:textId="77777777" w:rsidTr="006F21D2">
        <w:tc>
          <w:tcPr>
            <w:tcW w:w="3261" w:type="dxa"/>
          </w:tcPr>
          <w:p w14:paraId="60E0A1FD" w14:textId="531E9F55" w:rsidR="00A058CC" w:rsidRPr="006F21D2" w:rsidRDefault="00A058CC" w:rsidP="00E45C29">
            <w:pPr>
              <w:rPr>
                <w:rFonts w:ascii="Arial" w:hAnsi="Arial" w:cs="Arial"/>
                <w:b/>
                <w:sz w:val="24"/>
                <w:szCs w:val="24"/>
              </w:rPr>
            </w:pPr>
            <w:r w:rsidRPr="006F21D2">
              <w:rPr>
                <w:rFonts w:ascii="Arial" w:hAnsi="Arial" w:cs="Arial"/>
                <w:b/>
                <w:sz w:val="24"/>
                <w:szCs w:val="24"/>
              </w:rPr>
              <w:t>Participants likeness</w:t>
            </w:r>
          </w:p>
        </w:tc>
        <w:tc>
          <w:tcPr>
            <w:tcW w:w="2268" w:type="dxa"/>
          </w:tcPr>
          <w:p w14:paraId="24B35BBA" w14:textId="77777777" w:rsidR="00A058CC" w:rsidRPr="006F21D2" w:rsidRDefault="00A058CC" w:rsidP="00E45C29">
            <w:pPr>
              <w:rPr>
                <w:rFonts w:ascii="Arial" w:hAnsi="Arial" w:cs="Arial"/>
                <w:b/>
                <w:sz w:val="24"/>
                <w:szCs w:val="24"/>
              </w:rPr>
            </w:pPr>
          </w:p>
        </w:tc>
        <w:tc>
          <w:tcPr>
            <w:tcW w:w="1554" w:type="dxa"/>
          </w:tcPr>
          <w:p w14:paraId="0FD2A8DE" w14:textId="6B77D738" w:rsidR="00A058CC" w:rsidRPr="006F21D2" w:rsidRDefault="00A058CC" w:rsidP="006F21D2">
            <w:pPr>
              <w:rPr>
                <w:rFonts w:ascii="Arial" w:hAnsi="Arial" w:cs="Arial"/>
                <w:b/>
                <w:sz w:val="24"/>
                <w:szCs w:val="24"/>
              </w:rPr>
            </w:pPr>
            <w:r w:rsidRPr="006F21D2">
              <w:rPr>
                <w:rFonts w:ascii="Arial" w:hAnsi="Arial" w:cs="Arial"/>
                <w:b/>
                <w:sz w:val="24"/>
                <w:szCs w:val="24"/>
              </w:rPr>
              <w:t>Score</w:t>
            </w:r>
          </w:p>
        </w:tc>
      </w:tr>
      <w:tr w:rsidR="00A058CC" w:rsidRPr="006F21D2" w14:paraId="1EDE92C1" w14:textId="77777777" w:rsidTr="006F21D2">
        <w:tc>
          <w:tcPr>
            <w:tcW w:w="3261" w:type="dxa"/>
          </w:tcPr>
          <w:p w14:paraId="19D44859" w14:textId="6D615020" w:rsidR="00A058CC" w:rsidRPr="006F21D2" w:rsidRDefault="00A058CC" w:rsidP="00A058CC">
            <w:pPr>
              <w:pStyle w:val="ListParagraph"/>
              <w:numPr>
                <w:ilvl w:val="0"/>
                <w:numId w:val="3"/>
              </w:numPr>
              <w:ind w:left="454"/>
              <w:rPr>
                <w:rFonts w:ascii="Arial" w:hAnsi="Arial" w:cs="Arial"/>
                <w:b/>
                <w:sz w:val="24"/>
                <w:szCs w:val="24"/>
              </w:rPr>
            </w:pPr>
            <w:r w:rsidRPr="006F21D2">
              <w:rPr>
                <w:rFonts w:ascii="Arial" w:hAnsi="Arial" w:cs="Arial"/>
                <w:b/>
                <w:sz w:val="24"/>
                <w:szCs w:val="24"/>
              </w:rPr>
              <w:t>Like extremely</w:t>
            </w:r>
          </w:p>
        </w:tc>
        <w:tc>
          <w:tcPr>
            <w:tcW w:w="2268" w:type="dxa"/>
          </w:tcPr>
          <w:p w14:paraId="7FE84848" w14:textId="72838FE3" w:rsidR="00A058CC" w:rsidRPr="006F21D2" w:rsidRDefault="006F21D2" w:rsidP="00E45C29">
            <w:pPr>
              <w:rPr>
                <w:rFonts w:ascii="Arial" w:hAnsi="Arial" w:cs="Arial"/>
                <w:b/>
                <w:sz w:val="24"/>
                <w:szCs w:val="24"/>
              </w:rPr>
            </w:pPr>
            <w:r w:rsidRPr="006F21D2">
              <w:rPr>
                <w:rFonts w:ascii="Arial" w:hAnsi="Arial" w:cs="Arial"/>
                <w:b/>
                <w:sz w:val="24"/>
                <w:szCs w:val="24"/>
              </w:rPr>
              <w:t>------------------------</w:t>
            </w:r>
          </w:p>
        </w:tc>
        <w:tc>
          <w:tcPr>
            <w:tcW w:w="1554" w:type="dxa"/>
          </w:tcPr>
          <w:p w14:paraId="0D29FD14" w14:textId="24FF7335" w:rsidR="00A058CC" w:rsidRPr="006F21D2" w:rsidRDefault="00A058CC" w:rsidP="006F21D2">
            <w:pPr>
              <w:rPr>
                <w:rFonts w:ascii="Arial" w:hAnsi="Arial" w:cs="Arial"/>
                <w:b/>
                <w:sz w:val="24"/>
                <w:szCs w:val="24"/>
              </w:rPr>
            </w:pPr>
            <w:r w:rsidRPr="006F21D2">
              <w:rPr>
                <w:rFonts w:ascii="Arial" w:hAnsi="Arial" w:cs="Arial"/>
                <w:b/>
                <w:sz w:val="24"/>
                <w:szCs w:val="24"/>
              </w:rPr>
              <w:t>9</w:t>
            </w:r>
          </w:p>
        </w:tc>
      </w:tr>
      <w:tr w:rsidR="006F21D2" w:rsidRPr="006F21D2" w14:paraId="7015F288" w14:textId="77777777" w:rsidTr="006F21D2">
        <w:tc>
          <w:tcPr>
            <w:tcW w:w="3261" w:type="dxa"/>
          </w:tcPr>
          <w:p w14:paraId="5BB0A937" w14:textId="1FB78334"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very much</w:t>
            </w:r>
          </w:p>
        </w:tc>
        <w:tc>
          <w:tcPr>
            <w:tcW w:w="2268" w:type="dxa"/>
          </w:tcPr>
          <w:p w14:paraId="2358782D" w14:textId="3D68AF91"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14071DFB" w14:textId="76F38F64" w:rsidR="006F21D2" w:rsidRPr="006F21D2" w:rsidRDefault="006F21D2" w:rsidP="006F21D2">
            <w:pPr>
              <w:rPr>
                <w:rFonts w:ascii="Arial" w:hAnsi="Arial" w:cs="Arial"/>
                <w:b/>
                <w:sz w:val="24"/>
                <w:szCs w:val="24"/>
              </w:rPr>
            </w:pPr>
            <w:r w:rsidRPr="006F21D2">
              <w:rPr>
                <w:rFonts w:ascii="Arial" w:hAnsi="Arial" w:cs="Arial"/>
                <w:b/>
                <w:sz w:val="24"/>
                <w:szCs w:val="24"/>
              </w:rPr>
              <w:t>8</w:t>
            </w:r>
          </w:p>
        </w:tc>
      </w:tr>
      <w:tr w:rsidR="006F21D2" w:rsidRPr="006F21D2" w14:paraId="438222F5" w14:textId="77777777" w:rsidTr="006F21D2">
        <w:tc>
          <w:tcPr>
            <w:tcW w:w="3261" w:type="dxa"/>
          </w:tcPr>
          <w:p w14:paraId="15064F22" w14:textId="5CC0F2B5"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moderately</w:t>
            </w:r>
          </w:p>
        </w:tc>
        <w:tc>
          <w:tcPr>
            <w:tcW w:w="2268" w:type="dxa"/>
          </w:tcPr>
          <w:p w14:paraId="2E168B6B" w14:textId="1B4A5D21"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31EF46F6" w14:textId="78D0F90B" w:rsidR="006F21D2" w:rsidRPr="006F21D2" w:rsidRDefault="006F21D2" w:rsidP="006F21D2">
            <w:pPr>
              <w:rPr>
                <w:rFonts w:ascii="Arial" w:hAnsi="Arial" w:cs="Arial"/>
                <w:b/>
                <w:sz w:val="24"/>
                <w:szCs w:val="24"/>
              </w:rPr>
            </w:pPr>
            <w:r w:rsidRPr="006F21D2">
              <w:rPr>
                <w:rFonts w:ascii="Arial" w:hAnsi="Arial" w:cs="Arial"/>
                <w:b/>
                <w:sz w:val="24"/>
                <w:szCs w:val="24"/>
              </w:rPr>
              <w:t>7</w:t>
            </w:r>
          </w:p>
        </w:tc>
      </w:tr>
      <w:tr w:rsidR="006F21D2" w:rsidRPr="006F21D2" w14:paraId="0CD6A4C6" w14:textId="77777777" w:rsidTr="006F21D2">
        <w:tc>
          <w:tcPr>
            <w:tcW w:w="3261" w:type="dxa"/>
          </w:tcPr>
          <w:p w14:paraId="7283F7CE" w14:textId="09DE73CF"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Like slightly</w:t>
            </w:r>
          </w:p>
        </w:tc>
        <w:tc>
          <w:tcPr>
            <w:tcW w:w="2268" w:type="dxa"/>
          </w:tcPr>
          <w:p w14:paraId="4BC67BC4" w14:textId="2FDBD807"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1886F7A1" w14:textId="03EF15CF" w:rsidR="006F21D2" w:rsidRPr="006F21D2" w:rsidRDefault="006F21D2" w:rsidP="006F21D2">
            <w:pPr>
              <w:rPr>
                <w:rFonts w:ascii="Arial" w:hAnsi="Arial" w:cs="Arial"/>
                <w:b/>
                <w:sz w:val="24"/>
                <w:szCs w:val="24"/>
              </w:rPr>
            </w:pPr>
            <w:r w:rsidRPr="006F21D2">
              <w:rPr>
                <w:rFonts w:ascii="Arial" w:hAnsi="Arial" w:cs="Arial"/>
                <w:b/>
                <w:sz w:val="24"/>
                <w:szCs w:val="24"/>
              </w:rPr>
              <w:t>6</w:t>
            </w:r>
          </w:p>
        </w:tc>
      </w:tr>
      <w:tr w:rsidR="006F21D2" w:rsidRPr="006F21D2" w14:paraId="7A3937BA" w14:textId="77777777" w:rsidTr="006F21D2">
        <w:tc>
          <w:tcPr>
            <w:tcW w:w="3261" w:type="dxa"/>
          </w:tcPr>
          <w:p w14:paraId="217BE5C5" w14:textId="3BDBCCE3"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Neither like nor dislike</w:t>
            </w:r>
          </w:p>
        </w:tc>
        <w:tc>
          <w:tcPr>
            <w:tcW w:w="2268" w:type="dxa"/>
          </w:tcPr>
          <w:p w14:paraId="292A85FE" w14:textId="141E24B0"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5F63296E" w14:textId="06244E97" w:rsidR="006F21D2" w:rsidRPr="006F21D2" w:rsidRDefault="006F21D2" w:rsidP="006F21D2">
            <w:pPr>
              <w:rPr>
                <w:rFonts w:ascii="Arial" w:hAnsi="Arial" w:cs="Arial"/>
                <w:b/>
                <w:sz w:val="24"/>
                <w:szCs w:val="24"/>
              </w:rPr>
            </w:pPr>
            <w:r w:rsidRPr="006F21D2">
              <w:rPr>
                <w:rFonts w:ascii="Arial" w:hAnsi="Arial" w:cs="Arial"/>
                <w:b/>
                <w:sz w:val="24"/>
                <w:szCs w:val="24"/>
              </w:rPr>
              <w:t>5</w:t>
            </w:r>
          </w:p>
        </w:tc>
      </w:tr>
      <w:tr w:rsidR="006F21D2" w:rsidRPr="006F21D2" w14:paraId="4659C536" w14:textId="77777777" w:rsidTr="006F21D2">
        <w:tc>
          <w:tcPr>
            <w:tcW w:w="3261" w:type="dxa"/>
          </w:tcPr>
          <w:p w14:paraId="001BC173" w14:textId="4D8258E6"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slightly</w:t>
            </w:r>
          </w:p>
        </w:tc>
        <w:tc>
          <w:tcPr>
            <w:tcW w:w="2268" w:type="dxa"/>
          </w:tcPr>
          <w:p w14:paraId="43D91B64" w14:textId="55F3DC66"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7AFC9129" w14:textId="39E7A6A9" w:rsidR="006F21D2" w:rsidRPr="006F21D2" w:rsidRDefault="006F21D2" w:rsidP="006F21D2">
            <w:pPr>
              <w:rPr>
                <w:rFonts w:ascii="Arial" w:hAnsi="Arial" w:cs="Arial"/>
                <w:b/>
                <w:sz w:val="24"/>
                <w:szCs w:val="24"/>
              </w:rPr>
            </w:pPr>
            <w:r w:rsidRPr="006F21D2">
              <w:rPr>
                <w:rFonts w:ascii="Arial" w:hAnsi="Arial" w:cs="Arial"/>
                <w:b/>
                <w:sz w:val="24"/>
                <w:szCs w:val="24"/>
              </w:rPr>
              <w:t>4</w:t>
            </w:r>
          </w:p>
        </w:tc>
      </w:tr>
      <w:tr w:rsidR="006F21D2" w:rsidRPr="006F21D2" w14:paraId="6A124095" w14:textId="77777777" w:rsidTr="006F21D2">
        <w:tc>
          <w:tcPr>
            <w:tcW w:w="3261" w:type="dxa"/>
          </w:tcPr>
          <w:p w14:paraId="7CEF7112" w14:textId="044B44D4"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moderately</w:t>
            </w:r>
          </w:p>
        </w:tc>
        <w:tc>
          <w:tcPr>
            <w:tcW w:w="2268" w:type="dxa"/>
          </w:tcPr>
          <w:p w14:paraId="08D1B22F" w14:textId="1CA94E14"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6FAD6540" w14:textId="06F176E4" w:rsidR="006F21D2" w:rsidRPr="006F21D2" w:rsidRDefault="006F21D2" w:rsidP="006F21D2">
            <w:pPr>
              <w:rPr>
                <w:rFonts w:ascii="Arial" w:hAnsi="Arial" w:cs="Arial"/>
                <w:b/>
                <w:sz w:val="24"/>
                <w:szCs w:val="24"/>
              </w:rPr>
            </w:pPr>
            <w:r w:rsidRPr="006F21D2">
              <w:rPr>
                <w:rFonts w:ascii="Arial" w:hAnsi="Arial" w:cs="Arial"/>
                <w:b/>
                <w:sz w:val="24"/>
                <w:szCs w:val="24"/>
              </w:rPr>
              <w:t>3</w:t>
            </w:r>
          </w:p>
        </w:tc>
      </w:tr>
      <w:tr w:rsidR="006F21D2" w:rsidRPr="006F21D2" w14:paraId="1562605F" w14:textId="77777777" w:rsidTr="006F21D2">
        <w:tc>
          <w:tcPr>
            <w:tcW w:w="3261" w:type="dxa"/>
          </w:tcPr>
          <w:p w14:paraId="453F13D5" w14:textId="3C26F25C"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 xml:space="preserve">Dislike very much </w:t>
            </w:r>
          </w:p>
        </w:tc>
        <w:tc>
          <w:tcPr>
            <w:tcW w:w="2268" w:type="dxa"/>
          </w:tcPr>
          <w:p w14:paraId="1FE8A195" w14:textId="68E275C4"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3A8B8461" w14:textId="786AC5F7" w:rsidR="006F21D2" w:rsidRPr="006F21D2" w:rsidRDefault="006F21D2" w:rsidP="006F21D2">
            <w:pPr>
              <w:rPr>
                <w:rFonts w:ascii="Arial" w:hAnsi="Arial" w:cs="Arial"/>
                <w:b/>
                <w:sz w:val="24"/>
                <w:szCs w:val="24"/>
              </w:rPr>
            </w:pPr>
            <w:r w:rsidRPr="006F21D2">
              <w:rPr>
                <w:rFonts w:ascii="Arial" w:hAnsi="Arial" w:cs="Arial"/>
                <w:b/>
                <w:sz w:val="24"/>
                <w:szCs w:val="24"/>
              </w:rPr>
              <w:t>2</w:t>
            </w:r>
          </w:p>
        </w:tc>
      </w:tr>
      <w:tr w:rsidR="006F21D2" w:rsidRPr="006F21D2" w14:paraId="0B886C11" w14:textId="77777777" w:rsidTr="006F21D2">
        <w:tc>
          <w:tcPr>
            <w:tcW w:w="3261" w:type="dxa"/>
          </w:tcPr>
          <w:p w14:paraId="5944898A" w14:textId="79D2BF3D" w:rsidR="006F21D2" w:rsidRPr="006F21D2" w:rsidRDefault="006F21D2" w:rsidP="006F21D2">
            <w:pPr>
              <w:pStyle w:val="ListParagraph"/>
              <w:numPr>
                <w:ilvl w:val="0"/>
                <w:numId w:val="3"/>
              </w:numPr>
              <w:ind w:left="454"/>
              <w:rPr>
                <w:rFonts w:ascii="Arial" w:hAnsi="Arial" w:cs="Arial"/>
                <w:b/>
                <w:sz w:val="24"/>
                <w:szCs w:val="24"/>
              </w:rPr>
            </w:pPr>
            <w:r w:rsidRPr="006F21D2">
              <w:rPr>
                <w:rFonts w:ascii="Arial" w:hAnsi="Arial" w:cs="Arial"/>
                <w:b/>
                <w:sz w:val="24"/>
                <w:szCs w:val="24"/>
              </w:rPr>
              <w:t>Dislike extremely</w:t>
            </w:r>
          </w:p>
        </w:tc>
        <w:tc>
          <w:tcPr>
            <w:tcW w:w="2268" w:type="dxa"/>
          </w:tcPr>
          <w:p w14:paraId="355D652D" w14:textId="5D3EB6EC" w:rsidR="006F21D2" w:rsidRPr="006F21D2" w:rsidRDefault="006F21D2" w:rsidP="006F21D2">
            <w:pPr>
              <w:rPr>
                <w:rFonts w:ascii="Arial" w:hAnsi="Arial" w:cs="Arial"/>
                <w:b/>
                <w:sz w:val="24"/>
                <w:szCs w:val="24"/>
              </w:rPr>
            </w:pPr>
            <w:r w:rsidRPr="006F21D2">
              <w:rPr>
                <w:rFonts w:ascii="Arial" w:hAnsi="Arial" w:cs="Arial"/>
                <w:b/>
                <w:sz w:val="24"/>
                <w:szCs w:val="24"/>
              </w:rPr>
              <w:t>------------------------</w:t>
            </w:r>
          </w:p>
        </w:tc>
        <w:tc>
          <w:tcPr>
            <w:tcW w:w="1554" w:type="dxa"/>
          </w:tcPr>
          <w:p w14:paraId="5AFF345B" w14:textId="33399D53" w:rsidR="006F21D2" w:rsidRPr="006F21D2" w:rsidRDefault="006F21D2" w:rsidP="006F21D2">
            <w:pPr>
              <w:rPr>
                <w:rFonts w:ascii="Arial" w:hAnsi="Arial" w:cs="Arial"/>
                <w:b/>
                <w:sz w:val="24"/>
                <w:szCs w:val="24"/>
              </w:rPr>
            </w:pPr>
            <w:r w:rsidRPr="006F21D2">
              <w:rPr>
                <w:rFonts w:ascii="Arial" w:hAnsi="Arial" w:cs="Arial"/>
                <w:b/>
                <w:sz w:val="24"/>
                <w:szCs w:val="24"/>
              </w:rPr>
              <w:t>1</w:t>
            </w:r>
          </w:p>
        </w:tc>
      </w:tr>
    </w:tbl>
    <w:p w14:paraId="0CC2C118" w14:textId="77777777" w:rsidR="00A058CC" w:rsidRPr="00A058CC" w:rsidRDefault="00A058CC" w:rsidP="00E45C29">
      <w:pPr>
        <w:rPr>
          <w:rFonts w:ascii="Arial" w:hAnsi="Arial" w:cs="Arial"/>
          <w:b/>
          <w:sz w:val="20"/>
          <w:szCs w:val="20"/>
        </w:rPr>
      </w:pPr>
    </w:p>
    <w:p w14:paraId="587EC1B2" w14:textId="77777777" w:rsidR="00942163" w:rsidRPr="00930AB3" w:rsidRDefault="00942163">
      <w:pPr>
        <w:rPr>
          <w:rFonts w:ascii="Arial" w:hAnsi="Arial" w:cs="Arial"/>
          <w:b/>
          <w:sz w:val="28"/>
          <w:szCs w:val="28"/>
        </w:rPr>
      </w:pPr>
    </w:p>
    <w:sectPr w:rsidR="00942163" w:rsidRPr="00930AB3" w:rsidSect="00A14117">
      <w:headerReference w:type="even" r:id="rId23"/>
      <w:head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2BAD1" w14:textId="77777777" w:rsidR="00863FBE" w:rsidRDefault="00863FBE" w:rsidP="00194362">
      <w:pPr>
        <w:spacing w:after="0" w:line="240" w:lineRule="auto"/>
      </w:pPr>
      <w:r>
        <w:separator/>
      </w:r>
    </w:p>
  </w:endnote>
  <w:endnote w:type="continuationSeparator" w:id="0">
    <w:p w14:paraId="5F3062B9" w14:textId="77777777" w:rsidR="00863FBE" w:rsidRDefault="00863FBE" w:rsidP="0019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A8B77" w14:textId="77777777" w:rsidR="00863FBE" w:rsidRDefault="00863FBE" w:rsidP="00194362">
      <w:pPr>
        <w:spacing w:after="0" w:line="240" w:lineRule="auto"/>
      </w:pPr>
      <w:r>
        <w:separator/>
      </w:r>
    </w:p>
  </w:footnote>
  <w:footnote w:type="continuationSeparator" w:id="0">
    <w:p w14:paraId="34AA732C" w14:textId="77777777" w:rsidR="00863FBE" w:rsidRDefault="00863FBE" w:rsidP="00194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60DC" w14:textId="151A5B30" w:rsidR="00194362" w:rsidRDefault="00863FBE">
    <w:pPr>
      <w:pStyle w:val="Header"/>
    </w:pPr>
    <w:r>
      <w:rPr>
        <w:noProof/>
      </w:rPr>
      <w:pict w14:anchorId="54E29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1731" w14:textId="080A3327" w:rsidR="00194362" w:rsidRDefault="00863FBE">
    <w:pPr>
      <w:pStyle w:val="Header"/>
    </w:pPr>
    <w:r>
      <w:rPr>
        <w:noProof/>
      </w:rPr>
      <w:pict w14:anchorId="2159A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713E" w14:textId="299E156E" w:rsidR="00194362" w:rsidRDefault="00863FBE">
    <w:pPr>
      <w:pStyle w:val="Header"/>
    </w:pPr>
    <w:r>
      <w:rPr>
        <w:noProof/>
      </w:rPr>
      <w:pict w14:anchorId="3CEEA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9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87A74"/>
    <w:multiLevelType w:val="hybridMultilevel"/>
    <w:tmpl w:val="4CC0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216447"/>
    <w:multiLevelType w:val="hybridMultilevel"/>
    <w:tmpl w:val="63202220"/>
    <w:lvl w:ilvl="0" w:tplc="E25EAE08">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6E5F96"/>
    <w:multiLevelType w:val="hybridMultilevel"/>
    <w:tmpl w:val="E5FA66FE"/>
    <w:lvl w:ilvl="0" w:tplc="BE208606">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0B"/>
    <w:rsid w:val="000077AD"/>
    <w:rsid w:val="00012F0E"/>
    <w:rsid w:val="000419F8"/>
    <w:rsid w:val="00041CD8"/>
    <w:rsid w:val="000562FB"/>
    <w:rsid w:val="0007413C"/>
    <w:rsid w:val="00074315"/>
    <w:rsid w:val="000748C8"/>
    <w:rsid w:val="00080C5B"/>
    <w:rsid w:val="00081C9F"/>
    <w:rsid w:val="000856D4"/>
    <w:rsid w:val="000977D6"/>
    <w:rsid w:val="00097DDD"/>
    <w:rsid w:val="000A6108"/>
    <w:rsid w:val="000B15C3"/>
    <w:rsid w:val="000C1DBA"/>
    <w:rsid w:val="000D1A5B"/>
    <w:rsid w:val="000E06DF"/>
    <w:rsid w:val="000E0FAF"/>
    <w:rsid w:val="000E4F5D"/>
    <w:rsid w:val="00105A7A"/>
    <w:rsid w:val="00112CFC"/>
    <w:rsid w:val="00116077"/>
    <w:rsid w:val="00116DFE"/>
    <w:rsid w:val="001171FD"/>
    <w:rsid w:val="0011767B"/>
    <w:rsid w:val="0012408C"/>
    <w:rsid w:val="001465F2"/>
    <w:rsid w:val="00154397"/>
    <w:rsid w:val="00166341"/>
    <w:rsid w:val="001734DB"/>
    <w:rsid w:val="00194362"/>
    <w:rsid w:val="001A6A75"/>
    <w:rsid w:val="001A72DC"/>
    <w:rsid w:val="001D60AB"/>
    <w:rsid w:val="001F52CF"/>
    <w:rsid w:val="002010CB"/>
    <w:rsid w:val="00206F8A"/>
    <w:rsid w:val="00207191"/>
    <w:rsid w:val="00213752"/>
    <w:rsid w:val="00214EFB"/>
    <w:rsid w:val="002262B3"/>
    <w:rsid w:val="0023777A"/>
    <w:rsid w:val="00244F08"/>
    <w:rsid w:val="0025454D"/>
    <w:rsid w:val="00264CA5"/>
    <w:rsid w:val="00275048"/>
    <w:rsid w:val="00280818"/>
    <w:rsid w:val="002A6CB5"/>
    <w:rsid w:val="002B313C"/>
    <w:rsid w:val="002F2F4F"/>
    <w:rsid w:val="002F32CE"/>
    <w:rsid w:val="002F404D"/>
    <w:rsid w:val="002F4204"/>
    <w:rsid w:val="002F4A27"/>
    <w:rsid w:val="002F6640"/>
    <w:rsid w:val="003040E0"/>
    <w:rsid w:val="003079A3"/>
    <w:rsid w:val="0031649D"/>
    <w:rsid w:val="0032709A"/>
    <w:rsid w:val="00330D47"/>
    <w:rsid w:val="00331440"/>
    <w:rsid w:val="00345E51"/>
    <w:rsid w:val="0035026A"/>
    <w:rsid w:val="00360C9D"/>
    <w:rsid w:val="00373C60"/>
    <w:rsid w:val="00374096"/>
    <w:rsid w:val="00376B2B"/>
    <w:rsid w:val="00377211"/>
    <w:rsid w:val="003906F8"/>
    <w:rsid w:val="003C057E"/>
    <w:rsid w:val="003D27BC"/>
    <w:rsid w:val="003D3F12"/>
    <w:rsid w:val="003D69B2"/>
    <w:rsid w:val="003F4DF8"/>
    <w:rsid w:val="003F7ECA"/>
    <w:rsid w:val="004047F4"/>
    <w:rsid w:val="00436381"/>
    <w:rsid w:val="00444566"/>
    <w:rsid w:val="00446A60"/>
    <w:rsid w:val="00446B52"/>
    <w:rsid w:val="00473F06"/>
    <w:rsid w:val="0047534C"/>
    <w:rsid w:val="00496BD4"/>
    <w:rsid w:val="004A2CBE"/>
    <w:rsid w:val="004F53E1"/>
    <w:rsid w:val="004F657D"/>
    <w:rsid w:val="00521159"/>
    <w:rsid w:val="0054507D"/>
    <w:rsid w:val="00556649"/>
    <w:rsid w:val="005633A9"/>
    <w:rsid w:val="00572D35"/>
    <w:rsid w:val="005939E4"/>
    <w:rsid w:val="005A14E5"/>
    <w:rsid w:val="005A1D92"/>
    <w:rsid w:val="005A7FD1"/>
    <w:rsid w:val="005B5320"/>
    <w:rsid w:val="005D66A7"/>
    <w:rsid w:val="00600A34"/>
    <w:rsid w:val="00600BFC"/>
    <w:rsid w:val="006026EB"/>
    <w:rsid w:val="00604E63"/>
    <w:rsid w:val="00633C11"/>
    <w:rsid w:val="0064296C"/>
    <w:rsid w:val="00655826"/>
    <w:rsid w:val="00666D57"/>
    <w:rsid w:val="00667873"/>
    <w:rsid w:val="00681DA7"/>
    <w:rsid w:val="00682123"/>
    <w:rsid w:val="006829F0"/>
    <w:rsid w:val="00684797"/>
    <w:rsid w:val="00696C1D"/>
    <w:rsid w:val="006B7912"/>
    <w:rsid w:val="006C14E5"/>
    <w:rsid w:val="006C1763"/>
    <w:rsid w:val="006D32D5"/>
    <w:rsid w:val="006D7D94"/>
    <w:rsid w:val="006E1FEE"/>
    <w:rsid w:val="006F21D2"/>
    <w:rsid w:val="006F5FB4"/>
    <w:rsid w:val="006F7BBA"/>
    <w:rsid w:val="006F7C8A"/>
    <w:rsid w:val="00704243"/>
    <w:rsid w:val="00715926"/>
    <w:rsid w:val="00717FF2"/>
    <w:rsid w:val="00736C2D"/>
    <w:rsid w:val="0074150D"/>
    <w:rsid w:val="007430BD"/>
    <w:rsid w:val="007517AB"/>
    <w:rsid w:val="00773F17"/>
    <w:rsid w:val="007A60D2"/>
    <w:rsid w:val="007C5848"/>
    <w:rsid w:val="007C5AB6"/>
    <w:rsid w:val="007E5AC2"/>
    <w:rsid w:val="007F6CED"/>
    <w:rsid w:val="00807CBB"/>
    <w:rsid w:val="00832419"/>
    <w:rsid w:val="00856BA9"/>
    <w:rsid w:val="00863FBE"/>
    <w:rsid w:val="00865C23"/>
    <w:rsid w:val="00890843"/>
    <w:rsid w:val="00896E6D"/>
    <w:rsid w:val="008A386F"/>
    <w:rsid w:val="008A5C8F"/>
    <w:rsid w:val="008D05CB"/>
    <w:rsid w:val="008E3B6C"/>
    <w:rsid w:val="008E6FCE"/>
    <w:rsid w:val="008E7EFC"/>
    <w:rsid w:val="009071D5"/>
    <w:rsid w:val="00920057"/>
    <w:rsid w:val="00930AB3"/>
    <w:rsid w:val="00940433"/>
    <w:rsid w:val="00942004"/>
    <w:rsid w:val="00942163"/>
    <w:rsid w:val="009615D6"/>
    <w:rsid w:val="009704A7"/>
    <w:rsid w:val="00993FE3"/>
    <w:rsid w:val="0099473A"/>
    <w:rsid w:val="009C0191"/>
    <w:rsid w:val="009E4B0D"/>
    <w:rsid w:val="009E59C4"/>
    <w:rsid w:val="00A058CC"/>
    <w:rsid w:val="00A14117"/>
    <w:rsid w:val="00A20200"/>
    <w:rsid w:val="00A4306D"/>
    <w:rsid w:val="00A64508"/>
    <w:rsid w:val="00A8195D"/>
    <w:rsid w:val="00A84A10"/>
    <w:rsid w:val="00A87C08"/>
    <w:rsid w:val="00A91A92"/>
    <w:rsid w:val="00AA1DD6"/>
    <w:rsid w:val="00AA69C3"/>
    <w:rsid w:val="00AB3A77"/>
    <w:rsid w:val="00AB433A"/>
    <w:rsid w:val="00AD5511"/>
    <w:rsid w:val="00B00060"/>
    <w:rsid w:val="00B01D51"/>
    <w:rsid w:val="00B03024"/>
    <w:rsid w:val="00B05D6C"/>
    <w:rsid w:val="00B0653A"/>
    <w:rsid w:val="00B23B1E"/>
    <w:rsid w:val="00B24907"/>
    <w:rsid w:val="00B3521D"/>
    <w:rsid w:val="00B85CE7"/>
    <w:rsid w:val="00BA381B"/>
    <w:rsid w:val="00BB414E"/>
    <w:rsid w:val="00BE05B7"/>
    <w:rsid w:val="00BE14F6"/>
    <w:rsid w:val="00BE1C23"/>
    <w:rsid w:val="00BE4D95"/>
    <w:rsid w:val="00BF509A"/>
    <w:rsid w:val="00C24AEE"/>
    <w:rsid w:val="00C26A70"/>
    <w:rsid w:val="00C318DD"/>
    <w:rsid w:val="00C57DC7"/>
    <w:rsid w:val="00C66C35"/>
    <w:rsid w:val="00C807FF"/>
    <w:rsid w:val="00CD61FE"/>
    <w:rsid w:val="00CF1CD9"/>
    <w:rsid w:val="00D10DC1"/>
    <w:rsid w:val="00D62389"/>
    <w:rsid w:val="00D72F34"/>
    <w:rsid w:val="00D73AB7"/>
    <w:rsid w:val="00D91535"/>
    <w:rsid w:val="00D92098"/>
    <w:rsid w:val="00D95204"/>
    <w:rsid w:val="00E22184"/>
    <w:rsid w:val="00E225DF"/>
    <w:rsid w:val="00E23DFA"/>
    <w:rsid w:val="00E43CB1"/>
    <w:rsid w:val="00E44F1C"/>
    <w:rsid w:val="00E45C29"/>
    <w:rsid w:val="00E5319B"/>
    <w:rsid w:val="00E54BA3"/>
    <w:rsid w:val="00E71C0B"/>
    <w:rsid w:val="00EA16CC"/>
    <w:rsid w:val="00EB2DEF"/>
    <w:rsid w:val="00EB5561"/>
    <w:rsid w:val="00EE732C"/>
    <w:rsid w:val="00EF6CB4"/>
    <w:rsid w:val="00F102E4"/>
    <w:rsid w:val="00F2238C"/>
    <w:rsid w:val="00F33C7E"/>
    <w:rsid w:val="00F43C95"/>
    <w:rsid w:val="00F528A2"/>
    <w:rsid w:val="00F60527"/>
    <w:rsid w:val="00F644A8"/>
    <w:rsid w:val="00F733AD"/>
    <w:rsid w:val="00F778F1"/>
    <w:rsid w:val="00F80F2D"/>
    <w:rsid w:val="00FB2C5B"/>
    <w:rsid w:val="00FC1920"/>
    <w:rsid w:val="00FC50EC"/>
    <w:rsid w:val="00FD4EDE"/>
    <w:rsid w:val="00FE0F1D"/>
    <w:rsid w:val="00FE64F7"/>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3059E4"/>
  <w15:docId w15:val="{CC45ECC4-AA5D-4B83-90E2-40951034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7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F404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56649"/>
    <w:pPr>
      <w:ind w:left="720"/>
      <w:contextualSpacing/>
    </w:pPr>
  </w:style>
  <w:style w:type="paragraph" w:styleId="BalloonText">
    <w:name w:val="Balloon Text"/>
    <w:basedOn w:val="Normal"/>
    <w:link w:val="BalloonTextChar"/>
    <w:uiPriority w:val="99"/>
    <w:semiHidden/>
    <w:unhideWhenUsed/>
    <w:rsid w:val="002F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04"/>
    <w:rPr>
      <w:rFonts w:ascii="Tahoma" w:hAnsi="Tahoma" w:cs="Tahoma"/>
      <w:sz w:val="16"/>
      <w:szCs w:val="16"/>
    </w:rPr>
  </w:style>
  <w:style w:type="table" w:styleId="TableGridLight">
    <w:name w:val="Grid Table Light"/>
    <w:basedOn w:val="TableNormal"/>
    <w:uiPriority w:val="40"/>
    <w:rsid w:val="00C24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94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362"/>
  </w:style>
  <w:style w:type="paragraph" w:styleId="Footer">
    <w:name w:val="footer"/>
    <w:basedOn w:val="Normal"/>
    <w:link w:val="FooterChar"/>
    <w:uiPriority w:val="99"/>
    <w:unhideWhenUsed/>
    <w:rsid w:val="00194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362"/>
  </w:style>
  <w:style w:type="character" w:styleId="Hyperlink">
    <w:name w:val="Hyperlink"/>
    <w:basedOn w:val="DefaultParagraphFont"/>
    <w:uiPriority w:val="99"/>
    <w:unhideWhenUsed/>
    <w:rsid w:val="00BE05B7"/>
    <w:rPr>
      <w:color w:val="0000FF" w:themeColor="hyperlink"/>
      <w:u w:val="single"/>
    </w:rPr>
  </w:style>
  <w:style w:type="character" w:styleId="UnresolvedMention">
    <w:name w:val="Unresolved Mention"/>
    <w:basedOn w:val="DefaultParagraphFont"/>
    <w:uiPriority w:val="99"/>
    <w:semiHidden/>
    <w:unhideWhenUsed/>
    <w:rsid w:val="00BE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197">
      <w:bodyDiv w:val="1"/>
      <w:marLeft w:val="0"/>
      <w:marRight w:val="0"/>
      <w:marTop w:val="0"/>
      <w:marBottom w:val="0"/>
      <w:divBdr>
        <w:top w:val="none" w:sz="0" w:space="0" w:color="auto"/>
        <w:left w:val="none" w:sz="0" w:space="0" w:color="auto"/>
        <w:bottom w:val="none" w:sz="0" w:space="0" w:color="auto"/>
        <w:right w:val="none" w:sz="0" w:space="0" w:color="auto"/>
      </w:divBdr>
    </w:div>
    <w:div w:id="1021971081">
      <w:bodyDiv w:val="1"/>
      <w:marLeft w:val="0"/>
      <w:marRight w:val="0"/>
      <w:marTop w:val="0"/>
      <w:marBottom w:val="0"/>
      <w:divBdr>
        <w:top w:val="none" w:sz="0" w:space="0" w:color="auto"/>
        <w:left w:val="none" w:sz="0" w:space="0" w:color="auto"/>
        <w:bottom w:val="none" w:sz="0" w:space="0" w:color="auto"/>
        <w:right w:val="none" w:sz="0" w:space="0" w:color="auto"/>
      </w:divBdr>
    </w:div>
    <w:div w:id="1180466634">
      <w:bodyDiv w:val="1"/>
      <w:marLeft w:val="0"/>
      <w:marRight w:val="0"/>
      <w:marTop w:val="0"/>
      <w:marBottom w:val="0"/>
      <w:divBdr>
        <w:top w:val="none" w:sz="0" w:space="0" w:color="auto"/>
        <w:left w:val="none" w:sz="0" w:space="0" w:color="auto"/>
        <w:bottom w:val="none" w:sz="0" w:space="0" w:color="auto"/>
        <w:right w:val="none" w:sz="0" w:space="0" w:color="auto"/>
      </w:divBdr>
    </w:div>
    <w:div w:id="1633096760">
      <w:bodyDiv w:val="1"/>
      <w:marLeft w:val="0"/>
      <w:marRight w:val="0"/>
      <w:marTop w:val="0"/>
      <w:marBottom w:val="0"/>
      <w:divBdr>
        <w:top w:val="none" w:sz="0" w:space="0" w:color="auto"/>
        <w:left w:val="none" w:sz="0" w:space="0" w:color="auto"/>
        <w:bottom w:val="none" w:sz="0" w:space="0" w:color="auto"/>
        <w:right w:val="none" w:sz="0" w:space="0" w:color="auto"/>
      </w:divBdr>
    </w:div>
    <w:div w:id="1796100758">
      <w:bodyDiv w:val="1"/>
      <w:marLeft w:val="0"/>
      <w:marRight w:val="0"/>
      <w:marTop w:val="0"/>
      <w:marBottom w:val="0"/>
      <w:divBdr>
        <w:top w:val="none" w:sz="0" w:space="0" w:color="auto"/>
        <w:left w:val="none" w:sz="0" w:space="0" w:color="auto"/>
        <w:bottom w:val="none" w:sz="0" w:space="0" w:color="auto"/>
        <w:right w:val="none" w:sz="0" w:space="0" w:color="auto"/>
      </w:divBdr>
    </w:div>
    <w:div w:id="189545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Beet powder @ 5g/100g rice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Color</c:v>
                </c:pt>
                <c:pt idx="1">
                  <c:v>Flavor</c:v>
                </c:pt>
                <c:pt idx="2">
                  <c:v>Taste</c:v>
                </c:pt>
                <c:pt idx="3">
                  <c:v>Texture</c:v>
                </c:pt>
                <c:pt idx="4">
                  <c:v>Overall acceptability</c:v>
                </c:pt>
              </c:strCache>
            </c:strRef>
          </c:cat>
          <c:val>
            <c:numRef>
              <c:f>Sheet1!$B$2:$B$6</c:f>
              <c:numCache>
                <c:formatCode>General</c:formatCode>
                <c:ptCount val="5"/>
                <c:pt idx="0">
                  <c:v>6.5</c:v>
                </c:pt>
                <c:pt idx="1">
                  <c:v>7.7</c:v>
                </c:pt>
                <c:pt idx="2">
                  <c:v>7.5</c:v>
                </c:pt>
                <c:pt idx="3">
                  <c:v>7.7</c:v>
                </c:pt>
                <c:pt idx="4">
                  <c:v>7.5</c:v>
                </c:pt>
              </c:numCache>
            </c:numRef>
          </c:val>
          <c:smooth val="0"/>
          <c:extLst>
            <c:ext xmlns:c16="http://schemas.microsoft.com/office/drawing/2014/chart" uri="{C3380CC4-5D6E-409C-BE32-E72D297353CC}">
              <c16:uniqueId val="{00000000-C3C5-433D-8553-22E3C6E31E89}"/>
            </c:ext>
          </c:extLst>
        </c:ser>
        <c:ser>
          <c:idx val="1"/>
          <c:order val="1"/>
          <c:tx>
            <c:strRef>
              <c:f>Sheet1!$C$1</c:f>
              <c:strCache>
                <c:ptCount val="1"/>
                <c:pt idx="0">
                  <c:v>Beet powder @ 10g/100g rice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Color</c:v>
                </c:pt>
                <c:pt idx="1">
                  <c:v>Flavor</c:v>
                </c:pt>
                <c:pt idx="2">
                  <c:v>Taste</c:v>
                </c:pt>
                <c:pt idx="3">
                  <c:v>Texture</c:v>
                </c:pt>
                <c:pt idx="4">
                  <c:v>Overall acceptability</c:v>
                </c:pt>
              </c:strCache>
            </c:strRef>
          </c:cat>
          <c:val>
            <c:numRef>
              <c:f>Sheet1!$C$2:$C$6</c:f>
              <c:numCache>
                <c:formatCode>General</c:formatCode>
                <c:ptCount val="5"/>
                <c:pt idx="0">
                  <c:v>7.5</c:v>
                </c:pt>
                <c:pt idx="1">
                  <c:v>7.7</c:v>
                </c:pt>
                <c:pt idx="2">
                  <c:v>7.5</c:v>
                </c:pt>
                <c:pt idx="3">
                  <c:v>7.7</c:v>
                </c:pt>
                <c:pt idx="4">
                  <c:v>7.7</c:v>
                </c:pt>
              </c:numCache>
            </c:numRef>
          </c:val>
          <c:smooth val="0"/>
          <c:extLst>
            <c:ext xmlns:c16="http://schemas.microsoft.com/office/drawing/2014/chart" uri="{C3380CC4-5D6E-409C-BE32-E72D297353CC}">
              <c16:uniqueId val="{00000001-C3C5-433D-8553-22E3C6E31E89}"/>
            </c:ext>
          </c:extLst>
        </c:ser>
        <c:ser>
          <c:idx val="2"/>
          <c:order val="2"/>
          <c:tx>
            <c:strRef>
              <c:f>Sheet1!$D$1</c:f>
              <c:strCache>
                <c:ptCount val="1"/>
                <c:pt idx="0">
                  <c:v>Beet powder @ 15g/100g rice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Color</c:v>
                </c:pt>
                <c:pt idx="1">
                  <c:v>Flavor</c:v>
                </c:pt>
                <c:pt idx="2">
                  <c:v>Taste</c:v>
                </c:pt>
                <c:pt idx="3">
                  <c:v>Texture</c:v>
                </c:pt>
                <c:pt idx="4">
                  <c:v>Overall acceptability</c:v>
                </c:pt>
              </c:strCache>
            </c:strRef>
          </c:cat>
          <c:val>
            <c:numRef>
              <c:f>Sheet1!$D$2:$D$6</c:f>
              <c:numCache>
                <c:formatCode>General</c:formatCode>
                <c:ptCount val="5"/>
                <c:pt idx="0">
                  <c:v>8.1999999999999993</c:v>
                </c:pt>
                <c:pt idx="1">
                  <c:v>4.3</c:v>
                </c:pt>
                <c:pt idx="2">
                  <c:v>7.3</c:v>
                </c:pt>
                <c:pt idx="3">
                  <c:v>7.5</c:v>
                </c:pt>
                <c:pt idx="4">
                  <c:v>7.4</c:v>
                </c:pt>
              </c:numCache>
            </c:numRef>
          </c:val>
          <c:smooth val="0"/>
          <c:extLst>
            <c:ext xmlns:c16="http://schemas.microsoft.com/office/drawing/2014/chart" uri="{C3380CC4-5D6E-409C-BE32-E72D297353CC}">
              <c16:uniqueId val="{00000002-C3C5-433D-8553-22E3C6E31E89}"/>
            </c:ext>
          </c:extLst>
        </c:ser>
        <c:dLbls>
          <c:showLegendKey val="0"/>
          <c:showVal val="0"/>
          <c:showCatName val="0"/>
          <c:showSerName val="0"/>
          <c:showPercent val="0"/>
          <c:showBubbleSize val="0"/>
        </c:dLbls>
        <c:marker val="1"/>
        <c:smooth val="0"/>
        <c:axId val="103473584"/>
        <c:axId val="103497584"/>
      </c:lineChart>
      <c:catAx>
        <c:axId val="10347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97584"/>
        <c:crosses val="autoZero"/>
        <c:auto val="1"/>
        <c:lblAlgn val="ctr"/>
        <c:lblOffset val="100"/>
        <c:noMultiLvlLbl val="0"/>
      </c:catAx>
      <c:valAx>
        <c:axId val="103497584"/>
        <c:scaling>
          <c:orientation val="minMax"/>
          <c:max val="9"/>
          <c:min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7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Beet powder @ 15g/kg refined wheat flour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Color</c:v>
                </c:pt>
                <c:pt idx="1">
                  <c:v>Flavor</c:v>
                </c:pt>
                <c:pt idx="2">
                  <c:v>Taste</c:v>
                </c:pt>
                <c:pt idx="3">
                  <c:v>Texture</c:v>
                </c:pt>
                <c:pt idx="4">
                  <c:v>Overall acceptability</c:v>
                </c:pt>
              </c:strCache>
            </c:strRef>
          </c:cat>
          <c:val>
            <c:numRef>
              <c:f>Sheet1!$B$2:$B$6</c:f>
              <c:numCache>
                <c:formatCode>General</c:formatCode>
                <c:ptCount val="5"/>
                <c:pt idx="0">
                  <c:v>5.9</c:v>
                </c:pt>
                <c:pt idx="1">
                  <c:v>7.5</c:v>
                </c:pt>
                <c:pt idx="2">
                  <c:v>6.9</c:v>
                </c:pt>
                <c:pt idx="3">
                  <c:v>7.5</c:v>
                </c:pt>
                <c:pt idx="4">
                  <c:v>6.8</c:v>
                </c:pt>
              </c:numCache>
            </c:numRef>
          </c:val>
          <c:smooth val="0"/>
          <c:extLst>
            <c:ext xmlns:c16="http://schemas.microsoft.com/office/drawing/2014/chart" uri="{C3380CC4-5D6E-409C-BE32-E72D297353CC}">
              <c16:uniqueId val="{00000000-15E8-434B-976B-A74ED3A33EE7}"/>
            </c:ext>
          </c:extLst>
        </c:ser>
        <c:ser>
          <c:idx val="1"/>
          <c:order val="1"/>
          <c:tx>
            <c:strRef>
              <c:f>Sheet1!$C$1</c:f>
              <c:strCache>
                <c:ptCount val="1"/>
                <c:pt idx="0">
                  <c:v>Beet powder @ 20g/kg refined wheat flour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Color</c:v>
                </c:pt>
                <c:pt idx="1">
                  <c:v>Flavor</c:v>
                </c:pt>
                <c:pt idx="2">
                  <c:v>Taste</c:v>
                </c:pt>
                <c:pt idx="3">
                  <c:v>Texture</c:v>
                </c:pt>
                <c:pt idx="4">
                  <c:v>Overall acceptability</c:v>
                </c:pt>
              </c:strCache>
            </c:strRef>
          </c:cat>
          <c:val>
            <c:numRef>
              <c:f>Sheet1!$C$2:$C$6</c:f>
              <c:numCache>
                <c:formatCode>General</c:formatCode>
                <c:ptCount val="5"/>
                <c:pt idx="0">
                  <c:v>7</c:v>
                </c:pt>
                <c:pt idx="1">
                  <c:v>7.5</c:v>
                </c:pt>
                <c:pt idx="2">
                  <c:v>7.3</c:v>
                </c:pt>
                <c:pt idx="3">
                  <c:v>7.5</c:v>
                </c:pt>
                <c:pt idx="4">
                  <c:v>7.4</c:v>
                </c:pt>
              </c:numCache>
            </c:numRef>
          </c:val>
          <c:smooth val="0"/>
          <c:extLst>
            <c:ext xmlns:c16="http://schemas.microsoft.com/office/drawing/2014/chart" uri="{C3380CC4-5D6E-409C-BE32-E72D297353CC}">
              <c16:uniqueId val="{00000001-15E8-434B-976B-A74ED3A33EE7}"/>
            </c:ext>
          </c:extLst>
        </c:ser>
        <c:ser>
          <c:idx val="2"/>
          <c:order val="2"/>
          <c:tx>
            <c:strRef>
              <c:f>Sheet1!$D$1</c:f>
              <c:strCache>
                <c:ptCount val="1"/>
                <c:pt idx="0">
                  <c:v>Beet powder @ 25g/kg refined wheat flour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Color</c:v>
                </c:pt>
                <c:pt idx="1">
                  <c:v>Flavor</c:v>
                </c:pt>
                <c:pt idx="2">
                  <c:v>Taste</c:v>
                </c:pt>
                <c:pt idx="3">
                  <c:v>Texture</c:v>
                </c:pt>
                <c:pt idx="4">
                  <c:v>Overall acceptability</c:v>
                </c:pt>
              </c:strCache>
            </c:strRef>
          </c:cat>
          <c:val>
            <c:numRef>
              <c:f>Sheet1!$D$2:$D$6</c:f>
              <c:numCache>
                <c:formatCode>General</c:formatCode>
                <c:ptCount val="5"/>
                <c:pt idx="0">
                  <c:v>8</c:v>
                </c:pt>
                <c:pt idx="1">
                  <c:v>8</c:v>
                </c:pt>
                <c:pt idx="2">
                  <c:v>8.6</c:v>
                </c:pt>
                <c:pt idx="3">
                  <c:v>7.8</c:v>
                </c:pt>
                <c:pt idx="4">
                  <c:v>7.9</c:v>
                </c:pt>
              </c:numCache>
            </c:numRef>
          </c:val>
          <c:smooth val="0"/>
          <c:extLst>
            <c:ext xmlns:c16="http://schemas.microsoft.com/office/drawing/2014/chart" uri="{C3380CC4-5D6E-409C-BE32-E72D297353CC}">
              <c16:uniqueId val="{00000002-15E8-434B-976B-A74ED3A33EE7}"/>
            </c:ext>
          </c:extLst>
        </c:ser>
        <c:dLbls>
          <c:showLegendKey val="0"/>
          <c:showVal val="0"/>
          <c:showCatName val="0"/>
          <c:showSerName val="0"/>
          <c:showPercent val="0"/>
          <c:showBubbleSize val="0"/>
        </c:dLbls>
        <c:marker val="1"/>
        <c:smooth val="0"/>
        <c:axId val="287770832"/>
        <c:axId val="287771792"/>
      </c:lineChart>
      <c:catAx>
        <c:axId val="28777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771792"/>
        <c:crosses val="autoZero"/>
        <c:auto val="1"/>
        <c:lblAlgn val="ctr"/>
        <c:lblOffset val="100"/>
        <c:noMultiLvlLbl val="0"/>
      </c:catAx>
      <c:valAx>
        <c:axId val="287771792"/>
        <c:scaling>
          <c:orientation val="minMax"/>
          <c:min val="5.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77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Beet powder @ 15g/kg broiler chicken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Color</c:v>
                </c:pt>
                <c:pt idx="1">
                  <c:v>Flavor </c:v>
                </c:pt>
                <c:pt idx="2">
                  <c:v>Taste</c:v>
                </c:pt>
                <c:pt idx="3">
                  <c:v>Texture</c:v>
                </c:pt>
                <c:pt idx="4">
                  <c:v>Overall acceptability</c:v>
                </c:pt>
              </c:strCache>
            </c:strRef>
          </c:cat>
          <c:val>
            <c:numRef>
              <c:f>Sheet1!$B$2:$B$6</c:f>
              <c:numCache>
                <c:formatCode>General</c:formatCode>
                <c:ptCount val="5"/>
                <c:pt idx="0">
                  <c:v>6.8</c:v>
                </c:pt>
                <c:pt idx="1">
                  <c:v>7.5</c:v>
                </c:pt>
                <c:pt idx="2">
                  <c:v>7.5</c:v>
                </c:pt>
                <c:pt idx="3">
                  <c:v>7.5</c:v>
                </c:pt>
                <c:pt idx="4">
                  <c:v>7.5</c:v>
                </c:pt>
              </c:numCache>
            </c:numRef>
          </c:val>
          <c:smooth val="0"/>
          <c:extLst>
            <c:ext xmlns:c16="http://schemas.microsoft.com/office/drawing/2014/chart" uri="{C3380CC4-5D6E-409C-BE32-E72D297353CC}">
              <c16:uniqueId val="{00000000-3D16-4E0F-9D87-7BB96E0C6A5A}"/>
            </c:ext>
          </c:extLst>
        </c:ser>
        <c:ser>
          <c:idx val="1"/>
          <c:order val="1"/>
          <c:tx>
            <c:strRef>
              <c:f>Sheet1!$C$1</c:f>
              <c:strCache>
                <c:ptCount val="1"/>
                <c:pt idx="0">
                  <c:v>Beet powder @ 20g/kg broiler chicken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Color</c:v>
                </c:pt>
                <c:pt idx="1">
                  <c:v>Flavor </c:v>
                </c:pt>
                <c:pt idx="2">
                  <c:v>Taste</c:v>
                </c:pt>
                <c:pt idx="3">
                  <c:v>Texture</c:v>
                </c:pt>
                <c:pt idx="4">
                  <c:v>Overall acceptability</c:v>
                </c:pt>
              </c:strCache>
            </c:strRef>
          </c:cat>
          <c:val>
            <c:numRef>
              <c:f>Sheet1!$C$2:$C$6</c:f>
              <c:numCache>
                <c:formatCode>General</c:formatCode>
                <c:ptCount val="5"/>
                <c:pt idx="0">
                  <c:v>7.3</c:v>
                </c:pt>
                <c:pt idx="1">
                  <c:v>7.5</c:v>
                </c:pt>
                <c:pt idx="2">
                  <c:v>7.8</c:v>
                </c:pt>
                <c:pt idx="3">
                  <c:v>7.5</c:v>
                </c:pt>
                <c:pt idx="4">
                  <c:v>7.8</c:v>
                </c:pt>
              </c:numCache>
            </c:numRef>
          </c:val>
          <c:smooth val="0"/>
          <c:extLst>
            <c:ext xmlns:c16="http://schemas.microsoft.com/office/drawing/2014/chart" uri="{C3380CC4-5D6E-409C-BE32-E72D297353CC}">
              <c16:uniqueId val="{00000001-3D16-4E0F-9D87-7BB96E0C6A5A}"/>
            </c:ext>
          </c:extLst>
        </c:ser>
        <c:ser>
          <c:idx val="2"/>
          <c:order val="2"/>
          <c:tx>
            <c:strRef>
              <c:f>Sheet1!$D$1</c:f>
              <c:strCache>
                <c:ptCount val="1"/>
                <c:pt idx="0">
                  <c:v>Beet powder @ 25g/kg broiler chicken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Color</c:v>
                </c:pt>
                <c:pt idx="1">
                  <c:v>Flavor </c:v>
                </c:pt>
                <c:pt idx="2">
                  <c:v>Taste</c:v>
                </c:pt>
                <c:pt idx="3">
                  <c:v>Texture</c:v>
                </c:pt>
                <c:pt idx="4">
                  <c:v>Overall acceptability</c:v>
                </c:pt>
              </c:strCache>
            </c:strRef>
          </c:cat>
          <c:val>
            <c:numRef>
              <c:f>Sheet1!$D$2:$D$6</c:f>
              <c:numCache>
                <c:formatCode>General</c:formatCode>
                <c:ptCount val="5"/>
                <c:pt idx="0">
                  <c:v>8.5</c:v>
                </c:pt>
                <c:pt idx="1">
                  <c:v>8.3000000000000007</c:v>
                </c:pt>
                <c:pt idx="2">
                  <c:v>8.1999999999999993</c:v>
                </c:pt>
                <c:pt idx="3">
                  <c:v>7.8</c:v>
                </c:pt>
                <c:pt idx="4">
                  <c:v>8.1999999999999993</c:v>
                </c:pt>
              </c:numCache>
            </c:numRef>
          </c:val>
          <c:smooth val="0"/>
          <c:extLst>
            <c:ext xmlns:c16="http://schemas.microsoft.com/office/drawing/2014/chart" uri="{C3380CC4-5D6E-409C-BE32-E72D297353CC}">
              <c16:uniqueId val="{00000002-3D16-4E0F-9D87-7BB96E0C6A5A}"/>
            </c:ext>
          </c:extLst>
        </c:ser>
        <c:dLbls>
          <c:showLegendKey val="0"/>
          <c:showVal val="0"/>
          <c:showCatName val="0"/>
          <c:showSerName val="0"/>
          <c:showPercent val="0"/>
          <c:showBubbleSize val="0"/>
        </c:dLbls>
        <c:marker val="1"/>
        <c:smooth val="0"/>
        <c:axId val="357758016"/>
        <c:axId val="357746496"/>
      </c:lineChart>
      <c:catAx>
        <c:axId val="35775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46496"/>
        <c:crosses val="autoZero"/>
        <c:auto val="1"/>
        <c:lblAlgn val="ctr"/>
        <c:lblOffset val="100"/>
        <c:noMultiLvlLbl val="0"/>
      </c:catAx>
      <c:valAx>
        <c:axId val="357746496"/>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5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Beet powder @ 15g/kg grated coconut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Sheet1!$A$2:$A$6</c:f>
              <c:strCache>
                <c:ptCount val="5"/>
                <c:pt idx="0">
                  <c:v>Color</c:v>
                </c:pt>
                <c:pt idx="1">
                  <c:v>Flavor </c:v>
                </c:pt>
                <c:pt idx="2">
                  <c:v>Taste</c:v>
                </c:pt>
                <c:pt idx="3">
                  <c:v>Texture</c:v>
                </c:pt>
                <c:pt idx="4">
                  <c:v>Overall acceptability</c:v>
                </c:pt>
              </c:strCache>
            </c:strRef>
          </c:cat>
          <c:val>
            <c:numRef>
              <c:f>Sheet1!$B$2:$B$6</c:f>
              <c:numCache>
                <c:formatCode>General</c:formatCode>
                <c:ptCount val="5"/>
                <c:pt idx="0">
                  <c:v>6.5</c:v>
                </c:pt>
                <c:pt idx="1">
                  <c:v>7.4</c:v>
                </c:pt>
                <c:pt idx="2">
                  <c:v>7.5</c:v>
                </c:pt>
                <c:pt idx="3">
                  <c:v>7.6</c:v>
                </c:pt>
                <c:pt idx="4">
                  <c:v>6.8</c:v>
                </c:pt>
              </c:numCache>
            </c:numRef>
          </c:val>
          <c:smooth val="0"/>
          <c:extLst>
            <c:ext xmlns:c16="http://schemas.microsoft.com/office/drawing/2014/chart" uri="{C3380CC4-5D6E-409C-BE32-E72D297353CC}">
              <c16:uniqueId val="{00000000-CB84-4E9B-AA37-E6983F8AB59B}"/>
            </c:ext>
          </c:extLst>
        </c:ser>
        <c:ser>
          <c:idx val="1"/>
          <c:order val="1"/>
          <c:tx>
            <c:strRef>
              <c:f>Sheet1!$C$1</c:f>
              <c:strCache>
                <c:ptCount val="1"/>
                <c:pt idx="0">
                  <c:v>Beet powder @ 20g/kg grated coconut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Sheet1!$A$2:$A$6</c:f>
              <c:strCache>
                <c:ptCount val="5"/>
                <c:pt idx="0">
                  <c:v>Color</c:v>
                </c:pt>
                <c:pt idx="1">
                  <c:v>Flavor </c:v>
                </c:pt>
                <c:pt idx="2">
                  <c:v>Taste</c:v>
                </c:pt>
                <c:pt idx="3">
                  <c:v>Texture</c:v>
                </c:pt>
                <c:pt idx="4">
                  <c:v>Overall acceptability</c:v>
                </c:pt>
              </c:strCache>
            </c:strRef>
          </c:cat>
          <c:val>
            <c:numRef>
              <c:f>Sheet1!$C$2:$C$6</c:f>
              <c:numCache>
                <c:formatCode>General</c:formatCode>
                <c:ptCount val="5"/>
                <c:pt idx="0">
                  <c:v>7.5</c:v>
                </c:pt>
                <c:pt idx="1">
                  <c:v>7.5</c:v>
                </c:pt>
                <c:pt idx="2">
                  <c:v>7.6</c:v>
                </c:pt>
                <c:pt idx="3">
                  <c:v>7.7</c:v>
                </c:pt>
                <c:pt idx="4">
                  <c:v>7.2</c:v>
                </c:pt>
              </c:numCache>
            </c:numRef>
          </c:val>
          <c:smooth val="0"/>
          <c:extLst>
            <c:ext xmlns:c16="http://schemas.microsoft.com/office/drawing/2014/chart" uri="{C3380CC4-5D6E-409C-BE32-E72D297353CC}">
              <c16:uniqueId val="{00000001-CB84-4E9B-AA37-E6983F8AB59B}"/>
            </c:ext>
          </c:extLst>
        </c:ser>
        <c:ser>
          <c:idx val="2"/>
          <c:order val="2"/>
          <c:tx>
            <c:strRef>
              <c:f>Sheet1!$D$1</c:f>
              <c:strCache>
                <c:ptCount val="1"/>
                <c:pt idx="0">
                  <c:v>Beet powder @ 25g/kg grated coconut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Sheet1!$A$2:$A$6</c:f>
              <c:strCache>
                <c:ptCount val="5"/>
                <c:pt idx="0">
                  <c:v>Color</c:v>
                </c:pt>
                <c:pt idx="1">
                  <c:v>Flavor </c:v>
                </c:pt>
                <c:pt idx="2">
                  <c:v>Taste</c:v>
                </c:pt>
                <c:pt idx="3">
                  <c:v>Texture</c:v>
                </c:pt>
                <c:pt idx="4">
                  <c:v>Overall acceptability</c:v>
                </c:pt>
              </c:strCache>
            </c:strRef>
          </c:cat>
          <c:val>
            <c:numRef>
              <c:f>Sheet1!$D$2:$D$6</c:f>
              <c:numCache>
                <c:formatCode>General</c:formatCode>
                <c:ptCount val="5"/>
                <c:pt idx="0">
                  <c:v>7.8</c:v>
                </c:pt>
                <c:pt idx="1">
                  <c:v>8.1999999999999993</c:v>
                </c:pt>
                <c:pt idx="2">
                  <c:v>8.6</c:v>
                </c:pt>
                <c:pt idx="3">
                  <c:v>7.8</c:v>
                </c:pt>
                <c:pt idx="4">
                  <c:v>7.9</c:v>
                </c:pt>
              </c:numCache>
            </c:numRef>
          </c:val>
          <c:smooth val="0"/>
          <c:extLst>
            <c:ext xmlns:c16="http://schemas.microsoft.com/office/drawing/2014/chart" uri="{C3380CC4-5D6E-409C-BE32-E72D297353CC}">
              <c16:uniqueId val="{00000002-CB84-4E9B-AA37-E6983F8AB59B}"/>
            </c:ext>
          </c:extLst>
        </c:ser>
        <c:dLbls>
          <c:showLegendKey val="0"/>
          <c:showVal val="0"/>
          <c:showCatName val="0"/>
          <c:showSerName val="0"/>
          <c:showPercent val="0"/>
          <c:showBubbleSize val="0"/>
        </c:dLbls>
        <c:marker val="1"/>
        <c:smooth val="0"/>
        <c:axId val="357740256"/>
        <c:axId val="357739776"/>
      </c:lineChart>
      <c:catAx>
        <c:axId val="35774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39776"/>
        <c:crosses val="autoZero"/>
        <c:auto val="1"/>
        <c:lblAlgn val="ctr"/>
        <c:lblOffset val="100"/>
        <c:noMultiLvlLbl val="0"/>
      </c:catAx>
      <c:valAx>
        <c:axId val="357739776"/>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74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12</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65</cp:revision>
  <dcterms:created xsi:type="dcterms:W3CDTF">2025-11-03T06:39:00Z</dcterms:created>
  <dcterms:modified xsi:type="dcterms:W3CDTF">2025-11-19T13:21:00Z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c365cb7c-e907-46a3-9efb-baa587bd2c91</vt:lpwstr>
  </property>
</Properties>
</file>