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D7121">
      <w:pPr>
        <w:pStyle w:val="4"/>
        <w:kinsoku w:val="0"/>
        <w:overflowPunct w:val="0"/>
        <w:spacing w:line="360" w:lineRule="auto"/>
        <w:ind w:left="-567" w:right="-261" w:firstLine="851"/>
        <w:jc w:val="center"/>
        <w:rPr>
          <w:b/>
        </w:rPr>
      </w:pPr>
      <w:r>
        <w:rPr>
          <w:b/>
        </w:rPr>
        <w:t>Original Research Article</w:t>
      </w:r>
    </w:p>
    <w:p w14:paraId="521C1B1A">
      <w:pPr>
        <w:pStyle w:val="4"/>
        <w:kinsoku w:val="0"/>
        <w:overflowPunct w:val="0"/>
        <w:spacing w:line="360" w:lineRule="auto"/>
        <w:ind w:left="-567" w:right="-261" w:firstLine="851"/>
        <w:jc w:val="center"/>
        <w:rPr>
          <w:b/>
        </w:rPr>
      </w:pPr>
    </w:p>
    <w:p w14:paraId="03C3820E">
      <w:pPr>
        <w:pStyle w:val="4"/>
        <w:kinsoku w:val="0"/>
        <w:overflowPunct w:val="0"/>
        <w:spacing w:line="360" w:lineRule="auto"/>
        <w:ind w:left="-567" w:right="-261" w:firstLine="851"/>
        <w:jc w:val="center"/>
        <w:rPr>
          <w:b/>
        </w:rPr>
      </w:pPr>
      <w:r>
        <w:rPr>
          <w:b/>
        </w:rPr>
        <w:t>Studies on effect of terminal heat stress on seed yield and its mitigation in chickpea (</w:t>
      </w:r>
      <w:r>
        <w:rPr>
          <w:b/>
          <w:i/>
          <w:u w:val="single"/>
        </w:rPr>
        <w:t>Cicer arietinum L</w:t>
      </w:r>
      <w:r>
        <w:rPr>
          <w:b/>
        </w:rPr>
        <w:t>.)</w:t>
      </w:r>
    </w:p>
    <w:p w14:paraId="79877757">
      <w:pPr>
        <w:pStyle w:val="4"/>
        <w:kinsoku w:val="0"/>
        <w:overflowPunct w:val="0"/>
        <w:spacing w:line="360" w:lineRule="auto"/>
        <w:ind w:left="-567" w:right="-261" w:firstLine="851"/>
        <w:jc w:val="center"/>
        <w:rPr>
          <w:b/>
        </w:rPr>
      </w:pPr>
    </w:p>
    <w:p w14:paraId="3A4885F5">
      <w:pPr>
        <w:spacing w:after="0" w:line="360" w:lineRule="auto"/>
        <w:ind w:left="-567" w:right="-261" w:firstLine="851"/>
        <w:jc w:val="center"/>
      </w:pPr>
    </w:p>
    <w:p w14:paraId="151B876E">
      <w:pPr>
        <w:spacing w:after="0" w:line="360" w:lineRule="auto"/>
        <w:ind w:left="-567" w:right="-261" w:firstLine="851"/>
        <w:jc w:val="center"/>
      </w:pPr>
    </w:p>
    <w:p w14:paraId="04670E34">
      <w:pPr>
        <w:spacing w:after="0" w:line="360" w:lineRule="auto"/>
        <w:ind w:left="-567" w:right="-261" w:firstLine="851"/>
        <w:jc w:val="center"/>
        <w:rPr>
          <w:rFonts w:ascii="Times New Roman" w:hAnsi="Times New Roman" w:cs="Times New Roman"/>
          <w:b/>
          <w:color w:val="0563C1"/>
          <w:sz w:val="24"/>
          <w:szCs w:val="24"/>
          <w:u w:val="single"/>
        </w:rPr>
      </w:pPr>
    </w:p>
    <w:p w14:paraId="63B0D802">
      <w:pPr>
        <w:spacing w:line="360" w:lineRule="auto"/>
        <w:ind w:left="-567" w:right="-261" w:firstLine="851"/>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125BBB1E">
      <w:pPr>
        <w:pStyle w:val="10"/>
        <w:spacing w:line="360" w:lineRule="auto"/>
        <w:jc w:val="both"/>
      </w:pPr>
      <w:r>
        <w:t>A field experiment was conducted during 2021–22 at the National Seed Project, Seed Unit, University of Agricultural Sciences, Raichur, to investigate the impact of terminal heat stress on seed yield in chickpea and to explore suitable mitigation strategies. High temperatures during early, late, and very late sowing periods directly influenced the vegetative and anthesis stages, thereby reducing crop productivity. To counteract these effects, foliar spraying of heat stress mitigating chemicals was employed. The experiment was laid out in a split plot design with three sowing dates and ten foliar spray treatments, each replicated twice. Spraying was carried out at two critical growth stages—vegetative (35–40 DAS) and anthesis (50–60 DAS). Observations were recorded on growth and yield parameters. The interaction between sowing dates and foliar sprays significantly influenced these parameters. Plant height was 39.65 cm and 43.7 cm, number of primary branches 5.40 and 5.40 and secondary branches 13.2 and 15.97 at 60 DAS and maturity, respectively. The crop recorded 53.0 days to 50% flowering, 99.0 days to maturity, a plant population of 241.50, 127.20 pods per plant, 100-seed weight of 23.50 g, seed yield per plant of 8.38 g, seed yield per hectare of 1746.00 kg and a harvest index of 123.20. Among treatments, plants sprayed with salicylic acid @ 400 ppm at early sowing recorded the highest growth and yield, proving most effective in mitigating terminal heat stress in chickpea.</w:t>
      </w:r>
    </w:p>
    <w:p w14:paraId="64262113">
      <w:pPr>
        <w:spacing w:line="360" w:lineRule="auto"/>
        <w:ind w:left="-567" w:right="-261" w:firstLine="851"/>
        <w:jc w:val="both"/>
        <w:rPr>
          <w:rFonts w:ascii="Times New Roman" w:hAnsi="Times New Roman" w:cs="Times New Roman"/>
          <w:sz w:val="24"/>
          <w:szCs w:val="24"/>
        </w:rPr>
      </w:pPr>
      <w:r>
        <w:rPr>
          <w:rFonts w:ascii="Times New Roman" w:hAnsi="Times New Roman" w:cs="Times New Roman"/>
          <w:sz w:val="24"/>
          <w:szCs w:val="24"/>
        </w:rPr>
        <w:t xml:space="preserve"> Key words: chickpea, dates of sowing, heat stress, foliar spray</w:t>
      </w:r>
      <w:r>
        <w:commentReference w:id="0"/>
      </w:r>
    </w:p>
    <w:p w14:paraId="02D24F42">
      <w:pPr>
        <w:spacing w:after="0" w:line="360" w:lineRule="auto"/>
        <w:ind w:left="-567" w:right="-261" w:firstLine="851"/>
        <w:jc w:val="center"/>
        <w:rPr>
          <w:rFonts w:ascii="Times New Roman" w:hAnsi="Times New Roman" w:cs="Times New Roman"/>
          <w:b/>
          <w:bCs/>
          <w:sz w:val="24"/>
          <w:szCs w:val="24"/>
          <w:lang w:val="en-US"/>
        </w:rPr>
      </w:pPr>
    </w:p>
    <w:p w14:paraId="39249655">
      <w:pPr>
        <w:spacing w:after="0" w:line="360" w:lineRule="auto"/>
        <w:ind w:left="-567" w:right="-261" w:firstLine="851"/>
        <w:jc w:val="center"/>
        <w:rPr>
          <w:rFonts w:ascii="Times New Roman" w:hAnsi="Times New Roman" w:cs="Times New Roman"/>
          <w:b/>
          <w:bCs/>
          <w:sz w:val="24"/>
          <w:szCs w:val="24"/>
          <w:lang w:val="en-US"/>
        </w:rPr>
      </w:pPr>
    </w:p>
    <w:p w14:paraId="0A49875B">
      <w:pPr>
        <w:spacing w:after="0" w:line="360" w:lineRule="auto"/>
        <w:ind w:left="-567" w:right="-261" w:firstLine="851"/>
        <w:jc w:val="center"/>
        <w:rPr>
          <w:rFonts w:ascii="Times New Roman" w:hAnsi="Times New Roman" w:cs="Times New Roman"/>
          <w:b/>
          <w:bCs/>
          <w:sz w:val="24"/>
          <w:szCs w:val="24"/>
          <w:lang w:val="en-US"/>
        </w:rPr>
      </w:pPr>
    </w:p>
    <w:p w14:paraId="43067291">
      <w:pPr>
        <w:spacing w:after="0" w:line="360" w:lineRule="auto"/>
        <w:ind w:right="-261"/>
        <w:jc w:val="both"/>
        <w:rPr>
          <w:rFonts w:ascii="Times New Roman" w:hAnsi="Times New Roman" w:cs="Times New Roman"/>
          <w:b/>
          <w:bCs/>
          <w:sz w:val="24"/>
          <w:szCs w:val="24"/>
          <w:lang w:val="en-US"/>
        </w:rPr>
      </w:pPr>
    </w:p>
    <w:p w14:paraId="1B4FBC84">
      <w:pPr>
        <w:spacing w:after="0" w:line="360" w:lineRule="auto"/>
        <w:ind w:right="-261"/>
        <w:jc w:val="both"/>
        <w:rPr>
          <w:rFonts w:ascii="Times New Roman" w:hAnsi="Times New Roman" w:cs="Times New Roman"/>
          <w:b/>
          <w:bCs/>
          <w:sz w:val="24"/>
          <w:szCs w:val="24"/>
          <w:lang w:val="en-US"/>
        </w:rPr>
      </w:pPr>
    </w:p>
    <w:p w14:paraId="2710601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3A4357E1">
      <w:pPr>
        <w:spacing w:line="360" w:lineRule="auto"/>
        <w:jc w:val="both"/>
        <w:rPr>
          <w:rFonts w:ascii="Times New Roman" w:hAnsi="Times New Roman" w:cs="Times New Roman"/>
          <w:sz w:val="24"/>
          <w:szCs w:val="24"/>
        </w:rPr>
      </w:pPr>
      <w:commentRangeStart w:id="1"/>
      <w:r>
        <w:rPr>
          <w:rFonts w:ascii="Times New Roman" w:hAnsi="Times New Roman" w:cs="Times New Roman"/>
          <w:sz w:val="24"/>
          <w:szCs w:val="24"/>
        </w:rPr>
        <w:t>Chickpea (</w:t>
      </w:r>
      <w:r>
        <w:rPr>
          <w:rFonts w:ascii="Times New Roman" w:hAnsi="Times New Roman" w:cs="Times New Roman"/>
          <w:i/>
          <w:sz w:val="24"/>
          <w:szCs w:val="24"/>
        </w:rPr>
        <w:t>Cicer arietinum</w:t>
      </w:r>
      <w:r>
        <w:rPr>
          <w:rFonts w:ascii="Times New Roman" w:hAnsi="Times New Roman" w:cs="Times New Roman"/>
          <w:sz w:val="24"/>
          <w:szCs w:val="24"/>
        </w:rPr>
        <w:t xml:space="preserve"> L.) is an annual legume and is the third most consumed legume crop, which is widely cultivated as a winter crop for its typically yellow-brown, pea like seeds in arid and semi-arid areas around the world. Chickpea (</w:t>
      </w:r>
      <w:r>
        <w:rPr>
          <w:rFonts w:ascii="Times New Roman" w:hAnsi="Times New Roman" w:cs="Times New Roman"/>
          <w:i/>
          <w:sz w:val="24"/>
          <w:szCs w:val="24"/>
        </w:rPr>
        <w:t>Cicer arietinum</w:t>
      </w:r>
      <w:r>
        <w:rPr>
          <w:rFonts w:ascii="Times New Roman" w:hAnsi="Times New Roman" w:cs="Times New Roman"/>
          <w:sz w:val="24"/>
          <w:szCs w:val="24"/>
        </w:rPr>
        <w:t xml:space="preserve"> L.) belongs to genus Cicer, tribe cicerace, family sp. Fabaceae and subfamily Faboideae. Chickpea popularly known as gram, bengal gram, homes, chhola, garbanzo bean is one of the first seed legumes to be domesticated by humans in old world.</w:t>
      </w:r>
    </w:p>
    <w:p w14:paraId="41DC5063">
      <w:pPr>
        <w:spacing w:line="360" w:lineRule="auto"/>
        <w:jc w:val="both"/>
        <w:rPr>
          <w:rFonts w:ascii="Times New Roman" w:hAnsi="Times New Roman" w:cs="Times New Roman"/>
          <w:sz w:val="24"/>
          <w:szCs w:val="24"/>
        </w:rPr>
      </w:pPr>
      <w:r>
        <w:rPr>
          <w:rFonts w:ascii="Times New Roman" w:hAnsi="Times New Roman" w:cs="Times New Roman"/>
          <w:sz w:val="24"/>
          <w:szCs w:val="24"/>
        </w:rPr>
        <w:t>Heat stress in chickpea arises from increased temperatures beyond optimal ranges during growth, exacerbated by late planting due to intensive cropping in India. This delay shifts the maturity period into hotter summer temperatures, impacting flowering and podding stages crucial for yield. High temperatures (35°C) during these stages drastically reduce seed yield due to adverse effects on pollen viability, fertilization, and plant metabolism. Foliar spray, delivering nutrients directly to the crop canopy, mitigates soil fertilization limitations and enhances crop growth, making it a modern management strategy. Addressing water deficit and nutrient uptake challenges during rabi season in chickpea cultivation is essential for overcoming heat stress and achieving optimal yields.</w:t>
      </w:r>
      <w:commentRangeEnd w:id="1"/>
      <w:r>
        <w:commentReference w:id="1"/>
      </w:r>
    </w:p>
    <w:p w14:paraId="3C04CE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MATERIAL AND METHODS</w:t>
      </w:r>
    </w:p>
    <w:p w14:paraId="1F7DF9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field experiment was conducted at the seed production block, Seed Unit, Monitoring Agricultural Resources, University of Agricultural Sciences, Raichur, Karnataka. The crop was sown at three different times to achieve normal (October 1st fortnight), late (November 1st fortnight ) and very late sowing (December 1st fortnight) conditions (Plate 1) in split-plot design with ten foliar spray treatments viz., control, salicylic acid (800 ppm and 400 ppm), ascorbic acid (10 ppm), KCl (1%), thiourea (400 ppm), cycocel (1000 ppm), KNO3 (0.3%), chickpea magic (8g/1), gibberellic acid (100ppm) each treatments was replicated twice in a split plot design during rabi season 2020-22. Spraying was done at two stages of crop growth i.e., at vegetative (35-40 DAS) and anthesis stage (50-60 DAS) in all dates of sowing. </w:t>
      </w:r>
    </w:p>
    <w:p w14:paraId="3EDEF5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Plant height (cm), number of primary branches, and number of secondary branches were measured at 60 DAS and maturity from five randomly tagged plants per treatment. Days to 50% flowering and days to maturity (75-80% pods mature) were recorded. Plant population per hectare was derived from total plants counted in net plots. Number of pods per plant, 100 seed weight (g), and seed yield per plant (kg) were determined from harvested samples. Seed yield per hectare (kg/ha) was computed using plot seed yields. Harvest index (%) was calculated following Donald (1962).                             </w:t>
      </w:r>
    </w:p>
    <w:p w14:paraId="67C909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r>
        <w:commentReference w:id="2"/>
      </w:r>
    </w:p>
    <w:p w14:paraId="26851401">
      <w:pPr>
        <w:spacing w:line="360" w:lineRule="auto"/>
        <w:jc w:val="both"/>
        <w:rPr>
          <w:rFonts w:ascii="Times New Roman" w:hAnsi="Times New Roman" w:cs="Times New Roman"/>
          <w:b/>
          <w:sz w:val="24"/>
          <w:szCs w:val="24"/>
        </w:rPr>
      </w:pPr>
      <w:r>
        <w:rPr>
          <w:rFonts w:ascii="Times New Roman" w:hAnsi="Times New Roman" w:cs="Times New Roman"/>
          <w:b/>
          <w:sz w:val="24"/>
          <w:szCs w:val="24"/>
        </w:rPr>
        <w:t>Growth parameters</w:t>
      </w:r>
    </w:p>
    <w:p w14:paraId="5A5D4241">
      <w:pPr>
        <w:spacing w:line="360" w:lineRule="auto"/>
        <w:jc w:val="both"/>
        <w:rPr>
          <w:rFonts w:ascii="Times New Roman" w:hAnsi="Times New Roman" w:cs="Times New Roman"/>
          <w:sz w:val="24"/>
          <w:szCs w:val="24"/>
        </w:rPr>
      </w:pPr>
      <w:r>
        <w:rPr>
          <w:rFonts w:ascii="Times New Roman" w:hAnsi="Times New Roman" w:cs="Times New Roman"/>
          <w:sz w:val="24"/>
          <w:szCs w:val="24"/>
        </w:rPr>
        <w:t>In the study, the interaction between sowing date and heat stress mitigating chemicals showed non-significant effects on plant height. Plants sown in the normal sowing period (October 1st fortnight) and sprayed with salicylic acid @ 400 ppm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exhibited the tallest plants (44.90 cm at 60 DAS and 47.90 cm at harvest), followed by normal sowing with gibberellic acid @ 100 ppm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xml:space="preserve">) (43.70 cm at 60 DAS and 46.25 cm at harvest). Very late sowing </w:t>
      </w:r>
      <w:bookmarkStart w:id="0" w:name="_GoBack"/>
      <w:bookmarkEnd w:id="0"/>
      <w:r>
        <w:rPr>
          <w:rFonts w:ascii="Times New Roman" w:hAnsi="Times New Roman" w:cs="Times New Roman"/>
          <w:sz w:val="24"/>
          <w:szCs w:val="24"/>
        </w:rPr>
        <w:t>without any spray had the shortest plants (26.80 cm at 60 DAS and 27.85 cm at harvest). Salicylic acid likely promoted stem elongation through cell division and expansion. Number of primary branches (Table 1) also showed non-significant variation across treatments. Normal sowing with salicylic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resulted in the highest number of primary branches (5.80 at 60 DAS and 5.90 at harvest), followed by normal sowing with gibberellic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xml:space="preserve">) (5.30 at 60 DAS and 5.40 at harvest). Very late sowing without spray recorded the lowest number of primary branches (3.50 at 60 DAS and 3.50 at harvest) (Table 1). Salicylic acid may have stimulated auxin production, leading to increased primary branching in chickpea (Yadav </w:t>
      </w:r>
      <w:r>
        <w:rPr>
          <w:rFonts w:ascii="Times New Roman" w:hAnsi="Times New Roman" w:cs="Times New Roman"/>
          <w:i/>
          <w:sz w:val="24"/>
          <w:szCs w:val="24"/>
        </w:rPr>
        <w:t>et al</w:t>
      </w:r>
      <w:r>
        <w:rPr>
          <w:rFonts w:ascii="Times New Roman" w:hAnsi="Times New Roman" w:cs="Times New Roman"/>
          <w:sz w:val="24"/>
          <w:szCs w:val="24"/>
        </w:rPr>
        <w:t>., 1998). Similarly, the number of secondary branches did not significantly differ among treatments. Normal sowing with salicylic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resulted in the highest number of secondary branches (16.90 at 60 DAS and 17.10 at harvest), followed by normal sowing with gibberellic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xml:space="preserve">) (15.70 at 60 DAS and 15.80 at harvest). Very late sowing without spray had the fewest secondary branches (8.30 at 60 DAS and 8.40 at harvest). Salicylic acid likely played a role in auxin-mediated secondary branch development in chickpea (Yadav </w:t>
      </w:r>
      <w:r>
        <w:rPr>
          <w:rFonts w:ascii="Times New Roman" w:hAnsi="Times New Roman" w:cs="Times New Roman"/>
          <w:i/>
          <w:sz w:val="24"/>
          <w:szCs w:val="24"/>
        </w:rPr>
        <w:t>et al</w:t>
      </w:r>
      <w:r>
        <w:rPr>
          <w:rFonts w:ascii="Times New Roman" w:hAnsi="Times New Roman" w:cs="Times New Roman"/>
          <w:sz w:val="24"/>
          <w:szCs w:val="24"/>
        </w:rPr>
        <w:t>., 1998). Days to 50% flowering showed no significant differences. Normal sowing with gibberellic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resulted in the earliest flowering (46.50 days), followed closely by normal sowing with salicylic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xml:space="preserve">) (47.50 days) (Table 2). Very late sowing without spray delayed flowering the most (56.50 days). Gibberellic acid promoted early floral bud initiation, reducing flowering time under heat stress (Bokode </w:t>
      </w:r>
      <w:r>
        <w:rPr>
          <w:rFonts w:ascii="Times New Roman" w:hAnsi="Times New Roman" w:cs="Times New Roman"/>
          <w:i/>
          <w:sz w:val="24"/>
          <w:szCs w:val="24"/>
        </w:rPr>
        <w:t>et al</w:t>
      </w:r>
      <w:r>
        <w:rPr>
          <w:rFonts w:ascii="Times New Roman" w:hAnsi="Times New Roman" w:cs="Times New Roman"/>
          <w:sz w:val="24"/>
          <w:szCs w:val="24"/>
        </w:rPr>
        <w:t>., 2006). Days to maturity also did not differ significantly among treatments. Normal sowing with gibberellic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led to the shortest maturity period (96.50 days), followed by normal sowing with salicylic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xml:space="preserve">) (97.50 days). Very late sowing without spray required the longest time to maturity (102.50 days). </w:t>
      </w:r>
    </w:p>
    <w:p w14:paraId="46C393ED">
      <w:pPr>
        <w:spacing w:line="360" w:lineRule="auto"/>
        <w:jc w:val="both"/>
        <w:rPr>
          <w:rFonts w:ascii="Times New Roman" w:hAnsi="Times New Roman" w:cs="Times New Roman"/>
          <w:sz w:val="24"/>
          <w:szCs w:val="24"/>
        </w:rPr>
      </w:pPr>
    </w:p>
    <w:p w14:paraId="580EBC8B">
      <w:pPr>
        <w:spacing w:line="360" w:lineRule="auto"/>
        <w:jc w:val="both"/>
        <w:rPr>
          <w:rFonts w:ascii="Times New Roman" w:hAnsi="Times New Roman" w:cs="Times New Roman"/>
          <w:b/>
          <w:sz w:val="24"/>
          <w:szCs w:val="24"/>
        </w:rPr>
      </w:pPr>
      <w:r>
        <w:rPr>
          <w:rFonts w:ascii="Times New Roman" w:hAnsi="Times New Roman" w:cs="Times New Roman"/>
          <w:b/>
          <w:sz w:val="24"/>
          <w:szCs w:val="24"/>
        </w:rPr>
        <w:t>Yield parameters</w:t>
      </w:r>
    </w:p>
    <w:p w14:paraId="48640B58">
      <w:pPr>
        <w:spacing w:line="360" w:lineRule="auto"/>
        <w:jc w:val="both"/>
        <w:rPr>
          <w:rFonts w:ascii="Times New Roman" w:hAnsi="Times New Roman" w:cs="Times New Roman"/>
          <w:sz w:val="24"/>
          <w:szCs w:val="24"/>
        </w:rPr>
      </w:pPr>
      <w:r>
        <w:rPr>
          <w:rFonts w:ascii="Times New Roman" w:hAnsi="Times New Roman" w:cs="Times New Roman"/>
          <w:sz w:val="24"/>
          <w:szCs w:val="24"/>
        </w:rPr>
        <w:t>In the study, the interaction between sowing date and heat stress mitigating chemicals showed non-significant differences in plant population (Fig 1). Normal sowing with salicylic acid @ 400 ppm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resulted in the highest plant population (286.50), followed by normal sowing with gibberellic acid @ 100 ppm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xml:space="preserve">) (278.50). Very late sowing without spray had the lowest plant population (204.00). Salicylic acid improved plant population by 15.5% even under very late sowing, attributed to antioxidant enzyme activity (Joseph </w:t>
      </w:r>
      <w:r>
        <w:rPr>
          <w:rFonts w:ascii="Times New Roman" w:hAnsi="Times New Roman" w:cs="Times New Roman"/>
          <w:i/>
          <w:sz w:val="24"/>
          <w:szCs w:val="24"/>
        </w:rPr>
        <w:t>et al</w:t>
      </w:r>
      <w:r>
        <w:rPr>
          <w:rFonts w:ascii="Times New Roman" w:hAnsi="Times New Roman" w:cs="Times New Roman"/>
          <w:sz w:val="24"/>
          <w:szCs w:val="24"/>
        </w:rPr>
        <w:t>., 2010). For number of pods per plant (Table 3) (Fig 2) (Plate 2), normal sowing with salicylic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had the most pods (158.60), followed by normal sowing with gibberellic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xml:space="preserve">) (134.90). Very late sowing without spray had the fewest pods (80.30). Salicylic acid increased pods by 36.8% under very late sowing, enhancing auxin production and reducing flower drop (Khan </w:t>
      </w:r>
      <w:r>
        <w:rPr>
          <w:rFonts w:ascii="Times New Roman" w:hAnsi="Times New Roman" w:cs="Times New Roman"/>
          <w:i/>
          <w:sz w:val="24"/>
          <w:szCs w:val="24"/>
        </w:rPr>
        <w:t>et al</w:t>
      </w:r>
      <w:r>
        <w:rPr>
          <w:rFonts w:ascii="Times New Roman" w:hAnsi="Times New Roman" w:cs="Times New Roman"/>
          <w:sz w:val="24"/>
          <w:szCs w:val="24"/>
        </w:rPr>
        <w:t>., 2010). Regarding 100 seed weight (Table 3) (Plate 3), normal sowing with salicylic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had the highest weight (26.70 g), followed by normal sowing with gibberellic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(26.30 g). Very late sowing without spray had the lowest weight (18.20 g). Salicylic acid enhanced 100 seed weight due to increased auxin and cytokinin production (Sadeghipour and Aghaei, 2012). Seed yield per plant (Table 3) was highest with normal sowing and salicylic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(8.71 g), followed by normal sowing and gibberellic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xml:space="preserve">) (8.58 g). Very late sowing without spray had the lowest yield (5.78 g). Salicylic acid increased yield components under late sowing by enhancing stress enzyme activity (Avinash </w:t>
      </w:r>
      <w:r>
        <w:rPr>
          <w:rFonts w:ascii="Times New Roman" w:hAnsi="Times New Roman" w:cs="Times New Roman"/>
          <w:i/>
          <w:sz w:val="24"/>
          <w:szCs w:val="24"/>
        </w:rPr>
        <w:t>et al</w:t>
      </w:r>
      <w:r>
        <w:rPr>
          <w:rFonts w:ascii="Times New Roman" w:hAnsi="Times New Roman" w:cs="Times New Roman"/>
          <w:sz w:val="24"/>
          <w:szCs w:val="24"/>
        </w:rPr>
        <w:t>., 2020). Seed yield per hectare (Table 3) followed a similar trend, with normal sowing and salicylic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producing the highest yield (2179.70 kg/ha), followed by normal sowing and gibberellic acid (D</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xml:space="preserve">) (2171.20 kg/ha). Very late sowing without spray had the lowest yield (1463.60 kg/ha). </w:t>
      </w:r>
    </w:p>
    <w:p w14:paraId="4114098F">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38BF7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be concluded that, heat stress adversely affects the growth and seed yield of chickpea. Among the treatments, sowing done at October 15th and plants sprayed with salicylic acid @ 400 ppm twice at vegetative and anthesis stage was found to be better in obtaining significantly higher growth and seed yield parameters in chickpea variety JG-11 under heat stress conditions. </w:t>
      </w:r>
    </w:p>
    <w:p w14:paraId="25416D4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5A0B41AB">
      <w:pPr>
        <w:spacing w:line="360" w:lineRule="auto"/>
        <w:jc w:val="both"/>
        <w:rPr>
          <w:rFonts w:ascii="Times New Roman" w:hAnsi="Times New Roman" w:cs="Times New Roman"/>
          <w:sz w:val="24"/>
          <w:szCs w:val="24"/>
        </w:rPr>
      </w:pPr>
      <w:r>
        <w:rPr>
          <w:rFonts w:ascii="Times New Roman" w:hAnsi="Times New Roman" w:cs="Times New Roman"/>
          <w:sz w:val="24"/>
          <w:szCs w:val="24"/>
        </w:rPr>
        <w:t>Ali, E. A., &amp; Mahmoud, A. M. (2013). Effect of foliar spray by different salicylic acid and zinc concentrations on seed yield and yield components of mung bean in sandy soil. Asian Journal of Crop Science, 5(1), 33–40.</w:t>
      </w:r>
    </w:p>
    <w:p w14:paraId="7CE33261">
      <w:pPr>
        <w:spacing w:line="360" w:lineRule="auto"/>
        <w:jc w:val="both"/>
        <w:rPr>
          <w:rFonts w:ascii="Times New Roman" w:hAnsi="Times New Roman" w:cs="Times New Roman"/>
          <w:sz w:val="24"/>
          <w:szCs w:val="24"/>
        </w:rPr>
      </w:pPr>
      <w:r>
        <w:rPr>
          <w:rFonts w:ascii="Times New Roman" w:hAnsi="Times New Roman" w:cs="Times New Roman"/>
          <w:sz w:val="24"/>
          <w:szCs w:val="24"/>
        </w:rPr>
        <w:t>Anonymous. (2021). FAO STAT, Online Agriculture Statistics. Retrieved from http://www.faostat.org</w:t>
      </w:r>
    </w:p>
    <w:p w14:paraId="3310BDB5">
      <w:pPr>
        <w:spacing w:line="360" w:lineRule="auto"/>
        <w:jc w:val="both"/>
        <w:rPr>
          <w:rFonts w:ascii="Times New Roman" w:hAnsi="Times New Roman" w:cs="Times New Roman"/>
          <w:sz w:val="24"/>
          <w:szCs w:val="24"/>
        </w:rPr>
      </w:pPr>
      <w:r>
        <w:rPr>
          <w:rFonts w:ascii="Times New Roman" w:hAnsi="Times New Roman" w:cs="Times New Roman"/>
          <w:sz w:val="24"/>
          <w:szCs w:val="24"/>
        </w:rPr>
        <w:t>Avinash, J. R., Patil, R. P., &amp; Rathod, S. P. (2020). Influence of foliar application of pulse magic, PGRs and nutrients on growth parameters and yield of pigeonpea. Journal of Pharmacognosy and Phytochemistry, 9(5), 3304–3307.</w:t>
      </w:r>
    </w:p>
    <w:p w14:paraId="244A9602">
      <w:pPr>
        <w:spacing w:line="360" w:lineRule="auto"/>
        <w:jc w:val="both"/>
        <w:rPr>
          <w:rFonts w:ascii="Times New Roman" w:hAnsi="Times New Roman" w:cs="Times New Roman"/>
          <w:sz w:val="24"/>
          <w:szCs w:val="24"/>
        </w:rPr>
      </w:pPr>
      <w:commentRangeStart w:id="3"/>
      <w:r>
        <w:rPr>
          <w:rFonts w:ascii="Times New Roman" w:hAnsi="Times New Roman" w:cs="Times New Roman"/>
          <w:sz w:val="24"/>
          <w:szCs w:val="24"/>
        </w:rPr>
        <w:t>Bokade, N., Bhalekar, M. N., Gupta, N. S., &amp; Deshpande, A. (2006). Effect of growth regulators on growth and yield of tomato in summer. Journal of Maharashtra Agricultural University, 31(1), 64–65.</w:t>
      </w:r>
      <w:commentRangeEnd w:id="3"/>
      <w:r>
        <w:commentReference w:id="3"/>
      </w:r>
    </w:p>
    <w:p w14:paraId="5C69889E">
      <w:pPr>
        <w:spacing w:line="360" w:lineRule="auto"/>
        <w:jc w:val="both"/>
        <w:rPr>
          <w:rFonts w:ascii="Times New Roman" w:hAnsi="Times New Roman" w:cs="Times New Roman"/>
          <w:sz w:val="24"/>
          <w:szCs w:val="24"/>
        </w:rPr>
      </w:pPr>
      <w:r>
        <w:rPr>
          <w:rFonts w:ascii="Times New Roman" w:hAnsi="Times New Roman" w:cs="Times New Roman"/>
          <w:sz w:val="24"/>
          <w:szCs w:val="24"/>
        </w:rPr>
        <w:t>Devi, K. N., Vyas, A. K., Singh, M. S., &amp; Singh, N. G. (2011). Effect of bioregulators on growth, yield and chemical constituents of soybean (</w:t>
      </w:r>
      <w:r>
        <w:rPr>
          <w:rFonts w:ascii="Times New Roman" w:hAnsi="Times New Roman" w:cs="Times New Roman"/>
          <w:i/>
          <w:sz w:val="24"/>
          <w:szCs w:val="24"/>
        </w:rPr>
        <w:t>Glycine max</w:t>
      </w:r>
      <w:r>
        <w:rPr>
          <w:rFonts w:ascii="Times New Roman" w:hAnsi="Times New Roman" w:cs="Times New Roman"/>
          <w:sz w:val="24"/>
          <w:szCs w:val="24"/>
        </w:rPr>
        <w:t>). Journal of Agricultural Science, 3(4), 151–159.</w:t>
      </w:r>
    </w:p>
    <w:p w14:paraId="57AAF096">
      <w:pPr>
        <w:spacing w:line="360" w:lineRule="auto"/>
        <w:jc w:val="both"/>
        <w:rPr>
          <w:rFonts w:ascii="Times New Roman" w:hAnsi="Times New Roman" w:cs="Times New Roman"/>
          <w:sz w:val="24"/>
          <w:szCs w:val="24"/>
        </w:rPr>
      </w:pPr>
      <w:r>
        <w:rPr>
          <w:rFonts w:ascii="Times New Roman" w:hAnsi="Times New Roman" w:cs="Times New Roman"/>
          <w:sz w:val="24"/>
          <w:szCs w:val="24"/>
        </w:rPr>
        <w:t>Donald, C. M. (1962). In search of yield. Journal of the Australian Institute of Agricultural Science, 28, 171–178.</w:t>
      </w:r>
    </w:p>
    <w:p w14:paraId="53DC8681">
      <w:pPr>
        <w:spacing w:line="360" w:lineRule="auto"/>
        <w:jc w:val="both"/>
        <w:rPr>
          <w:rFonts w:ascii="Times New Roman" w:hAnsi="Times New Roman" w:cs="Times New Roman"/>
          <w:sz w:val="24"/>
          <w:szCs w:val="24"/>
        </w:rPr>
      </w:pPr>
      <w:r>
        <w:rPr>
          <w:rFonts w:ascii="Times New Roman" w:hAnsi="Times New Roman" w:cs="Times New Roman"/>
          <w:sz w:val="24"/>
          <w:szCs w:val="24"/>
        </w:rPr>
        <w:t>Joseph, B., Jini, D., &amp; Sujatha, S. (2010). Insight into the role of exogenous salicylic acid on plants grown under salt environment. Asian Journal of Crop Science, 2(4), 226–235.</w:t>
      </w:r>
    </w:p>
    <w:p w14:paraId="4E20DECD">
      <w:pPr>
        <w:spacing w:line="360" w:lineRule="auto"/>
        <w:jc w:val="both"/>
        <w:rPr>
          <w:rFonts w:ascii="Times New Roman" w:hAnsi="Times New Roman" w:cs="Times New Roman"/>
          <w:sz w:val="24"/>
          <w:szCs w:val="24"/>
        </w:rPr>
      </w:pPr>
      <w:r>
        <w:rPr>
          <w:rFonts w:ascii="Times New Roman" w:hAnsi="Times New Roman" w:cs="Times New Roman"/>
          <w:sz w:val="24"/>
          <w:szCs w:val="24"/>
        </w:rPr>
        <w:t>Karim, F. M., Mohammed, Q. M., &amp; Khursheed, S. (2011). Effect of foliar application of salicylic acid on growth, yield components and chemical constituents of wheat. Jordan Journal of Agricultural Sciences, 173(3640), 1–16.</w:t>
      </w:r>
    </w:p>
    <w:p w14:paraId="5E103371">
      <w:pPr>
        <w:spacing w:line="360" w:lineRule="auto"/>
        <w:jc w:val="both"/>
        <w:rPr>
          <w:rFonts w:ascii="Times New Roman" w:hAnsi="Times New Roman" w:cs="Times New Roman"/>
          <w:sz w:val="24"/>
          <w:szCs w:val="24"/>
        </w:rPr>
      </w:pPr>
      <w:r>
        <w:rPr>
          <w:rFonts w:ascii="Times New Roman" w:hAnsi="Times New Roman" w:cs="Times New Roman"/>
          <w:sz w:val="24"/>
          <w:szCs w:val="24"/>
        </w:rPr>
        <w:t>Kaur, S., Gupta, A. K., &amp; Kaur, N. (1998). Gibberellin A3 reverses the effect of salt stress in chickpea (</w:t>
      </w:r>
      <w:r>
        <w:rPr>
          <w:rFonts w:ascii="Times New Roman" w:hAnsi="Times New Roman" w:cs="Times New Roman"/>
          <w:i/>
          <w:sz w:val="24"/>
          <w:szCs w:val="24"/>
        </w:rPr>
        <w:t>Cicer arietinum</w:t>
      </w:r>
      <w:r>
        <w:rPr>
          <w:rFonts w:ascii="Times New Roman" w:hAnsi="Times New Roman" w:cs="Times New Roman"/>
          <w:sz w:val="24"/>
          <w:szCs w:val="24"/>
        </w:rPr>
        <w:t xml:space="preserve"> L.) seedlings by enhancing amylase activity and mobilization of starch in cotyledons. Plant Growth Regulation, 26(2), 85–90.</w:t>
      </w:r>
    </w:p>
    <w:p w14:paraId="2E924F24">
      <w:pPr>
        <w:spacing w:line="360" w:lineRule="auto"/>
        <w:jc w:val="both"/>
        <w:rPr>
          <w:rFonts w:ascii="Times New Roman" w:hAnsi="Times New Roman" w:cs="Times New Roman"/>
          <w:sz w:val="24"/>
          <w:szCs w:val="24"/>
        </w:rPr>
      </w:pPr>
      <w:r>
        <w:rPr>
          <w:rFonts w:ascii="Times New Roman" w:hAnsi="Times New Roman" w:cs="Times New Roman"/>
          <w:sz w:val="24"/>
          <w:szCs w:val="24"/>
        </w:rPr>
        <w:t>Khademian, R., &amp; Yaghoubian, I. (2018). Growth of chickpea (</w:t>
      </w:r>
      <w:r>
        <w:rPr>
          <w:rFonts w:ascii="Times New Roman" w:hAnsi="Times New Roman" w:cs="Times New Roman"/>
          <w:i/>
          <w:sz w:val="24"/>
          <w:szCs w:val="24"/>
        </w:rPr>
        <w:t>Cicer arietinum</w:t>
      </w:r>
      <w:r>
        <w:rPr>
          <w:rFonts w:ascii="Times New Roman" w:hAnsi="Times New Roman" w:cs="Times New Roman"/>
          <w:sz w:val="24"/>
          <w:szCs w:val="24"/>
        </w:rPr>
        <w:t>) in response to salicylic acid under drought stress. Journal of Biological and Environmental Sciences, 12(3), 255–263.</w:t>
      </w:r>
    </w:p>
    <w:p w14:paraId="3DF2F0CB">
      <w:pPr>
        <w:spacing w:line="360" w:lineRule="auto"/>
        <w:jc w:val="both"/>
        <w:rPr>
          <w:rFonts w:ascii="Times New Roman" w:hAnsi="Times New Roman" w:cs="Times New Roman"/>
          <w:sz w:val="24"/>
          <w:szCs w:val="24"/>
        </w:rPr>
      </w:pPr>
      <w:r>
        <w:rPr>
          <w:rFonts w:ascii="Times New Roman" w:hAnsi="Times New Roman" w:cs="Times New Roman"/>
          <w:sz w:val="24"/>
          <w:szCs w:val="24"/>
        </w:rPr>
        <w:t>Khan, N., Syeed, S., Masood, A., Nazar, R., &amp; Iqbal, N. (2010). Application of salicylic acid increases contents of nutrients and antioxidative metabolism in mung bean and alleviates adverse effects of salinity stress. International Journal of Plant Biology, 1, 1–8.</w:t>
      </w:r>
    </w:p>
    <w:p w14:paraId="2C0C77FC">
      <w:pPr>
        <w:spacing w:line="360" w:lineRule="auto"/>
        <w:jc w:val="both"/>
        <w:rPr>
          <w:rFonts w:ascii="Times New Roman" w:hAnsi="Times New Roman" w:cs="Times New Roman"/>
          <w:sz w:val="24"/>
          <w:szCs w:val="24"/>
        </w:rPr>
      </w:pPr>
      <w:r>
        <w:rPr>
          <w:rFonts w:ascii="Times New Roman" w:hAnsi="Times New Roman" w:cs="Times New Roman"/>
          <w:sz w:val="24"/>
          <w:szCs w:val="24"/>
        </w:rPr>
        <w:t>Konsens, I., Ofir, M., &amp; Kigel, J. (1991). The effect of temperature on the production and abscission of flowers and pods in snap bean (</w:t>
      </w:r>
      <w:r>
        <w:rPr>
          <w:rFonts w:ascii="Times New Roman" w:hAnsi="Times New Roman" w:cs="Times New Roman"/>
          <w:i/>
          <w:sz w:val="24"/>
          <w:szCs w:val="24"/>
        </w:rPr>
        <w:t>Phaseolus vulgaris</w:t>
      </w:r>
      <w:r>
        <w:rPr>
          <w:rFonts w:ascii="Times New Roman" w:hAnsi="Times New Roman" w:cs="Times New Roman"/>
          <w:sz w:val="24"/>
          <w:szCs w:val="24"/>
        </w:rPr>
        <w:t xml:space="preserve"> L.). Annals of Botany, 67(5), 391–399.</w:t>
      </w:r>
    </w:p>
    <w:p w14:paraId="7563C906">
      <w:pPr>
        <w:spacing w:line="360" w:lineRule="auto"/>
        <w:jc w:val="both"/>
        <w:rPr>
          <w:rFonts w:ascii="Times New Roman" w:hAnsi="Times New Roman" w:cs="Times New Roman"/>
          <w:sz w:val="24"/>
          <w:szCs w:val="24"/>
        </w:rPr>
      </w:pPr>
      <w:r>
        <w:rPr>
          <w:rFonts w:ascii="Times New Roman" w:hAnsi="Times New Roman" w:cs="Times New Roman"/>
          <w:sz w:val="24"/>
          <w:szCs w:val="24"/>
        </w:rPr>
        <w:t>Kumar, J., &amp; Abbo, S. (2001). Genetics of flowering time in chickpea and its bearing on productivity in semiarid environments. Advances in Agronomy, 72, 107–138.</w:t>
      </w:r>
    </w:p>
    <w:p w14:paraId="1023DA27">
      <w:pPr>
        <w:spacing w:line="360" w:lineRule="auto"/>
        <w:jc w:val="both"/>
        <w:rPr>
          <w:rFonts w:ascii="Times New Roman" w:hAnsi="Times New Roman" w:cs="Times New Roman"/>
          <w:sz w:val="24"/>
          <w:szCs w:val="24"/>
        </w:rPr>
      </w:pPr>
      <w:r>
        <w:rPr>
          <w:rFonts w:ascii="Times New Roman" w:hAnsi="Times New Roman" w:cs="Times New Roman"/>
          <w:sz w:val="24"/>
          <w:szCs w:val="24"/>
        </w:rPr>
        <w:t>Leslie, C. A., &amp; Romani, R. J. (1986). Salicylic acid: A new inhibitor of ethylene biosynthesis. Plant Cell Reports, 5(2), 144–146.</w:t>
      </w:r>
    </w:p>
    <w:p w14:paraId="4A74BE18">
      <w:pPr>
        <w:spacing w:line="360" w:lineRule="auto"/>
        <w:jc w:val="both"/>
        <w:rPr>
          <w:rFonts w:ascii="Times New Roman" w:hAnsi="Times New Roman" w:cs="Times New Roman"/>
          <w:sz w:val="24"/>
          <w:szCs w:val="24"/>
        </w:rPr>
      </w:pPr>
      <w:r>
        <w:rPr>
          <w:rFonts w:ascii="Times New Roman" w:hAnsi="Times New Roman" w:cs="Times New Roman"/>
          <w:sz w:val="24"/>
          <w:szCs w:val="24"/>
        </w:rPr>
        <w:t>Negewo, A. S. (2016). Effect of hydro and osmo priming on yield and yield components of chickpea (</w:t>
      </w:r>
      <w:r>
        <w:rPr>
          <w:rFonts w:ascii="Times New Roman" w:hAnsi="Times New Roman" w:cs="Times New Roman"/>
          <w:i/>
          <w:sz w:val="24"/>
          <w:szCs w:val="24"/>
        </w:rPr>
        <w:t>Cicer arietinum</w:t>
      </w:r>
      <w:r>
        <w:rPr>
          <w:rFonts w:ascii="Times New Roman" w:hAnsi="Times New Roman" w:cs="Times New Roman"/>
          <w:sz w:val="24"/>
          <w:szCs w:val="24"/>
        </w:rPr>
        <w:t xml:space="preserve"> L.). African Journal of Agricultural Research, 11(32), 3027–3036.</w:t>
      </w:r>
    </w:p>
    <w:p w14:paraId="7BAD73D5">
      <w:pPr>
        <w:spacing w:line="360" w:lineRule="auto"/>
        <w:jc w:val="both"/>
        <w:rPr>
          <w:rFonts w:ascii="Times New Roman" w:hAnsi="Times New Roman" w:cs="Times New Roman"/>
          <w:sz w:val="24"/>
          <w:szCs w:val="24"/>
        </w:rPr>
      </w:pPr>
      <w:r>
        <w:rPr>
          <w:rFonts w:ascii="Times New Roman" w:hAnsi="Times New Roman" w:cs="Times New Roman"/>
          <w:sz w:val="24"/>
          <w:szCs w:val="24"/>
        </w:rPr>
        <w:t>Rajabi, L., Sajedi, N. A., &amp; Roshandel, M. (2013). Response of yield and yield components of dryland chickpea to salicylic acid and super absorbent polymer. Journal of Crop Production Research, 4(4), 343–353.</w:t>
      </w:r>
    </w:p>
    <w:p w14:paraId="4841BFC5">
      <w:pPr>
        <w:spacing w:line="360" w:lineRule="auto"/>
        <w:jc w:val="both"/>
        <w:rPr>
          <w:rFonts w:ascii="Times New Roman" w:hAnsi="Times New Roman" w:cs="Times New Roman"/>
          <w:sz w:val="24"/>
          <w:szCs w:val="24"/>
        </w:rPr>
      </w:pPr>
      <w:r>
        <w:rPr>
          <w:rFonts w:ascii="Times New Roman" w:hAnsi="Times New Roman" w:cs="Times New Roman"/>
          <w:sz w:val="24"/>
          <w:szCs w:val="24"/>
        </w:rPr>
        <w:t>Rathore, P. S., &amp; Sharma, S. K. (2003). Scientific Pulse Production (Vol. 3, No. 5, p. 92). Yash Publishing House, Bikaner, Rajasthan.</w:t>
      </w:r>
    </w:p>
    <w:p w14:paraId="1D66B91E">
      <w:pPr>
        <w:spacing w:line="360" w:lineRule="auto"/>
        <w:jc w:val="both"/>
        <w:rPr>
          <w:rFonts w:ascii="Times New Roman" w:hAnsi="Times New Roman" w:cs="Times New Roman"/>
          <w:sz w:val="24"/>
          <w:szCs w:val="24"/>
        </w:rPr>
      </w:pPr>
      <w:r>
        <w:rPr>
          <w:rFonts w:ascii="Times New Roman" w:hAnsi="Times New Roman" w:cs="Times New Roman"/>
          <w:sz w:val="24"/>
          <w:szCs w:val="24"/>
        </w:rPr>
        <w:t>Sadeghipour, O., &amp; Aghaei, P. (2012). Comparison of autumn and spring sowing on performance of chickpea (</w:t>
      </w:r>
      <w:r>
        <w:rPr>
          <w:rFonts w:ascii="Times New Roman" w:hAnsi="Times New Roman" w:cs="Times New Roman"/>
          <w:i/>
          <w:sz w:val="24"/>
          <w:szCs w:val="24"/>
        </w:rPr>
        <w:t>Cicer arietinum</w:t>
      </w:r>
      <w:r>
        <w:rPr>
          <w:rFonts w:ascii="Times New Roman" w:hAnsi="Times New Roman" w:cs="Times New Roman"/>
          <w:sz w:val="24"/>
          <w:szCs w:val="24"/>
        </w:rPr>
        <w:t xml:space="preserve"> L.) varieties. International Journal of Biosciences, 2(6), 49–58.</w:t>
      </w:r>
    </w:p>
    <w:p w14:paraId="08D8717E">
      <w:pPr>
        <w:spacing w:line="360" w:lineRule="auto"/>
        <w:jc w:val="both"/>
        <w:rPr>
          <w:rFonts w:ascii="Times New Roman" w:hAnsi="Times New Roman" w:cs="Times New Roman"/>
          <w:sz w:val="24"/>
          <w:szCs w:val="24"/>
        </w:rPr>
      </w:pPr>
      <w:r>
        <w:rPr>
          <w:rFonts w:ascii="Times New Roman" w:hAnsi="Times New Roman" w:cs="Times New Roman"/>
          <w:sz w:val="24"/>
          <w:szCs w:val="24"/>
        </w:rPr>
        <w:t>Safai. (2013). Determining the most suitable irrigation cycle and the best amount of foliar of salicylic acid on the quantitative and qualitative performance of mung bean. M.Sc. (Agri.) Thesis, Islamic Azad University of Zahedan, 2(5), 68.</w:t>
      </w:r>
    </w:p>
    <w:p w14:paraId="7286AE16">
      <w:pPr>
        <w:spacing w:line="360" w:lineRule="auto"/>
        <w:jc w:val="both"/>
        <w:rPr>
          <w:rFonts w:ascii="Times New Roman" w:hAnsi="Times New Roman" w:cs="Times New Roman"/>
          <w:sz w:val="24"/>
          <w:szCs w:val="24"/>
        </w:rPr>
      </w:pPr>
      <w:r>
        <w:rPr>
          <w:rFonts w:ascii="Times New Roman" w:hAnsi="Times New Roman" w:cs="Times New Roman"/>
          <w:sz w:val="24"/>
          <w:szCs w:val="24"/>
        </w:rPr>
        <w:t>Sharma, K. D., Pannu, R. K., Tyagi, P. K., Choudhary, B. D., &amp; Singh, D. P. (2007). Water use efficiency and yield of chickpea genotypes as influenced by soil moisture availability. Indian Journal of Plant Physiology, 12, 168–172.</w:t>
      </w:r>
    </w:p>
    <w:p w14:paraId="33D16E7D">
      <w:pPr>
        <w:spacing w:line="360" w:lineRule="auto"/>
        <w:jc w:val="both"/>
        <w:rPr>
          <w:rFonts w:ascii="Times New Roman" w:hAnsi="Times New Roman" w:cs="Times New Roman"/>
          <w:sz w:val="24"/>
          <w:szCs w:val="24"/>
        </w:rPr>
      </w:pPr>
      <w:r>
        <w:rPr>
          <w:rFonts w:ascii="Times New Roman" w:hAnsi="Times New Roman" w:cs="Times New Roman"/>
          <w:sz w:val="24"/>
          <w:szCs w:val="24"/>
        </w:rPr>
        <w:t>Sujatha, K. B. (2001). Effect of foliar spray of chemical and bioregulators on growth and yield of greengram (</w:t>
      </w:r>
      <w:r>
        <w:rPr>
          <w:rFonts w:ascii="Times New Roman" w:hAnsi="Times New Roman" w:cs="Times New Roman"/>
          <w:i/>
          <w:sz w:val="24"/>
          <w:szCs w:val="24"/>
        </w:rPr>
        <w:t>Vigna radiata</w:t>
      </w:r>
      <w:r>
        <w:rPr>
          <w:rFonts w:ascii="Times New Roman" w:hAnsi="Times New Roman" w:cs="Times New Roman"/>
          <w:sz w:val="24"/>
          <w:szCs w:val="24"/>
        </w:rPr>
        <w:t xml:space="preserve"> L.). M.Sc. (Agri.) Thesis, Tamil Nadu Agricultural University, Coimbatore, India.</w:t>
      </w:r>
    </w:p>
    <w:p w14:paraId="04888BDA">
      <w:pPr>
        <w:spacing w:line="360" w:lineRule="auto"/>
        <w:jc w:val="both"/>
        <w:rPr>
          <w:rFonts w:ascii="Times New Roman" w:hAnsi="Times New Roman" w:cs="Times New Roman"/>
          <w:sz w:val="24"/>
          <w:szCs w:val="24"/>
        </w:rPr>
      </w:pPr>
      <w:r>
        <w:rPr>
          <w:rFonts w:ascii="Times New Roman" w:hAnsi="Times New Roman" w:cs="Times New Roman"/>
          <w:sz w:val="24"/>
          <w:szCs w:val="24"/>
        </w:rPr>
        <w:t>Summerfield, R. J., Hadley, P., Roberts, E. H., Minchin, F. R., &amp; Rawsthorne, S. (1984). Sensitivity of chickpeas (</w:t>
      </w:r>
      <w:r>
        <w:rPr>
          <w:rFonts w:ascii="Times New Roman" w:hAnsi="Times New Roman" w:cs="Times New Roman"/>
          <w:i/>
          <w:sz w:val="24"/>
          <w:szCs w:val="24"/>
        </w:rPr>
        <w:t>Cicer arietinum</w:t>
      </w:r>
      <w:r>
        <w:rPr>
          <w:rFonts w:ascii="Times New Roman" w:hAnsi="Times New Roman" w:cs="Times New Roman"/>
          <w:sz w:val="24"/>
          <w:szCs w:val="24"/>
        </w:rPr>
        <w:t>) to hot temperatures during the reproductive period. Experimental Agriculture, 20(1), 77–93.</w:t>
      </w:r>
    </w:p>
    <w:p w14:paraId="0569E6E4">
      <w:pPr>
        <w:spacing w:line="360" w:lineRule="auto"/>
        <w:jc w:val="both"/>
        <w:rPr>
          <w:rFonts w:ascii="Times New Roman" w:hAnsi="Times New Roman" w:cs="Times New Roman"/>
          <w:sz w:val="24"/>
          <w:szCs w:val="24"/>
        </w:rPr>
      </w:pPr>
      <w:r>
        <w:rPr>
          <w:rFonts w:ascii="Times New Roman" w:hAnsi="Times New Roman" w:cs="Times New Roman"/>
          <w:sz w:val="24"/>
          <w:szCs w:val="24"/>
        </w:rPr>
        <w:t>Vasanthi, B. G., Srinivasappa, K. N., Manjunath, B., Padmavathi, M., &amp; Savita, S. M. (2017). Evaluation of Bengal gram varieties in medium black soils of Devanahalli taluk, Bangalore rural district. Trends in Biosciences, 10, 5848–5850.</w:t>
      </w:r>
    </w:p>
    <w:p w14:paraId="4ACB7140">
      <w:pPr>
        <w:spacing w:line="360" w:lineRule="auto"/>
        <w:jc w:val="both"/>
        <w:rPr>
          <w:rFonts w:ascii="Times New Roman" w:hAnsi="Times New Roman" w:cs="Times New Roman"/>
          <w:sz w:val="24"/>
          <w:szCs w:val="24"/>
        </w:rPr>
      </w:pPr>
      <w:r>
        <w:rPr>
          <w:rFonts w:ascii="Times New Roman" w:hAnsi="Times New Roman" w:cs="Times New Roman"/>
          <w:sz w:val="24"/>
          <w:szCs w:val="24"/>
        </w:rPr>
        <w:t>Xiang, X., &amp; Fu, J. R. (1995). The ways to increase vigour of wampee (</w:t>
      </w:r>
      <w:r>
        <w:rPr>
          <w:rFonts w:ascii="Times New Roman" w:hAnsi="Times New Roman" w:cs="Times New Roman"/>
          <w:i/>
          <w:sz w:val="24"/>
          <w:szCs w:val="24"/>
        </w:rPr>
        <w:t>Clausena lansium</w:t>
      </w:r>
      <w:r>
        <w:rPr>
          <w:rFonts w:ascii="Times New Roman" w:hAnsi="Times New Roman" w:cs="Times New Roman"/>
          <w:sz w:val="24"/>
          <w:szCs w:val="24"/>
        </w:rPr>
        <w:t>) seeds. Journal of Tropical and Subtropical Botany, 5(4), 39–44.</w:t>
      </w:r>
    </w:p>
    <w:p w14:paraId="2F553F08">
      <w:pPr>
        <w:spacing w:line="360" w:lineRule="auto"/>
        <w:jc w:val="both"/>
        <w:rPr>
          <w:rFonts w:ascii="Times New Roman" w:hAnsi="Times New Roman" w:cs="Times New Roman"/>
          <w:sz w:val="24"/>
          <w:szCs w:val="24"/>
        </w:rPr>
      </w:pPr>
      <w:r>
        <w:rPr>
          <w:rFonts w:ascii="Times New Roman" w:hAnsi="Times New Roman" w:cs="Times New Roman"/>
          <w:sz w:val="24"/>
          <w:szCs w:val="24"/>
        </w:rPr>
        <w:t>Yadav, V. S., Yadav, S. S., &amp; Panwar, J. D. S. (1998). Effect of planting time on physiological attributes and grain yield in desi and kabuli chickpea genotypes. Indian Journal of Plant Physiology, 3, 292–295.</w:t>
      </w:r>
    </w:p>
    <w:p w14:paraId="14751A8F">
      <w:pPr>
        <w:spacing w:line="360" w:lineRule="auto"/>
        <w:jc w:val="both"/>
        <w:rPr>
          <w:rFonts w:ascii="Times New Roman" w:hAnsi="Times New Roman" w:cs="Times New Roman"/>
          <w:sz w:val="24"/>
          <w:szCs w:val="24"/>
        </w:rPr>
      </w:pPr>
    </w:p>
    <w:p w14:paraId="74BA09AB">
      <w:pPr>
        <w:spacing w:line="360" w:lineRule="auto"/>
        <w:jc w:val="both"/>
        <w:rPr>
          <w:rFonts w:ascii="Times New Roman" w:hAnsi="Times New Roman" w:cs="Times New Roman"/>
          <w:sz w:val="24"/>
          <w:szCs w:val="24"/>
        </w:rPr>
      </w:pPr>
    </w:p>
    <w:p w14:paraId="673BCE0E">
      <w:pPr>
        <w:spacing w:line="360" w:lineRule="auto"/>
        <w:jc w:val="both"/>
        <w:rPr>
          <w:rFonts w:ascii="Times New Roman" w:hAnsi="Times New Roman" w:cs="Times New Roman"/>
          <w:sz w:val="24"/>
          <w:szCs w:val="24"/>
        </w:rPr>
      </w:pPr>
    </w:p>
    <w:p w14:paraId="12C52D89">
      <w:pPr>
        <w:spacing w:line="360" w:lineRule="auto"/>
        <w:jc w:val="both"/>
        <w:rPr>
          <w:rFonts w:ascii="Times New Roman" w:hAnsi="Times New Roman" w:cs="Times New Roman"/>
          <w:sz w:val="24"/>
          <w:szCs w:val="24"/>
        </w:rPr>
      </w:pPr>
    </w:p>
    <w:p w14:paraId="46810BBB">
      <w:pPr>
        <w:spacing w:line="360" w:lineRule="auto"/>
        <w:jc w:val="both"/>
        <w:rPr>
          <w:rFonts w:ascii="Times New Roman" w:hAnsi="Times New Roman" w:cs="Times New Roman"/>
          <w:sz w:val="24"/>
          <w:szCs w:val="24"/>
        </w:rPr>
      </w:pPr>
    </w:p>
    <w:p w14:paraId="6131D0B8">
      <w:pPr>
        <w:spacing w:line="360" w:lineRule="auto"/>
        <w:jc w:val="both"/>
        <w:rPr>
          <w:rFonts w:ascii="Times New Roman" w:hAnsi="Times New Roman" w:cs="Times New Roman"/>
          <w:sz w:val="24"/>
          <w:szCs w:val="24"/>
        </w:rPr>
      </w:pPr>
    </w:p>
    <w:p w14:paraId="414B0312">
      <w:pPr>
        <w:spacing w:line="360" w:lineRule="auto"/>
        <w:jc w:val="both"/>
        <w:rPr>
          <w:rFonts w:ascii="Times New Roman" w:hAnsi="Times New Roman" w:cs="Times New Roman"/>
          <w:sz w:val="24"/>
          <w:szCs w:val="24"/>
        </w:rPr>
      </w:pPr>
    </w:p>
    <w:p w14:paraId="21F8C2A7">
      <w:pPr>
        <w:spacing w:line="360" w:lineRule="auto"/>
        <w:jc w:val="both"/>
        <w:rPr>
          <w:rFonts w:ascii="Times New Roman" w:hAnsi="Times New Roman" w:cs="Times New Roman"/>
          <w:sz w:val="24"/>
          <w:szCs w:val="24"/>
        </w:rPr>
      </w:pPr>
    </w:p>
    <w:p w14:paraId="24B92C6C">
      <w:pPr>
        <w:spacing w:line="360" w:lineRule="auto"/>
        <w:jc w:val="both"/>
        <w:rPr>
          <w:rFonts w:ascii="Times New Roman" w:hAnsi="Times New Roman" w:cs="Times New Roman"/>
          <w:sz w:val="24"/>
          <w:szCs w:val="24"/>
        </w:rPr>
      </w:pPr>
    </w:p>
    <w:p w14:paraId="21AC48C5">
      <w:pPr>
        <w:spacing w:line="360" w:lineRule="auto"/>
        <w:jc w:val="both"/>
        <w:rPr>
          <w:rFonts w:ascii="Times New Roman" w:hAnsi="Times New Roman" w:cs="Times New Roman"/>
          <w:sz w:val="24"/>
          <w:szCs w:val="24"/>
        </w:rPr>
      </w:pPr>
    </w:p>
    <w:p w14:paraId="16F7384B">
      <w:pPr>
        <w:spacing w:line="360" w:lineRule="auto"/>
        <w:jc w:val="both"/>
        <w:rPr>
          <w:rFonts w:ascii="Times New Roman" w:hAnsi="Times New Roman" w:cs="Times New Roman"/>
          <w:sz w:val="24"/>
          <w:szCs w:val="24"/>
        </w:rPr>
      </w:pPr>
    </w:p>
    <w:p w14:paraId="54E7F323">
      <w:pPr>
        <w:spacing w:line="360" w:lineRule="auto"/>
        <w:jc w:val="both"/>
        <w:rPr>
          <w:rFonts w:ascii="Times New Roman" w:hAnsi="Times New Roman" w:cs="Times New Roman"/>
          <w:sz w:val="24"/>
          <w:szCs w:val="24"/>
        </w:rPr>
      </w:pPr>
    </w:p>
    <w:p w14:paraId="56F48ECF">
      <w:pPr>
        <w:spacing w:line="360" w:lineRule="auto"/>
        <w:jc w:val="both"/>
        <w:rPr>
          <w:rFonts w:ascii="Times New Roman" w:hAnsi="Times New Roman" w:cs="Times New Roman"/>
          <w:sz w:val="24"/>
          <w:szCs w:val="24"/>
        </w:rPr>
      </w:pPr>
    </w:p>
    <w:p w14:paraId="40E39E76">
      <w:pPr>
        <w:spacing w:line="360" w:lineRule="auto"/>
        <w:jc w:val="both"/>
        <w:rPr>
          <w:rFonts w:ascii="Times New Roman" w:hAnsi="Times New Roman" w:cs="Times New Roman"/>
          <w:sz w:val="24"/>
          <w:szCs w:val="24"/>
        </w:rPr>
      </w:pPr>
    </w:p>
    <w:p w14:paraId="5E4AE1BC">
      <w:pPr>
        <w:spacing w:line="360" w:lineRule="auto"/>
        <w:jc w:val="both"/>
        <w:rPr>
          <w:rFonts w:ascii="Times New Roman" w:hAnsi="Times New Roman" w:cs="Times New Roman"/>
          <w:sz w:val="24"/>
          <w:szCs w:val="24"/>
        </w:rPr>
      </w:pPr>
    </w:p>
    <w:p w14:paraId="414BD5CC">
      <w:pPr>
        <w:spacing w:line="360" w:lineRule="auto"/>
        <w:jc w:val="both"/>
        <w:rPr>
          <w:rFonts w:ascii="Times New Roman" w:hAnsi="Times New Roman" w:cs="Times New Roman"/>
          <w:sz w:val="24"/>
          <w:szCs w:val="24"/>
        </w:rPr>
      </w:pPr>
    </w:p>
    <w:p w14:paraId="19D7BE9B">
      <w:pPr>
        <w:spacing w:line="360" w:lineRule="auto"/>
        <w:jc w:val="both"/>
        <w:rPr>
          <w:rFonts w:ascii="Times New Roman" w:hAnsi="Times New Roman" w:cs="Times New Roman"/>
          <w:sz w:val="24"/>
          <w:szCs w:val="24"/>
        </w:rPr>
      </w:pPr>
    </w:p>
    <w:p w14:paraId="1FAE7C17">
      <w:pPr>
        <w:spacing w:line="360" w:lineRule="auto"/>
        <w:jc w:val="both"/>
        <w:rPr>
          <w:rFonts w:ascii="Times New Roman" w:hAnsi="Times New Roman" w:cs="Times New Roman"/>
          <w:sz w:val="24"/>
          <w:szCs w:val="24"/>
        </w:rPr>
      </w:pPr>
    </w:p>
    <w:p w14:paraId="0EC25FA3">
      <w:pPr>
        <w:spacing w:line="360" w:lineRule="auto"/>
        <w:jc w:val="both"/>
        <w:rPr>
          <w:rFonts w:ascii="Times New Roman" w:hAnsi="Times New Roman" w:cs="Times New Roman"/>
          <w:sz w:val="24"/>
          <w:szCs w:val="24"/>
        </w:rPr>
      </w:pPr>
    </w:p>
    <w:p w14:paraId="1EE4D4EE">
      <w:pPr>
        <w:spacing w:line="360" w:lineRule="auto"/>
        <w:jc w:val="both"/>
        <w:rPr>
          <w:rFonts w:ascii="Times New Roman" w:hAnsi="Times New Roman" w:cs="Times New Roman"/>
          <w:sz w:val="24"/>
          <w:szCs w:val="24"/>
        </w:rPr>
      </w:pPr>
    </w:p>
    <w:p w14:paraId="576D78E2">
      <w:pPr>
        <w:spacing w:line="360" w:lineRule="auto"/>
        <w:jc w:val="both"/>
        <w:rPr>
          <w:rFonts w:ascii="Times New Roman" w:hAnsi="Times New Roman" w:cs="Times New Roman"/>
          <w:sz w:val="24"/>
          <w:szCs w:val="24"/>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pPr>
    </w:p>
    <w:p w14:paraId="1DC354E3">
      <w:pPr>
        <w:spacing w:before="100" w:after="100" w:line="23" w:lineRule="atLeast"/>
        <w:jc w:val="both"/>
        <w:rPr>
          <w:rFonts w:ascii="Times New Roman" w:hAnsi="Times New Roman"/>
          <w:b/>
          <w:sz w:val="24"/>
          <w:szCs w:val="24"/>
        </w:rPr>
      </w:pPr>
      <w:r>
        <w:rPr>
          <w:rFonts w:ascii="Times New Roman" w:hAnsi="Times New Roman" w:cs="Times New Roman"/>
          <w:b/>
          <w:sz w:val="24"/>
          <w:szCs w:val="24"/>
        </w:rPr>
        <w:t>Table 1. Effect of dates of sowing and heat stress mitigating chemicals on plant height, number of primary branches and number of secondary branches in chickpea</w:t>
      </w:r>
    </w:p>
    <w:tbl>
      <w:tblPr>
        <w:tblStyle w:val="3"/>
        <w:tblpPr w:leftFromText="180" w:rightFromText="180" w:vertAnchor="text" w:horzAnchor="margin" w:tblpXSpec="center" w:tblpY="243"/>
        <w:tblW w:w="15749" w:type="dxa"/>
        <w:tblInd w:w="0" w:type="dxa"/>
        <w:tblLayout w:type="autofit"/>
        <w:tblCellMar>
          <w:top w:w="0" w:type="dxa"/>
          <w:left w:w="0" w:type="dxa"/>
          <w:bottom w:w="0" w:type="dxa"/>
          <w:right w:w="0" w:type="dxa"/>
        </w:tblCellMar>
      </w:tblPr>
      <w:tblGrid>
        <w:gridCol w:w="1220"/>
        <w:gridCol w:w="594"/>
        <w:gridCol w:w="594"/>
        <w:gridCol w:w="630"/>
        <w:gridCol w:w="583"/>
        <w:gridCol w:w="594"/>
        <w:gridCol w:w="594"/>
        <w:gridCol w:w="630"/>
        <w:gridCol w:w="583"/>
        <w:gridCol w:w="594"/>
        <w:gridCol w:w="594"/>
        <w:gridCol w:w="630"/>
        <w:gridCol w:w="583"/>
        <w:gridCol w:w="594"/>
        <w:gridCol w:w="594"/>
        <w:gridCol w:w="630"/>
        <w:gridCol w:w="583"/>
        <w:gridCol w:w="594"/>
        <w:gridCol w:w="594"/>
        <w:gridCol w:w="630"/>
        <w:gridCol w:w="644"/>
        <w:gridCol w:w="594"/>
        <w:gridCol w:w="594"/>
        <w:gridCol w:w="630"/>
        <w:gridCol w:w="645"/>
      </w:tblGrid>
      <w:tr w14:paraId="0B0D32F2">
        <w:tblPrEx>
          <w:tblCellMar>
            <w:top w:w="0" w:type="dxa"/>
            <w:left w:w="0" w:type="dxa"/>
            <w:bottom w:w="0" w:type="dxa"/>
            <w:right w:w="0" w:type="dxa"/>
          </w:tblCellMar>
        </w:tblPrEx>
        <w:trPr>
          <w:trHeight w:val="20" w:hRule="atLeast"/>
        </w:trPr>
        <w:tc>
          <w:tcPr>
            <w:tcW w:w="0" w:type="auto"/>
            <w:vMerge w:val="restart"/>
            <w:tcBorders>
              <w:top w:val="single" w:color="auto" w:sz="8" w:space="0"/>
              <w:left w:val="single" w:color="auto" w:sz="8" w:space="0"/>
              <w:bottom w:val="single" w:color="000000" w:sz="8" w:space="0"/>
              <w:right w:val="single" w:color="auto" w:sz="8" w:space="0"/>
            </w:tcBorders>
            <w:vAlign w:val="center"/>
          </w:tcPr>
          <w:p w14:paraId="699C59AF">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Treatments</w:t>
            </w:r>
          </w:p>
        </w:tc>
        <w:tc>
          <w:tcPr>
            <w:tcW w:w="0" w:type="auto"/>
            <w:gridSpan w:val="8"/>
            <w:tcBorders>
              <w:top w:val="single" w:color="auto" w:sz="8" w:space="0"/>
              <w:left w:val="nil"/>
              <w:bottom w:val="single" w:color="auto" w:sz="8" w:space="0"/>
              <w:right w:val="single" w:color="000000" w:sz="8" w:space="0"/>
            </w:tcBorders>
            <w:vAlign w:val="center"/>
          </w:tcPr>
          <w:p w14:paraId="2E298AE2">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Plant height (cm)</w:t>
            </w:r>
          </w:p>
        </w:tc>
        <w:tc>
          <w:tcPr>
            <w:tcW w:w="0" w:type="auto"/>
            <w:gridSpan w:val="8"/>
            <w:tcBorders>
              <w:top w:val="single" w:color="auto" w:sz="8" w:space="0"/>
              <w:left w:val="nil"/>
              <w:bottom w:val="single" w:color="auto" w:sz="8" w:space="0"/>
              <w:right w:val="single" w:color="000000" w:sz="8" w:space="0"/>
            </w:tcBorders>
            <w:vAlign w:val="center"/>
          </w:tcPr>
          <w:p w14:paraId="0AC1C0B1">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Primary branches</w:t>
            </w:r>
          </w:p>
        </w:tc>
        <w:tc>
          <w:tcPr>
            <w:tcW w:w="0" w:type="auto"/>
            <w:gridSpan w:val="8"/>
            <w:tcBorders>
              <w:top w:val="single" w:color="auto" w:sz="8" w:space="0"/>
              <w:left w:val="nil"/>
              <w:bottom w:val="single" w:color="auto" w:sz="8" w:space="0"/>
              <w:right w:val="single" w:color="000000" w:sz="8" w:space="0"/>
            </w:tcBorders>
            <w:vAlign w:val="center"/>
          </w:tcPr>
          <w:p w14:paraId="460A0FCE">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Secondary branches</w:t>
            </w:r>
          </w:p>
        </w:tc>
      </w:tr>
      <w:tr w14:paraId="62261DFB">
        <w:tblPrEx>
          <w:tblCellMar>
            <w:top w:w="0" w:type="dxa"/>
            <w:left w:w="0" w:type="dxa"/>
            <w:bottom w:w="0" w:type="dxa"/>
            <w:right w:w="0" w:type="dxa"/>
          </w:tblCellMar>
        </w:tblPrEx>
        <w:trPr>
          <w:trHeight w:val="20" w:hRule="atLeast"/>
        </w:trPr>
        <w:tc>
          <w:tcPr>
            <w:tcW w:w="0" w:type="auto"/>
            <w:vMerge w:val="continue"/>
            <w:tcBorders>
              <w:top w:val="single" w:color="auto" w:sz="8" w:space="0"/>
              <w:left w:val="single" w:color="auto" w:sz="8" w:space="0"/>
              <w:bottom w:val="single" w:color="000000" w:sz="8" w:space="0"/>
              <w:right w:val="single" w:color="auto" w:sz="8" w:space="0"/>
            </w:tcBorders>
            <w:vAlign w:val="center"/>
          </w:tcPr>
          <w:p w14:paraId="146830FA">
            <w:pPr>
              <w:spacing w:after="0" w:line="240" w:lineRule="auto"/>
              <w:ind w:left="-57"/>
              <w:rPr>
                <w:rFonts w:ascii="Times New Roman" w:hAnsi="Times New Roman" w:eastAsia="Times New Roman" w:cs="Times New Roman"/>
                <w:b/>
                <w:bCs/>
                <w:color w:val="000000"/>
                <w:sz w:val="24"/>
                <w:szCs w:val="24"/>
                <w:lang w:eastAsia="en-IN"/>
              </w:rPr>
            </w:pPr>
          </w:p>
        </w:tc>
        <w:tc>
          <w:tcPr>
            <w:tcW w:w="0" w:type="auto"/>
            <w:gridSpan w:val="4"/>
            <w:tcBorders>
              <w:top w:val="single" w:color="auto" w:sz="8" w:space="0"/>
              <w:left w:val="nil"/>
              <w:bottom w:val="single" w:color="auto" w:sz="8" w:space="0"/>
              <w:right w:val="single" w:color="000000" w:sz="8" w:space="0"/>
            </w:tcBorders>
            <w:vAlign w:val="center"/>
          </w:tcPr>
          <w:p w14:paraId="7C2BB019">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At 60 DAS</w:t>
            </w:r>
          </w:p>
        </w:tc>
        <w:tc>
          <w:tcPr>
            <w:tcW w:w="0" w:type="auto"/>
            <w:gridSpan w:val="4"/>
            <w:tcBorders>
              <w:top w:val="single" w:color="auto" w:sz="8" w:space="0"/>
              <w:left w:val="nil"/>
              <w:bottom w:val="single" w:color="auto" w:sz="8" w:space="0"/>
              <w:right w:val="single" w:color="000000" w:sz="8" w:space="0"/>
            </w:tcBorders>
            <w:vAlign w:val="center"/>
          </w:tcPr>
          <w:p w14:paraId="330FA1A6">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At maturity</w:t>
            </w:r>
          </w:p>
        </w:tc>
        <w:tc>
          <w:tcPr>
            <w:tcW w:w="0" w:type="auto"/>
            <w:gridSpan w:val="4"/>
            <w:tcBorders>
              <w:top w:val="single" w:color="auto" w:sz="8" w:space="0"/>
              <w:left w:val="nil"/>
              <w:bottom w:val="single" w:color="auto" w:sz="8" w:space="0"/>
              <w:right w:val="single" w:color="000000" w:sz="8" w:space="0"/>
            </w:tcBorders>
            <w:vAlign w:val="center"/>
          </w:tcPr>
          <w:p w14:paraId="79B92CCD">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At 60 DAS</w:t>
            </w:r>
          </w:p>
        </w:tc>
        <w:tc>
          <w:tcPr>
            <w:tcW w:w="0" w:type="auto"/>
            <w:gridSpan w:val="4"/>
            <w:tcBorders>
              <w:top w:val="single" w:color="auto" w:sz="8" w:space="0"/>
              <w:left w:val="nil"/>
              <w:bottom w:val="single" w:color="auto" w:sz="8" w:space="0"/>
              <w:right w:val="single" w:color="000000" w:sz="8" w:space="0"/>
            </w:tcBorders>
            <w:vAlign w:val="center"/>
          </w:tcPr>
          <w:p w14:paraId="4FF8A9F6">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At maturity</w:t>
            </w:r>
          </w:p>
        </w:tc>
        <w:tc>
          <w:tcPr>
            <w:tcW w:w="0" w:type="auto"/>
            <w:gridSpan w:val="4"/>
            <w:tcBorders>
              <w:top w:val="single" w:color="auto" w:sz="8" w:space="0"/>
              <w:left w:val="nil"/>
              <w:bottom w:val="single" w:color="auto" w:sz="8" w:space="0"/>
              <w:right w:val="single" w:color="000000" w:sz="8" w:space="0"/>
            </w:tcBorders>
            <w:vAlign w:val="center"/>
          </w:tcPr>
          <w:p w14:paraId="119D1504">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At  60 DAS</w:t>
            </w:r>
          </w:p>
        </w:tc>
        <w:tc>
          <w:tcPr>
            <w:tcW w:w="0" w:type="auto"/>
            <w:gridSpan w:val="4"/>
            <w:tcBorders>
              <w:top w:val="single" w:color="auto" w:sz="8" w:space="0"/>
              <w:left w:val="nil"/>
              <w:bottom w:val="single" w:color="auto" w:sz="8" w:space="0"/>
              <w:right w:val="single" w:color="000000" w:sz="8" w:space="0"/>
            </w:tcBorders>
            <w:vAlign w:val="center"/>
          </w:tcPr>
          <w:p w14:paraId="523BFB57">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At  maturity</w:t>
            </w:r>
          </w:p>
        </w:tc>
      </w:tr>
      <w:tr w14:paraId="44C7789C">
        <w:tblPrEx>
          <w:tblCellMar>
            <w:top w:w="0" w:type="dxa"/>
            <w:left w:w="0" w:type="dxa"/>
            <w:bottom w:w="0" w:type="dxa"/>
            <w:right w:w="0" w:type="dxa"/>
          </w:tblCellMar>
        </w:tblPrEx>
        <w:trPr>
          <w:trHeight w:val="20" w:hRule="atLeast"/>
        </w:trPr>
        <w:tc>
          <w:tcPr>
            <w:tcW w:w="0" w:type="auto"/>
            <w:vMerge w:val="continue"/>
            <w:tcBorders>
              <w:top w:val="single" w:color="auto" w:sz="8" w:space="0"/>
              <w:left w:val="single" w:color="auto" w:sz="8" w:space="0"/>
              <w:bottom w:val="single" w:color="000000" w:sz="8" w:space="0"/>
              <w:right w:val="single" w:color="auto" w:sz="8" w:space="0"/>
            </w:tcBorders>
            <w:vAlign w:val="center"/>
          </w:tcPr>
          <w:p w14:paraId="6B591D2B">
            <w:pPr>
              <w:spacing w:after="0" w:line="240" w:lineRule="auto"/>
              <w:ind w:left="-57"/>
              <w:rPr>
                <w:rFonts w:ascii="Times New Roman" w:hAnsi="Times New Roman" w:eastAsia="Times New Roman" w:cs="Times New Roman"/>
                <w:b/>
                <w:bCs/>
                <w:color w:val="000000"/>
                <w:sz w:val="24"/>
                <w:szCs w:val="24"/>
                <w:lang w:eastAsia="en-IN"/>
              </w:rPr>
            </w:pPr>
          </w:p>
        </w:tc>
        <w:tc>
          <w:tcPr>
            <w:tcW w:w="0" w:type="auto"/>
            <w:tcBorders>
              <w:top w:val="nil"/>
              <w:left w:val="nil"/>
              <w:bottom w:val="single" w:color="auto" w:sz="8" w:space="0"/>
              <w:right w:val="single" w:color="auto" w:sz="8" w:space="0"/>
            </w:tcBorders>
            <w:vAlign w:val="center"/>
          </w:tcPr>
          <w:p w14:paraId="54C0E58B">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1</w:t>
            </w:r>
          </w:p>
        </w:tc>
        <w:tc>
          <w:tcPr>
            <w:tcW w:w="0" w:type="auto"/>
            <w:tcBorders>
              <w:top w:val="nil"/>
              <w:left w:val="nil"/>
              <w:bottom w:val="single" w:color="auto" w:sz="8" w:space="0"/>
              <w:right w:val="single" w:color="auto" w:sz="8" w:space="0"/>
            </w:tcBorders>
            <w:vAlign w:val="center"/>
          </w:tcPr>
          <w:p w14:paraId="0732E722">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2</w:t>
            </w:r>
          </w:p>
        </w:tc>
        <w:tc>
          <w:tcPr>
            <w:tcW w:w="0" w:type="auto"/>
            <w:tcBorders>
              <w:top w:val="nil"/>
              <w:left w:val="nil"/>
              <w:bottom w:val="single" w:color="auto" w:sz="8" w:space="0"/>
              <w:right w:val="single" w:color="auto" w:sz="8" w:space="0"/>
            </w:tcBorders>
            <w:vAlign w:val="center"/>
          </w:tcPr>
          <w:p w14:paraId="46D9AA77">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3</w:t>
            </w:r>
          </w:p>
        </w:tc>
        <w:tc>
          <w:tcPr>
            <w:tcW w:w="0" w:type="auto"/>
            <w:tcBorders>
              <w:top w:val="nil"/>
              <w:left w:val="nil"/>
              <w:bottom w:val="single" w:color="auto" w:sz="8" w:space="0"/>
              <w:right w:val="single" w:color="auto" w:sz="8" w:space="0"/>
            </w:tcBorders>
            <w:vAlign w:val="center"/>
          </w:tcPr>
          <w:p w14:paraId="276D6A07">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c>
          <w:tcPr>
            <w:tcW w:w="0" w:type="auto"/>
            <w:tcBorders>
              <w:top w:val="nil"/>
              <w:left w:val="nil"/>
              <w:bottom w:val="single" w:color="auto" w:sz="8" w:space="0"/>
              <w:right w:val="single" w:color="auto" w:sz="8" w:space="0"/>
            </w:tcBorders>
            <w:vAlign w:val="center"/>
          </w:tcPr>
          <w:p w14:paraId="2B895D5E">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1</w:t>
            </w:r>
          </w:p>
        </w:tc>
        <w:tc>
          <w:tcPr>
            <w:tcW w:w="0" w:type="auto"/>
            <w:tcBorders>
              <w:top w:val="nil"/>
              <w:left w:val="nil"/>
              <w:bottom w:val="single" w:color="auto" w:sz="8" w:space="0"/>
              <w:right w:val="single" w:color="auto" w:sz="8" w:space="0"/>
            </w:tcBorders>
            <w:vAlign w:val="center"/>
          </w:tcPr>
          <w:p w14:paraId="4FCFBC49">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2</w:t>
            </w:r>
          </w:p>
        </w:tc>
        <w:tc>
          <w:tcPr>
            <w:tcW w:w="0" w:type="auto"/>
            <w:tcBorders>
              <w:top w:val="nil"/>
              <w:left w:val="nil"/>
              <w:bottom w:val="single" w:color="auto" w:sz="8" w:space="0"/>
              <w:right w:val="single" w:color="auto" w:sz="8" w:space="0"/>
            </w:tcBorders>
            <w:vAlign w:val="center"/>
          </w:tcPr>
          <w:p w14:paraId="6F770DE4">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3</w:t>
            </w:r>
          </w:p>
        </w:tc>
        <w:tc>
          <w:tcPr>
            <w:tcW w:w="0" w:type="auto"/>
            <w:tcBorders>
              <w:top w:val="nil"/>
              <w:left w:val="nil"/>
              <w:bottom w:val="single" w:color="auto" w:sz="8" w:space="0"/>
              <w:right w:val="single" w:color="auto" w:sz="8" w:space="0"/>
            </w:tcBorders>
            <w:vAlign w:val="center"/>
          </w:tcPr>
          <w:p w14:paraId="455CC7B5">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c>
          <w:tcPr>
            <w:tcW w:w="0" w:type="auto"/>
            <w:tcBorders>
              <w:top w:val="nil"/>
              <w:left w:val="nil"/>
              <w:bottom w:val="single" w:color="auto" w:sz="8" w:space="0"/>
              <w:right w:val="single" w:color="auto" w:sz="8" w:space="0"/>
            </w:tcBorders>
            <w:vAlign w:val="center"/>
          </w:tcPr>
          <w:p w14:paraId="1366498B">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1</w:t>
            </w:r>
          </w:p>
        </w:tc>
        <w:tc>
          <w:tcPr>
            <w:tcW w:w="0" w:type="auto"/>
            <w:tcBorders>
              <w:top w:val="nil"/>
              <w:left w:val="nil"/>
              <w:bottom w:val="single" w:color="auto" w:sz="8" w:space="0"/>
              <w:right w:val="single" w:color="auto" w:sz="8" w:space="0"/>
            </w:tcBorders>
            <w:vAlign w:val="center"/>
          </w:tcPr>
          <w:p w14:paraId="5620045B">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2</w:t>
            </w:r>
          </w:p>
        </w:tc>
        <w:tc>
          <w:tcPr>
            <w:tcW w:w="0" w:type="auto"/>
            <w:tcBorders>
              <w:top w:val="nil"/>
              <w:left w:val="nil"/>
              <w:bottom w:val="single" w:color="auto" w:sz="8" w:space="0"/>
              <w:right w:val="single" w:color="auto" w:sz="8" w:space="0"/>
            </w:tcBorders>
            <w:vAlign w:val="center"/>
          </w:tcPr>
          <w:p w14:paraId="2553ED01">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3</w:t>
            </w:r>
          </w:p>
        </w:tc>
        <w:tc>
          <w:tcPr>
            <w:tcW w:w="0" w:type="auto"/>
            <w:tcBorders>
              <w:top w:val="nil"/>
              <w:left w:val="nil"/>
              <w:bottom w:val="single" w:color="auto" w:sz="8" w:space="0"/>
              <w:right w:val="single" w:color="auto" w:sz="8" w:space="0"/>
            </w:tcBorders>
            <w:vAlign w:val="center"/>
          </w:tcPr>
          <w:p w14:paraId="1FB7FFF4">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c>
          <w:tcPr>
            <w:tcW w:w="0" w:type="auto"/>
            <w:tcBorders>
              <w:top w:val="nil"/>
              <w:left w:val="nil"/>
              <w:bottom w:val="single" w:color="auto" w:sz="8" w:space="0"/>
              <w:right w:val="single" w:color="auto" w:sz="8" w:space="0"/>
            </w:tcBorders>
            <w:vAlign w:val="center"/>
          </w:tcPr>
          <w:p w14:paraId="70E2FD25">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1</w:t>
            </w:r>
          </w:p>
        </w:tc>
        <w:tc>
          <w:tcPr>
            <w:tcW w:w="0" w:type="auto"/>
            <w:tcBorders>
              <w:top w:val="nil"/>
              <w:left w:val="nil"/>
              <w:bottom w:val="single" w:color="auto" w:sz="8" w:space="0"/>
              <w:right w:val="single" w:color="auto" w:sz="8" w:space="0"/>
            </w:tcBorders>
            <w:vAlign w:val="center"/>
          </w:tcPr>
          <w:p w14:paraId="4F16558C">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2</w:t>
            </w:r>
          </w:p>
        </w:tc>
        <w:tc>
          <w:tcPr>
            <w:tcW w:w="0" w:type="auto"/>
            <w:tcBorders>
              <w:top w:val="nil"/>
              <w:left w:val="nil"/>
              <w:bottom w:val="single" w:color="auto" w:sz="8" w:space="0"/>
              <w:right w:val="single" w:color="auto" w:sz="8" w:space="0"/>
            </w:tcBorders>
            <w:vAlign w:val="center"/>
          </w:tcPr>
          <w:p w14:paraId="26DCC549">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3</w:t>
            </w:r>
          </w:p>
        </w:tc>
        <w:tc>
          <w:tcPr>
            <w:tcW w:w="0" w:type="auto"/>
            <w:tcBorders>
              <w:top w:val="nil"/>
              <w:left w:val="nil"/>
              <w:bottom w:val="single" w:color="auto" w:sz="8" w:space="0"/>
              <w:right w:val="single" w:color="auto" w:sz="8" w:space="0"/>
            </w:tcBorders>
            <w:vAlign w:val="center"/>
          </w:tcPr>
          <w:p w14:paraId="7E894ACC">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c>
          <w:tcPr>
            <w:tcW w:w="0" w:type="auto"/>
            <w:tcBorders>
              <w:top w:val="nil"/>
              <w:left w:val="nil"/>
              <w:bottom w:val="single" w:color="auto" w:sz="8" w:space="0"/>
              <w:right w:val="single" w:color="auto" w:sz="8" w:space="0"/>
            </w:tcBorders>
            <w:vAlign w:val="center"/>
          </w:tcPr>
          <w:p w14:paraId="740766AC">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1</w:t>
            </w:r>
          </w:p>
        </w:tc>
        <w:tc>
          <w:tcPr>
            <w:tcW w:w="0" w:type="auto"/>
            <w:tcBorders>
              <w:top w:val="nil"/>
              <w:left w:val="nil"/>
              <w:bottom w:val="single" w:color="auto" w:sz="8" w:space="0"/>
              <w:right w:val="single" w:color="auto" w:sz="8" w:space="0"/>
            </w:tcBorders>
            <w:vAlign w:val="center"/>
          </w:tcPr>
          <w:p w14:paraId="5AFACA58">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2</w:t>
            </w:r>
          </w:p>
        </w:tc>
        <w:tc>
          <w:tcPr>
            <w:tcW w:w="0" w:type="auto"/>
            <w:tcBorders>
              <w:top w:val="nil"/>
              <w:left w:val="nil"/>
              <w:bottom w:val="single" w:color="auto" w:sz="8" w:space="0"/>
              <w:right w:val="single" w:color="auto" w:sz="8" w:space="0"/>
            </w:tcBorders>
            <w:vAlign w:val="center"/>
          </w:tcPr>
          <w:p w14:paraId="62318788">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3</w:t>
            </w:r>
          </w:p>
        </w:tc>
        <w:tc>
          <w:tcPr>
            <w:tcW w:w="0" w:type="auto"/>
            <w:tcBorders>
              <w:top w:val="nil"/>
              <w:left w:val="nil"/>
              <w:bottom w:val="single" w:color="auto" w:sz="8" w:space="0"/>
              <w:right w:val="single" w:color="auto" w:sz="8" w:space="0"/>
            </w:tcBorders>
            <w:vAlign w:val="center"/>
          </w:tcPr>
          <w:p w14:paraId="21294606">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c>
          <w:tcPr>
            <w:tcW w:w="0" w:type="auto"/>
            <w:tcBorders>
              <w:top w:val="nil"/>
              <w:left w:val="nil"/>
              <w:bottom w:val="single" w:color="auto" w:sz="8" w:space="0"/>
              <w:right w:val="single" w:color="auto" w:sz="8" w:space="0"/>
            </w:tcBorders>
            <w:vAlign w:val="center"/>
          </w:tcPr>
          <w:p w14:paraId="477010F2">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1</w:t>
            </w:r>
          </w:p>
        </w:tc>
        <w:tc>
          <w:tcPr>
            <w:tcW w:w="0" w:type="auto"/>
            <w:tcBorders>
              <w:top w:val="nil"/>
              <w:left w:val="nil"/>
              <w:bottom w:val="single" w:color="auto" w:sz="8" w:space="0"/>
              <w:right w:val="single" w:color="auto" w:sz="8" w:space="0"/>
            </w:tcBorders>
            <w:vAlign w:val="center"/>
          </w:tcPr>
          <w:p w14:paraId="3146F9AB">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2</w:t>
            </w:r>
          </w:p>
        </w:tc>
        <w:tc>
          <w:tcPr>
            <w:tcW w:w="0" w:type="auto"/>
            <w:tcBorders>
              <w:top w:val="nil"/>
              <w:left w:val="nil"/>
              <w:bottom w:val="single" w:color="auto" w:sz="8" w:space="0"/>
              <w:right w:val="single" w:color="auto" w:sz="8" w:space="0"/>
            </w:tcBorders>
            <w:vAlign w:val="center"/>
          </w:tcPr>
          <w:p w14:paraId="0AE4E23A">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3</w:t>
            </w:r>
          </w:p>
        </w:tc>
        <w:tc>
          <w:tcPr>
            <w:tcW w:w="0" w:type="auto"/>
            <w:tcBorders>
              <w:top w:val="nil"/>
              <w:left w:val="nil"/>
              <w:bottom w:val="single" w:color="auto" w:sz="8" w:space="0"/>
              <w:right w:val="single" w:color="auto" w:sz="8" w:space="0"/>
            </w:tcBorders>
            <w:vAlign w:val="center"/>
          </w:tcPr>
          <w:p w14:paraId="09C77B07">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r>
      <w:tr w14:paraId="7B03DCF7">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336AD3F0">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1</w:t>
            </w:r>
          </w:p>
        </w:tc>
        <w:tc>
          <w:tcPr>
            <w:tcW w:w="0" w:type="auto"/>
            <w:tcBorders>
              <w:top w:val="nil"/>
              <w:left w:val="nil"/>
              <w:bottom w:val="single" w:color="auto" w:sz="8" w:space="0"/>
              <w:right w:val="single" w:color="auto" w:sz="8" w:space="0"/>
            </w:tcBorders>
            <w:vAlign w:val="center"/>
          </w:tcPr>
          <w:p w14:paraId="24515ACE">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32.25</w:t>
            </w:r>
          </w:p>
        </w:tc>
        <w:tc>
          <w:tcPr>
            <w:tcW w:w="0" w:type="auto"/>
            <w:tcBorders>
              <w:top w:val="nil"/>
              <w:left w:val="nil"/>
              <w:bottom w:val="single" w:color="auto" w:sz="8" w:space="0"/>
              <w:right w:val="single" w:color="auto" w:sz="8" w:space="0"/>
            </w:tcBorders>
            <w:vAlign w:val="center"/>
          </w:tcPr>
          <w:p w14:paraId="601568A6">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29.25</w:t>
            </w:r>
          </w:p>
        </w:tc>
        <w:tc>
          <w:tcPr>
            <w:tcW w:w="0" w:type="auto"/>
            <w:tcBorders>
              <w:top w:val="nil"/>
              <w:left w:val="nil"/>
              <w:bottom w:val="single" w:color="auto" w:sz="8" w:space="0"/>
              <w:right w:val="single" w:color="auto" w:sz="8" w:space="0"/>
            </w:tcBorders>
            <w:vAlign w:val="center"/>
          </w:tcPr>
          <w:p w14:paraId="305CA403">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26.8</w:t>
            </w:r>
          </w:p>
        </w:tc>
        <w:tc>
          <w:tcPr>
            <w:tcW w:w="0" w:type="auto"/>
            <w:tcBorders>
              <w:top w:val="nil"/>
              <w:left w:val="nil"/>
              <w:bottom w:val="single" w:color="auto" w:sz="8" w:space="0"/>
              <w:right w:val="single" w:color="auto" w:sz="8" w:space="0"/>
            </w:tcBorders>
            <w:vAlign w:val="center"/>
          </w:tcPr>
          <w:p w14:paraId="6D0CDCA8">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29.43</w:t>
            </w:r>
          </w:p>
        </w:tc>
        <w:tc>
          <w:tcPr>
            <w:tcW w:w="0" w:type="auto"/>
            <w:tcBorders>
              <w:top w:val="nil"/>
              <w:left w:val="nil"/>
              <w:bottom w:val="single" w:color="auto" w:sz="8" w:space="0"/>
              <w:right w:val="single" w:color="auto" w:sz="8" w:space="0"/>
            </w:tcBorders>
            <w:vAlign w:val="center"/>
          </w:tcPr>
          <w:p w14:paraId="217A038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35.65</w:t>
            </w:r>
          </w:p>
        </w:tc>
        <w:tc>
          <w:tcPr>
            <w:tcW w:w="0" w:type="auto"/>
            <w:tcBorders>
              <w:top w:val="nil"/>
              <w:left w:val="nil"/>
              <w:bottom w:val="single" w:color="auto" w:sz="8" w:space="0"/>
              <w:right w:val="single" w:color="auto" w:sz="8" w:space="0"/>
            </w:tcBorders>
            <w:vAlign w:val="center"/>
          </w:tcPr>
          <w:p w14:paraId="60E54A0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32.95</w:t>
            </w:r>
          </w:p>
        </w:tc>
        <w:tc>
          <w:tcPr>
            <w:tcW w:w="0" w:type="auto"/>
            <w:tcBorders>
              <w:top w:val="nil"/>
              <w:left w:val="nil"/>
              <w:bottom w:val="single" w:color="auto" w:sz="8" w:space="0"/>
              <w:right w:val="single" w:color="auto" w:sz="8" w:space="0"/>
            </w:tcBorders>
            <w:vAlign w:val="center"/>
          </w:tcPr>
          <w:p w14:paraId="5756948F">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27.85</w:t>
            </w:r>
          </w:p>
        </w:tc>
        <w:tc>
          <w:tcPr>
            <w:tcW w:w="0" w:type="auto"/>
            <w:tcBorders>
              <w:top w:val="nil"/>
              <w:left w:val="nil"/>
              <w:bottom w:val="single" w:color="auto" w:sz="8" w:space="0"/>
              <w:right w:val="single" w:color="auto" w:sz="8" w:space="0"/>
            </w:tcBorders>
            <w:vAlign w:val="center"/>
          </w:tcPr>
          <w:p w14:paraId="2F8E28D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32.15</w:t>
            </w:r>
          </w:p>
        </w:tc>
        <w:tc>
          <w:tcPr>
            <w:tcW w:w="0" w:type="auto"/>
            <w:tcBorders>
              <w:top w:val="nil"/>
              <w:left w:val="nil"/>
              <w:bottom w:val="single" w:color="auto" w:sz="8" w:space="0"/>
              <w:right w:val="single" w:color="auto" w:sz="8" w:space="0"/>
            </w:tcBorders>
            <w:vAlign w:val="center"/>
          </w:tcPr>
          <w:p w14:paraId="7BC263DF">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6B7E6E0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w:t>
            </w:r>
          </w:p>
        </w:tc>
        <w:tc>
          <w:tcPr>
            <w:tcW w:w="0" w:type="auto"/>
            <w:tcBorders>
              <w:top w:val="nil"/>
              <w:left w:val="nil"/>
              <w:bottom w:val="single" w:color="auto" w:sz="8" w:space="0"/>
              <w:right w:val="single" w:color="auto" w:sz="8" w:space="0"/>
            </w:tcBorders>
            <w:vAlign w:val="center"/>
          </w:tcPr>
          <w:p w14:paraId="6C50D54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w:t>
            </w:r>
          </w:p>
        </w:tc>
        <w:tc>
          <w:tcPr>
            <w:tcW w:w="0" w:type="auto"/>
            <w:tcBorders>
              <w:top w:val="nil"/>
              <w:left w:val="nil"/>
              <w:bottom w:val="single" w:color="auto" w:sz="8" w:space="0"/>
              <w:right w:val="single" w:color="auto" w:sz="8" w:space="0"/>
            </w:tcBorders>
            <w:vAlign w:val="center"/>
          </w:tcPr>
          <w:p w14:paraId="74137FB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w:t>
            </w:r>
          </w:p>
        </w:tc>
        <w:tc>
          <w:tcPr>
            <w:tcW w:w="0" w:type="auto"/>
            <w:tcBorders>
              <w:top w:val="nil"/>
              <w:left w:val="nil"/>
              <w:bottom w:val="single" w:color="auto" w:sz="8" w:space="0"/>
              <w:right w:val="single" w:color="auto" w:sz="8" w:space="0"/>
            </w:tcBorders>
            <w:vAlign w:val="center"/>
          </w:tcPr>
          <w:p w14:paraId="2B17E88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4F4124F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w:t>
            </w:r>
          </w:p>
        </w:tc>
        <w:tc>
          <w:tcPr>
            <w:tcW w:w="0" w:type="auto"/>
            <w:tcBorders>
              <w:top w:val="nil"/>
              <w:left w:val="nil"/>
              <w:bottom w:val="single" w:color="auto" w:sz="8" w:space="0"/>
              <w:right w:val="single" w:color="auto" w:sz="8" w:space="0"/>
            </w:tcBorders>
            <w:vAlign w:val="center"/>
          </w:tcPr>
          <w:p w14:paraId="1133027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w:t>
            </w:r>
          </w:p>
        </w:tc>
        <w:tc>
          <w:tcPr>
            <w:tcW w:w="0" w:type="auto"/>
            <w:tcBorders>
              <w:top w:val="nil"/>
              <w:left w:val="nil"/>
              <w:bottom w:val="single" w:color="auto" w:sz="8" w:space="0"/>
              <w:right w:val="single" w:color="auto" w:sz="8" w:space="0"/>
            </w:tcBorders>
            <w:vAlign w:val="center"/>
          </w:tcPr>
          <w:p w14:paraId="6CF2BC63">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w:t>
            </w:r>
          </w:p>
        </w:tc>
        <w:tc>
          <w:tcPr>
            <w:tcW w:w="0" w:type="auto"/>
            <w:tcBorders>
              <w:top w:val="nil"/>
              <w:left w:val="nil"/>
              <w:bottom w:val="single" w:color="auto" w:sz="8" w:space="0"/>
              <w:right w:val="single" w:color="auto" w:sz="8" w:space="0"/>
            </w:tcBorders>
            <w:vAlign w:val="center"/>
          </w:tcPr>
          <w:p w14:paraId="3732196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9.5</w:t>
            </w:r>
          </w:p>
        </w:tc>
        <w:tc>
          <w:tcPr>
            <w:tcW w:w="0" w:type="auto"/>
            <w:tcBorders>
              <w:top w:val="nil"/>
              <w:left w:val="nil"/>
              <w:bottom w:val="single" w:color="auto" w:sz="8" w:space="0"/>
              <w:right w:val="single" w:color="auto" w:sz="8" w:space="0"/>
            </w:tcBorders>
            <w:vAlign w:val="center"/>
          </w:tcPr>
          <w:p w14:paraId="18054C9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9.3</w:t>
            </w:r>
          </w:p>
        </w:tc>
        <w:tc>
          <w:tcPr>
            <w:tcW w:w="0" w:type="auto"/>
            <w:tcBorders>
              <w:top w:val="nil"/>
              <w:left w:val="nil"/>
              <w:bottom w:val="single" w:color="auto" w:sz="8" w:space="0"/>
              <w:right w:val="single" w:color="auto" w:sz="8" w:space="0"/>
            </w:tcBorders>
            <w:vAlign w:val="center"/>
          </w:tcPr>
          <w:p w14:paraId="1E577A2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8.3</w:t>
            </w:r>
          </w:p>
        </w:tc>
        <w:tc>
          <w:tcPr>
            <w:tcW w:w="0" w:type="auto"/>
            <w:tcBorders>
              <w:top w:val="nil"/>
              <w:left w:val="nil"/>
              <w:bottom w:val="single" w:color="auto" w:sz="8" w:space="0"/>
              <w:right w:val="single" w:color="auto" w:sz="8" w:space="0"/>
            </w:tcBorders>
            <w:vAlign w:val="center"/>
          </w:tcPr>
          <w:p w14:paraId="1CF6AA8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w:t>
            </w:r>
          </w:p>
        </w:tc>
        <w:tc>
          <w:tcPr>
            <w:tcW w:w="0" w:type="auto"/>
            <w:tcBorders>
              <w:top w:val="nil"/>
              <w:left w:val="nil"/>
              <w:bottom w:val="single" w:color="auto" w:sz="8" w:space="0"/>
              <w:right w:val="single" w:color="auto" w:sz="8" w:space="0"/>
            </w:tcBorders>
            <w:vAlign w:val="center"/>
          </w:tcPr>
          <w:p w14:paraId="3DF7B30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9.8</w:t>
            </w:r>
          </w:p>
        </w:tc>
        <w:tc>
          <w:tcPr>
            <w:tcW w:w="0" w:type="auto"/>
            <w:tcBorders>
              <w:top w:val="nil"/>
              <w:left w:val="nil"/>
              <w:bottom w:val="single" w:color="auto" w:sz="8" w:space="0"/>
              <w:right w:val="single" w:color="auto" w:sz="8" w:space="0"/>
            </w:tcBorders>
            <w:vAlign w:val="center"/>
          </w:tcPr>
          <w:p w14:paraId="629C457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9.5</w:t>
            </w:r>
          </w:p>
        </w:tc>
        <w:tc>
          <w:tcPr>
            <w:tcW w:w="0" w:type="auto"/>
            <w:tcBorders>
              <w:top w:val="nil"/>
              <w:left w:val="nil"/>
              <w:bottom w:val="single" w:color="auto" w:sz="8" w:space="0"/>
              <w:right w:val="single" w:color="auto" w:sz="8" w:space="0"/>
            </w:tcBorders>
            <w:vAlign w:val="center"/>
          </w:tcPr>
          <w:p w14:paraId="2023023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8.4</w:t>
            </w:r>
          </w:p>
        </w:tc>
        <w:tc>
          <w:tcPr>
            <w:tcW w:w="0" w:type="auto"/>
            <w:tcBorders>
              <w:top w:val="nil"/>
              <w:left w:val="nil"/>
              <w:bottom w:val="single" w:color="auto" w:sz="8" w:space="0"/>
              <w:right w:val="single" w:color="auto" w:sz="8" w:space="0"/>
            </w:tcBorders>
            <w:vAlign w:val="center"/>
          </w:tcPr>
          <w:p w14:paraId="7A17B83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9.2</w:t>
            </w:r>
          </w:p>
        </w:tc>
      </w:tr>
      <w:tr w14:paraId="504EDBB7">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5E40E3A5">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2</w:t>
            </w:r>
          </w:p>
        </w:tc>
        <w:tc>
          <w:tcPr>
            <w:tcW w:w="0" w:type="auto"/>
            <w:tcBorders>
              <w:top w:val="nil"/>
              <w:left w:val="nil"/>
              <w:bottom w:val="single" w:color="auto" w:sz="8" w:space="0"/>
              <w:right w:val="single" w:color="auto" w:sz="8" w:space="0"/>
            </w:tcBorders>
            <w:vAlign w:val="center"/>
          </w:tcPr>
          <w:p w14:paraId="7A6A0AC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39.8</w:t>
            </w:r>
          </w:p>
        </w:tc>
        <w:tc>
          <w:tcPr>
            <w:tcW w:w="0" w:type="auto"/>
            <w:tcBorders>
              <w:top w:val="nil"/>
              <w:left w:val="nil"/>
              <w:bottom w:val="single" w:color="auto" w:sz="8" w:space="0"/>
              <w:right w:val="single" w:color="auto" w:sz="8" w:space="0"/>
            </w:tcBorders>
            <w:vAlign w:val="center"/>
          </w:tcPr>
          <w:p w14:paraId="512C6C5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37.05</w:t>
            </w:r>
          </w:p>
        </w:tc>
        <w:tc>
          <w:tcPr>
            <w:tcW w:w="0" w:type="auto"/>
            <w:tcBorders>
              <w:top w:val="nil"/>
              <w:left w:val="nil"/>
              <w:bottom w:val="single" w:color="auto" w:sz="8" w:space="0"/>
              <w:right w:val="single" w:color="auto" w:sz="8" w:space="0"/>
            </w:tcBorders>
            <w:vAlign w:val="center"/>
          </w:tcPr>
          <w:p w14:paraId="3044AC0E">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33.65</w:t>
            </w:r>
          </w:p>
        </w:tc>
        <w:tc>
          <w:tcPr>
            <w:tcW w:w="0" w:type="auto"/>
            <w:tcBorders>
              <w:top w:val="nil"/>
              <w:left w:val="nil"/>
              <w:bottom w:val="single" w:color="auto" w:sz="8" w:space="0"/>
              <w:right w:val="single" w:color="auto" w:sz="8" w:space="0"/>
            </w:tcBorders>
            <w:vAlign w:val="center"/>
          </w:tcPr>
          <w:p w14:paraId="5589713F">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36.83</w:t>
            </w:r>
          </w:p>
        </w:tc>
        <w:tc>
          <w:tcPr>
            <w:tcW w:w="0" w:type="auto"/>
            <w:tcBorders>
              <w:top w:val="nil"/>
              <w:left w:val="nil"/>
              <w:bottom w:val="single" w:color="auto" w:sz="8" w:space="0"/>
              <w:right w:val="single" w:color="auto" w:sz="8" w:space="0"/>
            </w:tcBorders>
            <w:vAlign w:val="center"/>
          </w:tcPr>
          <w:p w14:paraId="14CA67C3">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43.65</w:t>
            </w:r>
          </w:p>
        </w:tc>
        <w:tc>
          <w:tcPr>
            <w:tcW w:w="0" w:type="auto"/>
            <w:tcBorders>
              <w:top w:val="nil"/>
              <w:left w:val="nil"/>
              <w:bottom w:val="single" w:color="auto" w:sz="8" w:space="0"/>
              <w:right w:val="single" w:color="auto" w:sz="8" w:space="0"/>
            </w:tcBorders>
            <w:vAlign w:val="center"/>
          </w:tcPr>
          <w:p w14:paraId="33FB709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41.35</w:t>
            </w:r>
          </w:p>
        </w:tc>
        <w:tc>
          <w:tcPr>
            <w:tcW w:w="0" w:type="auto"/>
            <w:tcBorders>
              <w:top w:val="nil"/>
              <w:left w:val="nil"/>
              <w:bottom w:val="single" w:color="auto" w:sz="8" w:space="0"/>
              <w:right w:val="single" w:color="auto" w:sz="8" w:space="0"/>
            </w:tcBorders>
            <w:vAlign w:val="center"/>
          </w:tcPr>
          <w:p w14:paraId="501A448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37.7</w:t>
            </w:r>
          </w:p>
        </w:tc>
        <w:tc>
          <w:tcPr>
            <w:tcW w:w="0" w:type="auto"/>
            <w:tcBorders>
              <w:top w:val="nil"/>
              <w:left w:val="nil"/>
              <w:bottom w:val="single" w:color="auto" w:sz="8" w:space="0"/>
              <w:right w:val="single" w:color="auto" w:sz="8" w:space="0"/>
            </w:tcBorders>
            <w:vAlign w:val="center"/>
          </w:tcPr>
          <w:p w14:paraId="1AC34DA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40.9</w:t>
            </w:r>
          </w:p>
        </w:tc>
        <w:tc>
          <w:tcPr>
            <w:tcW w:w="0" w:type="auto"/>
            <w:tcBorders>
              <w:top w:val="nil"/>
              <w:left w:val="nil"/>
              <w:bottom w:val="single" w:color="auto" w:sz="8" w:space="0"/>
              <w:right w:val="single" w:color="auto" w:sz="8" w:space="0"/>
            </w:tcBorders>
            <w:vAlign w:val="center"/>
          </w:tcPr>
          <w:p w14:paraId="5185CC8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4.9</w:t>
            </w:r>
          </w:p>
        </w:tc>
        <w:tc>
          <w:tcPr>
            <w:tcW w:w="0" w:type="auto"/>
            <w:tcBorders>
              <w:top w:val="nil"/>
              <w:left w:val="nil"/>
              <w:bottom w:val="single" w:color="auto" w:sz="8" w:space="0"/>
              <w:right w:val="single" w:color="auto" w:sz="8" w:space="0"/>
            </w:tcBorders>
            <w:vAlign w:val="center"/>
          </w:tcPr>
          <w:p w14:paraId="1503B22E">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4.9</w:t>
            </w:r>
          </w:p>
        </w:tc>
        <w:tc>
          <w:tcPr>
            <w:tcW w:w="0" w:type="auto"/>
            <w:tcBorders>
              <w:top w:val="nil"/>
              <w:left w:val="nil"/>
              <w:bottom w:val="single" w:color="auto" w:sz="8" w:space="0"/>
              <w:right w:val="single" w:color="auto" w:sz="8" w:space="0"/>
            </w:tcBorders>
            <w:vAlign w:val="center"/>
          </w:tcPr>
          <w:p w14:paraId="49D75A7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4.5</w:t>
            </w:r>
          </w:p>
        </w:tc>
        <w:tc>
          <w:tcPr>
            <w:tcW w:w="0" w:type="auto"/>
            <w:tcBorders>
              <w:top w:val="nil"/>
              <w:left w:val="nil"/>
              <w:bottom w:val="single" w:color="auto" w:sz="8" w:space="0"/>
              <w:right w:val="single" w:color="auto" w:sz="8" w:space="0"/>
            </w:tcBorders>
            <w:vAlign w:val="center"/>
          </w:tcPr>
          <w:p w14:paraId="65B65335">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4.77</w:t>
            </w:r>
          </w:p>
        </w:tc>
        <w:tc>
          <w:tcPr>
            <w:tcW w:w="0" w:type="auto"/>
            <w:tcBorders>
              <w:top w:val="nil"/>
              <w:left w:val="nil"/>
              <w:bottom w:val="single" w:color="auto" w:sz="8" w:space="0"/>
              <w:right w:val="single" w:color="auto" w:sz="8" w:space="0"/>
            </w:tcBorders>
            <w:vAlign w:val="center"/>
          </w:tcPr>
          <w:p w14:paraId="1EA2F923">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4.9</w:t>
            </w:r>
          </w:p>
        </w:tc>
        <w:tc>
          <w:tcPr>
            <w:tcW w:w="0" w:type="auto"/>
            <w:tcBorders>
              <w:top w:val="nil"/>
              <w:left w:val="nil"/>
              <w:bottom w:val="single" w:color="auto" w:sz="8" w:space="0"/>
              <w:right w:val="single" w:color="auto" w:sz="8" w:space="0"/>
            </w:tcBorders>
            <w:vAlign w:val="center"/>
          </w:tcPr>
          <w:p w14:paraId="6D3C883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4.9</w:t>
            </w:r>
          </w:p>
        </w:tc>
        <w:tc>
          <w:tcPr>
            <w:tcW w:w="0" w:type="auto"/>
            <w:tcBorders>
              <w:top w:val="nil"/>
              <w:left w:val="nil"/>
              <w:bottom w:val="single" w:color="auto" w:sz="8" w:space="0"/>
              <w:right w:val="single" w:color="auto" w:sz="8" w:space="0"/>
            </w:tcBorders>
            <w:vAlign w:val="center"/>
          </w:tcPr>
          <w:p w14:paraId="46433B7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4.5</w:t>
            </w:r>
          </w:p>
        </w:tc>
        <w:tc>
          <w:tcPr>
            <w:tcW w:w="0" w:type="auto"/>
            <w:tcBorders>
              <w:top w:val="nil"/>
              <w:left w:val="nil"/>
              <w:bottom w:val="single" w:color="auto" w:sz="8" w:space="0"/>
              <w:right w:val="single" w:color="auto" w:sz="8" w:space="0"/>
            </w:tcBorders>
            <w:vAlign w:val="center"/>
          </w:tcPr>
          <w:p w14:paraId="1C4C2935">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4.77</w:t>
            </w:r>
          </w:p>
        </w:tc>
        <w:tc>
          <w:tcPr>
            <w:tcW w:w="0" w:type="auto"/>
            <w:tcBorders>
              <w:top w:val="nil"/>
              <w:left w:val="nil"/>
              <w:bottom w:val="single" w:color="auto" w:sz="8" w:space="0"/>
              <w:right w:val="single" w:color="auto" w:sz="8" w:space="0"/>
            </w:tcBorders>
            <w:vAlign w:val="center"/>
          </w:tcPr>
          <w:p w14:paraId="30D590D9">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14.9</w:t>
            </w:r>
          </w:p>
        </w:tc>
        <w:tc>
          <w:tcPr>
            <w:tcW w:w="0" w:type="auto"/>
            <w:tcBorders>
              <w:top w:val="nil"/>
              <w:left w:val="nil"/>
              <w:bottom w:val="single" w:color="auto" w:sz="8" w:space="0"/>
              <w:right w:val="single" w:color="auto" w:sz="8" w:space="0"/>
            </w:tcBorders>
            <w:vAlign w:val="center"/>
          </w:tcPr>
          <w:p w14:paraId="0C22B05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13.7</w:t>
            </w:r>
          </w:p>
        </w:tc>
        <w:tc>
          <w:tcPr>
            <w:tcW w:w="0" w:type="auto"/>
            <w:tcBorders>
              <w:top w:val="nil"/>
              <w:left w:val="nil"/>
              <w:bottom w:val="single" w:color="auto" w:sz="8" w:space="0"/>
              <w:right w:val="single" w:color="auto" w:sz="8" w:space="0"/>
            </w:tcBorders>
            <w:vAlign w:val="center"/>
          </w:tcPr>
          <w:p w14:paraId="29D30B5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11.9</w:t>
            </w:r>
          </w:p>
        </w:tc>
        <w:tc>
          <w:tcPr>
            <w:tcW w:w="0" w:type="auto"/>
            <w:tcBorders>
              <w:top w:val="nil"/>
              <w:left w:val="nil"/>
              <w:bottom w:val="single" w:color="auto" w:sz="8" w:space="0"/>
              <w:right w:val="single" w:color="auto" w:sz="8" w:space="0"/>
            </w:tcBorders>
            <w:vAlign w:val="center"/>
          </w:tcPr>
          <w:p w14:paraId="2065C78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13.5</w:t>
            </w:r>
          </w:p>
        </w:tc>
        <w:tc>
          <w:tcPr>
            <w:tcW w:w="0" w:type="auto"/>
            <w:tcBorders>
              <w:top w:val="nil"/>
              <w:left w:val="nil"/>
              <w:bottom w:val="single" w:color="auto" w:sz="8" w:space="0"/>
              <w:right w:val="single" w:color="auto" w:sz="8" w:space="0"/>
            </w:tcBorders>
            <w:vAlign w:val="center"/>
          </w:tcPr>
          <w:p w14:paraId="7BA3E96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15.1</w:t>
            </w:r>
          </w:p>
        </w:tc>
        <w:tc>
          <w:tcPr>
            <w:tcW w:w="0" w:type="auto"/>
            <w:tcBorders>
              <w:top w:val="nil"/>
              <w:left w:val="nil"/>
              <w:bottom w:val="single" w:color="auto" w:sz="8" w:space="0"/>
              <w:right w:val="single" w:color="auto" w:sz="8" w:space="0"/>
            </w:tcBorders>
            <w:vAlign w:val="center"/>
          </w:tcPr>
          <w:p w14:paraId="5A3E9F3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14.9</w:t>
            </w:r>
          </w:p>
        </w:tc>
        <w:tc>
          <w:tcPr>
            <w:tcW w:w="0" w:type="auto"/>
            <w:tcBorders>
              <w:top w:val="nil"/>
              <w:left w:val="nil"/>
              <w:bottom w:val="single" w:color="auto" w:sz="8" w:space="0"/>
              <w:right w:val="single" w:color="auto" w:sz="8" w:space="0"/>
            </w:tcBorders>
            <w:vAlign w:val="center"/>
          </w:tcPr>
          <w:p w14:paraId="2F6FBA4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12.1</w:t>
            </w:r>
          </w:p>
        </w:tc>
        <w:tc>
          <w:tcPr>
            <w:tcW w:w="0" w:type="auto"/>
            <w:tcBorders>
              <w:top w:val="nil"/>
              <w:left w:val="nil"/>
              <w:bottom w:val="single" w:color="auto" w:sz="8" w:space="0"/>
              <w:right w:val="single" w:color="auto" w:sz="8" w:space="0"/>
            </w:tcBorders>
            <w:vAlign w:val="center"/>
          </w:tcPr>
          <w:p w14:paraId="6C493A4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14.3</w:t>
            </w:r>
          </w:p>
        </w:tc>
      </w:tr>
      <w:tr w14:paraId="43370FE9">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7C4FCE6C">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3</w:t>
            </w:r>
          </w:p>
        </w:tc>
        <w:tc>
          <w:tcPr>
            <w:tcW w:w="0" w:type="auto"/>
            <w:tcBorders>
              <w:top w:val="nil"/>
              <w:left w:val="nil"/>
              <w:bottom w:val="single" w:color="auto" w:sz="8" w:space="0"/>
              <w:right w:val="single" w:color="auto" w:sz="8" w:space="0"/>
            </w:tcBorders>
            <w:vAlign w:val="center"/>
          </w:tcPr>
          <w:p w14:paraId="1CAF085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44.9</w:t>
            </w:r>
          </w:p>
        </w:tc>
        <w:tc>
          <w:tcPr>
            <w:tcW w:w="0" w:type="auto"/>
            <w:tcBorders>
              <w:top w:val="nil"/>
              <w:left w:val="nil"/>
              <w:bottom w:val="single" w:color="auto" w:sz="8" w:space="0"/>
              <w:right w:val="single" w:color="auto" w:sz="8" w:space="0"/>
            </w:tcBorders>
            <w:vAlign w:val="center"/>
          </w:tcPr>
          <w:p w14:paraId="01E08678">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43.4</w:t>
            </w:r>
          </w:p>
        </w:tc>
        <w:tc>
          <w:tcPr>
            <w:tcW w:w="0" w:type="auto"/>
            <w:tcBorders>
              <w:top w:val="nil"/>
              <w:left w:val="nil"/>
              <w:bottom w:val="single" w:color="auto" w:sz="8" w:space="0"/>
              <w:right w:val="single" w:color="auto" w:sz="8" w:space="0"/>
            </w:tcBorders>
            <w:vAlign w:val="center"/>
          </w:tcPr>
          <w:p w14:paraId="1D93634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39.65</w:t>
            </w:r>
          </w:p>
        </w:tc>
        <w:tc>
          <w:tcPr>
            <w:tcW w:w="0" w:type="auto"/>
            <w:tcBorders>
              <w:top w:val="nil"/>
              <w:left w:val="nil"/>
              <w:bottom w:val="single" w:color="auto" w:sz="8" w:space="0"/>
              <w:right w:val="single" w:color="auto" w:sz="8" w:space="0"/>
            </w:tcBorders>
            <w:vAlign w:val="center"/>
          </w:tcPr>
          <w:p w14:paraId="3A54E27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42.65</w:t>
            </w:r>
          </w:p>
        </w:tc>
        <w:tc>
          <w:tcPr>
            <w:tcW w:w="0" w:type="auto"/>
            <w:tcBorders>
              <w:top w:val="nil"/>
              <w:left w:val="nil"/>
              <w:bottom w:val="single" w:color="auto" w:sz="8" w:space="0"/>
              <w:right w:val="single" w:color="auto" w:sz="8" w:space="0"/>
            </w:tcBorders>
            <w:vAlign w:val="center"/>
          </w:tcPr>
          <w:p w14:paraId="658155EF">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47.9</w:t>
            </w:r>
          </w:p>
        </w:tc>
        <w:tc>
          <w:tcPr>
            <w:tcW w:w="0" w:type="auto"/>
            <w:tcBorders>
              <w:top w:val="nil"/>
              <w:left w:val="nil"/>
              <w:bottom w:val="single" w:color="auto" w:sz="8" w:space="0"/>
              <w:right w:val="single" w:color="auto" w:sz="8" w:space="0"/>
            </w:tcBorders>
            <w:vAlign w:val="center"/>
          </w:tcPr>
          <w:p w14:paraId="2DCA961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46.7</w:t>
            </w:r>
          </w:p>
        </w:tc>
        <w:tc>
          <w:tcPr>
            <w:tcW w:w="0" w:type="auto"/>
            <w:tcBorders>
              <w:top w:val="nil"/>
              <w:left w:val="nil"/>
              <w:bottom w:val="single" w:color="auto" w:sz="8" w:space="0"/>
              <w:right w:val="single" w:color="auto" w:sz="8" w:space="0"/>
            </w:tcBorders>
            <w:vAlign w:val="center"/>
          </w:tcPr>
          <w:p w14:paraId="4FEC587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43.7</w:t>
            </w:r>
          </w:p>
        </w:tc>
        <w:tc>
          <w:tcPr>
            <w:tcW w:w="0" w:type="auto"/>
            <w:tcBorders>
              <w:top w:val="nil"/>
              <w:left w:val="nil"/>
              <w:bottom w:val="single" w:color="auto" w:sz="8" w:space="0"/>
              <w:right w:val="single" w:color="auto" w:sz="8" w:space="0"/>
            </w:tcBorders>
            <w:vAlign w:val="center"/>
          </w:tcPr>
          <w:p w14:paraId="390A362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46.1</w:t>
            </w:r>
          </w:p>
        </w:tc>
        <w:tc>
          <w:tcPr>
            <w:tcW w:w="0" w:type="auto"/>
            <w:tcBorders>
              <w:top w:val="nil"/>
              <w:left w:val="nil"/>
              <w:bottom w:val="single" w:color="auto" w:sz="8" w:space="0"/>
              <w:right w:val="single" w:color="auto" w:sz="8" w:space="0"/>
            </w:tcBorders>
            <w:vAlign w:val="center"/>
          </w:tcPr>
          <w:p w14:paraId="57CC521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5.9</w:t>
            </w:r>
          </w:p>
        </w:tc>
        <w:tc>
          <w:tcPr>
            <w:tcW w:w="0" w:type="auto"/>
            <w:tcBorders>
              <w:top w:val="nil"/>
              <w:left w:val="nil"/>
              <w:bottom w:val="single" w:color="auto" w:sz="8" w:space="0"/>
              <w:right w:val="single" w:color="auto" w:sz="8" w:space="0"/>
            </w:tcBorders>
            <w:vAlign w:val="center"/>
          </w:tcPr>
          <w:p w14:paraId="5476AAC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5.7</w:t>
            </w:r>
          </w:p>
        </w:tc>
        <w:tc>
          <w:tcPr>
            <w:tcW w:w="0" w:type="auto"/>
            <w:tcBorders>
              <w:top w:val="nil"/>
              <w:left w:val="nil"/>
              <w:bottom w:val="single" w:color="auto" w:sz="8" w:space="0"/>
              <w:right w:val="single" w:color="auto" w:sz="8" w:space="0"/>
            </w:tcBorders>
            <w:vAlign w:val="center"/>
          </w:tcPr>
          <w:p w14:paraId="67826D6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5.4</w:t>
            </w:r>
          </w:p>
        </w:tc>
        <w:tc>
          <w:tcPr>
            <w:tcW w:w="0" w:type="auto"/>
            <w:tcBorders>
              <w:top w:val="nil"/>
              <w:left w:val="nil"/>
              <w:bottom w:val="single" w:color="auto" w:sz="8" w:space="0"/>
              <w:right w:val="single" w:color="auto" w:sz="8" w:space="0"/>
            </w:tcBorders>
            <w:vAlign w:val="center"/>
          </w:tcPr>
          <w:p w14:paraId="11AB215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5.67</w:t>
            </w:r>
          </w:p>
        </w:tc>
        <w:tc>
          <w:tcPr>
            <w:tcW w:w="0" w:type="auto"/>
            <w:tcBorders>
              <w:top w:val="nil"/>
              <w:left w:val="nil"/>
              <w:bottom w:val="single" w:color="auto" w:sz="8" w:space="0"/>
              <w:right w:val="single" w:color="auto" w:sz="8" w:space="0"/>
            </w:tcBorders>
            <w:vAlign w:val="center"/>
          </w:tcPr>
          <w:p w14:paraId="6D29FCA9">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5.9</w:t>
            </w:r>
          </w:p>
        </w:tc>
        <w:tc>
          <w:tcPr>
            <w:tcW w:w="0" w:type="auto"/>
            <w:tcBorders>
              <w:top w:val="nil"/>
              <w:left w:val="nil"/>
              <w:bottom w:val="single" w:color="auto" w:sz="8" w:space="0"/>
              <w:right w:val="single" w:color="auto" w:sz="8" w:space="0"/>
            </w:tcBorders>
            <w:vAlign w:val="center"/>
          </w:tcPr>
          <w:p w14:paraId="7ECED03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5.7</w:t>
            </w:r>
          </w:p>
        </w:tc>
        <w:tc>
          <w:tcPr>
            <w:tcW w:w="0" w:type="auto"/>
            <w:tcBorders>
              <w:top w:val="nil"/>
              <w:left w:val="nil"/>
              <w:bottom w:val="single" w:color="auto" w:sz="8" w:space="0"/>
              <w:right w:val="single" w:color="auto" w:sz="8" w:space="0"/>
            </w:tcBorders>
            <w:vAlign w:val="center"/>
          </w:tcPr>
          <w:p w14:paraId="5F177CE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5.4</w:t>
            </w:r>
          </w:p>
        </w:tc>
        <w:tc>
          <w:tcPr>
            <w:tcW w:w="0" w:type="auto"/>
            <w:tcBorders>
              <w:top w:val="nil"/>
              <w:left w:val="nil"/>
              <w:bottom w:val="single" w:color="auto" w:sz="8" w:space="0"/>
              <w:right w:val="single" w:color="auto" w:sz="8" w:space="0"/>
            </w:tcBorders>
            <w:vAlign w:val="center"/>
          </w:tcPr>
          <w:p w14:paraId="2320053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5.67</w:t>
            </w:r>
          </w:p>
        </w:tc>
        <w:tc>
          <w:tcPr>
            <w:tcW w:w="0" w:type="auto"/>
            <w:tcBorders>
              <w:top w:val="nil"/>
              <w:left w:val="nil"/>
              <w:bottom w:val="single" w:color="auto" w:sz="8" w:space="0"/>
              <w:right w:val="single" w:color="auto" w:sz="8" w:space="0"/>
            </w:tcBorders>
            <w:vAlign w:val="center"/>
          </w:tcPr>
          <w:p w14:paraId="1E759BA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16.9</w:t>
            </w:r>
          </w:p>
        </w:tc>
        <w:tc>
          <w:tcPr>
            <w:tcW w:w="0" w:type="auto"/>
            <w:tcBorders>
              <w:top w:val="nil"/>
              <w:left w:val="nil"/>
              <w:bottom w:val="single" w:color="auto" w:sz="8" w:space="0"/>
              <w:right w:val="single" w:color="auto" w:sz="8" w:space="0"/>
            </w:tcBorders>
            <w:vAlign w:val="center"/>
          </w:tcPr>
          <w:p w14:paraId="20E1FD4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15.1</w:t>
            </w:r>
          </w:p>
        </w:tc>
        <w:tc>
          <w:tcPr>
            <w:tcW w:w="0" w:type="auto"/>
            <w:tcBorders>
              <w:top w:val="nil"/>
              <w:left w:val="nil"/>
              <w:bottom w:val="single" w:color="auto" w:sz="8" w:space="0"/>
              <w:right w:val="single" w:color="auto" w:sz="8" w:space="0"/>
            </w:tcBorders>
            <w:vAlign w:val="center"/>
          </w:tcPr>
          <w:p w14:paraId="18BDBCC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13.2</w:t>
            </w:r>
          </w:p>
        </w:tc>
        <w:tc>
          <w:tcPr>
            <w:tcW w:w="0" w:type="auto"/>
            <w:tcBorders>
              <w:top w:val="nil"/>
              <w:left w:val="nil"/>
              <w:bottom w:val="single" w:color="auto" w:sz="8" w:space="0"/>
              <w:right w:val="single" w:color="auto" w:sz="8" w:space="0"/>
            </w:tcBorders>
            <w:vAlign w:val="center"/>
          </w:tcPr>
          <w:p w14:paraId="41FFABB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15.07</w:t>
            </w:r>
          </w:p>
        </w:tc>
        <w:tc>
          <w:tcPr>
            <w:tcW w:w="0" w:type="auto"/>
            <w:tcBorders>
              <w:top w:val="nil"/>
              <w:left w:val="nil"/>
              <w:bottom w:val="single" w:color="auto" w:sz="8" w:space="0"/>
              <w:right w:val="single" w:color="auto" w:sz="8" w:space="0"/>
            </w:tcBorders>
            <w:vAlign w:val="center"/>
          </w:tcPr>
          <w:p w14:paraId="086B05F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17.1</w:t>
            </w:r>
          </w:p>
        </w:tc>
        <w:tc>
          <w:tcPr>
            <w:tcW w:w="0" w:type="auto"/>
            <w:tcBorders>
              <w:top w:val="nil"/>
              <w:left w:val="nil"/>
              <w:bottom w:val="single" w:color="auto" w:sz="8" w:space="0"/>
              <w:right w:val="single" w:color="auto" w:sz="8" w:space="0"/>
            </w:tcBorders>
            <w:vAlign w:val="center"/>
          </w:tcPr>
          <w:p w14:paraId="0CCF911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16.5</w:t>
            </w:r>
          </w:p>
        </w:tc>
        <w:tc>
          <w:tcPr>
            <w:tcW w:w="0" w:type="auto"/>
            <w:tcBorders>
              <w:top w:val="nil"/>
              <w:left w:val="nil"/>
              <w:bottom w:val="single" w:color="auto" w:sz="8" w:space="0"/>
              <w:right w:val="single" w:color="auto" w:sz="8" w:space="0"/>
            </w:tcBorders>
            <w:vAlign w:val="center"/>
          </w:tcPr>
          <w:p w14:paraId="11FE157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14.3</w:t>
            </w:r>
          </w:p>
        </w:tc>
        <w:tc>
          <w:tcPr>
            <w:tcW w:w="0" w:type="auto"/>
            <w:tcBorders>
              <w:top w:val="nil"/>
              <w:left w:val="nil"/>
              <w:bottom w:val="single" w:color="auto" w:sz="8" w:space="0"/>
              <w:right w:val="single" w:color="auto" w:sz="8" w:space="0"/>
            </w:tcBorders>
            <w:vAlign w:val="center"/>
          </w:tcPr>
          <w:p w14:paraId="5B89741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15.97</w:t>
            </w:r>
          </w:p>
        </w:tc>
      </w:tr>
      <w:tr w14:paraId="619F8EEB">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326A4605">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4</w:t>
            </w:r>
          </w:p>
        </w:tc>
        <w:tc>
          <w:tcPr>
            <w:tcW w:w="0" w:type="auto"/>
            <w:tcBorders>
              <w:top w:val="nil"/>
              <w:left w:val="nil"/>
              <w:bottom w:val="single" w:color="auto" w:sz="8" w:space="0"/>
              <w:right w:val="single" w:color="auto" w:sz="8" w:space="0"/>
            </w:tcBorders>
            <w:vAlign w:val="center"/>
          </w:tcPr>
          <w:p w14:paraId="320D08A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37.9</w:t>
            </w:r>
          </w:p>
        </w:tc>
        <w:tc>
          <w:tcPr>
            <w:tcW w:w="0" w:type="auto"/>
            <w:tcBorders>
              <w:top w:val="nil"/>
              <w:left w:val="nil"/>
              <w:bottom w:val="single" w:color="auto" w:sz="8" w:space="0"/>
              <w:right w:val="single" w:color="auto" w:sz="8" w:space="0"/>
            </w:tcBorders>
            <w:vAlign w:val="center"/>
          </w:tcPr>
          <w:p w14:paraId="3910E806">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35.9</w:t>
            </w:r>
          </w:p>
        </w:tc>
        <w:tc>
          <w:tcPr>
            <w:tcW w:w="0" w:type="auto"/>
            <w:tcBorders>
              <w:top w:val="nil"/>
              <w:left w:val="nil"/>
              <w:bottom w:val="single" w:color="auto" w:sz="8" w:space="0"/>
              <w:right w:val="single" w:color="auto" w:sz="8" w:space="0"/>
            </w:tcBorders>
            <w:vAlign w:val="center"/>
          </w:tcPr>
          <w:p w14:paraId="58A1F85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32.5</w:t>
            </w:r>
          </w:p>
        </w:tc>
        <w:tc>
          <w:tcPr>
            <w:tcW w:w="0" w:type="auto"/>
            <w:tcBorders>
              <w:top w:val="nil"/>
              <w:left w:val="nil"/>
              <w:bottom w:val="single" w:color="auto" w:sz="8" w:space="0"/>
              <w:right w:val="single" w:color="auto" w:sz="8" w:space="0"/>
            </w:tcBorders>
            <w:vAlign w:val="center"/>
          </w:tcPr>
          <w:p w14:paraId="58C1B48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35.43</w:t>
            </w:r>
          </w:p>
        </w:tc>
        <w:tc>
          <w:tcPr>
            <w:tcW w:w="0" w:type="auto"/>
            <w:tcBorders>
              <w:top w:val="nil"/>
              <w:left w:val="nil"/>
              <w:bottom w:val="single" w:color="auto" w:sz="8" w:space="0"/>
              <w:right w:val="single" w:color="auto" w:sz="8" w:space="0"/>
            </w:tcBorders>
            <w:vAlign w:val="center"/>
          </w:tcPr>
          <w:p w14:paraId="1A3716A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40.2</w:t>
            </w:r>
          </w:p>
        </w:tc>
        <w:tc>
          <w:tcPr>
            <w:tcW w:w="0" w:type="auto"/>
            <w:tcBorders>
              <w:top w:val="nil"/>
              <w:left w:val="nil"/>
              <w:bottom w:val="single" w:color="auto" w:sz="8" w:space="0"/>
              <w:right w:val="single" w:color="auto" w:sz="8" w:space="0"/>
            </w:tcBorders>
            <w:vAlign w:val="center"/>
          </w:tcPr>
          <w:p w14:paraId="4E6CD15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38.7</w:t>
            </w:r>
          </w:p>
        </w:tc>
        <w:tc>
          <w:tcPr>
            <w:tcW w:w="0" w:type="auto"/>
            <w:tcBorders>
              <w:top w:val="nil"/>
              <w:left w:val="nil"/>
              <w:bottom w:val="single" w:color="auto" w:sz="8" w:space="0"/>
              <w:right w:val="single" w:color="auto" w:sz="8" w:space="0"/>
            </w:tcBorders>
            <w:vAlign w:val="center"/>
          </w:tcPr>
          <w:p w14:paraId="3FA709A9">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34.2</w:t>
            </w:r>
          </w:p>
        </w:tc>
        <w:tc>
          <w:tcPr>
            <w:tcW w:w="0" w:type="auto"/>
            <w:tcBorders>
              <w:top w:val="nil"/>
              <w:left w:val="nil"/>
              <w:bottom w:val="single" w:color="auto" w:sz="8" w:space="0"/>
              <w:right w:val="single" w:color="auto" w:sz="8" w:space="0"/>
            </w:tcBorders>
            <w:vAlign w:val="center"/>
          </w:tcPr>
          <w:p w14:paraId="062A6E3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37.7</w:t>
            </w:r>
          </w:p>
        </w:tc>
        <w:tc>
          <w:tcPr>
            <w:tcW w:w="0" w:type="auto"/>
            <w:tcBorders>
              <w:top w:val="nil"/>
              <w:left w:val="nil"/>
              <w:bottom w:val="single" w:color="auto" w:sz="8" w:space="0"/>
              <w:right w:val="single" w:color="auto" w:sz="8" w:space="0"/>
            </w:tcBorders>
            <w:vAlign w:val="center"/>
          </w:tcPr>
          <w:p w14:paraId="24D2007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w:t>
            </w:r>
          </w:p>
        </w:tc>
        <w:tc>
          <w:tcPr>
            <w:tcW w:w="0" w:type="auto"/>
            <w:tcBorders>
              <w:top w:val="nil"/>
              <w:left w:val="nil"/>
              <w:bottom w:val="single" w:color="auto" w:sz="8" w:space="0"/>
              <w:right w:val="single" w:color="auto" w:sz="8" w:space="0"/>
            </w:tcBorders>
            <w:vAlign w:val="center"/>
          </w:tcPr>
          <w:p w14:paraId="276833E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w:t>
            </w:r>
          </w:p>
        </w:tc>
        <w:tc>
          <w:tcPr>
            <w:tcW w:w="0" w:type="auto"/>
            <w:tcBorders>
              <w:top w:val="nil"/>
              <w:left w:val="nil"/>
              <w:bottom w:val="single" w:color="auto" w:sz="8" w:space="0"/>
              <w:right w:val="single" w:color="auto" w:sz="8" w:space="0"/>
            </w:tcBorders>
            <w:vAlign w:val="center"/>
          </w:tcPr>
          <w:p w14:paraId="639B6BD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5C8447C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4.13</w:t>
            </w:r>
          </w:p>
        </w:tc>
        <w:tc>
          <w:tcPr>
            <w:tcW w:w="0" w:type="auto"/>
            <w:tcBorders>
              <w:top w:val="nil"/>
              <w:left w:val="nil"/>
              <w:bottom w:val="single" w:color="auto" w:sz="8" w:space="0"/>
              <w:right w:val="single" w:color="auto" w:sz="8" w:space="0"/>
            </w:tcBorders>
            <w:vAlign w:val="center"/>
          </w:tcPr>
          <w:p w14:paraId="59C1A99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w:t>
            </w:r>
          </w:p>
        </w:tc>
        <w:tc>
          <w:tcPr>
            <w:tcW w:w="0" w:type="auto"/>
            <w:tcBorders>
              <w:top w:val="nil"/>
              <w:left w:val="nil"/>
              <w:bottom w:val="single" w:color="auto" w:sz="8" w:space="0"/>
              <w:right w:val="single" w:color="auto" w:sz="8" w:space="0"/>
            </w:tcBorders>
            <w:vAlign w:val="center"/>
          </w:tcPr>
          <w:p w14:paraId="759467C3">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w:t>
            </w:r>
          </w:p>
        </w:tc>
        <w:tc>
          <w:tcPr>
            <w:tcW w:w="0" w:type="auto"/>
            <w:tcBorders>
              <w:top w:val="nil"/>
              <w:left w:val="nil"/>
              <w:bottom w:val="single" w:color="auto" w:sz="8" w:space="0"/>
              <w:right w:val="single" w:color="auto" w:sz="8" w:space="0"/>
            </w:tcBorders>
            <w:vAlign w:val="center"/>
          </w:tcPr>
          <w:p w14:paraId="595D967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7662C339">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4.13</w:t>
            </w:r>
          </w:p>
        </w:tc>
        <w:tc>
          <w:tcPr>
            <w:tcW w:w="0" w:type="auto"/>
            <w:tcBorders>
              <w:top w:val="nil"/>
              <w:left w:val="nil"/>
              <w:bottom w:val="single" w:color="auto" w:sz="8" w:space="0"/>
              <w:right w:val="single" w:color="auto" w:sz="8" w:space="0"/>
            </w:tcBorders>
            <w:vAlign w:val="center"/>
          </w:tcPr>
          <w:p w14:paraId="45E85A0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13.6</w:t>
            </w:r>
          </w:p>
        </w:tc>
        <w:tc>
          <w:tcPr>
            <w:tcW w:w="0" w:type="auto"/>
            <w:tcBorders>
              <w:top w:val="nil"/>
              <w:left w:val="nil"/>
              <w:bottom w:val="single" w:color="auto" w:sz="8" w:space="0"/>
              <w:right w:val="single" w:color="auto" w:sz="8" w:space="0"/>
            </w:tcBorders>
            <w:vAlign w:val="center"/>
          </w:tcPr>
          <w:p w14:paraId="7DD3270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12.5</w:t>
            </w:r>
          </w:p>
        </w:tc>
        <w:tc>
          <w:tcPr>
            <w:tcW w:w="0" w:type="auto"/>
            <w:tcBorders>
              <w:top w:val="nil"/>
              <w:left w:val="nil"/>
              <w:bottom w:val="single" w:color="auto" w:sz="8" w:space="0"/>
              <w:right w:val="single" w:color="auto" w:sz="8" w:space="0"/>
            </w:tcBorders>
            <w:vAlign w:val="center"/>
          </w:tcPr>
          <w:p w14:paraId="288DC30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10.2</w:t>
            </w:r>
          </w:p>
        </w:tc>
        <w:tc>
          <w:tcPr>
            <w:tcW w:w="0" w:type="auto"/>
            <w:tcBorders>
              <w:top w:val="nil"/>
              <w:left w:val="nil"/>
              <w:bottom w:val="single" w:color="auto" w:sz="8" w:space="0"/>
              <w:right w:val="single" w:color="auto" w:sz="8" w:space="0"/>
            </w:tcBorders>
            <w:vAlign w:val="center"/>
          </w:tcPr>
          <w:p w14:paraId="61801BC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12.1</w:t>
            </w:r>
          </w:p>
        </w:tc>
        <w:tc>
          <w:tcPr>
            <w:tcW w:w="0" w:type="auto"/>
            <w:tcBorders>
              <w:top w:val="nil"/>
              <w:left w:val="nil"/>
              <w:bottom w:val="single" w:color="auto" w:sz="8" w:space="0"/>
              <w:right w:val="single" w:color="auto" w:sz="8" w:space="0"/>
            </w:tcBorders>
            <w:vAlign w:val="center"/>
          </w:tcPr>
          <w:p w14:paraId="0AB7075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13.6</w:t>
            </w:r>
          </w:p>
        </w:tc>
        <w:tc>
          <w:tcPr>
            <w:tcW w:w="0" w:type="auto"/>
            <w:tcBorders>
              <w:top w:val="nil"/>
              <w:left w:val="nil"/>
              <w:bottom w:val="single" w:color="auto" w:sz="8" w:space="0"/>
              <w:right w:val="single" w:color="auto" w:sz="8" w:space="0"/>
            </w:tcBorders>
            <w:vAlign w:val="center"/>
          </w:tcPr>
          <w:p w14:paraId="2AA0C70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12.9</w:t>
            </w:r>
          </w:p>
        </w:tc>
        <w:tc>
          <w:tcPr>
            <w:tcW w:w="0" w:type="auto"/>
            <w:tcBorders>
              <w:top w:val="nil"/>
              <w:left w:val="nil"/>
              <w:bottom w:val="single" w:color="auto" w:sz="8" w:space="0"/>
              <w:right w:val="single" w:color="auto" w:sz="8" w:space="0"/>
            </w:tcBorders>
            <w:vAlign w:val="center"/>
          </w:tcPr>
          <w:p w14:paraId="75013DF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10.9</w:t>
            </w:r>
          </w:p>
        </w:tc>
        <w:tc>
          <w:tcPr>
            <w:tcW w:w="0" w:type="auto"/>
            <w:tcBorders>
              <w:top w:val="nil"/>
              <w:left w:val="nil"/>
              <w:bottom w:val="single" w:color="auto" w:sz="8" w:space="0"/>
              <w:right w:val="single" w:color="auto" w:sz="8" w:space="0"/>
            </w:tcBorders>
            <w:vAlign w:val="center"/>
          </w:tcPr>
          <w:p w14:paraId="4BB45EA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12.47</w:t>
            </w:r>
          </w:p>
        </w:tc>
      </w:tr>
      <w:tr w14:paraId="6AF84FCC">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413AC94E">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5</w:t>
            </w:r>
          </w:p>
        </w:tc>
        <w:tc>
          <w:tcPr>
            <w:tcW w:w="0" w:type="auto"/>
            <w:tcBorders>
              <w:top w:val="nil"/>
              <w:left w:val="nil"/>
              <w:bottom w:val="single" w:color="auto" w:sz="8" w:space="0"/>
              <w:right w:val="single" w:color="auto" w:sz="8" w:space="0"/>
            </w:tcBorders>
            <w:vAlign w:val="center"/>
          </w:tcPr>
          <w:p w14:paraId="07497973">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34.95</w:t>
            </w:r>
          </w:p>
        </w:tc>
        <w:tc>
          <w:tcPr>
            <w:tcW w:w="0" w:type="auto"/>
            <w:tcBorders>
              <w:top w:val="nil"/>
              <w:left w:val="nil"/>
              <w:bottom w:val="single" w:color="auto" w:sz="8" w:space="0"/>
              <w:right w:val="single" w:color="auto" w:sz="8" w:space="0"/>
            </w:tcBorders>
            <w:vAlign w:val="center"/>
          </w:tcPr>
          <w:p w14:paraId="28C4E88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31.85</w:t>
            </w:r>
          </w:p>
        </w:tc>
        <w:tc>
          <w:tcPr>
            <w:tcW w:w="0" w:type="auto"/>
            <w:tcBorders>
              <w:top w:val="nil"/>
              <w:left w:val="nil"/>
              <w:bottom w:val="single" w:color="auto" w:sz="8" w:space="0"/>
              <w:right w:val="single" w:color="auto" w:sz="8" w:space="0"/>
            </w:tcBorders>
            <w:vAlign w:val="center"/>
          </w:tcPr>
          <w:p w14:paraId="25193BE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29.55</w:t>
            </w:r>
          </w:p>
        </w:tc>
        <w:tc>
          <w:tcPr>
            <w:tcW w:w="0" w:type="auto"/>
            <w:tcBorders>
              <w:top w:val="nil"/>
              <w:left w:val="nil"/>
              <w:bottom w:val="single" w:color="auto" w:sz="8" w:space="0"/>
              <w:right w:val="single" w:color="auto" w:sz="8" w:space="0"/>
            </w:tcBorders>
            <w:vAlign w:val="center"/>
          </w:tcPr>
          <w:p w14:paraId="541C54A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32.12</w:t>
            </w:r>
          </w:p>
        </w:tc>
        <w:tc>
          <w:tcPr>
            <w:tcW w:w="0" w:type="auto"/>
            <w:tcBorders>
              <w:top w:val="nil"/>
              <w:left w:val="nil"/>
              <w:bottom w:val="single" w:color="auto" w:sz="8" w:space="0"/>
              <w:right w:val="single" w:color="auto" w:sz="8" w:space="0"/>
            </w:tcBorders>
            <w:vAlign w:val="center"/>
          </w:tcPr>
          <w:p w14:paraId="5DE9546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37.25</w:t>
            </w:r>
          </w:p>
        </w:tc>
        <w:tc>
          <w:tcPr>
            <w:tcW w:w="0" w:type="auto"/>
            <w:tcBorders>
              <w:top w:val="nil"/>
              <w:left w:val="nil"/>
              <w:bottom w:val="single" w:color="auto" w:sz="8" w:space="0"/>
              <w:right w:val="single" w:color="auto" w:sz="8" w:space="0"/>
            </w:tcBorders>
            <w:vAlign w:val="center"/>
          </w:tcPr>
          <w:p w14:paraId="5B58C2C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35.6</w:t>
            </w:r>
          </w:p>
        </w:tc>
        <w:tc>
          <w:tcPr>
            <w:tcW w:w="0" w:type="auto"/>
            <w:tcBorders>
              <w:top w:val="nil"/>
              <w:left w:val="nil"/>
              <w:bottom w:val="single" w:color="auto" w:sz="8" w:space="0"/>
              <w:right w:val="single" w:color="auto" w:sz="8" w:space="0"/>
            </w:tcBorders>
            <w:vAlign w:val="center"/>
          </w:tcPr>
          <w:p w14:paraId="7735E6D8">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32.15</w:t>
            </w:r>
          </w:p>
        </w:tc>
        <w:tc>
          <w:tcPr>
            <w:tcW w:w="0" w:type="auto"/>
            <w:tcBorders>
              <w:top w:val="nil"/>
              <w:left w:val="nil"/>
              <w:bottom w:val="single" w:color="auto" w:sz="8" w:space="0"/>
              <w:right w:val="single" w:color="auto" w:sz="8" w:space="0"/>
            </w:tcBorders>
            <w:vAlign w:val="center"/>
          </w:tcPr>
          <w:p w14:paraId="69E5EB65">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w:t>
            </w:r>
          </w:p>
        </w:tc>
        <w:tc>
          <w:tcPr>
            <w:tcW w:w="0" w:type="auto"/>
            <w:tcBorders>
              <w:top w:val="nil"/>
              <w:left w:val="nil"/>
              <w:bottom w:val="single" w:color="auto" w:sz="8" w:space="0"/>
              <w:right w:val="single" w:color="auto" w:sz="8" w:space="0"/>
            </w:tcBorders>
            <w:vAlign w:val="center"/>
          </w:tcPr>
          <w:p w14:paraId="3484768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w:t>
            </w:r>
          </w:p>
        </w:tc>
        <w:tc>
          <w:tcPr>
            <w:tcW w:w="0" w:type="auto"/>
            <w:tcBorders>
              <w:top w:val="nil"/>
              <w:left w:val="nil"/>
              <w:bottom w:val="single" w:color="auto" w:sz="8" w:space="0"/>
              <w:right w:val="single" w:color="auto" w:sz="8" w:space="0"/>
            </w:tcBorders>
            <w:vAlign w:val="center"/>
          </w:tcPr>
          <w:p w14:paraId="58C31385">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4ED0BB4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3.3</w:t>
            </w:r>
          </w:p>
        </w:tc>
        <w:tc>
          <w:tcPr>
            <w:tcW w:w="0" w:type="auto"/>
            <w:tcBorders>
              <w:top w:val="nil"/>
              <w:left w:val="nil"/>
              <w:bottom w:val="single" w:color="auto" w:sz="8" w:space="0"/>
              <w:right w:val="single" w:color="auto" w:sz="8" w:space="0"/>
            </w:tcBorders>
            <w:vAlign w:val="center"/>
          </w:tcPr>
          <w:p w14:paraId="38AE0E4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3.77</w:t>
            </w:r>
          </w:p>
        </w:tc>
        <w:tc>
          <w:tcPr>
            <w:tcW w:w="0" w:type="auto"/>
            <w:tcBorders>
              <w:top w:val="nil"/>
              <w:left w:val="nil"/>
              <w:bottom w:val="single" w:color="auto" w:sz="8" w:space="0"/>
              <w:right w:val="single" w:color="auto" w:sz="8" w:space="0"/>
            </w:tcBorders>
            <w:vAlign w:val="center"/>
          </w:tcPr>
          <w:p w14:paraId="08659D9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w:t>
            </w:r>
          </w:p>
        </w:tc>
        <w:tc>
          <w:tcPr>
            <w:tcW w:w="0" w:type="auto"/>
            <w:tcBorders>
              <w:top w:val="nil"/>
              <w:left w:val="nil"/>
              <w:bottom w:val="single" w:color="auto" w:sz="8" w:space="0"/>
              <w:right w:val="single" w:color="auto" w:sz="8" w:space="0"/>
            </w:tcBorders>
            <w:vAlign w:val="center"/>
          </w:tcPr>
          <w:p w14:paraId="3D5AA83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59F4B02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3.3</w:t>
            </w:r>
          </w:p>
        </w:tc>
        <w:tc>
          <w:tcPr>
            <w:tcW w:w="0" w:type="auto"/>
            <w:tcBorders>
              <w:top w:val="nil"/>
              <w:left w:val="nil"/>
              <w:bottom w:val="single" w:color="auto" w:sz="8" w:space="0"/>
              <w:right w:val="single" w:color="auto" w:sz="8" w:space="0"/>
            </w:tcBorders>
            <w:vAlign w:val="center"/>
          </w:tcPr>
          <w:p w14:paraId="1B15D3E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3.77</w:t>
            </w:r>
          </w:p>
        </w:tc>
        <w:tc>
          <w:tcPr>
            <w:tcW w:w="0" w:type="auto"/>
            <w:tcBorders>
              <w:top w:val="nil"/>
              <w:left w:val="nil"/>
              <w:bottom w:val="single" w:color="auto" w:sz="8" w:space="0"/>
              <w:right w:val="single" w:color="auto" w:sz="8" w:space="0"/>
            </w:tcBorders>
            <w:vAlign w:val="center"/>
          </w:tcPr>
          <w:p w14:paraId="2F6E3C2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11.9</w:t>
            </w:r>
          </w:p>
        </w:tc>
        <w:tc>
          <w:tcPr>
            <w:tcW w:w="0" w:type="auto"/>
            <w:tcBorders>
              <w:top w:val="nil"/>
              <w:left w:val="nil"/>
              <w:bottom w:val="single" w:color="auto" w:sz="8" w:space="0"/>
              <w:right w:val="single" w:color="auto" w:sz="8" w:space="0"/>
            </w:tcBorders>
            <w:vAlign w:val="center"/>
          </w:tcPr>
          <w:p w14:paraId="3307513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10.2</w:t>
            </w:r>
          </w:p>
        </w:tc>
        <w:tc>
          <w:tcPr>
            <w:tcW w:w="0" w:type="auto"/>
            <w:tcBorders>
              <w:top w:val="nil"/>
              <w:left w:val="nil"/>
              <w:bottom w:val="single" w:color="auto" w:sz="8" w:space="0"/>
              <w:right w:val="single" w:color="auto" w:sz="8" w:space="0"/>
            </w:tcBorders>
            <w:vAlign w:val="center"/>
          </w:tcPr>
          <w:p w14:paraId="3AC417D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9.2</w:t>
            </w:r>
          </w:p>
        </w:tc>
        <w:tc>
          <w:tcPr>
            <w:tcW w:w="0" w:type="auto"/>
            <w:tcBorders>
              <w:top w:val="nil"/>
              <w:left w:val="nil"/>
              <w:bottom w:val="single" w:color="auto" w:sz="8" w:space="0"/>
              <w:right w:val="single" w:color="auto" w:sz="8" w:space="0"/>
            </w:tcBorders>
            <w:vAlign w:val="center"/>
          </w:tcPr>
          <w:p w14:paraId="0FD3003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10.43</w:t>
            </w:r>
          </w:p>
        </w:tc>
        <w:tc>
          <w:tcPr>
            <w:tcW w:w="0" w:type="auto"/>
            <w:tcBorders>
              <w:top w:val="nil"/>
              <w:left w:val="nil"/>
              <w:bottom w:val="single" w:color="auto" w:sz="8" w:space="0"/>
              <w:right w:val="single" w:color="auto" w:sz="8" w:space="0"/>
            </w:tcBorders>
            <w:vAlign w:val="center"/>
          </w:tcPr>
          <w:p w14:paraId="2CBC6D3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11.9</w:t>
            </w:r>
          </w:p>
        </w:tc>
        <w:tc>
          <w:tcPr>
            <w:tcW w:w="0" w:type="auto"/>
            <w:tcBorders>
              <w:top w:val="nil"/>
              <w:left w:val="nil"/>
              <w:bottom w:val="single" w:color="auto" w:sz="8" w:space="0"/>
              <w:right w:val="single" w:color="auto" w:sz="8" w:space="0"/>
            </w:tcBorders>
            <w:vAlign w:val="center"/>
          </w:tcPr>
          <w:p w14:paraId="53B7918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10.2</w:t>
            </w:r>
          </w:p>
        </w:tc>
        <w:tc>
          <w:tcPr>
            <w:tcW w:w="0" w:type="auto"/>
            <w:tcBorders>
              <w:top w:val="nil"/>
              <w:left w:val="nil"/>
              <w:bottom w:val="single" w:color="auto" w:sz="8" w:space="0"/>
              <w:right w:val="single" w:color="auto" w:sz="8" w:space="0"/>
            </w:tcBorders>
            <w:vAlign w:val="center"/>
          </w:tcPr>
          <w:p w14:paraId="4456D61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9.2</w:t>
            </w:r>
          </w:p>
        </w:tc>
        <w:tc>
          <w:tcPr>
            <w:tcW w:w="0" w:type="auto"/>
            <w:tcBorders>
              <w:top w:val="nil"/>
              <w:left w:val="nil"/>
              <w:bottom w:val="single" w:color="auto" w:sz="8" w:space="0"/>
              <w:right w:val="single" w:color="auto" w:sz="8" w:space="0"/>
            </w:tcBorders>
            <w:vAlign w:val="center"/>
          </w:tcPr>
          <w:p w14:paraId="5260E9D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10.43</w:t>
            </w:r>
          </w:p>
        </w:tc>
      </w:tr>
      <w:tr w14:paraId="3EFBF401">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531A2BC3">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6</w:t>
            </w:r>
          </w:p>
        </w:tc>
        <w:tc>
          <w:tcPr>
            <w:tcW w:w="0" w:type="auto"/>
            <w:tcBorders>
              <w:top w:val="nil"/>
              <w:left w:val="nil"/>
              <w:bottom w:val="single" w:color="auto" w:sz="8" w:space="0"/>
              <w:right w:val="single" w:color="auto" w:sz="8" w:space="0"/>
            </w:tcBorders>
            <w:vAlign w:val="center"/>
          </w:tcPr>
          <w:p w14:paraId="2E0DABF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36.15</w:t>
            </w:r>
          </w:p>
        </w:tc>
        <w:tc>
          <w:tcPr>
            <w:tcW w:w="0" w:type="auto"/>
            <w:tcBorders>
              <w:top w:val="nil"/>
              <w:left w:val="nil"/>
              <w:bottom w:val="single" w:color="auto" w:sz="8" w:space="0"/>
              <w:right w:val="single" w:color="auto" w:sz="8" w:space="0"/>
            </w:tcBorders>
            <w:vAlign w:val="center"/>
          </w:tcPr>
          <w:p w14:paraId="5D8BBBB6">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34.55</w:t>
            </w:r>
          </w:p>
        </w:tc>
        <w:tc>
          <w:tcPr>
            <w:tcW w:w="0" w:type="auto"/>
            <w:tcBorders>
              <w:top w:val="nil"/>
              <w:left w:val="nil"/>
              <w:bottom w:val="single" w:color="auto" w:sz="8" w:space="0"/>
              <w:right w:val="single" w:color="auto" w:sz="8" w:space="0"/>
            </w:tcBorders>
            <w:vAlign w:val="center"/>
          </w:tcPr>
          <w:p w14:paraId="54AD14C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32.05</w:t>
            </w:r>
          </w:p>
        </w:tc>
        <w:tc>
          <w:tcPr>
            <w:tcW w:w="0" w:type="auto"/>
            <w:tcBorders>
              <w:top w:val="nil"/>
              <w:left w:val="nil"/>
              <w:bottom w:val="single" w:color="auto" w:sz="8" w:space="0"/>
              <w:right w:val="single" w:color="auto" w:sz="8" w:space="0"/>
            </w:tcBorders>
            <w:vAlign w:val="center"/>
          </w:tcPr>
          <w:p w14:paraId="0F03D49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34.25</w:t>
            </w:r>
          </w:p>
        </w:tc>
        <w:tc>
          <w:tcPr>
            <w:tcW w:w="0" w:type="auto"/>
            <w:tcBorders>
              <w:top w:val="nil"/>
              <w:left w:val="nil"/>
              <w:bottom w:val="single" w:color="auto" w:sz="8" w:space="0"/>
              <w:right w:val="single" w:color="auto" w:sz="8" w:space="0"/>
            </w:tcBorders>
            <w:vAlign w:val="center"/>
          </w:tcPr>
          <w:p w14:paraId="20FF6FB6">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42.95</w:t>
            </w:r>
          </w:p>
        </w:tc>
        <w:tc>
          <w:tcPr>
            <w:tcW w:w="0" w:type="auto"/>
            <w:tcBorders>
              <w:top w:val="nil"/>
              <w:left w:val="nil"/>
              <w:bottom w:val="single" w:color="auto" w:sz="8" w:space="0"/>
              <w:right w:val="single" w:color="auto" w:sz="8" w:space="0"/>
            </w:tcBorders>
            <w:vAlign w:val="center"/>
          </w:tcPr>
          <w:p w14:paraId="026D5E35">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39.5</w:t>
            </w:r>
          </w:p>
        </w:tc>
        <w:tc>
          <w:tcPr>
            <w:tcW w:w="0" w:type="auto"/>
            <w:tcBorders>
              <w:top w:val="nil"/>
              <w:left w:val="nil"/>
              <w:bottom w:val="single" w:color="auto" w:sz="8" w:space="0"/>
              <w:right w:val="single" w:color="auto" w:sz="8" w:space="0"/>
            </w:tcBorders>
            <w:vAlign w:val="center"/>
          </w:tcPr>
          <w:p w14:paraId="38C3B680">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37.75</w:t>
            </w:r>
          </w:p>
        </w:tc>
        <w:tc>
          <w:tcPr>
            <w:tcW w:w="0" w:type="auto"/>
            <w:tcBorders>
              <w:top w:val="nil"/>
              <w:left w:val="nil"/>
              <w:bottom w:val="single" w:color="auto" w:sz="8" w:space="0"/>
              <w:right w:val="single" w:color="auto" w:sz="8" w:space="0"/>
            </w:tcBorders>
            <w:vAlign w:val="center"/>
          </w:tcPr>
          <w:p w14:paraId="473D1C8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40.07</w:t>
            </w:r>
          </w:p>
        </w:tc>
        <w:tc>
          <w:tcPr>
            <w:tcW w:w="0" w:type="auto"/>
            <w:tcBorders>
              <w:top w:val="nil"/>
              <w:left w:val="nil"/>
              <w:bottom w:val="single" w:color="auto" w:sz="8" w:space="0"/>
              <w:right w:val="single" w:color="auto" w:sz="8" w:space="0"/>
            </w:tcBorders>
            <w:vAlign w:val="center"/>
          </w:tcPr>
          <w:p w14:paraId="0E7C313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w:t>
            </w:r>
          </w:p>
        </w:tc>
        <w:tc>
          <w:tcPr>
            <w:tcW w:w="0" w:type="auto"/>
            <w:tcBorders>
              <w:top w:val="nil"/>
              <w:left w:val="nil"/>
              <w:bottom w:val="single" w:color="auto" w:sz="8" w:space="0"/>
              <w:right w:val="single" w:color="auto" w:sz="8" w:space="0"/>
            </w:tcBorders>
            <w:vAlign w:val="center"/>
          </w:tcPr>
          <w:p w14:paraId="4D792AC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w:t>
            </w:r>
          </w:p>
        </w:tc>
        <w:tc>
          <w:tcPr>
            <w:tcW w:w="0" w:type="auto"/>
            <w:tcBorders>
              <w:top w:val="nil"/>
              <w:left w:val="nil"/>
              <w:bottom w:val="single" w:color="auto" w:sz="8" w:space="0"/>
              <w:right w:val="single" w:color="auto" w:sz="8" w:space="0"/>
            </w:tcBorders>
            <w:vAlign w:val="center"/>
          </w:tcPr>
          <w:p w14:paraId="3C6BE52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124395A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4.07</w:t>
            </w:r>
          </w:p>
        </w:tc>
        <w:tc>
          <w:tcPr>
            <w:tcW w:w="0" w:type="auto"/>
            <w:tcBorders>
              <w:top w:val="nil"/>
              <w:left w:val="nil"/>
              <w:bottom w:val="single" w:color="auto" w:sz="8" w:space="0"/>
              <w:right w:val="single" w:color="auto" w:sz="8" w:space="0"/>
            </w:tcBorders>
            <w:vAlign w:val="center"/>
          </w:tcPr>
          <w:p w14:paraId="45D06116">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w:t>
            </w:r>
          </w:p>
        </w:tc>
        <w:tc>
          <w:tcPr>
            <w:tcW w:w="0" w:type="auto"/>
            <w:tcBorders>
              <w:top w:val="nil"/>
              <w:left w:val="nil"/>
              <w:bottom w:val="single" w:color="auto" w:sz="8" w:space="0"/>
              <w:right w:val="single" w:color="auto" w:sz="8" w:space="0"/>
            </w:tcBorders>
            <w:vAlign w:val="center"/>
          </w:tcPr>
          <w:p w14:paraId="66295EC8">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w:t>
            </w:r>
          </w:p>
        </w:tc>
        <w:tc>
          <w:tcPr>
            <w:tcW w:w="0" w:type="auto"/>
            <w:tcBorders>
              <w:top w:val="nil"/>
              <w:left w:val="nil"/>
              <w:bottom w:val="single" w:color="auto" w:sz="8" w:space="0"/>
              <w:right w:val="single" w:color="auto" w:sz="8" w:space="0"/>
            </w:tcBorders>
            <w:vAlign w:val="center"/>
          </w:tcPr>
          <w:p w14:paraId="5C261E08">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3D5B110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4.07</w:t>
            </w:r>
          </w:p>
        </w:tc>
        <w:tc>
          <w:tcPr>
            <w:tcW w:w="0" w:type="auto"/>
            <w:tcBorders>
              <w:top w:val="nil"/>
              <w:left w:val="nil"/>
              <w:bottom w:val="single" w:color="auto" w:sz="8" w:space="0"/>
              <w:right w:val="single" w:color="auto" w:sz="8" w:space="0"/>
            </w:tcBorders>
            <w:vAlign w:val="center"/>
          </w:tcPr>
          <w:p w14:paraId="69A8A6CF">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13.3</w:t>
            </w:r>
          </w:p>
        </w:tc>
        <w:tc>
          <w:tcPr>
            <w:tcW w:w="0" w:type="auto"/>
            <w:tcBorders>
              <w:top w:val="nil"/>
              <w:left w:val="nil"/>
              <w:bottom w:val="single" w:color="auto" w:sz="8" w:space="0"/>
              <w:right w:val="single" w:color="auto" w:sz="8" w:space="0"/>
            </w:tcBorders>
            <w:vAlign w:val="center"/>
          </w:tcPr>
          <w:p w14:paraId="061443A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12.1</w:t>
            </w:r>
          </w:p>
        </w:tc>
        <w:tc>
          <w:tcPr>
            <w:tcW w:w="0" w:type="auto"/>
            <w:tcBorders>
              <w:top w:val="nil"/>
              <w:left w:val="nil"/>
              <w:bottom w:val="single" w:color="auto" w:sz="8" w:space="0"/>
              <w:right w:val="single" w:color="auto" w:sz="8" w:space="0"/>
            </w:tcBorders>
            <w:vAlign w:val="center"/>
          </w:tcPr>
          <w:p w14:paraId="5274C33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10.3</w:t>
            </w:r>
          </w:p>
        </w:tc>
        <w:tc>
          <w:tcPr>
            <w:tcW w:w="0" w:type="auto"/>
            <w:tcBorders>
              <w:top w:val="nil"/>
              <w:left w:val="nil"/>
              <w:bottom w:val="single" w:color="auto" w:sz="8" w:space="0"/>
              <w:right w:val="single" w:color="auto" w:sz="8" w:space="0"/>
            </w:tcBorders>
            <w:vAlign w:val="center"/>
          </w:tcPr>
          <w:p w14:paraId="647336B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11.9</w:t>
            </w:r>
          </w:p>
        </w:tc>
        <w:tc>
          <w:tcPr>
            <w:tcW w:w="0" w:type="auto"/>
            <w:tcBorders>
              <w:top w:val="nil"/>
              <w:left w:val="nil"/>
              <w:bottom w:val="single" w:color="auto" w:sz="8" w:space="0"/>
              <w:right w:val="single" w:color="auto" w:sz="8" w:space="0"/>
            </w:tcBorders>
            <w:vAlign w:val="center"/>
          </w:tcPr>
          <w:p w14:paraId="33068A0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13.3</w:t>
            </w:r>
          </w:p>
        </w:tc>
        <w:tc>
          <w:tcPr>
            <w:tcW w:w="0" w:type="auto"/>
            <w:tcBorders>
              <w:top w:val="nil"/>
              <w:left w:val="nil"/>
              <w:bottom w:val="single" w:color="auto" w:sz="8" w:space="0"/>
              <w:right w:val="single" w:color="auto" w:sz="8" w:space="0"/>
            </w:tcBorders>
            <w:vAlign w:val="center"/>
          </w:tcPr>
          <w:p w14:paraId="1CEA2B4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12.1</w:t>
            </w:r>
          </w:p>
        </w:tc>
        <w:tc>
          <w:tcPr>
            <w:tcW w:w="0" w:type="auto"/>
            <w:tcBorders>
              <w:top w:val="nil"/>
              <w:left w:val="nil"/>
              <w:bottom w:val="single" w:color="auto" w:sz="8" w:space="0"/>
              <w:right w:val="single" w:color="auto" w:sz="8" w:space="0"/>
            </w:tcBorders>
            <w:vAlign w:val="center"/>
          </w:tcPr>
          <w:p w14:paraId="5E8BED0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10.5</w:t>
            </w:r>
          </w:p>
        </w:tc>
        <w:tc>
          <w:tcPr>
            <w:tcW w:w="0" w:type="auto"/>
            <w:tcBorders>
              <w:top w:val="nil"/>
              <w:left w:val="nil"/>
              <w:bottom w:val="single" w:color="auto" w:sz="8" w:space="0"/>
              <w:right w:val="single" w:color="auto" w:sz="8" w:space="0"/>
            </w:tcBorders>
            <w:vAlign w:val="center"/>
          </w:tcPr>
          <w:p w14:paraId="39103CD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11.97</w:t>
            </w:r>
          </w:p>
        </w:tc>
      </w:tr>
      <w:tr w14:paraId="1A6623F5">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62CC9EA8">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7</w:t>
            </w:r>
          </w:p>
        </w:tc>
        <w:tc>
          <w:tcPr>
            <w:tcW w:w="0" w:type="auto"/>
            <w:tcBorders>
              <w:top w:val="nil"/>
              <w:left w:val="nil"/>
              <w:bottom w:val="single" w:color="auto" w:sz="8" w:space="0"/>
              <w:right w:val="single" w:color="auto" w:sz="8" w:space="0"/>
            </w:tcBorders>
            <w:vAlign w:val="center"/>
          </w:tcPr>
          <w:p w14:paraId="5EEF7A2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36.1</w:t>
            </w:r>
          </w:p>
        </w:tc>
        <w:tc>
          <w:tcPr>
            <w:tcW w:w="0" w:type="auto"/>
            <w:tcBorders>
              <w:top w:val="nil"/>
              <w:left w:val="nil"/>
              <w:bottom w:val="single" w:color="auto" w:sz="8" w:space="0"/>
              <w:right w:val="single" w:color="auto" w:sz="8" w:space="0"/>
            </w:tcBorders>
            <w:vAlign w:val="center"/>
          </w:tcPr>
          <w:p w14:paraId="242D41C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34.15</w:t>
            </w:r>
          </w:p>
        </w:tc>
        <w:tc>
          <w:tcPr>
            <w:tcW w:w="0" w:type="auto"/>
            <w:tcBorders>
              <w:top w:val="nil"/>
              <w:left w:val="nil"/>
              <w:bottom w:val="single" w:color="auto" w:sz="8" w:space="0"/>
              <w:right w:val="single" w:color="auto" w:sz="8" w:space="0"/>
            </w:tcBorders>
            <w:vAlign w:val="center"/>
          </w:tcPr>
          <w:p w14:paraId="7741E19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32.55</w:t>
            </w:r>
          </w:p>
        </w:tc>
        <w:tc>
          <w:tcPr>
            <w:tcW w:w="0" w:type="auto"/>
            <w:tcBorders>
              <w:top w:val="nil"/>
              <w:left w:val="nil"/>
              <w:bottom w:val="single" w:color="auto" w:sz="8" w:space="0"/>
              <w:right w:val="single" w:color="auto" w:sz="8" w:space="0"/>
            </w:tcBorders>
            <w:vAlign w:val="center"/>
          </w:tcPr>
          <w:p w14:paraId="357907D9">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34.27</w:t>
            </w:r>
          </w:p>
        </w:tc>
        <w:tc>
          <w:tcPr>
            <w:tcW w:w="0" w:type="auto"/>
            <w:tcBorders>
              <w:top w:val="nil"/>
              <w:left w:val="nil"/>
              <w:bottom w:val="single" w:color="auto" w:sz="8" w:space="0"/>
              <w:right w:val="single" w:color="auto" w:sz="8" w:space="0"/>
            </w:tcBorders>
            <w:vAlign w:val="center"/>
          </w:tcPr>
          <w:p w14:paraId="7F2ED22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42.35</w:t>
            </w:r>
          </w:p>
        </w:tc>
        <w:tc>
          <w:tcPr>
            <w:tcW w:w="0" w:type="auto"/>
            <w:tcBorders>
              <w:top w:val="nil"/>
              <w:left w:val="nil"/>
              <w:bottom w:val="single" w:color="auto" w:sz="8" w:space="0"/>
              <w:right w:val="single" w:color="auto" w:sz="8" w:space="0"/>
            </w:tcBorders>
            <w:vAlign w:val="center"/>
          </w:tcPr>
          <w:p w14:paraId="4240A5C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38.95</w:t>
            </w:r>
          </w:p>
        </w:tc>
        <w:tc>
          <w:tcPr>
            <w:tcW w:w="0" w:type="auto"/>
            <w:tcBorders>
              <w:top w:val="nil"/>
              <w:left w:val="nil"/>
              <w:bottom w:val="single" w:color="auto" w:sz="8" w:space="0"/>
              <w:right w:val="single" w:color="auto" w:sz="8" w:space="0"/>
            </w:tcBorders>
            <w:vAlign w:val="center"/>
          </w:tcPr>
          <w:p w14:paraId="45241F4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35.25</w:t>
            </w:r>
          </w:p>
        </w:tc>
        <w:tc>
          <w:tcPr>
            <w:tcW w:w="0" w:type="auto"/>
            <w:tcBorders>
              <w:top w:val="nil"/>
              <w:left w:val="nil"/>
              <w:bottom w:val="single" w:color="auto" w:sz="8" w:space="0"/>
              <w:right w:val="single" w:color="auto" w:sz="8" w:space="0"/>
            </w:tcBorders>
            <w:vAlign w:val="center"/>
          </w:tcPr>
          <w:p w14:paraId="15CFCC4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38.85</w:t>
            </w:r>
          </w:p>
        </w:tc>
        <w:tc>
          <w:tcPr>
            <w:tcW w:w="0" w:type="auto"/>
            <w:tcBorders>
              <w:top w:val="nil"/>
              <w:left w:val="nil"/>
              <w:bottom w:val="single" w:color="auto" w:sz="8" w:space="0"/>
              <w:right w:val="single" w:color="auto" w:sz="8" w:space="0"/>
            </w:tcBorders>
            <w:vAlign w:val="center"/>
          </w:tcPr>
          <w:p w14:paraId="5FDD1E4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w:t>
            </w:r>
          </w:p>
        </w:tc>
        <w:tc>
          <w:tcPr>
            <w:tcW w:w="0" w:type="auto"/>
            <w:tcBorders>
              <w:top w:val="nil"/>
              <w:left w:val="nil"/>
              <w:bottom w:val="single" w:color="auto" w:sz="8" w:space="0"/>
              <w:right w:val="single" w:color="auto" w:sz="8" w:space="0"/>
            </w:tcBorders>
            <w:vAlign w:val="center"/>
          </w:tcPr>
          <w:p w14:paraId="40DE889E">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w:t>
            </w:r>
          </w:p>
        </w:tc>
        <w:tc>
          <w:tcPr>
            <w:tcW w:w="0" w:type="auto"/>
            <w:tcBorders>
              <w:top w:val="nil"/>
              <w:left w:val="nil"/>
              <w:bottom w:val="single" w:color="auto" w:sz="8" w:space="0"/>
              <w:right w:val="single" w:color="auto" w:sz="8" w:space="0"/>
            </w:tcBorders>
            <w:vAlign w:val="center"/>
          </w:tcPr>
          <w:p w14:paraId="342BE98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13AB52A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4.07</w:t>
            </w:r>
          </w:p>
        </w:tc>
        <w:tc>
          <w:tcPr>
            <w:tcW w:w="0" w:type="auto"/>
            <w:tcBorders>
              <w:top w:val="nil"/>
              <w:left w:val="nil"/>
              <w:bottom w:val="single" w:color="auto" w:sz="8" w:space="0"/>
              <w:right w:val="single" w:color="auto" w:sz="8" w:space="0"/>
            </w:tcBorders>
            <w:vAlign w:val="center"/>
          </w:tcPr>
          <w:p w14:paraId="2E8EFD1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w:t>
            </w:r>
          </w:p>
        </w:tc>
        <w:tc>
          <w:tcPr>
            <w:tcW w:w="0" w:type="auto"/>
            <w:tcBorders>
              <w:top w:val="nil"/>
              <w:left w:val="nil"/>
              <w:bottom w:val="single" w:color="auto" w:sz="8" w:space="0"/>
              <w:right w:val="single" w:color="auto" w:sz="8" w:space="0"/>
            </w:tcBorders>
            <w:vAlign w:val="center"/>
          </w:tcPr>
          <w:p w14:paraId="3E8FC06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w:t>
            </w:r>
          </w:p>
        </w:tc>
        <w:tc>
          <w:tcPr>
            <w:tcW w:w="0" w:type="auto"/>
            <w:tcBorders>
              <w:top w:val="nil"/>
              <w:left w:val="nil"/>
              <w:bottom w:val="single" w:color="auto" w:sz="8" w:space="0"/>
              <w:right w:val="single" w:color="auto" w:sz="8" w:space="0"/>
            </w:tcBorders>
            <w:vAlign w:val="center"/>
          </w:tcPr>
          <w:p w14:paraId="2BD43A75">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07D35F9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4.07</w:t>
            </w:r>
          </w:p>
        </w:tc>
        <w:tc>
          <w:tcPr>
            <w:tcW w:w="0" w:type="auto"/>
            <w:tcBorders>
              <w:top w:val="nil"/>
              <w:left w:val="nil"/>
              <w:bottom w:val="single" w:color="auto" w:sz="8" w:space="0"/>
              <w:right w:val="single" w:color="auto" w:sz="8" w:space="0"/>
            </w:tcBorders>
            <w:vAlign w:val="center"/>
          </w:tcPr>
          <w:p w14:paraId="5306E97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12.5</w:t>
            </w:r>
          </w:p>
        </w:tc>
        <w:tc>
          <w:tcPr>
            <w:tcW w:w="0" w:type="auto"/>
            <w:tcBorders>
              <w:top w:val="nil"/>
              <w:left w:val="nil"/>
              <w:bottom w:val="single" w:color="auto" w:sz="8" w:space="0"/>
              <w:right w:val="single" w:color="auto" w:sz="8" w:space="0"/>
            </w:tcBorders>
            <w:vAlign w:val="center"/>
          </w:tcPr>
          <w:p w14:paraId="4B374A4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11.3</w:t>
            </w:r>
          </w:p>
        </w:tc>
        <w:tc>
          <w:tcPr>
            <w:tcW w:w="0" w:type="auto"/>
            <w:tcBorders>
              <w:top w:val="nil"/>
              <w:left w:val="nil"/>
              <w:bottom w:val="single" w:color="auto" w:sz="8" w:space="0"/>
              <w:right w:val="single" w:color="auto" w:sz="8" w:space="0"/>
            </w:tcBorders>
            <w:vAlign w:val="center"/>
          </w:tcPr>
          <w:p w14:paraId="2328792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10.1</w:t>
            </w:r>
          </w:p>
        </w:tc>
        <w:tc>
          <w:tcPr>
            <w:tcW w:w="0" w:type="auto"/>
            <w:tcBorders>
              <w:top w:val="nil"/>
              <w:left w:val="nil"/>
              <w:bottom w:val="single" w:color="auto" w:sz="8" w:space="0"/>
              <w:right w:val="single" w:color="auto" w:sz="8" w:space="0"/>
            </w:tcBorders>
            <w:vAlign w:val="center"/>
          </w:tcPr>
          <w:p w14:paraId="62BCA95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11.3</w:t>
            </w:r>
          </w:p>
        </w:tc>
        <w:tc>
          <w:tcPr>
            <w:tcW w:w="0" w:type="auto"/>
            <w:tcBorders>
              <w:top w:val="nil"/>
              <w:left w:val="nil"/>
              <w:bottom w:val="single" w:color="auto" w:sz="8" w:space="0"/>
              <w:right w:val="single" w:color="auto" w:sz="8" w:space="0"/>
            </w:tcBorders>
            <w:vAlign w:val="center"/>
          </w:tcPr>
          <w:p w14:paraId="7AB8E56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13.1</w:t>
            </w:r>
          </w:p>
        </w:tc>
        <w:tc>
          <w:tcPr>
            <w:tcW w:w="0" w:type="auto"/>
            <w:tcBorders>
              <w:top w:val="nil"/>
              <w:left w:val="nil"/>
              <w:bottom w:val="single" w:color="auto" w:sz="8" w:space="0"/>
              <w:right w:val="single" w:color="auto" w:sz="8" w:space="0"/>
            </w:tcBorders>
            <w:vAlign w:val="center"/>
          </w:tcPr>
          <w:p w14:paraId="2244FA0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12.9</w:t>
            </w:r>
          </w:p>
        </w:tc>
        <w:tc>
          <w:tcPr>
            <w:tcW w:w="0" w:type="auto"/>
            <w:tcBorders>
              <w:top w:val="nil"/>
              <w:left w:val="nil"/>
              <w:bottom w:val="single" w:color="auto" w:sz="8" w:space="0"/>
              <w:right w:val="single" w:color="auto" w:sz="8" w:space="0"/>
            </w:tcBorders>
            <w:vAlign w:val="center"/>
          </w:tcPr>
          <w:p w14:paraId="4B39C4E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11.5</w:t>
            </w:r>
          </w:p>
        </w:tc>
        <w:tc>
          <w:tcPr>
            <w:tcW w:w="0" w:type="auto"/>
            <w:tcBorders>
              <w:top w:val="nil"/>
              <w:left w:val="nil"/>
              <w:bottom w:val="single" w:color="auto" w:sz="8" w:space="0"/>
              <w:right w:val="single" w:color="auto" w:sz="8" w:space="0"/>
            </w:tcBorders>
            <w:vAlign w:val="center"/>
          </w:tcPr>
          <w:p w14:paraId="024489C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12.5</w:t>
            </w:r>
          </w:p>
        </w:tc>
      </w:tr>
      <w:tr w14:paraId="3DF7915C">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5B7E3C3B">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8</w:t>
            </w:r>
          </w:p>
        </w:tc>
        <w:tc>
          <w:tcPr>
            <w:tcW w:w="0" w:type="auto"/>
            <w:tcBorders>
              <w:top w:val="nil"/>
              <w:left w:val="nil"/>
              <w:bottom w:val="single" w:color="auto" w:sz="8" w:space="0"/>
              <w:right w:val="single" w:color="auto" w:sz="8" w:space="0"/>
            </w:tcBorders>
            <w:vAlign w:val="center"/>
          </w:tcPr>
          <w:p w14:paraId="14D9863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38.05</w:t>
            </w:r>
          </w:p>
        </w:tc>
        <w:tc>
          <w:tcPr>
            <w:tcW w:w="0" w:type="auto"/>
            <w:tcBorders>
              <w:top w:val="nil"/>
              <w:left w:val="nil"/>
              <w:bottom w:val="single" w:color="auto" w:sz="8" w:space="0"/>
              <w:right w:val="single" w:color="auto" w:sz="8" w:space="0"/>
            </w:tcBorders>
            <w:vAlign w:val="center"/>
          </w:tcPr>
          <w:p w14:paraId="77FDC8B5">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35.3</w:t>
            </w:r>
          </w:p>
        </w:tc>
        <w:tc>
          <w:tcPr>
            <w:tcW w:w="0" w:type="auto"/>
            <w:tcBorders>
              <w:top w:val="nil"/>
              <w:left w:val="nil"/>
              <w:bottom w:val="single" w:color="auto" w:sz="8" w:space="0"/>
              <w:right w:val="single" w:color="auto" w:sz="8" w:space="0"/>
            </w:tcBorders>
            <w:vAlign w:val="center"/>
          </w:tcPr>
          <w:p w14:paraId="5E09CFD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33.5</w:t>
            </w:r>
          </w:p>
        </w:tc>
        <w:tc>
          <w:tcPr>
            <w:tcW w:w="0" w:type="auto"/>
            <w:tcBorders>
              <w:top w:val="nil"/>
              <w:left w:val="nil"/>
              <w:bottom w:val="single" w:color="auto" w:sz="8" w:space="0"/>
              <w:right w:val="single" w:color="auto" w:sz="8" w:space="0"/>
            </w:tcBorders>
            <w:vAlign w:val="center"/>
          </w:tcPr>
          <w:p w14:paraId="3976A619">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35.62</w:t>
            </w:r>
          </w:p>
        </w:tc>
        <w:tc>
          <w:tcPr>
            <w:tcW w:w="0" w:type="auto"/>
            <w:tcBorders>
              <w:top w:val="nil"/>
              <w:left w:val="nil"/>
              <w:bottom w:val="single" w:color="auto" w:sz="8" w:space="0"/>
              <w:right w:val="single" w:color="auto" w:sz="8" w:space="0"/>
            </w:tcBorders>
            <w:vAlign w:val="center"/>
          </w:tcPr>
          <w:p w14:paraId="17CEDBC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42.5</w:t>
            </w:r>
          </w:p>
        </w:tc>
        <w:tc>
          <w:tcPr>
            <w:tcW w:w="0" w:type="auto"/>
            <w:tcBorders>
              <w:top w:val="nil"/>
              <w:left w:val="nil"/>
              <w:bottom w:val="single" w:color="auto" w:sz="8" w:space="0"/>
              <w:right w:val="single" w:color="auto" w:sz="8" w:space="0"/>
            </w:tcBorders>
            <w:vAlign w:val="center"/>
          </w:tcPr>
          <w:p w14:paraId="75D170A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w:t>
            </w:r>
          </w:p>
        </w:tc>
        <w:tc>
          <w:tcPr>
            <w:tcW w:w="0" w:type="auto"/>
            <w:tcBorders>
              <w:top w:val="nil"/>
              <w:left w:val="nil"/>
              <w:bottom w:val="single" w:color="auto" w:sz="8" w:space="0"/>
              <w:right w:val="single" w:color="auto" w:sz="8" w:space="0"/>
            </w:tcBorders>
            <w:vAlign w:val="center"/>
          </w:tcPr>
          <w:p w14:paraId="7EDC7675">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36</w:t>
            </w:r>
          </w:p>
        </w:tc>
        <w:tc>
          <w:tcPr>
            <w:tcW w:w="0" w:type="auto"/>
            <w:tcBorders>
              <w:top w:val="nil"/>
              <w:left w:val="nil"/>
              <w:bottom w:val="single" w:color="auto" w:sz="8" w:space="0"/>
              <w:right w:val="single" w:color="auto" w:sz="8" w:space="0"/>
            </w:tcBorders>
            <w:vAlign w:val="center"/>
          </w:tcPr>
          <w:p w14:paraId="6AB96FFF">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39.17</w:t>
            </w:r>
          </w:p>
        </w:tc>
        <w:tc>
          <w:tcPr>
            <w:tcW w:w="0" w:type="auto"/>
            <w:tcBorders>
              <w:top w:val="nil"/>
              <w:left w:val="nil"/>
              <w:bottom w:val="single" w:color="auto" w:sz="8" w:space="0"/>
              <w:right w:val="single" w:color="auto" w:sz="8" w:space="0"/>
            </w:tcBorders>
            <w:vAlign w:val="center"/>
          </w:tcPr>
          <w:p w14:paraId="670A6F76">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4.5</w:t>
            </w:r>
          </w:p>
        </w:tc>
        <w:tc>
          <w:tcPr>
            <w:tcW w:w="0" w:type="auto"/>
            <w:tcBorders>
              <w:top w:val="nil"/>
              <w:left w:val="nil"/>
              <w:bottom w:val="single" w:color="auto" w:sz="8" w:space="0"/>
              <w:right w:val="single" w:color="auto" w:sz="8" w:space="0"/>
            </w:tcBorders>
            <w:vAlign w:val="center"/>
          </w:tcPr>
          <w:p w14:paraId="1662FC4E">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4.4</w:t>
            </w:r>
          </w:p>
        </w:tc>
        <w:tc>
          <w:tcPr>
            <w:tcW w:w="0" w:type="auto"/>
            <w:tcBorders>
              <w:top w:val="nil"/>
              <w:left w:val="nil"/>
              <w:bottom w:val="single" w:color="auto" w:sz="8" w:space="0"/>
              <w:right w:val="single" w:color="auto" w:sz="8" w:space="0"/>
            </w:tcBorders>
            <w:vAlign w:val="center"/>
          </w:tcPr>
          <w:p w14:paraId="6E75E82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w:t>
            </w:r>
          </w:p>
        </w:tc>
        <w:tc>
          <w:tcPr>
            <w:tcW w:w="0" w:type="auto"/>
            <w:tcBorders>
              <w:top w:val="nil"/>
              <w:left w:val="nil"/>
              <w:bottom w:val="single" w:color="auto" w:sz="8" w:space="0"/>
              <w:right w:val="single" w:color="auto" w:sz="8" w:space="0"/>
            </w:tcBorders>
            <w:vAlign w:val="center"/>
          </w:tcPr>
          <w:p w14:paraId="3C589D6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4.33</w:t>
            </w:r>
          </w:p>
        </w:tc>
        <w:tc>
          <w:tcPr>
            <w:tcW w:w="0" w:type="auto"/>
            <w:tcBorders>
              <w:top w:val="nil"/>
              <w:left w:val="nil"/>
              <w:bottom w:val="single" w:color="auto" w:sz="8" w:space="0"/>
              <w:right w:val="single" w:color="auto" w:sz="8" w:space="0"/>
            </w:tcBorders>
            <w:vAlign w:val="center"/>
          </w:tcPr>
          <w:p w14:paraId="2E9C365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4.5</w:t>
            </w:r>
          </w:p>
        </w:tc>
        <w:tc>
          <w:tcPr>
            <w:tcW w:w="0" w:type="auto"/>
            <w:tcBorders>
              <w:top w:val="nil"/>
              <w:left w:val="nil"/>
              <w:bottom w:val="single" w:color="auto" w:sz="8" w:space="0"/>
              <w:right w:val="single" w:color="auto" w:sz="8" w:space="0"/>
            </w:tcBorders>
            <w:vAlign w:val="center"/>
          </w:tcPr>
          <w:p w14:paraId="39DD75F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4.4</w:t>
            </w:r>
          </w:p>
        </w:tc>
        <w:tc>
          <w:tcPr>
            <w:tcW w:w="0" w:type="auto"/>
            <w:tcBorders>
              <w:top w:val="nil"/>
              <w:left w:val="nil"/>
              <w:bottom w:val="single" w:color="auto" w:sz="8" w:space="0"/>
              <w:right w:val="single" w:color="auto" w:sz="8" w:space="0"/>
            </w:tcBorders>
            <w:vAlign w:val="center"/>
          </w:tcPr>
          <w:p w14:paraId="0003F7E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w:t>
            </w:r>
          </w:p>
        </w:tc>
        <w:tc>
          <w:tcPr>
            <w:tcW w:w="0" w:type="auto"/>
            <w:tcBorders>
              <w:top w:val="nil"/>
              <w:left w:val="nil"/>
              <w:bottom w:val="single" w:color="auto" w:sz="8" w:space="0"/>
              <w:right w:val="single" w:color="auto" w:sz="8" w:space="0"/>
            </w:tcBorders>
            <w:vAlign w:val="center"/>
          </w:tcPr>
          <w:p w14:paraId="3349101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4.33</w:t>
            </w:r>
          </w:p>
        </w:tc>
        <w:tc>
          <w:tcPr>
            <w:tcW w:w="0" w:type="auto"/>
            <w:tcBorders>
              <w:top w:val="nil"/>
              <w:left w:val="nil"/>
              <w:bottom w:val="single" w:color="auto" w:sz="8" w:space="0"/>
              <w:right w:val="single" w:color="auto" w:sz="8" w:space="0"/>
            </w:tcBorders>
            <w:vAlign w:val="center"/>
          </w:tcPr>
          <w:p w14:paraId="14FBE3CF">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13.9</w:t>
            </w:r>
          </w:p>
        </w:tc>
        <w:tc>
          <w:tcPr>
            <w:tcW w:w="0" w:type="auto"/>
            <w:tcBorders>
              <w:top w:val="nil"/>
              <w:left w:val="nil"/>
              <w:bottom w:val="single" w:color="auto" w:sz="8" w:space="0"/>
              <w:right w:val="single" w:color="auto" w:sz="8" w:space="0"/>
            </w:tcBorders>
            <w:vAlign w:val="center"/>
          </w:tcPr>
          <w:p w14:paraId="1E5F312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12.6</w:t>
            </w:r>
          </w:p>
        </w:tc>
        <w:tc>
          <w:tcPr>
            <w:tcW w:w="0" w:type="auto"/>
            <w:tcBorders>
              <w:top w:val="nil"/>
              <w:left w:val="nil"/>
              <w:bottom w:val="single" w:color="auto" w:sz="8" w:space="0"/>
              <w:right w:val="single" w:color="auto" w:sz="8" w:space="0"/>
            </w:tcBorders>
            <w:vAlign w:val="center"/>
          </w:tcPr>
          <w:p w14:paraId="44ECDEF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11.2</w:t>
            </w:r>
          </w:p>
        </w:tc>
        <w:tc>
          <w:tcPr>
            <w:tcW w:w="0" w:type="auto"/>
            <w:tcBorders>
              <w:top w:val="nil"/>
              <w:left w:val="nil"/>
              <w:bottom w:val="single" w:color="auto" w:sz="8" w:space="0"/>
              <w:right w:val="single" w:color="auto" w:sz="8" w:space="0"/>
            </w:tcBorders>
            <w:vAlign w:val="center"/>
          </w:tcPr>
          <w:p w14:paraId="4E33C59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12.57</w:t>
            </w:r>
          </w:p>
        </w:tc>
        <w:tc>
          <w:tcPr>
            <w:tcW w:w="0" w:type="auto"/>
            <w:tcBorders>
              <w:top w:val="nil"/>
              <w:left w:val="nil"/>
              <w:bottom w:val="single" w:color="auto" w:sz="8" w:space="0"/>
              <w:right w:val="single" w:color="auto" w:sz="8" w:space="0"/>
            </w:tcBorders>
            <w:vAlign w:val="center"/>
          </w:tcPr>
          <w:p w14:paraId="332F6DF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14.1</w:t>
            </w:r>
          </w:p>
        </w:tc>
        <w:tc>
          <w:tcPr>
            <w:tcW w:w="0" w:type="auto"/>
            <w:tcBorders>
              <w:top w:val="nil"/>
              <w:left w:val="nil"/>
              <w:bottom w:val="single" w:color="auto" w:sz="8" w:space="0"/>
              <w:right w:val="single" w:color="auto" w:sz="8" w:space="0"/>
            </w:tcBorders>
            <w:vAlign w:val="center"/>
          </w:tcPr>
          <w:p w14:paraId="3D9AAD9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12.9</w:t>
            </w:r>
          </w:p>
        </w:tc>
        <w:tc>
          <w:tcPr>
            <w:tcW w:w="0" w:type="auto"/>
            <w:tcBorders>
              <w:top w:val="nil"/>
              <w:left w:val="nil"/>
              <w:bottom w:val="single" w:color="auto" w:sz="8" w:space="0"/>
              <w:right w:val="single" w:color="auto" w:sz="8" w:space="0"/>
            </w:tcBorders>
            <w:vAlign w:val="center"/>
          </w:tcPr>
          <w:p w14:paraId="720171C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11.9</w:t>
            </w:r>
          </w:p>
        </w:tc>
        <w:tc>
          <w:tcPr>
            <w:tcW w:w="0" w:type="auto"/>
            <w:tcBorders>
              <w:top w:val="nil"/>
              <w:left w:val="nil"/>
              <w:bottom w:val="single" w:color="auto" w:sz="8" w:space="0"/>
              <w:right w:val="single" w:color="auto" w:sz="8" w:space="0"/>
            </w:tcBorders>
            <w:vAlign w:val="center"/>
          </w:tcPr>
          <w:p w14:paraId="3C770B4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12.97</w:t>
            </w:r>
          </w:p>
        </w:tc>
      </w:tr>
      <w:tr w14:paraId="44333A4A">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5D903A9B">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9</w:t>
            </w:r>
          </w:p>
        </w:tc>
        <w:tc>
          <w:tcPr>
            <w:tcW w:w="0" w:type="auto"/>
            <w:tcBorders>
              <w:top w:val="nil"/>
              <w:left w:val="nil"/>
              <w:bottom w:val="single" w:color="auto" w:sz="8" w:space="0"/>
              <w:right w:val="single" w:color="auto" w:sz="8" w:space="0"/>
            </w:tcBorders>
            <w:vAlign w:val="center"/>
          </w:tcPr>
          <w:p w14:paraId="0125316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39.4</w:t>
            </w:r>
          </w:p>
        </w:tc>
        <w:tc>
          <w:tcPr>
            <w:tcW w:w="0" w:type="auto"/>
            <w:tcBorders>
              <w:top w:val="nil"/>
              <w:left w:val="nil"/>
              <w:bottom w:val="single" w:color="auto" w:sz="8" w:space="0"/>
              <w:right w:val="single" w:color="auto" w:sz="8" w:space="0"/>
            </w:tcBorders>
            <w:vAlign w:val="center"/>
          </w:tcPr>
          <w:p w14:paraId="0AE47E15">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35.85</w:t>
            </w:r>
          </w:p>
        </w:tc>
        <w:tc>
          <w:tcPr>
            <w:tcW w:w="0" w:type="auto"/>
            <w:tcBorders>
              <w:top w:val="nil"/>
              <w:left w:val="nil"/>
              <w:bottom w:val="single" w:color="auto" w:sz="8" w:space="0"/>
              <w:right w:val="single" w:color="auto" w:sz="8" w:space="0"/>
            </w:tcBorders>
            <w:vAlign w:val="center"/>
          </w:tcPr>
          <w:p w14:paraId="7AC59A4F">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33.25</w:t>
            </w:r>
          </w:p>
        </w:tc>
        <w:tc>
          <w:tcPr>
            <w:tcW w:w="0" w:type="auto"/>
            <w:tcBorders>
              <w:top w:val="nil"/>
              <w:left w:val="nil"/>
              <w:bottom w:val="single" w:color="auto" w:sz="8" w:space="0"/>
              <w:right w:val="single" w:color="auto" w:sz="8" w:space="0"/>
            </w:tcBorders>
            <w:vAlign w:val="center"/>
          </w:tcPr>
          <w:p w14:paraId="09BDB443">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36.17</w:t>
            </w:r>
          </w:p>
        </w:tc>
        <w:tc>
          <w:tcPr>
            <w:tcW w:w="0" w:type="auto"/>
            <w:tcBorders>
              <w:top w:val="nil"/>
              <w:left w:val="nil"/>
              <w:bottom w:val="single" w:color="auto" w:sz="8" w:space="0"/>
              <w:right w:val="single" w:color="auto" w:sz="8" w:space="0"/>
            </w:tcBorders>
            <w:vAlign w:val="center"/>
          </w:tcPr>
          <w:p w14:paraId="4DB92B42">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43.15</w:t>
            </w:r>
          </w:p>
        </w:tc>
        <w:tc>
          <w:tcPr>
            <w:tcW w:w="0" w:type="auto"/>
            <w:tcBorders>
              <w:top w:val="nil"/>
              <w:left w:val="nil"/>
              <w:bottom w:val="single" w:color="auto" w:sz="8" w:space="0"/>
              <w:right w:val="single" w:color="auto" w:sz="8" w:space="0"/>
            </w:tcBorders>
            <w:vAlign w:val="center"/>
          </w:tcPr>
          <w:p w14:paraId="53BD504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41.15</w:t>
            </w:r>
          </w:p>
        </w:tc>
        <w:tc>
          <w:tcPr>
            <w:tcW w:w="0" w:type="auto"/>
            <w:tcBorders>
              <w:top w:val="nil"/>
              <w:left w:val="nil"/>
              <w:bottom w:val="single" w:color="auto" w:sz="8" w:space="0"/>
              <w:right w:val="single" w:color="auto" w:sz="8" w:space="0"/>
            </w:tcBorders>
            <w:vAlign w:val="center"/>
          </w:tcPr>
          <w:p w14:paraId="20BE8533">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37.8</w:t>
            </w:r>
          </w:p>
        </w:tc>
        <w:tc>
          <w:tcPr>
            <w:tcW w:w="0" w:type="auto"/>
            <w:tcBorders>
              <w:top w:val="nil"/>
              <w:left w:val="nil"/>
              <w:bottom w:val="single" w:color="auto" w:sz="8" w:space="0"/>
              <w:right w:val="single" w:color="auto" w:sz="8" w:space="0"/>
            </w:tcBorders>
            <w:vAlign w:val="center"/>
          </w:tcPr>
          <w:p w14:paraId="4808A63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40.7</w:t>
            </w:r>
          </w:p>
        </w:tc>
        <w:tc>
          <w:tcPr>
            <w:tcW w:w="0" w:type="auto"/>
            <w:tcBorders>
              <w:top w:val="nil"/>
              <w:left w:val="nil"/>
              <w:bottom w:val="single" w:color="auto" w:sz="8" w:space="0"/>
              <w:right w:val="single" w:color="auto" w:sz="8" w:space="0"/>
            </w:tcBorders>
            <w:vAlign w:val="center"/>
          </w:tcPr>
          <w:p w14:paraId="0EDE01D3">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5.1</w:t>
            </w:r>
          </w:p>
        </w:tc>
        <w:tc>
          <w:tcPr>
            <w:tcW w:w="0" w:type="auto"/>
            <w:tcBorders>
              <w:top w:val="nil"/>
              <w:left w:val="nil"/>
              <w:bottom w:val="single" w:color="auto" w:sz="8" w:space="0"/>
              <w:right w:val="single" w:color="auto" w:sz="8" w:space="0"/>
            </w:tcBorders>
            <w:vAlign w:val="center"/>
          </w:tcPr>
          <w:p w14:paraId="75F8ADB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4.9</w:t>
            </w:r>
          </w:p>
        </w:tc>
        <w:tc>
          <w:tcPr>
            <w:tcW w:w="0" w:type="auto"/>
            <w:tcBorders>
              <w:top w:val="nil"/>
              <w:left w:val="nil"/>
              <w:bottom w:val="single" w:color="auto" w:sz="8" w:space="0"/>
              <w:right w:val="single" w:color="auto" w:sz="8" w:space="0"/>
            </w:tcBorders>
            <w:vAlign w:val="center"/>
          </w:tcPr>
          <w:p w14:paraId="602CB91E">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4.6</w:t>
            </w:r>
          </w:p>
        </w:tc>
        <w:tc>
          <w:tcPr>
            <w:tcW w:w="0" w:type="auto"/>
            <w:tcBorders>
              <w:top w:val="nil"/>
              <w:left w:val="nil"/>
              <w:bottom w:val="single" w:color="auto" w:sz="8" w:space="0"/>
              <w:right w:val="single" w:color="auto" w:sz="8" w:space="0"/>
            </w:tcBorders>
            <w:vAlign w:val="center"/>
          </w:tcPr>
          <w:p w14:paraId="2EC68EF0">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4.87</w:t>
            </w:r>
          </w:p>
        </w:tc>
        <w:tc>
          <w:tcPr>
            <w:tcW w:w="0" w:type="auto"/>
            <w:tcBorders>
              <w:top w:val="nil"/>
              <w:left w:val="nil"/>
              <w:bottom w:val="single" w:color="auto" w:sz="8" w:space="0"/>
              <w:right w:val="single" w:color="auto" w:sz="8" w:space="0"/>
            </w:tcBorders>
            <w:vAlign w:val="center"/>
          </w:tcPr>
          <w:p w14:paraId="12665B4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5.1</w:t>
            </w:r>
          </w:p>
        </w:tc>
        <w:tc>
          <w:tcPr>
            <w:tcW w:w="0" w:type="auto"/>
            <w:tcBorders>
              <w:top w:val="nil"/>
              <w:left w:val="nil"/>
              <w:bottom w:val="single" w:color="auto" w:sz="8" w:space="0"/>
              <w:right w:val="single" w:color="auto" w:sz="8" w:space="0"/>
            </w:tcBorders>
            <w:vAlign w:val="center"/>
          </w:tcPr>
          <w:p w14:paraId="7BC7FD8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4.9</w:t>
            </w:r>
          </w:p>
        </w:tc>
        <w:tc>
          <w:tcPr>
            <w:tcW w:w="0" w:type="auto"/>
            <w:tcBorders>
              <w:top w:val="nil"/>
              <w:left w:val="nil"/>
              <w:bottom w:val="single" w:color="auto" w:sz="8" w:space="0"/>
              <w:right w:val="single" w:color="auto" w:sz="8" w:space="0"/>
            </w:tcBorders>
            <w:vAlign w:val="center"/>
          </w:tcPr>
          <w:p w14:paraId="4255AB89">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4.6</w:t>
            </w:r>
          </w:p>
        </w:tc>
        <w:tc>
          <w:tcPr>
            <w:tcW w:w="0" w:type="auto"/>
            <w:tcBorders>
              <w:top w:val="nil"/>
              <w:left w:val="nil"/>
              <w:bottom w:val="single" w:color="auto" w:sz="8" w:space="0"/>
              <w:right w:val="single" w:color="auto" w:sz="8" w:space="0"/>
            </w:tcBorders>
            <w:vAlign w:val="center"/>
          </w:tcPr>
          <w:p w14:paraId="6BA286E6">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4.87</w:t>
            </w:r>
          </w:p>
        </w:tc>
        <w:tc>
          <w:tcPr>
            <w:tcW w:w="0" w:type="auto"/>
            <w:tcBorders>
              <w:top w:val="nil"/>
              <w:left w:val="nil"/>
              <w:bottom w:val="single" w:color="auto" w:sz="8" w:space="0"/>
              <w:right w:val="single" w:color="auto" w:sz="8" w:space="0"/>
            </w:tcBorders>
            <w:vAlign w:val="center"/>
          </w:tcPr>
          <w:p w14:paraId="551E277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15.2</w:t>
            </w:r>
          </w:p>
        </w:tc>
        <w:tc>
          <w:tcPr>
            <w:tcW w:w="0" w:type="auto"/>
            <w:tcBorders>
              <w:top w:val="nil"/>
              <w:left w:val="nil"/>
              <w:bottom w:val="single" w:color="auto" w:sz="8" w:space="0"/>
              <w:right w:val="single" w:color="auto" w:sz="8" w:space="0"/>
            </w:tcBorders>
            <w:vAlign w:val="center"/>
          </w:tcPr>
          <w:p w14:paraId="00DD725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14.2</w:t>
            </w:r>
          </w:p>
        </w:tc>
        <w:tc>
          <w:tcPr>
            <w:tcW w:w="0" w:type="auto"/>
            <w:tcBorders>
              <w:top w:val="nil"/>
              <w:left w:val="nil"/>
              <w:bottom w:val="single" w:color="auto" w:sz="8" w:space="0"/>
              <w:right w:val="single" w:color="auto" w:sz="8" w:space="0"/>
            </w:tcBorders>
            <w:vAlign w:val="center"/>
          </w:tcPr>
          <w:p w14:paraId="4A77AF6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13.1</w:t>
            </w:r>
          </w:p>
        </w:tc>
        <w:tc>
          <w:tcPr>
            <w:tcW w:w="0" w:type="auto"/>
            <w:tcBorders>
              <w:top w:val="nil"/>
              <w:left w:val="nil"/>
              <w:bottom w:val="single" w:color="auto" w:sz="8" w:space="0"/>
              <w:right w:val="single" w:color="auto" w:sz="8" w:space="0"/>
            </w:tcBorders>
            <w:vAlign w:val="center"/>
          </w:tcPr>
          <w:p w14:paraId="6C9190D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14.17</w:t>
            </w:r>
          </w:p>
        </w:tc>
        <w:tc>
          <w:tcPr>
            <w:tcW w:w="0" w:type="auto"/>
            <w:tcBorders>
              <w:top w:val="nil"/>
              <w:left w:val="nil"/>
              <w:bottom w:val="single" w:color="auto" w:sz="8" w:space="0"/>
              <w:right w:val="single" w:color="auto" w:sz="8" w:space="0"/>
            </w:tcBorders>
            <w:vAlign w:val="center"/>
          </w:tcPr>
          <w:p w14:paraId="276E357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15.9</w:t>
            </w:r>
          </w:p>
        </w:tc>
        <w:tc>
          <w:tcPr>
            <w:tcW w:w="0" w:type="auto"/>
            <w:tcBorders>
              <w:top w:val="nil"/>
              <w:left w:val="nil"/>
              <w:bottom w:val="single" w:color="auto" w:sz="8" w:space="0"/>
              <w:right w:val="single" w:color="auto" w:sz="8" w:space="0"/>
            </w:tcBorders>
            <w:vAlign w:val="center"/>
          </w:tcPr>
          <w:p w14:paraId="4A04DF7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14.9</w:t>
            </w:r>
          </w:p>
        </w:tc>
        <w:tc>
          <w:tcPr>
            <w:tcW w:w="0" w:type="auto"/>
            <w:tcBorders>
              <w:top w:val="nil"/>
              <w:left w:val="nil"/>
              <w:bottom w:val="single" w:color="auto" w:sz="8" w:space="0"/>
              <w:right w:val="single" w:color="auto" w:sz="8" w:space="0"/>
            </w:tcBorders>
            <w:vAlign w:val="center"/>
          </w:tcPr>
          <w:p w14:paraId="37FE4AB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13.2</w:t>
            </w:r>
          </w:p>
        </w:tc>
        <w:tc>
          <w:tcPr>
            <w:tcW w:w="0" w:type="auto"/>
            <w:tcBorders>
              <w:top w:val="nil"/>
              <w:left w:val="nil"/>
              <w:bottom w:val="single" w:color="auto" w:sz="8" w:space="0"/>
              <w:right w:val="single" w:color="auto" w:sz="8" w:space="0"/>
            </w:tcBorders>
            <w:vAlign w:val="center"/>
          </w:tcPr>
          <w:p w14:paraId="318486C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14.67</w:t>
            </w:r>
          </w:p>
        </w:tc>
      </w:tr>
      <w:tr w14:paraId="68280CDB">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7C4FF2FC">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10</w:t>
            </w:r>
          </w:p>
        </w:tc>
        <w:tc>
          <w:tcPr>
            <w:tcW w:w="0" w:type="auto"/>
            <w:tcBorders>
              <w:top w:val="nil"/>
              <w:left w:val="nil"/>
              <w:bottom w:val="single" w:color="auto" w:sz="8" w:space="0"/>
              <w:right w:val="single" w:color="auto" w:sz="8" w:space="0"/>
            </w:tcBorders>
            <w:vAlign w:val="center"/>
          </w:tcPr>
          <w:p w14:paraId="2229A00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43.7</w:t>
            </w:r>
          </w:p>
        </w:tc>
        <w:tc>
          <w:tcPr>
            <w:tcW w:w="0" w:type="auto"/>
            <w:tcBorders>
              <w:top w:val="nil"/>
              <w:left w:val="nil"/>
              <w:bottom w:val="single" w:color="auto" w:sz="8" w:space="0"/>
              <w:right w:val="single" w:color="auto" w:sz="8" w:space="0"/>
            </w:tcBorders>
            <w:vAlign w:val="center"/>
          </w:tcPr>
          <w:p w14:paraId="31ED681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38.95</w:t>
            </w:r>
          </w:p>
        </w:tc>
        <w:tc>
          <w:tcPr>
            <w:tcW w:w="0" w:type="auto"/>
            <w:tcBorders>
              <w:top w:val="nil"/>
              <w:left w:val="nil"/>
              <w:bottom w:val="single" w:color="auto" w:sz="8" w:space="0"/>
              <w:right w:val="single" w:color="auto" w:sz="8" w:space="0"/>
            </w:tcBorders>
            <w:vAlign w:val="center"/>
          </w:tcPr>
          <w:p w14:paraId="7BBF06A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36.85</w:t>
            </w:r>
          </w:p>
        </w:tc>
        <w:tc>
          <w:tcPr>
            <w:tcW w:w="0" w:type="auto"/>
            <w:tcBorders>
              <w:top w:val="nil"/>
              <w:left w:val="nil"/>
              <w:bottom w:val="single" w:color="auto" w:sz="8" w:space="0"/>
              <w:right w:val="single" w:color="auto" w:sz="8" w:space="0"/>
            </w:tcBorders>
            <w:vAlign w:val="center"/>
          </w:tcPr>
          <w:p w14:paraId="6A6E4B3E">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39.83</w:t>
            </w:r>
          </w:p>
        </w:tc>
        <w:tc>
          <w:tcPr>
            <w:tcW w:w="0" w:type="auto"/>
            <w:tcBorders>
              <w:top w:val="nil"/>
              <w:left w:val="nil"/>
              <w:bottom w:val="single" w:color="auto" w:sz="8" w:space="0"/>
              <w:right w:val="single" w:color="auto" w:sz="8" w:space="0"/>
            </w:tcBorders>
            <w:vAlign w:val="center"/>
          </w:tcPr>
          <w:p w14:paraId="24497400">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46.25</w:t>
            </w:r>
          </w:p>
        </w:tc>
        <w:tc>
          <w:tcPr>
            <w:tcW w:w="0" w:type="auto"/>
            <w:tcBorders>
              <w:top w:val="nil"/>
              <w:left w:val="nil"/>
              <w:bottom w:val="single" w:color="auto" w:sz="8" w:space="0"/>
              <w:right w:val="single" w:color="auto" w:sz="8" w:space="0"/>
            </w:tcBorders>
            <w:vAlign w:val="center"/>
          </w:tcPr>
          <w:p w14:paraId="30F3DBBF">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43.2</w:t>
            </w:r>
          </w:p>
        </w:tc>
        <w:tc>
          <w:tcPr>
            <w:tcW w:w="0" w:type="auto"/>
            <w:tcBorders>
              <w:top w:val="nil"/>
              <w:left w:val="nil"/>
              <w:bottom w:val="single" w:color="auto" w:sz="8" w:space="0"/>
              <w:right w:val="single" w:color="auto" w:sz="8" w:space="0"/>
            </w:tcBorders>
            <w:vAlign w:val="center"/>
          </w:tcPr>
          <w:p w14:paraId="16420DA0">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40.05</w:t>
            </w:r>
          </w:p>
        </w:tc>
        <w:tc>
          <w:tcPr>
            <w:tcW w:w="0" w:type="auto"/>
            <w:tcBorders>
              <w:top w:val="nil"/>
              <w:left w:val="nil"/>
              <w:bottom w:val="single" w:color="auto" w:sz="8" w:space="0"/>
              <w:right w:val="single" w:color="auto" w:sz="8" w:space="0"/>
            </w:tcBorders>
            <w:vAlign w:val="center"/>
          </w:tcPr>
          <w:p w14:paraId="7F11616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43.17</w:t>
            </w:r>
          </w:p>
        </w:tc>
        <w:tc>
          <w:tcPr>
            <w:tcW w:w="0" w:type="auto"/>
            <w:tcBorders>
              <w:top w:val="nil"/>
              <w:left w:val="nil"/>
              <w:bottom w:val="single" w:color="auto" w:sz="8" w:space="0"/>
              <w:right w:val="single" w:color="auto" w:sz="8" w:space="0"/>
            </w:tcBorders>
            <w:vAlign w:val="center"/>
          </w:tcPr>
          <w:p w14:paraId="58D39C8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5.3</w:t>
            </w:r>
          </w:p>
        </w:tc>
        <w:tc>
          <w:tcPr>
            <w:tcW w:w="0" w:type="auto"/>
            <w:tcBorders>
              <w:top w:val="nil"/>
              <w:left w:val="nil"/>
              <w:bottom w:val="single" w:color="auto" w:sz="8" w:space="0"/>
              <w:right w:val="single" w:color="auto" w:sz="8" w:space="0"/>
            </w:tcBorders>
            <w:vAlign w:val="center"/>
          </w:tcPr>
          <w:p w14:paraId="49294368">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5.2</w:t>
            </w:r>
          </w:p>
        </w:tc>
        <w:tc>
          <w:tcPr>
            <w:tcW w:w="0" w:type="auto"/>
            <w:tcBorders>
              <w:top w:val="nil"/>
              <w:left w:val="nil"/>
              <w:bottom w:val="single" w:color="auto" w:sz="8" w:space="0"/>
              <w:right w:val="single" w:color="auto" w:sz="8" w:space="0"/>
            </w:tcBorders>
            <w:vAlign w:val="center"/>
          </w:tcPr>
          <w:p w14:paraId="4F0BCE7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5.1</w:t>
            </w:r>
          </w:p>
        </w:tc>
        <w:tc>
          <w:tcPr>
            <w:tcW w:w="0" w:type="auto"/>
            <w:tcBorders>
              <w:top w:val="nil"/>
              <w:left w:val="nil"/>
              <w:bottom w:val="single" w:color="auto" w:sz="8" w:space="0"/>
              <w:right w:val="single" w:color="auto" w:sz="8" w:space="0"/>
            </w:tcBorders>
            <w:vAlign w:val="center"/>
          </w:tcPr>
          <w:p w14:paraId="12FD65D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5.2</w:t>
            </w:r>
          </w:p>
        </w:tc>
        <w:tc>
          <w:tcPr>
            <w:tcW w:w="0" w:type="auto"/>
            <w:tcBorders>
              <w:top w:val="nil"/>
              <w:left w:val="nil"/>
              <w:bottom w:val="single" w:color="auto" w:sz="8" w:space="0"/>
              <w:right w:val="single" w:color="auto" w:sz="8" w:space="0"/>
            </w:tcBorders>
            <w:vAlign w:val="center"/>
          </w:tcPr>
          <w:p w14:paraId="1E39513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5.4</w:t>
            </w:r>
          </w:p>
        </w:tc>
        <w:tc>
          <w:tcPr>
            <w:tcW w:w="0" w:type="auto"/>
            <w:tcBorders>
              <w:top w:val="nil"/>
              <w:left w:val="nil"/>
              <w:bottom w:val="single" w:color="auto" w:sz="8" w:space="0"/>
              <w:right w:val="single" w:color="auto" w:sz="8" w:space="0"/>
            </w:tcBorders>
            <w:vAlign w:val="center"/>
          </w:tcPr>
          <w:p w14:paraId="17EE3A00">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5.2</w:t>
            </w:r>
          </w:p>
        </w:tc>
        <w:tc>
          <w:tcPr>
            <w:tcW w:w="0" w:type="auto"/>
            <w:tcBorders>
              <w:top w:val="nil"/>
              <w:left w:val="nil"/>
              <w:bottom w:val="single" w:color="auto" w:sz="8" w:space="0"/>
              <w:right w:val="single" w:color="auto" w:sz="8" w:space="0"/>
            </w:tcBorders>
            <w:vAlign w:val="center"/>
          </w:tcPr>
          <w:p w14:paraId="2933C54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5.1</w:t>
            </w:r>
          </w:p>
        </w:tc>
        <w:tc>
          <w:tcPr>
            <w:tcW w:w="0" w:type="auto"/>
            <w:tcBorders>
              <w:top w:val="nil"/>
              <w:left w:val="nil"/>
              <w:bottom w:val="single" w:color="auto" w:sz="8" w:space="0"/>
              <w:right w:val="single" w:color="auto" w:sz="8" w:space="0"/>
            </w:tcBorders>
            <w:vAlign w:val="center"/>
          </w:tcPr>
          <w:p w14:paraId="42230B6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5.23</w:t>
            </w:r>
          </w:p>
        </w:tc>
        <w:tc>
          <w:tcPr>
            <w:tcW w:w="0" w:type="auto"/>
            <w:tcBorders>
              <w:top w:val="nil"/>
              <w:left w:val="nil"/>
              <w:bottom w:val="single" w:color="auto" w:sz="8" w:space="0"/>
              <w:right w:val="single" w:color="auto" w:sz="8" w:space="0"/>
            </w:tcBorders>
            <w:vAlign w:val="center"/>
          </w:tcPr>
          <w:p w14:paraId="55786DFD">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15.7</w:t>
            </w:r>
          </w:p>
        </w:tc>
        <w:tc>
          <w:tcPr>
            <w:tcW w:w="0" w:type="auto"/>
            <w:tcBorders>
              <w:top w:val="nil"/>
              <w:left w:val="nil"/>
              <w:bottom w:val="single" w:color="auto" w:sz="8" w:space="0"/>
              <w:right w:val="single" w:color="auto" w:sz="8" w:space="0"/>
            </w:tcBorders>
            <w:vAlign w:val="center"/>
          </w:tcPr>
          <w:p w14:paraId="0820766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14.6</w:t>
            </w:r>
          </w:p>
        </w:tc>
        <w:tc>
          <w:tcPr>
            <w:tcW w:w="0" w:type="auto"/>
            <w:tcBorders>
              <w:top w:val="nil"/>
              <w:left w:val="nil"/>
              <w:bottom w:val="single" w:color="auto" w:sz="8" w:space="0"/>
              <w:right w:val="single" w:color="auto" w:sz="8" w:space="0"/>
            </w:tcBorders>
            <w:vAlign w:val="center"/>
          </w:tcPr>
          <w:p w14:paraId="606A173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13.1</w:t>
            </w:r>
          </w:p>
        </w:tc>
        <w:tc>
          <w:tcPr>
            <w:tcW w:w="0" w:type="auto"/>
            <w:tcBorders>
              <w:top w:val="nil"/>
              <w:left w:val="nil"/>
              <w:bottom w:val="single" w:color="auto" w:sz="8" w:space="0"/>
              <w:right w:val="single" w:color="auto" w:sz="8" w:space="0"/>
            </w:tcBorders>
            <w:vAlign w:val="center"/>
          </w:tcPr>
          <w:p w14:paraId="6108963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14.47</w:t>
            </w:r>
          </w:p>
        </w:tc>
        <w:tc>
          <w:tcPr>
            <w:tcW w:w="0" w:type="auto"/>
            <w:tcBorders>
              <w:top w:val="nil"/>
              <w:left w:val="nil"/>
              <w:bottom w:val="single" w:color="auto" w:sz="8" w:space="0"/>
              <w:right w:val="single" w:color="auto" w:sz="8" w:space="0"/>
            </w:tcBorders>
            <w:vAlign w:val="center"/>
          </w:tcPr>
          <w:p w14:paraId="217830B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15.8</w:t>
            </w:r>
          </w:p>
        </w:tc>
        <w:tc>
          <w:tcPr>
            <w:tcW w:w="0" w:type="auto"/>
            <w:tcBorders>
              <w:top w:val="nil"/>
              <w:left w:val="nil"/>
              <w:bottom w:val="single" w:color="auto" w:sz="8" w:space="0"/>
              <w:right w:val="single" w:color="auto" w:sz="8" w:space="0"/>
            </w:tcBorders>
            <w:vAlign w:val="center"/>
          </w:tcPr>
          <w:p w14:paraId="1AF0FFA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14.9</w:t>
            </w:r>
          </w:p>
        </w:tc>
        <w:tc>
          <w:tcPr>
            <w:tcW w:w="0" w:type="auto"/>
            <w:tcBorders>
              <w:top w:val="nil"/>
              <w:left w:val="nil"/>
              <w:bottom w:val="single" w:color="auto" w:sz="8" w:space="0"/>
              <w:right w:val="single" w:color="auto" w:sz="8" w:space="0"/>
            </w:tcBorders>
            <w:vAlign w:val="center"/>
          </w:tcPr>
          <w:p w14:paraId="2A8C34C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13.3</w:t>
            </w:r>
          </w:p>
        </w:tc>
        <w:tc>
          <w:tcPr>
            <w:tcW w:w="0" w:type="auto"/>
            <w:tcBorders>
              <w:top w:val="nil"/>
              <w:left w:val="nil"/>
              <w:bottom w:val="single" w:color="auto" w:sz="8" w:space="0"/>
              <w:right w:val="single" w:color="auto" w:sz="8" w:space="0"/>
            </w:tcBorders>
            <w:vAlign w:val="center"/>
          </w:tcPr>
          <w:p w14:paraId="5FD0CBD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14.67</w:t>
            </w:r>
          </w:p>
        </w:tc>
      </w:tr>
      <w:tr w14:paraId="6A34B3E7">
        <w:tblPrEx>
          <w:tblCellMar>
            <w:top w:w="0" w:type="dxa"/>
            <w:left w:w="0" w:type="dxa"/>
            <w:bottom w:w="0" w:type="dxa"/>
            <w:right w:w="0" w:type="dxa"/>
          </w:tblCellMar>
        </w:tblPrEx>
        <w:trPr>
          <w:trHeight w:val="20" w:hRule="atLeast"/>
        </w:trPr>
        <w:tc>
          <w:tcPr>
            <w:tcW w:w="0" w:type="auto"/>
            <w:tcBorders>
              <w:top w:val="nil"/>
              <w:left w:val="single" w:color="auto" w:sz="8" w:space="0"/>
              <w:bottom w:val="single" w:color="auto" w:sz="8" w:space="0"/>
              <w:right w:val="single" w:color="auto" w:sz="8" w:space="0"/>
            </w:tcBorders>
            <w:vAlign w:val="center"/>
          </w:tcPr>
          <w:p w14:paraId="63821808">
            <w:pPr>
              <w:spacing w:after="0" w:line="240" w:lineRule="auto"/>
              <w:ind w:left="-57"/>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c>
          <w:tcPr>
            <w:tcW w:w="0" w:type="auto"/>
            <w:tcBorders>
              <w:top w:val="nil"/>
              <w:left w:val="nil"/>
              <w:bottom w:val="single" w:color="auto" w:sz="8" w:space="0"/>
              <w:right w:val="single" w:color="auto" w:sz="8" w:space="0"/>
            </w:tcBorders>
            <w:vAlign w:val="center"/>
          </w:tcPr>
          <w:p w14:paraId="10E0C905">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38.32</w:t>
            </w:r>
          </w:p>
        </w:tc>
        <w:tc>
          <w:tcPr>
            <w:tcW w:w="0" w:type="auto"/>
            <w:tcBorders>
              <w:top w:val="nil"/>
              <w:left w:val="nil"/>
              <w:bottom w:val="single" w:color="auto" w:sz="8" w:space="0"/>
              <w:right w:val="single" w:color="auto" w:sz="8" w:space="0"/>
            </w:tcBorders>
            <w:vAlign w:val="center"/>
          </w:tcPr>
          <w:p w14:paraId="1A8C7DB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35.63</w:t>
            </w:r>
          </w:p>
        </w:tc>
        <w:tc>
          <w:tcPr>
            <w:tcW w:w="0" w:type="auto"/>
            <w:tcBorders>
              <w:top w:val="nil"/>
              <w:left w:val="nil"/>
              <w:bottom w:val="single" w:color="auto" w:sz="8" w:space="0"/>
              <w:right w:val="single" w:color="auto" w:sz="8" w:space="0"/>
            </w:tcBorders>
            <w:vAlign w:val="center"/>
          </w:tcPr>
          <w:p w14:paraId="1ABE9D9C">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33.04</w:t>
            </w:r>
          </w:p>
        </w:tc>
        <w:tc>
          <w:tcPr>
            <w:tcW w:w="0" w:type="auto"/>
            <w:tcBorders>
              <w:top w:val="nil"/>
              <w:left w:val="nil"/>
              <w:bottom w:val="single" w:color="auto" w:sz="8" w:space="0"/>
              <w:right w:val="single" w:color="auto" w:sz="8" w:space="0"/>
            </w:tcBorders>
            <w:vAlign w:val="center"/>
          </w:tcPr>
          <w:p w14:paraId="1DB126E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302DBBA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42.15</w:t>
            </w:r>
          </w:p>
        </w:tc>
        <w:tc>
          <w:tcPr>
            <w:tcW w:w="0" w:type="auto"/>
            <w:tcBorders>
              <w:top w:val="nil"/>
              <w:left w:val="nil"/>
              <w:bottom w:val="single" w:color="auto" w:sz="8" w:space="0"/>
              <w:right w:val="single" w:color="auto" w:sz="8" w:space="0"/>
            </w:tcBorders>
            <w:vAlign w:val="center"/>
          </w:tcPr>
          <w:p w14:paraId="6585437E">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39.71</w:t>
            </w:r>
          </w:p>
        </w:tc>
        <w:tc>
          <w:tcPr>
            <w:tcW w:w="0" w:type="auto"/>
            <w:tcBorders>
              <w:top w:val="nil"/>
              <w:left w:val="nil"/>
              <w:bottom w:val="single" w:color="auto" w:sz="8" w:space="0"/>
              <w:right w:val="single" w:color="auto" w:sz="8" w:space="0"/>
            </w:tcBorders>
            <w:vAlign w:val="center"/>
          </w:tcPr>
          <w:p w14:paraId="447B37B4">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36.25</w:t>
            </w:r>
          </w:p>
        </w:tc>
        <w:tc>
          <w:tcPr>
            <w:tcW w:w="0" w:type="auto"/>
            <w:tcBorders>
              <w:top w:val="nil"/>
              <w:left w:val="nil"/>
              <w:bottom w:val="single" w:color="auto" w:sz="8" w:space="0"/>
              <w:right w:val="single" w:color="auto" w:sz="8" w:space="0"/>
            </w:tcBorders>
            <w:vAlign w:val="center"/>
          </w:tcPr>
          <w:p w14:paraId="4614C2B1">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257DD306">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4.64</w:t>
            </w:r>
          </w:p>
        </w:tc>
        <w:tc>
          <w:tcPr>
            <w:tcW w:w="0" w:type="auto"/>
            <w:tcBorders>
              <w:top w:val="nil"/>
              <w:left w:val="nil"/>
              <w:bottom w:val="single" w:color="auto" w:sz="8" w:space="0"/>
              <w:right w:val="single" w:color="auto" w:sz="8" w:space="0"/>
            </w:tcBorders>
            <w:vAlign w:val="center"/>
          </w:tcPr>
          <w:p w14:paraId="67155509">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4.51</w:t>
            </w:r>
          </w:p>
        </w:tc>
        <w:tc>
          <w:tcPr>
            <w:tcW w:w="0" w:type="auto"/>
            <w:tcBorders>
              <w:top w:val="nil"/>
              <w:left w:val="nil"/>
              <w:bottom w:val="single" w:color="auto" w:sz="8" w:space="0"/>
              <w:right w:val="single" w:color="auto" w:sz="8" w:space="0"/>
            </w:tcBorders>
            <w:vAlign w:val="center"/>
          </w:tcPr>
          <w:p w14:paraId="386C1B87">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4.22</w:t>
            </w:r>
          </w:p>
        </w:tc>
        <w:tc>
          <w:tcPr>
            <w:tcW w:w="0" w:type="auto"/>
            <w:tcBorders>
              <w:top w:val="nil"/>
              <w:left w:val="nil"/>
              <w:bottom w:val="single" w:color="auto" w:sz="8" w:space="0"/>
              <w:right w:val="single" w:color="auto" w:sz="8" w:space="0"/>
            </w:tcBorders>
            <w:vAlign w:val="center"/>
          </w:tcPr>
          <w:p w14:paraId="2668DB0B">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1FA7F609">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4.65</w:t>
            </w:r>
          </w:p>
        </w:tc>
        <w:tc>
          <w:tcPr>
            <w:tcW w:w="0" w:type="auto"/>
            <w:tcBorders>
              <w:top w:val="nil"/>
              <w:left w:val="nil"/>
              <w:bottom w:val="single" w:color="auto" w:sz="8" w:space="0"/>
              <w:right w:val="single" w:color="auto" w:sz="8" w:space="0"/>
            </w:tcBorders>
            <w:vAlign w:val="center"/>
          </w:tcPr>
          <w:p w14:paraId="09968439">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4.51</w:t>
            </w:r>
          </w:p>
        </w:tc>
        <w:tc>
          <w:tcPr>
            <w:tcW w:w="0" w:type="auto"/>
            <w:tcBorders>
              <w:top w:val="nil"/>
              <w:left w:val="nil"/>
              <w:bottom w:val="single" w:color="auto" w:sz="8" w:space="0"/>
              <w:right w:val="single" w:color="auto" w:sz="8" w:space="0"/>
            </w:tcBorders>
            <w:vAlign w:val="center"/>
          </w:tcPr>
          <w:p w14:paraId="6E5B4716">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4.22</w:t>
            </w:r>
          </w:p>
        </w:tc>
        <w:tc>
          <w:tcPr>
            <w:tcW w:w="0" w:type="auto"/>
            <w:tcBorders>
              <w:top w:val="nil"/>
              <w:left w:val="nil"/>
              <w:bottom w:val="single" w:color="auto" w:sz="8" w:space="0"/>
              <w:right w:val="single" w:color="auto" w:sz="8" w:space="0"/>
            </w:tcBorders>
            <w:vAlign w:val="center"/>
          </w:tcPr>
          <w:p w14:paraId="3EC302AA">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5A4A0E58">
            <w:pPr>
              <w:spacing w:after="0" w:line="240" w:lineRule="auto"/>
              <w:ind w:left="-57"/>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13.74</w:t>
            </w:r>
          </w:p>
        </w:tc>
        <w:tc>
          <w:tcPr>
            <w:tcW w:w="0" w:type="auto"/>
            <w:tcBorders>
              <w:top w:val="nil"/>
              <w:left w:val="nil"/>
              <w:bottom w:val="single" w:color="auto" w:sz="8" w:space="0"/>
              <w:right w:val="single" w:color="auto" w:sz="8" w:space="0"/>
            </w:tcBorders>
            <w:vAlign w:val="center"/>
          </w:tcPr>
          <w:p w14:paraId="661536F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12.56</w:t>
            </w:r>
          </w:p>
        </w:tc>
        <w:tc>
          <w:tcPr>
            <w:tcW w:w="0" w:type="auto"/>
            <w:tcBorders>
              <w:top w:val="nil"/>
              <w:left w:val="nil"/>
              <w:bottom w:val="single" w:color="auto" w:sz="8" w:space="0"/>
              <w:right w:val="single" w:color="auto" w:sz="8" w:space="0"/>
            </w:tcBorders>
            <w:vAlign w:val="center"/>
          </w:tcPr>
          <w:p w14:paraId="56EA51E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11.11</w:t>
            </w:r>
          </w:p>
        </w:tc>
        <w:tc>
          <w:tcPr>
            <w:tcW w:w="0" w:type="auto"/>
            <w:tcBorders>
              <w:top w:val="nil"/>
              <w:left w:val="nil"/>
              <w:bottom w:val="single" w:color="auto" w:sz="8" w:space="0"/>
              <w:right w:val="single" w:color="auto" w:sz="8" w:space="0"/>
            </w:tcBorders>
            <w:vAlign w:val="center"/>
          </w:tcPr>
          <w:p w14:paraId="7655299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3C2A614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13.97</w:t>
            </w:r>
          </w:p>
        </w:tc>
        <w:tc>
          <w:tcPr>
            <w:tcW w:w="0" w:type="auto"/>
            <w:tcBorders>
              <w:top w:val="nil"/>
              <w:left w:val="nil"/>
              <w:bottom w:val="single" w:color="auto" w:sz="8" w:space="0"/>
              <w:right w:val="single" w:color="auto" w:sz="8" w:space="0"/>
            </w:tcBorders>
            <w:vAlign w:val="center"/>
          </w:tcPr>
          <w:p w14:paraId="40E384C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13.17</w:t>
            </w:r>
          </w:p>
        </w:tc>
        <w:tc>
          <w:tcPr>
            <w:tcW w:w="0" w:type="auto"/>
            <w:tcBorders>
              <w:top w:val="nil"/>
              <w:left w:val="nil"/>
              <w:bottom w:val="single" w:color="auto" w:sz="8" w:space="0"/>
              <w:right w:val="single" w:color="auto" w:sz="8" w:space="0"/>
            </w:tcBorders>
            <w:vAlign w:val="center"/>
          </w:tcPr>
          <w:p w14:paraId="736A0D9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11.52</w:t>
            </w:r>
          </w:p>
        </w:tc>
        <w:tc>
          <w:tcPr>
            <w:tcW w:w="0" w:type="auto"/>
            <w:tcBorders>
              <w:top w:val="nil"/>
              <w:left w:val="nil"/>
              <w:bottom w:val="single" w:color="auto" w:sz="8" w:space="0"/>
              <w:right w:val="single" w:color="auto" w:sz="8" w:space="0"/>
            </w:tcBorders>
            <w:vAlign w:val="center"/>
          </w:tcPr>
          <w:p w14:paraId="4698AD1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r>
      <w:tr w14:paraId="1ECFF137">
        <w:tblPrEx>
          <w:tblCellMar>
            <w:top w:w="0" w:type="dxa"/>
            <w:left w:w="0" w:type="dxa"/>
            <w:bottom w:w="0" w:type="dxa"/>
            <w:right w:w="0" w:type="dxa"/>
          </w:tblCellMar>
        </w:tblPrEx>
        <w:trPr>
          <w:trHeight w:val="330" w:hRule="atLeast"/>
        </w:trPr>
        <w:tc>
          <w:tcPr>
            <w:tcW w:w="0" w:type="auto"/>
            <w:tcBorders>
              <w:top w:val="nil"/>
              <w:left w:val="single" w:color="auto" w:sz="8" w:space="0"/>
              <w:bottom w:val="single" w:color="auto" w:sz="8" w:space="0"/>
              <w:right w:val="single" w:color="auto" w:sz="8" w:space="0"/>
            </w:tcBorders>
            <w:vAlign w:val="center"/>
          </w:tcPr>
          <w:p w14:paraId="02E68461">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60714073">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p>
        </w:tc>
        <w:tc>
          <w:tcPr>
            <w:tcW w:w="0" w:type="auto"/>
            <w:tcBorders>
              <w:top w:val="nil"/>
              <w:left w:val="nil"/>
              <w:bottom w:val="single" w:color="auto" w:sz="8" w:space="0"/>
              <w:right w:val="single" w:color="auto" w:sz="8" w:space="0"/>
            </w:tcBorders>
            <w:vAlign w:val="center"/>
          </w:tcPr>
          <w:p w14:paraId="73C252FE">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p>
        </w:tc>
        <w:tc>
          <w:tcPr>
            <w:tcW w:w="0" w:type="auto"/>
            <w:tcBorders>
              <w:top w:val="nil"/>
              <w:left w:val="nil"/>
              <w:bottom w:val="single" w:color="auto" w:sz="8" w:space="0"/>
              <w:right w:val="single" w:color="auto" w:sz="8" w:space="0"/>
            </w:tcBorders>
            <w:vAlign w:val="center"/>
          </w:tcPr>
          <w:p w14:paraId="00F6DB9B">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 x T</w:t>
            </w:r>
          </w:p>
        </w:tc>
        <w:tc>
          <w:tcPr>
            <w:tcW w:w="0" w:type="auto"/>
            <w:tcBorders>
              <w:top w:val="nil"/>
              <w:left w:val="nil"/>
              <w:bottom w:val="single" w:color="auto" w:sz="8" w:space="0"/>
              <w:right w:val="single" w:color="auto" w:sz="8" w:space="0"/>
            </w:tcBorders>
            <w:vAlign w:val="center"/>
          </w:tcPr>
          <w:p w14:paraId="19536A34">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301E1CC4">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p>
        </w:tc>
        <w:tc>
          <w:tcPr>
            <w:tcW w:w="0" w:type="auto"/>
            <w:tcBorders>
              <w:top w:val="nil"/>
              <w:left w:val="nil"/>
              <w:bottom w:val="single" w:color="auto" w:sz="8" w:space="0"/>
              <w:right w:val="single" w:color="auto" w:sz="8" w:space="0"/>
            </w:tcBorders>
            <w:vAlign w:val="center"/>
          </w:tcPr>
          <w:p w14:paraId="0E42625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p>
        </w:tc>
        <w:tc>
          <w:tcPr>
            <w:tcW w:w="0" w:type="auto"/>
            <w:tcBorders>
              <w:top w:val="nil"/>
              <w:left w:val="nil"/>
              <w:bottom w:val="single" w:color="auto" w:sz="8" w:space="0"/>
              <w:right w:val="single" w:color="auto" w:sz="8" w:space="0"/>
            </w:tcBorders>
            <w:vAlign w:val="center"/>
          </w:tcPr>
          <w:p w14:paraId="23C23D64">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 x T</w:t>
            </w:r>
          </w:p>
        </w:tc>
        <w:tc>
          <w:tcPr>
            <w:tcW w:w="0" w:type="auto"/>
            <w:tcBorders>
              <w:top w:val="nil"/>
              <w:left w:val="nil"/>
              <w:bottom w:val="single" w:color="auto" w:sz="8" w:space="0"/>
              <w:right w:val="single" w:color="auto" w:sz="8" w:space="0"/>
            </w:tcBorders>
            <w:vAlign w:val="center"/>
          </w:tcPr>
          <w:p w14:paraId="6DB9E88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10195D6B">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p>
        </w:tc>
        <w:tc>
          <w:tcPr>
            <w:tcW w:w="0" w:type="auto"/>
            <w:tcBorders>
              <w:top w:val="nil"/>
              <w:left w:val="nil"/>
              <w:bottom w:val="single" w:color="auto" w:sz="8" w:space="0"/>
              <w:right w:val="single" w:color="auto" w:sz="8" w:space="0"/>
            </w:tcBorders>
            <w:vAlign w:val="center"/>
          </w:tcPr>
          <w:p w14:paraId="382184C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p>
        </w:tc>
        <w:tc>
          <w:tcPr>
            <w:tcW w:w="0" w:type="auto"/>
            <w:tcBorders>
              <w:top w:val="nil"/>
              <w:left w:val="nil"/>
              <w:bottom w:val="single" w:color="auto" w:sz="8" w:space="0"/>
              <w:right w:val="single" w:color="auto" w:sz="8" w:space="0"/>
            </w:tcBorders>
            <w:vAlign w:val="center"/>
          </w:tcPr>
          <w:p w14:paraId="78EE7A09">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 x T</w:t>
            </w:r>
          </w:p>
        </w:tc>
        <w:tc>
          <w:tcPr>
            <w:tcW w:w="0" w:type="auto"/>
            <w:tcBorders>
              <w:top w:val="nil"/>
              <w:left w:val="nil"/>
              <w:bottom w:val="single" w:color="auto" w:sz="8" w:space="0"/>
              <w:right w:val="single" w:color="auto" w:sz="8" w:space="0"/>
            </w:tcBorders>
            <w:vAlign w:val="center"/>
          </w:tcPr>
          <w:p w14:paraId="6FCCA5A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18FADCCB">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p>
        </w:tc>
        <w:tc>
          <w:tcPr>
            <w:tcW w:w="0" w:type="auto"/>
            <w:tcBorders>
              <w:top w:val="nil"/>
              <w:left w:val="nil"/>
              <w:bottom w:val="single" w:color="auto" w:sz="8" w:space="0"/>
              <w:right w:val="single" w:color="auto" w:sz="8" w:space="0"/>
            </w:tcBorders>
            <w:vAlign w:val="center"/>
          </w:tcPr>
          <w:p w14:paraId="6AF52059">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p>
        </w:tc>
        <w:tc>
          <w:tcPr>
            <w:tcW w:w="0" w:type="auto"/>
            <w:tcBorders>
              <w:top w:val="nil"/>
              <w:left w:val="nil"/>
              <w:bottom w:val="single" w:color="auto" w:sz="8" w:space="0"/>
              <w:right w:val="single" w:color="auto" w:sz="8" w:space="0"/>
            </w:tcBorders>
            <w:vAlign w:val="center"/>
          </w:tcPr>
          <w:p w14:paraId="58E6F6E8">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 x T</w:t>
            </w:r>
          </w:p>
        </w:tc>
        <w:tc>
          <w:tcPr>
            <w:tcW w:w="0" w:type="auto"/>
            <w:tcBorders>
              <w:top w:val="nil"/>
              <w:left w:val="nil"/>
              <w:bottom w:val="single" w:color="auto" w:sz="8" w:space="0"/>
              <w:right w:val="single" w:color="auto" w:sz="8" w:space="0"/>
            </w:tcBorders>
            <w:vAlign w:val="center"/>
          </w:tcPr>
          <w:p w14:paraId="2F9B16CC">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6BC654E4">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p>
        </w:tc>
        <w:tc>
          <w:tcPr>
            <w:tcW w:w="0" w:type="auto"/>
            <w:tcBorders>
              <w:top w:val="nil"/>
              <w:left w:val="nil"/>
              <w:bottom w:val="single" w:color="auto" w:sz="8" w:space="0"/>
              <w:right w:val="single" w:color="auto" w:sz="8" w:space="0"/>
            </w:tcBorders>
            <w:vAlign w:val="center"/>
          </w:tcPr>
          <w:p w14:paraId="32B3A54A">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p>
        </w:tc>
        <w:tc>
          <w:tcPr>
            <w:tcW w:w="0" w:type="auto"/>
            <w:tcBorders>
              <w:top w:val="nil"/>
              <w:left w:val="nil"/>
              <w:bottom w:val="single" w:color="auto" w:sz="8" w:space="0"/>
              <w:right w:val="single" w:color="auto" w:sz="8" w:space="0"/>
            </w:tcBorders>
            <w:vAlign w:val="center"/>
          </w:tcPr>
          <w:p w14:paraId="30D8E877">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 x T</w:t>
            </w:r>
          </w:p>
        </w:tc>
        <w:tc>
          <w:tcPr>
            <w:tcW w:w="0" w:type="auto"/>
            <w:tcBorders>
              <w:top w:val="nil"/>
              <w:left w:val="nil"/>
              <w:bottom w:val="single" w:color="auto" w:sz="8" w:space="0"/>
              <w:right w:val="single" w:color="auto" w:sz="8" w:space="0"/>
            </w:tcBorders>
            <w:vAlign w:val="center"/>
          </w:tcPr>
          <w:p w14:paraId="0C5AFC3E">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198B964A">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p>
        </w:tc>
        <w:tc>
          <w:tcPr>
            <w:tcW w:w="0" w:type="auto"/>
            <w:tcBorders>
              <w:top w:val="nil"/>
              <w:left w:val="nil"/>
              <w:bottom w:val="single" w:color="auto" w:sz="8" w:space="0"/>
              <w:right w:val="single" w:color="auto" w:sz="8" w:space="0"/>
            </w:tcBorders>
            <w:vAlign w:val="center"/>
          </w:tcPr>
          <w:p w14:paraId="1B115E77">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p>
        </w:tc>
        <w:tc>
          <w:tcPr>
            <w:tcW w:w="0" w:type="auto"/>
            <w:tcBorders>
              <w:top w:val="nil"/>
              <w:left w:val="nil"/>
              <w:bottom w:val="single" w:color="auto" w:sz="8" w:space="0"/>
              <w:right w:val="single" w:color="auto" w:sz="8" w:space="0"/>
            </w:tcBorders>
            <w:vAlign w:val="center"/>
          </w:tcPr>
          <w:p w14:paraId="0461BCF2">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 x T</w:t>
            </w:r>
          </w:p>
        </w:tc>
        <w:tc>
          <w:tcPr>
            <w:tcW w:w="0" w:type="auto"/>
            <w:tcBorders>
              <w:top w:val="nil"/>
              <w:left w:val="nil"/>
              <w:bottom w:val="single" w:color="auto" w:sz="8" w:space="0"/>
              <w:right w:val="single" w:color="auto" w:sz="8" w:space="0"/>
            </w:tcBorders>
            <w:vAlign w:val="center"/>
          </w:tcPr>
          <w:p w14:paraId="349A4EDB">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 </w:t>
            </w:r>
          </w:p>
        </w:tc>
      </w:tr>
      <w:tr w14:paraId="655A20EC">
        <w:tblPrEx>
          <w:tblCellMar>
            <w:top w:w="0" w:type="dxa"/>
            <w:left w:w="0" w:type="dxa"/>
            <w:bottom w:w="0" w:type="dxa"/>
            <w:right w:w="0" w:type="dxa"/>
          </w:tblCellMar>
        </w:tblPrEx>
        <w:trPr>
          <w:trHeight w:val="330" w:hRule="atLeast"/>
        </w:trPr>
        <w:tc>
          <w:tcPr>
            <w:tcW w:w="0" w:type="auto"/>
            <w:tcBorders>
              <w:top w:val="nil"/>
              <w:left w:val="single" w:color="auto" w:sz="8" w:space="0"/>
              <w:bottom w:val="single" w:color="auto" w:sz="8" w:space="0"/>
              <w:right w:val="single" w:color="auto" w:sz="8" w:space="0"/>
            </w:tcBorders>
            <w:vAlign w:val="center"/>
          </w:tcPr>
          <w:p w14:paraId="2A6593AA">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SEm±</w:t>
            </w:r>
          </w:p>
        </w:tc>
        <w:tc>
          <w:tcPr>
            <w:tcW w:w="0" w:type="auto"/>
            <w:tcBorders>
              <w:top w:val="nil"/>
              <w:left w:val="nil"/>
              <w:bottom w:val="single" w:color="auto" w:sz="8" w:space="0"/>
              <w:right w:val="single" w:color="auto" w:sz="8" w:space="0"/>
            </w:tcBorders>
            <w:vAlign w:val="center"/>
          </w:tcPr>
          <w:p w14:paraId="15DE9B9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0.004</w:t>
            </w:r>
          </w:p>
        </w:tc>
        <w:tc>
          <w:tcPr>
            <w:tcW w:w="0" w:type="auto"/>
            <w:tcBorders>
              <w:top w:val="nil"/>
              <w:left w:val="nil"/>
              <w:bottom w:val="single" w:color="auto" w:sz="8" w:space="0"/>
              <w:right w:val="single" w:color="auto" w:sz="8" w:space="0"/>
            </w:tcBorders>
            <w:vAlign w:val="center"/>
          </w:tcPr>
          <w:p w14:paraId="180346C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0.545</w:t>
            </w:r>
          </w:p>
        </w:tc>
        <w:tc>
          <w:tcPr>
            <w:tcW w:w="0" w:type="auto"/>
            <w:tcBorders>
              <w:top w:val="nil"/>
              <w:left w:val="nil"/>
              <w:bottom w:val="single" w:color="auto" w:sz="8" w:space="0"/>
              <w:right w:val="single" w:color="auto" w:sz="8" w:space="0"/>
            </w:tcBorders>
            <w:vAlign w:val="center"/>
          </w:tcPr>
          <w:p w14:paraId="50BFC54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0.945</w:t>
            </w:r>
          </w:p>
        </w:tc>
        <w:tc>
          <w:tcPr>
            <w:tcW w:w="0" w:type="auto"/>
            <w:tcBorders>
              <w:top w:val="nil"/>
              <w:left w:val="nil"/>
              <w:bottom w:val="single" w:color="auto" w:sz="8" w:space="0"/>
              <w:right w:val="single" w:color="auto" w:sz="8" w:space="0"/>
            </w:tcBorders>
            <w:vAlign w:val="center"/>
          </w:tcPr>
          <w:p w14:paraId="67FFB4A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57C1E9D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0.004</w:t>
            </w:r>
          </w:p>
        </w:tc>
        <w:tc>
          <w:tcPr>
            <w:tcW w:w="0" w:type="auto"/>
            <w:tcBorders>
              <w:top w:val="nil"/>
              <w:left w:val="nil"/>
              <w:bottom w:val="single" w:color="auto" w:sz="8" w:space="0"/>
              <w:right w:val="single" w:color="auto" w:sz="8" w:space="0"/>
            </w:tcBorders>
            <w:vAlign w:val="center"/>
          </w:tcPr>
          <w:p w14:paraId="4534DD6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0.512</w:t>
            </w:r>
          </w:p>
        </w:tc>
        <w:tc>
          <w:tcPr>
            <w:tcW w:w="0" w:type="auto"/>
            <w:tcBorders>
              <w:top w:val="nil"/>
              <w:left w:val="nil"/>
              <w:bottom w:val="single" w:color="auto" w:sz="8" w:space="0"/>
              <w:right w:val="single" w:color="auto" w:sz="8" w:space="0"/>
            </w:tcBorders>
            <w:vAlign w:val="center"/>
          </w:tcPr>
          <w:p w14:paraId="181DD13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1.06</w:t>
            </w:r>
          </w:p>
        </w:tc>
        <w:tc>
          <w:tcPr>
            <w:tcW w:w="0" w:type="auto"/>
            <w:tcBorders>
              <w:top w:val="nil"/>
              <w:left w:val="nil"/>
              <w:bottom w:val="single" w:color="auto" w:sz="8" w:space="0"/>
              <w:right w:val="single" w:color="auto" w:sz="8" w:space="0"/>
            </w:tcBorders>
            <w:vAlign w:val="center"/>
          </w:tcPr>
          <w:p w14:paraId="4AF10CC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1C84965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0.004</w:t>
            </w:r>
          </w:p>
        </w:tc>
        <w:tc>
          <w:tcPr>
            <w:tcW w:w="0" w:type="auto"/>
            <w:tcBorders>
              <w:top w:val="nil"/>
              <w:left w:val="nil"/>
              <w:bottom w:val="single" w:color="auto" w:sz="8" w:space="0"/>
              <w:right w:val="single" w:color="auto" w:sz="8" w:space="0"/>
            </w:tcBorders>
            <w:vAlign w:val="center"/>
          </w:tcPr>
          <w:p w14:paraId="25889C9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0.067</w:t>
            </w:r>
          </w:p>
        </w:tc>
        <w:tc>
          <w:tcPr>
            <w:tcW w:w="0" w:type="auto"/>
            <w:tcBorders>
              <w:top w:val="nil"/>
              <w:left w:val="nil"/>
              <w:bottom w:val="single" w:color="auto" w:sz="8" w:space="0"/>
              <w:right w:val="single" w:color="auto" w:sz="8" w:space="0"/>
            </w:tcBorders>
            <w:vAlign w:val="center"/>
          </w:tcPr>
          <w:p w14:paraId="04EB1E0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0.117</w:t>
            </w:r>
          </w:p>
        </w:tc>
        <w:tc>
          <w:tcPr>
            <w:tcW w:w="0" w:type="auto"/>
            <w:tcBorders>
              <w:top w:val="nil"/>
              <w:left w:val="nil"/>
              <w:bottom w:val="single" w:color="auto" w:sz="8" w:space="0"/>
              <w:right w:val="single" w:color="auto" w:sz="8" w:space="0"/>
            </w:tcBorders>
            <w:vAlign w:val="center"/>
          </w:tcPr>
          <w:p w14:paraId="4AEC951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712162C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0.003</w:t>
            </w:r>
          </w:p>
        </w:tc>
        <w:tc>
          <w:tcPr>
            <w:tcW w:w="0" w:type="auto"/>
            <w:tcBorders>
              <w:top w:val="nil"/>
              <w:left w:val="nil"/>
              <w:bottom w:val="single" w:color="auto" w:sz="8" w:space="0"/>
              <w:right w:val="single" w:color="auto" w:sz="8" w:space="0"/>
            </w:tcBorders>
            <w:vAlign w:val="center"/>
          </w:tcPr>
          <w:p w14:paraId="28D880E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0.067</w:t>
            </w:r>
          </w:p>
        </w:tc>
        <w:tc>
          <w:tcPr>
            <w:tcW w:w="0" w:type="auto"/>
            <w:tcBorders>
              <w:top w:val="nil"/>
              <w:left w:val="nil"/>
              <w:bottom w:val="single" w:color="auto" w:sz="8" w:space="0"/>
              <w:right w:val="single" w:color="auto" w:sz="8" w:space="0"/>
            </w:tcBorders>
            <w:vAlign w:val="center"/>
          </w:tcPr>
          <w:p w14:paraId="14D618B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0.117</w:t>
            </w:r>
          </w:p>
        </w:tc>
        <w:tc>
          <w:tcPr>
            <w:tcW w:w="0" w:type="auto"/>
            <w:tcBorders>
              <w:top w:val="nil"/>
              <w:left w:val="nil"/>
              <w:bottom w:val="single" w:color="auto" w:sz="8" w:space="0"/>
              <w:right w:val="single" w:color="auto" w:sz="8" w:space="0"/>
            </w:tcBorders>
            <w:vAlign w:val="center"/>
          </w:tcPr>
          <w:p w14:paraId="747F663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56824E1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0.006</w:t>
            </w:r>
          </w:p>
        </w:tc>
        <w:tc>
          <w:tcPr>
            <w:tcW w:w="0" w:type="auto"/>
            <w:tcBorders>
              <w:top w:val="nil"/>
              <w:left w:val="nil"/>
              <w:bottom w:val="single" w:color="auto" w:sz="8" w:space="0"/>
              <w:right w:val="single" w:color="auto" w:sz="8" w:space="0"/>
            </w:tcBorders>
            <w:vAlign w:val="center"/>
          </w:tcPr>
          <w:p w14:paraId="5FFA7BA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0.19</w:t>
            </w:r>
          </w:p>
        </w:tc>
        <w:tc>
          <w:tcPr>
            <w:tcW w:w="0" w:type="auto"/>
            <w:tcBorders>
              <w:top w:val="nil"/>
              <w:left w:val="nil"/>
              <w:bottom w:val="single" w:color="auto" w:sz="8" w:space="0"/>
              <w:right w:val="single" w:color="auto" w:sz="8" w:space="0"/>
            </w:tcBorders>
            <w:vAlign w:val="center"/>
          </w:tcPr>
          <w:p w14:paraId="2767AC5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0.329</w:t>
            </w:r>
          </w:p>
        </w:tc>
        <w:tc>
          <w:tcPr>
            <w:tcW w:w="0" w:type="auto"/>
            <w:tcBorders>
              <w:top w:val="nil"/>
              <w:left w:val="nil"/>
              <w:bottom w:val="single" w:color="auto" w:sz="8" w:space="0"/>
              <w:right w:val="single" w:color="auto" w:sz="8" w:space="0"/>
            </w:tcBorders>
            <w:vAlign w:val="center"/>
          </w:tcPr>
          <w:p w14:paraId="4F4A345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6CC66E5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0.005</w:t>
            </w:r>
          </w:p>
        </w:tc>
        <w:tc>
          <w:tcPr>
            <w:tcW w:w="0" w:type="auto"/>
            <w:tcBorders>
              <w:top w:val="nil"/>
              <w:left w:val="nil"/>
              <w:bottom w:val="single" w:color="auto" w:sz="8" w:space="0"/>
              <w:right w:val="single" w:color="auto" w:sz="8" w:space="0"/>
            </w:tcBorders>
            <w:vAlign w:val="center"/>
          </w:tcPr>
          <w:p w14:paraId="13846BD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0.195</w:t>
            </w:r>
          </w:p>
        </w:tc>
        <w:tc>
          <w:tcPr>
            <w:tcW w:w="0" w:type="auto"/>
            <w:tcBorders>
              <w:top w:val="nil"/>
              <w:left w:val="nil"/>
              <w:bottom w:val="single" w:color="auto" w:sz="8" w:space="0"/>
              <w:right w:val="single" w:color="auto" w:sz="8" w:space="0"/>
            </w:tcBorders>
            <w:vAlign w:val="center"/>
          </w:tcPr>
          <w:p w14:paraId="5A2A7F7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0.339</w:t>
            </w:r>
          </w:p>
        </w:tc>
        <w:tc>
          <w:tcPr>
            <w:tcW w:w="0" w:type="auto"/>
            <w:tcBorders>
              <w:top w:val="nil"/>
              <w:left w:val="nil"/>
              <w:bottom w:val="single" w:color="auto" w:sz="8" w:space="0"/>
              <w:right w:val="single" w:color="auto" w:sz="8" w:space="0"/>
            </w:tcBorders>
            <w:vAlign w:val="center"/>
          </w:tcPr>
          <w:p w14:paraId="2B688F9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r>
      <w:tr w14:paraId="41F2C25C">
        <w:tblPrEx>
          <w:tblCellMar>
            <w:top w:w="0" w:type="dxa"/>
            <w:left w:w="0" w:type="dxa"/>
            <w:bottom w:w="0" w:type="dxa"/>
            <w:right w:w="0" w:type="dxa"/>
          </w:tblCellMar>
        </w:tblPrEx>
        <w:trPr>
          <w:trHeight w:val="645" w:hRule="atLeast"/>
        </w:trPr>
        <w:tc>
          <w:tcPr>
            <w:tcW w:w="0" w:type="auto"/>
            <w:tcBorders>
              <w:top w:val="nil"/>
              <w:left w:val="single" w:color="auto" w:sz="8" w:space="0"/>
              <w:bottom w:val="single" w:color="auto" w:sz="8" w:space="0"/>
              <w:right w:val="single" w:color="auto" w:sz="8" w:space="0"/>
            </w:tcBorders>
            <w:vAlign w:val="center"/>
          </w:tcPr>
          <w:p w14:paraId="4DADE1FD">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CD @ 5%</w:t>
            </w:r>
          </w:p>
        </w:tc>
        <w:tc>
          <w:tcPr>
            <w:tcW w:w="0" w:type="auto"/>
            <w:tcBorders>
              <w:top w:val="nil"/>
              <w:left w:val="nil"/>
              <w:bottom w:val="single" w:color="auto" w:sz="8" w:space="0"/>
              <w:right w:val="single" w:color="auto" w:sz="8" w:space="0"/>
            </w:tcBorders>
            <w:vAlign w:val="center"/>
          </w:tcPr>
          <w:p w14:paraId="22C3821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0.017</w:t>
            </w:r>
          </w:p>
        </w:tc>
        <w:tc>
          <w:tcPr>
            <w:tcW w:w="0" w:type="auto"/>
            <w:tcBorders>
              <w:top w:val="nil"/>
              <w:left w:val="nil"/>
              <w:bottom w:val="single" w:color="auto" w:sz="8" w:space="0"/>
              <w:right w:val="single" w:color="auto" w:sz="8" w:space="0"/>
            </w:tcBorders>
            <w:vAlign w:val="center"/>
          </w:tcPr>
          <w:p w14:paraId="4162D51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1.583</w:t>
            </w:r>
          </w:p>
        </w:tc>
        <w:tc>
          <w:tcPr>
            <w:tcW w:w="0" w:type="auto"/>
            <w:tcBorders>
              <w:top w:val="nil"/>
              <w:left w:val="nil"/>
              <w:bottom w:val="single" w:color="auto" w:sz="8" w:space="0"/>
              <w:right w:val="single" w:color="auto" w:sz="8" w:space="0"/>
            </w:tcBorders>
            <w:vAlign w:val="center"/>
          </w:tcPr>
          <w:p w14:paraId="0795D5A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NS</w:t>
            </w:r>
          </w:p>
        </w:tc>
        <w:tc>
          <w:tcPr>
            <w:tcW w:w="0" w:type="auto"/>
            <w:tcBorders>
              <w:top w:val="nil"/>
              <w:left w:val="nil"/>
              <w:bottom w:val="single" w:color="auto" w:sz="8" w:space="0"/>
              <w:right w:val="single" w:color="auto" w:sz="8" w:space="0"/>
            </w:tcBorders>
            <w:vAlign w:val="center"/>
          </w:tcPr>
          <w:p w14:paraId="1A32630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1A0CD01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0.015</w:t>
            </w:r>
          </w:p>
        </w:tc>
        <w:tc>
          <w:tcPr>
            <w:tcW w:w="0" w:type="auto"/>
            <w:tcBorders>
              <w:top w:val="nil"/>
              <w:left w:val="nil"/>
              <w:bottom w:val="single" w:color="auto" w:sz="8" w:space="0"/>
              <w:right w:val="single" w:color="auto" w:sz="8" w:space="0"/>
            </w:tcBorders>
            <w:vAlign w:val="center"/>
          </w:tcPr>
          <w:p w14:paraId="7897DB1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1.777</w:t>
            </w:r>
          </w:p>
        </w:tc>
        <w:tc>
          <w:tcPr>
            <w:tcW w:w="0" w:type="auto"/>
            <w:tcBorders>
              <w:top w:val="nil"/>
              <w:left w:val="nil"/>
              <w:bottom w:val="single" w:color="auto" w:sz="8" w:space="0"/>
              <w:right w:val="single" w:color="auto" w:sz="8" w:space="0"/>
            </w:tcBorders>
            <w:vAlign w:val="center"/>
          </w:tcPr>
          <w:p w14:paraId="74BC1DC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NS</w:t>
            </w:r>
          </w:p>
        </w:tc>
        <w:tc>
          <w:tcPr>
            <w:tcW w:w="0" w:type="auto"/>
            <w:tcBorders>
              <w:top w:val="nil"/>
              <w:left w:val="nil"/>
              <w:bottom w:val="single" w:color="auto" w:sz="8" w:space="0"/>
              <w:right w:val="single" w:color="auto" w:sz="8" w:space="0"/>
            </w:tcBorders>
            <w:vAlign w:val="center"/>
          </w:tcPr>
          <w:p w14:paraId="6FCF25D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78EBC57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0.015</w:t>
            </w:r>
          </w:p>
        </w:tc>
        <w:tc>
          <w:tcPr>
            <w:tcW w:w="0" w:type="auto"/>
            <w:tcBorders>
              <w:top w:val="nil"/>
              <w:left w:val="nil"/>
              <w:bottom w:val="single" w:color="auto" w:sz="8" w:space="0"/>
              <w:right w:val="single" w:color="auto" w:sz="8" w:space="0"/>
            </w:tcBorders>
            <w:vAlign w:val="center"/>
          </w:tcPr>
          <w:p w14:paraId="0803DCD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0.197</w:t>
            </w:r>
          </w:p>
        </w:tc>
        <w:tc>
          <w:tcPr>
            <w:tcW w:w="0" w:type="auto"/>
            <w:tcBorders>
              <w:top w:val="nil"/>
              <w:left w:val="nil"/>
              <w:bottom w:val="single" w:color="auto" w:sz="8" w:space="0"/>
              <w:right w:val="single" w:color="auto" w:sz="8" w:space="0"/>
            </w:tcBorders>
            <w:vAlign w:val="center"/>
          </w:tcPr>
          <w:p w14:paraId="173B35B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NS</w:t>
            </w:r>
          </w:p>
        </w:tc>
        <w:tc>
          <w:tcPr>
            <w:tcW w:w="0" w:type="auto"/>
            <w:tcBorders>
              <w:top w:val="nil"/>
              <w:left w:val="nil"/>
              <w:bottom w:val="single" w:color="auto" w:sz="8" w:space="0"/>
              <w:right w:val="single" w:color="auto" w:sz="8" w:space="0"/>
            </w:tcBorders>
            <w:vAlign w:val="center"/>
          </w:tcPr>
          <w:p w14:paraId="5589582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11075E0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0.011</w:t>
            </w:r>
          </w:p>
        </w:tc>
        <w:tc>
          <w:tcPr>
            <w:tcW w:w="0" w:type="auto"/>
            <w:tcBorders>
              <w:top w:val="nil"/>
              <w:left w:val="nil"/>
              <w:bottom w:val="single" w:color="auto" w:sz="8" w:space="0"/>
              <w:right w:val="single" w:color="auto" w:sz="8" w:space="0"/>
            </w:tcBorders>
            <w:vAlign w:val="center"/>
          </w:tcPr>
          <w:p w14:paraId="62AF238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0.197</w:t>
            </w:r>
          </w:p>
        </w:tc>
        <w:tc>
          <w:tcPr>
            <w:tcW w:w="0" w:type="auto"/>
            <w:tcBorders>
              <w:top w:val="nil"/>
              <w:left w:val="nil"/>
              <w:bottom w:val="single" w:color="auto" w:sz="8" w:space="0"/>
              <w:right w:val="single" w:color="auto" w:sz="8" w:space="0"/>
            </w:tcBorders>
            <w:vAlign w:val="center"/>
          </w:tcPr>
          <w:p w14:paraId="73F3154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NS</w:t>
            </w:r>
          </w:p>
        </w:tc>
        <w:tc>
          <w:tcPr>
            <w:tcW w:w="0" w:type="auto"/>
            <w:tcBorders>
              <w:top w:val="nil"/>
              <w:left w:val="nil"/>
              <w:bottom w:val="single" w:color="auto" w:sz="8" w:space="0"/>
              <w:right w:val="single" w:color="auto" w:sz="8" w:space="0"/>
            </w:tcBorders>
            <w:vAlign w:val="center"/>
          </w:tcPr>
          <w:p w14:paraId="4F85700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4D27D85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0.027</w:t>
            </w:r>
          </w:p>
        </w:tc>
        <w:tc>
          <w:tcPr>
            <w:tcW w:w="0" w:type="auto"/>
            <w:tcBorders>
              <w:top w:val="nil"/>
              <w:left w:val="nil"/>
              <w:bottom w:val="single" w:color="auto" w:sz="8" w:space="0"/>
              <w:right w:val="single" w:color="auto" w:sz="8" w:space="0"/>
            </w:tcBorders>
            <w:vAlign w:val="center"/>
          </w:tcPr>
          <w:p w14:paraId="0CA28D7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0.552</w:t>
            </w:r>
          </w:p>
        </w:tc>
        <w:tc>
          <w:tcPr>
            <w:tcW w:w="0" w:type="auto"/>
            <w:tcBorders>
              <w:top w:val="nil"/>
              <w:left w:val="nil"/>
              <w:bottom w:val="single" w:color="auto" w:sz="8" w:space="0"/>
              <w:right w:val="single" w:color="auto" w:sz="8" w:space="0"/>
            </w:tcBorders>
            <w:vAlign w:val="center"/>
          </w:tcPr>
          <w:p w14:paraId="5319F99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NS</w:t>
            </w:r>
          </w:p>
        </w:tc>
        <w:tc>
          <w:tcPr>
            <w:tcW w:w="0" w:type="auto"/>
            <w:tcBorders>
              <w:top w:val="nil"/>
              <w:left w:val="nil"/>
              <w:bottom w:val="single" w:color="auto" w:sz="8" w:space="0"/>
              <w:right w:val="single" w:color="auto" w:sz="8" w:space="0"/>
            </w:tcBorders>
            <w:vAlign w:val="center"/>
          </w:tcPr>
          <w:p w14:paraId="26896DF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0" w:type="auto"/>
            <w:tcBorders>
              <w:top w:val="nil"/>
              <w:left w:val="nil"/>
              <w:bottom w:val="single" w:color="auto" w:sz="8" w:space="0"/>
              <w:right w:val="single" w:color="auto" w:sz="8" w:space="0"/>
            </w:tcBorders>
            <w:vAlign w:val="center"/>
          </w:tcPr>
          <w:p w14:paraId="014BD76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0.02</w:t>
            </w:r>
          </w:p>
        </w:tc>
        <w:tc>
          <w:tcPr>
            <w:tcW w:w="0" w:type="auto"/>
            <w:tcBorders>
              <w:top w:val="nil"/>
              <w:left w:val="nil"/>
              <w:bottom w:val="single" w:color="auto" w:sz="8" w:space="0"/>
              <w:right w:val="single" w:color="auto" w:sz="8" w:space="0"/>
            </w:tcBorders>
            <w:vAlign w:val="center"/>
          </w:tcPr>
          <w:p w14:paraId="5594236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0.568</w:t>
            </w:r>
          </w:p>
        </w:tc>
        <w:tc>
          <w:tcPr>
            <w:tcW w:w="0" w:type="auto"/>
            <w:tcBorders>
              <w:top w:val="nil"/>
              <w:left w:val="nil"/>
              <w:bottom w:val="single" w:color="auto" w:sz="8" w:space="0"/>
              <w:right w:val="single" w:color="auto" w:sz="8" w:space="0"/>
            </w:tcBorders>
            <w:vAlign w:val="center"/>
          </w:tcPr>
          <w:p w14:paraId="2F1EDFB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NS</w:t>
            </w:r>
          </w:p>
        </w:tc>
        <w:tc>
          <w:tcPr>
            <w:tcW w:w="0" w:type="auto"/>
            <w:tcBorders>
              <w:top w:val="nil"/>
              <w:left w:val="nil"/>
              <w:bottom w:val="single" w:color="auto" w:sz="8" w:space="0"/>
              <w:right w:val="single" w:color="auto" w:sz="8" w:space="0"/>
            </w:tcBorders>
            <w:vAlign w:val="center"/>
          </w:tcPr>
          <w:p w14:paraId="4E7A393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r>
    </w:tbl>
    <w:p w14:paraId="19171E2A">
      <w:pPr>
        <w:spacing w:after="0" w:line="240" w:lineRule="auto"/>
        <w:rPr>
          <w:rFonts w:ascii="Times New Roman" w:hAnsi="Times New Roman" w:cs="Times New Roman"/>
          <w:b/>
          <w:sz w:val="24"/>
          <w:szCs w:val="24"/>
        </w:rPr>
      </w:pPr>
      <w:r>
        <w:rPr>
          <w:rFonts w:ascii="Times New Roman" w:hAnsi="Times New Roman" w:cs="Times New Roman"/>
          <w:b/>
          <w:sz w:val="24"/>
          <w:szCs w:val="24"/>
        </w:rPr>
        <w:t>NS: Non-significant</w:t>
      </w:r>
    </w:p>
    <w:p w14:paraId="26ECE37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Sowing window                                                                                   </w:t>
      </w:r>
    </w:p>
    <w:p w14:paraId="68DEF42A">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1</w:t>
      </w:r>
      <w:r>
        <w:rPr>
          <w:rFonts w:ascii="Times New Roman" w:hAnsi="Times New Roman" w:cs="Times New Roman"/>
          <w:sz w:val="24"/>
          <w:szCs w:val="24"/>
        </w:rPr>
        <w:t xml:space="preserve"> = Normal date of sowing  </w:t>
      </w:r>
      <w:r>
        <w:rPr>
          <w:rFonts w:ascii="Times New Roman" w:hAnsi="Times New Roman" w:cs="Times New Roman"/>
          <w:sz w:val="24"/>
          <w:szCs w:val="24"/>
        </w:rPr>
        <w:tab/>
      </w:r>
      <w:r>
        <w:rPr>
          <w:rFonts w:ascii="Times New Roman" w:hAnsi="Times New Roman" w:cs="Times New Roman"/>
          <w:sz w:val="24"/>
          <w:szCs w:val="24"/>
        </w:rPr>
        <w:tab/>
      </w:r>
    </w:p>
    <w:p w14:paraId="4C49E857">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2</w:t>
      </w:r>
      <w:r>
        <w:rPr>
          <w:rFonts w:ascii="Times New Roman" w:hAnsi="Times New Roman" w:cs="Times New Roman"/>
          <w:sz w:val="24"/>
          <w:szCs w:val="24"/>
        </w:rPr>
        <w:t xml:space="preserve"> = Late date of sowing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4A633FD3">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3</w:t>
      </w:r>
      <w:r>
        <w:rPr>
          <w:rFonts w:ascii="Times New Roman" w:hAnsi="Times New Roman" w:cs="Times New Roman"/>
          <w:sz w:val="24"/>
          <w:szCs w:val="24"/>
        </w:rPr>
        <w:t xml:space="preserve"> = Very late date of sowing</w:t>
      </w:r>
    </w:p>
    <w:p w14:paraId="5C9462E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Mitigation treatments </w:t>
      </w:r>
      <w:r>
        <w:rPr>
          <w:rFonts w:ascii="Times New Roman" w:hAnsi="Times New Roman" w:cs="Times New Roman"/>
          <w:b/>
          <w:sz w:val="24"/>
          <w:szCs w:val="24"/>
        </w:rPr>
        <w:tab/>
      </w:r>
      <w:r>
        <w:rPr>
          <w:rFonts w:ascii="Times New Roman" w:hAnsi="Times New Roman" w:cs="Times New Roman"/>
          <w:b/>
          <w:sz w:val="24"/>
          <w:szCs w:val="24"/>
        </w:rPr>
        <w:tab/>
      </w:r>
    </w:p>
    <w:p w14:paraId="43A355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6C195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Salicylic acid (800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23EA7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Salicylic acid (400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7535F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r>
        <w:rPr>
          <w:rFonts w:ascii="Times New Roman" w:hAnsi="Times New Roman" w:cs="Times New Roman"/>
          <w:sz w:val="24"/>
          <w:szCs w:val="24"/>
        </w:rPr>
        <w:t>: Ascorbic acid (10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17F043">
      <w:pPr>
        <w:spacing w:before="100" w:after="10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r>
        <w:rPr>
          <w:rFonts w:ascii="Times New Roman" w:hAnsi="Times New Roman" w:cs="Times New Roman"/>
          <w:sz w:val="24"/>
          <w:szCs w:val="24"/>
        </w:rPr>
        <w:t xml:space="preserve">: Thiourea (400 ppm)              </w:t>
      </w:r>
    </w:p>
    <w:p w14:paraId="386910E2">
      <w:pPr>
        <w:spacing w:before="100" w:after="10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r>
        <w:rPr>
          <w:rFonts w:ascii="Times New Roman" w:hAnsi="Times New Roman" w:cs="Times New Roman"/>
          <w:sz w:val="24"/>
          <w:szCs w:val="24"/>
        </w:rPr>
        <w:t xml:space="preserve">: Cycocel (1000 ppm) </w:t>
      </w:r>
    </w:p>
    <w:p w14:paraId="31B98013">
      <w:pPr>
        <w:spacing w:before="100" w:after="10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r>
        <w:rPr>
          <w:rFonts w:ascii="Times New Roman" w:hAnsi="Times New Roman" w:cs="Times New Roman"/>
          <w:sz w:val="24"/>
          <w:szCs w:val="24"/>
        </w:rPr>
        <w:t>: KNO</w:t>
      </w:r>
      <w:r>
        <w:rPr>
          <w:rFonts w:ascii="Times New Roman" w:hAnsi="Times New Roman" w:cs="Times New Roman"/>
          <w:sz w:val="24"/>
          <w:szCs w:val="24"/>
          <w:vertAlign w:val="subscript"/>
        </w:rPr>
        <w:t>3</w:t>
      </w:r>
      <w:r>
        <w:rPr>
          <w:rFonts w:ascii="Times New Roman" w:hAnsi="Times New Roman" w:cs="Times New Roman"/>
          <w:sz w:val="24"/>
          <w:szCs w:val="24"/>
        </w:rPr>
        <w:t xml:space="preserve"> (0.3%)                   </w:t>
      </w:r>
    </w:p>
    <w:p w14:paraId="34732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r>
        <w:rPr>
          <w:rFonts w:ascii="Times New Roman" w:hAnsi="Times New Roman" w:cs="Times New Roman"/>
          <w:sz w:val="24"/>
          <w:szCs w:val="24"/>
        </w:rPr>
        <w:t>: Chickpea magic (8g/l)</w:t>
      </w:r>
    </w:p>
    <w:p w14:paraId="40CAC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GA</w:t>
      </w:r>
      <w:r>
        <w:rPr>
          <w:rFonts w:ascii="Times New Roman" w:hAnsi="Times New Roman" w:cs="Times New Roman"/>
          <w:sz w:val="24"/>
          <w:szCs w:val="24"/>
          <w:vertAlign w:val="subscript"/>
        </w:rPr>
        <w:t>3</w:t>
      </w:r>
      <w:r>
        <w:rPr>
          <w:rFonts w:ascii="Times New Roman" w:hAnsi="Times New Roman" w:cs="Times New Roman"/>
          <w:sz w:val="24"/>
          <w:szCs w:val="24"/>
        </w:rPr>
        <w:t xml:space="preserve"> (100ppm)</w:t>
      </w:r>
    </w:p>
    <w:p w14:paraId="3E574604">
      <w:pPr>
        <w:spacing w:after="0" w:line="240" w:lineRule="auto"/>
        <w:jc w:val="both"/>
        <w:rPr>
          <w:rFonts w:ascii="Times New Roman" w:hAnsi="Times New Roman" w:cs="Times New Roman"/>
          <w:sz w:val="24"/>
          <w:szCs w:val="24"/>
        </w:rPr>
      </w:pPr>
    </w:p>
    <w:p w14:paraId="0C623074">
      <w:pPr>
        <w:spacing w:line="360" w:lineRule="auto"/>
        <w:jc w:val="both"/>
        <w:rPr>
          <w:rFonts w:ascii="Times New Roman" w:hAnsi="Times New Roman" w:cs="Times New Roman"/>
          <w:sz w:val="24"/>
          <w:szCs w:val="24"/>
        </w:rPr>
      </w:pPr>
    </w:p>
    <w:p w14:paraId="0AD059F2">
      <w:pPr>
        <w:spacing w:line="360" w:lineRule="auto"/>
        <w:jc w:val="both"/>
        <w:rPr>
          <w:rFonts w:ascii="Times New Roman" w:hAnsi="Times New Roman" w:cs="Times New Roman"/>
          <w:sz w:val="24"/>
          <w:szCs w:val="24"/>
        </w:rPr>
      </w:pPr>
    </w:p>
    <w:p w14:paraId="772DC63F">
      <w:pPr>
        <w:spacing w:line="360" w:lineRule="auto"/>
        <w:jc w:val="both"/>
        <w:rPr>
          <w:rFonts w:ascii="Times New Roman" w:hAnsi="Times New Roman" w:cs="Times New Roman"/>
          <w:sz w:val="24"/>
          <w:szCs w:val="24"/>
        </w:rPr>
      </w:pPr>
    </w:p>
    <w:p w14:paraId="5E63CF61">
      <w:pPr>
        <w:spacing w:line="360" w:lineRule="auto"/>
        <w:jc w:val="both"/>
        <w:rPr>
          <w:rFonts w:ascii="Times New Roman" w:hAnsi="Times New Roman" w:cs="Times New Roman"/>
          <w:sz w:val="24"/>
          <w:szCs w:val="24"/>
        </w:rPr>
      </w:pPr>
    </w:p>
    <w:p w14:paraId="42276BF7">
      <w:pPr>
        <w:spacing w:line="360" w:lineRule="auto"/>
        <w:jc w:val="both"/>
        <w:rPr>
          <w:rFonts w:ascii="Times New Roman" w:hAnsi="Times New Roman" w:cs="Times New Roman"/>
          <w:sz w:val="24"/>
          <w:szCs w:val="24"/>
        </w:rPr>
      </w:pPr>
    </w:p>
    <w:p w14:paraId="4039FEA8">
      <w:pPr>
        <w:spacing w:line="360" w:lineRule="auto"/>
        <w:jc w:val="both"/>
        <w:rPr>
          <w:rFonts w:ascii="Times New Roman" w:hAnsi="Times New Roman" w:cs="Times New Roman"/>
          <w:sz w:val="24"/>
          <w:szCs w:val="24"/>
        </w:rPr>
      </w:pPr>
    </w:p>
    <w:p w14:paraId="5A33783D">
      <w:pPr>
        <w:spacing w:line="360" w:lineRule="auto"/>
        <w:jc w:val="both"/>
        <w:rPr>
          <w:rFonts w:ascii="Times New Roman" w:hAnsi="Times New Roman" w:cs="Times New Roman"/>
          <w:sz w:val="24"/>
          <w:szCs w:val="24"/>
        </w:rPr>
      </w:pPr>
    </w:p>
    <w:p w14:paraId="10E4827C">
      <w:pPr>
        <w:spacing w:line="360" w:lineRule="auto"/>
        <w:jc w:val="both"/>
        <w:rPr>
          <w:rFonts w:ascii="Times New Roman" w:hAnsi="Times New Roman" w:cs="Times New Roman"/>
          <w:sz w:val="24"/>
          <w:szCs w:val="24"/>
        </w:rPr>
      </w:pPr>
    </w:p>
    <w:p w14:paraId="0FC01E49">
      <w:pPr>
        <w:spacing w:line="360" w:lineRule="auto"/>
        <w:jc w:val="both"/>
        <w:rPr>
          <w:rFonts w:ascii="Times New Roman" w:hAnsi="Times New Roman" w:cs="Times New Roman"/>
          <w:sz w:val="24"/>
          <w:szCs w:val="24"/>
        </w:rPr>
      </w:pPr>
    </w:p>
    <w:p w14:paraId="0C857B77">
      <w:pPr>
        <w:spacing w:line="360" w:lineRule="auto"/>
        <w:jc w:val="both"/>
        <w:rPr>
          <w:rFonts w:ascii="Times New Roman" w:hAnsi="Times New Roman" w:cs="Times New Roman"/>
          <w:sz w:val="24"/>
          <w:szCs w:val="24"/>
        </w:rPr>
      </w:pPr>
    </w:p>
    <w:p w14:paraId="4448CAE9">
      <w:pPr>
        <w:spacing w:line="360" w:lineRule="auto"/>
        <w:jc w:val="both"/>
        <w:rPr>
          <w:rFonts w:ascii="Times New Roman" w:hAnsi="Times New Roman" w:cs="Times New Roman"/>
          <w:sz w:val="24"/>
          <w:szCs w:val="24"/>
        </w:rPr>
      </w:pPr>
    </w:p>
    <w:p w14:paraId="4BCCDD9B">
      <w:pPr>
        <w:spacing w:before="100" w:after="100" w:line="23" w:lineRule="atLeast"/>
        <w:ind w:left="1080" w:hanging="1080"/>
        <w:jc w:val="both"/>
        <w:rPr>
          <w:rFonts w:ascii="Times New Roman" w:hAnsi="Times New Roman"/>
          <w:b/>
          <w:sz w:val="24"/>
          <w:szCs w:val="24"/>
        </w:rPr>
      </w:pPr>
      <w:r>
        <w:rPr>
          <w:rFonts w:ascii="Times New Roman" w:hAnsi="Times New Roman" w:cs="Times New Roman"/>
          <w:b/>
          <w:sz w:val="24"/>
          <w:szCs w:val="24"/>
        </w:rPr>
        <w:t>Table 2. Effect of dates of sowing and heat stress mitigating chemicals on days to 50 % flowering and days to maturity in chickpea</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1347"/>
        <w:gridCol w:w="1347"/>
        <w:gridCol w:w="1409"/>
        <w:gridCol w:w="1434"/>
        <w:gridCol w:w="1347"/>
        <w:gridCol w:w="1670"/>
        <w:gridCol w:w="1562"/>
        <w:gridCol w:w="1559"/>
      </w:tblGrid>
      <w:tr w14:paraId="7065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Merge w:val="restart"/>
            <w:tcBorders>
              <w:top w:val="single" w:color="auto" w:sz="4" w:space="0"/>
              <w:left w:val="single" w:color="auto" w:sz="4" w:space="0"/>
              <w:bottom w:val="single" w:color="auto" w:sz="4" w:space="0"/>
              <w:right w:val="single" w:color="auto" w:sz="4" w:space="0"/>
            </w:tcBorders>
            <w:vAlign w:val="center"/>
          </w:tcPr>
          <w:p w14:paraId="064524C0">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Treatments</w:t>
            </w:r>
          </w:p>
        </w:tc>
        <w:tc>
          <w:tcPr>
            <w:tcW w:w="1953" w:type="pct"/>
            <w:gridSpan w:val="4"/>
            <w:tcBorders>
              <w:top w:val="single" w:color="auto" w:sz="4" w:space="0"/>
              <w:left w:val="single" w:color="auto" w:sz="4" w:space="0"/>
              <w:bottom w:val="single" w:color="auto" w:sz="4" w:space="0"/>
              <w:right w:val="single" w:color="auto" w:sz="4" w:space="0"/>
            </w:tcBorders>
            <w:vAlign w:val="center"/>
          </w:tcPr>
          <w:p w14:paraId="259F93F9">
            <w:pPr>
              <w:spacing w:before="100" w:after="100" w:line="23" w:lineRule="atLeast"/>
              <w:jc w:val="center"/>
              <w:rPr>
                <w:rFonts w:ascii="Times New Roman" w:hAnsi="Times New Roman"/>
                <w:b/>
                <w:sz w:val="24"/>
                <w:szCs w:val="24"/>
              </w:rPr>
            </w:pPr>
            <w:r>
              <w:rPr>
                <w:rFonts w:ascii="Times New Roman" w:hAnsi="Times New Roman"/>
                <w:b/>
                <w:sz w:val="24"/>
                <w:szCs w:val="24"/>
              </w:rPr>
              <w:t>Days to 50% flowering</w:t>
            </w:r>
          </w:p>
        </w:tc>
        <w:tc>
          <w:tcPr>
            <w:tcW w:w="2165" w:type="pct"/>
            <w:gridSpan w:val="4"/>
            <w:tcBorders>
              <w:top w:val="single" w:color="auto" w:sz="4" w:space="0"/>
              <w:left w:val="single" w:color="auto" w:sz="4" w:space="0"/>
              <w:bottom w:val="single" w:color="auto" w:sz="4" w:space="0"/>
              <w:right w:val="single" w:color="auto" w:sz="4" w:space="0"/>
            </w:tcBorders>
            <w:vAlign w:val="center"/>
          </w:tcPr>
          <w:p w14:paraId="75FC701A">
            <w:pPr>
              <w:spacing w:before="100" w:after="100" w:line="23" w:lineRule="atLeast"/>
              <w:jc w:val="center"/>
              <w:rPr>
                <w:rFonts w:ascii="Times New Roman" w:hAnsi="Times New Roman"/>
                <w:b/>
                <w:sz w:val="24"/>
                <w:szCs w:val="24"/>
              </w:rPr>
            </w:pPr>
            <w:r>
              <w:rPr>
                <w:rFonts w:ascii="Times New Roman" w:hAnsi="Times New Roman"/>
                <w:b/>
                <w:sz w:val="24"/>
                <w:szCs w:val="24"/>
              </w:rPr>
              <w:t>Days to maturity</w:t>
            </w:r>
          </w:p>
        </w:tc>
      </w:tr>
      <w:tr w14:paraId="1BAB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Merge w:val="continue"/>
            <w:vAlign w:val="center"/>
          </w:tcPr>
          <w:p w14:paraId="00428010">
            <w:pPr>
              <w:spacing w:before="100" w:after="100" w:line="23" w:lineRule="atLeast"/>
              <w:jc w:val="center"/>
              <w:rPr>
                <w:rFonts w:ascii="Times New Roman" w:hAnsi="Times New Roman"/>
                <w:sz w:val="24"/>
                <w:szCs w:val="24"/>
              </w:rPr>
            </w:pPr>
          </w:p>
        </w:tc>
        <w:tc>
          <w:tcPr>
            <w:tcW w:w="475" w:type="pct"/>
            <w:vAlign w:val="center"/>
          </w:tcPr>
          <w:p w14:paraId="12378835">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D</w:t>
            </w:r>
            <w:r>
              <w:rPr>
                <w:rFonts w:ascii="Times New Roman" w:hAnsi="Times New Roman"/>
                <w:b/>
                <w:bCs/>
                <w:color w:val="000000"/>
                <w:sz w:val="24"/>
                <w:szCs w:val="24"/>
                <w:vertAlign w:val="subscript"/>
                <w:lang w:eastAsia="en-IN"/>
              </w:rPr>
              <w:t>1</w:t>
            </w:r>
          </w:p>
        </w:tc>
        <w:tc>
          <w:tcPr>
            <w:tcW w:w="475" w:type="pct"/>
            <w:vAlign w:val="center"/>
          </w:tcPr>
          <w:p w14:paraId="77711B0A">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D</w:t>
            </w:r>
            <w:r>
              <w:rPr>
                <w:rFonts w:ascii="Times New Roman" w:hAnsi="Times New Roman"/>
                <w:b/>
                <w:bCs/>
                <w:color w:val="000000"/>
                <w:sz w:val="24"/>
                <w:szCs w:val="24"/>
                <w:vertAlign w:val="subscript"/>
                <w:lang w:eastAsia="en-IN"/>
              </w:rPr>
              <w:t>2</w:t>
            </w:r>
          </w:p>
        </w:tc>
        <w:tc>
          <w:tcPr>
            <w:tcW w:w="497" w:type="pct"/>
            <w:vAlign w:val="center"/>
          </w:tcPr>
          <w:p w14:paraId="49274945">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D</w:t>
            </w:r>
            <w:r>
              <w:rPr>
                <w:rFonts w:ascii="Times New Roman" w:hAnsi="Times New Roman"/>
                <w:b/>
                <w:bCs/>
                <w:color w:val="000000"/>
                <w:sz w:val="24"/>
                <w:szCs w:val="24"/>
                <w:vertAlign w:val="subscript"/>
                <w:lang w:eastAsia="en-IN"/>
              </w:rPr>
              <w:t>3</w:t>
            </w:r>
          </w:p>
        </w:tc>
        <w:tc>
          <w:tcPr>
            <w:tcW w:w="506" w:type="pct"/>
            <w:vAlign w:val="center"/>
          </w:tcPr>
          <w:p w14:paraId="0332CB0A">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Mean</w:t>
            </w:r>
          </w:p>
        </w:tc>
        <w:tc>
          <w:tcPr>
            <w:tcW w:w="475" w:type="pct"/>
            <w:vAlign w:val="center"/>
          </w:tcPr>
          <w:p w14:paraId="4EA3F27C">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D</w:t>
            </w:r>
            <w:r>
              <w:rPr>
                <w:rFonts w:ascii="Times New Roman" w:hAnsi="Times New Roman"/>
                <w:b/>
                <w:bCs/>
                <w:color w:val="000000"/>
                <w:sz w:val="24"/>
                <w:szCs w:val="24"/>
                <w:vertAlign w:val="subscript"/>
                <w:lang w:eastAsia="en-IN"/>
              </w:rPr>
              <w:t>1</w:t>
            </w:r>
          </w:p>
        </w:tc>
        <w:tc>
          <w:tcPr>
            <w:tcW w:w="589" w:type="pct"/>
            <w:vAlign w:val="center"/>
          </w:tcPr>
          <w:p w14:paraId="029A4D34">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D</w:t>
            </w:r>
            <w:r>
              <w:rPr>
                <w:rFonts w:ascii="Times New Roman" w:hAnsi="Times New Roman"/>
                <w:b/>
                <w:bCs/>
                <w:color w:val="000000"/>
                <w:sz w:val="24"/>
                <w:szCs w:val="24"/>
                <w:vertAlign w:val="subscript"/>
                <w:lang w:eastAsia="en-IN"/>
              </w:rPr>
              <w:t>2</w:t>
            </w:r>
          </w:p>
        </w:tc>
        <w:tc>
          <w:tcPr>
            <w:tcW w:w="551" w:type="pct"/>
            <w:vAlign w:val="center"/>
          </w:tcPr>
          <w:p w14:paraId="74907950">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D</w:t>
            </w:r>
            <w:r>
              <w:rPr>
                <w:rFonts w:ascii="Times New Roman" w:hAnsi="Times New Roman"/>
                <w:b/>
                <w:bCs/>
                <w:color w:val="000000"/>
                <w:sz w:val="24"/>
                <w:szCs w:val="24"/>
                <w:vertAlign w:val="subscript"/>
                <w:lang w:eastAsia="en-IN"/>
              </w:rPr>
              <w:t>3</w:t>
            </w:r>
          </w:p>
        </w:tc>
        <w:tc>
          <w:tcPr>
            <w:tcW w:w="550" w:type="pct"/>
            <w:vAlign w:val="center"/>
          </w:tcPr>
          <w:p w14:paraId="658ADF75">
            <w:pPr>
              <w:spacing w:before="100" w:after="100" w:line="23" w:lineRule="atLeast"/>
              <w:jc w:val="center"/>
              <w:rPr>
                <w:rFonts w:ascii="Times New Roman" w:hAnsi="Times New Roman"/>
                <w:sz w:val="24"/>
                <w:szCs w:val="24"/>
              </w:rPr>
            </w:pPr>
            <w:r>
              <w:rPr>
                <w:rFonts w:ascii="Times New Roman" w:hAnsi="Times New Roman"/>
                <w:b/>
                <w:bCs/>
                <w:color w:val="000000"/>
                <w:sz w:val="24"/>
                <w:szCs w:val="24"/>
                <w:lang w:eastAsia="en-IN"/>
              </w:rPr>
              <w:t>Mean</w:t>
            </w:r>
          </w:p>
        </w:tc>
      </w:tr>
      <w:tr w14:paraId="7884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1DF07DE1">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w:t>
            </w:r>
            <w:r>
              <w:rPr>
                <w:rFonts w:ascii="Times New Roman" w:hAnsi="Times New Roman"/>
                <w:b/>
                <w:bCs/>
                <w:color w:val="000000"/>
                <w:sz w:val="24"/>
                <w:szCs w:val="24"/>
                <w:vertAlign w:val="subscript"/>
                <w:lang w:eastAsia="en-IN"/>
              </w:rPr>
              <w:t>1</w:t>
            </w:r>
          </w:p>
        </w:tc>
        <w:tc>
          <w:tcPr>
            <w:tcW w:w="475" w:type="pct"/>
            <w:vAlign w:val="center"/>
          </w:tcPr>
          <w:p w14:paraId="2E19DA5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52.00</w:t>
            </w:r>
          </w:p>
        </w:tc>
        <w:tc>
          <w:tcPr>
            <w:tcW w:w="475" w:type="pct"/>
            <w:vAlign w:val="center"/>
          </w:tcPr>
          <w:p w14:paraId="30DAC90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54.50</w:t>
            </w:r>
          </w:p>
        </w:tc>
        <w:tc>
          <w:tcPr>
            <w:tcW w:w="497" w:type="pct"/>
            <w:vAlign w:val="center"/>
          </w:tcPr>
          <w:p w14:paraId="545FB217">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56.50</w:t>
            </w:r>
          </w:p>
        </w:tc>
        <w:tc>
          <w:tcPr>
            <w:tcW w:w="506" w:type="pct"/>
            <w:vAlign w:val="center"/>
          </w:tcPr>
          <w:p w14:paraId="7640094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54.33</w:t>
            </w:r>
          </w:p>
        </w:tc>
        <w:tc>
          <w:tcPr>
            <w:tcW w:w="475" w:type="pct"/>
            <w:vAlign w:val="center"/>
          </w:tcPr>
          <w:p w14:paraId="11B1ACD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89" w:type="pct"/>
            <w:vAlign w:val="center"/>
          </w:tcPr>
          <w:p w14:paraId="68413E53">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100.00</w:t>
            </w:r>
          </w:p>
        </w:tc>
        <w:tc>
          <w:tcPr>
            <w:tcW w:w="551" w:type="pct"/>
            <w:vAlign w:val="center"/>
          </w:tcPr>
          <w:p w14:paraId="2A00DE28">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102.50</w:t>
            </w:r>
          </w:p>
        </w:tc>
        <w:tc>
          <w:tcPr>
            <w:tcW w:w="550" w:type="pct"/>
            <w:vAlign w:val="center"/>
          </w:tcPr>
          <w:p w14:paraId="7E575C80">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100.33</w:t>
            </w:r>
          </w:p>
        </w:tc>
      </w:tr>
      <w:tr w14:paraId="5FB2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1060F209">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w:t>
            </w:r>
            <w:r>
              <w:rPr>
                <w:rFonts w:ascii="Times New Roman" w:hAnsi="Times New Roman"/>
                <w:b/>
                <w:bCs/>
                <w:color w:val="000000"/>
                <w:sz w:val="24"/>
                <w:szCs w:val="24"/>
                <w:vertAlign w:val="subscript"/>
                <w:lang w:eastAsia="en-IN"/>
              </w:rPr>
              <w:t>2</w:t>
            </w:r>
          </w:p>
        </w:tc>
        <w:tc>
          <w:tcPr>
            <w:tcW w:w="475" w:type="pct"/>
            <w:vAlign w:val="center"/>
          </w:tcPr>
          <w:p w14:paraId="72320F9E">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49.50</w:t>
            </w:r>
          </w:p>
        </w:tc>
        <w:tc>
          <w:tcPr>
            <w:tcW w:w="475" w:type="pct"/>
            <w:vAlign w:val="center"/>
          </w:tcPr>
          <w:p w14:paraId="058E2420">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50.50</w:t>
            </w:r>
          </w:p>
        </w:tc>
        <w:tc>
          <w:tcPr>
            <w:tcW w:w="497" w:type="pct"/>
            <w:vAlign w:val="center"/>
          </w:tcPr>
          <w:p w14:paraId="390C9FB0">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54.50</w:t>
            </w:r>
          </w:p>
        </w:tc>
        <w:tc>
          <w:tcPr>
            <w:tcW w:w="506" w:type="pct"/>
            <w:vAlign w:val="center"/>
          </w:tcPr>
          <w:p w14:paraId="34570864">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51.50</w:t>
            </w:r>
          </w:p>
        </w:tc>
        <w:tc>
          <w:tcPr>
            <w:tcW w:w="475" w:type="pct"/>
            <w:vAlign w:val="center"/>
          </w:tcPr>
          <w:p w14:paraId="09E9BBE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89" w:type="pct"/>
            <w:vAlign w:val="center"/>
          </w:tcPr>
          <w:p w14:paraId="66DB0D2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99.50</w:t>
            </w:r>
          </w:p>
        </w:tc>
        <w:tc>
          <w:tcPr>
            <w:tcW w:w="551" w:type="pct"/>
            <w:vAlign w:val="center"/>
          </w:tcPr>
          <w:p w14:paraId="7C9532EA">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102.00</w:t>
            </w:r>
          </w:p>
        </w:tc>
        <w:tc>
          <w:tcPr>
            <w:tcW w:w="550" w:type="pct"/>
            <w:vAlign w:val="center"/>
          </w:tcPr>
          <w:p w14:paraId="02CF245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100.00</w:t>
            </w:r>
          </w:p>
        </w:tc>
      </w:tr>
      <w:tr w14:paraId="5CAE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62AC7F5D">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w:t>
            </w:r>
            <w:r>
              <w:rPr>
                <w:rFonts w:ascii="Times New Roman" w:hAnsi="Times New Roman"/>
                <w:b/>
                <w:bCs/>
                <w:color w:val="000000"/>
                <w:sz w:val="24"/>
                <w:szCs w:val="24"/>
                <w:vertAlign w:val="subscript"/>
                <w:lang w:eastAsia="en-IN"/>
              </w:rPr>
              <w:t>3</w:t>
            </w:r>
          </w:p>
        </w:tc>
        <w:tc>
          <w:tcPr>
            <w:tcW w:w="475" w:type="pct"/>
            <w:vAlign w:val="center"/>
          </w:tcPr>
          <w:p w14:paraId="0E9EF099">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47.50</w:t>
            </w:r>
          </w:p>
        </w:tc>
        <w:tc>
          <w:tcPr>
            <w:tcW w:w="475" w:type="pct"/>
            <w:vAlign w:val="center"/>
          </w:tcPr>
          <w:p w14:paraId="0280E0F2">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49.50</w:t>
            </w:r>
          </w:p>
        </w:tc>
        <w:tc>
          <w:tcPr>
            <w:tcW w:w="497" w:type="pct"/>
            <w:vAlign w:val="center"/>
          </w:tcPr>
          <w:p w14:paraId="254262B5">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53.00</w:t>
            </w:r>
          </w:p>
        </w:tc>
        <w:tc>
          <w:tcPr>
            <w:tcW w:w="506" w:type="pct"/>
            <w:vAlign w:val="center"/>
          </w:tcPr>
          <w:p w14:paraId="7ED17578">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50.00</w:t>
            </w:r>
          </w:p>
        </w:tc>
        <w:tc>
          <w:tcPr>
            <w:tcW w:w="475" w:type="pct"/>
            <w:vAlign w:val="center"/>
          </w:tcPr>
          <w:p w14:paraId="44948AE2">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97.50</w:t>
            </w:r>
          </w:p>
        </w:tc>
        <w:tc>
          <w:tcPr>
            <w:tcW w:w="589" w:type="pct"/>
            <w:vAlign w:val="center"/>
          </w:tcPr>
          <w:p w14:paraId="11A0D78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51" w:type="pct"/>
            <w:vAlign w:val="center"/>
          </w:tcPr>
          <w:p w14:paraId="6279C85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101.00</w:t>
            </w:r>
          </w:p>
        </w:tc>
        <w:tc>
          <w:tcPr>
            <w:tcW w:w="550" w:type="pct"/>
            <w:vAlign w:val="center"/>
          </w:tcPr>
          <w:p w14:paraId="75085B98">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99.00</w:t>
            </w:r>
          </w:p>
        </w:tc>
      </w:tr>
      <w:tr w14:paraId="1DD3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36DB47A5">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w:t>
            </w:r>
            <w:r>
              <w:rPr>
                <w:rFonts w:ascii="Times New Roman" w:hAnsi="Times New Roman"/>
                <w:b/>
                <w:bCs/>
                <w:color w:val="000000"/>
                <w:sz w:val="24"/>
                <w:szCs w:val="24"/>
                <w:vertAlign w:val="subscript"/>
                <w:lang w:eastAsia="en-IN"/>
              </w:rPr>
              <w:t>4</w:t>
            </w:r>
          </w:p>
        </w:tc>
        <w:tc>
          <w:tcPr>
            <w:tcW w:w="475" w:type="pct"/>
            <w:vAlign w:val="center"/>
          </w:tcPr>
          <w:p w14:paraId="1558581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50.50</w:t>
            </w:r>
          </w:p>
        </w:tc>
        <w:tc>
          <w:tcPr>
            <w:tcW w:w="475" w:type="pct"/>
            <w:vAlign w:val="center"/>
          </w:tcPr>
          <w:p w14:paraId="79391BD6">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51.50</w:t>
            </w:r>
          </w:p>
        </w:tc>
        <w:tc>
          <w:tcPr>
            <w:tcW w:w="497" w:type="pct"/>
            <w:vAlign w:val="center"/>
          </w:tcPr>
          <w:p w14:paraId="1EEDCFA3">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53.00</w:t>
            </w:r>
          </w:p>
        </w:tc>
        <w:tc>
          <w:tcPr>
            <w:tcW w:w="506" w:type="pct"/>
            <w:vAlign w:val="center"/>
          </w:tcPr>
          <w:p w14:paraId="24437376">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51.67</w:t>
            </w:r>
          </w:p>
        </w:tc>
        <w:tc>
          <w:tcPr>
            <w:tcW w:w="475" w:type="pct"/>
            <w:vAlign w:val="center"/>
          </w:tcPr>
          <w:p w14:paraId="4AB14823">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89" w:type="pct"/>
            <w:vAlign w:val="center"/>
          </w:tcPr>
          <w:p w14:paraId="0E29517E">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51" w:type="pct"/>
            <w:vAlign w:val="center"/>
          </w:tcPr>
          <w:p w14:paraId="6227FC07">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102.00</w:t>
            </w:r>
          </w:p>
        </w:tc>
        <w:tc>
          <w:tcPr>
            <w:tcW w:w="550" w:type="pct"/>
            <w:vAlign w:val="center"/>
          </w:tcPr>
          <w:p w14:paraId="32FC8DA8">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99.67</w:t>
            </w:r>
          </w:p>
        </w:tc>
      </w:tr>
      <w:tr w14:paraId="0349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4BB94605">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w:t>
            </w:r>
            <w:r>
              <w:rPr>
                <w:rFonts w:ascii="Times New Roman" w:hAnsi="Times New Roman"/>
                <w:b/>
                <w:bCs/>
                <w:color w:val="000000"/>
                <w:sz w:val="24"/>
                <w:szCs w:val="24"/>
                <w:vertAlign w:val="subscript"/>
                <w:lang w:eastAsia="en-IN"/>
              </w:rPr>
              <w:t>5</w:t>
            </w:r>
          </w:p>
        </w:tc>
        <w:tc>
          <w:tcPr>
            <w:tcW w:w="475" w:type="pct"/>
            <w:vAlign w:val="center"/>
          </w:tcPr>
          <w:p w14:paraId="1DC01153">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51.50</w:t>
            </w:r>
          </w:p>
        </w:tc>
        <w:tc>
          <w:tcPr>
            <w:tcW w:w="475" w:type="pct"/>
            <w:vAlign w:val="center"/>
          </w:tcPr>
          <w:p w14:paraId="6C655905">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54.50</w:t>
            </w:r>
          </w:p>
        </w:tc>
        <w:tc>
          <w:tcPr>
            <w:tcW w:w="497" w:type="pct"/>
            <w:vAlign w:val="center"/>
          </w:tcPr>
          <w:p w14:paraId="0714F3AE">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56.50</w:t>
            </w:r>
          </w:p>
        </w:tc>
        <w:tc>
          <w:tcPr>
            <w:tcW w:w="506" w:type="pct"/>
            <w:vAlign w:val="center"/>
          </w:tcPr>
          <w:p w14:paraId="49D50C30">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54.17</w:t>
            </w:r>
          </w:p>
        </w:tc>
        <w:tc>
          <w:tcPr>
            <w:tcW w:w="475" w:type="pct"/>
            <w:vAlign w:val="center"/>
          </w:tcPr>
          <w:p w14:paraId="0D416D33">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99.00</w:t>
            </w:r>
          </w:p>
        </w:tc>
        <w:tc>
          <w:tcPr>
            <w:tcW w:w="589" w:type="pct"/>
            <w:vAlign w:val="center"/>
          </w:tcPr>
          <w:p w14:paraId="2206F640">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99.50</w:t>
            </w:r>
          </w:p>
        </w:tc>
        <w:tc>
          <w:tcPr>
            <w:tcW w:w="551" w:type="pct"/>
            <w:vAlign w:val="center"/>
          </w:tcPr>
          <w:p w14:paraId="0021BBF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102.00</w:t>
            </w:r>
          </w:p>
        </w:tc>
        <w:tc>
          <w:tcPr>
            <w:tcW w:w="550" w:type="pct"/>
            <w:vAlign w:val="center"/>
          </w:tcPr>
          <w:p w14:paraId="29357802">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100.17</w:t>
            </w:r>
          </w:p>
        </w:tc>
      </w:tr>
      <w:tr w14:paraId="5CDC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3B9169BB">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w:t>
            </w:r>
            <w:r>
              <w:rPr>
                <w:rFonts w:ascii="Times New Roman" w:hAnsi="Times New Roman"/>
                <w:b/>
                <w:bCs/>
                <w:color w:val="000000"/>
                <w:sz w:val="24"/>
                <w:szCs w:val="24"/>
                <w:vertAlign w:val="subscript"/>
                <w:lang w:eastAsia="en-IN"/>
              </w:rPr>
              <w:t>6</w:t>
            </w:r>
          </w:p>
        </w:tc>
        <w:tc>
          <w:tcPr>
            <w:tcW w:w="475" w:type="pct"/>
            <w:vAlign w:val="center"/>
          </w:tcPr>
          <w:p w14:paraId="5492018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51.50</w:t>
            </w:r>
          </w:p>
        </w:tc>
        <w:tc>
          <w:tcPr>
            <w:tcW w:w="475" w:type="pct"/>
            <w:vAlign w:val="center"/>
          </w:tcPr>
          <w:p w14:paraId="00526E2B">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54.50</w:t>
            </w:r>
          </w:p>
        </w:tc>
        <w:tc>
          <w:tcPr>
            <w:tcW w:w="497" w:type="pct"/>
            <w:vAlign w:val="center"/>
          </w:tcPr>
          <w:p w14:paraId="75592955">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56.50</w:t>
            </w:r>
          </w:p>
        </w:tc>
        <w:tc>
          <w:tcPr>
            <w:tcW w:w="506" w:type="pct"/>
            <w:vAlign w:val="center"/>
          </w:tcPr>
          <w:p w14:paraId="7893872E">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54.17</w:t>
            </w:r>
          </w:p>
        </w:tc>
        <w:tc>
          <w:tcPr>
            <w:tcW w:w="475" w:type="pct"/>
            <w:vAlign w:val="center"/>
          </w:tcPr>
          <w:p w14:paraId="4EB5EE1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97.50</w:t>
            </w:r>
          </w:p>
        </w:tc>
        <w:tc>
          <w:tcPr>
            <w:tcW w:w="589" w:type="pct"/>
            <w:vAlign w:val="center"/>
          </w:tcPr>
          <w:p w14:paraId="347CB8D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51" w:type="pct"/>
            <w:vAlign w:val="center"/>
          </w:tcPr>
          <w:p w14:paraId="2FCCA019">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101.50</w:t>
            </w:r>
          </w:p>
        </w:tc>
        <w:tc>
          <w:tcPr>
            <w:tcW w:w="550" w:type="pct"/>
            <w:vAlign w:val="center"/>
          </w:tcPr>
          <w:p w14:paraId="5826A032">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99.17</w:t>
            </w:r>
          </w:p>
        </w:tc>
      </w:tr>
      <w:tr w14:paraId="17B9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10117A41">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w:t>
            </w:r>
            <w:r>
              <w:rPr>
                <w:rFonts w:ascii="Times New Roman" w:hAnsi="Times New Roman"/>
                <w:b/>
                <w:bCs/>
                <w:color w:val="000000"/>
                <w:sz w:val="24"/>
                <w:szCs w:val="24"/>
                <w:vertAlign w:val="subscript"/>
                <w:lang w:eastAsia="en-IN"/>
              </w:rPr>
              <w:t>7</w:t>
            </w:r>
          </w:p>
        </w:tc>
        <w:tc>
          <w:tcPr>
            <w:tcW w:w="475" w:type="pct"/>
            <w:vAlign w:val="center"/>
          </w:tcPr>
          <w:p w14:paraId="098BD54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50.50</w:t>
            </w:r>
          </w:p>
        </w:tc>
        <w:tc>
          <w:tcPr>
            <w:tcW w:w="475" w:type="pct"/>
            <w:vAlign w:val="center"/>
          </w:tcPr>
          <w:p w14:paraId="54829B9A">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54.00</w:t>
            </w:r>
          </w:p>
        </w:tc>
        <w:tc>
          <w:tcPr>
            <w:tcW w:w="497" w:type="pct"/>
            <w:vAlign w:val="center"/>
          </w:tcPr>
          <w:p w14:paraId="3198385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56.00</w:t>
            </w:r>
          </w:p>
        </w:tc>
        <w:tc>
          <w:tcPr>
            <w:tcW w:w="506" w:type="pct"/>
            <w:vAlign w:val="center"/>
          </w:tcPr>
          <w:p w14:paraId="37B72453">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53.50</w:t>
            </w:r>
          </w:p>
        </w:tc>
        <w:tc>
          <w:tcPr>
            <w:tcW w:w="475" w:type="pct"/>
            <w:vAlign w:val="center"/>
          </w:tcPr>
          <w:p w14:paraId="07F94425">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89" w:type="pct"/>
            <w:vAlign w:val="center"/>
          </w:tcPr>
          <w:p w14:paraId="00B7F791">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99.50</w:t>
            </w:r>
          </w:p>
        </w:tc>
        <w:tc>
          <w:tcPr>
            <w:tcW w:w="551" w:type="pct"/>
            <w:vAlign w:val="center"/>
          </w:tcPr>
          <w:p w14:paraId="2CA12B07">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102.50</w:t>
            </w:r>
          </w:p>
        </w:tc>
        <w:tc>
          <w:tcPr>
            <w:tcW w:w="550" w:type="pct"/>
            <w:vAlign w:val="center"/>
          </w:tcPr>
          <w:p w14:paraId="3DFC6B9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100.17</w:t>
            </w:r>
          </w:p>
        </w:tc>
      </w:tr>
      <w:tr w14:paraId="62BA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30CB928B">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w:t>
            </w:r>
            <w:r>
              <w:rPr>
                <w:rFonts w:ascii="Times New Roman" w:hAnsi="Times New Roman"/>
                <w:b/>
                <w:bCs/>
                <w:color w:val="000000"/>
                <w:sz w:val="24"/>
                <w:szCs w:val="24"/>
                <w:vertAlign w:val="subscript"/>
                <w:lang w:eastAsia="en-IN"/>
              </w:rPr>
              <w:t>8</w:t>
            </w:r>
          </w:p>
        </w:tc>
        <w:tc>
          <w:tcPr>
            <w:tcW w:w="475" w:type="pct"/>
            <w:vAlign w:val="center"/>
          </w:tcPr>
          <w:p w14:paraId="0CC1AF0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51.00</w:t>
            </w:r>
          </w:p>
        </w:tc>
        <w:tc>
          <w:tcPr>
            <w:tcW w:w="475" w:type="pct"/>
            <w:vAlign w:val="center"/>
          </w:tcPr>
          <w:p w14:paraId="7D651CF2">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53.00</w:t>
            </w:r>
          </w:p>
        </w:tc>
        <w:tc>
          <w:tcPr>
            <w:tcW w:w="497" w:type="pct"/>
            <w:vAlign w:val="center"/>
          </w:tcPr>
          <w:p w14:paraId="2B147BF5">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55.50</w:t>
            </w:r>
          </w:p>
        </w:tc>
        <w:tc>
          <w:tcPr>
            <w:tcW w:w="506" w:type="pct"/>
            <w:vAlign w:val="center"/>
          </w:tcPr>
          <w:p w14:paraId="4BE42C36">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53.17</w:t>
            </w:r>
          </w:p>
        </w:tc>
        <w:tc>
          <w:tcPr>
            <w:tcW w:w="475" w:type="pct"/>
            <w:vAlign w:val="center"/>
          </w:tcPr>
          <w:p w14:paraId="0B80F507">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97.50</w:t>
            </w:r>
          </w:p>
        </w:tc>
        <w:tc>
          <w:tcPr>
            <w:tcW w:w="589" w:type="pct"/>
            <w:vAlign w:val="center"/>
          </w:tcPr>
          <w:p w14:paraId="6D44C61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51" w:type="pct"/>
            <w:vAlign w:val="center"/>
          </w:tcPr>
          <w:p w14:paraId="027125B3">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101.50</w:t>
            </w:r>
          </w:p>
        </w:tc>
        <w:tc>
          <w:tcPr>
            <w:tcW w:w="550" w:type="pct"/>
            <w:vAlign w:val="center"/>
          </w:tcPr>
          <w:p w14:paraId="49BFEB84">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99.17</w:t>
            </w:r>
          </w:p>
        </w:tc>
      </w:tr>
      <w:tr w14:paraId="129A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398506A8">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w:t>
            </w:r>
            <w:r>
              <w:rPr>
                <w:rFonts w:ascii="Times New Roman" w:hAnsi="Times New Roman"/>
                <w:b/>
                <w:bCs/>
                <w:color w:val="000000"/>
                <w:sz w:val="24"/>
                <w:szCs w:val="24"/>
                <w:vertAlign w:val="subscript"/>
                <w:lang w:eastAsia="en-IN"/>
              </w:rPr>
              <w:t>9</w:t>
            </w:r>
          </w:p>
        </w:tc>
        <w:tc>
          <w:tcPr>
            <w:tcW w:w="475" w:type="pct"/>
            <w:vAlign w:val="center"/>
          </w:tcPr>
          <w:p w14:paraId="3F5D30F9">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49.50</w:t>
            </w:r>
          </w:p>
        </w:tc>
        <w:tc>
          <w:tcPr>
            <w:tcW w:w="475" w:type="pct"/>
            <w:vAlign w:val="center"/>
          </w:tcPr>
          <w:p w14:paraId="752CA768">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51.50</w:t>
            </w:r>
          </w:p>
        </w:tc>
        <w:tc>
          <w:tcPr>
            <w:tcW w:w="497" w:type="pct"/>
            <w:vAlign w:val="center"/>
          </w:tcPr>
          <w:p w14:paraId="4D1F30A6">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55.00</w:t>
            </w:r>
          </w:p>
        </w:tc>
        <w:tc>
          <w:tcPr>
            <w:tcW w:w="506" w:type="pct"/>
            <w:vAlign w:val="center"/>
          </w:tcPr>
          <w:p w14:paraId="409A317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52.00</w:t>
            </w:r>
          </w:p>
        </w:tc>
        <w:tc>
          <w:tcPr>
            <w:tcW w:w="475" w:type="pct"/>
            <w:vAlign w:val="center"/>
          </w:tcPr>
          <w:p w14:paraId="76695270">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89" w:type="pct"/>
            <w:vAlign w:val="center"/>
          </w:tcPr>
          <w:p w14:paraId="418C7E36">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51" w:type="pct"/>
            <w:vAlign w:val="center"/>
          </w:tcPr>
          <w:p w14:paraId="45D2AA45">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101.50</w:t>
            </w:r>
          </w:p>
        </w:tc>
        <w:tc>
          <w:tcPr>
            <w:tcW w:w="550" w:type="pct"/>
            <w:vAlign w:val="center"/>
          </w:tcPr>
          <w:p w14:paraId="3DDAEBF0">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99.50</w:t>
            </w:r>
          </w:p>
        </w:tc>
      </w:tr>
      <w:tr w14:paraId="1340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3F961533">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T</w:t>
            </w:r>
            <w:r>
              <w:rPr>
                <w:rFonts w:ascii="Times New Roman" w:hAnsi="Times New Roman"/>
                <w:b/>
                <w:bCs/>
                <w:color w:val="000000"/>
                <w:sz w:val="24"/>
                <w:szCs w:val="24"/>
                <w:vertAlign w:val="subscript"/>
                <w:lang w:eastAsia="en-IN"/>
              </w:rPr>
              <w:t>10</w:t>
            </w:r>
          </w:p>
        </w:tc>
        <w:tc>
          <w:tcPr>
            <w:tcW w:w="475" w:type="pct"/>
            <w:vAlign w:val="center"/>
          </w:tcPr>
          <w:p w14:paraId="7BB81745">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46.50</w:t>
            </w:r>
          </w:p>
        </w:tc>
        <w:tc>
          <w:tcPr>
            <w:tcW w:w="475" w:type="pct"/>
            <w:vAlign w:val="center"/>
          </w:tcPr>
          <w:p w14:paraId="6061B8C9">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48.50</w:t>
            </w:r>
          </w:p>
        </w:tc>
        <w:tc>
          <w:tcPr>
            <w:tcW w:w="497" w:type="pct"/>
            <w:vAlign w:val="center"/>
          </w:tcPr>
          <w:p w14:paraId="1FFAE7A4">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52.00</w:t>
            </w:r>
          </w:p>
        </w:tc>
        <w:tc>
          <w:tcPr>
            <w:tcW w:w="506" w:type="pct"/>
            <w:vAlign w:val="center"/>
          </w:tcPr>
          <w:p w14:paraId="77953247">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49.00</w:t>
            </w:r>
          </w:p>
        </w:tc>
        <w:tc>
          <w:tcPr>
            <w:tcW w:w="475" w:type="pct"/>
            <w:vAlign w:val="center"/>
          </w:tcPr>
          <w:p w14:paraId="31B6B45F">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96.50</w:t>
            </w:r>
          </w:p>
        </w:tc>
        <w:tc>
          <w:tcPr>
            <w:tcW w:w="589" w:type="pct"/>
            <w:vAlign w:val="center"/>
          </w:tcPr>
          <w:p w14:paraId="49326D9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98.50</w:t>
            </w:r>
          </w:p>
        </w:tc>
        <w:tc>
          <w:tcPr>
            <w:tcW w:w="551" w:type="pct"/>
            <w:vAlign w:val="center"/>
          </w:tcPr>
          <w:p w14:paraId="2EA3F65B">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99.50</w:t>
            </w:r>
          </w:p>
        </w:tc>
        <w:tc>
          <w:tcPr>
            <w:tcW w:w="550" w:type="pct"/>
            <w:vAlign w:val="center"/>
          </w:tcPr>
          <w:p w14:paraId="632EBE20">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98.17</w:t>
            </w:r>
          </w:p>
        </w:tc>
      </w:tr>
      <w:tr w14:paraId="6D63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33356372">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Mean</w:t>
            </w:r>
          </w:p>
        </w:tc>
        <w:tc>
          <w:tcPr>
            <w:tcW w:w="475" w:type="pct"/>
            <w:vAlign w:val="center"/>
          </w:tcPr>
          <w:p w14:paraId="2234E43B">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50.00</w:t>
            </w:r>
          </w:p>
        </w:tc>
        <w:tc>
          <w:tcPr>
            <w:tcW w:w="475" w:type="pct"/>
            <w:vAlign w:val="center"/>
          </w:tcPr>
          <w:p w14:paraId="622480C6">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52.20</w:t>
            </w:r>
          </w:p>
        </w:tc>
        <w:tc>
          <w:tcPr>
            <w:tcW w:w="497" w:type="pct"/>
            <w:vAlign w:val="center"/>
          </w:tcPr>
          <w:p w14:paraId="2D6D27D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54.85</w:t>
            </w:r>
          </w:p>
        </w:tc>
        <w:tc>
          <w:tcPr>
            <w:tcW w:w="506" w:type="pct"/>
            <w:vAlign w:val="center"/>
          </w:tcPr>
          <w:p w14:paraId="4F9F0D65">
            <w:pPr>
              <w:spacing w:before="100" w:after="100" w:line="23" w:lineRule="atLeast"/>
              <w:jc w:val="center"/>
              <w:rPr>
                <w:rFonts w:ascii="Times New Roman" w:hAnsi="Times New Roman"/>
                <w:color w:val="000000"/>
                <w:sz w:val="24"/>
                <w:szCs w:val="24"/>
                <w:lang w:eastAsia="en-IN"/>
              </w:rPr>
            </w:pPr>
          </w:p>
        </w:tc>
        <w:tc>
          <w:tcPr>
            <w:tcW w:w="475" w:type="pct"/>
            <w:vAlign w:val="center"/>
          </w:tcPr>
          <w:p w14:paraId="23D1B9CE">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98.05</w:t>
            </w:r>
          </w:p>
        </w:tc>
        <w:tc>
          <w:tcPr>
            <w:tcW w:w="589" w:type="pct"/>
            <w:vAlign w:val="center"/>
          </w:tcPr>
          <w:p w14:paraId="3FD1CCB5">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98.95</w:t>
            </w:r>
          </w:p>
        </w:tc>
        <w:tc>
          <w:tcPr>
            <w:tcW w:w="551" w:type="pct"/>
            <w:vAlign w:val="center"/>
          </w:tcPr>
          <w:p w14:paraId="6EA7106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101.60</w:t>
            </w:r>
          </w:p>
        </w:tc>
        <w:tc>
          <w:tcPr>
            <w:tcW w:w="550" w:type="pct"/>
            <w:vAlign w:val="center"/>
          </w:tcPr>
          <w:p w14:paraId="1A2DE2D1">
            <w:pPr>
              <w:spacing w:before="100" w:after="100" w:line="23" w:lineRule="atLeast"/>
              <w:jc w:val="center"/>
              <w:rPr>
                <w:rFonts w:ascii="Times New Roman" w:hAnsi="Times New Roman"/>
                <w:color w:val="000000"/>
                <w:sz w:val="24"/>
                <w:szCs w:val="24"/>
                <w:lang w:eastAsia="en-IN"/>
              </w:rPr>
            </w:pPr>
          </w:p>
        </w:tc>
      </w:tr>
      <w:tr w14:paraId="2293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1108A974">
            <w:pPr>
              <w:spacing w:before="100" w:after="100" w:line="23" w:lineRule="atLeast"/>
              <w:jc w:val="center"/>
              <w:rPr>
                <w:rFonts w:ascii="Times New Roman" w:hAnsi="Times New Roman"/>
                <w:b/>
                <w:bCs/>
                <w:color w:val="000000"/>
                <w:sz w:val="24"/>
                <w:szCs w:val="24"/>
                <w:lang w:eastAsia="en-IN"/>
              </w:rPr>
            </w:pPr>
          </w:p>
        </w:tc>
        <w:tc>
          <w:tcPr>
            <w:tcW w:w="475" w:type="pct"/>
            <w:vAlign w:val="center"/>
          </w:tcPr>
          <w:p w14:paraId="14597539">
            <w:pPr>
              <w:spacing w:before="100" w:after="100" w:line="23" w:lineRule="atLeast"/>
              <w:jc w:val="center"/>
              <w:rPr>
                <w:rFonts w:ascii="Times New Roman" w:hAnsi="Times New Roman"/>
                <w:b/>
                <w:color w:val="000000"/>
                <w:sz w:val="24"/>
                <w:szCs w:val="24"/>
                <w:lang w:eastAsia="en-IN"/>
              </w:rPr>
            </w:pPr>
            <w:r>
              <w:rPr>
                <w:rFonts w:ascii="Times New Roman" w:hAnsi="Times New Roman"/>
                <w:b/>
                <w:color w:val="000000"/>
                <w:sz w:val="24"/>
                <w:szCs w:val="24"/>
                <w:lang w:eastAsia="en-IN"/>
              </w:rPr>
              <w:t>D</w:t>
            </w:r>
          </w:p>
        </w:tc>
        <w:tc>
          <w:tcPr>
            <w:tcW w:w="475" w:type="pct"/>
            <w:vAlign w:val="center"/>
          </w:tcPr>
          <w:p w14:paraId="46F2DA62">
            <w:pPr>
              <w:spacing w:before="100" w:after="100" w:line="23" w:lineRule="atLeast"/>
              <w:jc w:val="center"/>
              <w:rPr>
                <w:rFonts w:ascii="Times New Roman" w:hAnsi="Times New Roman"/>
                <w:b/>
                <w:color w:val="000000"/>
                <w:sz w:val="24"/>
                <w:szCs w:val="24"/>
                <w:lang w:eastAsia="en-IN"/>
              </w:rPr>
            </w:pPr>
            <w:r>
              <w:rPr>
                <w:rFonts w:ascii="Times New Roman" w:hAnsi="Times New Roman"/>
                <w:b/>
                <w:color w:val="000000"/>
                <w:sz w:val="24"/>
                <w:szCs w:val="24"/>
                <w:lang w:eastAsia="en-IN"/>
              </w:rPr>
              <w:t>T</w:t>
            </w:r>
          </w:p>
        </w:tc>
        <w:tc>
          <w:tcPr>
            <w:tcW w:w="497" w:type="pct"/>
            <w:vAlign w:val="center"/>
          </w:tcPr>
          <w:p w14:paraId="6DB0B0CC">
            <w:pPr>
              <w:spacing w:before="100" w:after="100" w:line="23" w:lineRule="atLeast"/>
              <w:jc w:val="center"/>
              <w:rPr>
                <w:rFonts w:ascii="Times New Roman" w:hAnsi="Times New Roman"/>
                <w:b/>
                <w:color w:val="000000"/>
                <w:sz w:val="24"/>
                <w:szCs w:val="24"/>
                <w:lang w:eastAsia="en-IN"/>
              </w:rPr>
            </w:pPr>
            <w:r>
              <w:rPr>
                <w:rFonts w:ascii="Times New Roman" w:hAnsi="Times New Roman"/>
                <w:b/>
                <w:color w:val="000000"/>
                <w:sz w:val="24"/>
                <w:szCs w:val="24"/>
                <w:lang w:eastAsia="en-IN"/>
              </w:rPr>
              <w:t>D x T</w:t>
            </w:r>
          </w:p>
        </w:tc>
        <w:tc>
          <w:tcPr>
            <w:tcW w:w="506" w:type="pct"/>
            <w:vAlign w:val="center"/>
          </w:tcPr>
          <w:p w14:paraId="2E7B8217">
            <w:pPr>
              <w:spacing w:before="100" w:after="100" w:line="23" w:lineRule="atLeast"/>
              <w:jc w:val="center"/>
              <w:rPr>
                <w:rFonts w:ascii="Times New Roman" w:hAnsi="Times New Roman"/>
                <w:b/>
                <w:color w:val="000000"/>
                <w:sz w:val="24"/>
                <w:szCs w:val="24"/>
                <w:lang w:eastAsia="en-IN"/>
              </w:rPr>
            </w:pPr>
          </w:p>
        </w:tc>
        <w:tc>
          <w:tcPr>
            <w:tcW w:w="475" w:type="pct"/>
            <w:vAlign w:val="center"/>
          </w:tcPr>
          <w:p w14:paraId="533A691F">
            <w:pPr>
              <w:spacing w:before="100" w:after="100" w:line="23" w:lineRule="atLeast"/>
              <w:jc w:val="center"/>
              <w:rPr>
                <w:rFonts w:ascii="Times New Roman" w:hAnsi="Times New Roman"/>
                <w:b/>
                <w:color w:val="000000"/>
                <w:sz w:val="24"/>
                <w:szCs w:val="24"/>
                <w:lang w:eastAsia="en-IN"/>
              </w:rPr>
            </w:pPr>
            <w:r>
              <w:rPr>
                <w:rFonts w:ascii="Times New Roman" w:hAnsi="Times New Roman"/>
                <w:b/>
                <w:color w:val="000000"/>
                <w:sz w:val="24"/>
                <w:szCs w:val="24"/>
                <w:lang w:eastAsia="en-IN"/>
              </w:rPr>
              <w:t>D</w:t>
            </w:r>
          </w:p>
        </w:tc>
        <w:tc>
          <w:tcPr>
            <w:tcW w:w="589" w:type="pct"/>
            <w:vAlign w:val="center"/>
          </w:tcPr>
          <w:p w14:paraId="02DFB005">
            <w:pPr>
              <w:spacing w:before="100" w:after="100" w:line="23" w:lineRule="atLeast"/>
              <w:jc w:val="center"/>
              <w:rPr>
                <w:rFonts w:ascii="Times New Roman" w:hAnsi="Times New Roman"/>
                <w:b/>
                <w:color w:val="000000"/>
                <w:sz w:val="24"/>
                <w:szCs w:val="24"/>
                <w:lang w:eastAsia="en-IN"/>
              </w:rPr>
            </w:pPr>
            <w:r>
              <w:rPr>
                <w:rFonts w:ascii="Times New Roman" w:hAnsi="Times New Roman"/>
                <w:b/>
                <w:color w:val="000000"/>
                <w:sz w:val="24"/>
                <w:szCs w:val="24"/>
                <w:lang w:eastAsia="en-IN"/>
              </w:rPr>
              <w:t>T</w:t>
            </w:r>
          </w:p>
        </w:tc>
        <w:tc>
          <w:tcPr>
            <w:tcW w:w="551" w:type="pct"/>
            <w:vAlign w:val="center"/>
          </w:tcPr>
          <w:p w14:paraId="5A70568E">
            <w:pPr>
              <w:spacing w:before="100" w:after="100" w:line="23" w:lineRule="atLeast"/>
              <w:jc w:val="center"/>
              <w:rPr>
                <w:rFonts w:ascii="Times New Roman" w:hAnsi="Times New Roman"/>
                <w:b/>
                <w:color w:val="000000"/>
                <w:sz w:val="24"/>
                <w:szCs w:val="24"/>
                <w:lang w:eastAsia="en-IN"/>
              </w:rPr>
            </w:pPr>
            <w:r>
              <w:rPr>
                <w:rFonts w:ascii="Times New Roman" w:hAnsi="Times New Roman"/>
                <w:b/>
                <w:color w:val="000000"/>
                <w:sz w:val="24"/>
                <w:szCs w:val="24"/>
                <w:lang w:eastAsia="en-IN"/>
              </w:rPr>
              <w:t>D x T</w:t>
            </w:r>
          </w:p>
        </w:tc>
        <w:tc>
          <w:tcPr>
            <w:tcW w:w="550" w:type="pct"/>
            <w:vAlign w:val="center"/>
          </w:tcPr>
          <w:p w14:paraId="22B55BE8">
            <w:pPr>
              <w:spacing w:before="100" w:after="100" w:line="23" w:lineRule="atLeast"/>
              <w:jc w:val="center"/>
              <w:rPr>
                <w:rFonts w:ascii="Times New Roman" w:hAnsi="Times New Roman"/>
                <w:b/>
                <w:color w:val="000000"/>
                <w:sz w:val="24"/>
                <w:szCs w:val="24"/>
                <w:lang w:eastAsia="en-IN"/>
              </w:rPr>
            </w:pPr>
          </w:p>
        </w:tc>
      </w:tr>
      <w:tr w14:paraId="617F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1587F9E5">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SEm±</w:t>
            </w:r>
          </w:p>
        </w:tc>
        <w:tc>
          <w:tcPr>
            <w:tcW w:w="475" w:type="pct"/>
            <w:vAlign w:val="center"/>
          </w:tcPr>
          <w:p w14:paraId="1C8A83A3">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0.150</w:t>
            </w:r>
          </w:p>
        </w:tc>
        <w:tc>
          <w:tcPr>
            <w:tcW w:w="475" w:type="pct"/>
            <w:vAlign w:val="center"/>
          </w:tcPr>
          <w:p w14:paraId="08E8B599">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0.330</w:t>
            </w:r>
          </w:p>
        </w:tc>
        <w:tc>
          <w:tcPr>
            <w:tcW w:w="497" w:type="pct"/>
            <w:vAlign w:val="center"/>
          </w:tcPr>
          <w:p w14:paraId="628B5698">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0.580</w:t>
            </w:r>
          </w:p>
        </w:tc>
        <w:tc>
          <w:tcPr>
            <w:tcW w:w="506" w:type="pct"/>
            <w:vAlign w:val="center"/>
          </w:tcPr>
          <w:p w14:paraId="1685DEE9">
            <w:pPr>
              <w:spacing w:before="100" w:after="100" w:line="23" w:lineRule="atLeast"/>
              <w:jc w:val="center"/>
              <w:rPr>
                <w:rFonts w:ascii="Times New Roman" w:hAnsi="Times New Roman"/>
                <w:color w:val="000000"/>
                <w:sz w:val="24"/>
                <w:szCs w:val="24"/>
                <w:lang w:eastAsia="en-IN"/>
              </w:rPr>
            </w:pPr>
          </w:p>
        </w:tc>
        <w:tc>
          <w:tcPr>
            <w:tcW w:w="475" w:type="pct"/>
            <w:vAlign w:val="center"/>
          </w:tcPr>
          <w:p w14:paraId="28C55462">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0.132</w:t>
            </w:r>
          </w:p>
        </w:tc>
        <w:tc>
          <w:tcPr>
            <w:tcW w:w="589" w:type="pct"/>
            <w:vAlign w:val="center"/>
          </w:tcPr>
          <w:p w14:paraId="3542EEDF">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0.307</w:t>
            </w:r>
          </w:p>
        </w:tc>
        <w:tc>
          <w:tcPr>
            <w:tcW w:w="551" w:type="pct"/>
            <w:vAlign w:val="center"/>
          </w:tcPr>
          <w:p w14:paraId="63D2AE7C">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0.532</w:t>
            </w:r>
          </w:p>
        </w:tc>
        <w:tc>
          <w:tcPr>
            <w:tcW w:w="550" w:type="pct"/>
            <w:vAlign w:val="center"/>
          </w:tcPr>
          <w:p w14:paraId="247CC435">
            <w:pPr>
              <w:spacing w:before="100" w:after="100" w:line="23" w:lineRule="atLeast"/>
              <w:jc w:val="center"/>
              <w:rPr>
                <w:rFonts w:ascii="Times New Roman" w:hAnsi="Times New Roman"/>
                <w:color w:val="000000"/>
                <w:sz w:val="24"/>
                <w:szCs w:val="24"/>
                <w:lang w:eastAsia="en-IN"/>
              </w:rPr>
            </w:pPr>
          </w:p>
        </w:tc>
      </w:tr>
      <w:tr w14:paraId="750A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pct"/>
            <w:vAlign w:val="center"/>
          </w:tcPr>
          <w:p w14:paraId="04C38068">
            <w:pPr>
              <w:spacing w:before="100" w:after="100" w:line="23" w:lineRule="atLeast"/>
              <w:jc w:val="center"/>
              <w:rPr>
                <w:rFonts w:ascii="Times New Roman" w:hAnsi="Times New Roman"/>
                <w:b/>
                <w:bCs/>
                <w:color w:val="000000"/>
                <w:sz w:val="24"/>
                <w:szCs w:val="24"/>
                <w:lang w:eastAsia="en-IN"/>
              </w:rPr>
            </w:pPr>
            <w:r>
              <w:rPr>
                <w:rFonts w:ascii="Times New Roman" w:hAnsi="Times New Roman"/>
                <w:b/>
                <w:bCs/>
                <w:color w:val="000000"/>
                <w:sz w:val="24"/>
                <w:szCs w:val="24"/>
                <w:lang w:eastAsia="en-IN"/>
              </w:rPr>
              <w:t>CD @ 5%</w:t>
            </w:r>
          </w:p>
        </w:tc>
        <w:tc>
          <w:tcPr>
            <w:tcW w:w="475" w:type="pct"/>
            <w:vAlign w:val="center"/>
          </w:tcPr>
          <w:p w14:paraId="5B21C0CA">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0.510</w:t>
            </w:r>
          </w:p>
        </w:tc>
        <w:tc>
          <w:tcPr>
            <w:tcW w:w="475" w:type="pct"/>
            <w:vAlign w:val="center"/>
          </w:tcPr>
          <w:p w14:paraId="38EDE943">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0.970</w:t>
            </w:r>
          </w:p>
        </w:tc>
        <w:tc>
          <w:tcPr>
            <w:tcW w:w="497" w:type="pct"/>
            <w:vAlign w:val="center"/>
          </w:tcPr>
          <w:p w14:paraId="1A1A8E0D">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NS</w:t>
            </w:r>
          </w:p>
        </w:tc>
        <w:tc>
          <w:tcPr>
            <w:tcW w:w="506" w:type="pct"/>
            <w:vAlign w:val="center"/>
          </w:tcPr>
          <w:p w14:paraId="07C852FB">
            <w:pPr>
              <w:spacing w:before="100" w:after="100" w:line="23" w:lineRule="atLeast"/>
              <w:jc w:val="center"/>
              <w:rPr>
                <w:rFonts w:ascii="Times New Roman" w:hAnsi="Times New Roman"/>
                <w:color w:val="000000"/>
                <w:sz w:val="24"/>
                <w:szCs w:val="24"/>
                <w:lang w:eastAsia="en-IN"/>
              </w:rPr>
            </w:pPr>
          </w:p>
        </w:tc>
        <w:tc>
          <w:tcPr>
            <w:tcW w:w="475" w:type="pct"/>
            <w:vAlign w:val="center"/>
          </w:tcPr>
          <w:p w14:paraId="2B241AE3">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0.405</w:t>
            </w:r>
          </w:p>
        </w:tc>
        <w:tc>
          <w:tcPr>
            <w:tcW w:w="589" w:type="pct"/>
            <w:vAlign w:val="center"/>
          </w:tcPr>
          <w:p w14:paraId="232836AE">
            <w:pPr>
              <w:spacing w:before="100" w:after="100" w:line="23" w:lineRule="atLeast"/>
              <w:jc w:val="center"/>
              <w:rPr>
                <w:rFonts w:ascii="Times New Roman" w:hAnsi="Times New Roman"/>
                <w:color w:val="000000"/>
                <w:sz w:val="24"/>
                <w:szCs w:val="24"/>
                <w:lang w:eastAsia="en-IN"/>
              </w:rPr>
            </w:pPr>
            <w:r>
              <w:rPr>
                <w:rFonts w:ascii="Times New Roman" w:hAnsi="Times New Roman"/>
                <w:color w:val="000000"/>
                <w:sz w:val="24"/>
                <w:szCs w:val="24"/>
                <w:lang w:eastAsia="en-IN"/>
              </w:rPr>
              <w:t>0.891</w:t>
            </w:r>
          </w:p>
        </w:tc>
        <w:tc>
          <w:tcPr>
            <w:tcW w:w="551" w:type="pct"/>
            <w:vAlign w:val="center"/>
          </w:tcPr>
          <w:p w14:paraId="58C67E3C">
            <w:pPr>
              <w:spacing w:before="100" w:after="100" w:line="23" w:lineRule="atLeast"/>
              <w:jc w:val="center"/>
              <w:rPr>
                <w:rFonts w:ascii="Times New Roman" w:hAnsi="Times New Roman"/>
                <w:color w:val="000000"/>
                <w:sz w:val="24"/>
                <w:szCs w:val="24"/>
                <w:lang w:eastAsia="en-IN"/>
              </w:rPr>
            </w:pPr>
            <w:r>
              <w:rPr>
                <w:rFonts w:ascii="Times New Roman" w:hAnsi="Times New Roman"/>
                <w:sz w:val="24"/>
                <w:szCs w:val="24"/>
              </w:rPr>
              <w:t>NS</w:t>
            </w:r>
          </w:p>
        </w:tc>
        <w:tc>
          <w:tcPr>
            <w:tcW w:w="550" w:type="pct"/>
            <w:vAlign w:val="center"/>
          </w:tcPr>
          <w:p w14:paraId="51E5B982">
            <w:pPr>
              <w:spacing w:before="100" w:after="100" w:line="23" w:lineRule="atLeast"/>
              <w:jc w:val="center"/>
              <w:rPr>
                <w:rFonts w:ascii="Times New Roman" w:hAnsi="Times New Roman"/>
                <w:color w:val="000000"/>
                <w:sz w:val="24"/>
                <w:szCs w:val="24"/>
                <w:lang w:eastAsia="en-IN"/>
              </w:rPr>
            </w:pPr>
          </w:p>
        </w:tc>
      </w:tr>
    </w:tbl>
    <w:p w14:paraId="069ABA7E">
      <w:pPr>
        <w:spacing w:after="0" w:line="240" w:lineRule="auto"/>
        <w:rPr>
          <w:rFonts w:ascii="Times New Roman" w:hAnsi="Times New Roman" w:cs="Times New Roman"/>
          <w:b/>
          <w:sz w:val="24"/>
          <w:szCs w:val="24"/>
        </w:rPr>
      </w:pPr>
      <w:r>
        <w:rPr>
          <w:rFonts w:ascii="Times New Roman" w:hAnsi="Times New Roman" w:cs="Times New Roman"/>
          <w:b/>
          <w:sz w:val="24"/>
          <w:szCs w:val="24"/>
        </w:rPr>
        <w:t>NS: Non-significant</w:t>
      </w:r>
    </w:p>
    <w:p w14:paraId="78F122D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Sowing window                                                                                   </w:t>
      </w:r>
    </w:p>
    <w:p w14:paraId="55D1FB8D">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1</w:t>
      </w:r>
      <w:r>
        <w:rPr>
          <w:rFonts w:ascii="Times New Roman" w:hAnsi="Times New Roman" w:cs="Times New Roman"/>
          <w:sz w:val="24"/>
          <w:szCs w:val="24"/>
        </w:rPr>
        <w:t xml:space="preserve"> = Normal date of sowing  </w:t>
      </w:r>
      <w:r>
        <w:rPr>
          <w:rFonts w:ascii="Times New Roman" w:hAnsi="Times New Roman" w:cs="Times New Roman"/>
          <w:sz w:val="24"/>
          <w:szCs w:val="24"/>
        </w:rPr>
        <w:tab/>
      </w:r>
      <w:r>
        <w:rPr>
          <w:rFonts w:ascii="Times New Roman" w:hAnsi="Times New Roman" w:cs="Times New Roman"/>
          <w:sz w:val="24"/>
          <w:szCs w:val="24"/>
        </w:rPr>
        <w:tab/>
      </w:r>
    </w:p>
    <w:p w14:paraId="73AC36A6">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2</w:t>
      </w:r>
      <w:r>
        <w:rPr>
          <w:rFonts w:ascii="Times New Roman" w:hAnsi="Times New Roman" w:cs="Times New Roman"/>
          <w:sz w:val="24"/>
          <w:szCs w:val="24"/>
        </w:rPr>
        <w:t xml:space="preserve"> = Late date of sowing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30B963C2">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3</w:t>
      </w:r>
      <w:r>
        <w:rPr>
          <w:rFonts w:ascii="Times New Roman" w:hAnsi="Times New Roman" w:cs="Times New Roman"/>
          <w:sz w:val="24"/>
          <w:szCs w:val="24"/>
        </w:rPr>
        <w:t xml:space="preserve"> = Very late date of sowing</w:t>
      </w:r>
    </w:p>
    <w:p w14:paraId="5334E1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Mitigation treatments </w:t>
      </w:r>
      <w:r>
        <w:rPr>
          <w:rFonts w:ascii="Times New Roman" w:hAnsi="Times New Roman" w:cs="Times New Roman"/>
          <w:b/>
          <w:sz w:val="24"/>
          <w:szCs w:val="24"/>
        </w:rPr>
        <w:tab/>
      </w:r>
      <w:r>
        <w:rPr>
          <w:rFonts w:ascii="Times New Roman" w:hAnsi="Times New Roman" w:cs="Times New Roman"/>
          <w:b/>
          <w:sz w:val="24"/>
          <w:szCs w:val="24"/>
        </w:rPr>
        <w:tab/>
      </w:r>
    </w:p>
    <w:p w14:paraId="2EB0EF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54E93F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Salicylic acid (800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13372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Salicylic acid (400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46FFEC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r>
        <w:rPr>
          <w:rFonts w:ascii="Times New Roman" w:hAnsi="Times New Roman" w:cs="Times New Roman"/>
          <w:sz w:val="24"/>
          <w:szCs w:val="24"/>
        </w:rPr>
        <w:t>: Ascorbic acid (10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320919C">
      <w:pPr>
        <w:spacing w:before="100" w:after="10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r>
        <w:rPr>
          <w:rFonts w:ascii="Times New Roman" w:hAnsi="Times New Roman" w:cs="Times New Roman"/>
          <w:sz w:val="24"/>
          <w:szCs w:val="24"/>
        </w:rPr>
        <w:t xml:space="preserve">: Thiourea (400 ppm)              </w:t>
      </w:r>
    </w:p>
    <w:p w14:paraId="737F06D4">
      <w:pPr>
        <w:spacing w:before="100" w:after="10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r>
        <w:rPr>
          <w:rFonts w:ascii="Times New Roman" w:hAnsi="Times New Roman" w:cs="Times New Roman"/>
          <w:sz w:val="24"/>
          <w:szCs w:val="24"/>
        </w:rPr>
        <w:t xml:space="preserve">: Cycocel (1000 ppm) </w:t>
      </w:r>
    </w:p>
    <w:p w14:paraId="6B35E833">
      <w:pPr>
        <w:spacing w:before="100" w:after="10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r>
        <w:rPr>
          <w:rFonts w:ascii="Times New Roman" w:hAnsi="Times New Roman" w:cs="Times New Roman"/>
          <w:sz w:val="24"/>
          <w:szCs w:val="24"/>
        </w:rPr>
        <w:t>: KNO</w:t>
      </w:r>
      <w:r>
        <w:rPr>
          <w:rFonts w:ascii="Times New Roman" w:hAnsi="Times New Roman" w:cs="Times New Roman"/>
          <w:sz w:val="24"/>
          <w:szCs w:val="24"/>
          <w:vertAlign w:val="subscript"/>
        </w:rPr>
        <w:t>3</w:t>
      </w:r>
      <w:r>
        <w:rPr>
          <w:rFonts w:ascii="Times New Roman" w:hAnsi="Times New Roman" w:cs="Times New Roman"/>
          <w:sz w:val="24"/>
          <w:szCs w:val="24"/>
        </w:rPr>
        <w:t xml:space="preserve"> (0.3%)                   </w:t>
      </w:r>
    </w:p>
    <w:p w14:paraId="0E19F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r>
        <w:rPr>
          <w:rFonts w:ascii="Times New Roman" w:hAnsi="Times New Roman" w:cs="Times New Roman"/>
          <w:sz w:val="24"/>
          <w:szCs w:val="24"/>
        </w:rPr>
        <w:t>: Chickpea magic (8g/l)</w:t>
      </w:r>
    </w:p>
    <w:p w14:paraId="141A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GA</w:t>
      </w:r>
      <w:r>
        <w:rPr>
          <w:rFonts w:ascii="Times New Roman" w:hAnsi="Times New Roman" w:cs="Times New Roman"/>
          <w:sz w:val="24"/>
          <w:szCs w:val="24"/>
          <w:vertAlign w:val="subscript"/>
        </w:rPr>
        <w:t>3</w:t>
      </w:r>
      <w:r>
        <w:rPr>
          <w:rFonts w:ascii="Times New Roman" w:hAnsi="Times New Roman" w:cs="Times New Roman"/>
          <w:sz w:val="24"/>
          <w:szCs w:val="24"/>
        </w:rPr>
        <w:t xml:space="preserve"> (100ppm)</w:t>
      </w:r>
    </w:p>
    <w:p w14:paraId="212B081F">
      <w:pPr>
        <w:spacing w:line="360" w:lineRule="auto"/>
        <w:jc w:val="both"/>
        <w:rPr>
          <w:rFonts w:ascii="Times New Roman" w:hAnsi="Times New Roman" w:cs="Times New Roman"/>
          <w:sz w:val="24"/>
          <w:szCs w:val="24"/>
        </w:rPr>
      </w:pPr>
    </w:p>
    <w:p w14:paraId="3F262611">
      <w:pPr>
        <w:spacing w:line="360" w:lineRule="auto"/>
        <w:jc w:val="both"/>
        <w:rPr>
          <w:rFonts w:ascii="Times New Roman" w:hAnsi="Times New Roman" w:cs="Times New Roman"/>
          <w:sz w:val="24"/>
          <w:szCs w:val="24"/>
        </w:rPr>
      </w:pPr>
    </w:p>
    <w:p w14:paraId="4F83C961">
      <w:pPr>
        <w:spacing w:line="360" w:lineRule="auto"/>
        <w:jc w:val="both"/>
        <w:rPr>
          <w:rFonts w:ascii="Times New Roman" w:hAnsi="Times New Roman" w:cs="Times New Roman"/>
          <w:sz w:val="24"/>
          <w:szCs w:val="24"/>
        </w:rPr>
      </w:pPr>
    </w:p>
    <w:p w14:paraId="3464C685">
      <w:pPr>
        <w:spacing w:line="360" w:lineRule="auto"/>
        <w:jc w:val="both"/>
        <w:rPr>
          <w:rFonts w:ascii="Times New Roman" w:hAnsi="Times New Roman" w:cs="Times New Roman"/>
          <w:sz w:val="24"/>
          <w:szCs w:val="24"/>
        </w:rPr>
      </w:pPr>
    </w:p>
    <w:p w14:paraId="12C2FEB4">
      <w:pPr>
        <w:spacing w:line="360" w:lineRule="auto"/>
        <w:jc w:val="both"/>
        <w:rPr>
          <w:rFonts w:ascii="Times New Roman" w:hAnsi="Times New Roman" w:cs="Times New Roman"/>
          <w:sz w:val="24"/>
          <w:szCs w:val="24"/>
        </w:rPr>
      </w:pPr>
    </w:p>
    <w:p w14:paraId="104E8E59">
      <w:pPr>
        <w:spacing w:line="360" w:lineRule="auto"/>
        <w:jc w:val="both"/>
        <w:rPr>
          <w:rFonts w:ascii="Times New Roman" w:hAnsi="Times New Roman" w:cs="Times New Roman"/>
          <w:sz w:val="24"/>
          <w:szCs w:val="24"/>
        </w:rPr>
      </w:pPr>
    </w:p>
    <w:p w14:paraId="0FCDF620">
      <w:pPr>
        <w:spacing w:line="360" w:lineRule="auto"/>
        <w:jc w:val="both"/>
        <w:rPr>
          <w:rFonts w:ascii="Times New Roman" w:hAnsi="Times New Roman" w:cs="Times New Roman"/>
          <w:sz w:val="24"/>
          <w:szCs w:val="24"/>
        </w:rPr>
      </w:pPr>
    </w:p>
    <w:p w14:paraId="09DF2887">
      <w:pPr>
        <w:spacing w:line="360" w:lineRule="auto"/>
        <w:jc w:val="both"/>
        <w:rPr>
          <w:rFonts w:ascii="Times New Roman" w:hAnsi="Times New Roman" w:cs="Times New Roman"/>
          <w:sz w:val="24"/>
          <w:szCs w:val="24"/>
        </w:rPr>
      </w:pPr>
    </w:p>
    <w:p w14:paraId="32015FCD">
      <w:pPr>
        <w:spacing w:line="360" w:lineRule="auto"/>
        <w:jc w:val="both"/>
        <w:rPr>
          <w:rFonts w:ascii="Times New Roman" w:hAnsi="Times New Roman" w:cs="Times New Roman"/>
          <w:sz w:val="24"/>
          <w:szCs w:val="24"/>
        </w:rPr>
      </w:pPr>
    </w:p>
    <w:p w14:paraId="1021A3A4">
      <w:pPr>
        <w:rPr>
          <w:rFonts w:ascii="Times New Roman" w:hAnsi="Times New Roman" w:cs="Times New Roman"/>
          <w:b/>
          <w:sz w:val="24"/>
          <w:szCs w:val="24"/>
        </w:rPr>
      </w:pPr>
    </w:p>
    <w:p w14:paraId="758F82C5">
      <w:pPr>
        <w:spacing w:before="100" w:after="100" w:line="23" w:lineRule="atLeast"/>
        <w:ind w:left="1080" w:hanging="1080"/>
        <w:jc w:val="both"/>
        <w:rPr>
          <w:rFonts w:ascii="Times New Roman" w:hAnsi="Times New Roman"/>
          <w:b/>
          <w:sz w:val="24"/>
          <w:szCs w:val="24"/>
        </w:rPr>
      </w:pPr>
      <w:r>
        <w:rPr>
          <w:rFonts w:ascii="Times New Roman" w:hAnsi="Times New Roman" w:cs="Times New Roman"/>
          <w:b/>
          <w:sz w:val="24"/>
          <w:szCs w:val="24"/>
        </w:rPr>
        <w:t>Table 3. Effect of dates of sowing and heat stress mitigating chemicals on yield parameters in chickpea</w:t>
      </w:r>
    </w:p>
    <w:tbl>
      <w:tblPr>
        <w:tblStyle w:val="3"/>
        <w:tblpPr w:leftFromText="180" w:rightFromText="180" w:vertAnchor="page" w:horzAnchor="margin" w:tblpY="2356"/>
        <w:tblW w:w="14180" w:type="dxa"/>
        <w:tblInd w:w="0" w:type="dxa"/>
        <w:tblLayout w:type="autofit"/>
        <w:tblCellMar>
          <w:top w:w="0" w:type="dxa"/>
          <w:left w:w="108" w:type="dxa"/>
          <w:bottom w:w="0" w:type="dxa"/>
          <w:right w:w="108" w:type="dxa"/>
        </w:tblCellMar>
      </w:tblPr>
      <w:tblGrid>
        <w:gridCol w:w="1403"/>
        <w:gridCol w:w="756"/>
        <w:gridCol w:w="756"/>
        <w:gridCol w:w="756"/>
        <w:gridCol w:w="803"/>
        <w:gridCol w:w="756"/>
        <w:gridCol w:w="756"/>
        <w:gridCol w:w="756"/>
        <w:gridCol w:w="803"/>
        <w:gridCol w:w="696"/>
        <w:gridCol w:w="756"/>
        <w:gridCol w:w="876"/>
        <w:gridCol w:w="803"/>
        <w:gridCol w:w="876"/>
        <w:gridCol w:w="876"/>
        <w:gridCol w:w="876"/>
        <w:gridCol w:w="876"/>
      </w:tblGrid>
      <w:tr w14:paraId="4A5A765C">
        <w:tblPrEx>
          <w:tblCellMar>
            <w:top w:w="0" w:type="dxa"/>
            <w:left w:w="108" w:type="dxa"/>
            <w:bottom w:w="0" w:type="dxa"/>
            <w:right w:w="108" w:type="dxa"/>
          </w:tblCellMar>
        </w:tblPrEx>
        <w:trPr>
          <w:trHeight w:val="330" w:hRule="atLeast"/>
        </w:trPr>
        <w:tc>
          <w:tcPr>
            <w:tcW w:w="1403" w:type="dxa"/>
            <w:vMerge w:val="restart"/>
            <w:tcBorders>
              <w:top w:val="single" w:color="auto" w:sz="8" w:space="0"/>
              <w:left w:val="single" w:color="auto" w:sz="8" w:space="0"/>
              <w:bottom w:val="single" w:color="000000" w:sz="8" w:space="0"/>
              <w:right w:val="single" w:color="auto" w:sz="8" w:space="0"/>
            </w:tcBorders>
            <w:vAlign w:val="center"/>
          </w:tcPr>
          <w:p w14:paraId="2D7BF89B">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Treatments</w:t>
            </w:r>
          </w:p>
        </w:tc>
        <w:tc>
          <w:tcPr>
            <w:tcW w:w="3071" w:type="dxa"/>
            <w:gridSpan w:val="4"/>
            <w:tcBorders>
              <w:top w:val="single" w:color="auto" w:sz="8" w:space="0"/>
              <w:left w:val="nil"/>
              <w:bottom w:val="single" w:color="auto" w:sz="8" w:space="0"/>
              <w:right w:val="single" w:color="000000" w:sz="8" w:space="0"/>
            </w:tcBorders>
            <w:vAlign w:val="center"/>
          </w:tcPr>
          <w:p w14:paraId="07FD1F7D">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100 seed weight (g)</w:t>
            </w:r>
          </w:p>
        </w:tc>
        <w:tc>
          <w:tcPr>
            <w:tcW w:w="3071" w:type="dxa"/>
            <w:gridSpan w:val="4"/>
            <w:tcBorders>
              <w:top w:val="single" w:color="auto" w:sz="8" w:space="0"/>
              <w:left w:val="nil"/>
              <w:bottom w:val="single" w:color="auto" w:sz="8" w:space="0"/>
              <w:right w:val="single" w:color="000000" w:sz="8" w:space="0"/>
            </w:tcBorders>
            <w:vAlign w:val="center"/>
          </w:tcPr>
          <w:p w14:paraId="14ADB556">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Seed yield per plant (g)</w:t>
            </w:r>
          </w:p>
        </w:tc>
        <w:tc>
          <w:tcPr>
            <w:tcW w:w="3131" w:type="dxa"/>
            <w:gridSpan w:val="4"/>
            <w:tcBorders>
              <w:top w:val="single" w:color="auto" w:sz="8" w:space="0"/>
              <w:left w:val="nil"/>
              <w:bottom w:val="single" w:color="auto" w:sz="8" w:space="0"/>
              <w:right w:val="single" w:color="000000" w:sz="8" w:space="0"/>
            </w:tcBorders>
            <w:vAlign w:val="center"/>
          </w:tcPr>
          <w:p w14:paraId="67125D3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Seed yield per ha (kg)</w:t>
            </w:r>
          </w:p>
        </w:tc>
        <w:tc>
          <w:tcPr>
            <w:tcW w:w="3504" w:type="dxa"/>
            <w:gridSpan w:val="4"/>
            <w:tcBorders>
              <w:top w:val="single" w:color="auto" w:sz="8" w:space="0"/>
              <w:left w:val="nil"/>
              <w:bottom w:val="single" w:color="auto" w:sz="8" w:space="0"/>
              <w:right w:val="single" w:color="000000" w:sz="8" w:space="0"/>
            </w:tcBorders>
            <w:vAlign w:val="center"/>
          </w:tcPr>
          <w:p w14:paraId="468DD613">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Harvest index</w:t>
            </w:r>
          </w:p>
        </w:tc>
      </w:tr>
      <w:tr w14:paraId="265B59A5">
        <w:tblPrEx>
          <w:tblCellMar>
            <w:top w:w="0" w:type="dxa"/>
            <w:left w:w="108" w:type="dxa"/>
            <w:bottom w:w="0" w:type="dxa"/>
            <w:right w:w="108" w:type="dxa"/>
          </w:tblCellMar>
        </w:tblPrEx>
        <w:trPr>
          <w:trHeight w:val="360" w:hRule="atLeast"/>
        </w:trPr>
        <w:tc>
          <w:tcPr>
            <w:tcW w:w="1403" w:type="dxa"/>
            <w:vMerge w:val="continue"/>
            <w:tcBorders>
              <w:top w:val="single" w:color="auto" w:sz="8" w:space="0"/>
              <w:left w:val="single" w:color="auto" w:sz="8" w:space="0"/>
              <w:bottom w:val="single" w:color="000000" w:sz="8" w:space="0"/>
              <w:right w:val="single" w:color="auto" w:sz="8" w:space="0"/>
            </w:tcBorders>
            <w:vAlign w:val="center"/>
          </w:tcPr>
          <w:p w14:paraId="0B7B9100">
            <w:pPr>
              <w:spacing w:after="0" w:line="240" w:lineRule="auto"/>
              <w:rPr>
                <w:rFonts w:ascii="Times New Roman" w:hAnsi="Times New Roman" w:eastAsia="Times New Roman" w:cs="Times New Roman"/>
                <w:b/>
                <w:bCs/>
                <w:color w:val="000000"/>
                <w:sz w:val="24"/>
                <w:szCs w:val="24"/>
                <w:lang w:eastAsia="en-IN"/>
              </w:rPr>
            </w:pPr>
          </w:p>
        </w:tc>
        <w:tc>
          <w:tcPr>
            <w:tcW w:w="756" w:type="dxa"/>
            <w:tcBorders>
              <w:top w:val="nil"/>
              <w:left w:val="nil"/>
              <w:bottom w:val="single" w:color="auto" w:sz="8" w:space="0"/>
              <w:right w:val="single" w:color="auto" w:sz="8" w:space="0"/>
            </w:tcBorders>
            <w:vAlign w:val="center"/>
          </w:tcPr>
          <w:p w14:paraId="1E765DDB">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1</w:t>
            </w:r>
          </w:p>
        </w:tc>
        <w:tc>
          <w:tcPr>
            <w:tcW w:w="756" w:type="dxa"/>
            <w:tcBorders>
              <w:top w:val="nil"/>
              <w:left w:val="nil"/>
              <w:bottom w:val="single" w:color="auto" w:sz="8" w:space="0"/>
              <w:right w:val="single" w:color="auto" w:sz="8" w:space="0"/>
            </w:tcBorders>
            <w:vAlign w:val="center"/>
          </w:tcPr>
          <w:p w14:paraId="3DFB5E85">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2</w:t>
            </w:r>
          </w:p>
        </w:tc>
        <w:tc>
          <w:tcPr>
            <w:tcW w:w="756" w:type="dxa"/>
            <w:tcBorders>
              <w:top w:val="nil"/>
              <w:left w:val="nil"/>
              <w:bottom w:val="single" w:color="auto" w:sz="8" w:space="0"/>
              <w:right w:val="single" w:color="auto" w:sz="8" w:space="0"/>
            </w:tcBorders>
            <w:vAlign w:val="center"/>
          </w:tcPr>
          <w:p w14:paraId="6F65E47D">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3</w:t>
            </w:r>
          </w:p>
        </w:tc>
        <w:tc>
          <w:tcPr>
            <w:tcW w:w="803" w:type="dxa"/>
            <w:tcBorders>
              <w:top w:val="nil"/>
              <w:left w:val="nil"/>
              <w:bottom w:val="single" w:color="auto" w:sz="8" w:space="0"/>
              <w:right w:val="single" w:color="auto" w:sz="8" w:space="0"/>
            </w:tcBorders>
            <w:vAlign w:val="center"/>
          </w:tcPr>
          <w:p w14:paraId="32FB76E3">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c>
          <w:tcPr>
            <w:tcW w:w="756" w:type="dxa"/>
            <w:tcBorders>
              <w:top w:val="nil"/>
              <w:left w:val="nil"/>
              <w:bottom w:val="single" w:color="auto" w:sz="8" w:space="0"/>
              <w:right w:val="single" w:color="auto" w:sz="8" w:space="0"/>
            </w:tcBorders>
            <w:vAlign w:val="center"/>
          </w:tcPr>
          <w:p w14:paraId="740CB675">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1</w:t>
            </w:r>
          </w:p>
        </w:tc>
        <w:tc>
          <w:tcPr>
            <w:tcW w:w="756" w:type="dxa"/>
            <w:tcBorders>
              <w:top w:val="nil"/>
              <w:left w:val="nil"/>
              <w:bottom w:val="single" w:color="auto" w:sz="8" w:space="0"/>
              <w:right w:val="single" w:color="auto" w:sz="8" w:space="0"/>
            </w:tcBorders>
            <w:vAlign w:val="center"/>
          </w:tcPr>
          <w:p w14:paraId="26C09819">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2</w:t>
            </w:r>
          </w:p>
        </w:tc>
        <w:tc>
          <w:tcPr>
            <w:tcW w:w="756" w:type="dxa"/>
            <w:tcBorders>
              <w:top w:val="nil"/>
              <w:left w:val="nil"/>
              <w:bottom w:val="single" w:color="auto" w:sz="8" w:space="0"/>
              <w:right w:val="single" w:color="auto" w:sz="8" w:space="0"/>
            </w:tcBorders>
            <w:vAlign w:val="center"/>
          </w:tcPr>
          <w:p w14:paraId="4597B8A5">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3</w:t>
            </w:r>
          </w:p>
        </w:tc>
        <w:tc>
          <w:tcPr>
            <w:tcW w:w="803" w:type="dxa"/>
            <w:tcBorders>
              <w:top w:val="nil"/>
              <w:left w:val="nil"/>
              <w:bottom w:val="single" w:color="auto" w:sz="8" w:space="0"/>
              <w:right w:val="single" w:color="auto" w:sz="8" w:space="0"/>
            </w:tcBorders>
            <w:vAlign w:val="center"/>
          </w:tcPr>
          <w:p w14:paraId="6893694E">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c>
          <w:tcPr>
            <w:tcW w:w="696" w:type="dxa"/>
            <w:tcBorders>
              <w:top w:val="nil"/>
              <w:left w:val="nil"/>
              <w:bottom w:val="single" w:color="auto" w:sz="8" w:space="0"/>
              <w:right w:val="single" w:color="auto" w:sz="8" w:space="0"/>
            </w:tcBorders>
            <w:vAlign w:val="center"/>
          </w:tcPr>
          <w:p w14:paraId="7A3BCD98">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1</w:t>
            </w:r>
          </w:p>
        </w:tc>
        <w:tc>
          <w:tcPr>
            <w:tcW w:w="756" w:type="dxa"/>
            <w:tcBorders>
              <w:top w:val="nil"/>
              <w:left w:val="nil"/>
              <w:bottom w:val="single" w:color="auto" w:sz="8" w:space="0"/>
              <w:right w:val="single" w:color="auto" w:sz="8" w:space="0"/>
            </w:tcBorders>
            <w:vAlign w:val="center"/>
          </w:tcPr>
          <w:p w14:paraId="634B2E83">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2</w:t>
            </w:r>
          </w:p>
        </w:tc>
        <w:tc>
          <w:tcPr>
            <w:tcW w:w="876" w:type="dxa"/>
            <w:tcBorders>
              <w:top w:val="nil"/>
              <w:left w:val="nil"/>
              <w:bottom w:val="single" w:color="auto" w:sz="8" w:space="0"/>
              <w:right w:val="single" w:color="auto" w:sz="8" w:space="0"/>
            </w:tcBorders>
            <w:vAlign w:val="center"/>
          </w:tcPr>
          <w:p w14:paraId="56443FD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3</w:t>
            </w:r>
          </w:p>
        </w:tc>
        <w:tc>
          <w:tcPr>
            <w:tcW w:w="803" w:type="dxa"/>
            <w:tcBorders>
              <w:top w:val="nil"/>
              <w:left w:val="nil"/>
              <w:bottom w:val="single" w:color="auto" w:sz="8" w:space="0"/>
              <w:right w:val="single" w:color="auto" w:sz="8" w:space="0"/>
            </w:tcBorders>
            <w:vAlign w:val="center"/>
          </w:tcPr>
          <w:p w14:paraId="135101CE">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c>
          <w:tcPr>
            <w:tcW w:w="876" w:type="dxa"/>
            <w:tcBorders>
              <w:top w:val="nil"/>
              <w:left w:val="nil"/>
              <w:bottom w:val="single" w:color="auto" w:sz="8" w:space="0"/>
              <w:right w:val="single" w:color="auto" w:sz="8" w:space="0"/>
            </w:tcBorders>
            <w:vAlign w:val="center"/>
          </w:tcPr>
          <w:p w14:paraId="25BEFD4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1</w:t>
            </w:r>
          </w:p>
        </w:tc>
        <w:tc>
          <w:tcPr>
            <w:tcW w:w="876" w:type="dxa"/>
            <w:tcBorders>
              <w:top w:val="nil"/>
              <w:left w:val="nil"/>
              <w:bottom w:val="single" w:color="auto" w:sz="8" w:space="0"/>
              <w:right w:val="single" w:color="auto" w:sz="8" w:space="0"/>
            </w:tcBorders>
            <w:vAlign w:val="center"/>
          </w:tcPr>
          <w:p w14:paraId="2B0649AE">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2</w:t>
            </w:r>
          </w:p>
        </w:tc>
        <w:tc>
          <w:tcPr>
            <w:tcW w:w="876" w:type="dxa"/>
            <w:tcBorders>
              <w:top w:val="nil"/>
              <w:left w:val="nil"/>
              <w:bottom w:val="single" w:color="auto" w:sz="8" w:space="0"/>
              <w:right w:val="single" w:color="auto" w:sz="8" w:space="0"/>
            </w:tcBorders>
            <w:vAlign w:val="center"/>
          </w:tcPr>
          <w:p w14:paraId="2B45725A">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r>
              <w:rPr>
                <w:rFonts w:ascii="Times New Roman" w:hAnsi="Times New Roman" w:eastAsia="Times New Roman" w:cs="Times New Roman"/>
                <w:b/>
                <w:bCs/>
                <w:color w:val="000000"/>
                <w:sz w:val="24"/>
                <w:szCs w:val="24"/>
                <w:vertAlign w:val="subscript"/>
                <w:lang w:val="en-US" w:eastAsia="en-IN"/>
              </w:rPr>
              <w:t>3</w:t>
            </w:r>
          </w:p>
        </w:tc>
        <w:tc>
          <w:tcPr>
            <w:tcW w:w="876" w:type="dxa"/>
            <w:tcBorders>
              <w:top w:val="nil"/>
              <w:left w:val="nil"/>
              <w:bottom w:val="single" w:color="auto" w:sz="8" w:space="0"/>
              <w:right w:val="single" w:color="auto" w:sz="8" w:space="0"/>
            </w:tcBorders>
            <w:vAlign w:val="center"/>
          </w:tcPr>
          <w:p w14:paraId="2240ADE1">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r>
      <w:tr w14:paraId="003142A8">
        <w:tblPrEx>
          <w:tblCellMar>
            <w:top w:w="0" w:type="dxa"/>
            <w:left w:w="108" w:type="dxa"/>
            <w:bottom w:w="0" w:type="dxa"/>
            <w:right w:w="108" w:type="dxa"/>
          </w:tblCellMar>
        </w:tblPrEx>
        <w:trPr>
          <w:trHeight w:val="360" w:hRule="atLeast"/>
        </w:trPr>
        <w:tc>
          <w:tcPr>
            <w:tcW w:w="1403" w:type="dxa"/>
            <w:tcBorders>
              <w:top w:val="nil"/>
              <w:left w:val="single" w:color="auto" w:sz="8" w:space="0"/>
              <w:bottom w:val="single" w:color="auto" w:sz="8" w:space="0"/>
              <w:right w:val="single" w:color="auto" w:sz="8" w:space="0"/>
            </w:tcBorders>
            <w:vAlign w:val="center"/>
          </w:tcPr>
          <w:p w14:paraId="198ADEAB">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1</w:t>
            </w:r>
          </w:p>
        </w:tc>
        <w:tc>
          <w:tcPr>
            <w:tcW w:w="756" w:type="dxa"/>
            <w:tcBorders>
              <w:top w:val="nil"/>
              <w:left w:val="nil"/>
              <w:bottom w:val="single" w:color="auto" w:sz="8" w:space="0"/>
              <w:right w:val="single" w:color="auto" w:sz="8" w:space="0"/>
            </w:tcBorders>
            <w:vAlign w:val="center"/>
          </w:tcPr>
          <w:p w14:paraId="7F8D03C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23.5</w:t>
            </w:r>
          </w:p>
        </w:tc>
        <w:tc>
          <w:tcPr>
            <w:tcW w:w="756" w:type="dxa"/>
            <w:tcBorders>
              <w:top w:val="nil"/>
              <w:left w:val="nil"/>
              <w:bottom w:val="single" w:color="auto" w:sz="8" w:space="0"/>
              <w:right w:val="single" w:color="auto" w:sz="8" w:space="0"/>
            </w:tcBorders>
            <w:vAlign w:val="center"/>
          </w:tcPr>
          <w:p w14:paraId="5FD722A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22.1</w:t>
            </w:r>
          </w:p>
        </w:tc>
        <w:tc>
          <w:tcPr>
            <w:tcW w:w="756" w:type="dxa"/>
            <w:tcBorders>
              <w:top w:val="nil"/>
              <w:left w:val="nil"/>
              <w:bottom w:val="single" w:color="auto" w:sz="8" w:space="0"/>
              <w:right w:val="single" w:color="auto" w:sz="8" w:space="0"/>
            </w:tcBorders>
            <w:vAlign w:val="center"/>
          </w:tcPr>
          <w:p w14:paraId="5B59BC4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18.2</w:t>
            </w:r>
          </w:p>
        </w:tc>
        <w:tc>
          <w:tcPr>
            <w:tcW w:w="803" w:type="dxa"/>
            <w:tcBorders>
              <w:top w:val="nil"/>
              <w:left w:val="nil"/>
              <w:bottom w:val="single" w:color="auto" w:sz="8" w:space="0"/>
              <w:right w:val="single" w:color="auto" w:sz="8" w:space="0"/>
            </w:tcBorders>
            <w:vAlign w:val="center"/>
          </w:tcPr>
          <w:p w14:paraId="1C98FEE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21.27</w:t>
            </w:r>
          </w:p>
        </w:tc>
        <w:tc>
          <w:tcPr>
            <w:tcW w:w="756" w:type="dxa"/>
            <w:tcBorders>
              <w:top w:val="nil"/>
              <w:left w:val="nil"/>
              <w:bottom w:val="single" w:color="auto" w:sz="8" w:space="0"/>
              <w:right w:val="single" w:color="auto" w:sz="8" w:space="0"/>
            </w:tcBorders>
            <w:vAlign w:val="center"/>
          </w:tcPr>
          <w:p w14:paraId="3477E19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6.13</w:t>
            </w:r>
          </w:p>
        </w:tc>
        <w:tc>
          <w:tcPr>
            <w:tcW w:w="756" w:type="dxa"/>
            <w:tcBorders>
              <w:top w:val="nil"/>
              <w:left w:val="nil"/>
              <w:bottom w:val="single" w:color="auto" w:sz="8" w:space="0"/>
              <w:right w:val="single" w:color="auto" w:sz="8" w:space="0"/>
            </w:tcBorders>
            <w:vAlign w:val="center"/>
          </w:tcPr>
          <w:p w14:paraId="76158F5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5.9</w:t>
            </w:r>
          </w:p>
        </w:tc>
        <w:tc>
          <w:tcPr>
            <w:tcW w:w="756" w:type="dxa"/>
            <w:tcBorders>
              <w:top w:val="nil"/>
              <w:left w:val="nil"/>
              <w:bottom w:val="single" w:color="auto" w:sz="8" w:space="0"/>
              <w:right w:val="single" w:color="auto" w:sz="8" w:space="0"/>
            </w:tcBorders>
            <w:vAlign w:val="center"/>
          </w:tcPr>
          <w:p w14:paraId="34287BE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5.78</w:t>
            </w:r>
          </w:p>
        </w:tc>
        <w:tc>
          <w:tcPr>
            <w:tcW w:w="803" w:type="dxa"/>
            <w:tcBorders>
              <w:top w:val="nil"/>
              <w:left w:val="nil"/>
              <w:bottom w:val="single" w:color="auto" w:sz="8" w:space="0"/>
              <w:right w:val="single" w:color="auto" w:sz="8" w:space="0"/>
            </w:tcBorders>
            <w:vAlign w:val="center"/>
          </w:tcPr>
          <w:p w14:paraId="1027416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5.94</w:t>
            </w:r>
          </w:p>
        </w:tc>
        <w:tc>
          <w:tcPr>
            <w:tcW w:w="696" w:type="dxa"/>
            <w:tcBorders>
              <w:top w:val="nil"/>
              <w:left w:val="nil"/>
              <w:bottom w:val="single" w:color="auto" w:sz="8" w:space="0"/>
              <w:right w:val="single" w:color="auto" w:sz="8" w:space="0"/>
            </w:tcBorders>
            <w:vAlign w:val="center"/>
          </w:tcPr>
          <w:p w14:paraId="4D044A5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1956</w:t>
            </w:r>
          </w:p>
        </w:tc>
        <w:tc>
          <w:tcPr>
            <w:tcW w:w="756" w:type="dxa"/>
            <w:tcBorders>
              <w:top w:val="nil"/>
              <w:left w:val="nil"/>
              <w:bottom w:val="single" w:color="auto" w:sz="8" w:space="0"/>
              <w:right w:val="single" w:color="auto" w:sz="8" w:space="0"/>
            </w:tcBorders>
            <w:vAlign w:val="center"/>
          </w:tcPr>
          <w:p w14:paraId="38A470C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1923</w:t>
            </w:r>
          </w:p>
        </w:tc>
        <w:tc>
          <w:tcPr>
            <w:tcW w:w="876" w:type="dxa"/>
            <w:tcBorders>
              <w:top w:val="nil"/>
              <w:left w:val="nil"/>
              <w:bottom w:val="single" w:color="auto" w:sz="8" w:space="0"/>
              <w:right w:val="single" w:color="auto" w:sz="8" w:space="0"/>
            </w:tcBorders>
            <w:vAlign w:val="center"/>
          </w:tcPr>
          <w:p w14:paraId="17874A3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1463</w:t>
            </w:r>
          </w:p>
        </w:tc>
        <w:tc>
          <w:tcPr>
            <w:tcW w:w="803" w:type="dxa"/>
            <w:tcBorders>
              <w:top w:val="nil"/>
              <w:left w:val="nil"/>
              <w:bottom w:val="single" w:color="auto" w:sz="8" w:space="0"/>
              <w:right w:val="single" w:color="auto" w:sz="8" w:space="0"/>
            </w:tcBorders>
            <w:vAlign w:val="center"/>
          </w:tcPr>
          <w:p w14:paraId="3C3754E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1781</w:t>
            </w:r>
          </w:p>
        </w:tc>
        <w:tc>
          <w:tcPr>
            <w:tcW w:w="876" w:type="dxa"/>
            <w:tcBorders>
              <w:top w:val="nil"/>
              <w:left w:val="nil"/>
              <w:bottom w:val="single" w:color="auto" w:sz="8" w:space="0"/>
              <w:right w:val="single" w:color="auto" w:sz="8" w:space="0"/>
            </w:tcBorders>
            <w:vAlign w:val="center"/>
          </w:tcPr>
          <w:p w14:paraId="31C221B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79.14</w:t>
            </w:r>
          </w:p>
        </w:tc>
        <w:tc>
          <w:tcPr>
            <w:tcW w:w="876" w:type="dxa"/>
            <w:tcBorders>
              <w:top w:val="nil"/>
              <w:left w:val="nil"/>
              <w:bottom w:val="single" w:color="auto" w:sz="8" w:space="0"/>
              <w:right w:val="single" w:color="auto" w:sz="8" w:space="0"/>
            </w:tcBorders>
            <w:vAlign w:val="center"/>
          </w:tcPr>
          <w:p w14:paraId="7F93B7C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76.67</w:t>
            </w:r>
          </w:p>
        </w:tc>
        <w:tc>
          <w:tcPr>
            <w:tcW w:w="876" w:type="dxa"/>
            <w:tcBorders>
              <w:top w:val="nil"/>
              <w:left w:val="nil"/>
              <w:bottom w:val="single" w:color="auto" w:sz="8" w:space="0"/>
              <w:right w:val="single" w:color="auto" w:sz="8" w:space="0"/>
            </w:tcBorders>
            <w:vAlign w:val="center"/>
          </w:tcPr>
          <w:p w14:paraId="60FF234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76.13</w:t>
            </w:r>
          </w:p>
        </w:tc>
        <w:tc>
          <w:tcPr>
            <w:tcW w:w="876" w:type="dxa"/>
            <w:tcBorders>
              <w:top w:val="nil"/>
              <w:left w:val="nil"/>
              <w:bottom w:val="single" w:color="auto" w:sz="8" w:space="0"/>
              <w:right w:val="single" w:color="auto" w:sz="8" w:space="0"/>
            </w:tcBorders>
            <w:vAlign w:val="center"/>
          </w:tcPr>
          <w:p w14:paraId="36F8C1D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77.31</w:t>
            </w:r>
          </w:p>
        </w:tc>
      </w:tr>
      <w:tr w14:paraId="6961E37E">
        <w:tblPrEx>
          <w:tblCellMar>
            <w:top w:w="0" w:type="dxa"/>
            <w:left w:w="108" w:type="dxa"/>
            <w:bottom w:w="0" w:type="dxa"/>
            <w:right w:w="108" w:type="dxa"/>
          </w:tblCellMar>
        </w:tblPrEx>
        <w:trPr>
          <w:trHeight w:val="360" w:hRule="atLeast"/>
        </w:trPr>
        <w:tc>
          <w:tcPr>
            <w:tcW w:w="1403" w:type="dxa"/>
            <w:tcBorders>
              <w:top w:val="nil"/>
              <w:left w:val="single" w:color="auto" w:sz="8" w:space="0"/>
              <w:bottom w:val="single" w:color="auto" w:sz="8" w:space="0"/>
              <w:right w:val="single" w:color="auto" w:sz="8" w:space="0"/>
            </w:tcBorders>
            <w:vAlign w:val="center"/>
          </w:tcPr>
          <w:p w14:paraId="7CD6C992">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2</w:t>
            </w:r>
          </w:p>
        </w:tc>
        <w:tc>
          <w:tcPr>
            <w:tcW w:w="756" w:type="dxa"/>
            <w:tcBorders>
              <w:top w:val="nil"/>
              <w:left w:val="nil"/>
              <w:bottom w:val="single" w:color="auto" w:sz="8" w:space="0"/>
              <w:right w:val="single" w:color="auto" w:sz="8" w:space="0"/>
            </w:tcBorders>
            <w:vAlign w:val="center"/>
          </w:tcPr>
          <w:p w14:paraId="56FFDC2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24.6</w:t>
            </w:r>
          </w:p>
        </w:tc>
        <w:tc>
          <w:tcPr>
            <w:tcW w:w="756" w:type="dxa"/>
            <w:tcBorders>
              <w:top w:val="nil"/>
              <w:left w:val="nil"/>
              <w:bottom w:val="single" w:color="auto" w:sz="8" w:space="0"/>
              <w:right w:val="single" w:color="auto" w:sz="8" w:space="0"/>
            </w:tcBorders>
            <w:vAlign w:val="center"/>
          </w:tcPr>
          <w:p w14:paraId="30ACAA0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24.9</w:t>
            </w:r>
          </w:p>
        </w:tc>
        <w:tc>
          <w:tcPr>
            <w:tcW w:w="756" w:type="dxa"/>
            <w:tcBorders>
              <w:top w:val="nil"/>
              <w:left w:val="nil"/>
              <w:bottom w:val="single" w:color="auto" w:sz="8" w:space="0"/>
              <w:right w:val="single" w:color="auto" w:sz="8" w:space="0"/>
            </w:tcBorders>
            <w:vAlign w:val="center"/>
          </w:tcPr>
          <w:p w14:paraId="6B04297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22.6</w:t>
            </w:r>
          </w:p>
        </w:tc>
        <w:tc>
          <w:tcPr>
            <w:tcW w:w="803" w:type="dxa"/>
            <w:tcBorders>
              <w:top w:val="nil"/>
              <w:left w:val="nil"/>
              <w:bottom w:val="single" w:color="auto" w:sz="8" w:space="0"/>
              <w:right w:val="single" w:color="auto" w:sz="8" w:space="0"/>
            </w:tcBorders>
            <w:vAlign w:val="center"/>
          </w:tcPr>
          <w:p w14:paraId="19B84A7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24.03</w:t>
            </w:r>
          </w:p>
        </w:tc>
        <w:tc>
          <w:tcPr>
            <w:tcW w:w="756" w:type="dxa"/>
            <w:tcBorders>
              <w:top w:val="nil"/>
              <w:left w:val="nil"/>
              <w:bottom w:val="single" w:color="auto" w:sz="8" w:space="0"/>
              <w:right w:val="single" w:color="auto" w:sz="8" w:space="0"/>
            </w:tcBorders>
            <w:vAlign w:val="center"/>
          </w:tcPr>
          <w:p w14:paraId="4E0CCD8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8.34</w:t>
            </w:r>
          </w:p>
        </w:tc>
        <w:tc>
          <w:tcPr>
            <w:tcW w:w="756" w:type="dxa"/>
            <w:tcBorders>
              <w:top w:val="nil"/>
              <w:left w:val="nil"/>
              <w:bottom w:val="single" w:color="auto" w:sz="8" w:space="0"/>
              <w:right w:val="single" w:color="auto" w:sz="8" w:space="0"/>
            </w:tcBorders>
            <w:vAlign w:val="center"/>
          </w:tcPr>
          <w:p w14:paraId="5C34C2C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8.14</w:t>
            </w:r>
          </w:p>
        </w:tc>
        <w:tc>
          <w:tcPr>
            <w:tcW w:w="756" w:type="dxa"/>
            <w:tcBorders>
              <w:top w:val="nil"/>
              <w:left w:val="nil"/>
              <w:bottom w:val="single" w:color="auto" w:sz="8" w:space="0"/>
              <w:right w:val="single" w:color="auto" w:sz="8" w:space="0"/>
            </w:tcBorders>
            <w:vAlign w:val="center"/>
          </w:tcPr>
          <w:p w14:paraId="6F20276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7.78</w:t>
            </w:r>
          </w:p>
        </w:tc>
        <w:tc>
          <w:tcPr>
            <w:tcW w:w="803" w:type="dxa"/>
            <w:tcBorders>
              <w:top w:val="nil"/>
              <w:left w:val="nil"/>
              <w:bottom w:val="single" w:color="auto" w:sz="8" w:space="0"/>
              <w:right w:val="single" w:color="auto" w:sz="8" w:space="0"/>
            </w:tcBorders>
            <w:vAlign w:val="center"/>
          </w:tcPr>
          <w:p w14:paraId="3F936FB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8.09</w:t>
            </w:r>
          </w:p>
        </w:tc>
        <w:tc>
          <w:tcPr>
            <w:tcW w:w="696" w:type="dxa"/>
            <w:tcBorders>
              <w:top w:val="nil"/>
              <w:left w:val="nil"/>
              <w:bottom w:val="single" w:color="auto" w:sz="8" w:space="0"/>
              <w:right w:val="single" w:color="auto" w:sz="8" w:space="0"/>
            </w:tcBorders>
            <w:vAlign w:val="center"/>
          </w:tcPr>
          <w:p w14:paraId="16323B7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2086</w:t>
            </w:r>
          </w:p>
        </w:tc>
        <w:tc>
          <w:tcPr>
            <w:tcW w:w="756" w:type="dxa"/>
            <w:tcBorders>
              <w:top w:val="nil"/>
              <w:left w:val="nil"/>
              <w:bottom w:val="single" w:color="auto" w:sz="8" w:space="0"/>
              <w:right w:val="single" w:color="auto" w:sz="8" w:space="0"/>
            </w:tcBorders>
            <w:vAlign w:val="center"/>
          </w:tcPr>
          <w:p w14:paraId="2020189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2059</w:t>
            </w:r>
          </w:p>
        </w:tc>
        <w:tc>
          <w:tcPr>
            <w:tcW w:w="876" w:type="dxa"/>
            <w:tcBorders>
              <w:top w:val="nil"/>
              <w:left w:val="nil"/>
              <w:bottom w:val="single" w:color="auto" w:sz="8" w:space="0"/>
              <w:right w:val="single" w:color="auto" w:sz="8" w:space="0"/>
            </w:tcBorders>
            <w:vAlign w:val="center"/>
          </w:tcPr>
          <w:p w14:paraId="0A5C93A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1579</w:t>
            </w:r>
          </w:p>
        </w:tc>
        <w:tc>
          <w:tcPr>
            <w:tcW w:w="803" w:type="dxa"/>
            <w:tcBorders>
              <w:top w:val="nil"/>
              <w:left w:val="nil"/>
              <w:bottom w:val="single" w:color="auto" w:sz="8" w:space="0"/>
              <w:right w:val="single" w:color="auto" w:sz="8" w:space="0"/>
            </w:tcBorders>
            <w:vAlign w:val="center"/>
          </w:tcPr>
          <w:p w14:paraId="1C9940F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1908</w:t>
            </w:r>
          </w:p>
        </w:tc>
        <w:tc>
          <w:tcPr>
            <w:tcW w:w="876" w:type="dxa"/>
            <w:tcBorders>
              <w:top w:val="nil"/>
              <w:left w:val="nil"/>
              <w:bottom w:val="single" w:color="auto" w:sz="8" w:space="0"/>
              <w:right w:val="single" w:color="auto" w:sz="8" w:space="0"/>
            </w:tcBorders>
            <w:vAlign w:val="center"/>
          </w:tcPr>
          <w:p w14:paraId="3E5F032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118.6</w:t>
            </w:r>
          </w:p>
        </w:tc>
        <w:tc>
          <w:tcPr>
            <w:tcW w:w="876" w:type="dxa"/>
            <w:tcBorders>
              <w:top w:val="nil"/>
              <w:left w:val="nil"/>
              <w:bottom w:val="single" w:color="auto" w:sz="8" w:space="0"/>
              <w:right w:val="single" w:color="auto" w:sz="8" w:space="0"/>
            </w:tcBorders>
            <w:vAlign w:val="center"/>
          </w:tcPr>
          <w:p w14:paraId="5E08AF7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116.65</w:t>
            </w:r>
          </w:p>
        </w:tc>
        <w:tc>
          <w:tcPr>
            <w:tcW w:w="876" w:type="dxa"/>
            <w:tcBorders>
              <w:top w:val="nil"/>
              <w:left w:val="nil"/>
              <w:bottom w:val="single" w:color="auto" w:sz="8" w:space="0"/>
              <w:right w:val="single" w:color="auto" w:sz="8" w:space="0"/>
            </w:tcBorders>
            <w:vAlign w:val="center"/>
          </w:tcPr>
          <w:p w14:paraId="0E3FEF8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113.9</w:t>
            </w:r>
          </w:p>
        </w:tc>
        <w:tc>
          <w:tcPr>
            <w:tcW w:w="876" w:type="dxa"/>
            <w:tcBorders>
              <w:top w:val="nil"/>
              <w:left w:val="nil"/>
              <w:bottom w:val="single" w:color="auto" w:sz="8" w:space="0"/>
              <w:right w:val="single" w:color="auto" w:sz="8" w:space="0"/>
            </w:tcBorders>
            <w:vAlign w:val="center"/>
          </w:tcPr>
          <w:p w14:paraId="45D3CCB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116.38</w:t>
            </w:r>
          </w:p>
        </w:tc>
      </w:tr>
      <w:tr w14:paraId="5EF641F9">
        <w:tblPrEx>
          <w:tblCellMar>
            <w:top w:w="0" w:type="dxa"/>
            <w:left w:w="108" w:type="dxa"/>
            <w:bottom w:w="0" w:type="dxa"/>
            <w:right w:w="108" w:type="dxa"/>
          </w:tblCellMar>
        </w:tblPrEx>
        <w:trPr>
          <w:trHeight w:val="360" w:hRule="atLeast"/>
        </w:trPr>
        <w:tc>
          <w:tcPr>
            <w:tcW w:w="1403" w:type="dxa"/>
            <w:tcBorders>
              <w:top w:val="nil"/>
              <w:left w:val="single" w:color="auto" w:sz="8" w:space="0"/>
              <w:bottom w:val="single" w:color="auto" w:sz="8" w:space="0"/>
              <w:right w:val="single" w:color="auto" w:sz="8" w:space="0"/>
            </w:tcBorders>
            <w:vAlign w:val="center"/>
          </w:tcPr>
          <w:p w14:paraId="6B61568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3</w:t>
            </w:r>
          </w:p>
        </w:tc>
        <w:tc>
          <w:tcPr>
            <w:tcW w:w="756" w:type="dxa"/>
            <w:tcBorders>
              <w:top w:val="nil"/>
              <w:left w:val="nil"/>
              <w:bottom w:val="single" w:color="auto" w:sz="8" w:space="0"/>
              <w:right w:val="single" w:color="auto" w:sz="8" w:space="0"/>
            </w:tcBorders>
            <w:vAlign w:val="center"/>
          </w:tcPr>
          <w:p w14:paraId="104064C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26.7</w:t>
            </w:r>
          </w:p>
        </w:tc>
        <w:tc>
          <w:tcPr>
            <w:tcW w:w="756" w:type="dxa"/>
            <w:tcBorders>
              <w:top w:val="nil"/>
              <w:left w:val="nil"/>
              <w:bottom w:val="single" w:color="auto" w:sz="8" w:space="0"/>
              <w:right w:val="single" w:color="auto" w:sz="8" w:space="0"/>
            </w:tcBorders>
            <w:vAlign w:val="center"/>
          </w:tcPr>
          <w:p w14:paraId="116654D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25.1</w:t>
            </w:r>
          </w:p>
        </w:tc>
        <w:tc>
          <w:tcPr>
            <w:tcW w:w="756" w:type="dxa"/>
            <w:tcBorders>
              <w:top w:val="nil"/>
              <w:left w:val="nil"/>
              <w:bottom w:val="single" w:color="auto" w:sz="8" w:space="0"/>
              <w:right w:val="single" w:color="auto" w:sz="8" w:space="0"/>
            </w:tcBorders>
            <w:vAlign w:val="center"/>
          </w:tcPr>
          <w:p w14:paraId="1DD1D1A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23.5</w:t>
            </w:r>
          </w:p>
        </w:tc>
        <w:tc>
          <w:tcPr>
            <w:tcW w:w="803" w:type="dxa"/>
            <w:tcBorders>
              <w:top w:val="nil"/>
              <w:left w:val="nil"/>
              <w:bottom w:val="single" w:color="auto" w:sz="8" w:space="0"/>
              <w:right w:val="single" w:color="auto" w:sz="8" w:space="0"/>
            </w:tcBorders>
            <w:vAlign w:val="center"/>
          </w:tcPr>
          <w:p w14:paraId="15652F8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25.1</w:t>
            </w:r>
          </w:p>
        </w:tc>
        <w:tc>
          <w:tcPr>
            <w:tcW w:w="756" w:type="dxa"/>
            <w:tcBorders>
              <w:top w:val="nil"/>
              <w:left w:val="nil"/>
              <w:bottom w:val="single" w:color="auto" w:sz="8" w:space="0"/>
              <w:right w:val="single" w:color="auto" w:sz="8" w:space="0"/>
            </w:tcBorders>
            <w:vAlign w:val="center"/>
          </w:tcPr>
          <w:p w14:paraId="65DC9CB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8.71</w:t>
            </w:r>
          </w:p>
        </w:tc>
        <w:tc>
          <w:tcPr>
            <w:tcW w:w="756" w:type="dxa"/>
            <w:tcBorders>
              <w:top w:val="nil"/>
              <w:left w:val="nil"/>
              <w:bottom w:val="single" w:color="auto" w:sz="8" w:space="0"/>
              <w:right w:val="single" w:color="auto" w:sz="8" w:space="0"/>
            </w:tcBorders>
            <w:vAlign w:val="center"/>
          </w:tcPr>
          <w:p w14:paraId="5B75EAE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8.52</w:t>
            </w:r>
          </w:p>
        </w:tc>
        <w:tc>
          <w:tcPr>
            <w:tcW w:w="756" w:type="dxa"/>
            <w:tcBorders>
              <w:top w:val="nil"/>
              <w:left w:val="nil"/>
              <w:bottom w:val="single" w:color="auto" w:sz="8" w:space="0"/>
              <w:right w:val="single" w:color="auto" w:sz="8" w:space="0"/>
            </w:tcBorders>
            <w:vAlign w:val="center"/>
          </w:tcPr>
          <w:p w14:paraId="55C2985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7.92</w:t>
            </w:r>
          </w:p>
        </w:tc>
        <w:tc>
          <w:tcPr>
            <w:tcW w:w="803" w:type="dxa"/>
            <w:tcBorders>
              <w:top w:val="nil"/>
              <w:left w:val="nil"/>
              <w:bottom w:val="single" w:color="auto" w:sz="8" w:space="0"/>
              <w:right w:val="single" w:color="auto" w:sz="8" w:space="0"/>
            </w:tcBorders>
            <w:vAlign w:val="center"/>
          </w:tcPr>
          <w:p w14:paraId="255BCA7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8.38</w:t>
            </w:r>
          </w:p>
        </w:tc>
        <w:tc>
          <w:tcPr>
            <w:tcW w:w="696" w:type="dxa"/>
            <w:tcBorders>
              <w:top w:val="nil"/>
              <w:left w:val="nil"/>
              <w:bottom w:val="single" w:color="auto" w:sz="8" w:space="0"/>
              <w:right w:val="single" w:color="auto" w:sz="8" w:space="0"/>
            </w:tcBorders>
            <w:vAlign w:val="center"/>
          </w:tcPr>
          <w:p w14:paraId="4D7387F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2179</w:t>
            </w:r>
          </w:p>
        </w:tc>
        <w:tc>
          <w:tcPr>
            <w:tcW w:w="756" w:type="dxa"/>
            <w:tcBorders>
              <w:top w:val="nil"/>
              <w:left w:val="nil"/>
              <w:bottom w:val="single" w:color="auto" w:sz="8" w:space="0"/>
              <w:right w:val="single" w:color="auto" w:sz="8" w:space="0"/>
            </w:tcBorders>
            <w:vAlign w:val="center"/>
          </w:tcPr>
          <w:p w14:paraId="643483F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2167</w:t>
            </w:r>
          </w:p>
        </w:tc>
        <w:tc>
          <w:tcPr>
            <w:tcW w:w="876" w:type="dxa"/>
            <w:tcBorders>
              <w:top w:val="nil"/>
              <w:left w:val="nil"/>
              <w:bottom w:val="single" w:color="auto" w:sz="8" w:space="0"/>
              <w:right w:val="single" w:color="auto" w:sz="8" w:space="0"/>
            </w:tcBorders>
            <w:vAlign w:val="center"/>
          </w:tcPr>
          <w:p w14:paraId="4DB7AE7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1746</w:t>
            </w:r>
          </w:p>
        </w:tc>
        <w:tc>
          <w:tcPr>
            <w:tcW w:w="803" w:type="dxa"/>
            <w:tcBorders>
              <w:top w:val="nil"/>
              <w:left w:val="nil"/>
              <w:bottom w:val="single" w:color="auto" w:sz="8" w:space="0"/>
              <w:right w:val="single" w:color="auto" w:sz="8" w:space="0"/>
            </w:tcBorders>
            <w:vAlign w:val="center"/>
          </w:tcPr>
          <w:p w14:paraId="1AADD2B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2031</w:t>
            </w:r>
          </w:p>
        </w:tc>
        <w:tc>
          <w:tcPr>
            <w:tcW w:w="876" w:type="dxa"/>
            <w:tcBorders>
              <w:top w:val="nil"/>
              <w:left w:val="nil"/>
              <w:bottom w:val="single" w:color="auto" w:sz="8" w:space="0"/>
              <w:right w:val="single" w:color="auto" w:sz="8" w:space="0"/>
            </w:tcBorders>
            <w:vAlign w:val="center"/>
          </w:tcPr>
          <w:p w14:paraId="197A9AF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128.9</w:t>
            </w:r>
          </w:p>
        </w:tc>
        <w:tc>
          <w:tcPr>
            <w:tcW w:w="876" w:type="dxa"/>
            <w:tcBorders>
              <w:top w:val="nil"/>
              <w:left w:val="nil"/>
              <w:bottom w:val="single" w:color="auto" w:sz="8" w:space="0"/>
              <w:right w:val="single" w:color="auto" w:sz="8" w:space="0"/>
            </w:tcBorders>
            <w:vAlign w:val="center"/>
          </w:tcPr>
          <w:p w14:paraId="0F98BF3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127.01</w:t>
            </w:r>
          </w:p>
        </w:tc>
        <w:tc>
          <w:tcPr>
            <w:tcW w:w="876" w:type="dxa"/>
            <w:tcBorders>
              <w:top w:val="nil"/>
              <w:left w:val="nil"/>
              <w:bottom w:val="single" w:color="auto" w:sz="8" w:space="0"/>
              <w:right w:val="single" w:color="auto" w:sz="8" w:space="0"/>
            </w:tcBorders>
            <w:vAlign w:val="center"/>
          </w:tcPr>
          <w:p w14:paraId="71EB882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123.2</w:t>
            </w:r>
          </w:p>
        </w:tc>
        <w:tc>
          <w:tcPr>
            <w:tcW w:w="876" w:type="dxa"/>
            <w:tcBorders>
              <w:top w:val="nil"/>
              <w:left w:val="nil"/>
              <w:bottom w:val="single" w:color="auto" w:sz="8" w:space="0"/>
              <w:right w:val="single" w:color="auto" w:sz="8" w:space="0"/>
            </w:tcBorders>
            <w:vAlign w:val="center"/>
          </w:tcPr>
          <w:p w14:paraId="73D21ED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126.37</w:t>
            </w:r>
          </w:p>
        </w:tc>
      </w:tr>
      <w:tr w14:paraId="511E0743">
        <w:tblPrEx>
          <w:tblCellMar>
            <w:top w:w="0" w:type="dxa"/>
            <w:left w:w="108" w:type="dxa"/>
            <w:bottom w:w="0" w:type="dxa"/>
            <w:right w:w="108" w:type="dxa"/>
          </w:tblCellMar>
        </w:tblPrEx>
        <w:trPr>
          <w:trHeight w:val="360" w:hRule="atLeast"/>
        </w:trPr>
        <w:tc>
          <w:tcPr>
            <w:tcW w:w="1403" w:type="dxa"/>
            <w:tcBorders>
              <w:top w:val="nil"/>
              <w:left w:val="single" w:color="auto" w:sz="8" w:space="0"/>
              <w:bottom w:val="single" w:color="auto" w:sz="8" w:space="0"/>
              <w:right w:val="single" w:color="auto" w:sz="8" w:space="0"/>
            </w:tcBorders>
            <w:vAlign w:val="center"/>
          </w:tcPr>
          <w:p w14:paraId="284DD0E3">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4</w:t>
            </w:r>
          </w:p>
        </w:tc>
        <w:tc>
          <w:tcPr>
            <w:tcW w:w="756" w:type="dxa"/>
            <w:tcBorders>
              <w:top w:val="nil"/>
              <w:left w:val="nil"/>
              <w:bottom w:val="single" w:color="auto" w:sz="8" w:space="0"/>
              <w:right w:val="single" w:color="auto" w:sz="8" w:space="0"/>
            </w:tcBorders>
            <w:vAlign w:val="center"/>
          </w:tcPr>
          <w:p w14:paraId="4C536FB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26.1</w:t>
            </w:r>
          </w:p>
        </w:tc>
        <w:tc>
          <w:tcPr>
            <w:tcW w:w="756" w:type="dxa"/>
            <w:tcBorders>
              <w:top w:val="nil"/>
              <w:left w:val="nil"/>
              <w:bottom w:val="single" w:color="auto" w:sz="8" w:space="0"/>
              <w:right w:val="single" w:color="auto" w:sz="8" w:space="0"/>
            </w:tcBorders>
            <w:vAlign w:val="center"/>
          </w:tcPr>
          <w:p w14:paraId="37F2158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24.3</w:t>
            </w:r>
          </w:p>
        </w:tc>
        <w:tc>
          <w:tcPr>
            <w:tcW w:w="756" w:type="dxa"/>
            <w:tcBorders>
              <w:top w:val="nil"/>
              <w:left w:val="nil"/>
              <w:bottom w:val="single" w:color="auto" w:sz="8" w:space="0"/>
              <w:right w:val="single" w:color="auto" w:sz="8" w:space="0"/>
            </w:tcBorders>
            <w:vAlign w:val="center"/>
          </w:tcPr>
          <w:p w14:paraId="5D319A0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22.3</w:t>
            </w:r>
          </w:p>
        </w:tc>
        <w:tc>
          <w:tcPr>
            <w:tcW w:w="803" w:type="dxa"/>
            <w:tcBorders>
              <w:top w:val="nil"/>
              <w:left w:val="nil"/>
              <w:bottom w:val="single" w:color="auto" w:sz="8" w:space="0"/>
              <w:right w:val="single" w:color="auto" w:sz="8" w:space="0"/>
            </w:tcBorders>
            <w:vAlign w:val="center"/>
          </w:tcPr>
          <w:p w14:paraId="52EF46F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24.23</w:t>
            </w:r>
          </w:p>
        </w:tc>
        <w:tc>
          <w:tcPr>
            <w:tcW w:w="756" w:type="dxa"/>
            <w:tcBorders>
              <w:top w:val="nil"/>
              <w:left w:val="nil"/>
              <w:bottom w:val="single" w:color="auto" w:sz="8" w:space="0"/>
              <w:right w:val="single" w:color="auto" w:sz="8" w:space="0"/>
            </w:tcBorders>
            <w:vAlign w:val="center"/>
          </w:tcPr>
          <w:p w14:paraId="4082BA6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8.32</w:t>
            </w:r>
          </w:p>
        </w:tc>
        <w:tc>
          <w:tcPr>
            <w:tcW w:w="756" w:type="dxa"/>
            <w:tcBorders>
              <w:top w:val="nil"/>
              <w:left w:val="nil"/>
              <w:bottom w:val="single" w:color="auto" w:sz="8" w:space="0"/>
              <w:right w:val="single" w:color="auto" w:sz="8" w:space="0"/>
            </w:tcBorders>
            <w:vAlign w:val="center"/>
          </w:tcPr>
          <w:p w14:paraId="7235526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8.06</w:t>
            </w:r>
          </w:p>
        </w:tc>
        <w:tc>
          <w:tcPr>
            <w:tcW w:w="756" w:type="dxa"/>
            <w:tcBorders>
              <w:top w:val="nil"/>
              <w:left w:val="nil"/>
              <w:bottom w:val="single" w:color="auto" w:sz="8" w:space="0"/>
              <w:right w:val="single" w:color="auto" w:sz="8" w:space="0"/>
            </w:tcBorders>
            <w:vAlign w:val="center"/>
          </w:tcPr>
          <w:p w14:paraId="02A870C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7.44</w:t>
            </w:r>
          </w:p>
        </w:tc>
        <w:tc>
          <w:tcPr>
            <w:tcW w:w="803" w:type="dxa"/>
            <w:tcBorders>
              <w:top w:val="nil"/>
              <w:left w:val="nil"/>
              <w:bottom w:val="single" w:color="auto" w:sz="8" w:space="0"/>
              <w:right w:val="single" w:color="auto" w:sz="8" w:space="0"/>
            </w:tcBorders>
            <w:vAlign w:val="center"/>
          </w:tcPr>
          <w:p w14:paraId="12FC215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7.94</w:t>
            </w:r>
          </w:p>
        </w:tc>
        <w:tc>
          <w:tcPr>
            <w:tcW w:w="696" w:type="dxa"/>
            <w:tcBorders>
              <w:top w:val="nil"/>
              <w:left w:val="nil"/>
              <w:bottom w:val="single" w:color="auto" w:sz="8" w:space="0"/>
              <w:right w:val="single" w:color="auto" w:sz="8" w:space="0"/>
            </w:tcBorders>
            <w:vAlign w:val="center"/>
          </w:tcPr>
          <w:p w14:paraId="6D9801A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2057</w:t>
            </w:r>
          </w:p>
        </w:tc>
        <w:tc>
          <w:tcPr>
            <w:tcW w:w="756" w:type="dxa"/>
            <w:tcBorders>
              <w:top w:val="nil"/>
              <w:left w:val="nil"/>
              <w:bottom w:val="single" w:color="auto" w:sz="8" w:space="0"/>
              <w:right w:val="single" w:color="auto" w:sz="8" w:space="0"/>
            </w:tcBorders>
            <w:vAlign w:val="center"/>
          </w:tcPr>
          <w:p w14:paraId="7B83C4C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2052</w:t>
            </w:r>
          </w:p>
        </w:tc>
        <w:tc>
          <w:tcPr>
            <w:tcW w:w="876" w:type="dxa"/>
            <w:tcBorders>
              <w:top w:val="nil"/>
              <w:left w:val="nil"/>
              <w:bottom w:val="single" w:color="auto" w:sz="8" w:space="0"/>
              <w:right w:val="single" w:color="auto" w:sz="8" w:space="0"/>
            </w:tcBorders>
            <w:vAlign w:val="center"/>
          </w:tcPr>
          <w:p w14:paraId="0921A63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1563</w:t>
            </w:r>
          </w:p>
        </w:tc>
        <w:tc>
          <w:tcPr>
            <w:tcW w:w="803" w:type="dxa"/>
            <w:tcBorders>
              <w:top w:val="nil"/>
              <w:left w:val="nil"/>
              <w:bottom w:val="single" w:color="auto" w:sz="8" w:space="0"/>
              <w:right w:val="single" w:color="auto" w:sz="8" w:space="0"/>
            </w:tcBorders>
            <w:vAlign w:val="center"/>
          </w:tcPr>
          <w:p w14:paraId="6AF3742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1891</w:t>
            </w:r>
          </w:p>
        </w:tc>
        <w:tc>
          <w:tcPr>
            <w:tcW w:w="876" w:type="dxa"/>
            <w:tcBorders>
              <w:top w:val="nil"/>
              <w:left w:val="nil"/>
              <w:bottom w:val="single" w:color="auto" w:sz="8" w:space="0"/>
              <w:right w:val="single" w:color="auto" w:sz="8" w:space="0"/>
            </w:tcBorders>
            <w:vAlign w:val="center"/>
          </w:tcPr>
          <w:p w14:paraId="18BC285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110.6</w:t>
            </w:r>
          </w:p>
        </w:tc>
        <w:tc>
          <w:tcPr>
            <w:tcW w:w="876" w:type="dxa"/>
            <w:tcBorders>
              <w:top w:val="nil"/>
              <w:left w:val="nil"/>
              <w:bottom w:val="single" w:color="auto" w:sz="8" w:space="0"/>
              <w:right w:val="single" w:color="auto" w:sz="8" w:space="0"/>
            </w:tcBorders>
            <w:vAlign w:val="center"/>
          </w:tcPr>
          <w:p w14:paraId="0564EE6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107.21</w:t>
            </w:r>
          </w:p>
        </w:tc>
        <w:tc>
          <w:tcPr>
            <w:tcW w:w="876" w:type="dxa"/>
            <w:tcBorders>
              <w:top w:val="nil"/>
              <w:left w:val="nil"/>
              <w:bottom w:val="single" w:color="auto" w:sz="8" w:space="0"/>
              <w:right w:val="single" w:color="auto" w:sz="8" w:space="0"/>
            </w:tcBorders>
            <w:vAlign w:val="center"/>
          </w:tcPr>
          <w:p w14:paraId="0C1B640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103.31</w:t>
            </w:r>
          </w:p>
        </w:tc>
        <w:tc>
          <w:tcPr>
            <w:tcW w:w="876" w:type="dxa"/>
            <w:tcBorders>
              <w:top w:val="nil"/>
              <w:left w:val="nil"/>
              <w:bottom w:val="single" w:color="auto" w:sz="8" w:space="0"/>
              <w:right w:val="single" w:color="auto" w:sz="8" w:space="0"/>
            </w:tcBorders>
            <w:vAlign w:val="center"/>
          </w:tcPr>
          <w:p w14:paraId="11D91C4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107.04</w:t>
            </w:r>
          </w:p>
        </w:tc>
      </w:tr>
      <w:tr w14:paraId="7E404BE9">
        <w:tblPrEx>
          <w:tblCellMar>
            <w:top w:w="0" w:type="dxa"/>
            <w:left w:w="108" w:type="dxa"/>
            <w:bottom w:w="0" w:type="dxa"/>
            <w:right w:w="108" w:type="dxa"/>
          </w:tblCellMar>
        </w:tblPrEx>
        <w:trPr>
          <w:trHeight w:val="360" w:hRule="atLeast"/>
        </w:trPr>
        <w:tc>
          <w:tcPr>
            <w:tcW w:w="1403" w:type="dxa"/>
            <w:tcBorders>
              <w:top w:val="nil"/>
              <w:left w:val="single" w:color="auto" w:sz="8" w:space="0"/>
              <w:bottom w:val="single" w:color="auto" w:sz="8" w:space="0"/>
              <w:right w:val="single" w:color="auto" w:sz="8" w:space="0"/>
            </w:tcBorders>
            <w:vAlign w:val="center"/>
          </w:tcPr>
          <w:p w14:paraId="080975C7">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5</w:t>
            </w:r>
          </w:p>
        </w:tc>
        <w:tc>
          <w:tcPr>
            <w:tcW w:w="756" w:type="dxa"/>
            <w:tcBorders>
              <w:top w:val="nil"/>
              <w:left w:val="nil"/>
              <w:bottom w:val="single" w:color="auto" w:sz="8" w:space="0"/>
              <w:right w:val="single" w:color="auto" w:sz="8" w:space="0"/>
            </w:tcBorders>
            <w:vAlign w:val="center"/>
          </w:tcPr>
          <w:p w14:paraId="6DF7FE0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24.2</w:t>
            </w:r>
          </w:p>
        </w:tc>
        <w:tc>
          <w:tcPr>
            <w:tcW w:w="756" w:type="dxa"/>
            <w:tcBorders>
              <w:top w:val="nil"/>
              <w:left w:val="nil"/>
              <w:bottom w:val="single" w:color="auto" w:sz="8" w:space="0"/>
              <w:right w:val="single" w:color="auto" w:sz="8" w:space="0"/>
            </w:tcBorders>
            <w:vAlign w:val="center"/>
          </w:tcPr>
          <w:p w14:paraId="5DD8345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23.1</w:t>
            </w:r>
          </w:p>
        </w:tc>
        <w:tc>
          <w:tcPr>
            <w:tcW w:w="756" w:type="dxa"/>
            <w:tcBorders>
              <w:top w:val="nil"/>
              <w:left w:val="nil"/>
              <w:bottom w:val="single" w:color="auto" w:sz="8" w:space="0"/>
              <w:right w:val="single" w:color="auto" w:sz="8" w:space="0"/>
            </w:tcBorders>
            <w:vAlign w:val="center"/>
          </w:tcPr>
          <w:p w14:paraId="4A5DE96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19.9</w:t>
            </w:r>
          </w:p>
        </w:tc>
        <w:tc>
          <w:tcPr>
            <w:tcW w:w="803" w:type="dxa"/>
            <w:tcBorders>
              <w:top w:val="nil"/>
              <w:left w:val="nil"/>
              <w:bottom w:val="single" w:color="auto" w:sz="8" w:space="0"/>
              <w:right w:val="single" w:color="auto" w:sz="8" w:space="0"/>
            </w:tcBorders>
            <w:vAlign w:val="center"/>
          </w:tcPr>
          <w:p w14:paraId="0FD07D9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22.4</w:t>
            </w:r>
          </w:p>
        </w:tc>
        <w:tc>
          <w:tcPr>
            <w:tcW w:w="756" w:type="dxa"/>
            <w:tcBorders>
              <w:top w:val="nil"/>
              <w:left w:val="nil"/>
              <w:bottom w:val="single" w:color="auto" w:sz="8" w:space="0"/>
              <w:right w:val="single" w:color="auto" w:sz="8" w:space="0"/>
            </w:tcBorders>
            <w:vAlign w:val="center"/>
          </w:tcPr>
          <w:p w14:paraId="4C6F143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7.11</w:t>
            </w:r>
          </w:p>
        </w:tc>
        <w:tc>
          <w:tcPr>
            <w:tcW w:w="756" w:type="dxa"/>
            <w:tcBorders>
              <w:top w:val="nil"/>
              <w:left w:val="nil"/>
              <w:bottom w:val="single" w:color="auto" w:sz="8" w:space="0"/>
              <w:right w:val="single" w:color="auto" w:sz="8" w:space="0"/>
            </w:tcBorders>
            <w:vAlign w:val="center"/>
          </w:tcPr>
          <w:p w14:paraId="5C68A18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6.84</w:t>
            </w:r>
          </w:p>
        </w:tc>
        <w:tc>
          <w:tcPr>
            <w:tcW w:w="756" w:type="dxa"/>
            <w:tcBorders>
              <w:top w:val="nil"/>
              <w:left w:val="nil"/>
              <w:bottom w:val="single" w:color="auto" w:sz="8" w:space="0"/>
              <w:right w:val="single" w:color="auto" w:sz="8" w:space="0"/>
            </w:tcBorders>
            <w:vAlign w:val="center"/>
          </w:tcPr>
          <w:p w14:paraId="3509C6C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6.14</w:t>
            </w:r>
          </w:p>
        </w:tc>
        <w:tc>
          <w:tcPr>
            <w:tcW w:w="803" w:type="dxa"/>
            <w:tcBorders>
              <w:top w:val="nil"/>
              <w:left w:val="nil"/>
              <w:bottom w:val="single" w:color="auto" w:sz="8" w:space="0"/>
              <w:right w:val="single" w:color="auto" w:sz="8" w:space="0"/>
            </w:tcBorders>
            <w:vAlign w:val="center"/>
          </w:tcPr>
          <w:p w14:paraId="531BC17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6.7</w:t>
            </w:r>
          </w:p>
        </w:tc>
        <w:tc>
          <w:tcPr>
            <w:tcW w:w="696" w:type="dxa"/>
            <w:tcBorders>
              <w:top w:val="nil"/>
              <w:left w:val="nil"/>
              <w:bottom w:val="single" w:color="auto" w:sz="8" w:space="0"/>
              <w:right w:val="single" w:color="auto" w:sz="8" w:space="0"/>
            </w:tcBorders>
            <w:vAlign w:val="center"/>
          </w:tcPr>
          <w:p w14:paraId="6AD9F82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1986</w:t>
            </w:r>
          </w:p>
        </w:tc>
        <w:tc>
          <w:tcPr>
            <w:tcW w:w="756" w:type="dxa"/>
            <w:tcBorders>
              <w:top w:val="nil"/>
              <w:left w:val="nil"/>
              <w:bottom w:val="single" w:color="auto" w:sz="8" w:space="0"/>
              <w:right w:val="single" w:color="auto" w:sz="8" w:space="0"/>
            </w:tcBorders>
            <w:vAlign w:val="center"/>
          </w:tcPr>
          <w:p w14:paraId="4710D42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1983</w:t>
            </w:r>
          </w:p>
        </w:tc>
        <w:tc>
          <w:tcPr>
            <w:tcW w:w="876" w:type="dxa"/>
            <w:tcBorders>
              <w:top w:val="nil"/>
              <w:left w:val="nil"/>
              <w:bottom w:val="single" w:color="auto" w:sz="8" w:space="0"/>
              <w:right w:val="single" w:color="auto" w:sz="8" w:space="0"/>
            </w:tcBorders>
            <w:vAlign w:val="center"/>
          </w:tcPr>
          <w:p w14:paraId="6BA848D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1501</w:t>
            </w:r>
          </w:p>
        </w:tc>
        <w:tc>
          <w:tcPr>
            <w:tcW w:w="803" w:type="dxa"/>
            <w:tcBorders>
              <w:top w:val="nil"/>
              <w:left w:val="nil"/>
              <w:bottom w:val="single" w:color="auto" w:sz="8" w:space="0"/>
              <w:right w:val="single" w:color="auto" w:sz="8" w:space="0"/>
            </w:tcBorders>
            <w:vAlign w:val="center"/>
          </w:tcPr>
          <w:p w14:paraId="32003EE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1824</w:t>
            </w:r>
          </w:p>
        </w:tc>
        <w:tc>
          <w:tcPr>
            <w:tcW w:w="876" w:type="dxa"/>
            <w:tcBorders>
              <w:top w:val="nil"/>
              <w:left w:val="nil"/>
              <w:bottom w:val="single" w:color="auto" w:sz="8" w:space="0"/>
              <w:right w:val="single" w:color="auto" w:sz="8" w:space="0"/>
            </w:tcBorders>
            <w:vAlign w:val="center"/>
          </w:tcPr>
          <w:p w14:paraId="4E7AA84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90.12</w:t>
            </w:r>
          </w:p>
        </w:tc>
        <w:tc>
          <w:tcPr>
            <w:tcW w:w="876" w:type="dxa"/>
            <w:tcBorders>
              <w:top w:val="nil"/>
              <w:left w:val="nil"/>
              <w:bottom w:val="single" w:color="auto" w:sz="8" w:space="0"/>
              <w:right w:val="single" w:color="auto" w:sz="8" w:space="0"/>
            </w:tcBorders>
            <w:vAlign w:val="center"/>
          </w:tcPr>
          <w:p w14:paraId="529726C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88</w:t>
            </w:r>
          </w:p>
        </w:tc>
        <w:tc>
          <w:tcPr>
            <w:tcW w:w="876" w:type="dxa"/>
            <w:tcBorders>
              <w:top w:val="nil"/>
              <w:left w:val="nil"/>
              <w:bottom w:val="single" w:color="auto" w:sz="8" w:space="0"/>
              <w:right w:val="single" w:color="auto" w:sz="8" w:space="0"/>
            </w:tcBorders>
            <w:vAlign w:val="center"/>
          </w:tcPr>
          <w:p w14:paraId="0BB8735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83.21</w:t>
            </w:r>
          </w:p>
        </w:tc>
        <w:tc>
          <w:tcPr>
            <w:tcW w:w="876" w:type="dxa"/>
            <w:tcBorders>
              <w:top w:val="nil"/>
              <w:left w:val="nil"/>
              <w:bottom w:val="single" w:color="auto" w:sz="8" w:space="0"/>
              <w:right w:val="single" w:color="auto" w:sz="8" w:space="0"/>
            </w:tcBorders>
            <w:vAlign w:val="center"/>
          </w:tcPr>
          <w:p w14:paraId="3E2DCDE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87.11</w:t>
            </w:r>
          </w:p>
        </w:tc>
      </w:tr>
      <w:tr w14:paraId="54D3A547">
        <w:tblPrEx>
          <w:tblCellMar>
            <w:top w:w="0" w:type="dxa"/>
            <w:left w:w="108" w:type="dxa"/>
            <w:bottom w:w="0" w:type="dxa"/>
            <w:right w:w="108" w:type="dxa"/>
          </w:tblCellMar>
        </w:tblPrEx>
        <w:trPr>
          <w:trHeight w:val="360" w:hRule="atLeast"/>
        </w:trPr>
        <w:tc>
          <w:tcPr>
            <w:tcW w:w="1403" w:type="dxa"/>
            <w:tcBorders>
              <w:top w:val="nil"/>
              <w:left w:val="single" w:color="auto" w:sz="8" w:space="0"/>
              <w:bottom w:val="single" w:color="auto" w:sz="8" w:space="0"/>
              <w:right w:val="single" w:color="auto" w:sz="8" w:space="0"/>
            </w:tcBorders>
            <w:vAlign w:val="center"/>
          </w:tcPr>
          <w:p w14:paraId="03AD30AB">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6</w:t>
            </w:r>
          </w:p>
        </w:tc>
        <w:tc>
          <w:tcPr>
            <w:tcW w:w="756" w:type="dxa"/>
            <w:tcBorders>
              <w:top w:val="nil"/>
              <w:left w:val="nil"/>
              <w:bottom w:val="single" w:color="auto" w:sz="8" w:space="0"/>
              <w:right w:val="single" w:color="auto" w:sz="8" w:space="0"/>
            </w:tcBorders>
            <w:vAlign w:val="center"/>
          </w:tcPr>
          <w:p w14:paraId="2630CFE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25.1</w:t>
            </w:r>
          </w:p>
        </w:tc>
        <w:tc>
          <w:tcPr>
            <w:tcW w:w="756" w:type="dxa"/>
            <w:tcBorders>
              <w:top w:val="nil"/>
              <w:left w:val="nil"/>
              <w:bottom w:val="single" w:color="auto" w:sz="8" w:space="0"/>
              <w:right w:val="single" w:color="auto" w:sz="8" w:space="0"/>
            </w:tcBorders>
            <w:vAlign w:val="center"/>
          </w:tcPr>
          <w:p w14:paraId="39A4010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24.2</w:t>
            </w:r>
          </w:p>
        </w:tc>
        <w:tc>
          <w:tcPr>
            <w:tcW w:w="756" w:type="dxa"/>
            <w:tcBorders>
              <w:top w:val="nil"/>
              <w:left w:val="nil"/>
              <w:bottom w:val="single" w:color="auto" w:sz="8" w:space="0"/>
              <w:right w:val="single" w:color="auto" w:sz="8" w:space="0"/>
            </w:tcBorders>
            <w:vAlign w:val="center"/>
          </w:tcPr>
          <w:p w14:paraId="63C8EB1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20.3</w:t>
            </w:r>
          </w:p>
        </w:tc>
        <w:tc>
          <w:tcPr>
            <w:tcW w:w="803" w:type="dxa"/>
            <w:tcBorders>
              <w:top w:val="nil"/>
              <w:left w:val="nil"/>
              <w:bottom w:val="single" w:color="auto" w:sz="8" w:space="0"/>
              <w:right w:val="single" w:color="auto" w:sz="8" w:space="0"/>
            </w:tcBorders>
            <w:vAlign w:val="center"/>
          </w:tcPr>
          <w:p w14:paraId="2DEEF6D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23.2</w:t>
            </w:r>
          </w:p>
        </w:tc>
        <w:tc>
          <w:tcPr>
            <w:tcW w:w="756" w:type="dxa"/>
            <w:tcBorders>
              <w:top w:val="nil"/>
              <w:left w:val="nil"/>
              <w:bottom w:val="single" w:color="auto" w:sz="8" w:space="0"/>
              <w:right w:val="single" w:color="auto" w:sz="8" w:space="0"/>
            </w:tcBorders>
            <w:vAlign w:val="center"/>
          </w:tcPr>
          <w:p w14:paraId="4380862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7.26</w:t>
            </w:r>
          </w:p>
        </w:tc>
        <w:tc>
          <w:tcPr>
            <w:tcW w:w="756" w:type="dxa"/>
            <w:tcBorders>
              <w:top w:val="nil"/>
              <w:left w:val="nil"/>
              <w:bottom w:val="single" w:color="auto" w:sz="8" w:space="0"/>
              <w:right w:val="single" w:color="auto" w:sz="8" w:space="0"/>
            </w:tcBorders>
            <w:vAlign w:val="center"/>
          </w:tcPr>
          <w:p w14:paraId="34A6424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7.8</w:t>
            </w:r>
          </w:p>
        </w:tc>
        <w:tc>
          <w:tcPr>
            <w:tcW w:w="756" w:type="dxa"/>
            <w:tcBorders>
              <w:top w:val="nil"/>
              <w:left w:val="nil"/>
              <w:bottom w:val="single" w:color="auto" w:sz="8" w:space="0"/>
              <w:right w:val="single" w:color="auto" w:sz="8" w:space="0"/>
            </w:tcBorders>
            <w:vAlign w:val="center"/>
          </w:tcPr>
          <w:p w14:paraId="694A8B8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7.36</w:t>
            </w:r>
          </w:p>
        </w:tc>
        <w:tc>
          <w:tcPr>
            <w:tcW w:w="803" w:type="dxa"/>
            <w:tcBorders>
              <w:top w:val="nil"/>
              <w:left w:val="nil"/>
              <w:bottom w:val="single" w:color="auto" w:sz="8" w:space="0"/>
              <w:right w:val="single" w:color="auto" w:sz="8" w:space="0"/>
            </w:tcBorders>
            <w:vAlign w:val="center"/>
          </w:tcPr>
          <w:p w14:paraId="6BD7375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7.47</w:t>
            </w:r>
          </w:p>
        </w:tc>
        <w:tc>
          <w:tcPr>
            <w:tcW w:w="696" w:type="dxa"/>
            <w:tcBorders>
              <w:top w:val="nil"/>
              <w:left w:val="nil"/>
              <w:bottom w:val="single" w:color="auto" w:sz="8" w:space="0"/>
              <w:right w:val="single" w:color="auto" w:sz="8" w:space="0"/>
            </w:tcBorders>
            <w:vAlign w:val="center"/>
          </w:tcPr>
          <w:p w14:paraId="3A73167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2031</w:t>
            </w:r>
          </w:p>
        </w:tc>
        <w:tc>
          <w:tcPr>
            <w:tcW w:w="756" w:type="dxa"/>
            <w:tcBorders>
              <w:top w:val="nil"/>
              <w:left w:val="nil"/>
              <w:bottom w:val="single" w:color="auto" w:sz="8" w:space="0"/>
              <w:right w:val="single" w:color="auto" w:sz="8" w:space="0"/>
            </w:tcBorders>
            <w:vAlign w:val="center"/>
          </w:tcPr>
          <w:p w14:paraId="6C32AC6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2030</w:t>
            </w:r>
          </w:p>
        </w:tc>
        <w:tc>
          <w:tcPr>
            <w:tcW w:w="876" w:type="dxa"/>
            <w:tcBorders>
              <w:top w:val="nil"/>
              <w:left w:val="nil"/>
              <w:bottom w:val="single" w:color="auto" w:sz="8" w:space="0"/>
              <w:right w:val="single" w:color="auto" w:sz="8" w:space="0"/>
            </w:tcBorders>
            <w:vAlign w:val="center"/>
          </w:tcPr>
          <w:p w14:paraId="6F0DA47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1556</w:t>
            </w:r>
          </w:p>
        </w:tc>
        <w:tc>
          <w:tcPr>
            <w:tcW w:w="803" w:type="dxa"/>
            <w:tcBorders>
              <w:top w:val="nil"/>
              <w:left w:val="nil"/>
              <w:bottom w:val="single" w:color="auto" w:sz="8" w:space="0"/>
              <w:right w:val="single" w:color="auto" w:sz="8" w:space="0"/>
            </w:tcBorders>
            <w:vAlign w:val="center"/>
          </w:tcPr>
          <w:p w14:paraId="796B658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1872</w:t>
            </w:r>
          </w:p>
        </w:tc>
        <w:tc>
          <w:tcPr>
            <w:tcW w:w="876" w:type="dxa"/>
            <w:tcBorders>
              <w:top w:val="nil"/>
              <w:left w:val="nil"/>
              <w:bottom w:val="single" w:color="auto" w:sz="8" w:space="0"/>
              <w:right w:val="single" w:color="auto" w:sz="8" w:space="0"/>
            </w:tcBorders>
            <w:vAlign w:val="center"/>
          </w:tcPr>
          <w:p w14:paraId="28231FC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109.4</w:t>
            </w:r>
          </w:p>
        </w:tc>
        <w:tc>
          <w:tcPr>
            <w:tcW w:w="876" w:type="dxa"/>
            <w:tcBorders>
              <w:top w:val="nil"/>
              <w:left w:val="nil"/>
              <w:bottom w:val="single" w:color="auto" w:sz="8" w:space="0"/>
              <w:right w:val="single" w:color="auto" w:sz="8" w:space="0"/>
            </w:tcBorders>
            <w:vAlign w:val="center"/>
          </w:tcPr>
          <w:p w14:paraId="6687A5A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105.77</w:t>
            </w:r>
          </w:p>
        </w:tc>
        <w:tc>
          <w:tcPr>
            <w:tcW w:w="876" w:type="dxa"/>
            <w:tcBorders>
              <w:top w:val="nil"/>
              <w:left w:val="nil"/>
              <w:bottom w:val="single" w:color="auto" w:sz="8" w:space="0"/>
              <w:right w:val="single" w:color="auto" w:sz="8" w:space="0"/>
            </w:tcBorders>
            <w:vAlign w:val="center"/>
          </w:tcPr>
          <w:p w14:paraId="7CEB01F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99.23</w:t>
            </w:r>
          </w:p>
        </w:tc>
        <w:tc>
          <w:tcPr>
            <w:tcW w:w="876" w:type="dxa"/>
            <w:tcBorders>
              <w:top w:val="nil"/>
              <w:left w:val="nil"/>
              <w:bottom w:val="single" w:color="auto" w:sz="8" w:space="0"/>
              <w:right w:val="single" w:color="auto" w:sz="8" w:space="0"/>
            </w:tcBorders>
            <w:vAlign w:val="center"/>
          </w:tcPr>
          <w:p w14:paraId="5EB8063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104.8</w:t>
            </w:r>
          </w:p>
        </w:tc>
      </w:tr>
      <w:tr w14:paraId="6EA57C2C">
        <w:tblPrEx>
          <w:tblCellMar>
            <w:top w:w="0" w:type="dxa"/>
            <w:left w:w="108" w:type="dxa"/>
            <w:bottom w:w="0" w:type="dxa"/>
            <w:right w:w="108" w:type="dxa"/>
          </w:tblCellMar>
        </w:tblPrEx>
        <w:trPr>
          <w:trHeight w:val="360" w:hRule="atLeast"/>
        </w:trPr>
        <w:tc>
          <w:tcPr>
            <w:tcW w:w="1403" w:type="dxa"/>
            <w:tcBorders>
              <w:top w:val="nil"/>
              <w:left w:val="single" w:color="auto" w:sz="8" w:space="0"/>
              <w:bottom w:val="single" w:color="auto" w:sz="8" w:space="0"/>
              <w:right w:val="single" w:color="auto" w:sz="8" w:space="0"/>
            </w:tcBorders>
            <w:vAlign w:val="center"/>
          </w:tcPr>
          <w:p w14:paraId="56787633">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7</w:t>
            </w:r>
          </w:p>
        </w:tc>
        <w:tc>
          <w:tcPr>
            <w:tcW w:w="756" w:type="dxa"/>
            <w:tcBorders>
              <w:top w:val="nil"/>
              <w:left w:val="nil"/>
              <w:bottom w:val="single" w:color="auto" w:sz="8" w:space="0"/>
              <w:right w:val="single" w:color="auto" w:sz="8" w:space="0"/>
            </w:tcBorders>
            <w:vAlign w:val="center"/>
          </w:tcPr>
          <w:p w14:paraId="665B617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25.3</w:t>
            </w:r>
          </w:p>
        </w:tc>
        <w:tc>
          <w:tcPr>
            <w:tcW w:w="756" w:type="dxa"/>
            <w:tcBorders>
              <w:top w:val="nil"/>
              <w:left w:val="nil"/>
              <w:bottom w:val="single" w:color="auto" w:sz="8" w:space="0"/>
              <w:right w:val="single" w:color="auto" w:sz="8" w:space="0"/>
            </w:tcBorders>
            <w:vAlign w:val="center"/>
          </w:tcPr>
          <w:p w14:paraId="5AB6CB0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24.8</w:t>
            </w:r>
          </w:p>
        </w:tc>
        <w:tc>
          <w:tcPr>
            <w:tcW w:w="756" w:type="dxa"/>
            <w:tcBorders>
              <w:top w:val="nil"/>
              <w:left w:val="nil"/>
              <w:bottom w:val="single" w:color="auto" w:sz="8" w:space="0"/>
              <w:right w:val="single" w:color="auto" w:sz="8" w:space="0"/>
            </w:tcBorders>
            <w:vAlign w:val="center"/>
          </w:tcPr>
          <w:p w14:paraId="3197993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21.4</w:t>
            </w:r>
          </w:p>
        </w:tc>
        <w:tc>
          <w:tcPr>
            <w:tcW w:w="803" w:type="dxa"/>
            <w:tcBorders>
              <w:top w:val="nil"/>
              <w:left w:val="nil"/>
              <w:bottom w:val="single" w:color="auto" w:sz="8" w:space="0"/>
              <w:right w:val="single" w:color="auto" w:sz="8" w:space="0"/>
            </w:tcBorders>
            <w:vAlign w:val="center"/>
          </w:tcPr>
          <w:p w14:paraId="1FDEC73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23.83</w:t>
            </w:r>
          </w:p>
        </w:tc>
        <w:tc>
          <w:tcPr>
            <w:tcW w:w="756" w:type="dxa"/>
            <w:tcBorders>
              <w:top w:val="nil"/>
              <w:left w:val="nil"/>
              <w:bottom w:val="single" w:color="auto" w:sz="8" w:space="0"/>
              <w:right w:val="single" w:color="auto" w:sz="8" w:space="0"/>
            </w:tcBorders>
            <w:vAlign w:val="center"/>
          </w:tcPr>
          <w:p w14:paraId="408DBE8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8.22</w:t>
            </w:r>
          </w:p>
        </w:tc>
        <w:tc>
          <w:tcPr>
            <w:tcW w:w="756" w:type="dxa"/>
            <w:tcBorders>
              <w:top w:val="nil"/>
              <w:left w:val="nil"/>
              <w:bottom w:val="single" w:color="auto" w:sz="8" w:space="0"/>
              <w:right w:val="single" w:color="auto" w:sz="8" w:space="0"/>
            </w:tcBorders>
            <w:vAlign w:val="center"/>
          </w:tcPr>
          <w:p w14:paraId="18D345A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7.22</w:t>
            </w:r>
          </w:p>
        </w:tc>
        <w:tc>
          <w:tcPr>
            <w:tcW w:w="756" w:type="dxa"/>
            <w:tcBorders>
              <w:top w:val="nil"/>
              <w:left w:val="nil"/>
              <w:bottom w:val="single" w:color="auto" w:sz="8" w:space="0"/>
              <w:right w:val="single" w:color="auto" w:sz="8" w:space="0"/>
            </w:tcBorders>
            <w:vAlign w:val="center"/>
          </w:tcPr>
          <w:p w14:paraId="7C2477E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6.32</w:t>
            </w:r>
          </w:p>
        </w:tc>
        <w:tc>
          <w:tcPr>
            <w:tcW w:w="803" w:type="dxa"/>
            <w:tcBorders>
              <w:top w:val="nil"/>
              <w:left w:val="nil"/>
              <w:bottom w:val="single" w:color="auto" w:sz="8" w:space="0"/>
              <w:right w:val="single" w:color="auto" w:sz="8" w:space="0"/>
            </w:tcBorders>
            <w:vAlign w:val="center"/>
          </w:tcPr>
          <w:p w14:paraId="1E19B1E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7.25</w:t>
            </w:r>
          </w:p>
        </w:tc>
        <w:tc>
          <w:tcPr>
            <w:tcW w:w="696" w:type="dxa"/>
            <w:tcBorders>
              <w:top w:val="nil"/>
              <w:left w:val="nil"/>
              <w:bottom w:val="single" w:color="auto" w:sz="8" w:space="0"/>
              <w:right w:val="single" w:color="auto" w:sz="8" w:space="0"/>
            </w:tcBorders>
            <w:vAlign w:val="center"/>
          </w:tcPr>
          <w:p w14:paraId="5ACA35C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2026</w:t>
            </w:r>
          </w:p>
        </w:tc>
        <w:tc>
          <w:tcPr>
            <w:tcW w:w="756" w:type="dxa"/>
            <w:tcBorders>
              <w:top w:val="nil"/>
              <w:left w:val="nil"/>
              <w:bottom w:val="single" w:color="auto" w:sz="8" w:space="0"/>
              <w:right w:val="single" w:color="auto" w:sz="8" w:space="0"/>
            </w:tcBorders>
            <w:vAlign w:val="center"/>
          </w:tcPr>
          <w:p w14:paraId="1A7E8EE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2021</w:t>
            </w:r>
          </w:p>
        </w:tc>
        <w:tc>
          <w:tcPr>
            <w:tcW w:w="876" w:type="dxa"/>
            <w:tcBorders>
              <w:top w:val="nil"/>
              <w:left w:val="nil"/>
              <w:bottom w:val="single" w:color="auto" w:sz="8" w:space="0"/>
              <w:right w:val="single" w:color="auto" w:sz="8" w:space="0"/>
            </w:tcBorders>
            <w:vAlign w:val="center"/>
          </w:tcPr>
          <w:p w14:paraId="043D0BD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1549</w:t>
            </w:r>
          </w:p>
        </w:tc>
        <w:tc>
          <w:tcPr>
            <w:tcW w:w="803" w:type="dxa"/>
            <w:tcBorders>
              <w:top w:val="nil"/>
              <w:left w:val="nil"/>
              <w:bottom w:val="single" w:color="auto" w:sz="8" w:space="0"/>
              <w:right w:val="single" w:color="auto" w:sz="8" w:space="0"/>
            </w:tcBorders>
            <w:vAlign w:val="center"/>
          </w:tcPr>
          <w:p w14:paraId="34FAE08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1865</w:t>
            </w:r>
          </w:p>
        </w:tc>
        <w:tc>
          <w:tcPr>
            <w:tcW w:w="876" w:type="dxa"/>
            <w:tcBorders>
              <w:top w:val="nil"/>
              <w:left w:val="nil"/>
              <w:bottom w:val="single" w:color="auto" w:sz="8" w:space="0"/>
              <w:right w:val="single" w:color="auto" w:sz="8" w:space="0"/>
            </w:tcBorders>
            <w:vAlign w:val="center"/>
          </w:tcPr>
          <w:p w14:paraId="1783D30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90.9</w:t>
            </w:r>
          </w:p>
        </w:tc>
        <w:tc>
          <w:tcPr>
            <w:tcW w:w="876" w:type="dxa"/>
            <w:tcBorders>
              <w:top w:val="nil"/>
              <w:left w:val="nil"/>
              <w:bottom w:val="single" w:color="auto" w:sz="8" w:space="0"/>
              <w:right w:val="single" w:color="auto" w:sz="8" w:space="0"/>
            </w:tcBorders>
            <w:vAlign w:val="center"/>
          </w:tcPr>
          <w:p w14:paraId="3743EB1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86.7</w:t>
            </w:r>
          </w:p>
        </w:tc>
        <w:tc>
          <w:tcPr>
            <w:tcW w:w="876" w:type="dxa"/>
            <w:tcBorders>
              <w:top w:val="nil"/>
              <w:left w:val="nil"/>
              <w:bottom w:val="single" w:color="auto" w:sz="8" w:space="0"/>
              <w:right w:val="single" w:color="auto" w:sz="8" w:space="0"/>
            </w:tcBorders>
            <w:vAlign w:val="center"/>
          </w:tcPr>
          <w:p w14:paraId="439FB87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84.5</w:t>
            </w:r>
          </w:p>
        </w:tc>
        <w:tc>
          <w:tcPr>
            <w:tcW w:w="876" w:type="dxa"/>
            <w:tcBorders>
              <w:top w:val="nil"/>
              <w:left w:val="nil"/>
              <w:bottom w:val="single" w:color="auto" w:sz="8" w:space="0"/>
              <w:right w:val="single" w:color="auto" w:sz="8" w:space="0"/>
            </w:tcBorders>
            <w:vAlign w:val="center"/>
          </w:tcPr>
          <w:p w14:paraId="61755E0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87.37</w:t>
            </w:r>
          </w:p>
        </w:tc>
      </w:tr>
      <w:tr w14:paraId="20DE7B68">
        <w:tblPrEx>
          <w:tblCellMar>
            <w:top w:w="0" w:type="dxa"/>
            <w:left w:w="108" w:type="dxa"/>
            <w:bottom w:w="0" w:type="dxa"/>
            <w:right w:w="108" w:type="dxa"/>
          </w:tblCellMar>
        </w:tblPrEx>
        <w:trPr>
          <w:trHeight w:val="360" w:hRule="atLeast"/>
        </w:trPr>
        <w:tc>
          <w:tcPr>
            <w:tcW w:w="1403" w:type="dxa"/>
            <w:tcBorders>
              <w:top w:val="nil"/>
              <w:left w:val="single" w:color="auto" w:sz="8" w:space="0"/>
              <w:bottom w:val="single" w:color="auto" w:sz="8" w:space="0"/>
              <w:right w:val="single" w:color="auto" w:sz="8" w:space="0"/>
            </w:tcBorders>
            <w:vAlign w:val="center"/>
          </w:tcPr>
          <w:p w14:paraId="5D999C51">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8</w:t>
            </w:r>
          </w:p>
        </w:tc>
        <w:tc>
          <w:tcPr>
            <w:tcW w:w="756" w:type="dxa"/>
            <w:tcBorders>
              <w:top w:val="nil"/>
              <w:left w:val="nil"/>
              <w:bottom w:val="single" w:color="auto" w:sz="8" w:space="0"/>
              <w:right w:val="single" w:color="auto" w:sz="8" w:space="0"/>
            </w:tcBorders>
            <w:vAlign w:val="center"/>
          </w:tcPr>
          <w:p w14:paraId="690EC4D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25.6</w:t>
            </w:r>
          </w:p>
        </w:tc>
        <w:tc>
          <w:tcPr>
            <w:tcW w:w="756" w:type="dxa"/>
            <w:tcBorders>
              <w:top w:val="nil"/>
              <w:left w:val="nil"/>
              <w:bottom w:val="single" w:color="auto" w:sz="8" w:space="0"/>
              <w:right w:val="single" w:color="auto" w:sz="8" w:space="0"/>
            </w:tcBorders>
            <w:vAlign w:val="center"/>
          </w:tcPr>
          <w:p w14:paraId="76A237C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24.9</w:t>
            </w:r>
          </w:p>
        </w:tc>
        <w:tc>
          <w:tcPr>
            <w:tcW w:w="756" w:type="dxa"/>
            <w:tcBorders>
              <w:top w:val="nil"/>
              <w:left w:val="nil"/>
              <w:bottom w:val="single" w:color="auto" w:sz="8" w:space="0"/>
              <w:right w:val="single" w:color="auto" w:sz="8" w:space="0"/>
            </w:tcBorders>
            <w:vAlign w:val="center"/>
          </w:tcPr>
          <w:p w14:paraId="4842DF0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22.5</w:t>
            </w:r>
          </w:p>
        </w:tc>
        <w:tc>
          <w:tcPr>
            <w:tcW w:w="803" w:type="dxa"/>
            <w:tcBorders>
              <w:top w:val="nil"/>
              <w:left w:val="nil"/>
              <w:bottom w:val="single" w:color="auto" w:sz="8" w:space="0"/>
              <w:right w:val="single" w:color="auto" w:sz="8" w:space="0"/>
            </w:tcBorders>
            <w:vAlign w:val="center"/>
          </w:tcPr>
          <w:p w14:paraId="4872F49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24.33</w:t>
            </w:r>
          </w:p>
        </w:tc>
        <w:tc>
          <w:tcPr>
            <w:tcW w:w="756" w:type="dxa"/>
            <w:tcBorders>
              <w:top w:val="nil"/>
              <w:left w:val="nil"/>
              <w:bottom w:val="single" w:color="auto" w:sz="8" w:space="0"/>
              <w:right w:val="single" w:color="auto" w:sz="8" w:space="0"/>
            </w:tcBorders>
            <w:vAlign w:val="center"/>
          </w:tcPr>
          <w:p w14:paraId="7D1F52D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7.38</w:t>
            </w:r>
          </w:p>
        </w:tc>
        <w:tc>
          <w:tcPr>
            <w:tcW w:w="756" w:type="dxa"/>
            <w:tcBorders>
              <w:top w:val="nil"/>
              <w:left w:val="nil"/>
              <w:bottom w:val="single" w:color="auto" w:sz="8" w:space="0"/>
              <w:right w:val="single" w:color="auto" w:sz="8" w:space="0"/>
            </w:tcBorders>
            <w:vAlign w:val="center"/>
          </w:tcPr>
          <w:p w14:paraId="35BB306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7.32</w:t>
            </w:r>
          </w:p>
        </w:tc>
        <w:tc>
          <w:tcPr>
            <w:tcW w:w="756" w:type="dxa"/>
            <w:tcBorders>
              <w:top w:val="nil"/>
              <w:left w:val="nil"/>
              <w:bottom w:val="single" w:color="auto" w:sz="8" w:space="0"/>
              <w:right w:val="single" w:color="auto" w:sz="8" w:space="0"/>
            </w:tcBorders>
            <w:vAlign w:val="center"/>
          </w:tcPr>
          <w:p w14:paraId="693D590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6.72</w:t>
            </w:r>
          </w:p>
        </w:tc>
        <w:tc>
          <w:tcPr>
            <w:tcW w:w="803" w:type="dxa"/>
            <w:tcBorders>
              <w:top w:val="nil"/>
              <w:left w:val="nil"/>
              <w:bottom w:val="single" w:color="auto" w:sz="8" w:space="0"/>
              <w:right w:val="single" w:color="auto" w:sz="8" w:space="0"/>
            </w:tcBorders>
            <w:vAlign w:val="center"/>
          </w:tcPr>
          <w:p w14:paraId="718C56E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7.14</w:t>
            </w:r>
          </w:p>
        </w:tc>
        <w:tc>
          <w:tcPr>
            <w:tcW w:w="696" w:type="dxa"/>
            <w:tcBorders>
              <w:top w:val="nil"/>
              <w:left w:val="nil"/>
              <w:bottom w:val="single" w:color="auto" w:sz="8" w:space="0"/>
              <w:right w:val="single" w:color="auto" w:sz="8" w:space="0"/>
            </w:tcBorders>
            <w:vAlign w:val="center"/>
          </w:tcPr>
          <w:p w14:paraId="2FEF9A9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2067</w:t>
            </w:r>
          </w:p>
        </w:tc>
        <w:tc>
          <w:tcPr>
            <w:tcW w:w="756" w:type="dxa"/>
            <w:tcBorders>
              <w:top w:val="nil"/>
              <w:left w:val="nil"/>
              <w:bottom w:val="single" w:color="auto" w:sz="8" w:space="0"/>
              <w:right w:val="single" w:color="auto" w:sz="8" w:space="0"/>
            </w:tcBorders>
            <w:vAlign w:val="center"/>
          </w:tcPr>
          <w:p w14:paraId="160A5A4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2050</w:t>
            </w:r>
          </w:p>
        </w:tc>
        <w:tc>
          <w:tcPr>
            <w:tcW w:w="876" w:type="dxa"/>
            <w:tcBorders>
              <w:top w:val="nil"/>
              <w:left w:val="nil"/>
              <w:bottom w:val="single" w:color="auto" w:sz="8" w:space="0"/>
              <w:right w:val="single" w:color="auto" w:sz="8" w:space="0"/>
            </w:tcBorders>
            <w:vAlign w:val="center"/>
          </w:tcPr>
          <w:p w14:paraId="26359A2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1573</w:t>
            </w:r>
          </w:p>
        </w:tc>
        <w:tc>
          <w:tcPr>
            <w:tcW w:w="803" w:type="dxa"/>
            <w:tcBorders>
              <w:top w:val="nil"/>
              <w:left w:val="nil"/>
              <w:bottom w:val="single" w:color="auto" w:sz="8" w:space="0"/>
              <w:right w:val="single" w:color="auto" w:sz="8" w:space="0"/>
            </w:tcBorders>
            <w:vAlign w:val="center"/>
          </w:tcPr>
          <w:p w14:paraId="71678D8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1897</w:t>
            </w:r>
          </w:p>
        </w:tc>
        <w:tc>
          <w:tcPr>
            <w:tcW w:w="876" w:type="dxa"/>
            <w:tcBorders>
              <w:top w:val="nil"/>
              <w:left w:val="nil"/>
              <w:bottom w:val="single" w:color="auto" w:sz="8" w:space="0"/>
              <w:right w:val="single" w:color="auto" w:sz="8" w:space="0"/>
            </w:tcBorders>
            <w:vAlign w:val="center"/>
          </w:tcPr>
          <w:p w14:paraId="2CAD593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116.8</w:t>
            </w:r>
          </w:p>
        </w:tc>
        <w:tc>
          <w:tcPr>
            <w:tcW w:w="876" w:type="dxa"/>
            <w:tcBorders>
              <w:top w:val="nil"/>
              <w:left w:val="nil"/>
              <w:bottom w:val="single" w:color="auto" w:sz="8" w:space="0"/>
              <w:right w:val="single" w:color="auto" w:sz="8" w:space="0"/>
            </w:tcBorders>
            <w:vAlign w:val="center"/>
          </w:tcPr>
          <w:p w14:paraId="1143B56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112.8</w:t>
            </w:r>
          </w:p>
        </w:tc>
        <w:tc>
          <w:tcPr>
            <w:tcW w:w="876" w:type="dxa"/>
            <w:tcBorders>
              <w:top w:val="nil"/>
              <w:left w:val="nil"/>
              <w:bottom w:val="single" w:color="auto" w:sz="8" w:space="0"/>
              <w:right w:val="single" w:color="auto" w:sz="8" w:space="0"/>
            </w:tcBorders>
            <w:vAlign w:val="center"/>
          </w:tcPr>
          <w:p w14:paraId="6D92C28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106.3</w:t>
            </w:r>
          </w:p>
        </w:tc>
        <w:tc>
          <w:tcPr>
            <w:tcW w:w="876" w:type="dxa"/>
            <w:tcBorders>
              <w:top w:val="nil"/>
              <w:left w:val="nil"/>
              <w:bottom w:val="single" w:color="auto" w:sz="8" w:space="0"/>
              <w:right w:val="single" w:color="auto" w:sz="8" w:space="0"/>
            </w:tcBorders>
            <w:vAlign w:val="center"/>
          </w:tcPr>
          <w:p w14:paraId="323E736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111.97</w:t>
            </w:r>
          </w:p>
        </w:tc>
      </w:tr>
      <w:tr w14:paraId="40FB81C1">
        <w:tblPrEx>
          <w:tblCellMar>
            <w:top w:w="0" w:type="dxa"/>
            <w:left w:w="108" w:type="dxa"/>
            <w:bottom w:w="0" w:type="dxa"/>
            <w:right w:w="108" w:type="dxa"/>
          </w:tblCellMar>
        </w:tblPrEx>
        <w:trPr>
          <w:trHeight w:val="360" w:hRule="atLeast"/>
        </w:trPr>
        <w:tc>
          <w:tcPr>
            <w:tcW w:w="1403" w:type="dxa"/>
            <w:tcBorders>
              <w:top w:val="nil"/>
              <w:left w:val="single" w:color="auto" w:sz="8" w:space="0"/>
              <w:bottom w:val="single" w:color="auto" w:sz="8" w:space="0"/>
              <w:right w:val="single" w:color="auto" w:sz="8" w:space="0"/>
            </w:tcBorders>
            <w:vAlign w:val="center"/>
          </w:tcPr>
          <w:p w14:paraId="12310CB7">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9</w:t>
            </w:r>
          </w:p>
        </w:tc>
        <w:tc>
          <w:tcPr>
            <w:tcW w:w="756" w:type="dxa"/>
            <w:tcBorders>
              <w:top w:val="nil"/>
              <w:left w:val="nil"/>
              <w:bottom w:val="single" w:color="auto" w:sz="8" w:space="0"/>
              <w:right w:val="single" w:color="auto" w:sz="8" w:space="0"/>
            </w:tcBorders>
            <w:vAlign w:val="center"/>
          </w:tcPr>
          <w:p w14:paraId="7EC18A5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26.7</w:t>
            </w:r>
          </w:p>
        </w:tc>
        <w:tc>
          <w:tcPr>
            <w:tcW w:w="756" w:type="dxa"/>
            <w:tcBorders>
              <w:top w:val="nil"/>
              <w:left w:val="nil"/>
              <w:bottom w:val="single" w:color="auto" w:sz="8" w:space="0"/>
              <w:right w:val="single" w:color="auto" w:sz="8" w:space="0"/>
            </w:tcBorders>
            <w:vAlign w:val="center"/>
          </w:tcPr>
          <w:p w14:paraId="61E51ED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25.1</w:t>
            </w:r>
          </w:p>
        </w:tc>
        <w:tc>
          <w:tcPr>
            <w:tcW w:w="756" w:type="dxa"/>
            <w:tcBorders>
              <w:top w:val="nil"/>
              <w:left w:val="nil"/>
              <w:bottom w:val="single" w:color="auto" w:sz="8" w:space="0"/>
              <w:right w:val="single" w:color="auto" w:sz="8" w:space="0"/>
            </w:tcBorders>
            <w:vAlign w:val="center"/>
          </w:tcPr>
          <w:p w14:paraId="2DDD2C6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23.6</w:t>
            </w:r>
          </w:p>
        </w:tc>
        <w:tc>
          <w:tcPr>
            <w:tcW w:w="803" w:type="dxa"/>
            <w:tcBorders>
              <w:top w:val="nil"/>
              <w:left w:val="nil"/>
              <w:bottom w:val="single" w:color="auto" w:sz="8" w:space="0"/>
              <w:right w:val="single" w:color="auto" w:sz="8" w:space="0"/>
            </w:tcBorders>
            <w:vAlign w:val="center"/>
          </w:tcPr>
          <w:p w14:paraId="18FCF60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25.13</w:t>
            </w:r>
          </w:p>
        </w:tc>
        <w:tc>
          <w:tcPr>
            <w:tcW w:w="756" w:type="dxa"/>
            <w:tcBorders>
              <w:top w:val="nil"/>
              <w:left w:val="nil"/>
              <w:bottom w:val="single" w:color="auto" w:sz="8" w:space="0"/>
              <w:right w:val="single" w:color="auto" w:sz="8" w:space="0"/>
            </w:tcBorders>
            <w:vAlign w:val="center"/>
          </w:tcPr>
          <w:p w14:paraId="3B786F5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7.52</w:t>
            </w:r>
          </w:p>
        </w:tc>
        <w:tc>
          <w:tcPr>
            <w:tcW w:w="756" w:type="dxa"/>
            <w:tcBorders>
              <w:top w:val="nil"/>
              <w:left w:val="nil"/>
              <w:bottom w:val="single" w:color="auto" w:sz="8" w:space="0"/>
              <w:right w:val="single" w:color="auto" w:sz="8" w:space="0"/>
            </w:tcBorders>
            <w:vAlign w:val="center"/>
          </w:tcPr>
          <w:p w14:paraId="1654714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7.38</w:t>
            </w:r>
          </w:p>
        </w:tc>
        <w:tc>
          <w:tcPr>
            <w:tcW w:w="756" w:type="dxa"/>
            <w:tcBorders>
              <w:top w:val="nil"/>
              <w:left w:val="nil"/>
              <w:bottom w:val="single" w:color="auto" w:sz="8" w:space="0"/>
              <w:right w:val="single" w:color="auto" w:sz="8" w:space="0"/>
            </w:tcBorders>
            <w:vAlign w:val="center"/>
          </w:tcPr>
          <w:p w14:paraId="4089FF9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7.2</w:t>
            </w:r>
          </w:p>
        </w:tc>
        <w:tc>
          <w:tcPr>
            <w:tcW w:w="803" w:type="dxa"/>
            <w:tcBorders>
              <w:top w:val="nil"/>
              <w:left w:val="nil"/>
              <w:bottom w:val="single" w:color="auto" w:sz="8" w:space="0"/>
              <w:right w:val="single" w:color="auto" w:sz="8" w:space="0"/>
            </w:tcBorders>
            <w:vAlign w:val="center"/>
          </w:tcPr>
          <w:p w14:paraId="091E2A8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7.37</w:t>
            </w:r>
          </w:p>
        </w:tc>
        <w:tc>
          <w:tcPr>
            <w:tcW w:w="696" w:type="dxa"/>
            <w:tcBorders>
              <w:top w:val="nil"/>
              <w:left w:val="nil"/>
              <w:bottom w:val="single" w:color="auto" w:sz="8" w:space="0"/>
              <w:right w:val="single" w:color="auto" w:sz="8" w:space="0"/>
            </w:tcBorders>
            <w:vAlign w:val="center"/>
          </w:tcPr>
          <w:p w14:paraId="65534AF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2169</w:t>
            </w:r>
          </w:p>
        </w:tc>
        <w:tc>
          <w:tcPr>
            <w:tcW w:w="756" w:type="dxa"/>
            <w:tcBorders>
              <w:top w:val="nil"/>
              <w:left w:val="nil"/>
              <w:bottom w:val="single" w:color="auto" w:sz="8" w:space="0"/>
              <w:right w:val="single" w:color="auto" w:sz="8" w:space="0"/>
            </w:tcBorders>
            <w:vAlign w:val="center"/>
          </w:tcPr>
          <w:p w14:paraId="4771086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2160</w:t>
            </w:r>
          </w:p>
        </w:tc>
        <w:tc>
          <w:tcPr>
            <w:tcW w:w="876" w:type="dxa"/>
            <w:tcBorders>
              <w:top w:val="nil"/>
              <w:left w:val="nil"/>
              <w:bottom w:val="single" w:color="auto" w:sz="8" w:space="0"/>
              <w:right w:val="single" w:color="auto" w:sz="8" w:space="0"/>
            </w:tcBorders>
            <w:vAlign w:val="center"/>
          </w:tcPr>
          <w:p w14:paraId="565D3E1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1616</w:t>
            </w:r>
          </w:p>
        </w:tc>
        <w:tc>
          <w:tcPr>
            <w:tcW w:w="803" w:type="dxa"/>
            <w:tcBorders>
              <w:top w:val="nil"/>
              <w:left w:val="nil"/>
              <w:bottom w:val="single" w:color="auto" w:sz="8" w:space="0"/>
              <w:right w:val="single" w:color="auto" w:sz="8" w:space="0"/>
            </w:tcBorders>
            <w:vAlign w:val="center"/>
          </w:tcPr>
          <w:p w14:paraId="522432A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1982</w:t>
            </w:r>
          </w:p>
        </w:tc>
        <w:tc>
          <w:tcPr>
            <w:tcW w:w="876" w:type="dxa"/>
            <w:tcBorders>
              <w:top w:val="nil"/>
              <w:left w:val="nil"/>
              <w:bottom w:val="single" w:color="auto" w:sz="8" w:space="0"/>
              <w:right w:val="single" w:color="auto" w:sz="8" w:space="0"/>
            </w:tcBorders>
            <w:vAlign w:val="center"/>
          </w:tcPr>
          <w:p w14:paraId="51B7136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119.7</w:t>
            </w:r>
          </w:p>
        </w:tc>
        <w:tc>
          <w:tcPr>
            <w:tcW w:w="876" w:type="dxa"/>
            <w:tcBorders>
              <w:top w:val="nil"/>
              <w:left w:val="nil"/>
              <w:bottom w:val="single" w:color="auto" w:sz="8" w:space="0"/>
              <w:right w:val="single" w:color="auto" w:sz="8" w:space="0"/>
            </w:tcBorders>
            <w:vAlign w:val="center"/>
          </w:tcPr>
          <w:p w14:paraId="776FD96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117.6</w:t>
            </w:r>
          </w:p>
        </w:tc>
        <w:tc>
          <w:tcPr>
            <w:tcW w:w="876" w:type="dxa"/>
            <w:tcBorders>
              <w:top w:val="nil"/>
              <w:left w:val="nil"/>
              <w:bottom w:val="single" w:color="auto" w:sz="8" w:space="0"/>
              <w:right w:val="single" w:color="auto" w:sz="8" w:space="0"/>
            </w:tcBorders>
            <w:vAlign w:val="center"/>
          </w:tcPr>
          <w:p w14:paraId="18F49B8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108.3</w:t>
            </w:r>
          </w:p>
        </w:tc>
        <w:tc>
          <w:tcPr>
            <w:tcW w:w="876" w:type="dxa"/>
            <w:tcBorders>
              <w:top w:val="nil"/>
              <w:left w:val="nil"/>
              <w:bottom w:val="single" w:color="auto" w:sz="8" w:space="0"/>
              <w:right w:val="single" w:color="auto" w:sz="8" w:space="0"/>
            </w:tcBorders>
            <w:vAlign w:val="center"/>
          </w:tcPr>
          <w:p w14:paraId="7AFFC37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115.2</w:t>
            </w:r>
          </w:p>
        </w:tc>
      </w:tr>
      <w:tr w14:paraId="73036303">
        <w:tblPrEx>
          <w:tblCellMar>
            <w:top w:w="0" w:type="dxa"/>
            <w:left w:w="108" w:type="dxa"/>
            <w:bottom w:w="0" w:type="dxa"/>
            <w:right w:w="108" w:type="dxa"/>
          </w:tblCellMar>
        </w:tblPrEx>
        <w:trPr>
          <w:trHeight w:val="360" w:hRule="atLeast"/>
        </w:trPr>
        <w:tc>
          <w:tcPr>
            <w:tcW w:w="1403" w:type="dxa"/>
            <w:tcBorders>
              <w:top w:val="nil"/>
              <w:left w:val="single" w:color="auto" w:sz="8" w:space="0"/>
              <w:bottom w:val="single" w:color="auto" w:sz="8" w:space="0"/>
              <w:right w:val="single" w:color="auto" w:sz="8" w:space="0"/>
            </w:tcBorders>
            <w:vAlign w:val="center"/>
          </w:tcPr>
          <w:p w14:paraId="0BAD9FF5">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r>
              <w:rPr>
                <w:rFonts w:ascii="Times New Roman" w:hAnsi="Times New Roman" w:eastAsia="Times New Roman" w:cs="Times New Roman"/>
                <w:b/>
                <w:bCs/>
                <w:color w:val="000000"/>
                <w:sz w:val="24"/>
                <w:szCs w:val="24"/>
                <w:vertAlign w:val="subscript"/>
                <w:lang w:val="en-US" w:eastAsia="en-IN"/>
              </w:rPr>
              <w:t>10</w:t>
            </w:r>
          </w:p>
        </w:tc>
        <w:tc>
          <w:tcPr>
            <w:tcW w:w="756" w:type="dxa"/>
            <w:tcBorders>
              <w:top w:val="nil"/>
              <w:left w:val="nil"/>
              <w:bottom w:val="single" w:color="auto" w:sz="8" w:space="0"/>
              <w:right w:val="single" w:color="auto" w:sz="8" w:space="0"/>
            </w:tcBorders>
            <w:vAlign w:val="center"/>
          </w:tcPr>
          <w:p w14:paraId="1EDE417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26.3</w:t>
            </w:r>
          </w:p>
        </w:tc>
        <w:tc>
          <w:tcPr>
            <w:tcW w:w="756" w:type="dxa"/>
            <w:tcBorders>
              <w:top w:val="nil"/>
              <w:left w:val="nil"/>
              <w:bottom w:val="single" w:color="auto" w:sz="8" w:space="0"/>
              <w:right w:val="single" w:color="auto" w:sz="8" w:space="0"/>
            </w:tcBorders>
            <w:vAlign w:val="center"/>
          </w:tcPr>
          <w:p w14:paraId="4F8316D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25.9</w:t>
            </w:r>
          </w:p>
        </w:tc>
        <w:tc>
          <w:tcPr>
            <w:tcW w:w="756" w:type="dxa"/>
            <w:tcBorders>
              <w:top w:val="nil"/>
              <w:left w:val="nil"/>
              <w:bottom w:val="single" w:color="auto" w:sz="8" w:space="0"/>
              <w:right w:val="single" w:color="auto" w:sz="8" w:space="0"/>
            </w:tcBorders>
            <w:vAlign w:val="center"/>
          </w:tcPr>
          <w:p w14:paraId="730F824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22.9</w:t>
            </w:r>
          </w:p>
        </w:tc>
        <w:tc>
          <w:tcPr>
            <w:tcW w:w="803" w:type="dxa"/>
            <w:tcBorders>
              <w:top w:val="nil"/>
              <w:left w:val="nil"/>
              <w:bottom w:val="single" w:color="auto" w:sz="8" w:space="0"/>
              <w:right w:val="single" w:color="auto" w:sz="8" w:space="0"/>
            </w:tcBorders>
            <w:vAlign w:val="center"/>
          </w:tcPr>
          <w:p w14:paraId="3504DD2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25.03</w:t>
            </w:r>
          </w:p>
        </w:tc>
        <w:tc>
          <w:tcPr>
            <w:tcW w:w="756" w:type="dxa"/>
            <w:tcBorders>
              <w:top w:val="nil"/>
              <w:left w:val="nil"/>
              <w:bottom w:val="single" w:color="auto" w:sz="8" w:space="0"/>
              <w:right w:val="single" w:color="auto" w:sz="8" w:space="0"/>
            </w:tcBorders>
            <w:vAlign w:val="center"/>
          </w:tcPr>
          <w:p w14:paraId="16A48CB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8.58</w:t>
            </w:r>
          </w:p>
        </w:tc>
        <w:tc>
          <w:tcPr>
            <w:tcW w:w="756" w:type="dxa"/>
            <w:tcBorders>
              <w:top w:val="nil"/>
              <w:left w:val="nil"/>
              <w:bottom w:val="single" w:color="auto" w:sz="8" w:space="0"/>
              <w:right w:val="single" w:color="auto" w:sz="8" w:space="0"/>
            </w:tcBorders>
            <w:vAlign w:val="center"/>
          </w:tcPr>
          <w:p w14:paraId="41B70BC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8.24</w:t>
            </w:r>
          </w:p>
        </w:tc>
        <w:tc>
          <w:tcPr>
            <w:tcW w:w="756" w:type="dxa"/>
            <w:tcBorders>
              <w:top w:val="nil"/>
              <w:left w:val="nil"/>
              <w:bottom w:val="single" w:color="auto" w:sz="8" w:space="0"/>
              <w:right w:val="single" w:color="auto" w:sz="8" w:space="0"/>
            </w:tcBorders>
            <w:vAlign w:val="center"/>
          </w:tcPr>
          <w:p w14:paraId="264B3C6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6.92</w:t>
            </w:r>
          </w:p>
        </w:tc>
        <w:tc>
          <w:tcPr>
            <w:tcW w:w="803" w:type="dxa"/>
            <w:tcBorders>
              <w:top w:val="nil"/>
              <w:left w:val="nil"/>
              <w:bottom w:val="single" w:color="auto" w:sz="8" w:space="0"/>
              <w:right w:val="single" w:color="auto" w:sz="8" w:space="0"/>
            </w:tcBorders>
            <w:vAlign w:val="center"/>
          </w:tcPr>
          <w:p w14:paraId="2F58882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7.91</w:t>
            </w:r>
          </w:p>
        </w:tc>
        <w:tc>
          <w:tcPr>
            <w:tcW w:w="696" w:type="dxa"/>
            <w:tcBorders>
              <w:top w:val="nil"/>
              <w:left w:val="nil"/>
              <w:bottom w:val="single" w:color="auto" w:sz="8" w:space="0"/>
              <w:right w:val="single" w:color="auto" w:sz="8" w:space="0"/>
            </w:tcBorders>
            <w:vAlign w:val="center"/>
          </w:tcPr>
          <w:p w14:paraId="726CAA2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2171</w:t>
            </w:r>
          </w:p>
        </w:tc>
        <w:tc>
          <w:tcPr>
            <w:tcW w:w="756" w:type="dxa"/>
            <w:tcBorders>
              <w:top w:val="nil"/>
              <w:left w:val="nil"/>
              <w:bottom w:val="single" w:color="auto" w:sz="8" w:space="0"/>
              <w:right w:val="single" w:color="auto" w:sz="8" w:space="0"/>
            </w:tcBorders>
            <w:vAlign w:val="center"/>
          </w:tcPr>
          <w:p w14:paraId="4DC9179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2165</w:t>
            </w:r>
          </w:p>
        </w:tc>
        <w:tc>
          <w:tcPr>
            <w:tcW w:w="876" w:type="dxa"/>
            <w:tcBorders>
              <w:top w:val="nil"/>
              <w:left w:val="nil"/>
              <w:bottom w:val="single" w:color="auto" w:sz="8" w:space="0"/>
              <w:right w:val="single" w:color="auto" w:sz="8" w:space="0"/>
            </w:tcBorders>
            <w:vAlign w:val="center"/>
          </w:tcPr>
          <w:p w14:paraId="369A483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1657</w:t>
            </w:r>
          </w:p>
        </w:tc>
        <w:tc>
          <w:tcPr>
            <w:tcW w:w="803" w:type="dxa"/>
            <w:tcBorders>
              <w:top w:val="nil"/>
              <w:left w:val="nil"/>
              <w:bottom w:val="single" w:color="auto" w:sz="8" w:space="0"/>
              <w:right w:val="single" w:color="auto" w:sz="8" w:space="0"/>
            </w:tcBorders>
            <w:vAlign w:val="center"/>
          </w:tcPr>
          <w:p w14:paraId="57D1D38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1998</w:t>
            </w:r>
          </w:p>
        </w:tc>
        <w:tc>
          <w:tcPr>
            <w:tcW w:w="876" w:type="dxa"/>
            <w:tcBorders>
              <w:top w:val="nil"/>
              <w:left w:val="nil"/>
              <w:bottom w:val="single" w:color="auto" w:sz="8" w:space="0"/>
              <w:right w:val="single" w:color="auto" w:sz="8" w:space="0"/>
            </w:tcBorders>
            <w:vAlign w:val="center"/>
          </w:tcPr>
          <w:p w14:paraId="27ABCE1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128.5</w:t>
            </w:r>
          </w:p>
        </w:tc>
        <w:tc>
          <w:tcPr>
            <w:tcW w:w="876" w:type="dxa"/>
            <w:tcBorders>
              <w:top w:val="nil"/>
              <w:left w:val="nil"/>
              <w:bottom w:val="single" w:color="auto" w:sz="8" w:space="0"/>
              <w:right w:val="single" w:color="auto" w:sz="8" w:space="0"/>
            </w:tcBorders>
            <w:vAlign w:val="center"/>
          </w:tcPr>
          <w:p w14:paraId="050CF94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125.3</w:t>
            </w:r>
          </w:p>
        </w:tc>
        <w:tc>
          <w:tcPr>
            <w:tcW w:w="876" w:type="dxa"/>
            <w:tcBorders>
              <w:top w:val="nil"/>
              <w:left w:val="nil"/>
              <w:bottom w:val="single" w:color="auto" w:sz="8" w:space="0"/>
              <w:right w:val="single" w:color="auto" w:sz="8" w:space="0"/>
            </w:tcBorders>
            <w:vAlign w:val="center"/>
          </w:tcPr>
          <w:p w14:paraId="5DC30A5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123.4</w:t>
            </w:r>
          </w:p>
        </w:tc>
        <w:tc>
          <w:tcPr>
            <w:tcW w:w="876" w:type="dxa"/>
            <w:tcBorders>
              <w:top w:val="nil"/>
              <w:left w:val="nil"/>
              <w:bottom w:val="single" w:color="auto" w:sz="8" w:space="0"/>
              <w:right w:val="single" w:color="auto" w:sz="8" w:space="0"/>
            </w:tcBorders>
            <w:vAlign w:val="center"/>
          </w:tcPr>
          <w:p w14:paraId="1E71137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125.73</w:t>
            </w:r>
          </w:p>
        </w:tc>
      </w:tr>
      <w:tr w14:paraId="44656EFD">
        <w:tblPrEx>
          <w:tblCellMar>
            <w:top w:w="0" w:type="dxa"/>
            <w:left w:w="108" w:type="dxa"/>
            <w:bottom w:w="0" w:type="dxa"/>
            <w:right w:w="108" w:type="dxa"/>
          </w:tblCellMar>
        </w:tblPrEx>
        <w:trPr>
          <w:trHeight w:val="330" w:hRule="atLeast"/>
        </w:trPr>
        <w:tc>
          <w:tcPr>
            <w:tcW w:w="1403" w:type="dxa"/>
            <w:tcBorders>
              <w:top w:val="nil"/>
              <w:left w:val="single" w:color="auto" w:sz="8" w:space="0"/>
              <w:bottom w:val="single" w:color="auto" w:sz="8" w:space="0"/>
              <w:right w:val="single" w:color="auto" w:sz="8" w:space="0"/>
            </w:tcBorders>
            <w:vAlign w:val="center"/>
          </w:tcPr>
          <w:p w14:paraId="63FA543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Mean</w:t>
            </w:r>
          </w:p>
        </w:tc>
        <w:tc>
          <w:tcPr>
            <w:tcW w:w="756" w:type="dxa"/>
            <w:tcBorders>
              <w:top w:val="nil"/>
              <w:left w:val="nil"/>
              <w:bottom w:val="single" w:color="auto" w:sz="8" w:space="0"/>
              <w:right w:val="single" w:color="auto" w:sz="8" w:space="0"/>
            </w:tcBorders>
            <w:vAlign w:val="center"/>
          </w:tcPr>
          <w:p w14:paraId="157C971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25.41</w:t>
            </w:r>
          </w:p>
        </w:tc>
        <w:tc>
          <w:tcPr>
            <w:tcW w:w="756" w:type="dxa"/>
            <w:tcBorders>
              <w:top w:val="nil"/>
              <w:left w:val="nil"/>
              <w:bottom w:val="single" w:color="auto" w:sz="8" w:space="0"/>
              <w:right w:val="single" w:color="auto" w:sz="8" w:space="0"/>
            </w:tcBorders>
            <w:vAlign w:val="center"/>
          </w:tcPr>
          <w:p w14:paraId="67BC5B0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24.44</w:t>
            </w:r>
          </w:p>
        </w:tc>
        <w:tc>
          <w:tcPr>
            <w:tcW w:w="756" w:type="dxa"/>
            <w:tcBorders>
              <w:top w:val="nil"/>
              <w:left w:val="nil"/>
              <w:bottom w:val="single" w:color="auto" w:sz="8" w:space="0"/>
              <w:right w:val="single" w:color="auto" w:sz="8" w:space="0"/>
            </w:tcBorders>
            <w:vAlign w:val="center"/>
          </w:tcPr>
          <w:p w14:paraId="3FFC7B4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21.72</w:t>
            </w:r>
          </w:p>
        </w:tc>
        <w:tc>
          <w:tcPr>
            <w:tcW w:w="803" w:type="dxa"/>
            <w:tcBorders>
              <w:top w:val="nil"/>
              <w:left w:val="nil"/>
              <w:bottom w:val="single" w:color="auto" w:sz="8" w:space="0"/>
              <w:right w:val="single" w:color="auto" w:sz="8" w:space="0"/>
            </w:tcBorders>
            <w:vAlign w:val="center"/>
          </w:tcPr>
          <w:p w14:paraId="5411151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756" w:type="dxa"/>
            <w:tcBorders>
              <w:top w:val="nil"/>
              <w:left w:val="nil"/>
              <w:bottom w:val="single" w:color="auto" w:sz="8" w:space="0"/>
              <w:right w:val="single" w:color="auto" w:sz="8" w:space="0"/>
            </w:tcBorders>
            <w:vAlign w:val="center"/>
          </w:tcPr>
          <w:p w14:paraId="2E62570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7.75</w:t>
            </w:r>
          </w:p>
        </w:tc>
        <w:tc>
          <w:tcPr>
            <w:tcW w:w="756" w:type="dxa"/>
            <w:tcBorders>
              <w:top w:val="nil"/>
              <w:left w:val="nil"/>
              <w:bottom w:val="single" w:color="auto" w:sz="8" w:space="0"/>
              <w:right w:val="single" w:color="auto" w:sz="8" w:space="0"/>
            </w:tcBorders>
            <w:vAlign w:val="center"/>
          </w:tcPr>
          <w:p w14:paraId="0DB1EC0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7.54</w:t>
            </w:r>
          </w:p>
        </w:tc>
        <w:tc>
          <w:tcPr>
            <w:tcW w:w="756" w:type="dxa"/>
            <w:tcBorders>
              <w:top w:val="nil"/>
              <w:left w:val="nil"/>
              <w:bottom w:val="single" w:color="auto" w:sz="8" w:space="0"/>
              <w:right w:val="nil"/>
            </w:tcBorders>
            <w:vAlign w:val="center"/>
          </w:tcPr>
          <w:p w14:paraId="7DB7C63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6.95</w:t>
            </w:r>
          </w:p>
        </w:tc>
        <w:tc>
          <w:tcPr>
            <w:tcW w:w="803" w:type="dxa"/>
            <w:tcBorders>
              <w:top w:val="nil"/>
              <w:left w:val="single" w:color="auto" w:sz="8" w:space="0"/>
              <w:bottom w:val="single" w:color="auto" w:sz="8" w:space="0"/>
              <w:right w:val="single" w:color="auto" w:sz="8" w:space="0"/>
            </w:tcBorders>
            <w:vAlign w:val="center"/>
          </w:tcPr>
          <w:p w14:paraId="0E3D173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696" w:type="dxa"/>
            <w:tcBorders>
              <w:top w:val="nil"/>
              <w:left w:val="nil"/>
              <w:bottom w:val="single" w:color="auto" w:sz="8" w:space="0"/>
              <w:right w:val="single" w:color="auto" w:sz="8" w:space="0"/>
            </w:tcBorders>
            <w:vAlign w:val="center"/>
          </w:tcPr>
          <w:p w14:paraId="58B1230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2073</w:t>
            </w:r>
          </w:p>
        </w:tc>
        <w:tc>
          <w:tcPr>
            <w:tcW w:w="756" w:type="dxa"/>
            <w:tcBorders>
              <w:top w:val="nil"/>
              <w:left w:val="nil"/>
              <w:bottom w:val="single" w:color="auto" w:sz="8" w:space="0"/>
              <w:right w:val="single" w:color="auto" w:sz="8" w:space="0"/>
            </w:tcBorders>
            <w:vAlign w:val="center"/>
          </w:tcPr>
          <w:p w14:paraId="1E9A83C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2061</w:t>
            </w:r>
          </w:p>
        </w:tc>
        <w:tc>
          <w:tcPr>
            <w:tcW w:w="876" w:type="dxa"/>
            <w:tcBorders>
              <w:top w:val="nil"/>
              <w:left w:val="nil"/>
              <w:bottom w:val="single" w:color="auto" w:sz="8" w:space="0"/>
              <w:right w:val="single" w:color="auto" w:sz="8" w:space="0"/>
            </w:tcBorders>
            <w:vAlign w:val="center"/>
          </w:tcPr>
          <w:p w14:paraId="28BE9C9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1580</w:t>
            </w:r>
          </w:p>
        </w:tc>
        <w:tc>
          <w:tcPr>
            <w:tcW w:w="803" w:type="dxa"/>
            <w:tcBorders>
              <w:top w:val="nil"/>
              <w:left w:val="nil"/>
              <w:bottom w:val="single" w:color="auto" w:sz="8" w:space="0"/>
              <w:right w:val="single" w:color="auto" w:sz="8" w:space="0"/>
            </w:tcBorders>
            <w:vAlign w:val="center"/>
          </w:tcPr>
          <w:p w14:paraId="338A669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876" w:type="dxa"/>
            <w:tcBorders>
              <w:top w:val="nil"/>
              <w:left w:val="nil"/>
              <w:bottom w:val="single" w:color="auto" w:sz="8" w:space="0"/>
              <w:right w:val="single" w:color="auto" w:sz="8" w:space="0"/>
            </w:tcBorders>
            <w:vAlign w:val="center"/>
          </w:tcPr>
          <w:p w14:paraId="5F8F3E0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109.27</w:t>
            </w:r>
          </w:p>
        </w:tc>
        <w:tc>
          <w:tcPr>
            <w:tcW w:w="876" w:type="dxa"/>
            <w:tcBorders>
              <w:top w:val="nil"/>
              <w:left w:val="nil"/>
              <w:bottom w:val="single" w:color="auto" w:sz="8" w:space="0"/>
              <w:right w:val="single" w:color="auto" w:sz="8" w:space="0"/>
            </w:tcBorders>
            <w:vAlign w:val="center"/>
          </w:tcPr>
          <w:p w14:paraId="154B2D5F">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106.37</w:t>
            </w:r>
          </w:p>
        </w:tc>
        <w:tc>
          <w:tcPr>
            <w:tcW w:w="876" w:type="dxa"/>
            <w:tcBorders>
              <w:top w:val="nil"/>
              <w:left w:val="nil"/>
              <w:bottom w:val="single" w:color="auto" w:sz="8" w:space="0"/>
              <w:right w:val="single" w:color="auto" w:sz="8" w:space="0"/>
            </w:tcBorders>
            <w:vAlign w:val="center"/>
          </w:tcPr>
          <w:p w14:paraId="00184A0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102.15</w:t>
            </w:r>
          </w:p>
        </w:tc>
        <w:tc>
          <w:tcPr>
            <w:tcW w:w="876" w:type="dxa"/>
            <w:tcBorders>
              <w:top w:val="nil"/>
              <w:left w:val="nil"/>
              <w:bottom w:val="single" w:color="auto" w:sz="8" w:space="0"/>
              <w:right w:val="single" w:color="auto" w:sz="8" w:space="0"/>
            </w:tcBorders>
            <w:vAlign w:val="center"/>
          </w:tcPr>
          <w:p w14:paraId="3EDD21C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r>
      <w:tr w14:paraId="3161521D">
        <w:tblPrEx>
          <w:tblCellMar>
            <w:top w:w="0" w:type="dxa"/>
            <w:left w:w="108" w:type="dxa"/>
            <w:bottom w:w="0" w:type="dxa"/>
            <w:right w:w="108" w:type="dxa"/>
          </w:tblCellMar>
        </w:tblPrEx>
        <w:trPr>
          <w:trHeight w:val="330" w:hRule="atLeast"/>
        </w:trPr>
        <w:tc>
          <w:tcPr>
            <w:tcW w:w="1403" w:type="dxa"/>
            <w:tcBorders>
              <w:top w:val="nil"/>
              <w:left w:val="single" w:color="auto" w:sz="8" w:space="0"/>
              <w:bottom w:val="single" w:color="auto" w:sz="8" w:space="0"/>
              <w:right w:val="single" w:color="auto" w:sz="8" w:space="0"/>
            </w:tcBorders>
            <w:vAlign w:val="center"/>
          </w:tcPr>
          <w:p w14:paraId="025FC105">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 </w:t>
            </w:r>
          </w:p>
        </w:tc>
        <w:tc>
          <w:tcPr>
            <w:tcW w:w="756" w:type="dxa"/>
            <w:tcBorders>
              <w:top w:val="nil"/>
              <w:left w:val="nil"/>
              <w:bottom w:val="single" w:color="auto" w:sz="8" w:space="0"/>
              <w:right w:val="single" w:color="auto" w:sz="8" w:space="0"/>
            </w:tcBorders>
            <w:vAlign w:val="center"/>
          </w:tcPr>
          <w:p w14:paraId="2E7C9FE1">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p>
        </w:tc>
        <w:tc>
          <w:tcPr>
            <w:tcW w:w="756" w:type="dxa"/>
            <w:tcBorders>
              <w:top w:val="nil"/>
              <w:left w:val="nil"/>
              <w:bottom w:val="single" w:color="auto" w:sz="8" w:space="0"/>
              <w:right w:val="single" w:color="auto" w:sz="8" w:space="0"/>
            </w:tcBorders>
            <w:vAlign w:val="center"/>
          </w:tcPr>
          <w:p w14:paraId="7E0E4404">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p>
        </w:tc>
        <w:tc>
          <w:tcPr>
            <w:tcW w:w="756" w:type="dxa"/>
            <w:tcBorders>
              <w:top w:val="nil"/>
              <w:left w:val="nil"/>
              <w:bottom w:val="single" w:color="auto" w:sz="8" w:space="0"/>
              <w:right w:val="single" w:color="auto" w:sz="8" w:space="0"/>
            </w:tcBorders>
            <w:vAlign w:val="center"/>
          </w:tcPr>
          <w:p w14:paraId="04545707">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 x T</w:t>
            </w:r>
          </w:p>
        </w:tc>
        <w:tc>
          <w:tcPr>
            <w:tcW w:w="803" w:type="dxa"/>
            <w:tcBorders>
              <w:top w:val="nil"/>
              <w:left w:val="nil"/>
              <w:bottom w:val="single" w:color="auto" w:sz="8" w:space="0"/>
              <w:right w:val="single" w:color="auto" w:sz="8" w:space="0"/>
            </w:tcBorders>
            <w:vAlign w:val="center"/>
          </w:tcPr>
          <w:p w14:paraId="329B478A">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 </w:t>
            </w:r>
          </w:p>
        </w:tc>
        <w:tc>
          <w:tcPr>
            <w:tcW w:w="756" w:type="dxa"/>
            <w:tcBorders>
              <w:top w:val="nil"/>
              <w:left w:val="nil"/>
              <w:bottom w:val="single" w:color="auto" w:sz="8" w:space="0"/>
              <w:right w:val="single" w:color="auto" w:sz="8" w:space="0"/>
            </w:tcBorders>
            <w:vAlign w:val="center"/>
          </w:tcPr>
          <w:p w14:paraId="0A14421E">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p>
        </w:tc>
        <w:tc>
          <w:tcPr>
            <w:tcW w:w="756" w:type="dxa"/>
            <w:tcBorders>
              <w:top w:val="nil"/>
              <w:left w:val="nil"/>
              <w:bottom w:val="single" w:color="auto" w:sz="8" w:space="0"/>
              <w:right w:val="single" w:color="auto" w:sz="8" w:space="0"/>
            </w:tcBorders>
            <w:vAlign w:val="center"/>
          </w:tcPr>
          <w:p w14:paraId="4639293A">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p>
        </w:tc>
        <w:tc>
          <w:tcPr>
            <w:tcW w:w="756" w:type="dxa"/>
            <w:tcBorders>
              <w:top w:val="nil"/>
              <w:left w:val="nil"/>
              <w:bottom w:val="single" w:color="auto" w:sz="8" w:space="0"/>
              <w:right w:val="single" w:color="auto" w:sz="8" w:space="0"/>
            </w:tcBorders>
            <w:vAlign w:val="center"/>
          </w:tcPr>
          <w:p w14:paraId="19EF75FB">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 x T</w:t>
            </w:r>
          </w:p>
        </w:tc>
        <w:tc>
          <w:tcPr>
            <w:tcW w:w="803" w:type="dxa"/>
            <w:tcBorders>
              <w:top w:val="nil"/>
              <w:left w:val="nil"/>
              <w:bottom w:val="single" w:color="auto" w:sz="8" w:space="0"/>
              <w:right w:val="single" w:color="auto" w:sz="8" w:space="0"/>
            </w:tcBorders>
            <w:vAlign w:val="center"/>
          </w:tcPr>
          <w:p w14:paraId="128DE4D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696" w:type="dxa"/>
            <w:tcBorders>
              <w:top w:val="nil"/>
              <w:left w:val="nil"/>
              <w:bottom w:val="single" w:color="auto" w:sz="8" w:space="0"/>
              <w:right w:val="single" w:color="auto" w:sz="8" w:space="0"/>
            </w:tcBorders>
            <w:vAlign w:val="center"/>
          </w:tcPr>
          <w:p w14:paraId="6890F0F5">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p>
        </w:tc>
        <w:tc>
          <w:tcPr>
            <w:tcW w:w="756" w:type="dxa"/>
            <w:tcBorders>
              <w:top w:val="nil"/>
              <w:left w:val="nil"/>
              <w:bottom w:val="single" w:color="auto" w:sz="8" w:space="0"/>
              <w:right w:val="single" w:color="auto" w:sz="8" w:space="0"/>
            </w:tcBorders>
            <w:vAlign w:val="center"/>
          </w:tcPr>
          <w:p w14:paraId="1B78D394">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p>
        </w:tc>
        <w:tc>
          <w:tcPr>
            <w:tcW w:w="876" w:type="dxa"/>
            <w:tcBorders>
              <w:top w:val="nil"/>
              <w:left w:val="nil"/>
              <w:bottom w:val="single" w:color="auto" w:sz="8" w:space="0"/>
              <w:right w:val="single" w:color="auto" w:sz="8" w:space="0"/>
            </w:tcBorders>
            <w:vAlign w:val="center"/>
          </w:tcPr>
          <w:p w14:paraId="05598FD0">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 x T</w:t>
            </w:r>
          </w:p>
        </w:tc>
        <w:tc>
          <w:tcPr>
            <w:tcW w:w="803" w:type="dxa"/>
            <w:tcBorders>
              <w:top w:val="nil"/>
              <w:left w:val="nil"/>
              <w:bottom w:val="single" w:color="auto" w:sz="8" w:space="0"/>
              <w:right w:val="single" w:color="auto" w:sz="8" w:space="0"/>
            </w:tcBorders>
            <w:vAlign w:val="center"/>
          </w:tcPr>
          <w:p w14:paraId="57EED722">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 </w:t>
            </w:r>
          </w:p>
        </w:tc>
        <w:tc>
          <w:tcPr>
            <w:tcW w:w="876" w:type="dxa"/>
            <w:tcBorders>
              <w:top w:val="nil"/>
              <w:left w:val="nil"/>
              <w:bottom w:val="single" w:color="auto" w:sz="8" w:space="0"/>
              <w:right w:val="single" w:color="auto" w:sz="8" w:space="0"/>
            </w:tcBorders>
            <w:vAlign w:val="center"/>
          </w:tcPr>
          <w:p w14:paraId="00C01284">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w:t>
            </w:r>
          </w:p>
        </w:tc>
        <w:tc>
          <w:tcPr>
            <w:tcW w:w="876" w:type="dxa"/>
            <w:tcBorders>
              <w:top w:val="nil"/>
              <w:left w:val="nil"/>
              <w:bottom w:val="single" w:color="auto" w:sz="8" w:space="0"/>
              <w:right w:val="single" w:color="auto" w:sz="8" w:space="0"/>
            </w:tcBorders>
            <w:vAlign w:val="center"/>
          </w:tcPr>
          <w:p w14:paraId="6392F94A">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T</w:t>
            </w:r>
          </w:p>
        </w:tc>
        <w:tc>
          <w:tcPr>
            <w:tcW w:w="876" w:type="dxa"/>
            <w:tcBorders>
              <w:top w:val="nil"/>
              <w:left w:val="nil"/>
              <w:bottom w:val="single" w:color="auto" w:sz="8" w:space="0"/>
              <w:right w:val="single" w:color="auto" w:sz="8" w:space="0"/>
            </w:tcBorders>
            <w:vAlign w:val="center"/>
          </w:tcPr>
          <w:p w14:paraId="18727396">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D x T</w:t>
            </w:r>
          </w:p>
        </w:tc>
        <w:tc>
          <w:tcPr>
            <w:tcW w:w="876" w:type="dxa"/>
            <w:tcBorders>
              <w:top w:val="nil"/>
              <w:left w:val="nil"/>
              <w:bottom w:val="single" w:color="auto" w:sz="8" w:space="0"/>
              <w:right w:val="single" w:color="auto" w:sz="8" w:space="0"/>
            </w:tcBorders>
            <w:vAlign w:val="center"/>
          </w:tcPr>
          <w:p w14:paraId="79C90F6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r>
      <w:tr w14:paraId="3EEA6A5B">
        <w:tblPrEx>
          <w:tblCellMar>
            <w:top w:w="0" w:type="dxa"/>
            <w:left w:w="108" w:type="dxa"/>
            <w:bottom w:w="0" w:type="dxa"/>
            <w:right w:w="108" w:type="dxa"/>
          </w:tblCellMar>
        </w:tblPrEx>
        <w:trPr>
          <w:trHeight w:val="330" w:hRule="atLeast"/>
        </w:trPr>
        <w:tc>
          <w:tcPr>
            <w:tcW w:w="1403" w:type="dxa"/>
            <w:tcBorders>
              <w:top w:val="nil"/>
              <w:left w:val="single" w:color="auto" w:sz="8" w:space="0"/>
              <w:bottom w:val="single" w:color="auto" w:sz="8" w:space="0"/>
              <w:right w:val="single" w:color="auto" w:sz="8" w:space="0"/>
            </w:tcBorders>
            <w:vAlign w:val="center"/>
          </w:tcPr>
          <w:p w14:paraId="7D97FF11">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SEm±</w:t>
            </w:r>
          </w:p>
        </w:tc>
        <w:tc>
          <w:tcPr>
            <w:tcW w:w="756" w:type="dxa"/>
            <w:tcBorders>
              <w:top w:val="nil"/>
              <w:left w:val="nil"/>
              <w:bottom w:val="single" w:color="auto" w:sz="8" w:space="0"/>
              <w:right w:val="single" w:color="auto" w:sz="8" w:space="0"/>
            </w:tcBorders>
            <w:vAlign w:val="center"/>
          </w:tcPr>
          <w:p w14:paraId="4B213BE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0.007</w:t>
            </w:r>
          </w:p>
        </w:tc>
        <w:tc>
          <w:tcPr>
            <w:tcW w:w="756" w:type="dxa"/>
            <w:tcBorders>
              <w:top w:val="nil"/>
              <w:left w:val="nil"/>
              <w:bottom w:val="single" w:color="auto" w:sz="8" w:space="0"/>
              <w:right w:val="single" w:color="auto" w:sz="8" w:space="0"/>
            </w:tcBorders>
            <w:vAlign w:val="center"/>
          </w:tcPr>
          <w:p w14:paraId="5503787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0.372</w:t>
            </w:r>
          </w:p>
        </w:tc>
        <w:tc>
          <w:tcPr>
            <w:tcW w:w="756" w:type="dxa"/>
            <w:tcBorders>
              <w:top w:val="nil"/>
              <w:left w:val="nil"/>
              <w:bottom w:val="single" w:color="auto" w:sz="8" w:space="0"/>
              <w:right w:val="single" w:color="auto" w:sz="8" w:space="0"/>
            </w:tcBorders>
            <w:vAlign w:val="center"/>
          </w:tcPr>
          <w:p w14:paraId="0131308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0.644</w:t>
            </w:r>
          </w:p>
        </w:tc>
        <w:tc>
          <w:tcPr>
            <w:tcW w:w="803" w:type="dxa"/>
            <w:tcBorders>
              <w:top w:val="nil"/>
              <w:left w:val="nil"/>
              <w:bottom w:val="single" w:color="auto" w:sz="8" w:space="0"/>
              <w:right w:val="single" w:color="auto" w:sz="8" w:space="0"/>
            </w:tcBorders>
            <w:vAlign w:val="center"/>
          </w:tcPr>
          <w:p w14:paraId="571F162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756" w:type="dxa"/>
            <w:tcBorders>
              <w:top w:val="nil"/>
              <w:left w:val="nil"/>
              <w:bottom w:val="single" w:color="auto" w:sz="8" w:space="0"/>
              <w:right w:val="single" w:color="auto" w:sz="8" w:space="0"/>
            </w:tcBorders>
            <w:vAlign w:val="center"/>
          </w:tcPr>
          <w:p w14:paraId="5EA122EB">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0.004</w:t>
            </w:r>
          </w:p>
        </w:tc>
        <w:tc>
          <w:tcPr>
            <w:tcW w:w="756" w:type="dxa"/>
            <w:tcBorders>
              <w:top w:val="nil"/>
              <w:left w:val="nil"/>
              <w:bottom w:val="single" w:color="auto" w:sz="8" w:space="0"/>
              <w:right w:val="single" w:color="auto" w:sz="8" w:space="0"/>
            </w:tcBorders>
            <w:vAlign w:val="center"/>
          </w:tcPr>
          <w:p w14:paraId="66C56D6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0.113</w:t>
            </w:r>
          </w:p>
        </w:tc>
        <w:tc>
          <w:tcPr>
            <w:tcW w:w="756" w:type="dxa"/>
            <w:tcBorders>
              <w:top w:val="nil"/>
              <w:left w:val="nil"/>
              <w:bottom w:val="single" w:color="auto" w:sz="8" w:space="0"/>
              <w:right w:val="single" w:color="auto" w:sz="8" w:space="0"/>
            </w:tcBorders>
            <w:vAlign w:val="center"/>
          </w:tcPr>
          <w:p w14:paraId="3F02248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0.196</w:t>
            </w:r>
          </w:p>
        </w:tc>
        <w:tc>
          <w:tcPr>
            <w:tcW w:w="803" w:type="dxa"/>
            <w:tcBorders>
              <w:top w:val="nil"/>
              <w:left w:val="nil"/>
              <w:bottom w:val="single" w:color="auto" w:sz="8" w:space="0"/>
              <w:right w:val="single" w:color="auto" w:sz="8" w:space="0"/>
            </w:tcBorders>
            <w:vAlign w:val="center"/>
          </w:tcPr>
          <w:p w14:paraId="5040971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696" w:type="dxa"/>
            <w:tcBorders>
              <w:top w:val="nil"/>
              <w:left w:val="nil"/>
              <w:bottom w:val="single" w:color="auto" w:sz="8" w:space="0"/>
              <w:right w:val="single" w:color="auto" w:sz="8" w:space="0"/>
            </w:tcBorders>
            <w:vAlign w:val="center"/>
          </w:tcPr>
          <w:p w14:paraId="58F1998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0.53</w:t>
            </w:r>
          </w:p>
        </w:tc>
        <w:tc>
          <w:tcPr>
            <w:tcW w:w="756" w:type="dxa"/>
            <w:tcBorders>
              <w:top w:val="nil"/>
              <w:left w:val="nil"/>
              <w:bottom w:val="single" w:color="auto" w:sz="8" w:space="0"/>
              <w:right w:val="single" w:color="auto" w:sz="8" w:space="0"/>
            </w:tcBorders>
            <w:vAlign w:val="center"/>
          </w:tcPr>
          <w:p w14:paraId="479BF57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29.93</w:t>
            </w:r>
          </w:p>
        </w:tc>
        <w:tc>
          <w:tcPr>
            <w:tcW w:w="876" w:type="dxa"/>
            <w:tcBorders>
              <w:top w:val="nil"/>
              <w:left w:val="nil"/>
              <w:bottom w:val="single" w:color="auto" w:sz="8" w:space="0"/>
              <w:right w:val="single" w:color="auto" w:sz="8" w:space="0"/>
            </w:tcBorders>
            <w:vAlign w:val="center"/>
          </w:tcPr>
          <w:p w14:paraId="4525724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51.85</w:t>
            </w:r>
          </w:p>
        </w:tc>
        <w:tc>
          <w:tcPr>
            <w:tcW w:w="803" w:type="dxa"/>
            <w:tcBorders>
              <w:top w:val="nil"/>
              <w:left w:val="nil"/>
              <w:bottom w:val="single" w:color="auto" w:sz="8" w:space="0"/>
              <w:right w:val="single" w:color="auto" w:sz="8" w:space="0"/>
            </w:tcBorders>
            <w:vAlign w:val="center"/>
          </w:tcPr>
          <w:p w14:paraId="489E250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876" w:type="dxa"/>
            <w:tcBorders>
              <w:top w:val="nil"/>
              <w:left w:val="nil"/>
              <w:bottom w:val="single" w:color="auto" w:sz="8" w:space="0"/>
              <w:right w:val="single" w:color="auto" w:sz="8" w:space="0"/>
            </w:tcBorders>
            <w:vAlign w:val="center"/>
          </w:tcPr>
          <w:p w14:paraId="75FE399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0.018</w:t>
            </w:r>
          </w:p>
        </w:tc>
        <w:tc>
          <w:tcPr>
            <w:tcW w:w="876" w:type="dxa"/>
            <w:tcBorders>
              <w:top w:val="nil"/>
              <w:left w:val="nil"/>
              <w:bottom w:val="single" w:color="auto" w:sz="8" w:space="0"/>
              <w:right w:val="single" w:color="auto" w:sz="8" w:space="0"/>
            </w:tcBorders>
            <w:vAlign w:val="center"/>
          </w:tcPr>
          <w:p w14:paraId="34F4C986">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1.604</w:t>
            </w:r>
          </w:p>
        </w:tc>
        <w:tc>
          <w:tcPr>
            <w:tcW w:w="876" w:type="dxa"/>
            <w:tcBorders>
              <w:top w:val="nil"/>
              <w:left w:val="nil"/>
              <w:bottom w:val="single" w:color="auto" w:sz="8" w:space="0"/>
              <w:right w:val="single" w:color="auto" w:sz="8" w:space="0"/>
            </w:tcBorders>
            <w:vAlign w:val="center"/>
          </w:tcPr>
          <w:p w14:paraId="2DE3E7D5">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2.779</w:t>
            </w:r>
          </w:p>
        </w:tc>
        <w:tc>
          <w:tcPr>
            <w:tcW w:w="876" w:type="dxa"/>
            <w:tcBorders>
              <w:top w:val="nil"/>
              <w:left w:val="nil"/>
              <w:bottom w:val="single" w:color="auto" w:sz="8" w:space="0"/>
              <w:right w:val="single" w:color="auto" w:sz="8" w:space="0"/>
            </w:tcBorders>
            <w:vAlign w:val="center"/>
          </w:tcPr>
          <w:p w14:paraId="1B419B2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r>
      <w:tr w14:paraId="36400444">
        <w:tblPrEx>
          <w:tblCellMar>
            <w:top w:w="0" w:type="dxa"/>
            <w:left w:w="108" w:type="dxa"/>
            <w:bottom w:w="0" w:type="dxa"/>
            <w:right w:w="108" w:type="dxa"/>
          </w:tblCellMar>
        </w:tblPrEx>
        <w:trPr>
          <w:trHeight w:val="645" w:hRule="atLeast"/>
        </w:trPr>
        <w:tc>
          <w:tcPr>
            <w:tcW w:w="1403" w:type="dxa"/>
            <w:tcBorders>
              <w:top w:val="nil"/>
              <w:left w:val="single" w:color="auto" w:sz="8" w:space="0"/>
              <w:bottom w:val="single" w:color="auto" w:sz="8" w:space="0"/>
              <w:right w:val="single" w:color="auto" w:sz="8" w:space="0"/>
            </w:tcBorders>
            <w:vAlign w:val="center"/>
          </w:tcPr>
          <w:p w14:paraId="41FF0591">
            <w:pPr>
              <w:spacing w:after="0" w:line="240" w:lineRule="auto"/>
              <w:jc w:val="center"/>
              <w:rPr>
                <w:rFonts w:ascii="Times New Roman" w:hAnsi="Times New Roman" w:eastAsia="Times New Roman" w:cs="Times New Roman"/>
                <w:b/>
                <w:bCs/>
                <w:color w:val="000000"/>
                <w:sz w:val="24"/>
                <w:szCs w:val="24"/>
                <w:lang w:eastAsia="en-IN"/>
              </w:rPr>
            </w:pPr>
            <w:r>
              <w:rPr>
                <w:rFonts w:ascii="Times New Roman" w:hAnsi="Times New Roman" w:eastAsia="Times New Roman" w:cs="Times New Roman"/>
                <w:b/>
                <w:bCs/>
                <w:color w:val="000000"/>
                <w:sz w:val="24"/>
                <w:szCs w:val="24"/>
                <w:lang w:val="en-US" w:eastAsia="en-IN"/>
              </w:rPr>
              <w:t>CD @ 5%</w:t>
            </w:r>
          </w:p>
        </w:tc>
        <w:tc>
          <w:tcPr>
            <w:tcW w:w="756" w:type="dxa"/>
            <w:tcBorders>
              <w:top w:val="nil"/>
              <w:left w:val="nil"/>
              <w:bottom w:val="single" w:color="auto" w:sz="8" w:space="0"/>
              <w:right w:val="single" w:color="auto" w:sz="8" w:space="0"/>
            </w:tcBorders>
            <w:vAlign w:val="center"/>
          </w:tcPr>
          <w:p w14:paraId="6F8563B7">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0.024</w:t>
            </w:r>
          </w:p>
        </w:tc>
        <w:tc>
          <w:tcPr>
            <w:tcW w:w="756" w:type="dxa"/>
            <w:tcBorders>
              <w:top w:val="nil"/>
              <w:left w:val="nil"/>
              <w:bottom w:val="single" w:color="auto" w:sz="8" w:space="0"/>
              <w:right w:val="single" w:color="auto" w:sz="8" w:space="0"/>
            </w:tcBorders>
            <w:vAlign w:val="center"/>
          </w:tcPr>
          <w:p w14:paraId="6B4F4DB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1.079</w:t>
            </w:r>
          </w:p>
        </w:tc>
        <w:tc>
          <w:tcPr>
            <w:tcW w:w="756" w:type="dxa"/>
            <w:tcBorders>
              <w:top w:val="nil"/>
              <w:left w:val="nil"/>
              <w:bottom w:val="single" w:color="auto" w:sz="8" w:space="0"/>
              <w:right w:val="single" w:color="auto" w:sz="8" w:space="0"/>
            </w:tcBorders>
            <w:vAlign w:val="center"/>
          </w:tcPr>
          <w:p w14:paraId="5C65C849">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NS</w:t>
            </w:r>
          </w:p>
        </w:tc>
        <w:tc>
          <w:tcPr>
            <w:tcW w:w="803" w:type="dxa"/>
            <w:tcBorders>
              <w:top w:val="nil"/>
              <w:left w:val="nil"/>
              <w:bottom w:val="single" w:color="auto" w:sz="8" w:space="0"/>
              <w:right w:val="single" w:color="auto" w:sz="8" w:space="0"/>
            </w:tcBorders>
            <w:vAlign w:val="center"/>
          </w:tcPr>
          <w:p w14:paraId="47C1922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756" w:type="dxa"/>
            <w:tcBorders>
              <w:top w:val="nil"/>
              <w:left w:val="nil"/>
              <w:bottom w:val="single" w:color="auto" w:sz="8" w:space="0"/>
              <w:right w:val="single" w:color="auto" w:sz="8" w:space="0"/>
            </w:tcBorders>
            <w:vAlign w:val="center"/>
          </w:tcPr>
          <w:p w14:paraId="680FCE4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bCs/>
                <w:color w:val="000000"/>
                <w:sz w:val="24"/>
                <w:szCs w:val="24"/>
                <w:lang w:val="en-US" w:eastAsia="en-IN"/>
              </w:rPr>
              <w:t>0.018</w:t>
            </w:r>
          </w:p>
        </w:tc>
        <w:tc>
          <w:tcPr>
            <w:tcW w:w="756" w:type="dxa"/>
            <w:tcBorders>
              <w:top w:val="nil"/>
              <w:left w:val="nil"/>
              <w:bottom w:val="single" w:color="auto" w:sz="8" w:space="0"/>
              <w:right w:val="single" w:color="auto" w:sz="8" w:space="0"/>
            </w:tcBorders>
            <w:vAlign w:val="center"/>
          </w:tcPr>
          <w:p w14:paraId="4168A4C0">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bCs/>
                <w:color w:val="000000"/>
                <w:sz w:val="24"/>
                <w:szCs w:val="24"/>
                <w:lang w:val="en-US" w:eastAsia="en-IN"/>
              </w:rPr>
              <w:t>0.329</w:t>
            </w:r>
          </w:p>
        </w:tc>
        <w:tc>
          <w:tcPr>
            <w:tcW w:w="756" w:type="dxa"/>
            <w:tcBorders>
              <w:top w:val="nil"/>
              <w:left w:val="nil"/>
              <w:bottom w:val="single" w:color="auto" w:sz="8" w:space="0"/>
              <w:right w:val="single" w:color="auto" w:sz="8" w:space="0"/>
            </w:tcBorders>
            <w:vAlign w:val="center"/>
          </w:tcPr>
          <w:p w14:paraId="66852D5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bCs/>
                <w:color w:val="000000"/>
                <w:sz w:val="24"/>
                <w:szCs w:val="24"/>
                <w:lang w:val="en-US" w:eastAsia="en-IN"/>
              </w:rPr>
              <w:t>0.469</w:t>
            </w:r>
          </w:p>
        </w:tc>
        <w:tc>
          <w:tcPr>
            <w:tcW w:w="803" w:type="dxa"/>
            <w:tcBorders>
              <w:top w:val="nil"/>
              <w:left w:val="nil"/>
              <w:bottom w:val="single" w:color="auto" w:sz="8" w:space="0"/>
              <w:right w:val="single" w:color="auto" w:sz="8" w:space="0"/>
            </w:tcBorders>
            <w:vAlign w:val="center"/>
          </w:tcPr>
          <w:p w14:paraId="1E2A6444">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c>
          <w:tcPr>
            <w:tcW w:w="696" w:type="dxa"/>
            <w:tcBorders>
              <w:top w:val="nil"/>
              <w:left w:val="nil"/>
              <w:bottom w:val="single" w:color="auto" w:sz="8" w:space="0"/>
              <w:right w:val="single" w:color="auto" w:sz="8" w:space="0"/>
            </w:tcBorders>
            <w:vAlign w:val="center"/>
          </w:tcPr>
          <w:p w14:paraId="5B553482">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bCs/>
                <w:color w:val="000000"/>
                <w:sz w:val="24"/>
                <w:szCs w:val="24"/>
                <w:lang w:val="en-US" w:eastAsia="en-IN"/>
              </w:rPr>
              <w:t>2.04</w:t>
            </w:r>
          </w:p>
        </w:tc>
        <w:tc>
          <w:tcPr>
            <w:tcW w:w="756" w:type="dxa"/>
            <w:tcBorders>
              <w:top w:val="nil"/>
              <w:left w:val="nil"/>
              <w:bottom w:val="single" w:color="auto" w:sz="8" w:space="0"/>
              <w:right w:val="single" w:color="auto" w:sz="8" w:space="0"/>
            </w:tcBorders>
            <w:vAlign w:val="center"/>
          </w:tcPr>
          <w:p w14:paraId="6ECC34B8">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bCs/>
                <w:color w:val="000000"/>
                <w:sz w:val="24"/>
                <w:szCs w:val="24"/>
                <w:lang w:val="en-US" w:eastAsia="en-IN"/>
              </w:rPr>
              <w:t>86.86</w:t>
            </w:r>
          </w:p>
        </w:tc>
        <w:tc>
          <w:tcPr>
            <w:tcW w:w="876" w:type="dxa"/>
            <w:tcBorders>
              <w:top w:val="nil"/>
              <w:left w:val="nil"/>
              <w:bottom w:val="single" w:color="auto" w:sz="8" w:space="0"/>
              <w:right w:val="single" w:color="auto" w:sz="8" w:space="0"/>
            </w:tcBorders>
            <w:vAlign w:val="center"/>
          </w:tcPr>
          <w:p w14:paraId="2B0F5A5A">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bCs/>
                <w:color w:val="000000"/>
                <w:sz w:val="24"/>
                <w:szCs w:val="24"/>
                <w:lang w:val="en-US" w:eastAsia="en-IN"/>
              </w:rPr>
              <w:t>150.45</w:t>
            </w:r>
          </w:p>
        </w:tc>
        <w:tc>
          <w:tcPr>
            <w:tcW w:w="803" w:type="dxa"/>
            <w:tcBorders>
              <w:top w:val="nil"/>
              <w:left w:val="nil"/>
              <w:bottom w:val="single" w:color="auto" w:sz="8" w:space="0"/>
              <w:right w:val="single" w:color="auto" w:sz="8" w:space="0"/>
            </w:tcBorders>
            <w:vAlign w:val="center"/>
          </w:tcPr>
          <w:p w14:paraId="0709EA91">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bCs/>
                <w:color w:val="000000"/>
                <w:sz w:val="24"/>
                <w:szCs w:val="24"/>
                <w:lang w:val="en-US" w:eastAsia="en-IN"/>
              </w:rPr>
              <w:t> </w:t>
            </w:r>
          </w:p>
        </w:tc>
        <w:tc>
          <w:tcPr>
            <w:tcW w:w="876" w:type="dxa"/>
            <w:tcBorders>
              <w:top w:val="nil"/>
              <w:left w:val="nil"/>
              <w:bottom w:val="single" w:color="auto" w:sz="8" w:space="0"/>
              <w:right w:val="single" w:color="auto" w:sz="8" w:space="0"/>
            </w:tcBorders>
            <w:vAlign w:val="center"/>
          </w:tcPr>
          <w:p w14:paraId="2278752D">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0.061</w:t>
            </w:r>
          </w:p>
        </w:tc>
        <w:tc>
          <w:tcPr>
            <w:tcW w:w="876" w:type="dxa"/>
            <w:tcBorders>
              <w:top w:val="nil"/>
              <w:left w:val="nil"/>
              <w:bottom w:val="single" w:color="auto" w:sz="8" w:space="0"/>
              <w:right w:val="single" w:color="auto" w:sz="8" w:space="0"/>
            </w:tcBorders>
            <w:vAlign w:val="center"/>
          </w:tcPr>
          <w:p w14:paraId="0233F12E">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4.655</w:t>
            </w:r>
          </w:p>
        </w:tc>
        <w:tc>
          <w:tcPr>
            <w:tcW w:w="876" w:type="dxa"/>
            <w:tcBorders>
              <w:top w:val="nil"/>
              <w:left w:val="nil"/>
              <w:bottom w:val="single" w:color="auto" w:sz="8" w:space="0"/>
              <w:right w:val="single" w:color="auto" w:sz="8" w:space="0"/>
            </w:tcBorders>
            <w:vAlign w:val="center"/>
          </w:tcPr>
          <w:p w14:paraId="1DB81D2C">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NS</w:t>
            </w:r>
          </w:p>
        </w:tc>
        <w:tc>
          <w:tcPr>
            <w:tcW w:w="876" w:type="dxa"/>
            <w:tcBorders>
              <w:top w:val="nil"/>
              <w:left w:val="nil"/>
              <w:bottom w:val="single" w:color="auto" w:sz="8" w:space="0"/>
              <w:right w:val="single" w:color="auto" w:sz="8" w:space="0"/>
            </w:tcBorders>
            <w:vAlign w:val="center"/>
          </w:tcPr>
          <w:p w14:paraId="3B43E1F3">
            <w:pPr>
              <w:spacing w:after="0" w:line="240" w:lineRule="auto"/>
              <w:jc w:val="center"/>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val="en-US" w:eastAsia="en-IN"/>
              </w:rPr>
              <w:t> </w:t>
            </w:r>
          </w:p>
        </w:tc>
      </w:tr>
    </w:tbl>
    <w:p w14:paraId="1B9B2FE6">
      <w:pPr>
        <w:spacing w:after="0" w:line="240" w:lineRule="auto"/>
        <w:rPr>
          <w:rFonts w:ascii="Times New Roman" w:hAnsi="Times New Roman" w:cs="Times New Roman"/>
          <w:b/>
          <w:sz w:val="24"/>
          <w:szCs w:val="24"/>
        </w:rPr>
      </w:pPr>
      <w:r>
        <w:rPr>
          <w:rFonts w:ascii="Times New Roman" w:hAnsi="Times New Roman" w:cs="Times New Roman"/>
          <w:b/>
          <w:sz w:val="24"/>
          <w:szCs w:val="24"/>
        </w:rPr>
        <w:t>NS: Non-significant</w:t>
      </w:r>
    </w:p>
    <w:p w14:paraId="2B8942A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Sowing window                                                                                   </w:t>
      </w:r>
    </w:p>
    <w:p w14:paraId="4BCFC28F">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1</w:t>
      </w:r>
      <w:r>
        <w:rPr>
          <w:rFonts w:ascii="Times New Roman" w:hAnsi="Times New Roman" w:cs="Times New Roman"/>
          <w:sz w:val="24"/>
          <w:szCs w:val="24"/>
        </w:rPr>
        <w:t xml:space="preserve"> = Normal date of sowing  </w:t>
      </w:r>
      <w:r>
        <w:rPr>
          <w:rFonts w:ascii="Times New Roman" w:hAnsi="Times New Roman" w:cs="Times New Roman"/>
          <w:sz w:val="24"/>
          <w:szCs w:val="24"/>
        </w:rPr>
        <w:tab/>
      </w:r>
      <w:r>
        <w:rPr>
          <w:rFonts w:ascii="Times New Roman" w:hAnsi="Times New Roman" w:cs="Times New Roman"/>
          <w:sz w:val="24"/>
          <w:szCs w:val="24"/>
        </w:rPr>
        <w:tab/>
      </w:r>
    </w:p>
    <w:p w14:paraId="7C67CE5F">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2</w:t>
      </w:r>
      <w:r>
        <w:rPr>
          <w:rFonts w:ascii="Times New Roman" w:hAnsi="Times New Roman" w:cs="Times New Roman"/>
          <w:sz w:val="24"/>
          <w:szCs w:val="24"/>
        </w:rPr>
        <w:t xml:space="preserve"> = Late date of sowing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35651E54">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3</w:t>
      </w:r>
      <w:r>
        <w:rPr>
          <w:rFonts w:ascii="Times New Roman" w:hAnsi="Times New Roman" w:cs="Times New Roman"/>
          <w:sz w:val="24"/>
          <w:szCs w:val="24"/>
        </w:rPr>
        <w:t xml:space="preserve"> = Very late date of sowing</w:t>
      </w:r>
    </w:p>
    <w:p w14:paraId="0349544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Mitigation treatments </w:t>
      </w:r>
      <w:r>
        <w:rPr>
          <w:rFonts w:ascii="Times New Roman" w:hAnsi="Times New Roman" w:cs="Times New Roman"/>
          <w:b/>
          <w:sz w:val="24"/>
          <w:szCs w:val="24"/>
        </w:rPr>
        <w:tab/>
      </w:r>
      <w:r>
        <w:rPr>
          <w:rFonts w:ascii="Times New Roman" w:hAnsi="Times New Roman" w:cs="Times New Roman"/>
          <w:b/>
          <w:sz w:val="24"/>
          <w:szCs w:val="24"/>
        </w:rPr>
        <w:tab/>
      </w:r>
    </w:p>
    <w:p w14:paraId="2F3236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345BF4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Salicylic acid (800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46BB54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Salicylic acid (400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1BAD55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r>
        <w:rPr>
          <w:rFonts w:ascii="Times New Roman" w:hAnsi="Times New Roman" w:cs="Times New Roman"/>
          <w:sz w:val="24"/>
          <w:szCs w:val="24"/>
        </w:rPr>
        <w:t>: Ascorbic acid (10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3C7664D">
      <w:pPr>
        <w:spacing w:before="100" w:after="10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r>
        <w:rPr>
          <w:rFonts w:ascii="Times New Roman" w:hAnsi="Times New Roman" w:cs="Times New Roman"/>
          <w:sz w:val="24"/>
          <w:szCs w:val="24"/>
        </w:rPr>
        <w:t xml:space="preserve">: Thiourea (400 ppm)              </w:t>
      </w:r>
    </w:p>
    <w:p w14:paraId="73AC910E">
      <w:pPr>
        <w:spacing w:before="100" w:after="10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r>
        <w:rPr>
          <w:rFonts w:ascii="Times New Roman" w:hAnsi="Times New Roman" w:cs="Times New Roman"/>
          <w:sz w:val="24"/>
          <w:szCs w:val="24"/>
        </w:rPr>
        <w:t xml:space="preserve">: Cycocel (1000 ppm) </w:t>
      </w:r>
    </w:p>
    <w:p w14:paraId="3E45B44E">
      <w:pPr>
        <w:spacing w:before="100" w:after="10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r>
        <w:rPr>
          <w:rFonts w:ascii="Times New Roman" w:hAnsi="Times New Roman" w:cs="Times New Roman"/>
          <w:sz w:val="24"/>
          <w:szCs w:val="24"/>
        </w:rPr>
        <w:t>: KNO</w:t>
      </w:r>
      <w:r>
        <w:rPr>
          <w:rFonts w:ascii="Times New Roman" w:hAnsi="Times New Roman" w:cs="Times New Roman"/>
          <w:sz w:val="24"/>
          <w:szCs w:val="24"/>
          <w:vertAlign w:val="subscript"/>
        </w:rPr>
        <w:t>3</w:t>
      </w:r>
      <w:r>
        <w:rPr>
          <w:rFonts w:ascii="Times New Roman" w:hAnsi="Times New Roman" w:cs="Times New Roman"/>
          <w:sz w:val="24"/>
          <w:szCs w:val="24"/>
        </w:rPr>
        <w:t xml:space="preserve"> (0.3%)                   </w:t>
      </w:r>
    </w:p>
    <w:p w14:paraId="1322F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r>
        <w:rPr>
          <w:rFonts w:ascii="Times New Roman" w:hAnsi="Times New Roman" w:cs="Times New Roman"/>
          <w:sz w:val="24"/>
          <w:szCs w:val="24"/>
        </w:rPr>
        <w:t>: Chickpea magic (8g/l)</w:t>
      </w:r>
    </w:p>
    <w:p w14:paraId="3F377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10</w:t>
      </w:r>
      <w:r>
        <w:rPr>
          <w:rFonts w:ascii="Times New Roman" w:hAnsi="Times New Roman" w:cs="Times New Roman"/>
          <w:sz w:val="24"/>
          <w:szCs w:val="24"/>
        </w:rPr>
        <w:t>: GA</w:t>
      </w:r>
      <w:r>
        <w:rPr>
          <w:rFonts w:ascii="Times New Roman" w:hAnsi="Times New Roman" w:cs="Times New Roman"/>
          <w:sz w:val="24"/>
          <w:szCs w:val="24"/>
          <w:vertAlign w:val="subscript"/>
        </w:rPr>
        <w:t>3</w:t>
      </w:r>
      <w:r>
        <w:rPr>
          <w:rFonts w:ascii="Times New Roman" w:hAnsi="Times New Roman" w:cs="Times New Roman"/>
          <w:sz w:val="24"/>
          <w:szCs w:val="24"/>
        </w:rPr>
        <w:t xml:space="preserve"> (100ppm)</w:t>
      </w:r>
    </w:p>
    <w:p w14:paraId="4E2D2446">
      <w:pPr>
        <w:spacing w:line="360" w:lineRule="auto"/>
        <w:jc w:val="both"/>
        <w:rPr>
          <w:rFonts w:ascii="Times New Roman" w:hAnsi="Times New Roman" w:cs="Times New Roman"/>
          <w:sz w:val="24"/>
          <w:szCs w:val="24"/>
        </w:rPr>
      </w:pPr>
    </w:p>
    <w:p w14:paraId="34D55EC2">
      <w:pPr>
        <w:spacing w:line="360" w:lineRule="auto"/>
        <w:jc w:val="both"/>
        <w:rPr>
          <w:rFonts w:ascii="Times New Roman" w:hAnsi="Times New Roman" w:cs="Times New Roman"/>
          <w:sz w:val="24"/>
          <w:szCs w:val="24"/>
        </w:rPr>
      </w:pPr>
    </w:p>
    <w:p w14:paraId="78A0FD55">
      <w:pPr>
        <w:spacing w:line="360" w:lineRule="auto"/>
        <w:jc w:val="both"/>
        <w:rPr>
          <w:rFonts w:ascii="Times New Roman" w:hAnsi="Times New Roman" w:cs="Times New Roman"/>
          <w:sz w:val="24"/>
          <w:szCs w:val="24"/>
        </w:rPr>
      </w:pPr>
    </w:p>
    <w:p w14:paraId="27217130">
      <w:pPr>
        <w:spacing w:line="360" w:lineRule="auto"/>
        <w:jc w:val="both"/>
        <w:rPr>
          <w:rFonts w:ascii="Times New Roman" w:hAnsi="Times New Roman" w:cs="Times New Roman"/>
          <w:sz w:val="24"/>
          <w:szCs w:val="24"/>
        </w:rPr>
      </w:pPr>
    </w:p>
    <w:p w14:paraId="31D7F2D6">
      <w:pPr>
        <w:spacing w:line="360" w:lineRule="auto"/>
        <w:jc w:val="both"/>
        <w:rPr>
          <w:rFonts w:ascii="Times New Roman" w:hAnsi="Times New Roman" w:cs="Times New Roman"/>
          <w:sz w:val="24"/>
          <w:szCs w:val="24"/>
        </w:rPr>
      </w:pPr>
    </w:p>
    <w:p w14:paraId="442B9FB0">
      <w:pPr>
        <w:spacing w:line="360" w:lineRule="auto"/>
        <w:jc w:val="both"/>
        <w:rPr>
          <w:rFonts w:ascii="Times New Roman" w:hAnsi="Times New Roman" w:cs="Times New Roman"/>
          <w:sz w:val="24"/>
          <w:szCs w:val="24"/>
        </w:rPr>
      </w:pPr>
    </w:p>
    <w:p w14:paraId="682FD466">
      <w:pPr>
        <w:spacing w:line="360" w:lineRule="auto"/>
        <w:jc w:val="both"/>
        <w:rPr>
          <w:rFonts w:ascii="Times New Roman" w:hAnsi="Times New Roman" w:cs="Times New Roman"/>
          <w:sz w:val="24"/>
          <w:szCs w:val="24"/>
        </w:rPr>
      </w:pPr>
    </w:p>
    <w:p w14:paraId="193CEA3D">
      <w:pPr>
        <w:spacing w:line="360" w:lineRule="auto"/>
        <w:jc w:val="both"/>
        <w:rPr>
          <w:rFonts w:ascii="Times New Roman" w:hAnsi="Times New Roman" w:cs="Times New Roman"/>
          <w:sz w:val="24"/>
          <w:szCs w:val="24"/>
        </w:rPr>
      </w:pPr>
    </w:p>
    <w:p w14:paraId="11741E4B">
      <w:pPr>
        <w:spacing w:line="360" w:lineRule="auto"/>
        <w:jc w:val="both"/>
        <w:rPr>
          <w:rFonts w:ascii="Times New Roman" w:hAnsi="Times New Roman" w:cs="Times New Roman"/>
          <w:sz w:val="24"/>
          <w:szCs w:val="24"/>
        </w:rPr>
      </w:pPr>
    </w:p>
    <w:p w14:paraId="511425A5">
      <w:pPr>
        <w:spacing w:line="360" w:lineRule="auto"/>
        <w:jc w:val="both"/>
        <w:rPr>
          <w:rFonts w:ascii="Times New Roman" w:hAnsi="Times New Roman" w:cs="Times New Roman"/>
          <w:sz w:val="24"/>
          <w:szCs w:val="24"/>
        </w:rPr>
      </w:pPr>
    </w:p>
    <w:p w14:paraId="3082CA49">
      <w:pPr>
        <w:spacing w:line="360" w:lineRule="auto"/>
        <w:jc w:val="both"/>
        <w:rPr>
          <w:rFonts w:ascii="Times New Roman" w:hAnsi="Times New Roman" w:cs="Times New Roman"/>
          <w:sz w:val="24"/>
          <w:szCs w:val="24"/>
        </w:rPr>
      </w:pPr>
    </w:p>
    <w:p w14:paraId="08F6ACCA">
      <w:pPr>
        <w:spacing w:before="100" w:after="100" w:line="276" w:lineRule="auto"/>
        <w:ind w:left="900" w:hanging="900"/>
        <w:jc w:val="both"/>
        <w:rPr>
          <w:rFonts w:ascii="Times New Roman" w:hAnsi="Times New Roman" w:cs="Times New Roman"/>
          <w:b/>
          <w:sz w:val="24"/>
          <w:szCs w:val="24"/>
        </w:rPr>
      </w:pPr>
    </w:p>
    <w:p w14:paraId="7A4F7BD3">
      <w:pPr>
        <w:spacing w:line="276" w:lineRule="auto"/>
        <w:jc w:val="center"/>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5924550" cy="36480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4E4191">
      <w:pPr>
        <w:spacing w:line="276" w:lineRule="auto"/>
        <w:jc w:val="center"/>
        <w:rPr>
          <w:rFonts w:ascii="Times New Roman" w:hAnsi="Times New Roman" w:cs="Times New Roman"/>
          <w:sz w:val="24"/>
          <w:szCs w:val="24"/>
        </w:rPr>
      </w:pPr>
      <w:r>
        <w:rPr>
          <w:rFonts w:ascii="Times New Roman" w:hAnsi="Times New Roman" w:cs="Times New Roman"/>
          <w:sz w:val="24"/>
          <w:szCs w:val="24"/>
        </w:rPr>
        <w:t>Fig. 1. Effect of dates of sowing and heat stress mitigating chemicals on plant population at harvest in chickpea</w:t>
      </w:r>
    </w:p>
    <w:p w14:paraId="52BF22EF">
      <w:pPr>
        <w:spacing w:line="360" w:lineRule="auto"/>
        <w:jc w:val="both"/>
        <w:rPr>
          <w:rFonts w:ascii="Times New Roman" w:hAnsi="Times New Roman" w:cs="Times New Roman"/>
          <w:sz w:val="24"/>
          <w:szCs w:val="24"/>
        </w:rPr>
      </w:pPr>
    </w:p>
    <w:p w14:paraId="6B454246">
      <w:pPr>
        <w:spacing w:line="360" w:lineRule="auto"/>
        <w:jc w:val="both"/>
        <w:rPr>
          <w:rFonts w:ascii="Times New Roman" w:hAnsi="Times New Roman" w:cs="Times New Roman"/>
          <w:sz w:val="24"/>
          <w:szCs w:val="24"/>
        </w:rPr>
      </w:pPr>
    </w:p>
    <w:p w14:paraId="0611ADBA">
      <w:pPr>
        <w:spacing w:line="360" w:lineRule="auto"/>
        <w:jc w:val="both"/>
        <w:rPr>
          <w:rFonts w:ascii="Times New Roman" w:hAnsi="Times New Roman" w:cs="Times New Roman"/>
          <w:sz w:val="24"/>
          <w:szCs w:val="24"/>
        </w:rPr>
      </w:pPr>
    </w:p>
    <w:p w14:paraId="7B8EA57A">
      <w:pPr>
        <w:spacing w:line="276" w:lineRule="auto"/>
        <w:jc w:val="center"/>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6235700" cy="3543300"/>
            <wp:effectExtent l="0" t="0" r="1270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6F3F72">
      <w:pPr>
        <w:spacing w:line="276" w:lineRule="auto"/>
        <w:jc w:val="center"/>
        <w:rPr>
          <w:rFonts w:ascii="Times New Roman" w:hAnsi="Times New Roman" w:cs="Times New Roman"/>
          <w:sz w:val="24"/>
          <w:szCs w:val="24"/>
        </w:rPr>
      </w:pPr>
      <w:r>
        <w:rPr>
          <w:rFonts w:ascii="Times New Roman" w:hAnsi="Times New Roman" w:cs="Times New Roman"/>
          <w:sz w:val="24"/>
          <w:szCs w:val="24"/>
        </w:rPr>
        <w:t>Fig. 2. Effect of dates of sowing and heat stress mitigating chemicals on number of pods per plant in chickpea</w:t>
      </w:r>
    </w:p>
    <w:p w14:paraId="4CC5CE77">
      <w:pPr>
        <w:spacing w:line="276" w:lineRule="auto"/>
        <w:jc w:val="center"/>
        <w:rPr>
          <w:rFonts w:ascii="Times New Roman" w:hAnsi="Times New Roman" w:cs="Times New Roman"/>
          <w:sz w:val="24"/>
          <w:szCs w:val="24"/>
        </w:rPr>
      </w:pPr>
    </w:p>
    <w:p w14:paraId="04E19D3C">
      <w:pPr>
        <w:spacing w:line="276" w:lineRule="auto"/>
        <w:jc w:val="center"/>
        <w:rPr>
          <w:rFonts w:ascii="Times New Roman" w:hAnsi="Times New Roman" w:cs="Times New Roman"/>
          <w:sz w:val="24"/>
          <w:szCs w:val="24"/>
        </w:rPr>
      </w:pPr>
    </w:p>
    <w:p w14:paraId="31467862">
      <w:pPr>
        <w:spacing w:line="276" w:lineRule="auto"/>
        <w:jc w:val="center"/>
        <w:rPr>
          <w:rFonts w:ascii="Times New Roman" w:hAnsi="Times New Roman" w:cs="Times New Roman"/>
          <w:sz w:val="24"/>
          <w:szCs w:val="24"/>
        </w:rPr>
      </w:pPr>
    </w:p>
    <w:p w14:paraId="457E2A78">
      <w:pPr>
        <w:spacing w:line="276" w:lineRule="auto"/>
        <w:jc w:val="center"/>
        <w:rPr>
          <w:rFonts w:ascii="Times New Roman" w:hAnsi="Times New Roman" w:cs="Times New Roman"/>
          <w:sz w:val="24"/>
          <w:szCs w:val="24"/>
        </w:rPr>
      </w:pPr>
    </w:p>
    <w:p w14:paraId="14E5C4A7">
      <w:pPr>
        <w:spacing w:line="276" w:lineRule="auto"/>
        <w:jc w:val="center"/>
        <w:rPr>
          <w:rFonts w:ascii="Times New Roman" w:hAnsi="Times New Roman" w:cs="Times New Roman"/>
          <w:sz w:val="24"/>
          <w:szCs w:val="24"/>
        </w:rPr>
      </w:pPr>
    </w:p>
    <w:p w14:paraId="59C278FD">
      <w:pPr>
        <w:spacing w:line="276" w:lineRule="auto"/>
        <w:jc w:val="center"/>
        <w:rPr>
          <w:rFonts w:ascii="Times New Roman" w:hAnsi="Times New Roman" w:cs="Times New Roman"/>
          <w:sz w:val="24"/>
          <w:szCs w:val="24"/>
        </w:rPr>
      </w:pPr>
    </w:p>
    <w:p w14:paraId="051FECC7">
      <w:pPr>
        <w:spacing w:line="276" w:lineRule="auto"/>
        <w:jc w:val="center"/>
        <w:rPr>
          <w:rFonts w:ascii="Times New Roman" w:hAnsi="Times New Roman" w:cs="Times New Roman"/>
          <w:sz w:val="24"/>
          <w:szCs w:val="24"/>
        </w:rPr>
        <w:sectPr>
          <w:pgSz w:w="16838" w:h="11906" w:orient="landscape"/>
          <w:pgMar w:top="1440" w:right="1440" w:bottom="1440" w:left="1440" w:header="709" w:footer="709" w:gutter="0"/>
          <w:cols w:space="708" w:num="1"/>
          <w:docGrid w:linePitch="360" w:charSpace="0"/>
        </w:sectPr>
      </w:pPr>
    </w:p>
    <w:p w14:paraId="34CB5241">
      <w:pPr>
        <w:spacing w:before="120" w:after="120"/>
        <w:rPr>
          <w:rFonts w:ascii="Times New Roman" w:hAnsi="Times New Roman" w:cs="Times New Roman"/>
          <w:sz w:val="24"/>
          <w:szCs w:val="24"/>
        </w:rPr>
      </w:pPr>
    </w:p>
    <w:p w14:paraId="771F57C9">
      <w:pPr>
        <w:spacing w:before="120" w:after="120"/>
        <w:rPr>
          <w:rFonts w:ascii="Times New Roman" w:hAnsi="Times New Roman" w:cs="Times New Roman"/>
          <w:sz w:val="24"/>
          <w:szCs w:val="24"/>
        </w:rPr>
      </w:pPr>
    </w:p>
    <w:p w14:paraId="0877A180">
      <w:pPr>
        <w:spacing w:before="120" w:after="120"/>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5486400" cy="2286000"/>
            <wp:effectExtent l="19050" t="19050" r="19050" b="19050"/>
            <wp:docPr id="33" name="Picture 33" descr="C:\Users\MEGHA\Desktop\research photos\IMG_20220309_105433.jpg"/>
            <wp:cNvGraphicFramePr/>
            <a:graphic xmlns:a="http://schemas.openxmlformats.org/drawingml/2006/main">
              <a:graphicData uri="http://schemas.openxmlformats.org/drawingml/2006/picture">
                <pic:pic xmlns:pic="http://schemas.openxmlformats.org/drawingml/2006/picture">
                  <pic:nvPicPr>
                    <pic:cNvPr id="33" name="Picture 33" descr="C:\Users\MEGHA\Desktop\research photos\IMG_20220309_105433.jpg"/>
                    <pic:cNvPicPr preferRelativeResize="0">
                      <a:picLocks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a:xfrm>
                      <a:off x="0" y="0"/>
                      <a:ext cx="5486400" cy="2286000"/>
                    </a:xfrm>
                    <a:prstGeom prst="rect">
                      <a:avLst/>
                    </a:prstGeom>
                    <a:noFill/>
                    <a:ln w="12700" cmpd="sng">
                      <a:solidFill>
                        <a:srgbClr val="000000"/>
                      </a:solidFill>
                      <a:miter lim="800000"/>
                      <a:headEnd/>
                      <a:tailEnd/>
                    </a:ln>
                    <a:effectLst/>
                  </pic:spPr>
                </pic:pic>
              </a:graphicData>
            </a:graphic>
          </wp:inline>
        </w:drawing>
      </w:r>
    </w:p>
    <w:p w14:paraId="707B5921">
      <w:pPr>
        <w:spacing w:before="120" w:after="12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
          <w:bCs/>
          <w:sz w:val="24"/>
          <w:szCs w:val="24"/>
        </w:rPr>
        <w:t>Normal sowing (D</w:t>
      </w:r>
      <w:r>
        <w:rPr>
          <w:rFonts w:ascii="Times New Roman" w:hAnsi="Times New Roman"/>
          <w:b/>
          <w:bCs/>
          <w:sz w:val="24"/>
          <w:szCs w:val="24"/>
          <w:vertAlign w:val="subscript"/>
        </w:rPr>
        <w:t>1</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lang w:val="en-GB"/>
        </w:rPr>
        <w:t xml:space="preserve">       </w:t>
      </w:r>
      <w:r>
        <w:rPr>
          <w:rFonts w:ascii="Times New Roman" w:hAnsi="Times New Roman"/>
          <w:b/>
          <w:bCs/>
          <w:sz w:val="24"/>
          <w:szCs w:val="24"/>
        </w:rPr>
        <w:t xml:space="preserve">              Late sowing (D</w:t>
      </w:r>
      <w:r>
        <w:rPr>
          <w:rFonts w:ascii="Times New Roman" w:hAnsi="Times New Roman"/>
          <w:b/>
          <w:bCs/>
          <w:sz w:val="24"/>
          <w:szCs w:val="24"/>
          <w:vertAlign w:val="subscript"/>
        </w:rPr>
        <w:t>2</w:t>
      </w:r>
      <w:r>
        <w:rPr>
          <w:rFonts w:ascii="Times New Roman" w:hAnsi="Times New Roman"/>
          <w:b/>
          <w:bCs/>
          <w:sz w:val="24"/>
          <w:szCs w:val="24"/>
        </w:rPr>
        <w:t>)</w:t>
      </w:r>
      <w:r>
        <w:rPr>
          <w:rFonts w:ascii="Times New Roman" w:hAnsi="Times New Roman"/>
          <w:b/>
          <w:sz w:val="24"/>
          <w:szCs w:val="24"/>
        </w:rPr>
        <w:t xml:space="preserve"> </w:t>
      </w:r>
      <w:r>
        <w:rPr>
          <w:rFonts w:ascii="Times New Roman" w:hAnsi="Times New Roman"/>
          <w:b/>
          <w:bCs/>
          <w:sz w:val="24"/>
          <w:szCs w:val="24"/>
          <w:lang w:val="en-GB"/>
        </w:rPr>
        <w:t xml:space="preserve">                     </w:t>
      </w:r>
      <w:r>
        <w:rPr>
          <w:rFonts w:ascii="Times New Roman" w:hAnsi="Times New Roman"/>
          <w:b/>
          <w:bCs/>
          <w:sz w:val="24"/>
          <w:szCs w:val="24"/>
        </w:rPr>
        <w:t>Very late sowing (D</w:t>
      </w:r>
      <w:r>
        <w:rPr>
          <w:rFonts w:ascii="Times New Roman" w:hAnsi="Times New Roman"/>
          <w:b/>
          <w:bCs/>
          <w:sz w:val="24"/>
          <w:szCs w:val="24"/>
          <w:vertAlign w:val="subscript"/>
        </w:rPr>
        <w:t>3</w:t>
      </w:r>
      <w:r>
        <w:rPr>
          <w:rFonts w:ascii="Times New Roman" w:hAnsi="Times New Roman"/>
          <w:b/>
          <w:bCs/>
          <w:sz w:val="24"/>
          <w:szCs w:val="24"/>
        </w:rPr>
        <w:t>)</w:t>
      </w:r>
      <w:r>
        <w:rPr>
          <w:rFonts w:ascii="Times New Roman" w:hAnsi="Times New Roman"/>
          <w:b/>
          <w:sz w:val="24"/>
          <w:szCs w:val="24"/>
        </w:rPr>
        <w:t xml:space="preserve"> </w:t>
      </w:r>
      <w:r>
        <w:rPr>
          <w:rFonts w:ascii="Times New Roman" w:hAnsi="Times New Roman"/>
          <w:b/>
          <w:bCs/>
          <w:sz w:val="24"/>
          <w:szCs w:val="24"/>
          <w:lang w:val="en-GB"/>
        </w:rPr>
        <w:t xml:space="preserve">          </w:t>
      </w:r>
      <w:r>
        <w:rPr>
          <w:rFonts w:ascii="Times New Roman" w:hAnsi="Times New Roman"/>
          <w:b/>
          <w:sz w:val="24"/>
          <w:szCs w:val="24"/>
        </w:rPr>
        <w:t xml:space="preserve">                                                         </w:t>
      </w:r>
      <w:r>
        <w:rPr>
          <w:rFonts w:ascii="Times New Roman" w:hAnsi="Times New Roman" w:cs="Times New Roman"/>
          <w:sz w:val="24"/>
          <w:szCs w:val="24"/>
          <w:lang w:eastAsia="en-IN"/>
        </w:rPr>
        <w:drawing>
          <wp:inline distT="0" distB="0" distL="0" distR="0">
            <wp:extent cx="5486400" cy="2257425"/>
            <wp:effectExtent l="19050" t="19050" r="19050" b="28575"/>
            <wp:docPr id="32" name="Picture 32" descr="C:\Users\MEGHA\Desktop\research photos\IMG_20220309_105253.jpg"/>
            <wp:cNvGraphicFramePr/>
            <a:graphic xmlns:a="http://schemas.openxmlformats.org/drawingml/2006/main">
              <a:graphicData uri="http://schemas.openxmlformats.org/drawingml/2006/picture">
                <pic:pic xmlns:pic="http://schemas.openxmlformats.org/drawingml/2006/picture">
                  <pic:nvPicPr>
                    <pic:cNvPr id="32" name="Picture 32" descr="C:\Users\MEGHA\Desktop\research photos\IMG_20220309_105253.jpg"/>
                    <pic:cNvPicPr preferRelativeResize="0">
                      <a:picLocks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a:xfrm flipH="1">
                      <a:off x="0" y="0"/>
                      <a:ext cx="5486400" cy="2257425"/>
                    </a:xfrm>
                    <a:prstGeom prst="rect">
                      <a:avLst/>
                    </a:prstGeom>
                    <a:noFill/>
                    <a:ln w="12700" cap="flat" cmpd="sng" algn="ctr">
                      <a:solidFill>
                        <a:srgbClr val="000000"/>
                      </a:solidFill>
                      <a:prstDash val="solid"/>
                      <a:miter lim="800000"/>
                      <a:headEnd type="none" w="med" len="med"/>
                      <a:tailEnd type="none" w="med" len="med"/>
                    </a:ln>
                    <a:effectLst/>
                  </pic:spPr>
                </pic:pic>
              </a:graphicData>
            </a:graphic>
          </wp:inline>
        </w:drawing>
      </w:r>
    </w:p>
    <w:p w14:paraId="47173894">
      <w:pPr>
        <w:spacing w:before="120" w:after="120"/>
        <w:rPr>
          <w:rFonts w:ascii="Times New Roman" w:hAnsi="Times New Roman"/>
          <w:b/>
          <w:sz w:val="24"/>
          <w:szCs w:val="24"/>
        </w:rPr>
      </w:pPr>
      <w:r>
        <w:rPr>
          <w:rFonts w:ascii="Times New Roman" w:hAnsi="Times New Roman"/>
          <w:b/>
          <w:bCs/>
          <w:sz w:val="24"/>
          <w:szCs w:val="24"/>
          <w:lang w:val="en-GB"/>
        </w:rPr>
        <w:t xml:space="preserve">                                   Plate 1: General view of experimental plot</w:t>
      </w:r>
    </w:p>
    <w:p w14:paraId="60E26DB1">
      <w:pPr>
        <w:spacing w:before="120" w:after="120"/>
        <w:rPr>
          <w:rFonts w:ascii="Times New Roman" w:hAnsi="Times New Roman" w:cs="Times New Roman"/>
          <w:sz w:val="24"/>
          <w:szCs w:val="24"/>
        </w:rPr>
      </w:pPr>
    </w:p>
    <w:p w14:paraId="6996F6AA">
      <w:pPr>
        <w:spacing w:before="120" w:after="120"/>
        <w:rPr>
          <w:rFonts w:ascii="Times New Roman" w:hAnsi="Times New Roman" w:cs="Times New Roman"/>
          <w:sz w:val="24"/>
          <w:szCs w:val="24"/>
        </w:rPr>
      </w:pPr>
    </w:p>
    <w:p w14:paraId="1B7E1349">
      <w:pPr>
        <w:spacing w:line="276" w:lineRule="auto"/>
        <w:jc w:val="center"/>
        <w:rPr>
          <w:rFonts w:ascii="Times New Roman" w:hAnsi="Times New Roman" w:cs="Times New Roman"/>
          <w:sz w:val="24"/>
          <w:szCs w:val="24"/>
        </w:rPr>
      </w:pPr>
    </w:p>
    <w:p w14:paraId="27D09A1F">
      <w:pPr>
        <w:spacing w:line="360" w:lineRule="auto"/>
        <w:jc w:val="both"/>
        <w:rPr>
          <w:rFonts w:ascii="Times New Roman" w:hAnsi="Times New Roman" w:cs="Times New Roman"/>
          <w:sz w:val="24"/>
          <w:szCs w:val="24"/>
        </w:rPr>
      </w:pPr>
    </w:p>
    <w:p w14:paraId="29FC30B3">
      <w:pPr>
        <w:spacing w:line="360" w:lineRule="auto"/>
        <w:jc w:val="both"/>
        <w:rPr>
          <w:rFonts w:ascii="Times New Roman" w:hAnsi="Times New Roman" w:cs="Times New Roman"/>
          <w:sz w:val="24"/>
          <w:szCs w:val="24"/>
        </w:rPr>
      </w:pPr>
    </w:p>
    <w:p w14:paraId="500A7F6B">
      <w:pPr>
        <w:spacing w:line="360" w:lineRule="auto"/>
        <w:jc w:val="both"/>
        <w:rPr>
          <w:rFonts w:ascii="Times New Roman" w:hAnsi="Times New Roman" w:cs="Times New Roman"/>
          <w:sz w:val="24"/>
          <w:szCs w:val="24"/>
        </w:rPr>
      </w:pPr>
    </w:p>
    <w:p w14:paraId="181BBE51">
      <w:pPr>
        <w:spacing w:line="360" w:lineRule="auto"/>
        <w:jc w:val="both"/>
        <w:rPr>
          <w:rFonts w:ascii="Times New Roman" w:hAnsi="Times New Roman" w:cs="Times New Roman"/>
          <w:sz w:val="24"/>
          <w:szCs w:val="24"/>
        </w:rPr>
      </w:pPr>
    </w:p>
    <w:p w14:paraId="4FADE894">
      <w:pPr>
        <w:spacing w:line="360" w:lineRule="auto"/>
        <w:jc w:val="both"/>
        <w:rPr>
          <w:rFonts w:ascii="Times New Roman" w:hAnsi="Times New Roman" w:cs="Times New Roman"/>
          <w:sz w:val="24"/>
          <w:szCs w:val="24"/>
        </w:rPr>
      </w:pPr>
    </w:p>
    <w:p w14:paraId="680B9767">
      <w:pPr>
        <w:spacing w:line="360" w:lineRule="auto"/>
        <w:jc w:val="both"/>
        <w:rPr>
          <w:rFonts w:ascii="Times New Roman" w:hAnsi="Times New Roman" w:cs="Times New Roman"/>
          <w:sz w:val="24"/>
          <w:szCs w:val="24"/>
        </w:rPr>
      </w:pPr>
    </w:p>
    <w:tbl>
      <w:tblPr>
        <w:tblStyle w:val="3"/>
        <w:tblW w:w="0" w:type="auto"/>
        <w:tblInd w:w="0" w:type="dxa"/>
        <w:tblLayout w:type="autofit"/>
        <w:tblCellMar>
          <w:top w:w="0" w:type="dxa"/>
          <w:left w:w="108" w:type="dxa"/>
          <w:bottom w:w="0" w:type="dxa"/>
          <w:right w:w="108" w:type="dxa"/>
        </w:tblCellMar>
      </w:tblPr>
      <w:tblGrid>
        <w:gridCol w:w="4330"/>
        <w:gridCol w:w="14"/>
        <w:gridCol w:w="4326"/>
      </w:tblGrid>
      <w:tr w14:paraId="4D82BA96">
        <w:tblPrEx>
          <w:tblCellMar>
            <w:top w:w="0" w:type="dxa"/>
            <w:left w:w="108" w:type="dxa"/>
            <w:bottom w:w="0" w:type="dxa"/>
            <w:right w:w="108" w:type="dxa"/>
          </w:tblCellMar>
        </w:tblPrEx>
        <w:tc>
          <w:tcPr>
            <w:tcW w:w="4330" w:type="dxa"/>
            <w:vAlign w:val="center"/>
          </w:tcPr>
          <w:p w14:paraId="47D70504">
            <w:pPr>
              <w:spacing w:before="80" w:after="80"/>
              <w:jc w:val="center"/>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2472690" cy="3390265"/>
                  <wp:effectExtent l="38100" t="38100" r="99060" b="95885"/>
                  <wp:docPr id="7170" name="Picture 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7170"/>
                          <pic:cNvPicPr>
                            <a:picLocks noChangeAspect="1" noChangeArrowheads="1"/>
                          </pic:cNvPicPr>
                        </pic:nvPicPr>
                        <pic:blipFill>
                          <a:blip r:embed="rId18" cstate="email">
                            <a:extLst>
                              <a:ext uri="{28A0092B-C50C-407E-A947-70E740481C1C}">
                                <a14:useLocalDpi xmlns:a14="http://schemas.microsoft.com/office/drawing/2010/main" val="0"/>
                              </a:ext>
                            </a:extLst>
                          </a:blip>
                          <a:srcRect/>
                          <a:stretch>
                            <a:fillRect/>
                          </a:stretch>
                        </pic:blipFill>
                        <pic:spPr>
                          <a:xfrm>
                            <a:off x="0" y="0"/>
                            <a:ext cx="2472690" cy="3390265"/>
                          </a:xfrm>
                          <a:prstGeom prst="rect">
                            <a:avLst/>
                          </a:prstGeom>
                          <a:ln w="38100" cap="sq">
                            <a:no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4337" w:type="dxa"/>
            <w:gridSpan w:val="2"/>
            <w:vAlign w:val="center"/>
          </w:tcPr>
          <w:p w14:paraId="1EE83695">
            <w:pPr>
              <w:spacing w:before="80" w:after="80"/>
              <w:jc w:val="center"/>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2470785" cy="3394075"/>
                  <wp:effectExtent l="38100" t="38100" r="100965" b="92075"/>
                  <wp:docPr id="7171" name="Picture 7171" descr="C:\Users\MEGHA\Desktop\research photos\IMG_20220524_104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7171" descr="C:\Users\MEGHA\Desktop\research photos\IMG_20220524_104848.jpg"/>
                          <pic:cNvPicPr>
                            <a:picLocks noChangeAspect="1" noChangeArrowheads="1"/>
                          </pic:cNvPicPr>
                        </pic:nvPicPr>
                        <pic:blipFill>
                          <a:blip r:embed="rId19" cstate="email">
                            <a:extLst>
                              <a:ext uri="{28A0092B-C50C-407E-A947-70E740481C1C}">
                                <a14:useLocalDpi xmlns:a14="http://schemas.microsoft.com/office/drawing/2010/main" val="0"/>
                              </a:ext>
                            </a:extLst>
                          </a:blip>
                          <a:srcRect/>
                          <a:stretch>
                            <a:fillRect/>
                          </a:stretch>
                        </pic:blipFill>
                        <pic:spPr>
                          <a:xfrm>
                            <a:off x="0" y="0"/>
                            <a:ext cx="2470785" cy="3394075"/>
                          </a:xfrm>
                          <a:prstGeom prst="rect">
                            <a:avLst/>
                          </a:prstGeom>
                          <a:ln w="38100" cap="sq">
                            <a:no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14:paraId="49544867">
        <w:tblPrEx>
          <w:tblCellMar>
            <w:top w:w="0" w:type="dxa"/>
            <w:left w:w="108" w:type="dxa"/>
            <w:bottom w:w="0" w:type="dxa"/>
            <w:right w:w="108" w:type="dxa"/>
          </w:tblCellMar>
        </w:tblPrEx>
        <w:tc>
          <w:tcPr>
            <w:tcW w:w="4330" w:type="dxa"/>
            <w:vAlign w:val="center"/>
          </w:tcPr>
          <w:p w14:paraId="2B3CD8C5">
            <w:pPr>
              <w:spacing w:before="80" w:after="80"/>
              <w:jc w:val="center"/>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bCs/>
                <w:sz w:val="24"/>
                <w:szCs w:val="24"/>
                <w:vertAlign w:val="subscript"/>
              </w:rPr>
              <w:t>1</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 Normal sowing + Salicylic acid @ 400 ppm</w:t>
            </w:r>
          </w:p>
        </w:tc>
        <w:tc>
          <w:tcPr>
            <w:tcW w:w="4337" w:type="dxa"/>
            <w:gridSpan w:val="2"/>
            <w:vAlign w:val="center"/>
          </w:tcPr>
          <w:p w14:paraId="5854D3F5">
            <w:pPr>
              <w:spacing w:before="80" w:after="80"/>
              <w:jc w:val="center"/>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bCs/>
                <w:sz w:val="24"/>
                <w:szCs w:val="24"/>
                <w:vertAlign w:val="subscript"/>
              </w:rPr>
              <w:t>1</w:t>
            </w:r>
            <w:r>
              <w:rPr>
                <w:rFonts w:ascii="Times New Roman" w:hAnsi="Times New Roman" w:cs="Times New Roman"/>
                <w:bCs/>
                <w:sz w:val="24"/>
                <w:szCs w:val="24"/>
              </w:rPr>
              <w:t>T</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Normal sowing + Control</w:t>
            </w:r>
          </w:p>
        </w:tc>
      </w:tr>
      <w:tr w14:paraId="105C4FA2">
        <w:tblPrEx>
          <w:tblCellMar>
            <w:top w:w="0" w:type="dxa"/>
            <w:left w:w="108" w:type="dxa"/>
            <w:bottom w:w="0" w:type="dxa"/>
            <w:right w:w="108" w:type="dxa"/>
          </w:tblCellMar>
        </w:tblPrEx>
        <w:tc>
          <w:tcPr>
            <w:tcW w:w="4330" w:type="dxa"/>
            <w:vAlign w:val="center"/>
          </w:tcPr>
          <w:p w14:paraId="416A6E8F">
            <w:pPr>
              <w:spacing w:before="80" w:after="80"/>
              <w:jc w:val="center"/>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2470150" cy="3393440"/>
                  <wp:effectExtent l="38100" t="38100" r="101600" b="92710"/>
                  <wp:docPr id="13" name="Picture 13" descr="C:\Users\MEGHA\Desktop\research photos\IMG_20220524_104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MEGHA\Desktop\research photos\IMG_20220524_104340.jpg"/>
                          <pic:cNvPicPr>
                            <a:picLocks noChangeAspect="1" noChangeArrowheads="1"/>
                          </pic:cNvPicPr>
                        </pic:nvPicPr>
                        <pic:blipFill>
                          <a:blip r:embed="rId20" cstate="email">
                            <a:extLst>
                              <a:ext uri="{28A0092B-C50C-407E-A947-70E740481C1C}">
                                <a14:useLocalDpi xmlns:a14="http://schemas.microsoft.com/office/drawing/2010/main" val="0"/>
                              </a:ext>
                            </a:extLst>
                          </a:blip>
                          <a:srcRect/>
                          <a:stretch>
                            <a:fillRect/>
                          </a:stretch>
                        </pic:blipFill>
                        <pic:spPr>
                          <a:xfrm>
                            <a:off x="0" y="0"/>
                            <a:ext cx="2470150" cy="3393440"/>
                          </a:xfrm>
                          <a:prstGeom prst="rect">
                            <a:avLst/>
                          </a:prstGeom>
                          <a:ln w="38100" cap="sq">
                            <a:no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4337" w:type="dxa"/>
            <w:gridSpan w:val="2"/>
            <w:vAlign w:val="center"/>
          </w:tcPr>
          <w:p w14:paraId="2B20474E">
            <w:pPr>
              <w:spacing w:before="80" w:after="80"/>
              <w:jc w:val="center"/>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2475230" cy="3389630"/>
                  <wp:effectExtent l="38100" t="38100" r="96520" b="965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a:xfrm>
                            <a:off x="0" y="0"/>
                            <a:ext cx="2475230" cy="3389630"/>
                          </a:xfrm>
                          <a:prstGeom prst="rect">
                            <a:avLst/>
                          </a:prstGeom>
                          <a:ln w="38100" cap="sq">
                            <a:no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14:paraId="268DDE7A">
        <w:tblPrEx>
          <w:tblCellMar>
            <w:top w:w="0" w:type="dxa"/>
            <w:left w:w="108" w:type="dxa"/>
            <w:bottom w:w="0" w:type="dxa"/>
            <w:right w:w="108" w:type="dxa"/>
          </w:tblCellMar>
        </w:tblPrEx>
        <w:tc>
          <w:tcPr>
            <w:tcW w:w="4330" w:type="dxa"/>
            <w:vAlign w:val="center"/>
          </w:tcPr>
          <w:p w14:paraId="4067BA97">
            <w:pPr>
              <w:spacing w:before="80" w:after="80"/>
              <w:jc w:val="center"/>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bCs/>
                <w:sz w:val="24"/>
                <w:szCs w:val="24"/>
                <w:vertAlign w:val="subscript"/>
              </w:rPr>
              <w:t>3</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 Very late sowing + Salicylic acid @ 400 ppm</w:t>
            </w:r>
          </w:p>
        </w:tc>
        <w:tc>
          <w:tcPr>
            <w:tcW w:w="4337" w:type="dxa"/>
            <w:gridSpan w:val="2"/>
            <w:vAlign w:val="center"/>
          </w:tcPr>
          <w:p w14:paraId="666E0A4B">
            <w:pPr>
              <w:spacing w:before="80" w:after="80"/>
              <w:jc w:val="center"/>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bCs/>
                <w:sz w:val="24"/>
                <w:szCs w:val="24"/>
                <w:vertAlign w:val="subscript"/>
              </w:rPr>
              <w:t>3</w:t>
            </w:r>
            <w:r>
              <w:rPr>
                <w:rFonts w:ascii="Times New Roman" w:hAnsi="Times New Roman" w:cs="Times New Roman"/>
                <w:bCs/>
                <w:sz w:val="24"/>
                <w:szCs w:val="24"/>
              </w:rPr>
              <w:t>T</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Very late sowing + Control</w:t>
            </w:r>
          </w:p>
        </w:tc>
      </w:tr>
      <w:tr w14:paraId="356A8497">
        <w:tblPrEx>
          <w:tblCellMar>
            <w:top w:w="0" w:type="dxa"/>
            <w:left w:w="108" w:type="dxa"/>
            <w:bottom w:w="0" w:type="dxa"/>
            <w:right w:w="108" w:type="dxa"/>
          </w:tblCellMar>
        </w:tblPrEx>
        <w:tc>
          <w:tcPr>
            <w:tcW w:w="8667" w:type="dxa"/>
            <w:gridSpan w:val="3"/>
            <w:vAlign w:val="center"/>
          </w:tcPr>
          <w:p w14:paraId="2B9CB222">
            <w:pPr>
              <w:spacing w:before="80" w:after="80"/>
              <w:jc w:val="center"/>
              <w:rPr>
                <w:rFonts w:ascii="Times New Roman" w:hAnsi="Times New Roman" w:cs="Times New Roman"/>
                <w:b/>
                <w:bCs/>
                <w:sz w:val="24"/>
                <w:szCs w:val="24"/>
              </w:rPr>
            </w:pPr>
            <w:r>
              <w:rPr>
                <w:rFonts w:ascii="Times New Roman" w:hAnsi="Times New Roman" w:cs="Times New Roman"/>
                <w:b/>
                <w:bCs/>
                <w:sz w:val="24"/>
                <w:szCs w:val="24"/>
                <w:lang w:val="en-GB"/>
              </w:rPr>
              <w:t>Plate 2: Effect of dates of sowing and heat stress mitigating chemicals on number of pods/plant</w:t>
            </w:r>
          </w:p>
        </w:tc>
      </w:tr>
      <w:tr w14:paraId="72AF7DFE">
        <w:tblPrEx>
          <w:tblCellMar>
            <w:top w:w="0" w:type="dxa"/>
            <w:left w:w="108" w:type="dxa"/>
            <w:bottom w:w="0" w:type="dxa"/>
            <w:right w:w="108" w:type="dxa"/>
          </w:tblCellMar>
        </w:tblPrEx>
        <w:tc>
          <w:tcPr>
            <w:tcW w:w="4344" w:type="dxa"/>
            <w:gridSpan w:val="2"/>
          </w:tcPr>
          <w:p w14:paraId="6C974055">
            <w:pPr>
              <w:spacing w:before="120" w:after="12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lang w:eastAsia="en-IN"/>
              </w:rPr>
              <w:drawing>
                <wp:inline distT="0" distB="0" distL="0" distR="0">
                  <wp:extent cx="2481580" cy="2487295"/>
                  <wp:effectExtent l="38100" t="38100" r="90170" b="103505"/>
                  <wp:docPr id="11" name="Picture 11" descr="C:\Users\MEGHA\Desktop\research photos\lab\IMG_20220524_115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MEGHA\Desktop\research photos\lab\IMG_20220524_115846.jpg"/>
                          <pic:cNvPicPr>
                            <a:picLocks noChangeAspect="1" noChangeArrowheads="1"/>
                          </pic:cNvPicPr>
                        </pic:nvPicPr>
                        <pic:blipFill>
                          <a:blip r:embed="rId22" cstate="email">
                            <a:extLst>
                              <a:ext uri="{28A0092B-C50C-407E-A947-70E740481C1C}">
                                <a14:useLocalDpi xmlns:a14="http://schemas.microsoft.com/office/drawing/2010/main" val="0"/>
                              </a:ext>
                            </a:extLst>
                          </a:blip>
                          <a:srcRect/>
                          <a:stretch>
                            <a:fillRect/>
                          </a:stretch>
                        </pic:blipFill>
                        <pic:spPr>
                          <a:xfrm>
                            <a:off x="0" y="0"/>
                            <a:ext cx="2481580" cy="2487295"/>
                          </a:xfrm>
                          <a:prstGeom prst="rect">
                            <a:avLst/>
                          </a:prstGeom>
                          <a:ln w="38100" cap="sq">
                            <a:no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4326" w:type="dxa"/>
          </w:tcPr>
          <w:p w14:paraId="018BFE82">
            <w:pPr>
              <w:spacing w:before="120" w:after="120"/>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2475865" cy="2487295"/>
                  <wp:effectExtent l="38100" t="38100" r="95885" b="103505"/>
                  <wp:docPr id="10" name="Picture 10" descr="C:\Users\MEGHA\Desktop\research photos\lab\IMG_20220524_115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MEGHA\Desktop\research photos\lab\IMG_20220524_115846.jpg"/>
                          <pic:cNvPicPr>
                            <a:picLocks noChangeAspect="1" noChangeArrowheads="1"/>
                          </pic:cNvPicPr>
                        </pic:nvPicPr>
                        <pic:blipFill>
                          <a:blip r:embed="rId23" cstate="email">
                            <a:extLst>
                              <a:ext uri="{28A0092B-C50C-407E-A947-70E740481C1C}">
                                <a14:useLocalDpi xmlns:a14="http://schemas.microsoft.com/office/drawing/2010/main" val="0"/>
                              </a:ext>
                            </a:extLst>
                          </a:blip>
                          <a:srcRect/>
                          <a:stretch>
                            <a:fillRect/>
                          </a:stretch>
                        </pic:blipFill>
                        <pic:spPr>
                          <a:xfrm>
                            <a:off x="0" y="0"/>
                            <a:ext cx="2475865" cy="2487295"/>
                          </a:xfrm>
                          <a:prstGeom prst="rect">
                            <a:avLst/>
                          </a:prstGeom>
                          <a:ln w="38100" cap="sq">
                            <a:no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14:paraId="61D4A857">
        <w:tblPrEx>
          <w:tblCellMar>
            <w:top w:w="0" w:type="dxa"/>
            <w:left w:w="108" w:type="dxa"/>
            <w:bottom w:w="0" w:type="dxa"/>
            <w:right w:w="108" w:type="dxa"/>
          </w:tblCellMar>
        </w:tblPrEx>
        <w:tc>
          <w:tcPr>
            <w:tcW w:w="4344" w:type="dxa"/>
            <w:gridSpan w:val="2"/>
          </w:tcPr>
          <w:p w14:paraId="51815F07">
            <w:pPr>
              <w:spacing w:before="120" w:after="120"/>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bCs/>
                <w:sz w:val="24"/>
                <w:szCs w:val="24"/>
                <w:vertAlign w:val="subscript"/>
              </w:rPr>
              <w:t>1</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 Normal sowing + Salicylic acid @ 400 ppm</w:t>
            </w:r>
            <w:r>
              <w:rPr>
                <w:rFonts w:ascii="Times New Roman" w:hAnsi="Times New Roman" w:cs="Times New Roman"/>
                <w:sz w:val="24"/>
                <w:szCs w:val="24"/>
                <w:vertAlign w:val="subscript"/>
              </w:rPr>
              <w:t xml:space="preserve"> </w:t>
            </w:r>
          </w:p>
        </w:tc>
        <w:tc>
          <w:tcPr>
            <w:tcW w:w="4326" w:type="dxa"/>
          </w:tcPr>
          <w:p w14:paraId="6B27682E">
            <w:pPr>
              <w:spacing w:before="120" w:after="120"/>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bCs/>
                <w:sz w:val="24"/>
                <w:szCs w:val="24"/>
                <w:vertAlign w:val="subscript"/>
              </w:rPr>
              <w:t>1</w:t>
            </w:r>
            <w:r>
              <w:rPr>
                <w:rFonts w:ascii="Times New Roman" w:hAnsi="Times New Roman" w:cs="Times New Roman"/>
                <w:bCs/>
                <w:sz w:val="24"/>
                <w:szCs w:val="24"/>
              </w:rPr>
              <w:t>T</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Normal sowing + Control</w:t>
            </w:r>
            <w:r>
              <w:rPr>
                <w:rFonts w:ascii="Times New Roman" w:hAnsi="Times New Roman" w:cs="Times New Roman"/>
                <w:sz w:val="24"/>
                <w:szCs w:val="24"/>
                <w:vertAlign w:val="subscript"/>
              </w:rPr>
              <w:t xml:space="preserve"> </w:t>
            </w:r>
          </w:p>
        </w:tc>
      </w:tr>
      <w:tr w14:paraId="76A72394">
        <w:tblPrEx>
          <w:tblCellMar>
            <w:top w:w="0" w:type="dxa"/>
            <w:left w:w="108" w:type="dxa"/>
            <w:bottom w:w="0" w:type="dxa"/>
            <w:right w:w="108" w:type="dxa"/>
          </w:tblCellMar>
        </w:tblPrEx>
        <w:tc>
          <w:tcPr>
            <w:tcW w:w="4344" w:type="dxa"/>
            <w:gridSpan w:val="2"/>
          </w:tcPr>
          <w:p w14:paraId="364B06B8">
            <w:pPr>
              <w:spacing w:before="120" w:after="120"/>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2480945" cy="2481580"/>
                  <wp:effectExtent l="38100" t="38100" r="90805" b="90170"/>
                  <wp:docPr id="8" name="Picture 8" descr="C:\Users\MEGHA\Desktop\research photos\lab\IMG_20220524_115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MEGHA\Desktop\research photos\lab\IMG_20220524_115846.jpg"/>
                          <pic:cNvPicPr>
                            <a:picLocks noChangeAspect="1" noChangeArrowheads="1"/>
                          </pic:cNvPicPr>
                        </pic:nvPicPr>
                        <pic:blipFill>
                          <a:blip r:embed="rId24" cstate="email">
                            <a:extLst>
                              <a:ext uri="{28A0092B-C50C-407E-A947-70E740481C1C}">
                                <a14:useLocalDpi xmlns:a14="http://schemas.microsoft.com/office/drawing/2010/main" val="0"/>
                              </a:ext>
                            </a:extLst>
                          </a:blip>
                          <a:srcRect/>
                          <a:stretch>
                            <a:fillRect/>
                          </a:stretch>
                        </pic:blipFill>
                        <pic:spPr>
                          <a:xfrm>
                            <a:off x="0" y="0"/>
                            <a:ext cx="2480945" cy="2481580"/>
                          </a:xfrm>
                          <a:prstGeom prst="rect">
                            <a:avLst/>
                          </a:prstGeom>
                          <a:ln w="38100" cap="sq">
                            <a:no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4326" w:type="dxa"/>
          </w:tcPr>
          <w:p w14:paraId="774D9702">
            <w:pPr>
              <w:spacing w:before="120" w:after="120"/>
              <w:rPr>
                <w:rFonts w:ascii="Times New Roman" w:hAnsi="Times New Roman" w:cs="Times New Roman"/>
                <w:sz w:val="24"/>
                <w:szCs w:val="24"/>
              </w:rPr>
            </w:pPr>
            <w:r>
              <w:rPr>
                <w:rFonts w:ascii="Times New Roman" w:hAnsi="Times New Roman" w:cs="Times New Roman"/>
                <w:sz w:val="24"/>
                <w:szCs w:val="24"/>
                <w:lang w:eastAsia="en-IN"/>
              </w:rPr>
              <w:drawing>
                <wp:inline distT="0" distB="0" distL="0" distR="0">
                  <wp:extent cx="2472055" cy="2481580"/>
                  <wp:effectExtent l="38100" t="38100" r="99695" b="90170"/>
                  <wp:docPr id="7" name="Picture 7" descr="C:\Users\MEGHA\Desktop\research photos\lab\IMG_20220524_115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MEGHA\Desktop\research photos\lab\IMG_20220524_115846.jpg"/>
                          <pic:cNvPicPr>
                            <a:picLocks noChangeAspect="1" noChangeArrowheads="1"/>
                          </pic:cNvPicPr>
                        </pic:nvPicPr>
                        <pic:blipFill>
                          <a:blip r:embed="rId25" cstate="email">
                            <a:extLst>
                              <a:ext uri="{28A0092B-C50C-407E-A947-70E740481C1C}">
                                <a14:useLocalDpi xmlns:a14="http://schemas.microsoft.com/office/drawing/2010/main" val="0"/>
                              </a:ext>
                            </a:extLst>
                          </a:blip>
                          <a:srcRect/>
                          <a:stretch>
                            <a:fillRect/>
                          </a:stretch>
                        </pic:blipFill>
                        <pic:spPr>
                          <a:xfrm>
                            <a:off x="0" y="0"/>
                            <a:ext cx="2472055" cy="2481580"/>
                          </a:xfrm>
                          <a:prstGeom prst="rect">
                            <a:avLst/>
                          </a:prstGeom>
                          <a:ln w="38100" cap="sq">
                            <a:no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14:paraId="7ECC113F">
        <w:tblPrEx>
          <w:tblCellMar>
            <w:top w:w="0" w:type="dxa"/>
            <w:left w:w="108" w:type="dxa"/>
            <w:bottom w:w="0" w:type="dxa"/>
            <w:right w:w="108" w:type="dxa"/>
          </w:tblCellMar>
        </w:tblPrEx>
        <w:tc>
          <w:tcPr>
            <w:tcW w:w="4344" w:type="dxa"/>
            <w:gridSpan w:val="2"/>
          </w:tcPr>
          <w:p w14:paraId="050CEEB6">
            <w:pPr>
              <w:spacing w:before="120" w:after="120"/>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bCs/>
                <w:sz w:val="24"/>
                <w:szCs w:val="24"/>
                <w:vertAlign w:val="subscript"/>
              </w:rPr>
              <w:t>3</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 Very late sowing + Salicylic acid @ 400 ppm</w:t>
            </w:r>
            <w:r>
              <w:rPr>
                <w:rFonts w:ascii="Times New Roman" w:hAnsi="Times New Roman" w:cs="Times New Roman"/>
                <w:sz w:val="24"/>
                <w:szCs w:val="24"/>
                <w:vertAlign w:val="subscript"/>
              </w:rPr>
              <w:t xml:space="preserve"> </w:t>
            </w:r>
          </w:p>
        </w:tc>
        <w:tc>
          <w:tcPr>
            <w:tcW w:w="4326" w:type="dxa"/>
          </w:tcPr>
          <w:p w14:paraId="5C2E7F07">
            <w:pPr>
              <w:spacing w:before="120" w:after="120"/>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bCs/>
                <w:sz w:val="24"/>
                <w:szCs w:val="24"/>
                <w:vertAlign w:val="subscript"/>
              </w:rPr>
              <w:t>3</w:t>
            </w:r>
            <w:r>
              <w:rPr>
                <w:rFonts w:ascii="Times New Roman" w:hAnsi="Times New Roman" w:cs="Times New Roman"/>
                <w:bCs/>
                <w:sz w:val="24"/>
                <w:szCs w:val="24"/>
              </w:rPr>
              <w:t>T</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Very late sowing + Control</w:t>
            </w:r>
            <w:r>
              <w:rPr>
                <w:rFonts w:ascii="Times New Roman" w:hAnsi="Times New Roman" w:cs="Times New Roman"/>
                <w:sz w:val="24"/>
                <w:szCs w:val="24"/>
                <w:vertAlign w:val="subscript"/>
              </w:rPr>
              <w:t xml:space="preserve"> </w:t>
            </w:r>
          </w:p>
        </w:tc>
      </w:tr>
      <w:tr w14:paraId="2BF4B36A">
        <w:tblPrEx>
          <w:tblCellMar>
            <w:top w:w="0" w:type="dxa"/>
            <w:left w:w="108" w:type="dxa"/>
            <w:bottom w:w="0" w:type="dxa"/>
            <w:right w:w="108" w:type="dxa"/>
          </w:tblCellMar>
        </w:tblPrEx>
        <w:tc>
          <w:tcPr>
            <w:tcW w:w="8670" w:type="dxa"/>
            <w:gridSpan w:val="3"/>
          </w:tcPr>
          <w:p w14:paraId="75BE98B1">
            <w:pPr>
              <w:spacing w:before="120" w:after="120"/>
              <w:jc w:val="center"/>
              <w:rPr>
                <w:rFonts w:ascii="Times New Roman" w:hAnsi="Times New Roman" w:cs="Times New Roman"/>
                <w:b/>
                <w:sz w:val="24"/>
                <w:szCs w:val="24"/>
              </w:rPr>
            </w:pPr>
            <w:r>
              <w:rPr>
                <w:rFonts w:ascii="Times New Roman" w:hAnsi="Times New Roman" w:cs="Times New Roman"/>
                <w:b/>
                <w:bCs/>
                <w:sz w:val="24"/>
                <w:szCs w:val="24"/>
                <w:lang w:val="en-GB"/>
              </w:rPr>
              <w:t>Plate 3: Effect of dates of sowing and heat stress mitigating chemicals on seed weight</w:t>
            </w:r>
          </w:p>
        </w:tc>
      </w:tr>
    </w:tbl>
    <w:p w14:paraId="1456D525">
      <w:pPr>
        <w:spacing w:line="360" w:lineRule="auto"/>
        <w:jc w:val="both"/>
        <w:rPr>
          <w:rFonts w:ascii="Times New Roman" w:hAnsi="Times New Roman" w:cs="Times New Roman"/>
          <w:sz w:val="24"/>
          <w:szCs w:val="24"/>
        </w:rPr>
      </w:pPr>
    </w:p>
    <w:sectPr>
      <w:pgSz w:w="11906" w:h="16838"/>
      <w:pgMar w:top="1440" w:right="1440" w:bottom="1440" w:left="144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man Tutlani" w:date="2025-11-06T17:36:51Z" w:initials="">
    <w:p w14:paraId="07DA80D8">
      <w:pPr>
        <w:pStyle w:val="5"/>
        <w:rPr>
          <w:rFonts w:hint="default"/>
          <w:lang w:val="en-US"/>
        </w:rPr>
      </w:pPr>
      <w:r>
        <w:rPr>
          <w:rFonts w:hint="default"/>
          <w:lang w:val="en-US"/>
        </w:rPr>
        <w:t>Should be in alphabetically order and some attractive word</w:t>
      </w:r>
    </w:p>
  </w:comment>
  <w:comment w:id="1" w:author="Aman Tutlani" w:date="2025-11-06T17:38:13Z" w:initials="">
    <w:p w14:paraId="70DE30B8">
      <w:pPr>
        <w:pStyle w:val="5"/>
        <w:rPr>
          <w:rFonts w:hint="default"/>
          <w:lang w:val="en-US"/>
        </w:rPr>
      </w:pPr>
      <w:r>
        <w:rPr>
          <w:rFonts w:hint="default"/>
          <w:lang w:val="en-US"/>
        </w:rPr>
        <w:t xml:space="preserve">Completely revise the introduction and add some more content related to your research and </w:t>
      </w:r>
      <w:r>
        <w:rPr>
          <w:rFonts w:hint="default"/>
          <w:lang w:val="en-US"/>
        </w:rPr>
        <w:br w:type="textWrapping"/>
      </w:r>
      <w:r>
        <w:rPr>
          <w:rFonts w:hint="default"/>
          <w:lang w:val="en-US"/>
        </w:rPr>
        <w:br w:type="textWrapping"/>
      </w:r>
      <w:r>
        <w:rPr>
          <w:rFonts w:hint="default"/>
          <w:lang w:val="en-US"/>
        </w:rPr>
        <w:t xml:space="preserve">there are no reference, Kindly add latest one </w:t>
      </w:r>
    </w:p>
  </w:comment>
  <w:comment w:id="2" w:author="Aman Tutlani" w:date="2025-11-06T17:40:41Z" w:initials="">
    <w:p w14:paraId="694B87D0">
      <w:pPr>
        <w:pStyle w:val="5"/>
        <w:rPr>
          <w:rFonts w:hint="default"/>
          <w:lang w:val="en-US"/>
        </w:rPr>
      </w:pPr>
      <w:r>
        <w:rPr>
          <w:rFonts w:hint="default"/>
          <w:lang w:val="en-US"/>
        </w:rPr>
        <w:t>Not upto mark</w:t>
      </w:r>
      <w:r>
        <w:rPr>
          <w:rFonts w:hint="default"/>
          <w:lang w:val="en-US"/>
        </w:rPr>
        <w:br w:type="textWrapping"/>
      </w:r>
      <w:r>
        <w:rPr>
          <w:rFonts w:hint="default"/>
          <w:lang w:val="en-US"/>
        </w:rPr>
        <w:br w:type="textWrapping"/>
      </w:r>
      <w:r>
        <w:rPr>
          <w:rFonts w:hint="default"/>
          <w:lang w:val="en-US"/>
        </w:rPr>
        <w:t>please read some paper and re write the result</w:t>
      </w:r>
    </w:p>
  </w:comment>
  <w:comment w:id="3" w:author="Aman Tutlani" w:date="2025-11-06T17:40:18Z" w:initials="">
    <w:p w14:paraId="1DB6D13D">
      <w:pPr>
        <w:pStyle w:val="5"/>
        <w:rPr>
          <w:rFonts w:hint="default"/>
          <w:lang w:val="en-US"/>
        </w:rPr>
      </w:pPr>
      <w:r>
        <w:rPr>
          <w:rFonts w:hint="default"/>
          <w:lang w:val="en-US"/>
        </w:rPr>
        <w:t>Where is this used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DA80D8" w15:done="0"/>
  <w15:commentEx w15:paraId="70DE30B8" w15:done="0"/>
  <w15:commentEx w15:paraId="694B87D0" w15:done="0"/>
  <w15:commentEx w15:paraId="1DB6D1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75C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133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075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EF9A">
    <w:pPr>
      <w:pStyle w:val="8"/>
    </w:pPr>
    <w:r>
      <w:pict>
        <v:shape id="PowerPlusWaterMarkObject71531767"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9C5CE">
    <w:pPr>
      <w:pStyle w:val="8"/>
    </w:pPr>
    <w:r>
      <w:pict>
        <v:shape id="PowerPlusWaterMarkObject71531766"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A1C2">
    <w:pPr>
      <w:pStyle w:val="8"/>
    </w:pPr>
    <w:r>
      <w:pict>
        <v:shape id="PowerPlusWaterMarkObject71531765"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man Tutlani">
    <w15:presenceInfo w15:providerId="WPS Office" w15:userId="2419237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D0"/>
    <w:rsid w:val="00136D8F"/>
    <w:rsid w:val="003502E0"/>
    <w:rsid w:val="004329F1"/>
    <w:rsid w:val="004D6069"/>
    <w:rsid w:val="004F496F"/>
    <w:rsid w:val="00544A85"/>
    <w:rsid w:val="005E1DD0"/>
    <w:rsid w:val="00655B76"/>
    <w:rsid w:val="006C14E5"/>
    <w:rsid w:val="00943381"/>
    <w:rsid w:val="00AC325E"/>
    <w:rsid w:val="00AF4C55"/>
    <w:rsid w:val="00B20785"/>
    <w:rsid w:val="00B6487A"/>
    <w:rsid w:val="00B75C2D"/>
    <w:rsid w:val="2F33548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1"/>
    <w:qFormat/>
    <w:uiPriority w:val="1"/>
    <w:pPr>
      <w:widowControl w:val="0"/>
      <w:autoSpaceDE w:val="0"/>
      <w:autoSpaceDN w:val="0"/>
      <w:adjustRightInd w:val="0"/>
      <w:spacing w:after="0" w:line="240" w:lineRule="auto"/>
    </w:pPr>
    <w:rPr>
      <w:rFonts w:ascii="Times New Roman" w:hAnsi="Times New Roman" w:eastAsia="Times New Roman" w:cs="Times New Roman"/>
      <w:sz w:val="24"/>
      <w:szCs w:val="24"/>
      <w:lang w:val="en-US"/>
    </w:rPr>
  </w:style>
  <w:style w:type="paragraph" w:styleId="5">
    <w:name w:val="annotation text"/>
    <w:basedOn w:val="1"/>
    <w:semiHidden/>
    <w:unhideWhenUsed/>
    <w:uiPriority w:val="99"/>
    <w:pPr>
      <w:jc w:val="left"/>
    </w:pPr>
  </w:style>
  <w:style w:type="character" w:styleId="6">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7">
    <w:name w:val="footer"/>
    <w:basedOn w:val="1"/>
    <w:link w:val="14"/>
    <w:unhideWhenUsed/>
    <w:qFormat/>
    <w:uiPriority w:val="99"/>
    <w:pPr>
      <w:tabs>
        <w:tab w:val="center" w:pos="4680"/>
        <w:tab w:val="right" w:pos="9360"/>
      </w:tabs>
      <w:spacing w:after="0" w:line="240" w:lineRule="auto"/>
    </w:pPr>
  </w:style>
  <w:style w:type="paragraph" w:styleId="8">
    <w:name w:val="header"/>
    <w:basedOn w:val="1"/>
    <w:link w:val="13"/>
    <w:unhideWhenUsed/>
    <w:qFormat/>
    <w:uiPriority w:val="99"/>
    <w:pPr>
      <w:tabs>
        <w:tab w:val="center" w:pos="4680"/>
        <w:tab w:val="right" w:pos="9360"/>
      </w:tabs>
      <w:spacing w:after="0" w:line="240" w:lineRule="auto"/>
    </w:pPr>
  </w:style>
  <w:style w:type="character" w:styleId="9">
    <w:name w:val="Hyperlink"/>
    <w:unhideWhenUsed/>
    <w:uiPriority w:val="99"/>
    <w:rPr>
      <w:color w:val="0563C1"/>
      <w:u w:val="single"/>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US" w:bidi="hi-IN"/>
    </w:rPr>
  </w:style>
  <w:style w:type="character" w:customStyle="1" w:styleId="11">
    <w:name w:val="Body Text Char"/>
    <w:basedOn w:val="2"/>
    <w:link w:val="4"/>
    <w:qFormat/>
    <w:uiPriority w:val="1"/>
    <w:rPr>
      <w:rFonts w:ascii="Times New Roman" w:hAnsi="Times New Roman" w:eastAsia="Times New Roman" w:cs="Times New Roman"/>
      <w:sz w:val="24"/>
      <w:szCs w:val="24"/>
      <w:lang w:val="en-US"/>
    </w:rPr>
  </w:style>
  <w:style w:type="character" w:customStyle="1" w:styleId="12">
    <w:name w:val="Unresolved Mention"/>
    <w:basedOn w:val="2"/>
    <w:semiHidden/>
    <w:unhideWhenUsed/>
    <w:qFormat/>
    <w:uiPriority w:val="99"/>
    <w:rPr>
      <w:color w:val="605E5C"/>
      <w:shd w:val="clear" w:color="auto" w:fill="E1DFDD"/>
    </w:rPr>
  </w:style>
  <w:style w:type="character" w:customStyle="1" w:styleId="13">
    <w:name w:val="Header Char"/>
    <w:basedOn w:val="2"/>
    <w:link w:val="8"/>
    <w:qFormat/>
    <w:uiPriority w:val="99"/>
  </w:style>
  <w:style w:type="character" w:customStyle="1" w:styleId="14">
    <w:name w:val="Footer Char"/>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0.jpe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G:\MEGHA\final%20graphhhh.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G:\MEGHA\final%20graphhhh.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28149606299213"/>
          <c:y val="0.0248296179606325"/>
          <c:w val="0.865491943715369"/>
          <c:h val="0.834939155332856"/>
        </c:manualLayout>
      </c:layout>
      <c:barChart>
        <c:barDir val="col"/>
        <c:grouping val="standard"/>
        <c:varyColors val="0"/>
        <c:ser>
          <c:idx val="0"/>
          <c:order val="0"/>
          <c:tx>
            <c:strRef>
              <c:f>Sheet1!$B$119</c:f>
              <c:strCache>
                <c:ptCount val="1"/>
                <c:pt idx="0">
                  <c:v>D1</c:v>
                </c:pt>
              </c:strCache>
            </c:strRef>
          </c:tx>
          <c:spPr>
            <a:solidFill>
              <a:schemeClr val="tx1">
                <a:lumMod val="75000"/>
                <a:lumOff val="25000"/>
              </a:schemeClr>
            </a:solidFill>
          </c:spPr>
          <c:invertIfNegative val="0"/>
          <c:dLbls>
            <c:delete val="1"/>
          </c:dLbls>
          <c:cat>
            <c:strRef>
              <c:f>Sheet1!$A$120:$A$129</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Sheet1!$B$120:$B$129</c:f>
              <c:numCache>
                <c:formatCode>General</c:formatCode>
                <c:ptCount val="10"/>
                <c:pt idx="0">
                  <c:v>247</c:v>
                </c:pt>
                <c:pt idx="1">
                  <c:v>268</c:v>
                </c:pt>
                <c:pt idx="2">
                  <c:v>286.5</c:v>
                </c:pt>
                <c:pt idx="3">
                  <c:v>281.5</c:v>
                </c:pt>
                <c:pt idx="4">
                  <c:v>243.5</c:v>
                </c:pt>
                <c:pt idx="5">
                  <c:v>275.5</c:v>
                </c:pt>
                <c:pt idx="6">
                  <c:v>272.5</c:v>
                </c:pt>
                <c:pt idx="7">
                  <c:v>279.5</c:v>
                </c:pt>
                <c:pt idx="8">
                  <c:v>271.5</c:v>
                </c:pt>
                <c:pt idx="9">
                  <c:v>278.5</c:v>
                </c:pt>
              </c:numCache>
            </c:numRef>
          </c:val>
        </c:ser>
        <c:ser>
          <c:idx val="1"/>
          <c:order val="1"/>
          <c:tx>
            <c:strRef>
              <c:f>Sheet1!$C$119</c:f>
              <c:strCache>
                <c:ptCount val="1"/>
                <c:pt idx="0">
                  <c:v>D2</c:v>
                </c:pt>
              </c:strCache>
            </c:strRef>
          </c:tx>
          <c:spPr>
            <a:solidFill>
              <a:schemeClr val="accent6">
                <a:lumMod val="75000"/>
              </a:schemeClr>
            </a:solidFill>
          </c:spPr>
          <c:invertIfNegative val="0"/>
          <c:dLbls>
            <c:delete val="1"/>
          </c:dLbls>
          <c:cat>
            <c:strRef>
              <c:f>Sheet1!$A$120:$A$129</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Sheet1!$C$120:$C$129</c:f>
              <c:numCache>
                <c:formatCode>General</c:formatCode>
                <c:ptCount val="10"/>
                <c:pt idx="0">
                  <c:v>243.5</c:v>
                </c:pt>
                <c:pt idx="1">
                  <c:v>263.5</c:v>
                </c:pt>
                <c:pt idx="2">
                  <c:v>283</c:v>
                </c:pt>
                <c:pt idx="3">
                  <c:v>276.5</c:v>
                </c:pt>
                <c:pt idx="4">
                  <c:v>241</c:v>
                </c:pt>
                <c:pt idx="5">
                  <c:v>274</c:v>
                </c:pt>
                <c:pt idx="6">
                  <c:v>272.5</c:v>
                </c:pt>
                <c:pt idx="7">
                  <c:v>279.5</c:v>
                </c:pt>
                <c:pt idx="8">
                  <c:v>267.5</c:v>
                </c:pt>
                <c:pt idx="9">
                  <c:v>271.5</c:v>
                </c:pt>
              </c:numCache>
            </c:numRef>
          </c:val>
        </c:ser>
        <c:ser>
          <c:idx val="2"/>
          <c:order val="2"/>
          <c:tx>
            <c:strRef>
              <c:f>Sheet1!$D$119</c:f>
              <c:strCache>
                <c:ptCount val="1"/>
                <c:pt idx="0">
                  <c:v>D3</c:v>
                </c:pt>
              </c:strCache>
            </c:strRef>
          </c:tx>
          <c:spPr>
            <a:solidFill>
              <a:schemeClr val="bg1">
                <a:lumMod val="65000"/>
              </a:schemeClr>
            </a:solidFill>
          </c:spPr>
          <c:invertIfNegative val="0"/>
          <c:dLbls>
            <c:delete val="1"/>
          </c:dLbls>
          <c:cat>
            <c:strRef>
              <c:f>Sheet1!$A$120:$A$129</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Sheet1!$D$120:$D$129</c:f>
              <c:numCache>
                <c:formatCode>General</c:formatCode>
                <c:ptCount val="10"/>
                <c:pt idx="0">
                  <c:v>204</c:v>
                </c:pt>
                <c:pt idx="1">
                  <c:v>234.5</c:v>
                </c:pt>
                <c:pt idx="2">
                  <c:v>241.5</c:v>
                </c:pt>
                <c:pt idx="3">
                  <c:v>227.5</c:v>
                </c:pt>
                <c:pt idx="4">
                  <c:v>216</c:v>
                </c:pt>
                <c:pt idx="5">
                  <c:v>236.5</c:v>
                </c:pt>
                <c:pt idx="6">
                  <c:v>220.5</c:v>
                </c:pt>
                <c:pt idx="7">
                  <c:v>230.5</c:v>
                </c:pt>
                <c:pt idx="8">
                  <c:v>238</c:v>
                </c:pt>
                <c:pt idx="9">
                  <c:v>240.5</c:v>
                </c:pt>
              </c:numCache>
            </c:numRef>
          </c:val>
        </c:ser>
        <c:dLbls>
          <c:showLegendKey val="0"/>
          <c:showVal val="0"/>
          <c:showCatName val="0"/>
          <c:showSerName val="0"/>
          <c:showPercent val="0"/>
          <c:showBubbleSize val="0"/>
        </c:dLbls>
        <c:gapWidth val="75"/>
        <c:axId val="59851136"/>
        <c:axId val="59853056"/>
      </c:barChart>
      <c:catAx>
        <c:axId val="59851136"/>
        <c:scaling>
          <c:orientation val="minMax"/>
        </c:scaling>
        <c:delete val="0"/>
        <c:axPos val="b"/>
        <c:title>
          <c:tx>
            <c:rich>
              <a:bodyPr rot="0" spcFirstLastPara="0" vertOverflow="ellipsis" vert="horz" wrap="square" anchor="ctr" anchorCtr="1"/>
              <a:lstStyle/>
              <a:p>
                <a:pPr algn="ctr" rtl="0">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US"/>
                  <a:t>Treatments</a:t>
                </a:r>
                <a:endParaRPr lang="en-IN"/>
              </a:p>
              <a:p>
                <a:pPr algn="ctr" rtl="0">
                  <a:defRPr lang="en-US" sz="1200" b="1" i="0" u="none" strike="noStrike" kern="1200" baseline="0">
                    <a:solidFill>
                      <a:schemeClr val="tx1"/>
                    </a:solidFill>
                    <a:latin typeface="Times New Roman" panose="02020603050405020304" charset="0"/>
                    <a:ea typeface="+mn-ea"/>
                    <a:cs typeface="Times New Roman" panose="02020603050405020304" charset="0"/>
                  </a:defRPr>
                </a:pPr>
                <a:endParaRPr lang="en-IN"/>
              </a:p>
            </c:rich>
          </c:tx>
          <c:layout>
            <c:manualLayout>
              <c:xMode val="edge"/>
              <c:yMode val="edge"/>
              <c:x val="0.435032545715112"/>
              <c:y val="0.836866702341819"/>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59853056"/>
        <c:crosses val="autoZero"/>
        <c:auto val="1"/>
        <c:lblAlgn val="ctr"/>
        <c:lblOffset val="100"/>
        <c:noMultiLvlLbl val="0"/>
      </c:catAx>
      <c:valAx>
        <c:axId val="59853056"/>
        <c:scaling>
          <c:orientation val="minMax"/>
        </c:scaling>
        <c:delete val="0"/>
        <c:axPos val="l"/>
        <c:majorGridlines/>
        <c:title>
          <c:tx>
            <c:rich>
              <a:bodyPr rot="-5400000" spcFirstLastPara="0" vertOverflow="ellipsis" vert="horz" wrap="square" anchor="ctr" anchorCtr="1"/>
              <a:lstStyle/>
              <a:p>
                <a:pPr algn="ctr" rtl="0">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US"/>
                  <a:t>Plant population at harvest</a:t>
                </a:r>
                <a:endParaRPr lang="en-IN"/>
              </a:p>
              <a:p>
                <a:pPr algn="ctr" rtl="0">
                  <a:defRPr lang="en-US" sz="1200" b="1" i="0" u="none" strike="noStrike" kern="1200" baseline="0">
                    <a:solidFill>
                      <a:schemeClr val="tx1"/>
                    </a:solidFill>
                    <a:latin typeface="Times New Roman" panose="02020603050405020304" charset="0"/>
                    <a:ea typeface="+mn-ea"/>
                    <a:cs typeface="Times New Roman" panose="02020603050405020304" charset="0"/>
                  </a:defRPr>
                </a:pPr>
                <a:endParaRPr lang="en-IN"/>
              </a:p>
            </c:rich>
          </c:tx>
          <c:layout>
            <c:manualLayout>
              <c:xMode val="edge"/>
              <c:yMode val="edge"/>
              <c:x val="0.0245414798410615"/>
              <c:y val="0.198540523343673"/>
            </c:manualLayout>
          </c:layout>
          <c:overlay val="0"/>
        </c:title>
        <c:numFmt formatCode="General" sourceLinked="1"/>
        <c:majorTickMark val="none"/>
        <c:minorTickMark val="none"/>
        <c:tickLblPos val="nextTo"/>
        <c:spPr>
          <a:ln w="6350" cap="flat" cmpd="sng" algn="ctr">
            <a:noFill/>
            <a:prstDash val="solid"/>
            <a:round/>
          </a:ln>
        </c:spPr>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59851136"/>
        <c:crosses val="autoZero"/>
        <c:crossBetween val="between"/>
      </c:valAx>
      <c:spPr>
        <a:solidFill>
          <a:schemeClr val="bg1"/>
        </a:solidFill>
        <a:ln>
          <a:noFill/>
        </a:ln>
        <a:effectLst/>
      </c:spPr>
    </c:plotArea>
    <c:legend>
      <c:legendPos val="r"/>
      <c:layout>
        <c:manualLayout>
          <c:xMode val="edge"/>
          <c:yMode val="edge"/>
          <c:x val="0.38766155056041"/>
          <c:y val="0.90701169635349"/>
          <c:w val="0.223009593001845"/>
          <c:h val="0.0822481185880924"/>
        </c:manualLayout>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455499ca-5c62-4fc2-a919-bb79f88ae433}"/>
      </c:ext>
    </c:extLst>
  </c:chart>
  <c:spPr>
    <a:solidFill>
      <a:schemeClr val="bg1">
        <a:lumMod val="65000"/>
      </a:schemeClr>
    </a:solidFill>
  </c:spPr>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61957730812"/>
          <c:y val="0.059484375773783"/>
          <c:w val="0.856157612459901"/>
          <c:h val="0.779434061308374"/>
        </c:manualLayout>
      </c:layout>
      <c:areaChart>
        <c:grouping val="standard"/>
        <c:varyColors val="0"/>
        <c:ser>
          <c:idx val="0"/>
          <c:order val="0"/>
          <c:tx>
            <c:strRef>
              <c:f>Sheet1!$B$132:$B$133</c:f>
              <c:strCache>
                <c:ptCount val="1"/>
                <c:pt idx="0">
                  <c:v>D1</c:v>
                </c:pt>
              </c:strCache>
            </c:strRef>
          </c:tx>
          <c:spPr>
            <a:solidFill>
              <a:schemeClr val="accent3">
                <a:lumMod val="75000"/>
              </a:schemeClr>
            </a:solidFill>
          </c:spPr>
          <c:dLbls>
            <c:delete val="1"/>
          </c:dLbls>
          <c:cat>
            <c:strRef>
              <c:f>Sheet1!$A$134:$A$143</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Sheet1!$B$134:$B$143</c:f>
              <c:numCache>
                <c:formatCode>General</c:formatCode>
                <c:ptCount val="10"/>
                <c:pt idx="0">
                  <c:v>97.5</c:v>
                </c:pt>
                <c:pt idx="1">
                  <c:v>130.7</c:v>
                </c:pt>
                <c:pt idx="2">
                  <c:v>158.6</c:v>
                </c:pt>
                <c:pt idx="3">
                  <c:v>123.7</c:v>
                </c:pt>
                <c:pt idx="4">
                  <c:v>101.7</c:v>
                </c:pt>
                <c:pt idx="5">
                  <c:v>120.9</c:v>
                </c:pt>
                <c:pt idx="6">
                  <c:v>110.1</c:v>
                </c:pt>
                <c:pt idx="7">
                  <c:v>129.3</c:v>
                </c:pt>
                <c:pt idx="8">
                  <c:v>131.6</c:v>
                </c:pt>
                <c:pt idx="9">
                  <c:v>134.9</c:v>
                </c:pt>
              </c:numCache>
            </c:numRef>
          </c:val>
        </c:ser>
        <c:ser>
          <c:idx val="1"/>
          <c:order val="1"/>
          <c:tx>
            <c:strRef>
              <c:f>Sheet1!$C$132:$C$133</c:f>
              <c:strCache>
                <c:ptCount val="1"/>
                <c:pt idx="0">
                  <c:v>D2</c:v>
                </c:pt>
              </c:strCache>
            </c:strRef>
          </c:tx>
          <c:spPr>
            <a:solidFill>
              <a:schemeClr val="tx2">
                <a:lumMod val="75000"/>
              </a:schemeClr>
            </a:solidFill>
          </c:spPr>
          <c:dLbls>
            <c:delete val="1"/>
          </c:dLbls>
          <c:cat>
            <c:strRef>
              <c:f>Sheet1!$A$134:$A$143</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Sheet1!$C$134:$C$143</c:f>
              <c:numCache>
                <c:formatCode>General</c:formatCode>
                <c:ptCount val="10"/>
                <c:pt idx="0">
                  <c:v>95.3</c:v>
                </c:pt>
                <c:pt idx="1">
                  <c:v>123.6</c:v>
                </c:pt>
                <c:pt idx="2">
                  <c:v>149.3</c:v>
                </c:pt>
                <c:pt idx="3">
                  <c:v>122.9</c:v>
                </c:pt>
                <c:pt idx="4">
                  <c:v>101.9</c:v>
                </c:pt>
                <c:pt idx="5">
                  <c:v>117.7</c:v>
                </c:pt>
                <c:pt idx="6">
                  <c:v>105.6</c:v>
                </c:pt>
                <c:pt idx="7">
                  <c:v>120.8</c:v>
                </c:pt>
                <c:pt idx="8">
                  <c:v>130.7</c:v>
                </c:pt>
                <c:pt idx="9">
                  <c:v>133.3</c:v>
                </c:pt>
              </c:numCache>
            </c:numRef>
          </c:val>
        </c:ser>
        <c:ser>
          <c:idx val="2"/>
          <c:order val="2"/>
          <c:tx>
            <c:strRef>
              <c:f>Sheet1!$D$132:$D$133</c:f>
              <c:strCache>
                <c:ptCount val="1"/>
                <c:pt idx="0">
                  <c:v>D3</c:v>
                </c:pt>
              </c:strCache>
            </c:strRef>
          </c:tx>
          <c:spPr>
            <a:solidFill>
              <a:schemeClr val="bg1">
                <a:lumMod val="50000"/>
              </a:schemeClr>
            </a:solidFill>
          </c:spPr>
          <c:dLbls>
            <c:delete val="1"/>
          </c:dLbls>
          <c:cat>
            <c:strRef>
              <c:f>Sheet1!$A$134:$A$143</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Sheet1!$D$134:$D$143</c:f>
              <c:numCache>
                <c:formatCode>General</c:formatCode>
                <c:ptCount val="10"/>
                <c:pt idx="0">
                  <c:v>80.3</c:v>
                </c:pt>
                <c:pt idx="1">
                  <c:v>102.9</c:v>
                </c:pt>
                <c:pt idx="2">
                  <c:v>127.2</c:v>
                </c:pt>
                <c:pt idx="3">
                  <c:v>99.4</c:v>
                </c:pt>
                <c:pt idx="4">
                  <c:v>85.8</c:v>
                </c:pt>
                <c:pt idx="5">
                  <c:v>98.7</c:v>
                </c:pt>
                <c:pt idx="6">
                  <c:v>98.2</c:v>
                </c:pt>
                <c:pt idx="7">
                  <c:v>91.6</c:v>
                </c:pt>
                <c:pt idx="8">
                  <c:v>109.3</c:v>
                </c:pt>
                <c:pt idx="9">
                  <c:v>112.7</c:v>
                </c:pt>
              </c:numCache>
            </c:numRef>
          </c:val>
        </c:ser>
        <c:dLbls>
          <c:showLegendKey val="0"/>
          <c:showVal val="0"/>
          <c:showCatName val="0"/>
          <c:showSerName val="0"/>
          <c:showPercent val="0"/>
          <c:showBubbleSize val="0"/>
        </c:dLbls>
        <c:axId val="59959168"/>
        <c:axId val="59977728"/>
      </c:areaChart>
      <c:catAx>
        <c:axId val="59959168"/>
        <c:scaling>
          <c:orientation val="minMax"/>
        </c:scaling>
        <c:delete val="0"/>
        <c:axPos val="b"/>
        <c:title>
          <c:tx>
            <c:rich>
              <a:bodyPr rot="0" spcFirstLastPara="0" vertOverflow="ellipsis" vert="horz" wrap="square" anchor="ctr" anchorCtr="1"/>
              <a:lstStyle/>
              <a:p>
                <a:pPr algn="ctr" rtl="0">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US"/>
                  <a:t>Treatments</a:t>
                </a:r>
                <a:endParaRPr lang="en-IN"/>
              </a:p>
              <a:p>
                <a:pPr algn="ctr" rtl="0">
                  <a:defRPr lang="en-US" sz="1200" b="1" i="0" u="none" strike="noStrike" kern="1200" baseline="0">
                    <a:solidFill>
                      <a:schemeClr val="tx1"/>
                    </a:solidFill>
                    <a:latin typeface="Times New Roman" panose="02020603050405020304" charset="0"/>
                    <a:ea typeface="+mn-ea"/>
                    <a:cs typeface="Times New Roman" panose="02020603050405020304" charset="0"/>
                  </a:defRPr>
                </a:pPr>
                <a:endParaRPr lang="en-IN"/>
              </a:p>
            </c:rich>
          </c:tx>
          <c:layout>
            <c:manualLayout>
              <c:xMode val="edge"/>
              <c:yMode val="edge"/>
              <c:x val="0.49566704620171"/>
              <c:y val="0.888465272486101"/>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59977728"/>
        <c:crosses val="autoZero"/>
        <c:auto val="1"/>
        <c:lblAlgn val="ctr"/>
        <c:lblOffset val="100"/>
        <c:noMultiLvlLbl val="0"/>
      </c:catAx>
      <c:valAx>
        <c:axId val="59977728"/>
        <c:scaling>
          <c:orientation val="minMax"/>
        </c:scaling>
        <c:delete val="0"/>
        <c:axPos val="l"/>
        <c:majorGridlines/>
        <c:title>
          <c:tx>
            <c:rich>
              <a:bodyPr rot="-5400000" spcFirstLastPara="0" vertOverflow="ellipsis" vert="horz" wrap="square" anchor="ctr" anchorCtr="1"/>
              <a:lstStyle/>
              <a:p>
                <a:pPr algn="ctr" rtl="0">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IN"/>
                  <a:t>Number of pods/plant (g)</a:t>
                </a:r>
                <a:endParaRPr lang="en-IN"/>
              </a:p>
              <a:p>
                <a:pPr algn="ctr" rtl="0">
                  <a:defRPr lang="en-US" sz="1200" b="1" i="0" u="none" strike="noStrike" kern="1200" baseline="0">
                    <a:solidFill>
                      <a:schemeClr val="tx1"/>
                    </a:solidFill>
                    <a:latin typeface="Times New Roman" panose="02020603050405020304" charset="0"/>
                    <a:ea typeface="+mn-ea"/>
                    <a:cs typeface="Times New Roman" panose="02020603050405020304" charset="0"/>
                  </a:defRPr>
                </a:pPr>
                <a:endParaRPr lang="en-IN"/>
              </a:p>
            </c:rich>
          </c:tx>
          <c:layout>
            <c:manualLayout>
              <c:xMode val="edge"/>
              <c:yMode val="edge"/>
              <c:x val="0.0148910259915427"/>
              <c:y val="0.187250656167979"/>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59959168"/>
        <c:crosses val="autoZero"/>
        <c:crossBetween val="midCat"/>
      </c:valAx>
      <c:spPr>
        <a:solidFill>
          <a:schemeClr val="accent2">
            <a:lumMod val="40000"/>
            <a:lumOff val="60000"/>
          </a:schemeClr>
        </a:solidFill>
      </c:spPr>
    </c:plotArea>
    <c:legend>
      <c:legendPos val="r"/>
      <c:layout>
        <c:manualLayout>
          <c:xMode val="edge"/>
          <c:yMode val="edge"/>
          <c:x val="0.387661535498534"/>
          <c:y val="0.13745704467354"/>
          <c:w val="0.412535086759988"/>
          <c:h val="0.0824742268041237"/>
        </c:manualLayout>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1a2d20ee-6d67-4afb-bb05-563da6929e73}"/>
      </c:ext>
    </c:extLst>
  </c:chart>
  <c:spPr>
    <a:solidFill>
      <a:schemeClr val="bg1"/>
    </a:solidFill>
  </c:spPr>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3191</Words>
  <Characters>18194</Characters>
  <Lines>151</Lines>
  <Paragraphs>42</Paragraphs>
  <TotalTime>20</TotalTime>
  <ScaleCrop>false</ScaleCrop>
  <LinksUpToDate>false</LinksUpToDate>
  <CharactersWithSpaces>21343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2025-11-04T14:46:00Z</dcterms:created>
  <dc:creator>Admin</dc:creator>
  <cp:lastModifiedBy>Aman Tutlani</cp:lastModifiedBy>
  <cp:lastPrinted>2025-11-05T07:39:00Z</cp:lastPrinted>
  <dcterms:modified xsi:type="dcterms:W3CDTF">2025-11-06T12:15:22Z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06572FE020514BD4863916DD0F34BE35_12</vt:lpwstr>
  </property>
</Properties>
</file>