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80" w:rsidRPr="001F0D4B" w:rsidRDefault="00463180">
      <w:pPr>
        <w:pStyle w:val="BodyText"/>
        <w:spacing w:before="105"/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5159"/>
        <w:gridCol w:w="137"/>
        <w:gridCol w:w="9267"/>
        <w:gridCol w:w="6369"/>
        <w:gridCol w:w="7"/>
      </w:tblGrid>
      <w:tr w:rsidR="00463180" w:rsidRPr="001F0D4B" w:rsidTr="001F0D4B">
        <w:trPr>
          <w:gridAfter w:val="1"/>
          <w:wAfter w:w="7" w:type="dxa"/>
          <w:trHeight w:val="290"/>
        </w:trPr>
        <w:tc>
          <w:tcPr>
            <w:tcW w:w="5166" w:type="dxa"/>
            <w:gridSpan w:val="2"/>
          </w:tcPr>
          <w:p w:rsidR="00463180" w:rsidRPr="001F0D4B" w:rsidRDefault="00A03B9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Journal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  <w:gridSpan w:val="3"/>
          </w:tcPr>
          <w:p w:rsidR="00463180" w:rsidRPr="001F0D4B" w:rsidRDefault="001438B5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03B9C" w:rsidRPr="001F0D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A03B9C" w:rsidRPr="001F0D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03B9C" w:rsidRPr="001F0D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03B9C" w:rsidRPr="001F0D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03B9C" w:rsidRPr="001F0D4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03B9C" w:rsidRPr="001F0D4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463180" w:rsidRPr="001F0D4B" w:rsidTr="001F0D4B">
        <w:trPr>
          <w:gridAfter w:val="1"/>
          <w:wAfter w:w="7" w:type="dxa"/>
          <w:trHeight w:val="290"/>
        </w:trPr>
        <w:tc>
          <w:tcPr>
            <w:tcW w:w="5166" w:type="dxa"/>
            <w:gridSpan w:val="2"/>
          </w:tcPr>
          <w:p w:rsidR="00463180" w:rsidRPr="001F0D4B" w:rsidRDefault="00A03B9C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1F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  <w:gridSpan w:val="3"/>
          </w:tcPr>
          <w:p w:rsidR="00463180" w:rsidRPr="001F0D4B" w:rsidRDefault="00A03B9C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Ms_JSRR_146147</w:t>
            </w:r>
          </w:p>
        </w:tc>
      </w:tr>
      <w:tr w:rsidR="00463180" w:rsidRPr="001F0D4B" w:rsidTr="001F0D4B">
        <w:trPr>
          <w:gridAfter w:val="1"/>
          <w:wAfter w:w="7" w:type="dxa"/>
          <w:trHeight w:val="650"/>
        </w:trPr>
        <w:tc>
          <w:tcPr>
            <w:tcW w:w="5166" w:type="dxa"/>
            <w:gridSpan w:val="2"/>
          </w:tcPr>
          <w:p w:rsidR="00463180" w:rsidRPr="001F0D4B" w:rsidRDefault="00A03B9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Title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  <w:gridSpan w:val="3"/>
          </w:tcPr>
          <w:p w:rsidR="00463180" w:rsidRPr="001F0D4B" w:rsidRDefault="00A03B9C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Media,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Temperature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pH on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Alternaria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F0D4B">
              <w:rPr>
                <w:rFonts w:ascii="Arial" w:hAnsi="Arial" w:cs="Arial"/>
                <w:b/>
                <w:sz w:val="20"/>
                <w:szCs w:val="20"/>
              </w:rPr>
              <w:t>brassicicola</w:t>
            </w:r>
            <w:proofErr w:type="spellEnd"/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Cauliflower</w:t>
            </w:r>
          </w:p>
        </w:tc>
      </w:tr>
      <w:tr w:rsidR="00463180" w:rsidRPr="001F0D4B" w:rsidTr="001F0D4B">
        <w:trPr>
          <w:gridAfter w:val="1"/>
          <w:wAfter w:w="7" w:type="dxa"/>
          <w:trHeight w:val="330"/>
        </w:trPr>
        <w:tc>
          <w:tcPr>
            <w:tcW w:w="5166" w:type="dxa"/>
            <w:gridSpan w:val="2"/>
          </w:tcPr>
          <w:p w:rsidR="00463180" w:rsidRPr="001F0D4B" w:rsidRDefault="00A03B9C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Type</w:t>
            </w:r>
            <w:r w:rsidRPr="001F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  <w:gridSpan w:val="3"/>
          </w:tcPr>
          <w:p w:rsidR="00463180" w:rsidRPr="001F0D4B" w:rsidRDefault="00A03B9C">
            <w:pPr>
              <w:pStyle w:val="TableParagraph"/>
              <w:spacing w:before="5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F0D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F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  <w:tr w:rsidR="00463180" w:rsidRPr="001F0D4B" w:rsidTr="001F0D4B">
        <w:trPr>
          <w:gridBefore w:val="1"/>
          <w:wBefore w:w="7" w:type="dxa"/>
          <w:trHeight w:val="453"/>
        </w:trPr>
        <w:tc>
          <w:tcPr>
            <w:tcW w:w="20939" w:type="dxa"/>
            <w:gridSpan w:val="5"/>
            <w:tcBorders>
              <w:top w:val="nil"/>
              <w:left w:val="nil"/>
              <w:right w:val="nil"/>
            </w:tcBorders>
          </w:tcPr>
          <w:p w:rsidR="001F0D4B" w:rsidRPr="001F0D4B" w:rsidRDefault="001F0D4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1F0D4B" w:rsidRPr="001F0D4B" w:rsidRDefault="001F0D4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1F0D4B" w:rsidRPr="001F0D4B" w:rsidRDefault="001F0D4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463180" w:rsidRPr="001F0D4B" w:rsidRDefault="00A03B9C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F0D4B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F0D4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  <w:p w:rsidR="001F0D4B" w:rsidRPr="001F0D4B" w:rsidRDefault="001F0D4B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180" w:rsidRPr="001F0D4B" w:rsidTr="001F0D4B">
        <w:trPr>
          <w:gridBefore w:val="1"/>
          <w:wBefore w:w="7" w:type="dxa"/>
          <w:trHeight w:val="965"/>
        </w:trPr>
        <w:tc>
          <w:tcPr>
            <w:tcW w:w="529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F0D4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63180" w:rsidRPr="001F0D4B" w:rsidRDefault="00A03B9C">
            <w:pPr>
              <w:pStyle w:val="TableParagraph"/>
              <w:ind w:left="109" w:right="105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F0D4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F0D4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F0D4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F0D4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F0D4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F0D4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F0D4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F0D4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F0D4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F0D4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F0D4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1F0D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  <w:gridSpan w:val="2"/>
          </w:tcPr>
          <w:p w:rsidR="00463180" w:rsidRPr="001F0D4B" w:rsidRDefault="00A03B9C">
            <w:pPr>
              <w:pStyle w:val="TableParagraph"/>
              <w:spacing w:line="256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(It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is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mandatory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that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authors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should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write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63180" w:rsidRPr="001F0D4B" w:rsidTr="001F0D4B">
        <w:trPr>
          <w:gridBefore w:val="1"/>
          <w:wBefore w:w="7" w:type="dxa"/>
          <w:trHeight w:val="1655"/>
        </w:trPr>
        <w:tc>
          <w:tcPr>
            <w:tcW w:w="5296" w:type="dxa"/>
            <w:gridSpan w:val="2"/>
          </w:tcPr>
          <w:p w:rsidR="00463180" w:rsidRPr="001F0D4B" w:rsidRDefault="00A03B9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before="1"/>
              <w:ind w:left="109"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presents a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well-structured and scientifically relevant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study on the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cultural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 xml:space="preserve">and physiological characterization of </w:t>
            </w:r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Alternaria </w:t>
            </w:r>
            <w:proofErr w:type="spellStart"/>
            <w:r w:rsidRPr="001F0D4B">
              <w:rPr>
                <w:rFonts w:ascii="Arial" w:hAnsi="Arial" w:cs="Arial"/>
                <w:i/>
                <w:sz w:val="20"/>
                <w:szCs w:val="20"/>
              </w:rPr>
              <w:t>brassicicola</w:t>
            </w:r>
            <w:proofErr w:type="spellEnd"/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isolated from cauliflower. The topic is appropriate for journals in plant pathology and microbiology, particularly for readers interested</w:t>
            </w:r>
            <w:r w:rsidRPr="001F0D4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host–pathogen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interactions</w:t>
            </w:r>
            <w:r w:rsidRPr="001F0D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fungal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biology.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experiment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is</w:t>
            </w:r>
            <w:r w:rsidRPr="001F0D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straightforward,</w:t>
            </w:r>
          </w:p>
          <w:p w:rsidR="00463180" w:rsidRPr="001F0D4B" w:rsidRDefault="00A03B9C">
            <w:pPr>
              <w:pStyle w:val="TableParagraph"/>
              <w:spacing w:line="274" w:lineRule="exact"/>
              <w:ind w:left="109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data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are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clearly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presented.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However,</w:t>
            </w:r>
            <w:r w:rsidRPr="001F0D4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manuscript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would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benefit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from</w:t>
            </w:r>
            <w:r w:rsidRPr="001F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some</w:t>
            </w:r>
            <w:r w:rsidRPr="001F0D4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language refinement, improved scientific rigor in interpretation, and enhanced presentation of results.</w:t>
            </w:r>
          </w:p>
        </w:tc>
        <w:tc>
          <w:tcPr>
            <w:tcW w:w="637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80" w:rsidRPr="001F0D4B" w:rsidTr="001F0D4B">
        <w:trPr>
          <w:gridBefore w:val="1"/>
          <w:wBefore w:w="7" w:type="dxa"/>
          <w:trHeight w:val="1265"/>
        </w:trPr>
        <w:tc>
          <w:tcPr>
            <w:tcW w:w="5296" w:type="dxa"/>
            <w:gridSpan w:val="2"/>
          </w:tcPr>
          <w:p w:rsidR="00463180" w:rsidRPr="001F0D4B" w:rsidRDefault="00A03B9C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463180" w:rsidRPr="001F0D4B" w:rsidRDefault="00A03B9C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tabs>
                <w:tab w:val="left" w:pos="2383"/>
                <w:tab w:val="left" w:pos="3318"/>
                <w:tab w:val="left" w:pos="4677"/>
                <w:tab w:val="left" w:pos="5716"/>
                <w:tab w:val="left" w:pos="6981"/>
                <w:tab w:val="left" w:pos="8221"/>
              </w:tabs>
              <w:spacing w:before="1"/>
              <w:ind w:left="109" w:right="107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 xml:space="preserve">The title is informative and specific, but “Development” could be replaced by “Growth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Characteristics”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>to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reflect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focus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>more</w:t>
            </w:r>
            <w:r w:rsidRPr="001F0D4B">
              <w:rPr>
                <w:rFonts w:ascii="Arial" w:hAnsi="Arial" w:cs="Arial"/>
                <w:sz w:val="20"/>
                <w:szCs w:val="20"/>
              </w:rPr>
              <w:tab/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precisely. </w:t>
            </w:r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Suggested title: Influence of Cultural Media, Temperature, and pH on the Growth Characteristics of Alternaria </w:t>
            </w:r>
            <w:proofErr w:type="spellStart"/>
            <w:r w:rsidRPr="001F0D4B">
              <w:rPr>
                <w:rFonts w:ascii="Arial" w:hAnsi="Arial" w:cs="Arial"/>
                <w:i/>
                <w:sz w:val="20"/>
                <w:szCs w:val="20"/>
              </w:rPr>
              <w:t>brassicicola</w:t>
            </w:r>
            <w:proofErr w:type="spellEnd"/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 Isolated from Cauliflower</w:t>
            </w:r>
          </w:p>
        </w:tc>
        <w:tc>
          <w:tcPr>
            <w:tcW w:w="637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80" w:rsidRPr="001F0D4B" w:rsidTr="001F0D4B">
        <w:trPr>
          <w:gridBefore w:val="1"/>
          <w:wBefore w:w="7" w:type="dxa"/>
          <w:trHeight w:val="834"/>
        </w:trPr>
        <w:tc>
          <w:tcPr>
            <w:tcW w:w="5296" w:type="dxa"/>
            <w:gridSpan w:val="2"/>
          </w:tcPr>
          <w:p w:rsidR="00463180" w:rsidRPr="001F0D4B" w:rsidRDefault="00A03B9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before="1" w:line="27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abstract</w:t>
            </w:r>
            <w:r w:rsidRPr="001F0D4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clearly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summarizes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experiment</w:t>
            </w:r>
            <w:r w:rsidRPr="001F0D4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but</w:t>
            </w:r>
            <w:r w:rsidRPr="001F0D4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should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avoid</w:t>
            </w:r>
            <w:r w:rsidRPr="001F0D4B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redundancy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(e.g.,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repeated</w:t>
            </w:r>
          </w:p>
          <w:p w:rsidR="00463180" w:rsidRPr="001F0D4B" w:rsidRDefault="00A03B9C">
            <w:pPr>
              <w:pStyle w:val="TableParagraph"/>
              <w:spacing w:line="27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use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“maximum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growth”).</w:t>
            </w:r>
          </w:p>
        </w:tc>
        <w:tc>
          <w:tcPr>
            <w:tcW w:w="637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80" w:rsidRPr="001F0D4B" w:rsidTr="001F0D4B">
        <w:trPr>
          <w:gridBefore w:val="1"/>
          <w:wBefore w:w="7" w:type="dxa"/>
          <w:trHeight w:val="705"/>
        </w:trPr>
        <w:tc>
          <w:tcPr>
            <w:tcW w:w="5296" w:type="dxa"/>
            <w:gridSpan w:val="2"/>
          </w:tcPr>
          <w:p w:rsidR="00463180" w:rsidRPr="001F0D4B" w:rsidRDefault="00A03B9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F0D4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Include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short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statement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on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or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practical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implication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findings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(e.g.,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how this knowledge aids in disease management or laboratory maintenance).</w:t>
            </w:r>
          </w:p>
        </w:tc>
        <w:tc>
          <w:tcPr>
            <w:tcW w:w="637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80" w:rsidRPr="001F0D4B" w:rsidTr="001F0D4B">
        <w:trPr>
          <w:gridBefore w:val="1"/>
          <w:wBefore w:w="7" w:type="dxa"/>
          <w:trHeight w:val="830"/>
        </w:trPr>
        <w:tc>
          <w:tcPr>
            <w:tcW w:w="5296" w:type="dxa"/>
            <w:gridSpan w:val="2"/>
          </w:tcPr>
          <w:p w:rsidR="00463180" w:rsidRPr="001F0D4B" w:rsidRDefault="00A03B9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F0D4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before="1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Some</w:t>
            </w:r>
            <w:r w:rsidRPr="001F0D4B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minor</w:t>
            </w:r>
            <w:r w:rsidRPr="001F0D4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1F0D4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</w:t>
            </w:r>
            <w:r w:rsidRPr="001F0D4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formatting</w:t>
            </w:r>
            <w:r w:rsidRPr="001F0D4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(e.g.,</w:t>
            </w:r>
            <w:r w:rsidRPr="001F0D4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spacing</w:t>
            </w:r>
            <w:r w:rsidRPr="001F0D4B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before</w:t>
            </w:r>
            <w:r w:rsidRPr="001F0D4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parentheses,</w:t>
            </w:r>
            <w:r w:rsidRPr="001F0D4B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journal</w:t>
            </w:r>
            <w:r w:rsidRPr="001F0D4B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names capitalization).</w:t>
            </w:r>
            <w:r w:rsidRPr="001F0D4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Ensure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uniform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referencing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style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according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to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journal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guidelines</w:t>
            </w:r>
            <w:r w:rsidRPr="001F0D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(e.g.,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>APA,</w:t>
            </w:r>
          </w:p>
          <w:p w:rsidR="00463180" w:rsidRPr="001F0D4B" w:rsidRDefault="00A03B9C">
            <w:pPr>
              <w:pStyle w:val="TableParagraph"/>
              <w:spacing w:line="25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Harvard)</w:t>
            </w:r>
          </w:p>
        </w:tc>
        <w:tc>
          <w:tcPr>
            <w:tcW w:w="6376" w:type="dxa"/>
            <w:gridSpan w:val="2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180" w:rsidRPr="001F0D4B" w:rsidRDefault="00463180">
      <w:pPr>
        <w:pStyle w:val="TableParagraph"/>
        <w:rPr>
          <w:rFonts w:ascii="Arial" w:hAnsi="Arial" w:cs="Arial"/>
          <w:sz w:val="20"/>
          <w:szCs w:val="20"/>
        </w:rPr>
        <w:sectPr w:rsidR="00463180" w:rsidRPr="001F0D4B">
          <w:headerReference w:type="default" r:id="rId8"/>
          <w:footerReference w:type="default" r:id="rId9"/>
          <w:pgSz w:w="23820" w:h="16840" w:orient="landscape"/>
          <w:pgMar w:top="1820" w:right="1417" w:bottom="880" w:left="1417" w:header="1283" w:footer="693" w:gutter="0"/>
          <w:cols w:space="720"/>
        </w:sect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463180" w:rsidRPr="001F0D4B">
        <w:trPr>
          <w:trHeight w:val="690"/>
        </w:trPr>
        <w:tc>
          <w:tcPr>
            <w:tcW w:w="5296" w:type="dxa"/>
          </w:tcPr>
          <w:p w:rsidR="00463180" w:rsidRPr="001F0D4B" w:rsidRDefault="00A03B9C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F0D4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F0D4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F0D4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180" w:rsidRPr="001F0D4B">
        <w:trPr>
          <w:trHeight w:val="7202"/>
        </w:trPr>
        <w:tc>
          <w:tcPr>
            <w:tcW w:w="5296" w:type="dxa"/>
          </w:tcPr>
          <w:p w:rsidR="00463180" w:rsidRPr="001F0D4B" w:rsidRDefault="00A03B9C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F0D4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:rsidR="00463180" w:rsidRPr="001F0D4B" w:rsidRDefault="00A03B9C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Methods</w:t>
            </w:r>
          </w:p>
          <w:p w:rsidR="00463180" w:rsidRPr="001F0D4B" w:rsidRDefault="00463180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 w:line="275" w:lineRule="exact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Some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temperature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treatments</w:t>
            </w:r>
            <w:r w:rsidRPr="001F0D4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are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repeated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erroneously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(“15,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20,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25,</w:t>
            </w:r>
            <w:r w:rsidRPr="001F0D4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35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35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°C”)</w:t>
            </w:r>
            <w:r w:rsidRPr="001F0D4B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10"/>
                <w:sz w:val="20"/>
                <w:szCs w:val="20"/>
              </w:rPr>
              <w:t>—</w:t>
            </w:r>
          </w:p>
          <w:p w:rsidR="00463180" w:rsidRPr="001F0D4B" w:rsidRDefault="00A03B9C">
            <w:pPr>
              <w:pStyle w:val="TableParagraph"/>
              <w:spacing w:line="275" w:lineRule="exact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should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include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30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°C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instead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duplicate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35</w:t>
            </w:r>
            <w:r w:rsidRPr="001F0D4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>°C.</w:t>
            </w: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The</w:t>
            </w:r>
            <w:r w:rsidRPr="001F0D4B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statement</w:t>
            </w:r>
            <w:r w:rsidRPr="001F0D4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“pouring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20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ml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PDA</w:t>
            </w:r>
            <w:r w:rsidRPr="001F0D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was</w:t>
            </w:r>
            <w:r w:rsidRPr="001F0D4B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done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each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flask”</w:t>
            </w:r>
            <w:r w:rsidRPr="001F0D4B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can</w:t>
            </w:r>
            <w:r w:rsidRPr="001F0D4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be</w:t>
            </w:r>
            <w:r w:rsidRPr="001F0D4B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rephrased</w:t>
            </w:r>
            <w:r w:rsidRPr="001F0D4B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  <w:p w:rsidR="00463180" w:rsidRPr="001F0D4B" w:rsidRDefault="00A03B9C">
            <w:pPr>
              <w:pStyle w:val="TableParagraph"/>
              <w:spacing w:line="275" w:lineRule="exact"/>
              <w:ind w:left="829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  <w:p w:rsidR="00463180" w:rsidRPr="001F0D4B" w:rsidRDefault="00A03B9C">
            <w:pPr>
              <w:pStyle w:val="TableParagraph"/>
              <w:spacing w:line="242" w:lineRule="auto"/>
              <w:ind w:left="829" w:right="105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i/>
                <w:sz w:val="20"/>
                <w:szCs w:val="20"/>
              </w:rPr>
              <w:t>Suggested:</w:t>
            </w:r>
            <w:r w:rsidRPr="001F0D4B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“Twenty</w:t>
            </w:r>
            <w:r w:rsidRPr="001F0D4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proofErr w:type="spellStart"/>
            <w:r w:rsidRPr="001F0D4B">
              <w:rPr>
                <w:rFonts w:ascii="Arial" w:hAnsi="Arial" w:cs="Arial"/>
                <w:sz w:val="20"/>
                <w:szCs w:val="20"/>
              </w:rPr>
              <w:t>millilitres</w:t>
            </w:r>
            <w:proofErr w:type="spellEnd"/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PDA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medium</w:t>
            </w:r>
            <w:r w:rsidRPr="001F0D4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were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poured</w:t>
            </w:r>
            <w:r w:rsidRPr="001F0D4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into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each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Petri</w:t>
            </w:r>
            <w:r w:rsidRPr="001F0D4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plate</w:t>
            </w:r>
            <w:r w:rsidRPr="001F0D4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inoculation.”</w:t>
            </w:r>
          </w:p>
          <w:p w:rsidR="00463180" w:rsidRPr="001F0D4B" w:rsidRDefault="0046318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463180" w:rsidRPr="001F0D4B" w:rsidRDefault="00A03B9C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F0D4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</w:t>
            </w:r>
          </w:p>
          <w:p w:rsidR="00463180" w:rsidRPr="001F0D4B" w:rsidRDefault="0046318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7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Results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are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well-tabulated</w:t>
            </w:r>
            <w:r w:rsidRPr="001F0D4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supported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by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F0D4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Figures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or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graphical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representations</w:t>
            </w:r>
            <w:r w:rsidRPr="001F0D4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(bar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charts)</w:t>
            </w:r>
            <w:r w:rsidRPr="001F0D4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showing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growth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under</w:t>
            </w:r>
            <w:r w:rsidRPr="001F0D4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different</w:t>
            </w:r>
            <w:r w:rsidRPr="001F0D4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media, temperatures, and pH levels would improve readability.</w:t>
            </w: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3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 xml:space="preserve">The discussion could better explain </w:t>
            </w:r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why </w:t>
            </w:r>
            <w:r w:rsidRPr="001F0D4B">
              <w:rPr>
                <w:rFonts w:ascii="Arial" w:hAnsi="Arial" w:cs="Arial"/>
                <w:sz w:val="20"/>
                <w:szCs w:val="20"/>
              </w:rPr>
              <w:t xml:space="preserve">PDA and pH 5 favored growth — link with nutritional or enzymatic activity of </w:t>
            </w:r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1F0D4B">
              <w:rPr>
                <w:rFonts w:ascii="Arial" w:hAnsi="Arial" w:cs="Arial"/>
                <w:i/>
                <w:sz w:val="20"/>
                <w:szCs w:val="20"/>
              </w:rPr>
              <w:t>brassicicola</w:t>
            </w:r>
            <w:proofErr w:type="spellEnd"/>
            <w:r w:rsidRPr="001F0D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>Combine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similar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discussions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from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literature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instead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of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citing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similar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findings</w:t>
            </w:r>
            <w:r w:rsidRPr="001F0D4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repeatedly (e.g.,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F0D4B">
              <w:rPr>
                <w:rFonts w:ascii="Arial" w:hAnsi="Arial" w:cs="Arial"/>
                <w:sz w:val="20"/>
                <w:szCs w:val="20"/>
              </w:rPr>
              <w:t>Valvi</w:t>
            </w:r>
            <w:proofErr w:type="spellEnd"/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et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al. 2019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and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Solanki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et al.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2023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both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report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PDA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as</w:t>
            </w:r>
            <w:r w:rsidRPr="001F0D4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best</w:t>
            </w:r>
            <w:r w:rsidRPr="001F0D4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medium —</w:t>
            </w:r>
            <w:r w:rsidRPr="001F0D4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0D4B">
              <w:rPr>
                <w:rFonts w:ascii="Arial" w:hAnsi="Arial" w:cs="Arial"/>
                <w:sz w:val="20"/>
                <w:szCs w:val="20"/>
              </w:rPr>
              <w:t>can be merged).</w:t>
            </w:r>
          </w:p>
          <w:p w:rsidR="00463180" w:rsidRPr="001F0D4B" w:rsidRDefault="00463180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:rsidR="00463180" w:rsidRPr="001F0D4B" w:rsidRDefault="00A03B9C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F0D4B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</w:t>
            </w:r>
          </w:p>
          <w:p w:rsidR="00463180" w:rsidRPr="001F0D4B" w:rsidRDefault="00463180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463180" w:rsidRPr="001F0D4B" w:rsidRDefault="00A03B9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0D4B">
              <w:rPr>
                <w:rFonts w:ascii="Arial" w:hAnsi="Arial" w:cs="Arial"/>
                <w:sz w:val="20"/>
                <w:szCs w:val="20"/>
              </w:rPr>
              <w:t xml:space="preserve">Concise and appropriate, but it could emphasize the </w:t>
            </w:r>
            <w:r w:rsidRPr="001F0D4B">
              <w:rPr>
                <w:rFonts w:ascii="Arial" w:hAnsi="Arial" w:cs="Arial"/>
                <w:i/>
                <w:sz w:val="20"/>
                <w:szCs w:val="20"/>
              </w:rPr>
              <w:t xml:space="preserve">application </w:t>
            </w:r>
            <w:r w:rsidRPr="001F0D4B">
              <w:rPr>
                <w:rFonts w:ascii="Arial" w:hAnsi="Arial" w:cs="Arial"/>
                <w:sz w:val="20"/>
                <w:szCs w:val="20"/>
              </w:rPr>
              <w:t>of findings (e.g., optimization of laboratory culture or forecasting pathogen behavior under environmental shifts).</w:t>
            </w:r>
          </w:p>
        </w:tc>
        <w:tc>
          <w:tcPr>
            <w:tcW w:w="6376" w:type="dxa"/>
          </w:tcPr>
          <w:p w:rsidR="00463180" w:rsidRPr="001F0D4B" w:rsidRDefault="0046318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180" w:rsidRPr="001F0D4B" w:rsidRDefault="00463180">
      <w:pPr>
        <w:pStyle w:val="BodyText"/>
        <w:rPr>
          <w:rFonts w:ascii="Arial" w:hAnsi="Arial" w:cs="Arial"/>
        </w:rPr>
      </w:pPr>
      <w:bookmarkStart w:id="0" w:name="_GoBack"/>
      <w:bookmarkEnd w:id="0"/>
    </w:p>
    <w:p w:rsidR="00463180" w:rsidRPr="001F0D4B" w:rsidRDefault="00463180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  <w:gridCol w:w="7183"/>
        <w:gridCol w:w="7171"/>
      </w:tblGrid>
      <w:tr w:rsidR="0077124E" w:rsidRPr="001F0D4B" w:rsidTr="0077124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F0D4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0D4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7124E" w:rsidRPr="001F0D4B" w:rsidTr="0077124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24E" w:rsidRPr="001F0D4B" w:rsidRDefault="0077124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0D4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24E" w:rsidRPr="001F0D4B" w:rsidRDefault="0077124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0D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0D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124E" w:rsidRPr="001F0D4B" w:rsidRDefault="0077124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124E" w:rsidRPr="001F0D4B" w:rsidTr="0077124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0D4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0D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0D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0D4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7124E" w:rsidRPr="001F0D4B" w:rsidRDefault="0077124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7124E" w:rsidRPr="001F0D4B" w:rsidRDefault="0077124E" w:rsidP="0077124E">
      <w:pPr>
        <w:rPr>
          <w:rFonts w:ascii="Arial" w:hAnsi="Arial" w:cs="Arial"/>
          <w:sz w:val="20"/>
          <w:szCs w:val="20"/>
        </w:rPr>
      </w:pPr>
    </w:p>
    <w:p w:rsidR="001F0D4B" w:rsidRPr="001F0D4B" w:rsidRDefault="001F0D4B" w:rsidP="001F0D4B">
      <w:pPr>
        <w:rPr>
          <w:rFonts w:ascii="Arial" w:hAnsi="Arial" w:cs="Arial"/>
          <w:b/>
          <w:sz w:val="20"/>
          <w:szCs w:val="20"/>
          <w:u w:val="single"/>
        </w:rPr>
      </w:pPr>
      <w:r w:rsidRPr="001F0D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7124E" w:rsidRPr="001F0D4B" w:rsidRDefault="0077124E" w:rsidP="0077124E">
      <w:pPr>
        <w:rPr>
          <w:rFonts w:ascii="Arial" w:hAnsi="Arial" w:cs="Arial"/>
          <w:sz w:val="20"/>
          <w:szCs w:val="20"/>
        </w:rPr>
      </w:pPr>
    </w:p>
    <w:p w:rsidR="001F0D4B" w:rsidRPr="001F0D4B" w:rsidRDefault="001F0D4B" w:rsidP="001F0D4B">
      <w:pPr>
        <w:rPr>
          <w:rFonts w:ascii="Arial" w:hAnsi="Arial" w:cs="Arial"/>
          <w:b/>
          <w:sz w:val="20"/>
          <w:szCs w:val="20"/>
        </w:rPr>
      </w:pPr>
      <w:bookmarkStart w:id="3" w:name="_Hlk213257940"/>
      <w:r w:rsidRPr="001F0D4B">
        <w:rPr>
          <w:rFonts w:ascii="Arial" w:hAnsi="Arial" w:cs="Arial"/>
          <w:b/>
          <w:sz w:val="20"/>
          <w:szCs w:val="20"/>
        </w:rPr>
        <w:t>Anand Choudhary</w:t>
      </w:r>
      <w:r w:rsidRPr="001F0D4B">
        <w:rPr>
          <w:rFonts w:ascii="Arial" w:hAnsi="Arial" w:cs="Arial"/>
          <w:b/>
          <w:sz w:val="20"/>
          <w:szCs w:val="20"/>
        </w:rPr>
        <w:t xml:space="preserve">, </w:t>
      </w:r>
      <w:r w:rsidRPr="001F0D4B">
        <w:rPr>
          <w:rFonts w:ascii="Arial" w:hAnsi="Arial" w:cs="Arial"/>
          <w:b/>
          <w:sz w:val="20"/>
          <w:szCs w:val="20"/>
        </w:rPr>
        <w:t xml:space="preserve">Government Agriculture College </w:t>
      </w:r>
      <w:proofErr w:type="spellStart"/>
      <w:r w:rsidRPr="001F0D4B">
        <w:rPr>
          <w:rFonts w:ascii="Arial" w:hAnsi="Arial" w:cs="Arial"/>
          <w:b/>
          <w:sz w:val="20"/>
          <w:szCs w:val="20"/>
        </w:rPr>
        <w:t>Didwana</w:t>
      </w:r>
      <w:proofErr w:type="spellEnd"/>
      <w:r w:rsidRPr="001F0D4B">
        <w:rPr>
          <w:rFonts w:ascii="Arial" w:hAnsi="Arial" w:cs="Arial"/>
          <w:b/>
          <w:sz w:val="20"/>
          <w:szCs w:val="20"/>
        </w:rPr>
        <w:t xml:space="preserve"> Rajasthan</w:t>
      </w:r>
      <w:r w:rsidRPr="001F0D4B">
        <w:rPr>
          <w:rFonts w:ascii="Arial" w:hAnsi="Arial" w:cs="Arial"/>
          <w:b/>
          <w:sz w:val="20"/>
          <w:szCs w:val="20"/>
        </w:rPr>
        <w:t xml:space="preserve">, </w:t>
      </w:r>
      <w:r w:rsidRPr="001F0D4B">
        <w:rPr>
          <w:rFonts w:ascii="Arial" w:hAnsi="Arial" w:cs="Arial"/>
          <w:b/>
          <w:sz w:val="20"/>
          <w:szCs w:val="20"/>
        </w:rPr>
        <w:t>India</w:t>
      </w:r>
    </w:p>
    <w:bookmarkEnd w:id="3"/>
    <w:p w:rsidR="0077124E" w:rsidRPr="001F0D4B" w:rsidRDefault="0077124E" w:rsidP="0077124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77124E" w:rsidRPr="001F0D4B" w:rsidRDefault="0077124E" w:rsidP="0077124E">
      <w:pPr>
        <w:rPr>
          <w:rFonts w:ascii="Arial" w:hAnsi="Arial" w:cs="Arial"/>
          <w:sz w:val="20"/>
          <w:szCs w:val="20"/>
        </w:rPr>
      </w:pPr>
    </w:p>
    <w:p w:rsidR="00A03B9C" w:rsidRPr="001F0D4B" w:rsidRDefault="00A03B9C" w:rsidP="0077124E">
      <w:pPr>
        <w:pStyle w:val="BodyText"/>
        <w:rPr>
          <w:rFonts w:ascii="Arial" w:hAnsi="Arial" w:cs="Arial"/>
        </w:rPr>
      </w:pPr>
    </w:p>
    <w:sectPr w:rsidR="00A03B9C" w:rsidRPr="001F0D4B" w:rsidSect="0077124E">
      <w:pgSz w:w="23820" w:h="16840" w:orient="landscape"/>
      <w:pgMar w:top="1820" w:right="1417" w:bottom="140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8B5" w:rsidRDefault="001438B5">
      <w:r>
        <w:separator/>
      </w:r>
    </w:p>
  </w:endnote>
  <w:endnote w:type="continuationSeparator" w:id="0">
    <w:p w:rsidR="001438B5" w:rsidRDefault="0014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180" w:rsidRDefault="00A03B9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180" w:rsidRDefault="00A0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EF+XpeIAAAANAQAADwAAAAAAAAAAAAAAAAAEBAAAZHJzL2Rvd25yZXYu&#10;eG1sUEsFBgAAAAAEAAQA8wAAABMFAAAAAA==&#10;" filled="f" stroked="f">
              <v:textbox inset="0,0,0,0">
                <w:txbxContent>
                  <w:p w:rsidR="00463180" w:rsidRDefault="00A0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180" w:rsidRDefault="00A0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05pt;margin-top:796.35pt;width:55.6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txo2pOIAAAANAQAADwAAAAAAAAAAAAAAAAAEBAAAZHJzL2Rvd25yZXYu&#10;eG1sUEsFBgAAAAAEAAQA8wAAABMFAAAAAA==&#10;" filled="f" stroked="f">
              <v:textbox inset="0,0,0,0">
                <w:txbxContent>
                  <w:p w:rsidR="00463180" w:rsidRDefault="00A0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180" w:rsidRDefault="00A0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pt;margin-top:796.35pt;width:67.8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GX6NreIAAAANAQAADwAAAAAAAAAAAAAAAAAEBAAAZHJzL2Rvd25yZXYu&#10;eG1sUEsFBgAAAAAEAAQA8wAAABMFAAAAAA==&#10;" filled="f" stroked="f">
              <v:textbox inset="0,0,0,0">
                <w:txbxContent>
                  <w:p w:rsidR="00463180" w:rsidRDefault="00A0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180" w:rsidRDefault="00A03B9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35pt;width:80.4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" filled="f" stroked="f">
              <v:textbox inset="0,0,0,0">
                <w:txbxContent>
                  <w:p w:rsidR="00463180" w:rsidRDefault="00A03B9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8B5" w:rsidRDefault="001438B5">
      <w:r>
        <w:separator/>
      </w:r>
    </w:p>
  </w:footnote>
  <w:footnote w:type="continuationSeparator" w:id="0">
    <w:p w:rsidR="001438B5" w:rsidRDefault="00143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180" w:rsidRDefault="00A03B9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3180" w:rsidRDefault="00A03B9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" filled="f" stroked="f">
              <v:textbox inset="0,0,0,0">
                <w:txbxContent>
                  <w:p w:rsidR="00463180" w:rsidRDefault="00A03B9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E5A"/>
    <w:multiLevelType w:val="hybridMultilevel"/>
    <w:tmpl w:val="C87269AE"/>
    <w:lvl w:ilvl="0" w:tplc="D42886B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187FB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DA06AF5E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4E4C2CD2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CC322F8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5DDE76DA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6" w:tplc="10D4FE62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AFD62A2E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8" w:tplc="8882715A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180"/>
    <w:rsid w:val="001438B5"/>
    <w:rsid w:val="001F0D4B"/>
    <w:rsid w:val="00463180"/>
    <w:rsid w:val="0077124E"/>
    <w:rsid w:val="009E6565"/>
    <w:rsid w:val="00A03B9C"/>
    <w:rsid w:val="00C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69A9"/>
  <w15:docId w15:val="{4AE5E9C8-F64E-497F-855A-BFE359C5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2025-10-22T11:16:00Z</dcterms:created>
  <dcterms:modified xsi:type="dcterms:W3CDTF">2025-11-05T12:28:00Z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2025-10-22T00:00:00Z</vt:filetime>
  </property>
</Properties>
</file>