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138F0" w14:textId="3472870B" w:rsidR="005E591F" w:rsidRPr="00546636" w:rsidRDefault="00372E8A">
      <w:pPr>
        <w:jc w:val="center"/>
        <w:rPr>
          <w:b/>
          <w:sz w:val="28"/>
          <w:szCs w:val="24"/>
        </w:rPr>
      </w:pPr>
      <w:r w:rsidRPr="00546636">
        <w:rPr>
          <w:b/>
          <w:sz w:val="28"/>
          <w:szCs w:val="24"/>
        </w:rPr>
        <w:t>“</w:t>
      </w:r>
      <w:commentRangeStart w:id="0"/>
      <w:r w:rsidRPr="00546636">
        <w:rPr>
          <w:b/>
          <w:sz w:val="28"/>
          <w:szCs w:val="24"/>
        </w:rPr>
        <w:t>Eff</w:t>
      </w:r>
      <w:r w:rsidR="00EC73C5" w:rsidRPr="00546636">
        <w:rPr>
          <w:b/>
          <w:sz w:val="28"/>
          <w:szCs w:val="24"/>
        </w:rPr>
        <w:t xml:space="preserve">ect of Storage </w:t>
      </w:r>
      <w:r w:rsidR="00E61600">
        <w:rPr>
          <w:b/>
          <w:sz w:val="28"/>
          <w:szCs w:val="24"/>
        </w:rPr>
        <w:t>Period</w:t>
      </w:r>
      <w:r w:rsidR="00EC73C5" w:rsidRPr="00546636">
        <w:rPr>
          <w:b/>
          <w:sz w:val="28"/>
          <w:szCs w:val="24"/>
        </w:rPr>
        <w:t xml:space="preserve"> on Moisture </w:t>
      </w:r>
      <w:r w:rsidRPr="00546636">
        <w:rPr>
          <w:b/>
          <w:sz w:val="28"/>
          <w:szCs w:val="24"/>
        </w:rPr>
        <w:t xml:space="preserve">Content and Organoleptic Properties </w:t>
      </w:r>
      <w:commentRangeEnd w:id="0"/>
      <w:r w:rsidR="005C2D2A">
        <w:rPr>
          <w:rStyle w:val="CommentReference"/>
        </w:rPr>
        <w:commentReference w:id="0"/>
      </w:r>
      <w:r w:rsidRPr="00546636">
        <w:rPr>
          <w:b/>
          <w:sz w:val="28"/>
          <w:szCs w:val="24"/>
        </w:rPr>
        <w:t xml:space="preserve">of Breadfruit </w:t>
      </w:r>
      <w:commentRangeStart w:id="1"/>
      <w:proofErr w:type="spellStart"/>
      <w:r w:rsidRPr="00546636">
        <w:rPr>
          <w:b/>
          <w:sz w:val="28"/>
          <w:szCs w:val="24"/>
        </w:rPr>
        <w:t>Papad</w:t>
      </w:r>
      <w:commentRangeEnd w:id="1"/>
      <w:proofErr w:type="spellEnd"/>
      <w:r w:rsidR="00B43D66">
        <w:rPr>
          <w:rStyle w:val="CommentReference"/>
        </w:rPr>
        <w:commentReference w:id="1"/>
      </w:r>
      <w:r w:rsidRPr="00546636">
        <w:rPr>
          <w:b/>
          <w:sz w:val="28"/>
          <w:szCs w:val="24"/>
        </w:rPr>
        <w:t xml:space="preserve"> incorporated with Green Leafy Vegetables”</w:t>
      </w:r>
    </w:p>
    <w:p w14:paraId="07E442BD" w14:textId="77777777" w:rsidR="009B2AEB" w:rsidRDefault="009B2AEB" w:rsidP="00113754">
      <w:pPr>
        <w:spacing w:after="0"/>
        <w:jc w:val="center"/>
        <w:rPr>
          <w:b/>
          <w:szCs w:val="24"/>
        </w:rPr>
      </w:pPr>
    </w:p>
    <w:p w14:paraId="3B0DC91F" w14:textId="2BE83FCC" w:rsidR="005E591F" w:rsidRPr="005159B3" w:rsidRDefault="00372E8A" w:rsidP="00113754">
      <w:pPr>
        <w:spacing w:after="0"/>
        <w:jc w:val="center"/>
        <w:rPr>
          <w:b/>
          <w:szCs w:val="24"/>
        </w:rPr>
      </w:pPr>
      <w:r w:rsidRPr="005159B3">
        <w:rPr>
          <w:b/>
          <w:szCs w:val="24"/>
        </w:rPr>
        <w:t>ABSTRACT</w:t>
      </w:r>
    </w:p>
    <w:p w14:paraId="16040B10" w14:textId="5EC9AC28" w:rsidR="002A3116" w:rsidRPr="005159B3" w:rsidRDefault="002A3116">
      <w:pPr>
        <w:rPr>
          <w:rFonts w:eastAsia="TimesNewRomanPSMT"/>
          <w:szCs w:val="24"/>
        </w:rPr>
      </w:pPr>
      <w:r w:rsidRPr="002A3116">
        <w:rPr>
          <w:rFonts w:eastAsia="TimesNewRomanPSMT"/>
          <w:szCs w:val="24"/>
        </w:rPr>
        <w:t xml:space="preserve">The present study was undertaken to evaluate the effect of storage </w:t>
      </w:r>
      <w:r>
        <w:rPr>
          <w:rFonts w:eastAsia="TimesNewRomanPSMT"/>
          <w:szCs w:val="24"/>
        </w:rPr>
        <w:t>period</w:t>
      </w:r>
      <w:r w:rsidRPr="002A3116">
        <w:rPr>
          <w:rFonts w:eastAsia="TimesNewRomanPSMT"/>
          <w:szCs w:val="24"/>
        </w:rPr>
        <w:t xml:space="preserve"> on the moisture content and organoleptic </w:t>
      </w:r>
      <w:r>
        <w:rPr>
          <w:rFonts w:eastAsia="TimesNewRomanPSMT"/>
          <w:szCs w:val="24"/>
        </w:rPr>
        <w:t>properties</w:t>
      </w:r>
      <w:r w:rsidRPr="002A3116">
        <w:rPr>
          <w:rFonts w:eastAsia="TimesNewRomanPSMT"/>
          <w:szCs w:val="24"/>
        </w:rPr>
        <w:t xml:space="preserve"> of breadfruit </w:t>
      </w:r>
      <w:proofErr w:type="spellStart"/>
      <w:r w:rsidRPr="002A3116">
        <w:rPr>
          <w:rFonts w:eastAsia="TimesNewRomanPSMT"/>
          <w:szCs w:val="24"/>
        </w:rPr>
        <w:t>papad</w:t>
      </w:r>
      <w:proofErr w:type="spellEnd"/>
      <w:r w:rsidRPr="002A3116">
        <w:rPr>
          <w:rFonts w:eastAsia="TimesNewRomanPSMT"/>
          <w:szCs w:val="24"/>
        </w:rPr>
        <w:t xml:space="preserve"> incorporated with green leafy vegetables, with the</w:t>
      </w:r>
      <w:r w:rsidR="003C3CE8">
        <w:rPr>
          <w:rFonts w:eastAsia="TimesNewRomanPSMT"/>
          <w:szCs w:val="24"/>
        </w:rPr>
        <w:t xml:space="preserve"> </w:t>
      </w:r>
      <w:r w:rsidRPr="002A3116">
        <w:rPr>
          <w:rFonts w:eastAsia="TimesNewRomanPSMT"/>
          <w:szCs w:val="24"/>
        </w:rPr>
        <w:t xml:space="preserve">objective of assessing its shelf life. During the storage period, variations in moisture content and organoleptic </w:t>
      </w:r>
      <w:r>
        <w:rPr>
          <w:rFonts w:eastAsia="TimesNewRomanPSMT"/>
          <w:szCs w:val="24"/>
        </w:rPr>
        <w:t>properties</w:t>
      </w:r>
      <w:r w:rsidRPr="002A3116">
        <w:rPr>
          <w:rFonts w:eastAsia="TimesNewRomanPSMT"/>
          <w:szCs w:val="24"/>
        </w:rPr>
        <w:t xml:space="preserve"> such as </w:t>
      </w:r>
      <w:proofErr w:type="spellStart"/>
      <w:r w:rsidRPr="002A3116">
        <w:rPr>
          <w:rFonts w:eastAsia="TimesNewRomanPSMT"/>
          <w:szCs w:val="24"/>
        </w:rPr>
        <w:t>colour</w:t>
      </w:r>
      <w:proofErr w:type="spellEnd"/>
      <w:r w:rsidRPr="002A3116">
        <w:rPr>
          <w:rFonts w:eastAsia="TimesNewRomanPSMT"/>
          <w:szCs w:val="24"/>
        </w:rPr>
        <w:t xml:space="preserve">, taste, </w:t>
      </w:r>
      <w:proofErr w:type="spellStart"/>
      <w:r w:rsidRPr="002A3116">
        <w:rPr>
          <w:rFonts w:eastAsia="TimesNewRomanPSMT"/>
          <w:szCs w:val="24"/>
        </w:rPr>
        <w:t>flavour</w:t>
      </w:r>
      <w:proofErr w:type="spellEnd"/>
      <w:r w:rsidRPr="002A3116">
        <w:rPr>
          <w:rFonts w:eastAsia="TimesNewRomanPSMT"/>
          <w:szCs w:val="24"/>
        </w:rPr>
        <w:t>, texture</w:t>
      </w:r>
      <w:r>
        <w:rPr>
          <w:rFonts w:eastAsia="TimesNewRomanPSMT"/>
          <w:szCs w:val="24"/>
        </w:rPr>
        <w:t xml:space="preserve"> </w:t>
      </w:r>
      <w:r w:rsidRPr="002A3116">
        <w:rPr>
          <w:rFonts w:eastAsia="TimesNewRomanPSMT"/>
          <w:szCs w:val="24"/>
        </w:rPr>
        <w:t>and overall acceptability were</w:t>
      </w:r>
      <w:r w:rsidR="0014656B">
        <w:rPr>
          <w:rFonts w:eastAsia="TimesNewRomanPSMT"/>
          <w:szCs w:val="24"/>
        </w:rPr>
        <w:t xml:space="preserve"> </w:t>
      </w:r>
      <w:r w:rsidRPr="002A3116">
        <w:rPr>
          <w:rFonts w:eastAsia="TimesNewRomanPSMT"/>
          <w:szCs w:val="24"/>
        </w:rPr>
        <w:t xml:space="preserve">recorded to determine the </w:t>
      </w:r>
      <w:r w:rsidR="0014656B">
        <w:rPr>
          <w:rFonts w:eastAsia="TimesNewRomanPSMT"/>
          <w:szCs w:val="24"/>
        </w:rPr>
        <w:t xml:space="preserve">breadfruit </w:t>
      </w:r>
      <w:proofErr w:type="spellStart"/>
      <w:r w:rsidRPr="002A3116">
        <w:rPr>
          <w:rFonts w:eastAsia="TimesNewRomanPSMT"/>
          <w:szCs w:val="24"/>
        </w:rPr>
        <w:t>p</w:t>
      </w:r>
      <w:r w:rsidR="005B7DB7">
        <w:rPr>
          <w:rFonts w:eastAsia="TimesNewRomanPSMT"/>
          <w:szCs w:val="24"/>
        </w:rPr>
        <w:t>apad’s</w:t>
      </w:r>
      <w:proofErr w:type="spellEnd"/>
      <w:r w:rsidRPr="002A3116">
        <w:rPr>
          <w:rFonts w:eastAsia="TimesNewRomanPSMT"/>
          <w:szCs w:val="24"/>
        </w:rPr>
        <w:t xml:space="preserve"> stability over time. The </w:t>
      </w:r>
      <w:commentRangeStart w:id="2"/>
      <w:r w:rsidRPr="002A3116">
        <w:rPr>
          <w:rFonts w:eastAsia="TimesNewRomanPSMT"/>
          <w:szCs w:val="24"/>
        </w:rPr>
        <w:t xml:space="preserve">experiment was laid out in a Completely Randomized Design (CRD) comprising eight treatments with three replications. Based on the experimental findings, it was observed that the breadfruit </w:t>
      </w:r>
      <w:proofErr w:type="spellStart"/>
      <w:r w:rsidRPr="002A3116">
        <w:rPr>
          <w:rFonts w:eastAsia="TimesNewRomanPSMT"/>
          <w:szCs w:val="24"/>
        </w:rPr>
        <w:t>papads</w:t>
      </w:r>
      <w:proofErr w:type="spellEnd"/>
      <w:r w:rsidRPr="002A3116">
        <w:rPr>
          <w:rFonts w:eastAsia="TimesNewRomanPSMT"/>
          <w:szCs w:val="24"/>
        </w:rPr>
        <w:t xml:space="preserve"> remained shelf-stable for a period of </w:t>
      </w:r>
      <w:r w:rsidR="003C3CE8">
        <w:rPr>
          <w:rFonts w:eastAsia="TimesNewRomanPSMT"/>
          <w:szCs w:val="24"/>
        </w:rPr>
        <w:t>180 days</w:t>
      </w:r>
      <w:r w:rsidRPr="002A3116">
        <w:rPr>
          <w:rFonts w:eastAsia="TimesNewRomanPSMT"/>
          <w:szCs w:val="24"/>
        </w:rPr>
        <w:t xml:space="preserve"> under ambient storage conditions, without any significant deterioration in quality or sensory acceptability.</w:t>
      </w:r>
      <w:commentRangeEnd w:id="2"/>
      <w:r w:rsidR="00B43D66">
        <w:rPr>
          <w:rStyle w:val="CommentReference"/>
        </w:rPr>
        <w:commentReference w:id="2"/>
      </w:r>
    </w:p>
    <w:p w14:paraId="064F97E0" w14:textId="42C61B0F" w:rsidR="005E591F" w:rsidRDefault="00372E8A">
      <w:pPr>
        <w:rPr>
          <w:i/>
          <w:szCs w:val="24"/>
        </w:rPr>
      </w:pPr>
      <w:r w:rsidRPr="005159B3">
        <w:rPr>
          <w:b/>
          <w:i/>
          <w:szCs w:val="24"/>
          <w:lang w:val="en-IN"/>
        </w:rPr>
        <w:t>Key</w:t>
      </w:r>
      <w:r w:rsidRPr="005159B3">
        <w:rPr>
          <w:b/>
          <w:i/>
          <w:szCs w:val="24"/>
        </w:rPr>
        <w:t xml:space="preserve"> W</w:t>
      </w:r>
      <w:proofErr w:type="spellStart"/>
      <w:r w:rsidRPr="005159B3">
        <w:rPr>
          <w:b/>
          <w:i/>
          <w:szCs w:val="24"/>
          <w:lang w:val="en-IN"/>
        </w:rPr>
        <w:t>ords</w:t>
      </w:r>
      <w:proofErr w:type="spellEnd"/>
      <w:r w:rsidRPr="005159B3">
        <w:rPr>
          <w:b/>
          <w:i/>
          <w:szCs w:val="24"/>
          <w:lang w:val="en-IN"/>
        </w:rPr>
        <w:t>:</w:t>
      </w:r>
      <w:r w:rsidRPr="005159B3">
        <w:rPr>
          <w:i/>
          <w:szCs w:val="24"/>
          <w:lang w:val="en-IN"/>
        </w:rPr>
        <w:t xml:space="preserve"> </w:t>
      </w:r>
      <w:r w:rsidRPr="005159B3">
        <w:rPr>
          <w:i/>
          <w:szCs w:val="24"/>
        </w:rPr>
        <w:t>Breadfruit, Green leafy vegetables, Moisture</w:t>
      </w:r>
      <w:r w:rsidR="007571E6">
        <w:rPr>
          <w:i/>
          <w:szCs w:val="24"/>
        </w:rPr>
        <w:t xml:space="preserve"> content</w:t>
      </w:r>
      <w:r w:rsidRPr="005159B3">
        <w:rPr>
          <w:i/>
          <w:szCs w:val="24"/>
        </w:rPr>
        <w:t xml:space="preserve">, </w:t>
      </w:r>
      <w:r w:rsidR="007571E6">
        <w:rPr>
          <w:i/>
          <w:szCs w:val="24"/>
        </w:rPr>
        <w:t>O</w:t>
      </w:r>
      <w:r w:rsidR="007571E6" w:rsidRPr="007571E6">
        <w:rPr>
          <w:i/>
          <w:szCs w:val="24"/>
        </w:rPr>
        <w:t>rganoleptic properties</w:t>
      </w:r>
      <w:r w:rsidR="007571E6">
        <w:rPr>
          <w:i/>
          <w:szCs w:val="24"/>
        </w:rPr>
        <w:t>,</w:t>
      </w:r>
      <w:r w:rsidR="007571E6" w:rsidRPr="007571E6">
        <w:rPr>
          <w:i/>
          <w:szCs w:val="24"/>
        </w:rPr>
        <w:t xml:space="preserve"> </w:t>
      </w:r>
      <w:proofErr w:type="spellStart"/>
      <w:r w:rsidRPr="005159B3">
        <w:rPr>
          <w:i/>
          <w:szCs w:val="24"/>
        </w:rPr>
        <w:t>Papad</w:t>
      </w:r>
      <w:proofErr w:type="spellEnd"/>
      <w:r w:rsidRPr="005159B3">
        <w:rPr>
          <w:i/>
          <w:szCs w:val="24"/>
        </w:rPr>
        <w:t xml:space="preserve">, </w:t>
      </w:r>
      <w:r w:rsidR="007571E6">
        <w:rPr>
          <w:i/>
          <w:szCs w:val="24"/>
        </w:rPr>
        <w:t xml:space="preserve">Shelf life, </w:t>
      </w:r>
      <w:r w:rsidRPr="005159B3">
        <w:rPr>
          <w:i/>
          <w:szCs w:val="24"/>
        </w:rPr>
        <w:t>S</w:t>
      </w:r>
      <w:r w:rsidR="007571E6">
        <w:rPr>
          <w:i/>
          <w:szCs w:val="24"/>
        </w:rPr>
        <w:t>torage</w:t>
      </w:r>
    </w:p>
    <w:p w14:paraId="5C5B3C4D" w14:textId="77777777" w:rsidR="0035395C" w:rsidRDefault="0035395C">
      <w:pPr>
        <w:spacing w:after="0"/>
        <w:rPr>
          <w:b/>
          <w:szCs w:val="24"/>
        </w:rPr>
      </w:pPr>
    </w:p>
    <w:p w14:paraId="60D35822" w14:textId="77777777" w:rsidR="003C3CE8" w:rsidRDefault="003C3CE8">
      <w:pPr>
        <w:spacing w:after="0"/>
        <w:rPr>
          <w:b/>
          <w:szCs w:val="24"/>
        </w:rPr>
      </w:pPr>
    </w:p>
    <w:p w14:paraId="349F70A0" w14:textId="77777777" w:rsidR="0035395C" w:rsidRDefault="0035395C">
      <w:pPr>
        <w:spacing w:after="0"/>
        <w:rPr>
          <w:b/>
          <w:szCs w:val="24"/>
        </w:rPr>
      </w:pPr>
    </w:p>
    <w:p w14:paraId="0C7B9FFF" w14:textId="071F8A1A" w:rsidR="005E591F" w:rsidRPr="005159B3" w:rsidRDefault="00372E8A">
      <w:pPr>
        <w:spacing w:after="0"/>
        <w:rPr>
          <w:b/>
          <w:szCs w:val="24"/>
        </w:rPr>
      </w:pPr>
      <w:r w:rsidRPr="005159B3">
        <w:rPr>
          <w:b/>
          <w:szCs w:val="24"/>
        </w:rPr>
        <w:t>INTRODUCTION</w:t>
      </w:r>
    </w:p>
    <w:p w14:paraId="7DB5C157" w14:textId="78385BA2" w:rsidR="00C348C5" w:rsidRPr="007430BC" w:rsidRDefault="00B80A29" w:rsidP="007E067F">
      <w:pPr>
        <w:rPr>
          <w:szCs w:val="24"/>
        </w:rPr>
      </w:pPr>
      <w:proofErr w:type="spellStart"/>
      <w:r w:rsidRPr="007430BC">
        <w:rPr>
          <w:szCs w:val="24"/>
        </w:rPr>
        <w:t>Papad</w:t>
      </w:r>
      <w:proofErr w:type="spellEnd"/>
      <w:r w:rsidRPr="007430BC">
        <w:rPr>
          <w:szCs w:val="24"/>
        </w:rPr>
        <w:t xml:space="preserve"> is a traditional food item having a thin crispy wafer like texture which is consumed as an accompaniment along with meals and snacks. Among Indian recipes, </w:t>
      </w:r>
      <w:proofErr w:type="spellStart"/>
      <w:r w:rsidRPr="007430BC">
        <w:rPr>
          <w:szCs w:val="24"/>
        </w:rPr>
        <w:t>papad</w:t>
      </w:r>
      <w:proofErr w:type="spellEnd"/>
      <w:r w:rsidRPr="007430BC">
        <w:rPr>
          <w:szCs w:val="24"/>
        </w:rPr>
        <w:t xml:space="preserve"> are most popular, it is an </w:t>
      </w:r>
      <w:commentRangeStart w:id="3"/>
      <w:proofErr w:type="spellStart"/>
      <w:r w:rsidRPr="007430BC">
        <w:rPr>
          <w:szCs w:val="24"/>
        </w:rPr>
        <w:t>inseparate</w:t>
      </w:r>
      <w:commentRangeEnd w:id="3"/>
      <w:proofErr w:type="spellEnd"/>
      <w:r w:rsidR="00B43D66">
        <w:rPr>
          <w:rStyle w:val="CommentReference"/>
        </w:rPr>
        <w:commentReference w:id="3"/>
      </w:r>
      <w:r w:rsidRPr="007430BC">
        <w:rPr>
          <w:szCs w:val="24"/>
        </w:rPr>
        <w:t xml:space="preserve"> part of food in Indian families of all income groups to cultural backgrounds </w:t>
      </w:r>
      <w:r w:rsidRPr="007430BC">
        <w:rPr>
          <w:b/>
          <w:bCs/>
          <w:szCs w:val="24"/>
        </w:rPr>
        <w:t>(Gupta and Singh, 2019).</w:t>
      </w:r>
      <w:r w:rsidR="00861521" w:rsidRPr="007430BC">
        <w:rPr>
          <w:b/>
          <w:bCs/>
          <w:szCs w:val="24"/>
        </w:rPr>
        <w:t xml:space="preserve"> </w:t>
      </w:r>
      <w:r w:rsidR="00861521" w:rsidRPr="00BB53BE">
        <w:rPr>
          <w:rFonts w:eastAsia="Calibri"/>
          <w:szCs w:val="24"/>
        </w:rPr>
        <w:t xml:space="preserve">It </w:t>
      </w:r>
      <w:r w:rsidR="00861521" w:rsidRPr="007430BC">
        <w:rPr>
          <w:rFonts w:eastAsia="Calibri"/>
          <w:szCs w:val="24"/>
        </w:rPr>
        <w:t xml:space="preserve">is a low moisture food consumed either after frying or roasting or as an adjunct with vegetable soups and curries </w:t>
      </w:r>
      <w:r w:rsidR="00861521" w:rsidRPr="007430BC">
        <w:rPr>
          <w:rFonts w:eastAsia="Calibri"/>
          <w:b/>
          <w:szCs w:val="24"/>
        </w:rPr>
        <w:t xml:space="preserve">(Srikari </w:t>
      </w:r>
      <w:r w:rsidR="00861521" w:rsidRPr="007430BC">
        <w:rPr>
          <w:rFonts w:eastAsia="Calibri"/>
          <w:b/>
          <w:i/>
          <w:szCs w:val="24"/>
        </w:rPr>
        <w:t>et al.,</w:t>
      </w:r>
      <w:r w:rsidR="00861521" w:rsidRPr="007430BC">
        <w:rPr>
          <w:rFonts w:eastAsia="Calibri"/>
          <w:b/>
          <w:szCs w:val="24"/>
        </w:rPr>
        <w:t xml:space="preserve"> 2023). </w:t>
      </w:r>
      <w:proofErr w:type="spellStart"/>
      <w:r w:rsidRPr="007430BC">
        <w:rPr>
          <w:szCs w:val="24"/>
        </w:rPr>
        <w:t>Papad</w:t>
      </w:r>
      <w:proofErr w:type="spellEnd"/>
      <w:r w:rsidRPr="007430BC">
        <w:rPr>
          <w:szCs w:val="24"/>
        </w:rPr>
        <w:t xml:space="preserve"> is a famous traditional snack food of India which is generally made from dough of cereal/pulse/edible starch flour separately or in blends alon</w:t>
      </w:r>
      <w:r w:rsidR="00861521" w:rsidRPr="007430BC">
        <w:rPr>
          <w:szCs w:val="24"/>
        </w:rPr>
        <w:t>g with salt, spices, edible oil, additive and</w:t>
      </w:r>
      <w:r w:rsidRPr="007430BC">
        <w:rPr>
          <w:szCs w:val="24"/>
        </w:rPr>
        <w:t xml:space="preserve"> </w:t>
      </w:r>
      <w:proofErr w:type="spellStart"/>
      <w:r w:rsidRPr="007430BC">
        <w:rPr>
          <w:szCs w:val="24"/>
        </w:rPr>
        <w:t>papad</w:t>
      </w:r>
      <w:proofErr w:type="spellEnd"/>
      <w:r w:rsidRPr="007430BC">
        <w:rPr>
          <w:szCs w:val="24"/>
        </w:rPr>
        <w:t xml:space="preserve"> </w:t>
      </w:r>
      <w:proofErr w:type="spellStart"/>
      <w:r w:rsidRPr="007430BC">
        <w:rPr>
          <w:szCs w:val="24"/>
        </w:rPr>
        <w:t>khar</w:t>
      </w:r>
      <w:proofErr w:type="spellEnd"/>
      <w:r w:rsidRPr="007430BC">
        <w:rPr>
          <w:szCs w:val="24"/>
        </w:rPr>
        <w:t xml:space="preserve"> </w:t>
      </w:r>
      <w:r w:rsidRPr="007430BC">
        <w:rPr>
          <w:rFonts w:eastAsia="Calibri"/>
          <w:b/>
          <w:bCs/>
          <w:szCs w:val="24"/>
        </w:rPr>
        <w:t>(</w:t>
      </w:r>
      <w:r w:rsidRPr="007430BC">
        <w:rPr>
          <w:b/>
          <w:szCs w:val="24"/>
        </w:rPr>
        <w:t>Siddiqui</w:t>
      </w:r>
      <w:r w:rsidRPr="007430BC">
        <w:rPr>
          <w:rFonts w:eastAsia="Calibri"/>
          <w:b/>
          <w:bCs/>
          <w:szCs w:val="24"/>
        </w:rPr>
        <w:t xml:space="preserve"> </w:t>
      </w:r>
      <w:r w:rsidRPr="007430BC">
        <w:rPr>
          <w:rFonts w:eastAsia="Calibri"/>
          <w:b/>
          <w:bCs/>
          <w:i/>
          <w:iCs/>
          <w:szCs w:val="24"/>
        </w:rPr>
        <w:t>et al.,</w:t>
      </w:r>
      <w:r w:rsidRPr="007430BC">
        <w:rPr>
          <w:rFonts w:eastAsia="Calibri"/>
          <w:b/>
          <w:bCs/>
          <w:szCs w:val="24"/>
        </w:rPr>
        <w:t xml:space="preserve"> 2015).</w:t>
      </w:r>
      <w:r w:rsidR="00C348C5" w:rsidRPr="007430BC">
        <w:rPr>
          <w:rFonts w:eastAsia="Calibri"/>
          <w:szCs w:val="24"/>
        </w:rPr>
        <w:t xml:space="preserve"> </w:t>
      </w:r>
      <w:proofErr w:type="spellStart"/>
      <w:r w:rsidR="00C348C5" w:rsidRPr="007430BC">
        <w:rPr>
          <w:rFonts w:eastAsia="Calibri"/>
          <w:szCs w:val="24"/>
        </w:rPr>
        <w:t>Papads</w:t>
      </w:r>
      <w:proofErr w:type="spellEnd"/>
      <w:r w:rsidR="00C348C5" w:rsidRPr="007430BC">
        <w:rPr>
          <w:rFonts w:eastAsia="Calibri"/>
          <w:szCs w:val="24"/>
        </w:rPr>
        <w:t xml:space="preserve"> prepared from rice, black gram, green gram, sago, potato</w:t>
      </w:r>
      <w:r w:rsidR="008B2044">
        <w:rPr>
          <w:rFonts w:eastAsia="Calibri"/>
          <w:szCs w:val="24"/>
        </w:rPr>
        <w:t xml:space="preserve"> </w:t>
      </w:r>
      <w:r w:rsidR="00C348C5" w:rsidRPr="007430BC">
        <w:rPr>
          <w:rFonts w:eastAsia="Calibri"/>
          <w:szCs w:val="24"/>
        </w:rPr>
        <w:t xml:space="preserve">and sorghum are quite popular all over world </w:t>
      </w:r>
      <w:r w:rsidR="00C348C5" w:rsidRPr="007430BC">
        <w:rPr>
          <w:rFonts w:eastAsia="Calibri"/>
          <w:b/>
          <w:bCs/>
          <w:szCs w:val="24"/>
        </w:rPr>
        <w:t xml:space="preserve">(Kamat </w:t>
      </w:r>
      <w:r w:rsidR="00C348C5" w:rsidRPr="007430BC">
        <w:rPr>
          <w:rFonts w:eastAsia="Calibri"/>
          <w:b/>
          <w:bCs/>
          <w:i/>
          <w:iCs/>
          <w:szCs w:val="24"/>
        </w:rPr>
        <w:t>et al.,</w:t>
      </w:r>
      <w:r w:rsidR="00C348C5" w:rsidRPr="007430BC">
        <w:rPr>
          <w:rFonts w:eastAsia="Calibri"/>
          <w:b/>
          <w:bCs/>
          <w:szCs w:val="24"/>
        </w:rPr>
        <w:t xml:space="preserve"> 2009).</w:t>
      </w:r>
    </w:p>
    <w:p w14:paraId="40C7204A" w14:textId="4EADF5DF" w:rsidR="005159B3" w:rsidRPr="007430BC" w:rsidRDefault="005159B3" w:rsidP="007E067F">
      <w:pPr>
        <w:rPr>
          <w:b/>
          <w:szCs w:val="24"/>
          <w:lang w:val="en-IN"/>
        </w:rPr>
      </w:pPr>
      <w:r w:rsidRPr="007430BC">
        <w:rPr>
          <w:bCs/>
          <w:i/>
          <w:iCs/>
          <w:szCs w:val="24"/>
        </w:rPr>
        <w:t xml:space="preserve">Artocarpus </w:t>
      </w:r>
      <w:proofErr w:type="spellStart"/>
      <w:r w:rsidRPr="007430BC">
        <w:rPr>
          <w:bCs/>
          <w:i/>
          <w:iCs/>
          <w:szCs w:val="24"/>
        </w:rPr>
        <w:t>altilis</w:t>
      </w:r>
      <w:proofErr w:type="spellEnd"/>
      <w:r w:rsidRPr="007430BC">
        <w:rPr>
          <w:bCs/>
          <w:szCs w:val="24"/>
        </w:rPr>
        <w:t xml:space="preserve">, commonly called breadfruit, is an evergreen tree of the </w:t>
      </w:r>
      <w:proofErr w:type="spellStart"/>
      <w:r w:rsidRPr="007430BC">
        <w:rPr>
          <w:bCs/>
          <w:szCs w:val="24"/>
        </w:rPr>
        <w:t>Moraceae</w:t>
      </w:r>
      <w:proofErr w:type="spellEnd"/>
      <w:r w:rsidRPr="007430BC">
        <w:rPr>
          <w:bCs/>
          <w:szCs w:val="24"/>
        </w:rPr>
        <w:t xml:space="preserve"> family that produces large starchy, carbohydrate-rich fruits </w:t>
      </w:r>
      <w:r w:rsidRPr="007430BC">
        <w:rPr>
          <w:b/>
          <w:bCs/>
          <w:szCs w:val="24"/>
        </w:rPr>
        <w:t>(</w:t>
      </w:r>
      <w:r w:rsidRPr="007430BC">
        <w:rPr>
          <w:b/>
          <w:szCs w:val="24"/>
        </w:rPr>
        <w:t xml:space="preserve">Sikarwar </w:t>
      </w:r>
      <w:r w:rsidRPr="007430BC">
        <w:rPr>
          <w:b/>
          <w:i/>
          <w:iCs/>
          <w:szCs w:val="24"/>
        </w:rPr>
        <w:t>et al.,</w:t>
      </w:r>
      <w:r w:rsidRPr="007430BC">
        <w:rPr>
          <w:b/>
          <w:szCs w:val="24"/>
        </w:rPr>
        <w:t xml:space="preserve"> 2014).</w:t>
      </w:r>
      <w:r w:rsidR="00EB1117" w:rsidRPr="007430BC">
        <w:rPr>
          <w:b/>
          <w:szCs w:val="24"/>
        </w:rPr>
        <w:t xml:space="preserve"> </w:t>
      </w:r>
      <w:r w:rsidR="00EB1117" w:rsidRPr="007430BC">
        <w:rPr>
          <w:szCs w:val="24"/>
          <w:lang w:val="en-IN"/>
        </w:rPr>
        <w:t>They are easy to propagate, require little attention and input of labo</w:t>
      </w:r>
      <w:r w:rsidR="009E6EAB" w:rsidRPr="007430BC">
        <w:rPr>
          <w:szCs w:val="24"/>
          <w:lang w:val="en-IN"/>
        </w:rPr>
        <w:t>u</w:t>
      </w:r>
      <w:r w:rsidR="00EB1117" w:rsidRPr="007430BC">
        <w:rPr>
          <w:szCs w:val="24"/>
          <w:lang w:val="en-IN"/>
        </w:rPr>
        <w:t xml:space="preserve">r or materials, and can be grown under a wide range of ecological conditions </w:t>
      </w:r>
      <w:r w:rsidR="00EB1117" w:rsidRPr="007430BC">
        <w:rPr>
          <w:b/>
          <w:szCs w:val="24"/>
          <w:lang w:val="en-IN"/>
        </w:rPr>
        <w:t>(</w:t>
      </w:r>
      <w:commentRangeStart w:id="4"/>
      <w:r w:rsidR="00EB1117" w:rsidRPr="007430BC">
        <w:rPr>
          <w:b/>
          <w:szCs w:val="24"/>
          <w:lang w:val="en-IN"/>
        </w:rPr>
        <w:t>Ragone, 2006</w:t>
      </w:r>
      <w:commentRangeEnd w:id="4"/>
      <w:r w:rsidR="00EA3A7B">
        <w:rPr>
          <w:rStyle w:val="CommentReference"/>
        </w:rPr>
        <w:commentReference w:id="4"/>
      </w:r>
      <w:r w:rsidR="00EB1117" w:rsidRPr="007430BC">
        <w:rPr>
          <w:b/>
          <w:szCs w:val="24"/>
          <w:lang w:val="en-IN"/>
        </w:rPr>
        <w:t xml:space="preserve">). </w:t>
      </w:r>
      <w:r w:rsidR="009E6EAB" w:rsidRPr="007430BC">
        <w:rPr>
          <w:bCs/>
          <w:szCs w:val="24"/>
          <w:lang w:val="en-IN"/>
        </w:rPr>
        <w:t xml:space="preserve">The </w:t>
      </w:r>
      <w:r w:rsidR="00083622" w:rsidRPr="007430BC">
        <w:rPr>
          <w:bCs/>
          <w:szCs w:val="24"/>
          <w:lang w:val="en-IN"/>
        </w:rPr>
        <w:t>most eaten</w:t>
      </w:r>
      <w:r w:rsidR="009E6EAB" w:rsidRPr="007430BC">
        <w:rPr>
          <w:bCs/>
          <w:szCs w:val="24"/>
          <w:lang w:val="en-IN"/>
        </w:rPr>
        <w:t xml:space="preserve"> plant part is the starchy </w:t>
      </w:r>
      <w:r w:rsidR="009E6EAB" w:rsidRPr="007430BC">
        <w:rPr>
          <w:bCs/>
          <w:szCs w:val="24"/>
          <w:lang w:val="en-IN"/>
        </w:rPr>
        <w:lastRenderedPageBreak/>
        <w:t xml:space="preserve">flesh of the breadfruit fruit, which is prepared mainly by steaming, baking, frying and boiling </w:t>
      </w:r>
      <w:r w:rsidR="009E6EAB" w:rsidRPr="007430BC">
        <w:rPr>
          <w:b/>
          <w:szCs w:val="24"/>
          <w:lang w:val="en-IN"/>
        </w:rPr>
        <w:t xml:space="preserve">(Roberts-Nkrumah and </w:t>
      </w:r>
      <w:proofErr w:type="spellStart"/>
      <w:r w:rsidR="009E6EAB" w:rsidRPr="007430BC">
        <w:rPr>
          <w:b/>
          <w:szCs w:val="24"/>
          <w:lang w:val="en-IN"/>
        </w:rPr>
        <w:t>Badrie</w:t>
      </w:r>
      <w:proofErr w:type="spellEnd"/>
      <w:r w:rsidR="009E6EAB" w:rsidRPr="007430BC">
        <w:rPr>
          <w:b/>
          <w:szCs w:val="24"/>
          <w:lang w:val="en-IN"/>
        </w:rPr>
        <w:t xml:space="preserve">, 2005; Zerega </w:t>
      </w:r>
      <w:r w:rsidR="009E6EAB" w:rsidRPr="007430BC">
        <w:rPr>
          <w:b/>
          <w:i/>
          <w:iCs/>
          <w:szCs w:val="24"/>
          <w:lang w:val="en-IN"/>
        </w:rPr>
        <w:t xml:space="preserve">et al., </w:t>
      </w:r>
      <w:r w:rsidR="009E6EAB" w:rsidRPr="007430BC">
        <w:rPr>
          <w:b/>
          <w:szCs w:val="24"/>
          <w:lang w:val="en-IN"/>
        </w:rPr>
        <w:t xml:space="preserve">2005). </w:t>
      </w:r>
      <w:r w:rsidRPr="007430BC">
        <w:rPr>
          <w:szCs w:val="24"/>
        </w:rPr>
        <w:t xml:space="preserve">Breadfruit is consumed primarily for its nutritional benefits and as a major source of carbohydrates. The fruits and seeds are good sources of carbohydrates, protein, dietary </w:t>
      </w:r>
      <w:commentRangeStart w:id="5"/>
      <w:r w:rsidRPr="007430BC">
        <w:rPr>
          <w:szCs w:val="24"/>
        </w:rPr>
        <w:t>fiber</w:t>
      </w:r>
      <w:commentRangeEnd w:id="5"/>
      <w:r w:rsidR="00B43D66">
        <w:rPr>
          <w:rStyle w:val="CommentReference"/>
        </w:rPr>
        <w:commentReference w:id="5"/>
      </w:r>
      <w:r w:rsidRPr="007430BC">
        <w:rPr>
          <w:szCs w:val="24"/>
        </w:rPr>
        <w:t>, fatty acids, pro-vitamin A, potassium, and calcium with significant amounts of </w:t>
      </w:r>
      <w:hyperlink r:id="rId12" w:tooltip="Learn more about ascorbic acid from ScienceDirect's AI-generated Topic Pages" w:history="1">
        <w:r w:rsidRPr="007430BC">
          <w:rPr>
            <w:rStyle w:val="Hyperlink"/>
            <w:color w:val="auto"/>
            <w:szCs w:val="24"/>
            <w:u w:val="none"/>
          </w:rPr>
          <w:t>ascorbic acid</w:t>
        </w:r>
      </w:hyperlink>
      <w:r w:rsidRPr="007430BC">
        <w:rPr>
          <w:szCs w:val="24"/>
        </w:rPr>
        <w:t>, </w:t>
      </w:r>
      <w:hyperlink r:id="rId13" w:tooltip="Learn more about niacin from ScienceDirect's AI-generated Topic Pages" w:history="1">
        <w:r w:rsidRPr="007430BC">
          <w:rPr>
            <w:rStyle w:val="Hyperlink"/>
            <w:color w:val="auto"/>
            <w:szCs w:val="24"/>
            <w:u w:val="none"/>
          </w:rPr>
          <w:t>niacin</w:t>
        </w:r>
      </w:hyperlink>
      <w:r w:rsidRPr="007430BC">
        <w:rPr>
          <w:szCs w:val="24"/>
        </w:rPr>
        <w:t>, and iron</w:t>
      </w:r>
      <w:r w:rsidR="00687B27" w:rsidRPr="007430BC">
        <w:rPr>
          <w:szCs w:val="24"/>
        </w:rPr>
        <w:t xml:space="preserve"> </w:t>
      </w:r>
      <w:r w:rsidR="00687B27" w:rsidRPr="007430BC">
        <w:rPr>
          <w:b/>
          <w:szCs w:val="24"/>
        </w:rPr>
        <w:t>(</w:t>
      </w:r>
      <w:proofErr w:type="spellStart"/>
      <w:r w:rsidR="00687B27" w:rsidRPr="007430BC">
        <w:rPr>
          <w:b/>
          <w:szCs w:val="20"/>
          <w:shd w:val="clear" w:color="auto" w:fill="FFFFFF"/>
        </w:rPr>
        <w:t>Badrie</w:t>
      </w:r>
      <w:proofErr w:type="spellEnd"/>
      <w:r w:rsidR="00687B27" w:rsidRPr="007430BC">
        <w:rPr>
          <w:b/>
          <w:szCs w:val="20"/>
          <w:shd w:val="clear" w:color="auto" w:fill="FFFFFF"/>
        </w:rPr>
        <w:t xml:space="preserve"> and Broomes</w:t>
      </w:r>
      <w:r w:rsidR="00C940E0" w:rsidRPr="007430BC">
        <w:rPr>
          <w:b/>
          <w:szCs w:val="20"/>
          <w:shd w:val="clear" w:color="auto" w:fill="FFFFFF"/>
        </w:rPr>
        <w:t>,</w:t>
      </w:r>
      <w:r w:rsidR="00687B27" w:rsidRPr="007430BC">
        <w:rPr>
          <w:b/>
          <w:szCs w:val="20"/>
          <w:shd w:val="clear" w:color="auto" w:fill="FFFFFF"/>
        </w:rPr>
        <w:t xml:space="preserve"> 2010).</w:t>
      </w:r>
    </w:p>
    <w:p w14:paraId="322E9020" w14:textId="3B47A84B" w:rsidR="00146D98" w:rsidRPr="007430BC" w:rsidRDefault="00146D98" w:rsidP="007E067F">
      <w:pPr>
        <w:rPr>
          <w:szCs w:val="24"/>
        </w:rPr>
      </w:pPr>
      <w:commentRangeStart w:id="6"/>
      <w:r w:rsidRPr="007430BC">
        <w:rPr>
          <w:szCs w:val="24"/>
        </w:rPr>
        <w:t xml:space="preserve">Green leafy vegetables occupy an important place among the food crops as these provide adequate amounts of many vitamins and minerals for humans. They are rich </w:t>
      </w:r>
      <w:r w:rsidR="00083622" w:rsidRPr="007430BC">
        <w:rPr>
          <w:szCs w:val="24"/>
        </w:rPr>
        <w:t>sources</w:t>
      </w:r>
      <w:r w:rsidRPr="007430BC">
        <w:rPr>
          <w:szCs w:val="24"/>
        </w:rPr>
        <w:t xml:space="preserve"> of vitamins like beta-carotene, ascorbic acid, riboflavin, folic acid and minerals like calcium, iron, phosphorous </w:t>
      </w:r>
      <w:commentRangeEnd w:id="6"/>
      <w:r w:rsidR="00B43D66">
        <w:rPr>
          <w:rStyle w:val="CommentReference"/>
        </w:rPr>
        <w:commentReference w:id="6"/>
      </w:r>
      <w:r w:rsidRPr="007430BC">
        <w:rPr>
          <w:b/>
          <w:szCs w:val="24"/>
        </w:rPr>
        <w:t>(</w:t>
      </w:r>
      <w:r w:rsidRPr="007430BC">
        <w:rPr>
          <w:b/>
          <w:szCs w:val="24"/>
          <w:shd w:val="clear" w:color="auto" w:fill="FFFFFF"/>
        </w:rPr>
        <w:t xml:space="preserve">Kumar </w:t>
      </w:r>
      <w:r w:rsidRPr="007430BC">
        <w:rPr>
          <w:rFonts w:eastAsia="Calibri"/>
          <w:b/>
          <w:bCs/>
          <w:i/>
          <w:iCs/>
          <w:szCs w:val="24"/>
        </w:rPr>
        <w:t>et al.,</w:t>
      </w:r>
      <w:r w:rsidRPr="007430BC">
        <w:rPr>
          <w:rFonts w:eastAsia="Calibri"/>
          <w:b/>
          <w:bCs/>
          <w:szCs w:val="24"/>
        </w:rPr>
        <w:t xml:space="preserve"> 2020).</w:t>
      </w:r>
    </w:p>
    <w:p w14:paraId="3F5BDBEA" w14:textId="5C05A5C6" w:rsidR="000311A7" w:rsidRPr="00D1488B" w:rsidRDefault="000311A7" w:rsidP="007E067F">
      <w:pPr>
        <w:rPr>
          <w:szCs w:val="24"/>
        </w:rPr>
      </w:pPr>
      <w:commentRangeStart w:id="7"/>
      <w:r w:rsidRPr="00D1488B">
        <w:rPr>
          <w:szCs w:val="24"/>
        </w:rPr>
        <w:t>Shelf life is defined as the time during which the food product will remain safe; be certain to retain desired sensory, chemical, physical and microbiological characteristics; comply with any label declaration of nutritional data, when stored under the recommended conditions</w:t>
      </w:r>
      <w:r w:rsidR="00072D6D" w:rsidRPr="00D1488B">
        <w:rPr>
          <w:szCs w:val="24"/>
        </w:rPr>
        <w:t xml:space="preserve"> </w:t>
      </w:r>
      <w:r w:rsidR="00072D6D" w:rsidRPr="00D1488B">
        <w:rPr>
          <w:b/>
          <w:szCs w:val="24"/>
        </w:rPr>
        <w:t>(</w:t>
      </w:r>
      <w:proofErr w:type="spellStart"/>
      <w:r w:rsidR="00072D6D" w:rsidRPr="00D1488B">
        <w:rPr>
          <w:b/>
          <w:szCs w:val="24"/>
        </w:rPr>
        <w:t>Kilcast</w:t>
      </w:r>
      <w:proofErr w:type="spellEnd"/>
      <w:r w:rsidR="00072D6D" w:rsidRPr="00D1488B">
        <w:rPr>
          <w:b/>
          <w:szCs w:val="24"/>
        </w:rPr>
        <w:t xml:space="preserve"> and Subramaniam, </w:t>
      </w:r>
      <w:r w:rsidR="00072D6D" w:rsidRPr="00D1488B">
        <w:rPr>
          <w:b/>
          <w:szCs w:val="24"/>
          <w:shd w:val="clear" w:color="auto" w:fill="FFFFFF"/>
        </w:rPr>
        <w:t>2000).</w:t>
      </w:r>
      <w:r w:rsidR="008A3F71" w:rsidRPr="00D1488B">
        <w:rPr>
          <w:b/>
          <w:szCs w:val="24"/>
          <w:shd w:val="clear" w:color="auto" w:fill="FFFFFF"/>
        </w:rPr>
        <w:t xml:space="preserve"> </w:t>
      </w:r>
      <w:r w:rsidR="008A3F71" w:rsidRPr="00D1488B">
        <w:rPr>
          <w:szCs w:val="24"/>
        </w:rPr>
        <w:t xml:space="preserve">The shelf life of a food can be defined as the </w:t>
      </w:r>
      <w:r w:rsidR="00083622" w:rsidRPr="00D1488B">
        <w:rPr>
          <w:szCs w:val="24"/>
        </w:rPr>
        <w:t>time</w:t>
      </w:r>
      <w:r w:rsidR="008A3F71" w:rsidRPr="00D1488B">
        <w:rPr>
          <w:szCs w:val="24"/>
        </w:rPr>
        <w:t xml:space="preserve"> within which the food is safe to consume and/or has an acceptable quality to consumers.</w:t>
      </w:r>
      <w:commentRangeEnd w:id="7"/>
      <w:r w:rsidR="00B43D66">
        <w:rPr>
          <w:rStyle w:val="CommentReference"/>
        </w:rPr>
        <w:commentReference w:id="7"/>
      </w:r>
    </w:p>
    <w:p w14:paraId="635828EB" w14:textId="5A276227" w:rsidR="005663AE" w:rsidRPr="005663AE" w:rsidRDefault="00372E8A" w:rsidP="005663AE">
      <w:pPr>
        <w:rPr>
          <w:szCs w:val="24"/>
        </w:rPr>
      </w:pPr>
      <w:r w:rsidRPr="00D1488B">
        <w:rPr>
          <w:szCs w:val="24"/>
        </w:rPr>
        <w:t xml:space="preserve">The shelf life of breadfruit </w:t>
      </w:r>
      <w:proofErr w:type="spellStart"/>
      <w:r w:rsidRPr="00D1488B">
        <w:rPr>
          <w:szCs w:val="24"/>
        </w:rPr>
        <w:t>papad</w:t>
      </w:r>
      <w:proofErr w:type="spellEnd"/>
      <w:r w:rsidRPr="00D1488B">
        <w:rPr>
          <w:szCs w:val="24"/>
        </w:rPr>
        <w:t xml:space="preserve"> is a crucial aspect that directly impacts its commercial viability and consumer acceptance. Investigating the shelf life of breadfruit </w:t>
      </w:r>
      <w:proofErr w:type="spellStart"/>
      <w:r w:rsidRPr="00D1488B">
        <w:rPr>
          <w:szCs w:val="24"/>
        </w:rPr>
        <w:t>papad</w:t>
      </w:r>
      <w:proofErr w:type="spellEnd"/>
      <w:r w:rsidRPr="00D1488B">
        <w:rPr>
          <w:szCs w:val="24"/>
        </w:rPr>
        <w:t xml:space="preserve"> will facilitate the development of effective storage and preservation strategies, ensuring the product remains safe and palatable over an</w:t>
      </w:r>
      <w:r w:rsidR="008F6F82" w:rsidRPr="00D1488B">
        <w:rPr>
          <w:szCs w:val="24"/>
        </w:rPr>
        <w:t xml:space="preserve"> extended period.</w:t>
      </w:r>
      <w:r w:rsidR="00763FDE">
        <w:rPr>
          <w:szCs w:val="24"/>
        </w:rPr>
        <w:t xml:space="preserve"> </w:t>
      </w:r>
      <w:r w:rsidR="00763FDE" w:rsidRPr="00763FDE">
        <w:rPr>
          <w:szCs w:val="24"/>
        </w:rPr>
        <w:t xml:space="preserve">This research aims to investigate the effect of storage </w:t>
      </w:r>
      <w:r w:rsidR="000A1ADB">
        <w:rPr>
          <w:szCs w:val="24"/>
        </w:rPr>
        <w:t>period</w:t>
      </w:r>
      <w:r w:rsidR="00763FDE" w:rsidRPr="00763FDE">
        <w:rPr>
          <w:szCs w:val="24"/>
        </w:rPr>
        <w:t xml:space="preserve"> on the moisture content and organoleptic properties of breadfruit </w:t>
      </w:r>
      <w:proofErr w:type="spellStart"/>
      <w:r w:rsidR="00763FDE" w:rsidRPr="00763FDE">
        <w:rPr>
          <w:szCs w:val="24"/>
        </w:rPr>
        <w:t>papad</w:t>
      </w:r>
      <w:proofErr w:type="spellEnd"/>
      <w:r w:rsidR="00763FDE" w:rsidRPr="00763FDE">
        <w:rPr>
          <w:szCs w:val="24"/>
        </w:rPr>
        <w:t xml:space="preserve"> incorporated with green leafy vegetables, with the objective of assessing its shelf life and thereby improving overall quality, sustainability, marketability</w:t>
      </w:r>
      <w:r w:rsidR="00763FDE">
        <w:rPr>
          <w:szCs w:val="24"/>
        </w:rPr>
        <w:t xml:space="preserve"> </w:t>
      </w:r>
      <w:r w:rsidR="00763FDE" w:rsidRPr="00763FDE">
        <w:rPr>
          <w:szCs w:val="24"/>
        </w:rPr>
        <w:t>and consumer satisfaction.</w:t>
      </w:r>
    </w:p>
    <w:p w14:paraId="0C3F1598" w14:textId="77777777" w:rsidR="005E591F" w:rsidRPr="005159B3" w:rsidRDefault="00372E8A">
      <w:pPr>
        <w:spacing w:after="0"/>
        <w:rPr>
          <w:b/>
          <w:szCs w:val="24"/>
        </w:rPr>
      </w:pPr>
      <w:commentRangeStart w:id="8"/>
      <w:r w:rsidRPr="005159B3">
        <w:rPr>
          <w:b/>
          <w:szCs w:val="24"/>
        </w:rPr>
        <w:t>MATERIALS AND METHODS</w:t>
      </w:r>
      <w:commentRangeEnd w:id="8"/>
      <w:r w:rsidR="00B43D66">
        <w:rPr>
          <w:rStyle w:val="CommentReference"/>
        </w:rPr>
        <w:commentReference w:id="8"/>
      </w:r>
    </w:p>
    <w:p w14:paraId="6B2C29C7" w14:textId="07A17CA9" w:rsidR="005E591F" w:rsidRPr="005159B3" w:rsidRDefault="00372E8A">
      <w:pPr>
        <w:rPr>
          <w:szCs w:val="24"/>
        </w:rPr>
      </w:pPr>
      <w:commentRangeStart w:id="9"/>
      <w:r w:rsidRPr="005159B3">
        <w:rPr>
          <w:szCs w:val="24"/>
          <w:lang w:val="en-IN"/>
        </w:rPr>
        <w:t xml:space="preserve">The experiment was </w:t>
      </w:r>
      <w:r w:rsidR="003C3CE8">
        <w:rPr>
          <w:szCs w:val="24"/>
          <w:lang w:val="en-IN"/>
        </w:rPr>
        <w:t xml:space="preserve">laid out </w:t>
      </w:r>
      <w:r w:rsidRPr="005159B3">
        <w:rPr>
          <w:szCs w:val="24"/>
          <w:lang w:val="en-IN"/>
        </w:rPr>
        <w:t xml:space="preserve">in </w:t>
      </w:r>
      <w:r w:rsidR="00FF35FD" w:rsidRPr="005159B3">
        <w:rPr>
          <w:szCs w:val="24"/>
        </w:rPr>
        <w:t>C</w:t>
      </w:r>
      <w:proofErr w:type="spellStart"/>
      <w:r w:rsidR="00FF35FD" w:rsidRPr="005159B3">
        <w:rPr>
          <w:szCs w:val="24"/>
          <w:lang w:val="en-IN"/>
        </w:rPr>
        <w:t>ompletely</w:t>
      </w:r>
      <w:proofErr w:type="spellEnd"/>
      <w:r w:rsidR="00FF35FD" w:rsidRPr="005159B3">
        <w:rPr>
          <w:szCs w:val="24"/>
          <w:lang w:val="en-IN"/>
        </w:rPr>
        <w:t xml:space="preserve"> </w:t>
      </w:r>
      <w:r w:rsidR="00FF35FD" w:rsidRPr="005159B3">
        <w:rPr>
          <w:szCs w:val="24"/>
        </w:rPr>
        <w:t>R</w:t>
      </w:r>
      <w:proofErr w:type="spellStart"/>
      <w:r w:rsidR="00FF35FD" w:rsidRPr="005159B3">
        <w:rPr>
          <w:szCs w:val="24"/>
          <w:lang w:val="en-IN"/>
        </w:rPr>
        <w:t>andomized</w:t>
      </w:r>
      <w:proofErr w:type="spellEnd"/>
      <w:r w:rsidR="00FF35FD" w:rsidRPr="005159B3">
        <w:rPr>
          <w:szCs w:val="24"/>
          <w:lang w:val="en-IN"/>
        </w:rPr>
        <w:t xml:space="preserve"> </w:t>
      </w:r>
      <w:r w:rsidR="00FF35FD" w:rsidRPr="005159B3">
        <w:rPr>
          <w:szCs w:val="24"/>
        </w:rPr>
        <w:t>D</w:t>
      </w:r>
      <w:proofErr w:type="spellStart"/>
      <w:r w:rsidR="00FF35FD" w:rsidRPr="005159B3">
        <w:rPr>
          <w:szCs w:val="24"/>
          <w:lang w:val="en-IN"/>
        </w:rPr>
        <w:t>esign</w:t>
      </w:r>
      <w:proofErr w:type="spellEnd"/>
      <w:r w:rsidR="00FF35FD" w:rsidRPr="005159B3">
        <w:rPr>
          <w:szCs w:val="24"/>
          <w:lang w:val="en-IN"/>
        </w:rPr>
        <w:t xml:space="preserve"> </w:t>
      </w:r>
      <w:r w:rsidRPr="005159B3">
        <w:rPr>
          <w:szCs w:val="24"/>
          <w:lang w:val="en-IN"/>
        </w:rPr>
        <w:t>(CRD), with eight treatments and three replications.</w:t>
      </w:r>
      <w:r w:rsidR="00312DF5">
        <w:rPr>
          <w:szCs w:val="24"/>
        </w:rPr>
        <w:t xml:space="preserve"> </w:t>
      </w:r>
      <w:r w:rsidRPr="005159B3">
        <w:rPr>
          <w:szCs w:val="24"/>
        </w:rPr>
        <w:t xml:space="preserve">The seven different types of breadfruit </w:t>
      </w:r>
      <w:proofErr w:type="spellStart"/>
      <w:r w:rsidRPr="005159B3">
        <w:rPr>
          <w:szCs w:val="24"/>
        </w:rPr>
        <w:t>papad</w:t>
      </w:r>
      <w:proofErr w:type="spellEnd"/>
      <w:r w:rsidRPr="005159B3">
        <w:rPr>
          <w:szCs w:val="24"/>
        </w:rPr>
        <w:t xml:space="preserve"> </w:t>
      </w:r>
      <w:r w:rsidR="002962F1" w:rsidRPr="00763FDE">
        <w:rPr>
          <w:szCs w:val="24"/>
        </w:rPr>
        <w:t>incorporated with green leafy vegetables</w:t>
      </w:r>
      <w:r w:rsidR="002962F1" w:rsidRPr="005159B3">
        <w:rPr>
          <w:szCs w:val="24"/>
        </w:rPr>
        <w:t xml:space="preserve"> </w:t>
      </w:r>
      <w:r w:rsidRPr="005159B3">
        <w:rPr>
          <w:szCs w:val="24"/>
        </w:rPr>
        <w:t xml:space="preserve">along with the control were packed in </w:t>
      </w:r>
      <w:r w:rsidR="00083622" w:rsidRPr="005159B3">
        <w:rPr>
          <w:szCs w:val="24"/>
        </w:rPr>
        <w:t>200-gauge</w:t>
      </w:r>
      <w:r w:rsidRPr="005159B3">
        <w:rPr>
          <w:szCs w:val="24"/>
        </w:rPr>
        <w:t xml:space="preserve"> (Low-Density Polyethylene) LDPE plastic pouches and stored at ambient room temperature for a period of</w:t>
      </w:r>
      <w:r w:rsidR="0099088D">
        <w:rPr>
          <w:szCs w:val="24"/>
        </w:rPr>
        <w:t xml:space="preserve"> 180 days</w:t>
      </w:r>
      <w:r w:rsidRPr="005159B3">
        <w:rPr>
          <w:szCs w:val="24"/>
        </w:rPr>
        <w:t xml:space="preserve">. The stored </w:t>
      </w:r>
      <w:proofErr w:type="spellStart"/>
      <w:r w:rsidRPr="005159B3">
        <w:rPr>
          <w:szCs w:val="24"/>
        </w:rPr>
        <w:t>papads</w:t>
      </w:r>
      <w:proofErr w:type="spellEnd"/>
      <w:r w:rsidRPr="005159B3">
        <w:rPr>
          <w:szCs w:val="24"/>
        </w:rPr>
        <w:t xml:space="preserve"> were analyzed at an interval of 30 days for 180 days. During the storage, the change in moisture content and change in organoleptic properties</w:t>
      </w:r>
      <w:r w:rsidR="003C3CE8">
        <w:rPr>
          <w:szCs w:val="24"/>
        </w:rPr>
        <w:t xml:space="preserve"> such as</w:t>
      </w:r>
      <w:r w:rsidRPr="005159B3">
        <w:rPr>
          <w:szCs w:val="24"/>
        </w:rPr>
        <w:t xml:space="preserve"> </w:t>
      </w:r>
      <w:proofErr w:type="spellStart"/>
      <w:r w:rsidRPr="005159B3">
        <w:rPr>
          <w:szCs w:val="24"/>
        </w:rPr>
        <w:t>colour</w:t>
      </w:r>
      <w:proofErr w:type="spellEnd"/>
      <w:r w:rsidRPr="005159B3">
        <w:rPr>
          <w:szCs w:val="24"/>
        </w:rPr>
        <w:t xml:space="preserve">, taste, </w:t>
      </w:r>
      <w:proofErr w:type="spellStart"/>
      <w:r w:rsidRPr="005159B3">
        <w:rPr>
          <w:szCs w:val="24"/>
        </w:rPr>
        <w:t>flavour</w:t>
      </w:r>
      <w:proofErr w:type="spellEnd"/>
      <w:r w:rsidRPr="005159B3">
        <w:rPr>
          <w:szCs w:val="24"/>
        </w:rPr>
        <w:t xml:space="preserve">, texture and overall acceptability were recorded to assess the shelf life of the breadfruit </w:t>
      </w:r>
      <w:proofErr w:type="spellStart"/>
      <w:r w:rsidRPr="005159B3">
        <w:rPr>
          <w:szCs w:val="24"/>
        </w:rPr>
        <w:t>papad</w:t>
      </w:r>
      <w:proofErr w:type="spellEnd"/>
      <w:r w:rsidRPr="005159B3">
        <w:rPr>
          <w:szCs w:val="24"/>
        </w:rPr>
        <w:t>. The experiment was conducted during the month of December to June, the average temperature and relative humidity ranged in this period was 10°C to 45°C and 35% to 85%, respectively.</w:t>
      </w:r>
      <w:commentRangeEnd w:id="9"/>
      <w:r w:rsidR="00A07F50">
        <w:rPr>
          <w:rStyle w:val="CommentReference"/>
        </w:rPr>
        <w:commentReference w:id="9"/>
      </w:r>
    </w:p>
    <w:p w14:paraId="184BB507" w14:textId="77777777" w:rsidR="005E591F" w:rsidRPr="005159B3" w:rsidRDefault="00372E8A">
      <w:pPr>
        <w:spacing w:after="0"/>
        <w:rPr>
          <w:b/>
          <w:szCs w:val="24"/>
        </w:rPr>
      </w:pPr>
      <w:commentRangeStart w:id="10"/>
      <w:r w:rsidRPr="005159B3">
        <w:rPr>
          <w:b/>
          <w:szCs w:val="24"/>
        </w:rPr>
        <w:lastRenderedPageBreak/>
        <w:t>E</w:t>
      </w:r>
      <w:commentRangeEnd w:id="10"/>
      <w:r w:rsidR="00A07F50">
        <w:rPr>
          <w:rStyle w:val="CommentReference"/>
        </w:rPr>
        <w:commentReference w:id="10"/>
      </w:r>
      <w:r w:rsidRPr="005159B3">
        <w:rPr>
          <w:b/>
          <w:szCs w:val="24"/>
        </w:rPr>
        <w:t xml:space="preserve">valuation of moisture content </w:t>
      </w:r>
      <w:r w:rsidRPr="005159B3">
        <w:rPr>
          <w:b/>
          <w:szCs w:val="24"/>
          <w:lang w:val="en-IN"/>
        </w:rPr>
        <w:t xml:space="preserve">of </w:t>
      </w:r>
      <w:r w:rsidRPr="005159B3">
        <w:rPr>
          <w:b/>
          <w:szCs w:val="24"/>
        </w:rPr>
        <w:t xml:space="preserve">breadfruit </w:t>
      </w:r>
      <w:proofErr w:type="spellStart"/>
      <w:r w:rsidRPr="005159B3">
        <w:rPr>
          <w:b/>
          <w:szCs w:val="24"/>
        </w:rPr>
        <w:t>papad</w:t>
      </w:r>
      <w:proofErr w:type="spellEnd"/>
    </w:p>
    <w:p w14:paraId="2B6C793A" w14:textId="75FA4892" w:rsidR="005E591F" w:rsidRPr="005159B3" w:rsidRDefault="00372E8A">
      <w:pPr>
        <w:rPr>
          <w:spacing w:val="-2"/>
          <w:szCs w:val="24"/>
        </w:rPr>
      </w:pPr>
      <w:r w:rsidRPr="005159B3">
        <w:rPr>
          <w:szCs w:val="24"/>
        </w:rPr>
        <w:t xml:space="preserve">The moisture content </w:t>
      </w:r>
      <w:r w:rsidR="0018191F" w:rsidRPr="005159B3">
        <w:rPr>
          <w:szCs w:val="24"/>
        </w:rPr>
        <w:t xml:space="preserve">was analyzed by oven dry method </w:t>
      </w:r>
      <w:r w:rsidRPr="00DF0484">
        <w:rPr>
          <w:b/>
          <w:bCs/>
          <w:szCs w:val="24"/>
        </w:rPr>
        <w:t>(</w:t>
      </w:r>
      <w:commentRangeStart w:id="11"/>
      <w:r w:rsidRPr="00DF0484">
        <w:rPr>
          <w:b/>
          <w:bCs/>
          <w:szCs w:val="24"/>
        </w:rPr>
        <w:t>AOAC, 2005).</w:t>
      </w:r>
      <w:r w:rsidRPr="005159B3">
        <w:rPr>
          <w:szCs w:val="24"/>
        </w:rPr>
        <w:t xml:space="preserve"> </w:t>
      </w:r>
      <w:commentRangeEnd w:id="11"/>
      <w:r w:rsidR="00A07F50">
        <w:rPr>
          <w:rStyle w:val="CommentReference"/>
        </w:rPr>
        <w:commentReference w:id="11"/>
      </w:r>
      <w:r w:rsidRPr="005159B3">
        <w:rPr>
          <w:szCs w:val="24"/>
        </w:rPr>
        <w:t xml:space="preserve">To determine the moisture content of </w:t>
      </w:r>
      <w:proofErr w:type="spellStart"/>
      <w:r w:rsidRPr="005159B3">
        <w:rPr>
          <w:szCs w:val="24"/>
        </w:rPr>
        <w:t>papad</w:t>
      </w:r>
      <w:proofErr w:type="spellEnd"/>
      <w:r w:rsidRPr="005159B3">
        <w:rPr>
          <w:szCs w:val="24"/>
        </w:rPr>
        <w:t xml:space="preserve">, </w:t>
      </w:r>
      <w:r w:rsidRPr="005159B3">
        <w:rPr>
          <w:spacing w:val="-2"/>
          <w:szCs w:val="24"/>
        </w:rPr>
        <w:t xml:space="preserve">accurately weighed 5 g of the sample in a tare porcelain dish (W₁ g). </w:t>
      </w:r>
      <w:r w:rsidR="00083622" w:rsidRPr="005159B3">
        <w:rPr>
          <w:spacing w:val="-2"/>
          <w:szCs w:val="24"/>
        </w:rPr>
        <w:t>The dish</w:t>
      </w:r>
      <w:r w:rsidRPr="005159B3">
        <w:rPr>
          <w:spacing w:val="-2"/>
          <w:szCs w:val="24"/>
        </w:rPr>
        <w:t xml:space="preserve"> was shaken until the contents were evenly distributed. Dish was placed in a Hot Air Oven maintained at 105°C ± 2°C and dried for at least 2 </w:t>
      </w:r>
      <w:r w:rsidR="00CB64AF" w:rsidRPr="005159B3">
        <w:rPr>
          <w:spacing w:val="-2"/>
          <w:szCs w:val="24"/>
        </w:rPr>
        <w:t>h</w:t>
      </w:r>
      <w:r w:rsidR="00CB64AF">
        <w:rPr>
          <w:spacing w:val="-2"/>
          <w:szCs w:val="24"/>
        </w:rPr>
        <w:t>ou</w:t>
      </w:r>
      <w:r w:rsidR="00CB64AF" w:rsidRPr="005159B3">
        <w:rPr>
          <w:spacing w:val="-2"/>
          <w:szCs w:val="24"/>
        </w:rPr>
        <w:t>rs</w:t>
      </w:r>
      <w:r w:rsidRPr="005159B3">
        <w:rPr>
          <w:spacing w:val="-2"/>
          <w:szCs w:val="24"/>
        </w:rPr>
        <w:t>. Dish was cooled in desiccators and weighing was repeated until the difference between two successive weighing was not more than 0.0002 g. The lowest weight was noted (W₂ g).</w:t>
      </w:r>
    </w:p>
    <w:p w14:paraId="7B737BEF" w14:textId="77777777" w:rsidR="005E591F" w:rsidRPr="005159B3" w:rsidRDefault="00372E8A">
      <w:pPr>
        <w:spacing w:after="0"/>
        <w:rPr>
          <w:b/>
          <w:szCs w:val="24"/>
        </w:rPr>
      </w:pPr>
      <w:r w:rsidRPr="005159B3">
        <w:rPr>
          <w:b/>
          <w:szCs w:val="24"/>
        </w:rPr>
        <w:t>Observation:</w:t>
      </w:r>
    </w:p>
    <w:p w14:paraId="1866862C" w14:textId="77777777" w:rsidR="005E591F" w:rsidRPr="005159B3" w:rsidRDefault="00372E8A">
      <w:pPr>
        <w:spacing w:after="0"/>
        <w:rPr>
          <w:szCs w:val="24"/>
        </w:rPr>
      </w:pPr>
      <w:r w:rsidRPr="005159B3">
        <w:rPr>
          <w:szCs w:val="24"/>
        </w:rPr>
        <w:t>Tare weight of dish = W g</w:t>
      </w:r>
    </w:p>
    <w:p w14:paraId="303613B0" w14:textId="04FF7286" w:rsidR="005E591F" w:rsidRPr="005159B3" w:rsidRDefault="00372E8A">
      <w:pPr>
        <w:spacing w:after="0"/>
        <w:rPr>
          <w:szCs w:val="24"/>
        </w:rPr>
      </w:pPr>
      <w:r w:rsidRPr="005159B3">
        <w:rPr>
          <w:szCs w:val="24"/>
        </w:rPr>
        <w:t>W</w:t>
      </w:r>
      <w:r w:rsidR="008A1E56">
        <w:rPr>
          <w:szCs w:val="24"/>
        </w:rPr>
        <w:t>eight</w:t>
      </w:r>
      <w:r w:rsidRPr="005159B3">
        <w:rPr>
          <w:szCs w:val="24"/>
        </w:rPr>
        <w:t xml:space="preserve"> of dish with sample = W₁ g</w:t>
      </w:r>
    </w:p>
    <w:p w14:paraId="259E0847" w14:textId="317DF5CC" w:rsidR="005E591F" w:rsidRPr="005159B3" w:rsidRDefault="008A1E56">
      <w:pPr>
        <w:rPr>
          <w:szCs w:val="24"/>
        </w:rPr>
      </w:pPr>
      <w:r w:rsidRPr="005159B3">
        <w:rPr>
          <w:szCs w:val="24"/>
        </w:rPr>
        <w:t>We</w:t>
      </w:r>
      <w:r>
        <w:rPr>
          <w:szCs w:val="24"/>
        </w:rPr>
        <w:t xml:space="preserve">ight </w:t>
      </w:r>
      <w:r w:rsidR="00372E8A" w:rsidRPr="005159B3">
        <w:rPr>
          <w:szCs w:val="24"/>
        </w:rPr>
        <w:t xml:space="preserve">of dish </w:t>
      </w:r>
      <w:r w:rsidR="00746279">
        <w:rPr>
          <w:szCs w:val="24"/>
        </w:rPr>
        <w:t xml:space="preserve">with </w:t>
      </w:r>
      <w:r w:rsidR="00372E8A" w:rsidRPr="005159B3">
        <w:rPr>
          <w:szCs w:val="24"/>
        </w:rPr>
        <w:t>sample after keeping in oven = W₂ g</w:t>
      </w:r>
    </w:p>
    <w:p w14:paraId="3AB04E41" w14:textId="77777777" w:rsidR="005E591F" w:rsidRPr="005159B3" w:rsidRDefault="00372E8A">
      <w:pPr>
        <w:spacing w:after="0"/>
        <w:rPr>
          <w:b/>
          <w:szCs w:val="24"/>
        </w:rPr>
      </w:pPr>
      <w:r w:rsidRPr="005159B3">
        <w:rPr>
          <w:b/>
          <w:szCs w:val="24"/>
        </w:rPr>
        <w:t>Calculation:</w:t>
      </w:r>
    </w:p>
    <w:p w14:paraId="18B6F1E0" w14:textId="77777777" w:rsidR="005E591F" w:rsidRPr="005159B3" w:rsidRDefault="00372E8A">
      <w:pPr>
        <w:rPr>
          <w:bCs/>
          <w:iCs/>
          <w:szCs w:val="24"/>
        </w:rPr>
      </w:pPr>
      <w:r w:rsidRPr="005159B3">
        <w:rPr>
          <w:b/>
          <w:szCs w:val="24"/>
        </w:rPr>
        <w:t>Moisture %</w:t>
      </w:r>
      <w:r w:rsidRPr="005159B3">
        <w:rPr>
          <w:bCs/>
          <w:szCs w:val="24"/>
        </w:rPr>
        <w:t xml:space="preserve"> </w:t>
      </w:r>
      <w:r w:rsidRPr="005159B3">
        <w:rPr>
          <w:bCs/>
          <w:iCs/>
          <w:szCs w:val="24"/>
        </w:rPr>
        <w:t xml:space="preserve">=  </w:t>
      </w:r>
      <m:oMath>
        <m:f>
          <m:fPr>
            <m:ctrlPr>
              <w:rPr>
                <w:rFonts w:ascii="Cambria Math" w:hAnsi="Cambria Math"/>
                <w:bCs/>
                <w:szCs w:val="24"/>
              </w:rPr>
            </m:ctrlPr>
          </m:fPr>
          <m:num>
            <m:r>
              <m:rPr>
                <m:nor/>
              </m:rPr>
              <w:rPr>
                <w:szCs w:val="24"/>
              </w:rPr>
              <m:t>W1 - W2</m:t>
            </m:r>
          </m:num>
          <m:den>
            <m:r>
              <m:rPr>
                <m:nor/>
              </m:rPr>
              <w:rPr>
                <w:szCs w:val="24"/>
              </w:rPr>
              <m:t>W1 - W</m:t>
            </m:r>
          </m:den>
        </m:f>
        <m:r>
          <m:rPr>
            <m:nor/>
          </m:rPr>
          <w:rPr>
            <w:szCs w:val="24"/>
          </w:rPr>
          <m:t xml:space="preserve"> × </m:t>
        </m:r>
        <m:r>
          <m:rPr>
            <m:nor/>
          </m:rPr>
          <w:rPr>
            <w:bCs/>
            <w:iCs/>
            <w:szCs w:val="24"/>
          </w:rPr>
          <m:t>100</m:t>
        </m:r>
      </m:oMath>
    </w:p>
    <w:p w14:paraId="3D69E52F" w14:textId="659D8861" w:rsidR="005E591F" w:rsidRPr="005159B3" w:rsidRDefault="00372E8A">
      <w:pPr>
        <w:rPr>
          <w:b/>
          <w:szCs w:val="24"/>
        </w:rPr>
      </w:pPr>
      <w:r w:rsidRPr="005159B3">
        <w:rPr>
          <w:szCs w:val="24"/>
        </w:rPr>
        <w:t xml:space="preserve">The recorded data of all samples for moisture content were tabulated and statistically analyzed to find out the most suitable treatment combination in terms of moisture content </w:t>
      </w:r>
      <w:r w:rsidRPr="005159B3">
        <w:rPr>
          <w:rFonts w:eastAsia="Book Antiqua"/>
          <w:szCs w:val="24"/>
        </w:rPr>
        <w:t xml:space="preserve">after </w:t>
      </w:r>
      <w:r w:rsidR="0099088D">
        <w:rPr>
          <w:rFonts w:eastAsia="Book Antiqua"/>
          <w:szCs w:val="24"/>
        </w:rPr>
        <w:t>180 days</w:t>
      </w:r>
      <w:r w:rsidRPr="005159B3">
        <w:rPr>
          <w:rFonts w:eastAsia="Book Antiqua"/>
          <w:szCs w:val="24"/>
        </w:rPr>
        <w:t xml:space="preserve"> of storage</w:t>
      </w:r>
      <w:r w:rsidR="0018191F" w:rsidRPr="005159B3">
        <w:rPr>
          <w:rFonts w:eastAsia="Book Antiqua"/>
          <w:szCs w:val="24"/>
        </w:rPr>
        <w:t xml:space="preserve"> period</w:t>
      </w:r>
      <w:r w:rsidRPr="005159B3">
        <w:rPr>
          <w:rFonts w:eastAsia="Book Antiqua"/>
          <w:szCs w:val="24"/>
        </w:rPr>
        <w:t xml:space="preserve">. </w:t>
      </w:r>
    </w:p>
    <w:p w14:paraId="228A0881" w14:textId="689087FC" w:rsidR="005E591F" w:rsidRPr="005159B3" w:rsidRDefault="00372E8A">
      <w:pPr>
        <w:spacing w:after="0"/>
        <w:rPr>
          <w:b/>
          <w:szCs w:val="24"/>
        </w:rPr>
      </w:pPr>
      <w:r w:rsidRPr="005159B3">
        <w:rPr>
          <w:b/>
          <w:szCs w:val="24"/>
        </w:rPr>
        <w:t xml:space="preserve">Evaluation of organoleptic properties </w:t>
      </w:r>
      <w:r w:rsidRPr="005159B3">
        <w:rPr>
          <w:b/>
          <w:szCs w:val="24"/>
          <w:lang w:val="en-IN"/>
        </w:rPr>
        <w:t xml:space="preserve">of </w:t>
      </w:r>
      <w:r w:rsidRPr="005159B3">
        <w:rPr>
          <w:b/>
          <w:szCs w:val="24"/>
        </w:rPr>
        <w:t xml:space="preserve">breadfruit </w:t>
      </w:r>
      <w:proofErr w:type="spellStart"/>
      <w:r w:rsidRPr="005159B3">
        <w:rPr>
          <w:b/>
          <w:szCs w:val="24"/>
        </w:rPr>
        <w:t>papad</w:t>
      </w:r>
      <w:proofErr w:type="spellEnd"/>
    </w:p>
    <w:p w14:paraId="2474FAD5" w14:textId="598BEDFB" w:rsidR="005E591F" w:rsidRPr="005159B3" w:rsidRDefault="00372E8A">
      <w:pPr>
        <w:rPr>
          <w:szCs w:val="24"/>
        </w:rPr>
      </w:pPr>
      <w:r w:rsidRPr="005159B3">
        <w:rPr>
          <w:szCs w:val="24"/>
        </w:rPr>
        <w:t xml:space="preserve">The seven different types of breadfruit </w:t>
      </w:r>
      <w:proofErr w:type="spellStart"/>
      <w:r w:rsidRPr="005159B3">
        <w:rPr>
          <w:szCs w:val="24"/>
        </w:rPr>
        <w:t>papad</w:t>
      </w:r>
      <w:proofErr w:type="spellEnd"/>
      <w:r w:rsidRPr="005159B3">
        <w:rPr>
          <w:szCs w:val="24"/>
        </w:rPr>
        <w:t xml:space="preserve"> </w:t>
      </w:r>
      <w:r w:rsidR="002962F1" w:rsidRPr="00763FDE">
        <w:rPr>
          <w:szCs w:val="24"/>
        </w:rPr>
        <w:t>incorporated with green leafy vegetables</w:t>
      </w:r>
      <w:r w:rsidR="002962F1" w:rsidRPr="005159B3">
        <w:rPr>
          <w:szCs w:val="24"/>
        </w:rPr>
        <w:t xml:space="preserve"> </w:t>
      </w:r>
      <w:r w:rsidRPr="005159B3">
        <w:rPr>
          <w:szCs w:val="24"/>
        </w:rPr>
        <w:t>along with the control were fried and then evaluated for various organoleptic properties</w:t>
      </w:r>
      <w:r w:rsidR="003C3CE8">
        <w:rPr>
          <w:szCs w:val="24"/>
        </w:rPr>
        <w:t xml:space="preserve"> such as</w:t>
      </w:r>
      <w:r w:rsidRPr="005159B3">
        <w:rPr>
          <w:szCs w:val="24"/>
        </w:rPr>
        <w:t xml:space="preserve"> </w:t>
      </w:r>
      <w:proofErr w:type="spellStart"/>
      <w:r w:rsidRPr="005159B3">
        <w:rPr>
          <w:szCs w:val="24"/>
        </w:rPr>
        <w:t>colour</w:t>
      </w:r>
      <w:proofErr w:type="spellEnd"/>
      <w:r w:rsidRPr="005159B3">
        <w:rPr>
          <w:szCs w:val="24"/>
        </w:rPr>
        <w:t xml:space="preserve">, taste, </w:t>
      </w:r>
      <w:proofErr w:type="spellStart"/>
      <w:r w:rsidRPr="005159B3">
        <w:rPr>
          <w:szCs w:val="24"/>
        </w:rPr>
        <w:t>flavour</w:t>
      </w:r>
      <w:proofErr w:type="spellEnd"/>
      <w:r w:rsidRPr="005159B3">
        <w:rPr>
          <w:szCs w:val="24"/>
        </w:rPr>
        <w:t xml:space="preserve">, texture and overall acceptability. The samples were analyzed using the 9-point hedonic scale rating method by a panel of five judges </w:t>
      </w:r>
      <w:r w:rsidRPr="005159B3">
        <w:rPr>
          <w:b/>
          <w:szCs w:val="24"/>
        </w:rPr>
        <w:t xml:space="preserve">(Amerine </w:t>
      </w:r>
      <w:r w:rsidRPr="005159B3">
        <w:rPr>
          <w:b/>
          <w:i/>
          <w:iCs/>
          <w:szCs w:val="24"/>
        </w:rPr>
        <w:t xml:space="preserve">et al., </w:t>
      </w:r>
      <w:r w:rsidRPr="005159B3">
        <w:rPr>
          <w:b/>
          <w:szCs w:val="24"/>
        </w:rPr>
        <w:t>1965).</w:t>
      </w:r>
      <w:r w:rsidRPr="005159B3">
        <w:rPr>
          <w:szCs w:val="24"/>
        </w:rPr>
        <w:t xml:space="preserve"> Each sample was assessed and given a score by the panelists on a scale of 1-9 for each parameter. The mean scores of all samples from all five panelists were tabulated and statistically analyzed to find out which treatment combination is the most acceptable in terms of organoleptic properties after </w:t>
      </w:r>
      <w:r w:rsidR="0099088D">
        <w:rPr>
          <w:szCs w:val="24"/>
        </w:rPr>
        <w:t>180 days</w:t>
      </w:r>
      <w:r w:rsidRPr="005159B3">
        <w:rPr>
          <w:szCs w:val="24"/>
        </w:rPr>
        <w:t xml:space="preserve"> of </w:t>
      </w:r>
      <w:commentRangeStart w:id="12"/>
      <w:r w:rsidRPr="005159B3">
        <w:rPr>
          <w:szCs w:val="24"/>
        </w:rPr>
        <w:t>storage</w:t>
      </w:r>
      <w:r w:rsidR="00E72C5D" w:rsidRPr="005159B3">
        <w:rPr>
          <w:szCs w:val="24"/>
        </w:rPr>
        <w:t xml:space="preserve"> period</w:t>
      </w:r>
      <w:r w:rsidRPr="005159B3">
        <w:rPr>
          <w:szCs w:val="24"/>
        </w:rPr>
        <w:t xml:space="preserve">. </w:t>
      </w:r>
      <w:commentRangeEnd w:id="12"/>
      <w:r w:rsidR="00A07F50">
        <w:rPr>
          <w:rStyle w:val="CommentReference"/>
        </w:rPr>
        <w:commentReference w:id="12"/>
      </w:r>
    </w:p>
    <w:p w14:paraId="36C7792C" w14:textId="77777777" w:rsidR="005E591F" w:rsidRPr="005159B3" w:rsidRDefault="00372E8A">
      <w:pPr>
        <w:spacing w:after="0"/>
        <w:rPr>
          <w:b/>
          <w:szCs w:val="24"/>
        </w:rPr>
      </w:pPr>
      <w:r w:rsidRPr="005159B3">
        <w:rPr>
          <w:b/>
          <w:szCs w:val="24"/>
        </w:rPr>
        <w:t>RESULTS AND DISCUSSION</w:t>
      </w:r>
    </w:p>
    <w:p w14:paraId="1D8064E1" w14:textId="3591ABF9" w:rsidR="005E591F" w:rsidRPr="005159B3" w:rsidRDefault="00372E8A">
      <w:pPr>
        <w:spacing w:after="0"/>
        <w:rPr>
          <w:b/>
          <w:szCs w:val="24"/>
        </w:rPr>
      </w:pPr>
      <w:commentRangeStart w:id="13"/>
      <w:r w:rsidRPr="005159B3">
        <w:rPr>
          <w:b/>
          <w:szCs w:val="24"/>
        </w:rPr>
        <w:t xml:space="preserve">Effect of storage </w:t>
      </w:r>
      <w:r w:rsidR="000A1ADB">
        <w:rPr>
          <w:b/>
          <w:szCs w:val="24"/>
        </w:rPr>
        <w:t>period</w:t>
      </w:r>
      <w:r w:rsidRPr="005159B3">
        <w:rPr>
          <w:b/>
          <w:szCs w:val="24"/>
        </w:rPr>
        <w:t xml:space="preserve"> on </w:t>
      </w:r>
      <w:r w:rsidR="00090B0C" w:rsidRPr="005159B3">
        <w:rPr>
          <w:b/>
          <w:szCs w:val="24"/>
        </w:rPr>
        <w:t xml:space="preserve">moisture content of breadfruit </w:t>
      </w:r>
      <w:proofErr w:type="spellStart"/>
      <w:r w:rsidR="00090B0C" w:rsidRPr="005159B3">
        <w:rPr>
          <w:b/>
          <w:szCs w:val="24"/>
        </w:rPr>
        <w:t>papad</w:t>
      </w:r>
      <w:commentRangeEnd w:id="13"/>
      <w:proofErr w:type="spellEnd"/>
      <w:r w:rsidR="005C2D2A">
        <w:rPr>
          <w:rStyle w:val="CommentReference"/>
        </w:rPr>
        <w:commentReference w:id="13"/>
      </w:r>
    </w:p>
    <w:p w14:paraId="61AAC1AF" w14:textId="4AB2A620" w:rsidR="005E591F" w:rsidRPr="005159B3" w:rsidRDefault="00AE3995">
      <w:pPr>
        <w:rPr>
          <w:szCs w:val="24"/>
        </w:rPr>
      </w:pPr>
      <w:r>
        <w:rPr>
          <w:szCs w:val="24"/>
        </w:rPr>
        <w:t xml:space="preserve">The data recorded on moisture content revealed that no </w:t>
      </w:r>
      <w:r w:rsidR="00372E8A" w:rsidRPr="005159B3">
        <w:rPr>
          <w:szCs w:val="24"/>
        </w:rPr>
        <w:t xml:space="preserve">substantial change in moisture content with </w:t>
      </w:r>
      <w:r w:rsidR="00083622" w:rsidRPr="005159B3">
        <w:rPr>
          <w:szCs w:val="24"/>
        </w:rPr>
        <w:t>an increase</w:t>
      </w:r>
      <w:r w:rsidR="00372E8A" w:rsidRPr="005159B3">
        <w:rPr>
          <w:szCs w:val="24"/>
        </w:rPr>
        <w:t xml:space="preserve"> in storage period of </w:t>
      </w:r>
      <w:r w:rsidR="00372E8A" w:rsidRPr="005159B3">
        <w:rPr>
          <w:iCs/>
          <w:szCs w:val="24"/>
        </w:rPr>
        <w:t xml:space="preserve">the breadfruit </w:t>
      </w:r>
      <w:proofErr w:type="spellStart"/>
      <w:r w:rsidR="00372E8A" w:rsidRPr="005159B3">
        <w:rPr>
          <w:iCs/>
          <w:szCs w:val="24"/>
        </w:rPr>
        <w:t>papad</w:t>
      </w:r>
      <w:proofErr w:type="spellEnd"/>
      <w:r w:rsidR="00372E8A" w:rsidRPr="005159B3">
        <w:rPr>
          <w:iCs/>
          <w:szCs w:val="24"/>
        </w:rPr>
        <w:t xml:space="preserve"> </w:t>
      </w:r>
      <w:r w:rsidR="00372E8A" w:rsidRPr="005159B3">
        <w:rPr>
          <w:szCs w:val="24"/>
        </w:rPr>
        <w:t xml:space="preserve">was observed. During the first 3 months of storage, a slight decrease in moisture content was observed. However, after 3 months, there was a gradual increase in moisture content. This could be attributed to the </w:t>
      </w:r>
      <w:r w:rsidR="00083622" w:rsidRPr="005159B3">
        <w:rPr>
          <w:szCs w:val="24"/>
        </w:rPr>
        <w:t>product</w:t>
      </w:r>
      <w:r w:rsidR="00083622">
        <w:rPr>
          <w:szCs w:val="24"/>
        </w:rPr>
        <w:t>’</w:t>
      </w:r>
      <w:r w:rsidR="00083622" w:rsidRPr="005159B3">
        <w:rPr>
          <w:szCs w:val="24"/>
        </w:rPr>
        <w:t>s</w:t>
      </w:r>
      <w:r w:rsidR="00083622">
        <w:rPr>
          <w:szCs w:val="24"/>
        </w:rPr>
        <w:t xml:space="preserve"> </w:t>
      </w:r>
      <w:r w:rsidR="00372E8A" w:rsidRPr="005159B3">
        <w:rPr>
          <w:szCs w:val="24"/>
        </w:rPr>
        <w:lastRenderedPageBreak/>
        <w:t>absorption of moisture from the surrounding environment, as well as fluctuations in atmospheric relative humidity.</w:t>
      </w:r>
    </w:p>
    <w:p w14:paraId="6ED54E62" w14:textId="18640F89" w:rsidR="005E591F" w:rsidRPr="00F47B49" w:rsidRDefault="0099088D" w:rsidP="00F47B49">
      <w:pPr>
        <w:widowControl w:val="0"/>
        <w:autoSpaceDE w:val="0"/>
        <w:autoSpaceDN w:val="0"/>
        <w:rPr>
          <w:rFonts w:eastAsia="Times-Roman"/>
          <w:szCs w:val="24"/>
          <w:lang w:val="en-IN" w:eastAsia="zh-CN"/>
        </w:rPr>
      </w:pPr>
      <w:r w:rsidRPr="00C20094">
        <w:rPr>
          <w:szCs w:val="24"/>
          <w:lang w:eastAsia="zh-CN" w:bidi="ar"/>
        </w:rPr>
        <w:t>During the 180-day storage period</w:t>
      </w:r>
      <w:r>
        <w:rPr>
          <w:szCs w:val="24"/>
          <w:lang w:eastAsia="zh-CN" w:bidi="ar"/>
        </w:rPr>
        <w:t xml:space="preserve">, </w:t>
      </w:r>
      <w:r w:rsidR="00372E8A" w:rsidRPr="005159B3">
        <w:rPr>
          <w:szCs w:val="24"/>
          <w:lang w:eastAsia="zh-CN" w:bidi="ar"/>
        </w:rPr>
        <w:t xml:space="preserve">moisture content </w:t>
      </w:r>
      <w:r w:rsidR="00372E8A" w:rsidRPr="005159B3">
        <w:rPr>
          <w:rFonts w:eastAsia="Times-Roman"/>
          <w:szCs w:val="24"/>
          <w:lang w:val="en-IN" w:eastAsia="zh-CN"/>
        </w:rPr>
        <w:t>was significantly di</w:t>
      </w:r>
      <w:r w:rsidR="00AE3995">
        <w:rPr>
          <w:rFonts w:eastAsia="Times-Roman"/>
          <w:szCs w:val="24"/>
          <w:lang w:val="en-IN" w:eastAsia="zh-CN"/>
        </w:rPr>
        <w:t xml:space="preserve">fferent across all treatments. </w:t>
      </w:r>
      <w:r w:rsidR="00372E8A" w:rsidRPr="005159B3">
        <w:rPr>
          <w:bCs/>
          <w:szCs w:val="24"/>
          <w:lang w:eastAsia="zh-CN"/>
        </w:rPr>
        <w:t>At 0 days, t</w:t>
      </w:r>
      <w:r w:rsidR="00372E8A" w:rsidRPr="005159B3">
        <w:rPr>
          <w:bCs/>
          <w:szCs w:val="24"/>
          <w:lang w:eastAsia="zh-CN" w:bidi="ar"/>
        </w:rPr>
        <w:t xml:space="preserve">he mean values of moisture content ranged from 9.32 to 10.23%. </w:t>
      </w:r>
      <w:r w:rsidR="00372E8A" w:rsidRPr="005159B3">
        <w:rPr>
          <w:bCs/>
          <w:szCs w:val="24"/>
          <w:lang w:val="en-IN" w:eastAsia="zh-CN" w:bidi="ar"/>
        </w:rPr>
        <w:t>T</w:t>
      </w:r>
      <w:r w:rsidR="00372E8A" w:rsidRPr="005159B3">
        <w:rPr>
          <w:bCs/>
          <w:szCs w:val="24"/>
          <w:lang w:val="en-IN" w:eastAsia="zh-CN"/>
        </w:rPr>
        <w:t>he</w:t>
      </w:r>
      <w:r w:rsidR="00372E8A" w:rsidRPr="005159B3">
        <w:rPr>
          <w:bCs/>
          <w:szCs w:val="24"/>
          <w:lang w:eastAsia="zh-CN"/>
        </w:rPr>
        <w:t xml:space="preserve"> </w:t>
      </w:r>
      <w:r w:rsidR="00372E8A" w:rsidRPr="005159B3">
        <w:rPr>
          <w:bCs/>
          <w:szCs w:val="24"/>
          <w:lang w:val="en-IN" w:eastAsia="zh-CN"/>
        </w:rPr>
        <w:t>m</w:t>
      </w:r>
      <w:proofErr w:type="spellStart"/>
      <w:r w:rsidR="00372E8A" w:rsidRPr="005159B3">
        <w:rPr>
          <w:bCs/>
          <w:szCs w:val="24"/>
          <w:lang w:eastAsia="zh-CN"/>
        </w:rPr>
        <w:t>inimum</w:t>
      </w:r>
      <w:proofErr w:type="spellEnd"/>
      <w:r w:rsidR="00372E8A" w:rsidRPr="005159B3">
        <w:rPr>
          <w:bCs/>
          <w:szCs w:val="24"/>
          <w:lang w:eastAsia="zh-CN"/>
        </w:rPr>
        <w:t xml:space="preserve"> </w:t>
      </w:r>
      <w:r w:rsidR="00372E8A" w:rsidRPr="005159B3">
        <w:rPr>
          <w:bCs/>
          <w:szCs w:val="24"/>
          <w:lang w:eastAsia="zh-CN" w:bidi="ar"/>
        </w:rPr>
        <w:t xml:space="preserve">moisture content </w:t>
      </w:r>
      <w:r w:rsidR="00372E8A" w:rsidRPr="005159B3">
        <w:rPr>
          <w:bCs/>
          <w:szCs w:val="24"/>
          <w:lang w:val="en-IN" w:eastAsia="zh-CN"/>
        </w:rPr>
        <w:t xml:space="preserve">was recorded in </w:t>
      </w:r>
      <w:r w:rsidR="00372E8A" w:rsidRPr="005159B3">
        <w:rPr>
          <w:rFonts w:hint="eastAsia"/>
          <w:bCs/>
          <w:szCs w:val="24"/>
        </w:rPr>
        <w:t>T</w:t>
      </w:r>
      <w:r w:rsidR="00372E8A" w:rsidRPr="005159B3">
        <w:rPr>
          <w:bCs/>
          <w:szCs w:val="24"/>
          <w:vertAlign w:val="subscript"/>
        </w:rPr>
        <w:t>6</w:t>
      </w:r>
      <w:r w:rsidR="00372E8A" w:rsidRPr="005159B3">
        <w:rPr>
          <w:bCs/>
          <w:szCs w:val="24"/>
        </w:rPr>
        <w:t xml:space="preserve"> (Breadfruit + Drumstick Leaves), while the </w:t>
      </w:r>
      <w:r w:rsidR="00372E8A" w:rsidRPr="005159B3">
        <w:rPr>
          <w:bCs/>
          <w:szCs w:val="24"/>
          <w:lang w:val="en-IN" w:eastAsia="zh-CN"/>
        </w:rPr>
        <w:t>m</w:t>
      </w:r>
      <w:proofErr w:type="spellStart"/>
      <w:r w:rsidR="00372E8A" w:rsidRPr="005159B3">
        <w:rPr>
          <w:bCs/>
          <w:szCs w:val="24"/>
          <w:lang w:eastAsia="zh-CN"/>
        </w:rPr>
        <w:t>aximum</w:t>
      </w:r>
      <w:proofErr w:type="spellEnd"/>
      <w:r w:rsidR="00372E8A" w:rsidRPr="005159B3">
        <w:rPr>
          <w:bCs/>
          <w:szCs w:val="24"/>
          <w:lang w:eastAsia="zh-CN"/>
        </w:rPr>
        <w:t xml:space="preserve"> </w:t>
      </w:r>
      <w:r w:rsidR="00372E8A" w:rsidRPr="005159B3">
        <w:rPr>
          <w:bCs/>
          <w:szCs w:val="24"/>
          <w:lang w:eastAsia="zh-CN" w:bidi="ar"/>
        </w:rPr>
        <w:t xml:space="preserve">moisture content </w:t>
      </w:r>
      <w:r w:rsidR="00372E8A" w:rsidRPr="005159B3">
        <w:rPr>
          <w:bCs/>
          <w:szCs w:val="24"/>
          <w:lang w:val="en-IN" w:eastAsia="zh-CN"/>
        </w:rPr>
        <w:t xml:space="preserve">was recorded in </w:t>
      </w:r>
      <w:r w:rsidR="00372E8A" w:rsidRPr="005159B3">
        <w:rPr>
          <w:rFonts w:hint="eastAsia"/>
          <w:bCs/>
          <w:szCs w:val="24"/>
        </w:rPr>
        <w:t>T</w:t>
      </w:r>
      <w:r w:rsidR="00372E8A" w:rsidRPr="005159B3">
        <w:rPr>
          <w:bCs/>
          <w:szCs w:val="24"/>
          <w:vertAlign w:val="subscript"/>
        </w:rPr>
        <w:t>7</w:t>
      </w:r>
      <w:r w:rsidR="00372E8A" w:rsidRPr="005159B3">
        <w:rPr>
          <w:bCs/>
          <w:szCs w:val="24"/>
        </w:rPr>
        <w:t xml:space="preserve"> (Breadfruit + Dill).</w:t>
      </w:r>
      <w:r w:rsidR="00AE3995">
        <w:rPr>
          <w:rFonts w:eastAsia="Times-Roman"/>
          <w:szCs w:val="24"/>
          <w:lang w:val="en-IN" w:eastAsia="zh-CN"/>
        </w:rPr>
        <w:t xml:space="preserve"> </w:t>
      </w:r>
      <w:r w:rsidR="00372E8A" w:rsidRPr="005159B3">
        <w:rPr>
          <w:rFonts w:eastAsia="Times-Roman"/>
          <w:szCs w:val="24"/>
          <w:lang w:eastAsia="zh-CN"/>
        </w:rPr>
        <w:t>After 180 days</w:t>
      </w:r>
      <w:r w:rsidR="00AE3995">
        <w:rPr>
          <w:rFonts w:eastAsia="Times-Roman"/>
          <w:szCs w:val="24"/>
          <w:lang w:eastAsia="zh-CN"/>
        </w:rPr>
        <w:t xml:space="preserve"> of storage period</w:t>
      </w:r>
      <w:r w:rsidR="00372E8A" w:rsidRPr="005159B3">
        <w:rPr>
          <w:rFonts w:eastAsia="Times-Roman"/>
          <w:szCs w:val="24"/>
          <w:lang w:eastAsia="zh-CN"/>
        </w:rPr>
        <w:t xml:space="preserve">, </w:t>
      </w:r>
      <w:r w:rsidR="00372E8A" w:rsidRPr="005159B3">
        <w:rPr>
          <w:bCs/>
          <w:szCs w:val="24"/>
          <w:lang w:eastAsia="zh-CN"/>
        </w:rPr>
        <w:t>t</w:t>
      </w:r>
      <w:r w:rsidR="00372E8A" w:rsidRPr="005159B3">
        <w:rPr>
          <w:bCs/>
          <w:szCs w:val="24"/>
          <w:lang w:eastAsia="zh-CN" w:bidi="ar"/>
        </w:rPr>
        <w:t xml:space="preserve">he mean values of moisture content ranged from 9.73 to 10.64%. </w:t>
      </w:r>
      <w:r w:rsidR="00372E8A" w:rsidRPr="005159B3">
        <w:rPr>
          <w:bCs/>
          <w:szCs w:val="24"/>
          <w:lang w:val="en-IN" w:eastAsia="zh-CN" w:bidi="ar"/>
        </w:rPr>
        <w:t>T</w:t>
      </w:r>
      <w:r w:rsidR="00372E8A" w:rsidRPr="005159B3">
        <w:rPr>
          <w:bCs/>
          <w:szCs w:val="24"/>
          <w:lang w:val="en-IN" w:eastAsia="zh-CN"/>
        </w:rPr>
        <w:t>he</w:t>
      </w:r>
      <w:r w:rsidR="00372E8A" w:rsidRPr="005159B3">
        <w:rPr>
          <w:bCs/>
          <w:szCs w:val="24"/>
          <w:lang w:eastAsia="zh-CN"/>
        </w:rPr>
        <w:t xml:space="preserve"> </w:t>
      </w:r>
      <w:r w:rsidR="00372E8A" w:rsidRPr="005159B3">
        <w:rPr>
          <w:bCs/>
          <w:szCs w:val="24"/>
          <w:lang w:val="en-IN" w:eastAsia="zh-CN"/>
        </w:rPr>
        <w:t>m</w:t>
      </w:r>
      <w:proofErr w:type="spellStart"/>
      <w:r w:rsidR="00372E8A" w:rsidRPr="005159B3">
        <w:rPr>
          <w:bCs/>
          <w:szCs w:val="24"/>
          <w:lang w:eastAsia="zh-CN"/>
        </w:rPr>
        <w:t>inimum</w:t>
      </w:r>
      <w:proofErr w:type="spellEnd"/>
      <w:r w:rsidR="00372E8A" w:rsidRPr="005159B3">
        <w:rPr>
          <w:bCs/>
          <w:szCs w:val="24"/>
          <w:lang w:eastAsia="zh-CN"/>
        </w:rPr>
        <w:t xml:space="preserve"> </w:t>
      </w:r>
      <w:r w:rsidR="00372E8A" w:rsidRPr="005159B3">
        <w:rPr>
          <w:bCs/>
          <w:szCs w:val="24"/>
          <w:lang w:eastAsia="zh-CN" w:bidi="ar"/>
        </w:rPr>
        <w:t xml:space="preserve">moisture content </w:t>
      </w:r>
      <w:r w:rsidR="00372E8A" w:rsidRPr="005159B3">
        <w:rPr>
          <w:bCs/>
          <w:szCs w:val="24"/>
          <w:lang w:val="en-IN" w:eastAsia="zh-CN"/>
        </w:rPr>
        <w:t xml:space="preserve">was recorded in </w:t>
      </w:r>
      <w:r w:rsidR="00372E8A" w:rsidRPr="005159B3">
        <w:rPr>
          <w:rFonts w:hint="eastAsia"/>
          <w:bCs/>
          <w:szCs w:val="24"/>
        </w:rPr>
        <w:t>T</w:t>
      </w:r>
      <w:r w:rsidR="00372E8A" w:rsidRPr="005159B3">
        <w:rPr>
          <w:bCs/>
          <w:szCs w:val="24"/>
          <w:vertAlign w:val="subscript"/>
        </w:rPr>
        <w:t>6</w:t>
      </w:r>
      <w:r w:rsidR="00372E8A" w:rsidRPr="005159B3">
        <w:rPr>
          <w:bCs/>
          <w:szCs w:val="24"/>
        </w:rPr>
        <w:t xml:space="preserve"> (Breadfruit + Drumstick Leaves), while the </w:t>
      </w:r>
      <w:r w:rsidR="00372E8A" w:rsidRPr="005159B3">
        <w:rPr>
          <w:bCs/>
          <w:szCs w:val="24"/>
          <w:lang w:val="en-IN" w:eastAsia="zh-CN"/>
        </w:rPr>
        <w:t>m</w:t>
      </w:r>
      <w:proofErr w:type="spellStart"/>
      <w:r w:rsidR="00372E8A" w:rsidRPr="005159B3">
        <w:rPr>
          <w:bCs/>
          <w:szCs w:val="24"/>
          <w:lang w:eastAsia="zh-CN"/>
        </w:rPr>
        <w:t>aximum</w:t>
      </w:r>
      <w:proofErr w:type="spellEnd"/>
      <w:r w:rsidR="00372E8A" w:rsidRPr="005159B3">
        <w:rPr>
          <w:bCs/>
          <w:szCs w:val="24"/>
          <w:lang w:eastAsia="zh-CN"/>
        </w:rPr>
        <w:t xml:space="preserve"> </w:t>
      </w:r>
      <w:r w:rsidR="00372E8A" w:rsidRPr="005159B3">
        <w:rPr>
          <w:bCs/>
          <w:szCs w:val="24"/>
          <w:lang w:eastAsia="zh-CN" w:bidi="ar"/>
        </w:rPr>
        <w:t xml:space="preserve">moisture content </w:t>
      </w:r>
      <w:r w:rsidR="00372E8A" w:rsidRPr="005159B3">
        <w:rPr>
          <w:bCs/>
          <w:szCs w:val="24"/>
          <w:lang w:val="en-IN" w:eastAsia="zh-CN"/>
        </w:rPr>
        <w:t xml:space="preserve">was recorded in </w:t>
      </w:r>
      <w:r w:rsidR="00372E8A" w:rsidRPr="005159B3">
        <w:rPr>
          <w:rFonts w:hint="eastAsia"/>
          <w:bCs/>
          <w:szCs w:val="24"/>
        </w:rPr>
        <w:t>T</w:t>
      </w:r>
      <w:r w:rsidR="00372E8A" w:rsidRPr="005159B3">
        <w:rPr>
          <w:bCs/>
          <w:szCs w:val="24"/>
          <w:vertAlign w:val="subscript"/>
        </w:rPr>
        <w:t>7</w:t>
      </w:r>
      <w:r w:rsidR="00372E8A" w:rsidRPr="005159B3">
        <w:rPr>
          <w:bCs/>
          <w:szCs w:val="24"/>
        </w:rPr>
        <w:t xml:space="preserve"> (Breadfruit + Dill).</w:t>
      </w:r>
      <w:r w:rsidR="00EB7ABD">
        <w:rPr>
          <w:rFonts w:eastAsia="Times-Roman"/>
          <w:szCs w:val="24"/>
          <w:lang w:val="en-IN" w:eastAsia="zh-CN"/>
        </w:rPr>
        <w:t xml:space="preserve"> </w:t>
      </w:r>
      <w:r w:rsidR="00CF597D" w:rsidRPr="00CF597D">
        <w:rPr>
          <w:rFonts w:eastAsia="Times-Roman"/>
          <w:szCs w:val="24"/>
          <w:lang w:eastAsia="zh-CN"/>
        </w:rPr>
        <w:t>During the 180</w:t>
      </w:r>
      <w:r w:rsidR="00CF597D">
        <w:rPr>
          <w:rFonts w:eastAsia="Times-Roman"/>
          <w:szCs w:val="24"/>
          <w:lang w:eastAsia="zh-CN"/>
        </w:rPr>
        <w:t xml:space="preserve"> </w:t>
      </w:r>
      <w:r w:rsidR="00CF597D" w:rsidRPr="00CF597D">
        <w:rPr>
          <w:rFonts w:eastAsia="Times-Roman"/>
          <w:szCs w:val="24"/>
          <w:lang w:eastAsia="zh-CN"/>
        </w:rPr>
        <w:t>day</w:t>
      </w:r>
      <w:r w:rsidR="00CF597D">
        <w:rPr>
          <w:rFonts w:eastAsia="Times-Roman"/>
          <w:szCs w:val="24"/>
          <w:lang w:eastAsia="zh-CN"/>
        </w:rPr>
        <w:t>s</w:t>
      </w:r>
      <w:r w:rsidR="00CF597D" w:rsidRPr="00CF597D">
        <w:rPr>
          <w:rFonts w:eastAsia="Times-Roman"/>
          <w:szCs w:val="24"/>
          <w:lang w:eastAsia="zh-CN"/>
        </w:rPr>
        <w:t xml:space="preserve"> </w:t>
      </w:r>
      <w:r w:rsidR="00CF597D">
        <w:rPr>
          <w:rFonts w:eastAsia="Times-Roman"/>
          <w:szCs w:val="24"/>
          <w:lang w:eastAsia="zh-CN"/>
        </w:rPr>
        <w:t xml:space="preserve">of </w:t>
      </w:r>
      <w:r w:rsidR="00CF597D" w:rsidRPr="00CF597D">
        <w:rPr>
          <w:rFonts w:eastAsia="Times-Roman"/>
          <w:szCs w:val="24"/>
          <w:lang w:eastAsia="zh-CN"/>
        </w:rPr>
        <w:t>storage period, the minimum moisture content was maintained in T</w:t>
      </w:r>
      <w:r w:rsidR="00CF597D" w:rsidRPr="00CF597D">
        <w:rPr>
          <w:rFonts w:eastAsia="Times-Roman"/>
          <w:szCs w:val="24"/>
          <w:vertAlign w:val="subscript"/>
          <w:lang w:eastAsia="zh-CN"/>
        </w:rPr>
        <w:t>6</w:t>
      </w:r>
      <w:r w:rsidR="00CF597D" w:rsidRPr="00CF597D">
        <w:rPr>
          <w:rFonts w:eastAsia="Times-Roman"/>
          <w:szCs w:val="24"/>
          <w:lang w:eastAsia="zh-CN"/>
        </w:rPr>
        <w:t xml:space="preserve"> (Breadfruit + Drumstick Leaves); therefore, T</w:t>
      </w:r>
      <w:r w:rsidR="00CF597D" w:rsidRPr="00CF597D">
        <w:rPr>
          <w:rFonts w:eastAsia="Times-Roman"/>
          <w:szCs w:val="24"/>
          <w:vertAlign w:val="subscript"/>
          <w:lang w:eastAsia="zh-CN"/>
        </w:rPr>
        <w:t>6</w:t>
      </w:r>
      <w:r w:rsidR="00CF597D" w:rsidRPr="00CF597D">
        <w:rPr>
          <w:rFonts w:eastAsia="Times-Roman"/>
          <w:szCs w:val="24"/>
          <w:lang w:eastAsia="zh-CN"/>
        </w:rPr>
        <w:t xml:space="preserve"> was considered the most suitable treatment for extended storage</w:t>
      </w:r>
      <w:commentRangeStart w:id="14"/>
      <w:r w:rsidR="00EB7ABD">
        <w:rPr>
          <w:rFonts w:eastAsia="Times-Roman"/>
          <w:szCs w:val="24"/>
          <w:lang w:eastAsia="zh-CN"/>
        </w:rPr>
        <w:t xml:space="preserve">. </w:t>
      </w:r>
      <w:r w:rsidR="00372E8A" w:rsidRPr="005159B3">
        <w:rPr>
          <w:bCs/>
          <w:szCs w:val="24"/>
        </w:rPr>
        <w:t xml:space="preserve">Similar results were reported by </w:t>
      </w:r>
      <w:r w:rsidR="00372E8A" w:rsidRPr="005159B3">
        <w:rPr>
          <w:b/>
          <w:szCs w:val="24"/>
        </w:rPr>
        <w:t xml:space="preserve">Rahman and Uddin (2008) </w:t>
      </w:r>
      <w:r w:rsidR="00372E8A" w:rsidRPr="005159B3">
        <w:rPr>
          <w:rFonts w:eastAsia="TimesNewRomanPSMT"/>
          <w:szCs w:val="24"/>
        </w:rPr>
        <w:t xml:space="preserve">reported that </w:t>
      </w:r>
      <w:r w:rsidR="00372E8A" w:rsidRPr="005159B3">
        <w:rPr>
          <w:bCs/>
          <w:szCs w:val="24"/>
        </w:rPr>
        <w:t xml:space="preserve">after 5 months of storage greater increase in moisture content was noticed; </w:t>
      </w:r>
      <w:commentRangeEnd w:id="14"/>
      <w:r w:rsidR="005C2D2A">
        <w:rPr>
          <w:rStyle w:val="CommentReference"/>
        </w:rPr>
        <w:commentReference w:id="14"/>
      </w:r>
      <w:commentRangeStart w:id="15"/>
      <w:proofErr w:type="spellStart"/>
      <w:r w:rsidR="00372E8A" w:rsidRPr="005159B3">
        <w:rPr>
          <w:b/>
          <w:szCs w:val="24"/>
        </w:rPr>
        <w:t>Puyed</w:t>
      </w:r>
      <w:proofErr w:type="spellEnd"/>
      <w:r w:rsidR="00372E8A" w:rsidRPr="005159B3">
        <w:rPr>
          <w:b/>
          <w:szCs w:val="24"/>
        </w:rPr>
        <w:t xml:space="preserve"> and Prakash (2008) </w:t>
      </w:r>
      <w:r w:rsidR="00372E8A" w:rsidRPr="005159B3">
        <w:rPr>
          <w:szCs w:val="24"/>
        </w:rPr>
        <w:t>reported that there was a steady gain in moisture content up to five days of storage</w:t>
      </w:r>
      <w:commentRangeEnd w:id="15"/>
      <w:r w:rsidR="005C2D2A">
        <w:rPr>
          <w:rStyle w:val="CommentReference"/>
        </w:rPr>
        <w:commentReference w:id="15"/>
      </w:r>
      <w:r w:rsidR="00372E8A" w:rsidRPr="005159B3">
        <w:rPr>
          <w:szCs w:val="24"/>
        </w:rPr>
        <w:t xml:space="preserve">; </w:t>
      </w:r>
      <w:r w:rsidR="00372E8A" w:rsidRPr="005159B3">
        <w:rPr>
          <w:rFonts w:eastAsia="TimesNewRomanPSMT"/>
          <w:b/>
          <w:szCs w:val="24"/>
        </w:rPr>
        <w:t xml:space="preserve">Chowdhury </w:t>
      </w:r>
      <w:r w:rsidR="00372E8A" w:rsidRPr="005159B3">
        <w:rPr>
          <w:rFonts w:eastAsia="TimesNewRomanPSMT"/>
          <w:b/>
          <w:i/>
          <w:iCs/>
          <w:szCs w:val="24"/>
        </w:rPr>
        <w:t xml:space="preserve">et al. </w:t>
      </w:r>
      <w:r w:rsidR="00372E8A" w:rsidRPr="005159B3">
        <w:rPr>
          <w:rFonts w:eastAsia="TimesNewRomanPSMT"/>
          <w:b/>
          <w:szCs w:val="24"/>
        </w:rPr>
        <w:t>(2009)</w:t>
      </w:r>
      <w:r w:rsidR="00372E8A" w:rsidRPr="005159B3">
        <w:rPr>
          <w:rFonts w:eastAsia="TimesNewRomanPSMT"/>
          <w:szCs w:val="24"/>
        </w:rPr>
        <w:t xml:space="preserve"> reported that moisture content of soya </w:t>
      </w:r>
      <w:proofErr w:type="spellStart"/>
      <w:r w:rsidR="00372E8A" w:rsidRPr="005159B3">
        <w:rPr>
          <w:rFonts w:eastAsia="TimesNewRomanPSMT"/>
          <w:szCs w:val="24"/>
        </w:rPr>
        <w:t>papads</w:t>
      </w:r>
      <w:proofErr w:type="spellEnd"/>
      <w:r w:rsidR="00372E8A" w:rsidRPr="005159B3">
        <w:rPr>
          <w:rFonts w:eastAsia="TimesNewRomanPSMT"/>
          <w:szCs w:val="24"/>
        </w:rPr>
        <w:t xml:space="preserve"> packed in polyethylene bags slightly increased after two months of storage; </w:t>
      </w:r>
      <w:proofErr w:type="spellStart"/>
      <w:r w:rsidR="00372E8A" w:rsidRPr="005159B3">
        <w:rPr>
          <w:rFonts w:eastAsia="TimesNewRomanPSMT"/>
          <w:b/>
          <w:bCs/>
          <w:szCs w:val="24"/>
        </w:rPr>
        <w:t>Nazni</w:t>
      </w:r>
      <w:proofErr w:type="spellEnd"/>
      <w:r w:rsidR="00372E8A" w:rsidRPr="005159B3">
        <w:rPr>
          <w:rFonts w:eastAsia="TimesNewRomanPSMT"/>
          <w:b/>
          <w:bCs/>
          <w:szCs w:val="24"/>
        </w:rPr>
        <w:t xml:space="preserve"> and </w:t>
      </w:r>
      <w:proofErr w:type="spellStart"/>
      <w:r w:rsidR="00372E8A" w:rsidRPr="005159B3">
        <w:rPr>
          <w:rFonts w:eastAsia="TimesNewRomanPSMT"/>
          <w:b/>
          <w:bCs/>
          <w:szCs w:val="24"/>
        </w:rPr>
        <w:t>Pradheepa</w:t>
      </w:r>
      <w:proofErr w:type="spellEnd"/>
      <w:r w:rsidR="00372E8A" w:rsidRPr="005159B3">
        <w:rPr>
          <w:rFonts w:eastAsia="TimesNewRomanPSMT"/>
          <w:b/>
          <w:bCs/>
          <w:szCs w:val="24"/>
        </w:rPr>
        <w:t xml:space="preserve"> (2010) </w:t>
      </w:r>
      <w:r w:rsidR="00372E8A" w:rsidRPr="005159B3">
        <w:rPr>
          <w:rFonts w:eastAsia="TimesNewRomanPSMT"/>
          <w:szCs w:val="24"/>
        </w:rPr>
        <w:t xml:space="preserve">reported that </w:t>
      </w:r>
      <w:r w:rsidR="00372E8A" w:rsidRPr="005159B3">
        <w:rPr>
          <w:bCs/>
          <w:szCs w:val="24"/>
        </w:rPr>
        <w:t xml:space="preserve">after 5 months of storage increase in moisture content was observed; </w:t>
      </w:r>
      <w:proofErr w:type="spellStart"/>
      <w:r w:rsidR="00372E8A" w:rsidRPr="005159B3">
        <w:rPr>
          <w:b/>
          <w:szCs w:val="24"/>
        </w:rPr>
        <w:t>Suradkar</w:t>
      </w:r>
      <w:proofErr w:type="spellEnd"/>
      <w:r w:rsidR="00372E8A" w:rsidRPr="005159B3">
        <w:rPr>
          <w:b/>
          <w:szCs w:val="24"/>
        </w:rPr>
        <w:t xml:space="preserve"> </w:t>
      </w:r>
      <w:r w:rsidR="00372E8A" w:rsidRPr="005159B3">
        <w:rPr>
          <w:rFonts w:eastAsia="TimesNewRomanPSMT"/>
          <w:b/>
          <w:i/>
          <w:iCs/>
          <w:szCs w:val="24"/>
        </w:rPr>
        <w:t xml:space="preserve">et al. </w:t>
      </w:r>
      <w:r w:rsidR="00372E8A" w:rsidRPr="005159B3">
        <w:rPr>
          <w:rFonts w:eastAsia="TimesNewRomanPSMT"/>
          <w:b/>
          <w:szCs w:val="24"/>
        </w:rPr>
        <w:t>(2014)</w:t>
      </w:r>
      <w:r w:rsidR="00372E8A" w:rsidRPr="005159B3">
        <w:rPr>
          <w:rFonts w:eastAsia="TimesNewRomanPSMT"/>
          <w:szCs w:val="24"/>
        </w:rPr>
        <w:t xml:space="preserve"> </w:t>
      </w:r>
      <w:r w:rsidR="00372E8A" w:rsidRPr="005159B3">
        <w:rPr>
          <w:bCs/>
          <w:szCs w:val="24"/>
        </w:rPr>
        <w:t>reported that</w:t>
      </w:r>
      <w:r w:rsidR="00372E8A" w:rsidRPr="005159B3">
        <w:rPr>
          <w:szCs w:val="24"/>
        </w:rPr>
        <w:t xml:space="preserve"> the moisture content was found to be increasing slightly as storage period advances; </w:t>
      </w:r>
      <w:r w:rsidR="00372E8A" w:rsidRPr="005159B3">
        <w:rPr>
          <w:b/>
          <w:szCs w:val="24"/>
          <w:lang w:eastAsia="zh-CN"/>
        </w:rPr>
        <w:t xml:space="preserve">Siddiqui </w:t>
      </w:r>
      <w:r w:rsidR="00372E8A" w:rsidRPr="005159B3">
        <w:rPr>
          <w:b/>
          <w:bCs/>
          <w:i/>
          <w:szCs w:val="24"/>
        </w:rPr>
        <w:t>et al</w:t>
      </w:r>
      <w:r w:rsidR="00372E8A" w:rsidRPr="005159B3">
        <w:rPr>
          <w:b/>
          <w:bCs/>
          <w:szCs w:val="24"/>
        </w:rPr>
        <w:t>. (2015)</w:t>
      </w:r>
      <w:r w:rsidR="00372E8A" w:rsidRPr="005159B3">
        <w:rPr>
          <w:bCs/>
          <w:szCs w:val="24"/>
        </w:rPr>
        <w:t xml:space="preserve"> reported that </w:t>
      </w:r>
      <w:r w:rsidR="00372E8A" w:rsidRPr="005159B3">
        <w:rPr>
          <w:rFonts w:eastAsia="TimesNewRomanPSMT"/>
          <w:szCs w:val="24"/>
        </w:rPr>
        <w:t xml:space="preserve">a non-significant increase in moisture content with increase in storage period of </w:t>
      </w:r>
      <w:proofErr w:type="spellStart"/>
      <w:r w:rsidR="00372E8A" w:rsidRPr="005159B3">
        <w:rPr>
          <w:rFonts w:eastAsia="TimesNewRomanPSMT"/>
          <w:iCs/>
          <w:szCs w:val="24"/>
        </w:rPr>
        <w:t>papads</w:t>
      </w:r>
      <w:proofErr w:type="spellEnd"/>
      <w:r w:rsidR="00372E8A" w:rsidRPr="005159B3">
        <w:rPr>
          <w:rFonts w:eastAsia="TimesNewRomanPSMT"/>
          <w:iCs/>
          <w:szCs w:val="24"/>
        </w:rPr>
        <w:t xml:space="preserve"> </w:t>
      </w:r>
      <w:r w:rsidR="00372E8A" w:rsidRPr="005159B3">
        <w:rPr>
          <w:rFonts w:eastAsia="TimesNewRomanPSMT"/>
          <w:szCs w:val="24"/>
        </w:rPr>
        <w:t xml:space="preserve">was observed; </w:t>
      </w:r>
      <w:r w:rsidR="00372E8A" w:rsidRPr="005159B3">
        <w:rPr>
          <w:b/>
          <w:bCs/>
          <w:szCs w:val="24"/>
        </w:rPr>
        <w:t xml:space="preserve">Kaur and Aggarwal (2015) </w:t>
      </w:r>
      <w:r w:rsidR="00372E8A" w:rsidRPr="005159B3">
        <w:rPr>
          <w:bCs/>
          <w:szCs w:val="24"/>
        </w:rPr>
        <w:t>reported that</w:t>
      </w:r>
      <w:r w:rsidR="00372E8A" w:rsidRPr="005159B3">
        <w:rPr>
          <w:b/>
          <w:bCs/>
          <w:szCs w:val="24"/>
        </w:rPr>
        <w:t xml:space="preserve"> </w:t>
      </w:r>
      <w:r w:rsidR="00372E8A" w:rsidRPr="005159B3">
        <w:rPr>
          <w:szCs w:val="24"/>
        </w:rPr>
        <w:t xml:space="preserve">there was a gradual increase in the moisture content of </w:t>
      </w:r>
      <w:proofErr w:type="spellStart"/>
      <w:r w:rsidR="00372E8A" w:rsidRPr="005159B3">
        <w:rPr>
          <w:iCs/>
          <w:szCs w:val="24"/>
        </w:rPr>
        <w:t>papads</w:t>
      </w:r>
      <w:proofErr w:type="spellEnd"/>
      <w:r w:rsidR="00372E8A" w:rsidRPr="005159B3">
        <w:rPr>
          <w:i/>
          <w:iCs/>
          <w:szCs w:val="24"/>
        </w:rPr>
        <w:t xml:space="preserve"> </w:t>
      </w:r>
      <w:r w:rsidR="00372E8A" w:rsidRPr="005159B3">
        <w:rPr>
          <w:szCs w:val="24"/>
        </w:rPr>
        <w:t xml:space="preserve">during storage; </w:t>
      </w:r>
      <w:r w:rsidR="00372E8A" w:rsidRPr="005159B3">
        <w:rPr>
          <w:b/>
          <w:bCs/>
          <w:szCs w:val="24"/>
        </w:rPr>
        <w:t xml:space="preserve">Garg and Sabharwal (2015) </w:t>
      </w:r>
      <w:r w:rsidR="00372E8A" w:rsidRPr="005159B3">
        <w:rPr>
          <w:bCs/>
          <w:szCs w:val="24"/>
        </w:rPr>
        <w:t>reported that</w:t>
      </w:r>
      <w:r w:rsidR="00372E8A" w:rsidRPr="005159B3">
        <w:rPr>
          <w:b/>
          <w:bCs/>
          <w:szCs w:val="24"/>
        </w:rPr>
        <w:t xml:space="preserve"> </w:t>
      </w:r>
      <w:r w:rsidR="00372E8A" w:rsidRPr="005159B3">
        <w:rPr>
          <w:rFonts w:eastAsia="TimesNewRomanPSMT"/>
          <w:szCs w:val="24"/>
        </w:rPr>
        <w:t xml:space="preserve">a non-significant increase in moisture content with increase in storage period of </w:t>
      </w:r>
      <w:proofErr w:type="spellStart"/>
      <w:r w:rsidR="00372E8A" w:rsidRPr="005159B3">
        <w:rPr>
          <w:rFonts w:eastAsia="TimesNewRomanPSMT"/>
          <w:iCs/>
          <w:szCs w:val="24"/>
        </w:rPr>
        <w:t>papad</w:t>
      </w:r>
      <w:proofErr w:type="spellEnd"/>
      <w:r w:rsidR="00372E8A" w:rsidRPr="005159B3">
        <w:rPr>
          <w:rFonts w:eastAsia="TimesNewRomanPSMT"/>
          <w:iCs/>
          <w:szCs w:val="24"/>
        </w:rPr>
        <w:t xml:space="preserve"> </w:t>
      </w:r>
      <w:r w:rsidR="00372E8A" w:rsidRPr="005159B3">
        <w:rPr>
          <w:rFonts w:eastAsia="TimesNewRomanPSMT"/>
          <w:szCs w:val="24"/>
        </w:rPr>
        <w:t xml:space="preserve">was noticed; </w:t>
      </w:r>
      <w:r w:rsidR="00372E8A" w:rsidRPr="005159B3">
        <w:rPr>
          <w:b/>
          <w:szCs w:val="24"/>
        </w:rPr>
        <w:t xml:space="preserve">Butti and More (2017) </w:t>
      </w:r>
      <w:r w:rsidR="00372E8A" w:rsidRPr="005159B3">
        <w:rPr>
          <w:rFonts w:eastAsia="TimesNewRomanPSMT"/>
          <w:szCs w:val="24"/>
        </w:rPr>
        <w:t>reported that</w:t>
      </w:r>
      <w:r w:rsidR="00372E8A" w:rsidRPr="005159B3">
        <w:rPr>
          <w:szCs w:val="24"/>
        </w:rPr>
        <w:t xml:space="preserve"> the </w:t>
      </w:r>
      <w:r w:rsidR="00372E8A" w:rsidRPr="005159B3">
        <w:rPr>
          <w:rFonts w:eastAsia="TimesNewRomanPSMT"/>
          <w:szCs w:val="24"/>
        </w:rPr>
        <w:t xml:space="preserve">increase in moisture content in </w:t>
      </w:r>
      <w:proofErr w:type="spellStart"/>
      <w:r w:rsidR="00372E8A" w:rsidRPr="005159B3">
        <w:rPr>
          <w:rFonts w:eastAsia="TimesNewRomanPSMT"/>
          <w:iCs/>
          <w:szCs w:val="24"/>
        </w:rPr>
        <w:t>papads</w:t>
      </w:r>
      <w:proofErr w:type="spellEnd"/>
      <w:r w:rsidR="00372E8A" w:rsidRPr="005159B3">
        <w:rPr>
          <w:rFonts w:eastAsia="TimesNewRomanPSMT"/>
          <w:iCs/>
          <w:szCs w:val="24"/>
        </w:rPr>
        <w:t xml:space="preserve"> </w:t>
      </w:r>
      <w:r w:rsidR="00372E8A" w:rsidRPr="005159B3">
        <w:rPr>
          <w:rFonts w:eastAsia="TimesNewRomanPSMT"/>
          <w:szCs w:val="24"/>
        </w:rPr>
        <w:t xml:space="preserve">with increase in storage period; </w:t>
      </w:r>
      <w:r w:rsidR="00372E8A" w:rsidRPr="005159B3">
        <w:rPr>
          <w:b/>
          <w:bCs/>
          <w:szCs w:val="24"/>
        </w:rPr>
        <w:t xml:space="preserve">Vernekar and Vijayalaxmi (2018) </w:t>
      </w:r>
      <w:r w:rsidR="00372E8A" w:rsidRPr="005159B3">
        <w:rPr>
          <w:bCs/>
          <w:szCs w:val="24"/>
        </w:rPr>
        <w:t>reported that</w:t>
      </w:r>
      <w:r w:rsidR="00372E8A" w:rsidRPr="005159B3">
        <w:rPr>
          <w:b/>
          <w:bCs/>
          <w:szCs w:val="24"/>
        </w:rPr>
        <w:t xml:space="preserve"> </w:t>
      </w:r>
      <w:r w:rsidR="00372E8A" w:rsidRPr="005159B3">
        <w:rPr>
          <w:rFonts w:eastAsia="TimesNewRomanPSMT"/>
          <w:szCs w:val="24"/>
        </w:rPr>
        <w:t>as the number of days of storage increased, moisture content of the product increased.</w:t>
      </w:r>
    </w:p>
    <w:p w14:paraId="082CF074" w14:textId="1ADBC06F" w:rsidR="005E591F" w:rsidRPr="00F47B49" w:rsidRDefault="00372E8A">
      <w:pPr>
        <w:rPr>
          <w:b/>
          <w:bCs/>
          <w:szCs w:val="24"/>
        </w:rPr>
      </w:pPr>
      <w:r w:rsidRPr="005159B3">
        <w:rPr>
          <w:szCs w:val="24"/>
        </w:rPr>
        <w:t xml:space="preserve">Since </w:t>
      </w:r>
      <w:proofErr w:type="spellStart"/>
      <w:r w:rsidRPr="005159B3">
        <w:rPr>
          <w:szCs w:val="24"/>
        </w:rPr>
        <w:t>papads</w:t>
      </w:r>
      <w:proofErr w:type="spellEnd"/>
      <w:r w:rsidRPr="005159B3">
        <w:rPr>
          <w:szCs w:val="24"/>
        </w:rPr>
        <w:t xml:space="preserve"> are dehydrated products, </w:t>
      </w:r>
      <w:r w:rsidR="001E5D63" w:rsidRPr="005159B3">
        <w:rPr>
          <w:szCs w:val="24"/>
        </w:rPr>
        <w:t>their</w:t>
      </w:r>
      <w:r w:rsidRPr="005159B3">
        <w:rPr>
          <w:szCs w:val="24"/>
        </w:rPr>
        <w:t xml:space="preserve"> preservation depends upon their moisture content, which should be low enough to prevent the growth of microorganisms. </w:t>
      </w:r>
      <w:r w:rsidRPr="005159B3">
        <w:rPr>
          <w:rFonts w:eastAsia="Times New Roman"/>
          <w:szCs w:val="24"/>
        </w:rPr>
        <w:t xml:space="preserve">The average moisture content of </w:t>
      </w:r>
      <w:proofErr w:type="spellStart"/>
      <w:r w:rsidRPr="005159B3">
        <w:rPr>
          <w:rFonts w:eastAsia="Times New Roman"/>
          <w:szCs w:val="24"/>
        </w:rPr>
        <w:t>papads</w:t>
      </w:r>
      <w:proofErr w:type="spellEnd"/>
      <w:r w:rsidRPr="005159B3">
        <w:rPr>
          <w:rFonts w:eastAsia="Times New Roman"/>
          <w:szCs w:val="24"/>
        </w:rPr>
        <w:t xml:space="preserve"> increased after 3 months of storage. This might be due to variation in atmospheric relative humidity (RH), which ranged from 3</w:t>
      </w:r>
      <w:r w:rsidR="00F47B49">
        <w:rPr>
          <w:rFonts w:eastAsia="Times New Roman"/>
          <w:szCs w:val="24"/>
        </w:rPr>
        <w:t xml:space="preserve">5-85% during the storage period. </w:t>
      </w:r>
      <w:r w:rsidRPr="005159B3">
        <w:rPr>
          <w:szCs w:val="24"/>
        </w:rPr>
        <w:t xml:space="preserve">The increasing moisture levels of </w:t>
      </w:r>
      <w:proofErr w:type="spellStart"/>
      <w:r w:rsidRPr="005159B3">
        <w:rPr>
          <w:szCs w:val="24"/>
        </w:rPr>
        <w:t>papad</w:t>
      </w:r>
      <w:proofErr w:type="spellEnd"/>
      <w:r w:rsidRPr="005159B3">
        <w:rPr>
          <w:szCs w:val="24"/>
        </w:rPr>
        <w:t xml:space="preserve"> during storage might be attributed to the hygroscopic nature of LDPE (Low-Density Polyethylene) pouches when stored for longer duration and the prevailing </w:t>
      </w:r>
      <w:r w:rsidR="001E5D63" w:rsidRPr="005159B3">
        <w:rPr>
          <w:szCs w:val="24"/>
        </w:rPr>
        <w:t>environmental</w:t>
      </w:r>
      <w:r w:rsidRPr="005159B3">
        <w:rPr>
          <w:szCs w:val="24"/>
        </w:rPr>
        <w:t xml:space="preserve"> </w:t>
      </w:r>
      <w:r w:rsidR="008B2044" w:rsidRPr="005159B3">
        <w:rPr>
          <w:szCs w:val="24"/>
        </w:rPr>
        <w:t>conditions</w:t>
      </w:r>
      <w:r w:rsidRPr="005159B3">
        <w:rPr>
          <w:szCs w:val="24"/>
        </w:rPr>
        <w:t xml:space="preserve"> and high relative humidity. As moisture is absorbed by the LDPE pouches, it can gradually transfer to the </w:t>
      </w:r>
      <w:proofErr w:type="spellStart"/>
      <w:r w:rsidRPr="005159B3">
        <w:rPr>
          <w:szCs w:val="24"/>
        </w:rPr>
        <w:t>papad</w:t>
      </w:r>
      <w:proofErr w:type="spellEnd"/>
      <w:r w:rsidRPr="005159B3">
        <w:rPr>
          <w:szCs w:val="24"/>
        </w:rPr>
        <w:t xml:space="preserve"> stored inside, causing an increase in their </w:t>
      </w:r>
      <w:r w:rsidRPr="005159B3">
        <w:rPr>
          <w:szCs w:val="24"/>
        </w:rPr>
        <w:lastRenderedPageBreak/>
        <w:t xml:space="preserve">moisture content over time. This can affect the texture, crispness and overall quality of the </w:t>
      </w:r>
      <w:proofErr w:type="spellStart"/>
      <w:r w:rsidRPr="005159B3">
        <w:rPr>
          <w:szCs w:val="24"/>
        </w:rPr>
        <w:t>papad</w:t>
      </w:r>
      <w:proofErr w:type="spellEnd"/>
      <w:r w:rsidRPr="005159B3">
        <w:rPr>
          <w:szCs w:val="24"/>
        </w:rPr>
        <w:t xml:space="preserve">. Furthermore, prolonged storage </w:t>
      </w:r>
      <w:r w:rsidR="000A1ADB">
        <w:rPr>
          <w:szCs w:val="24"/>
        </w:rPr>
        <w:t>period</w:t>
      </w:r>
      <w:r w:rsidRPr="005159B3">
        <w:rPr>
          <w:szCs w:val="24"/>
        </w:rPr>
        <w:t xml:space="preserve">s provide more time for moisture transfer to occur between the packaging material and the </w:t>
      </w:r>
      <w:proofErr w:type="spellStart"/>
      <w:r w:rsidRPr="005159B3">
        <w:rPr>
          <w:szCs w:val="24"/>
        </w:rPr>
        <w:t>papad</w:t>
      </w:r>
      <w:proofErr w:type="spellEnd"/>
      <w:r w:rsidRPr="005159B3">
        <w:rPr>
          <w:szCs w:val="24"/>
        </w:rPr>
        <w:t xml:space="preserve">. This can result in a gradual increase in moisture levels within the food products, even if they were initially well-packaged and sealed. Proper packaging design and storage conditions are essential to minimize moisture absorption and preserve the quality of the </w:t>
      </w:r>
      <w:proofErr w:type="spellStart"/>
      <w:r w:rsidRPr="005159B3">
        <w:rPr>
          <w:szCs w:val="24"/>
        </w:rPr>
        <w:t>papad</w:t>
      </w:r>
      <w:proofErr w:type="spellEnd"/>
      <w:r w:rsidRPr="005159B3">
        <w:rPr>
          <w:szCs w:val="24"/>
        </w:rPr>
        <w:t xml:space="preserve"> over extended periods.</w:t>
      </w:r>
      <w:r w:rsidR="00F47B49">
        <w:rPr>
          <w:b/>
          <w:bCs/>
          <w:szCs w:val="24"/>
        </w:rPr>
        <w:t xml:space="preserve"> </w:t>
      </w:r>
      <w:r w:rsidRPr="005159B3">
        <w:rPr>
          <w:szCs w:val="24"/>
        </w:rPr>
        <w:t xml:space="preserve">Similar findings were reported </w:t>
      </w:r>
      <w:r w:rsidR="008B2044" w:rsidRPr="005159B3">
        <w:rPr>
          <w:szCs w:val="24"/>
        </w:rPr>
        <w:t>by</w:t>
      </w:r>
      <w:r w:rsidRPr="005159B3">
        <w:rPr>
          <w:b/>
          <w:szCs w:val="24"/>
        </w:rPr>
        <w:t xml:space="preserve"> Kaur and Aggarwal (2015) </w:t>
      </w:r>
      <w:r w:rsidRPr="005159B3">
        <w:rPr>
          <w:szCs w:val="24"/>
        </w:rPr>
        <w:t xml:space="preserve">reported that the average moisture content of </w:t>
      </w:r>
      <w:proofErr w:type="spellStart"/>
      <w:r w:rsidRPr="005159B3">
        <w:rPr>
          <w:iCs/>
          <w:szCs w:val="24"/>
        </w:rPr>
        <w:t>papads</w:t>
      </w:r>
      <w:proofErr w:type="spellEnd"/>
      <w:r w:rsidRPr="005159B3">
        <w:rPr>
          <w:i/>
          <w:iCs/>
          <w:szCs w:val="24"/>
        </w:rPr>
        <w:t xml:space="preserve"> </w:t>
      </w:r>
      <w:r w:rsidRPr="005159B3">
        <w:rPr>
          <w:szCs w:val="24"/>
        </w:rPr>
        <w:t xml:space="preserve">increased during 3 months of storage. This might be due to variation in atmospheric relative humidity (RH), which ranged from 35-85% during the storage period; </w:t>
      </w:r>
      <w:r w:rsidRPr="005159B3">
        <w:rPr>
          <w:rFonts w:eastAsia="TimesNewRomanPSMT"/>
          <w:b/>
          <w:szCs w:val="24"/>
        </w:rPr>
        <w:t xml:space="preserve">Veena </w:t>
      </w:r>
      <w:r w:rsidRPr="005159B3">
        <w:rPr>
          <w:b/>
          <w:i/>
          <w:szCs w:val="24"/>
        </w:rPr>
        <w:t>et al</w:t>
      </w:r>
      <w:r w:rsidRPr="005159B3">
        <w:rPr>
          <w:b/>
          <w:szCs w:val="24"/>
        </w:rPr>
        <w:t>. (2012)</w:t>
      </w:r>
      <w:r w:rsidRPr="005159B3">
        <w:rPr>
          <w:szCs w:val="24"/>
        </w:rPr>
        <w:t xml:space="preserve"> reported that the increasing moisture levels of all the ready-to-eat foods during storage might be attributed to the hygroscopic nature of LDPE bags when stored for longer duration and the prevailing environment condition and high relative humidity.</w:t>
      </w:r>
    </w:p>
    <w:p w14:paraId="3F114684" w14:textId="66A09E44" w:rsidR="005E591F" w:rsidRPr="005159B3" w:rsidRDefault="00AA157A">
      <w:pPr>
        <w:spacing w:after="0"/>
        <w:rPr>
          <w:b/>
          <w:szCs w:val="24"/>
        </w:rPr>
      </w:pPr>
      <w:r>
        <w:rPr>
          <w:b/>
          <w:szCs w:val="24"/>
        </w:rPr>
        <w:t>E</w:t>
      </w:r>
      <w:r w:rsidRPr="005159B3">
        <w:rPr>
          <w:b/>
          <w:szCs w:val="24"/>
        </w:rPr>
        <w:t xml:space="preserve">ffect of storage </w:t>
      </w:r>
      <w:r w:rsidR="000A1ADB">
        <w:rPr>
          <w:b/>
          <w:szCs w:val="24"/>
        </w:rPr>
        <w:t>period</w:t>
      </w:r>
      <w:r w:rsidRPr="005159B3">
        <w:rPr>
          <w:b/>
          <w:szCs w:val="24"/>
        </w:rPr>
        <w:t xml:space="preserve"> on organoleptic properties of breadfruit </w:t>
      </w:r>
      <w:proofErr w:type="spellStart"/>
      <w:r w:rsidRPr="005159B3">
        <w:rPr>
          <w:b/>
          <w:szCs w:val="24"/>
        </w:rPr>
        <w:t>papad</w:t>
      </w:r>
      <w:proofErr w:type="spellEnd"/>
    </w:p>
    <w:p w14:paraId="14CB0E85" w14:textId="0509F685" w:rsidR="005E591F" w:rsidRPr="005159B3" w:rsidRDefault="00F47B49">
      <w:pPr>
        <w:rPr>
          <w:szCs w:val="24"/>
        </w:rPr>
      </w:pPr>
      <w:r>
        <w:rPr>
          <w:szCs w:val="24"/>
        </w:rPr>
        <w:t xml:space="preserve">The data recorded on </w:t>
      </w:r>
      <w:r>
        <w:rPr>
          <w:rFonts w:eastAsia="TimesNewRomanPSMT"/>
          <w:szCs w:val="24"/>
        </w:rPr>
        <w:t xml:space="preserve">organoleptic properties </w:t>
      </w:r>
      <w:r>
        <w:rPr>
          <w:szCs w:val="24"/>
        </w:rPr>
        <w:t>revealed that n</w:t>
      </w:r>
      <w:r w:rsidR="00372E8A" w:rsidRPr="005159B3">
        <w:rPr>
          <w:szCs w:val="24"/>
        </w:rPr>
        <w:t xml:space="preserve">o remarkable change in </w:t>
      </w:r>
      <w:r w:rsidR="00372E8A" w:rsidRPr="005159B3">
        <w:rPr>
          <w:rFonts w:eastAsia="TimesNewRomanPSMT"/>
          <w:szCs w:val="24"/>
        </w:rPr>
        <w:t xml:space="preserve">organoleptic properties </w:t>
      </w:r>
      <w:r w:rsidR="00372E8A" w:rsidRPr="005159B3">
        <w:rPr>
          <w:szCs w:val="24"/>
        </w:rPr>
        <w:t xml:space="preserve">of </w:t>
      </w:r>
      <w:r w:rsidR="00372E8A" w:rsidRPr="005159B3">
        <w:rPr>
          <w:iCs/>
          <w:szCs w:val="24"/>
        </w:rPr>
        <w:t xml:space="preserve">the breadfruit </w:t>
      </w:r>
      <w:proofErr w:type="spellStart"/>
      <w:r w:rsidR="00372E8A" w:rsidRPr="005159B3">
        <w:rPr>
          <w:iCs/>
          <w:szCs w:val="24"/>
        </w:rPr>
        <w:t>papad</w:t>
      </w:r>
      <w:proofErr w:type="spellEnd"/>
      <w:r w:rsidR="00372E8A" w:rsidRPr="005159B3">
        <w:rPr>
          <w:iCs/>
          <w:szCs w:val="24"/>
        </w:rPr>
        <w:t xml:space="preserve"> </w:t>
      </w:r>
      <w:r w:rsidR="00372E8A" w:rsidRPr="005159B3">
        <w:rPr>
          <w:szCs w:val="24"/>
        </w:rPr>
        <w:t>was observed.</w:t>
      </w:r>
      <w:r w:rsidR="00CB64AF">
        <w:rPr>
          <w:szCs w:val="24"/>
        </w:rPr>
        <w:t xml:space="preserve"> </w:t>
      </w:r>
      <w:r w:rsidR="003C3CE8" w:rsidRPr="00C20094">
        <w:rPr>
          <w:szCs w:val="24"/>
          <w:lang w:eastAsia="zh-CN" w:bidi="ar"/>
        </w:rPr>
        <w:t>During the 180-day storage period</w:t>
      </w:r>
      <w:r w:rsidR="003C3CE8">
        <w:rPr>
          <w:szCs w:val="24"/>
          <w:lang w:eastAsia="zh-CN" w:bidi="ar"/>
        </w:rPr>
        <w:t xml:space="preserve">, </w:t>
      </w:r>
      <w:r w:rsidR="003C3CE8" w:rsidRPr="005159B3">
        <w:rPr>
          <w:szCs w:val="24"/>
          <w:lang w:eastAsia="zh-CN" w:bidi="ar"/>
        </w:rPr>
        <w:t>o</w:t>
      </w:r>
      <w:r w:rsidR="003C3CE8" w:rsidRPr="005159B3">
        <w:rPr>
          <w:rFonts w:eastAsia="Times-Roman"/>
          <w:szCs w:val="24"/>
          <w:lang w:eastAsia="zh-CN"/>
        </w:rPr>
        <w:t xml:space="preserve">rganoleptic scores for </w:t>
      </w:r>
      <w:proofErr w:type="spellStart"/>
      <w:r w:rsidR="003C3CE8" w:rsidRPr="005159B3">
        <w:rPr>
          <w:szCs w:val="24"/>
        </w:rPr>
        <w:t>colour</w:t>
      </w:r>
      <w:proofErr w:type="spellEnd"/>
      <w:r w:rsidR="003C3CE8" w:rsidRPr="005159B3">
        <w:rPr>
          <w:szCs w:val="24"/>
        </w:rPr>
        <w:t xml:space="preserve">, taste, </w:t>
      </w:r>
      <w:proofErr w:type="spellStart"/>
      <w:r w:rsidR="003C3CE8" w:rsidRPr="005159B3">
        <w:rPr>
          <w:szCs w:val="24"/>
        </w:rPr>
        <w:t>flavour</w:t>
      </w:r>
      <w:proofErr w:type="spellEnd"/>
      <w:r w:rsidR="003C3CE8" w:rsidRPr="005159B3">
        <w:rPr>
          <w:szCs w:val="24"/>
        </w:rPr>
        <w:t>, texture and overall acceptability</w:t>
      </w:r>
      <w:r w:rsidR="003C3CE8">
        <w:rPr>
          <w:szCs w:val="24"/>
        </w:rPr>
        <w:t xml:space="preserve"> </w:t>
      </w:r>
      <w:r w:rsidR="003C3CE8" w:rsidRPr="005159B3">
        <w:rPr>
          <w:rFonts w:eastAsia="Times-Roman"/>
          <w:szCs w:val="24"/>
          <w:lang w:val="en-IN" w:eastAsia="zh-CN"/>
        </w:rPr>
        <w:t>w</w:t>
      </w:r>
      <w:r w:rsidR="003C3CE8">
        <w:rPr>
          <w:rFonts w:eastAsia="Times-Roman"/>
          <w:szCs w:val="24"/>
          <w:lang w:val="en-IN" w:eastAsia="zh-CN"/>
        </w:rPr>
        <w:t>ere</w:t>
      </w:r>
      <w:r w:rsidR="003C3CE8" w:rsidRPr="005159B3">
        <w:rPr>
          <w:rFonts w:eastAsia="Times-Roman"/>
          <w:szCs w:val="24"/>
          <w:lang w:val="en-IN" w:eastAsia="zh-CN"/>
        </w:rPr>
        <w:t xml:space="preserve"> significantly different across all treatments</w:t>
      </w:r>
      <w:r w:rsidR="003C3CE8">
        <w:rPr>
          <w:rFonts w:eastAsia="Times-Roman"/>
          <w:szCs w:val="24"/>
          <w:lang w:val="en-IN" w:eastAsia="zh-CN"/>
        </w:rPr>
        <w:t>.</w:t>
      </w:r>
      <w:r w:rsidR="003C3CE8" w:rsidRPr="00CB64AF">
        <w:rPr>
          <w:szCs w:val="24"/>
        </w:rPr>
        <w:t xml:space="preserve"> </w:t>
      </w:r>
      <w:r w:rsidR="00CB64AF" w:rsidRPr="00CB64AF">
        <w:rPr>
          <w:szCs w:val="24"/>
        </w:rPr>
        <w:t xml:space="preserve">The </w:t>
      </w:r>
      <w:proofErr w:type="spellStart"/>
      <w:r w:rsidR="00CB64AF" w:rsidRPr="00CB64AF">
        <w:rPr>
          <w:szCs w:val="24"/>
        </w:rPr>
        <w:t>papad</w:t>
      </w:r>
      <w:proofErr w:type="spellEnd"/>
      <w:r w:rsidR="00CB64AF" w:rsidRPr="00CB64AF">
        <w:rPr>
          <w:szCs w:val="24"/>
        </w:rPr>
        <w:t xml:space="preserve"> samples retained their crispiness and desirable </w:t>
      </w:r>
      <w:proofErr w:type="spellStart"/>
      <w:r w:rsidR="00CB64AF" w:rsidRPr="00CB64AF">
        <w:rPr>
          <w:szCs w:val="24"/>
        </w:rPr>
        <w:t>flavour</w:t>
      </w:r>
      <w:proofErr w:type="spellEnd"/>
      <w:r w:rsidR="00CB64AF" w:rsidRPr="00CB64AF">
        <w:rPr>
          <w:szCs w:val="24"/>
        </w:rPr>
        <w:t xml:space="preserve"> even after the 180-day storage period.</w:t>
      </w:r>
      <w:r w:rsidR="00CB64AF">
        <w:rPr>
          <w:szCs w:val="24"/>
        </w:rPr>
        <w:t xml:space="preserve"> </w:t>
      </w:r>
      <w:r w:rsidR="00372E8A" w:rsidRPr="005159B3">
        <w:rPr>
          <w:szCs w:val="24"/>
        </w:rPr>
        <w:t xml:space="preserve">However, the </w:t>
      </w:r>
      <w:proofErr w:type="spellStart"/>
      <w:r w:rsidR="00372E8A" w:rsidRPr="005159B3">
        <w:rPr>
          <w:szCs w:val="24"/>
        </w:rPr>
        <w:t>colour</w:t>
      </w:r>
      <w:proofErr w:type="spellEnd"/>
      <w:r w:rsidR="00372E8A" w:rsidRPr="005159B3">
        <w:rPr>
          <w:szCs w:val="24"/>
        </w:rPr>
        <w:t xml:space="preserve"> of the </w:t>
      </w:r>
      <w:proofErr w:type="spellStart"/>
      <w:r w:rsidR="00372E8A" w:rsidRPr="005159B3">
        <w:rPr>
          <w:szCs w:val="24"/>
        </w:rPr>
        <w:t>papad</w:t>
      </w:r>
      <w:proofErr w:type="spellEnd"/>
      <w:r w:rsidR="00372E8A" w:rsidRPr="005159B3">
        <w:rPr>
          <w:szCs w:val="24"/>
        </w:rPr>
        <w:t xml:space="preserve"> slightly darkened with prolonged storage. This could be attributed to enzymatic browning, as well as non-enzymatic browning during preparation and storage of </w:t>
      </w:r>
      <w:proofErr w:type="spellStart"/>
      <w:r w:rsidR="00372E8A" w:rsidRPr="005159B3">
        <w:rPr>
          <w:szCs w:val="24"/>
        </w:rPr>
        <w:t>papad</w:t>
      </w:r>
      <w:proofErr w:type="spellEnd"/>
      <w:r w:rsidR="00372E8A" w:rsidRPr="005159B3">
        <w:rPr>
          <w:szCs w:val="24"/>
        </w:rPr>
        <w:t>.</w:t>
      </w:r>
      <w:r>
        <w:rPr>
          <w:szCs w:val="24"/>
        </w:rPr>
        <w:t xml:space="preserve"> </w:t>
      </w:r>
      <w:r w:rsidR="00372E8A" w:rsidRPr="005159B3">
        <w:rPr>
          <w:szCs w:val="24"/>
        </w:rPr>
        <w:t>Similar results were reported by,</w:t>
      </w:r>
      <w:r w:rsidR="00372E8A" w:rsidRPr="005159B3">
        <w:rPr>
          <w:b/>
          <w:szCs w:val="24"/>
        </w:rPr>
        <w:t xml:space="preserve"> Rahman and Uddin (2008) </w:t>
      </w:r>
      <w:commentRangeStart w:id="16"/>
      <w:r w:rsidR="00372E8A" w:rsidRPr="005159B3">
        <w:rPr>
          <w:b/>
          <w:szCs w:val="24"/>
        </w:rPr>
        <w:t>&amp;</w:t>
      </w:r>
      <w:commentRangeEnd w:id="16"/>
      <w:r w:rsidR="005C2D2A">
        <w:rPr>
          <w:rStyle w:val="CommentReference"/>
        </w:rPr>
        <w:commentReference w:id="16"/>
      </w:r>
      <w:r w:rsidR="00372E8A" w:rsidRPr="005159B3">
        <w:rPr>
          <w:b/>
          <w:szCs w:val="24"/>
        </w:rPr>
        <w:t xml:space="preserve"> </w:t>
      </w:r>
      <w:proofErr w:type="spellStart"/>
      <w:r w:rsidR="00372E8A" w:rsidRPr="005159B3">
        <w:rPr>
          <w:rFonts w:eastAsia="TimesNewRomanPSMT"/>
          <w:b/>
          <w:szCs w:val="24"/>
        </w:rPr>
        <w:t>Nazni</w:t>
      </w:r>
      <w:proofErr w:type="spellEnd"/>
      <w:r w:rsidR="00372E8A" w:rsidRPr="005159B3">
        <w:rPr>
          <w:rFonts w:eastAsia="TimesNewRomanPSMT"/>
          <w:b/>
          <w:szCs w:val="24"/>
        </w:rPr>
        <w:t xml:space="preserve"> and </w:t>
      </w:r>
      <w:proofErr w:type="spellStart"/>
      <w:r w:rsidR="00372E8A" w:rsidRPr="005159B3">
        <w:rPr>
          <w:rFonts w:eastAsia="TimesNewRomanPSMT"/>
          <w:b/>
          <w:szCs w:val="24"/>
        </w:rPr>
        <w:t>Pradheepa</w:t>
      </w:r>
      <w:proofErr w:type="spellEnd"/>
      <w:r w:rsidR="00372E8A" w:rsidRPr="005159B3">
        <w:rPr>
          <w:rFonts w:eastAsia="TimesNewRomanPSMT"/>
          <w:b/>
          <w:szCs w:val="24"/>
        </w:rPr>
        <w:t xml:space="preserve"> (2010) </w:t>
      </w:r>
      <w:r w:rsidR="00372E8A" w:rsidRPr="005159B3">
        <w:rPr>
          <w:rFonts w:eastAsia="TimesNewRomanPSMT"/>
          <w:szCs w:val="24"/>
        </w:rPr>
        <w:t xml:space="preserve">reported that </w:t>
      </w:r>
      <w:r w:rsidR="00372E8A" w:rsidRPr="005159B3">
        <w:rPr>
          <w:szCs w:val="24"/>
        </w:rPr>
        <w:t xml:space="preserve">no remarkable change in texture and </w:t>
      </w:r>
      <w:proofErr w:type="spellStart"/>
      <w:r w:rsidR="00372E8A" w:rsidRPr="005159B3">
        <w:rPr>
          <w:szCs w:val="24"/>
        </w:rPr>
        <w:t>flavour</w:t>
      </w:r>
      <w:proofErr w:type="spellEnd"/>
      <w:r w:rsidR="00372E8A" w:rsidRPr="005159B3">
        <w:rPr>
          <w:szCs w:val="24"/>
        </w:rPr>
        <w:t xml:space="preserve"> were observed </w:t>
      </w:r>
      <w:proofErr w:type="spellStart"/>
      <w:r w:rsidR="00372E8A" w:rsidRPr="005159B3">
        <w:rPr>
          <w:szCs w:val="24"/>
        </w:rPr>
        <w:t>upto</w:t>
      </w:r>
      <w:proofErr w:type="spellEnd"/>
      <w:r w:rsidR="00372E8A" w:rsidRPr="005159B3">
        <w:rPr>
          <w:szCs w:val="24"/>
        </w:rPr>
        <w:t xml:space="preserve"> 6 months of storage; </w:t>
      </w:r>
      <w:r w:rsidR="00372E8A" w:rsidRPr="005159B3">
        <w:rPr>
          <w:rFonts w:eastAsia="TimesNewRomanPSMT"/>
          <w:b/>
          <w:szCs w:val="24"/>
        </w:rPr>
        <w:t xml:space="preserve">Veena </w:t>
      </w:r>
      <w:r w:rsidR="00372E8A" w:rsidRPr="005159B3">
        <w:rPr>
          <w:b/>
          <w:i/>
          <w:szCs w:val="24"/>
        </w:rPr>
        <w:t>et al</w:t>
      </w:r>
      <w:r w:rsidR="00372E8A" w:rsidRPr="005159B3">
        <w:rPr>
          <w:b/>
          <w:szCs w:val="24"/>
        </w:rPr>
        <w:t xml:space="preserve">. (2012) </w:t>
      </w:r>
      <w:r w:rsidR="00372E8A" w:rsidRPr="005159B3">
        <w:rPr>
          <w:szCs w:val="24"/>
        </w:rPr>
        <w:t xml:space="preserve">reported that </w:t>
      </w:r>
      <w:proofErr w:type="spellStart"/>
      <w:r w:rsidR="00372E8A" w:rsidRPr="005159B3">
        <w:rPr>
          <w:rFonts w:eastAsia="TimesNewRomanPSMT"/>
          <w:szCs w:val="24"/>
        </w:rPr>
        <w:t>papads</w:t>
      </w:r>
      <w:proofErr w:type="spellEnd"/>
      <w:r w:rsidR="00372E8A" w:rsidRPr="005159B3">
        <w:rPr>
          <w:rFonts w:eastAsia="TimesNewRomanPSMT"/>
          <w:szCs w:val="24"/>
        </w:rPr>
        <w:t xml:space="preserve"> stored up to three months at room temperatures did not showed significant differences in the quality attributes of </w:t>
      </w:r>
      <w:proofErr w:type="spellStart"/>
      <w:r w:rsidR="00372E8A" w:rsidRPr="005159B3">
        <w:rPr>
          <w:rFonts w:eastAsia="TimesNewRomanPSMT"/>
          <w:szCs w:val="24"/>
        </w:rPr>
        <w:t>papads</w:t>
      </w:r>
      <w:proofErr w:type="spellEnd"/>
      <w:r w:rsidR="00372E8A" w:rsidRPr="005159B3">
        <w:rPr>
          <w:rFonts w:eastAsia="TimesNewRomanPSMT"/>
          <w:szCs w:val="24"/>
        </w:rPr>
        <w:t xml:space="preserve">; </w:t>
      </w:r>
      <w:proofErr w:type="spellStart"/>
      <w:r w:rsidR="00372E8A" w:rsidRPr="005159B3">
        <w:rPr>
          <w:b/>
          <w:szCs w:val="24"/>
        </w:rPr>
        <w:t>Suradkar</w:t>
      </w:r>
      <w:proofErr w:type="spellEnd"/>
      <w:r w:rsidR="00372E8A" w:rsidRPr="005159B3">
        <w:rPr>
          <w:b/>
          <w:szCs w:val="24"/>
        </w:rPr>
        <w:t xml:space="preserve"> </w:t>
      </w:r>
      <w:r w:rsidR="00372E8A" w:rsidRPr="005159B3">
        <w:rPr>
          <w:rFonts w:eastAsia="TimesNewRomanPSMT"/>
          <w:b/>
          <w:i/>
          <w:iCs/>
          <w:szCs w:val="24"/>
        </w:rPr>
        <w:t xml:space="preserve">et al. </w:t>
      </w:r>
      <w:r w:rsidR="00372E8A" w:rsidRPr="005159B3">
        <w:rPr>
          <w:rFonts w:eastAsia="TimesNewRomanPSMT"/>
          <w:b/>
          <w:szCs w:val="24"/>
        </w:rPr>
        <w:t>(2014)</w:t>
      </w:r>
      <w:r w:rsidR="00372E8A" w:rsidRPr="005159B3">
        <w:rPr>
          <w:rFonts w:eastAsia="TimesNewRomanPSMT"/>
          <w:szCs w:val="24"/>
        </w:rPr>
        <w:t xml:space="preserve"> </w:t>
      </w:r>
      <w:r w:rsidR="00372E8A" w:rsidRPr="005159B3">
        <w:rPr>
          <w:szCs w:val="24"/>
        </w:rPr>
        <w:t xml:space="preserve">reported that </w:t>
      </w:r>
      <w:proofErr w:type="spellStart"/>
      <w:r w:rsidR="00372E8A" w:rsidRPr="005159B3">
        <w:rPr>
          <w:szCs w:val="24"/>
        </w:rPr>
        <w:t>papad</w:t>
      </w:r>
      <w:proofErr w:type="spellEnd"/>
      <w:r w:rsidR="00372E8A" w:rsidRPr="005159B3">
        <w:rPr>
          <w:szCs w:val="24"/>
        </w:rPr>
        <w:t xml:space="preserve"> can be stored safely at normal conditions for a period 90 days without considerable changes in the quality attributes; </w:t>
      </w:r>
      <w:r w:rsidR="00372E8A" w:rsidRPr="005159B3">
        <w:rPr>
          <w:b/>
          <w:szCs w:val="24"/>
        </w:rPr>
        <w:t xml:space="preserve">Garg and Sabharwal (2015) </w:t>
      </w:r>
      <w:r w:rsidR="00372E8A" w:rsidRPr="005159B3">
        <w:rPr>
          <w:szCs w:val="24"/>
        </w:rPr>
        <w:t>reported that</w:t>
      </w:r>
      <w:r w:rsidR="00372E8A" w:rsidRPr="005159B3">
        <w:rPr>
          <w:b/>
          <w:szCs w:val="24"/>
        </w:rPr>
        <w:t xml:space="preserve"> </w:t>
      </w:r>
      <w:r w:rsidR="00372E8A" w:rsidRPr="005159B3">
        <w:rPr>
          <w:szCs w:val="24"/>
        </w:rPr>
        <w:t xml:space="preserve">no overall effect of storage period was observed on appearance and texture of </w:t>
      </w:r>
      <w:proofErr w:type="spellStart"/>
      <w:r w:rsidR="00372E8A" w:rsidRPr="005159B3">
        <w:rPr>
          <w:szCs w:val="24"/>
        </w:rPr>
        <w:t>papad</w:t>
      </w:r>
      <w:proofErr w:type="spellEnd"/>
      <w:r w:rsidR="00372E8A" w:rsidRPr="005159B3">
        <w:rPr>
          <w:szCs w:val="24"/>
        </w:rPr>
        <w:t xml:space="preserve">; </w:t>
      </w:r>
      <w:r w:rsidR="00372E8A" w:rsidRPr="005159B3">
        <w:rPr>
          <w:b/>
          <w:szCs w:val="24"/>
          <w:lang w:eastAsia="zh-CN"/>
        </w:rPr>
        <w:t xml:space="preserve">Siddiqui </w:t>
      </w:r>
      <w:r w:rsidR="00372E8A" w:rsidRPr="005159B3">
        <w:rPr>
          <w:b/>
          <w:i/>
          <w:szCs w:val="24"/>
        </w:rPr>
        <w:t>et al</w:t>
      </w:r>
      <w:r w:rsidR="00372E8A" w:rsidRPr="005159B3">
        <w:rPr>
          <w:b/>
          <w:szCs w:val="24"/>
        </w:rPr>
        <w:t>. (2015)</w:t>
      </w:r>
      <w:r w:rsidR="00372E8A" w:rsidRPr="005159B3">
        <w:rPr>
          <w:szCs w:val="24"/>
        </w:rPr>
        <w:t xml:space="preserve"> reported that the </w:t>
      </w:r>
      <w:proofErr w:type="spellStart"/>
      <w:r w:rsidR="00372E8A" w:rsidRPr="005159B3">
        <w:rPr>
          <w:szCs w:val="24"/>
        </w:rPr>
        <w:t>papad</w:t>
      </w:r>
      <w:proofErr w:type="spellEnd"/>
      <w:r w:rsidR="00372E8A" w:rsidRPr="005159B3">
        <w:rPr>
          <w:szCs w:val="24"/>
        </w:rPr>
        <w:t xml:space="preserve"> can be used for eating up to two months without any deteriorative effect on the sensory quality attributes particularly on the crispiness; </w:t>
      </w:r>
      <w:r w:rsidR="00372E8A" w:rsidRPr="005159B3">
        <w:rPr>
          <w:b/>
          <w:szCs w:val="24"/>
        </w:rPr>
        <w:t xml:space="preserve">Kaur and Aggarwal (2015) </w:t>
      </w:r>
      <w:r w:rsidR="00372E8A" w:rsidRPr="005159B3">
        <w:rPr>
          <w:szCs w:val="24"/>
        </w:rPr>
        <w:t>reported that</w:t>
      </w:r>
      <w:r w:rsidR="00372E8A" w:rsidRPr="005159B3">
        <w:rPr>
          <w:b/>
          <w:szCs w:val="24"/>
        </w:rPr>
        <w:t xml:space="preserve"> </w:t>
      </w:r>
      <w:proofErr w:type="spellStart"/>
      <w:r w:rsidR="00372E8A" w:rsidRPr="005159B3">
        <w:rPr>
          <w:iCs/>
          <w:szCs w:val="24"/>
        </w:rPr>
        <w:t>papads</w:t>
      </w:r>
      <w:proofErr w:type="spellEnd"/>
      <w:r w:rsidR="00372E8A" w:rsidRPr="005159B3">
        <w:rPr>
          <w:i/>
          <w:iCs/>
          <w:szCs w:val="24"/>
        </w:rPr>
        <w:t xml:space="preserve"> </w:t>
      </w:r>
      <w:r w:rsidR="00372E8A" w:rsidRPr="005159B3">
        <w:rPr>
          <w:szCs w:val="24"/>
        </w:rPr>
        <w:t xml:space="preserve">were found to be highly desirable up to 3 months of storage; </w:t>
      </w:r>
      <w:r w:rsidR="00372E8A" w:rsidRPr="005159B3">
        <w:rPr>
          <w:b/>
          <w:szCs w:val="24"/>
        </w:rPr>
        <w:t xml:space="preserve">Vernekar and Vijayalaxmi (2018) </w:t>
      </w:r>
      <w:r w:rsidR="00372E8A" w:rsidRPr="005159B3">
        <w:rPr>
          <w:szCs w:val="24"/>
        </w:rPr>
        <w:t xml:space="preserve">reported that after 60 days of storage period all the </w:t>
      </w:r>
      <w:proofErr w:type="spellStart"/>
      <w:r w:rsidR="00372E8A" w:rsidRPr="005159B3">
        <w:rPr>
          <w:szCs w:val="24"/>
        </w:rPr>
        <w:t>papads</w:t>
      </w:r>
      <w:proofErr w:type="spellEnd"/>
      <w:r w:rsidR="00372E8A" w:rsidRPr="005159B3">
        <w:rPr>
          <w:szCs w:val="24"/>
        </w:rPr>
        <w:t xml:space="preserve"> were acceptable; </w:t>
      </w:r>
      <w:proofErr w:type="spellStart"/>
      <w:r w:rsidR="00372E8A" w:rsidRPr="005159B3">
        <w:rPr>
          <w:rFonts w:eastAsia="TimesNewRomanPSMT"/>
          <w:b/>
          <w:iCs/>
          <w:szCs w:val="24"/>
        </w:rPr>
        <w:t>Bukya</w:t>
      </w:r>
      <w:proofErr w:type="spellEnd"/>
      <w:r w:rsidR="00372E8A" w:rsidRPr="005159B3">
        <w:rPr>
          <w:rFonts w:eastAsia="TimesNewRomanPSMT"/>
          <w:b/>
          <w:iCs/>
          <w:szCs w:val="24"/>
        </w:rPr>
        <w:t xml:space="preserve"> </w:t>
      </w:r>
      <w:r w:rsidR="00372E8A" w:rsidRPr="005159B3">
        <w:rPr>
          <w:rFonts w:eastAsia="TimesNewRomanPSMT"/>
          <w:b/>
          <w:i/>
          <w:iCs/>
          <w:szCs w:val="24"/>
        </w:rPr>
        <w:t xml:space="preserve">et al. </w:t>
      </w:r>
      <w:r w:rsidR="00372E8A" w:rsidRPr="005159B3">
        <w:rPr>
          <w:rFonts w:eastAsia="TimesNewRomanPSMT"/>
          <w:b/>
          <w:szCs w:val="24"/>
        </w:rPr>
        <w:t>(2018)</w:t>
      </w:r>
      <w:r w:rsidR="00372E8A" w:rsidRPr="005159B3">
        <w:rPr>
          <w:rFonts w:eastAsia="TimesNewRomanPSMT"/>
          <w:szCs w:val="24"/>
        </w:rPr>
        <w:t xml:space="preserve"> </w:t>
      </w:r>
      <w:r w:rsidR="00372E8A" w:rsidRPr="005159B3">
        <w:rPr>
          <w:szCs w:val="24"/>
        </w:rPr>
        <w:t xml:space="preserve">reported that </w:t>
      </w:r>
      <w:proofErr w:type="spellStart"/>
      <w:r w:rsidR="00372E8A" w:rsidRPr="005159B3">
        <w:rPr>
          <w:rFonts w:eastAsia="TimesNewRomanPSMT"/>
          <w:szCs w:val="24"/>
        </w:rPr>
        <w:t>papads</w:t>
      </w:r>
      <w:proofErr w:type="spellEnd"/>
      <w:r w:rsidR="00372E8A" w:rsidRPr="005159B3">
        <w:rPr>
          <w:rFonts w:eastAsia="TimesNewRomanPSMT"/>
          <w:szCs w:val="24"/>
        </w:rPr>
        <w:t xml:space="preserve"> can be stored for 30 to 40 days at room temperature without affecting sensorial parameters; </w:t>
      </w:r>
      <w:proofErr w:type="spellStart"/>
      <w:r w:rsidR="00372E8A" w:rsidRPr="005159B3">
        <w:rPr>
          <w:rFonts w:eastAsia="TimesNewRomanPSMT"/>
          <w:b/>
          <w:szCs w:val="24"/>
        </w:rPr>
        <w:t>Kokani</w:t>
      </w:r>
      <w:proofErr w:type="spellEnd"/>
      <w:r w:rsidR="00372E8A" w:rsidRPr="005159B3">
        <w:rPr>
          <w:rFonts w:eastAsia="TimesNewRomanPSMT"/>
          <w:b/>
          <w:szCs w:val="24"/>
        </w:rPr>
        <w:t xml:space="preserve"> and Pawar (2021) </w:t>
      </w:r>
      <w:r w:rsidR="00372E8A" w:rsidRPr="005159B3">
        <w:rPr>
          <w:szCs w:val="24"/>
        </w:rPr>
        <w:t xml:space="preserve">reported that </w:t>
      </w:r>
      <w:proofErr w:type="spellStart"/>
      <w:r w:rsidR="00372E8A" w:rsidRPr="005159B3">
        <w:rPr>
          <w:szCs w:val="24"/>
        </w:rPr>
        <w:t>papad</w:t>
      </w:r>
      <w:proofErr w:type="spellEnd"/>
      <w:r w:rsidR="00372E8A" w:rsidRPr="005159B3">
        <w:rPr>
          <w:szCs w:val="24"/>
        </w:rPr>
        <w:t xml:space="preserve"> remained satisfactory up to 180 days of storage.</w:t>
      </w:r>
    </w:p>
    <w:p w14:paraId="4CF8D29E" w14:textId="6A4307BB" w:rsidR="00874F7E" w:rsidRPr="005159B3" w:rsidRDefault="00874F7E" w:rsidP="00874F7E">
      <w:pPr>
        <w:widowControl w:val="0"/>
        <w:autoSpaceDE w:val="0"/>
        <w:autoSpaceDN w:val="0"/>
        <w:rPr>
          <w:szCs w:val="24"/>
        </w:rPr>
      </w:pPr>
      <w:r w:rsidRPr="005159B3">
        <w:rPr>
          <w:rFonts w:eastAsia="Times-Roman"/>
          <w:szCs w:val="24"/>
          <w:lang w:eastAsia="zh-CN"/>
        </w:rPr>
        <w:lastRenderedPageBreak/>
        <w:t>After 180 days of storage period, t</w:t>
      </w:r>
      <w:r w:rsidRPr="005159B3">
        <w:rPr>
          <w:rFonts w:eastAsia="Times-Roman"/>
          <w:szCs w:val="24"/>
          <w:lang w:eastAsia="zh-CN" w:bidi="ar"/>
        </w:rPr>
        <w:t xml:space="preserve">he mean </w:t>
      </w:r>
      <w:r w:rsidRPr="005159B3">
        <w:rPr>
          <w:rFonts w:eastAsia="Times-Roman"/>
          <w:szCs w:val="24"/>
          <w:lang w:eastAsia="zh-CN"/>
        </w:rPr>
        <w:t xml:space="preserve">organoleptic score for </w:t>
      </w:r>
      <w:proofErr w:type="spellStart"/>
      <w:r w:rsidRPr="005159B3">
        <w:rPr>
          <w:szCs w:val="24"/>
          <w:lang w:eastAsia="zh-CN" w:bidi="ar"/>
        </w:rPr>
        <w:t>colour</w:t>
      </w:r>
      <w:proofErr w:type="spellEnd"/>
      <w:r w:rsidRPr="005159B3">
        <w:rPr>
          <w:szCs w:val="24"/>
          <w:lang w:eastAsia="zh-CN" w:bidi="ar"/>
        </w:rPr>
        <w:t xml:space="preserve"> </w:t>
      </w:r>
      <w:r w:rsidRPr="005159B3">
        <w:rPr>
          <w:rFonts w:eastAsia="Times-Roman"/>
          <w:szCs w:val="24"/>
          <w:lang w:eastAsia="zh-CN" w:bidi="ar"/>
        </w:rPr>
        <w:t xml:space="preserve">ranged from 7.7 to 8.2. </w:t>
      </w:r>
      <w:r w:rsidRPr="005159B3">
        <w:rPr>
          <w:rFonts w:eastAsia="Times-Roman"/>
          <w:szCs w:val="24"/>
          <w:lang w:val="en-IN" w:eastAsia="zh-CN" w:bidi="ar"/>
        </w:rPr>
        <w:t>T</w:t>
      </w:r>
      <w:r w:rsidRPr="005159B3">
        <w:rPr>
          <w:rFonts w:eastAsia="Times-Roman"/>
          <w:szCs w:val="24"/>
          <w:lang w:val="en-IN" w:eastAsia="zh-CN"/>
        </w:rPr>
        <w:t>he</w:t>
      </w:r>
      <w:r w:rsidRPr="005159B3">
        <w:rPr>
          <w:rFonts w:eastAsia="Times-Roman"/>
          <w:szCs w:val="24"/>
          <w:lang w:eastAsia="zh-CN"/>
        </w:rPr>
        <w:t xml:space="preserve"> </w:t>
      </w:r>
      <w:r w:rsidRPr="005159B3">
        <w:rPr>
          <w:rFonts w:eastAsia="Times-Roman"/>
          <w:szCs w:val="24"/>
          <w:lang w:val="en-IN" w:eastAsia="zh-CN"/>
        </w:rPr>
        <w:t>m</w:t>
      </w:r>
      <w:proofErr w:type="spellStart"/>
      <w:r w:rsidRPr="005159B3">
        <w:rPr>
          <w:rFonts w:eastAsia="Times-Roman"/>
          <w:szCs w:val="24"/>
          <w:lang w:eastAsia="zh-CN"/>
        </w:rPr>
        <w:t>inimum</w:t>
      </w:r>
      <w:proofErr w:type="spellEnd"/>
      <w:r w:rsidRPr="005159B3">
        <w:rPr>
          <w:rFonts w:eastAsia="Times-Roman"/>
          <w:szCs w:val="24"/>
          <w:lang w:eastAsia="zh-CN"/>
        </w:rPr>
        <w:t xml:space="preserve"> </w:t>
      </w:r>
      <w:r w:rsidRPr="005159B3">
        <w:rPr>
          <w:rFonts w:eastAsia="Times-Roman"/>
          <w:szCs w:val="24"/>
          <w:lang w:eastAsia="zh-CN" w:bidi="ar"/>
        </w:rPr>
        <w:t>o</w:t>
      </w:r>
      <w:proofErr w:type="spellStart"/>
      <w:r w:rsidRPr="005159B3">
        <w:rPr>
          <w:rFonts w:eastAsia="Times-Roman"/>
          <w:szCs w:val="24"/>
          <w:lang w:val="en-IN" w:eastAsia="zh-CN"/>
        </w:rPr>
        <w:t>rganoleptic</w:t>
      </w:r>
      <w:proofErr w:type="spellEnd"/>
      <w:r w:rsidRPr="005159B3">
        <w:rPr>
          <w:rFonts w:eastAsia="Times-Roman"/>
          <w:szCs w:val="24"/>
          <w:lang w:val="en-IN" w:eastAsia="zh-CN"/>
        </w:rPr>
        <w:t xml:space="preserve"> </w:t>
      </w:r>
      <w:r w:rsidRPr="005159B3">
        <w:rPr>
          <w:rFonts w:eastAsia="Times-Roman"/>
          <w:szCs w:val="24"/>
          <w:lang w:eastAsia="zh-CN"/>
        </w:rPr>
        <w:t xml:space="preserve">score for </w:t>
      </w:r>
      <w:proofErr w:type="spellStart"/>
      <w:r w:rsidRPr="005159B3">
        <w:rPr>
          <w:szCs w:val="24"/>
          <w:lang w:eastAsia="zh-CN" w:bidi="ar"/>
        </w:rPr>
        <w:t>colour</w:t>
      </w:r>
      <w:proofErr w:type="spellEnd"/>
      <w:r w:rsidRPr="005159B3">
        <w:rPr>
          <w:rFonts w:eastAsia="Times-Roman"/>
          <w:szCs w:val="24"/>
          <w:lang w:val="en-IN" w:eastAsia="zh-CN"/>
        </w:rPr>
        <w:t xml:space="preserve"> was recorded in </w:t>
      </w:r>
      <w:r w:rsidRPr="005159B3">
        <w:rPr>
          <w:rFonts w:hint="eastAsia"/>
          <w:szCs w:val="24"/>
        </w:rPr>
        <w:t>T</w:t>
      </w:r>
      <w:r w:rsidRPr="005159B3">
        <w:rPr>
          <w:szCs w:val="24"/>
          <w:vertAlign w:val="subscript"/>
        </w:rPr>
        <w:t>0</w:t>
      </w:r>
      <w:r w:rsidRPr="005159B3">
        <w:rPr>
          <w:szCs w:val="24"/>
        </w:rPr>
        <w:t xml:space="preserve"> (Control), while the </w:t>
      </w:r>
      <w:r w:rsidRPr="005159B3">
        <w:rPr>
          <w:rFonts w:eastAsia="Times-Roman"/>
          <w:szCs w:val="24"/>
          <w:lang w:val="en-IN" w:eastAsia="zh-CN"/>
        </w:rPr>
        <w:t>m</w:t>
      </w:r>
      <w:proofErr w:type="spellStart"/>
      <w:r w:rsidRPr="005159B3">
        <w:rPr>
          <w:rFonts w:eastAsia="Times-Roman"/>
          <w:szCs w:val="24"/>
          <w:lang w:eastAsia="zh-CN"/>
        </w:rPr>
        <w:t>aximum</w:t>
      </w:r>
      <w:proofErr w:type="spellEnd"/>
      <w:r w:rsidRPr="005159B3">
        <w:rPr>
          <w:rFonts w:eastAsia="Times-Roman"/>
          <w:szCs w:val="24"/>
          <w:lang w:eastAsia="zh-CN"/>
        </w:rPr>
        <w:t xml:space="preserve"> </w:t>
      </w:r>
      <w:r w:rsidRPr="005159B3">
        <w:rPr>
          <w:rFonts w:eastAsia="Times-Roman"/>
          <w:szCs w:val="24"/>
          <w:lang w:eastAsia="zh-CN" w:bidi="ar"/>
        </w:rPr>
        <w:t>o</w:t>
      </w:r>
      <w:proofErr w:type="spellStart"/>
      <w:r w:rsidRPr="005159B3">
        <w:rPr>
          <w:rFonts w:eastAsia="Times-Roman"/>
          <w:szCs w:val="24"/>
          <w:lang w:val="en-IN" w:eastAsia="zh-CN"/>
        </w:rPr>
        <w:t>rganoleptic</w:t>
      </w:r>
      <w:proofErr w:type="spellEnd"/>
      <w:r w:rsidRPr="005159B3">
        <w:rPr>
          <w:rFonts w:eastAsia="Times-Roman"/>
          <w:szCs w:val="24"/>
          <w:lang w:val="en-IN" w:eastAsia="zh-CN"/>
        </w:rPr>
        <w:t xml:space="preserve"> </w:t>
      </w:r>
      <w:r w:rsidRPr="005159B3">
        <w:rPr>
          <w:rFonts w:eastAsia="Times-Roman"/>
          <w:szCs w:val="24"/>
          <w:lang w:eastAsia="zh-CN"/>
        </w:rPr>
        <w:t xml:space="preserve">score for </w:t>
      </w:r>
      <w:proofErr w:type="spellStart"/>
      <w:r w:rsidRPr="005159B3">
        <w:rPr>
          <w:szCs w:val="24"/>
          <w:lang w:eastAsia="zh-CN" w:bidi="ar"/>
        </w:rPr>
        <w:t>colour</w:t>
      </w:r>
      <w:proofErr w:type="spellEnd"/>
      <w:r w:rsidRPr="005159B3">
        <w:rPr>
          <w:rFonts w:eastAsia="Times-Roman"/>
          <w:szCs w:val="24"/>
          <w:lang w:eastAsia="zh-CN" w:bidi="ar"/>
        </w:rPr>
        <w:t xml:space="preserve"> </w:t>
      </w:r>
      <w:r w:rsidRPr="005159B3">
        <w:rPr>
          <w:rFonts w:eastAsia="Times-Roman"/>
          <w:szCs w:val="24"/>
          <w:lang w:val="en-IN" w:eastAsia="zh-CN"/>
        </w:rPr>
        <w:t xml:space="preserve">was recorded in </w:t>
      </w:r>
      <w:r w:rsidRPr="005159B3">
        <w:rPr>
          <w:rFonts w:hint="eastAsia"/>
          <w:szCs w:val="24"/>
        </w:rPr>
        <w:t>T</w:t>
      </w:r>
      <w:r w:rsidRPr="005159B3">
        <w:rPr>
          <w:szCs w:val="24"/>
          <w:vertAlign w:val="subscript"/>
        </w:rPr>
        <w:t>3</w:t>
      </w:r>
      <w:r w:rsidRPr="005159B3">
        <w:rPr>
          <w:szCs w:val="24"/>
        </w:rPr>
        <w:t xml:space="preserve"> (Breadfruit + Mint). </w:t>
      </w:r>
      <w:r w:rsidRPr="005159B3">
        <w:rPr>
          <w:szCs w:val="24"/>
          <w:lang w:val="en-IN"/>
        </w:rPr>
        <w:t>The</w:t>
      </w:r>
      <w:r w:rsidRPr="005159B3">
        <w:rPr>
          <w:szCs w:val="24"/>
        </w:rPr>
        <w:t xml:space="preserve"> </w:t>
      </w:r>
      <w:r w:rsidRPr="005159B3">
        <w:rPr>
          <w:szCs w:val="24"/>
          <w:lang w:val="en-IN"/>
        </w:rPr>
        <w:t>sensory evaluation show</w:t>
      </w:r>
      <w:r w:rsidR="00DC0C21">
        <w:rPr>
          <w:szCs w:val="24"/>
          <w:lang w:val="en-IN"/>
        </w:rPr>
        <w:t>ed a</w:t>
      </w:r>
      <w:r w:rsidRPr="005159B3">
        <w:rPr>
          <w:szCs w:val="24"/>
          <w:lang w:val="en-IN"/>
        </w:rPr>
        <w:t xml:space="preserve"> gradual decrease in </w:t>
      </w:r>
      <w:r w:rsidRPr="005159B3">
        <w:rPr>
          <w:rFonts w:eastAsia="TimesNewRomanPSMT"/>
          <w:szCs w:val="24"/>
        </w:rPr>
        <w:t>organoleptic</w:t>
      </w:r>
      <w:r w:rsidRPr="005159B3">
        <w:rPr>
          <w:szCs w:val="24"/>
          <w:lang w:val="en-IN"/>
        </w:rPr>
        <w:t xml:space="preserve"> score for colour during 180 days of storage period. Similar results were reported by </w:t>
      </w:r>
      <w:proofErr w:type="spellStart"/>
      <w:r w:rsidRPr="005159B3">
        <w:rPr>
          <w:b/>
          <w:szCs w:val="24"/>
        </w:rPr>
        <w:t>Suradkar</w:t>
      </w:r>
      <w:proofErr w:type="spellEnd"/>
      <w:r w:rsidRPr="005159B3">
        <w:rPr>
          <w:b/>
          <w:szCs w:val="24"/>
        </w:rPr>
        <w:t xml:space="preserve"> </w:t>
      </w:r>
      <w:r w:rsidRPr="005159B3">
        <w:rPr>
          <w:b/>
          <w:bCs/>
          <w:i/>
          <w:szCs w:val="24"/>
        </w:rPr>
        <w:t>et al</w:t>
      </w:r>
      <w:r w:rsidRPr="005159B3">
        <w:rPr>
          <w:b/>
          <w:bCs/>
          <w:szCs w:val="24"/>
        </w:rPr>
        <w:t xml:space="preserve">. (2014) </w:t>
      </w:r>
      <w:r w:rsidRPr="005159B3">
        <w:rPr>
          <w:szCs w:val="24"/>
        </w:rPr>
        <w:t>in</w:t>
      </w:r>
      <w:r w:rsidRPr="005159B3">
        <w:rPr>
          <w:b/>
          <w:bCs/>
          <w:szCs w:val="24"/>
        </w:rPr>
        <w:t xml:space="preserve"> </w:t>
      </w:r>
      <w:proofErr w:type="spellStart"/>
      <w:r w:rsidRPr="005159B3">
        <w:rPr>
          <w:szCs w:val="24"/>
          <w:lang w:eastAsia="zh-CN"/>
        </w:rPr>
        <w:t>papads</w:t>
      </w:r>
      <w:proofErr w:type="spellEnd"/>
      <w:r w:rsidRPr="005159B3">
        <w:rPr>
          <w:szCs w:val="24"/>
          <w:lang w:eastAsia="zh-CN"/>
        </w:rPr>
        <w:t xml:space="preserve"> </w:t>
      </w:r>
      <w:r w:rsidRPr="005159B3">
        <w:rPr>
          <w:rFonts w:eastAsia="Times New Roman"/>
          <w:szCs w:val="24"/>
        </w:rPr>
        <w:t>prepared using soya and urad.</w:t>
      </w:r>
    </w:p>
    <w:p w14:paraId="00B4CA20" w14:textId="288C92B6" w:rsidR="00874F7E" w:rsidRPr="005159B3" w:rsidRDefault="00874F7E" w:rsidP="00874F7E">
      <w:pPr>
        <w:rPr>
          <w:szCs w:val="24"/>
        </w:rPr>
      </w:pPr>
      <w:r w:rsidRPr="005159B3">
        <w:rPr>
          <w:rFonts w:eastAsia="Times-Roman"/>
          <w:szCs w:val="24"/>
          <w:lang w:eastAsia="zh-CN"/>
        </w:rPr>
        <w:t>After 180 days of storage period, t</w:t>
      </w:r>
      <w:r w:rsidRPr="005159B3">
        <w:rPr>
          <w:rFonts w:eastAsia="Times-Roman"/>
          <w:szCs w:val="24"/>
          <w:lang w:eastAsia="zh-CN" w:bidi="ar"/>
        </w:rPr>
        <w:t xml:space="preserve">he mean </w:t>
      </w:r>
      <w:r w:rsidRPr="005159B3">
        <w:rPr>
          <w:rFonts w:eastAsia="Times-Roman"/>
          <w:szCs w:val="24"/>
          <w:lang w:eastAsia="zh-CN"/>
        </w:rPr>
        <w:t xml:space="preserve">organoleptic score for </w:t>
      </w:r>
      <w:r w:rsidRPr="005159B3">
        <w:rPr>
          <w:szCs w:val="24"/>
          <w:lang w:eastAsia="zh-CN" w:bidi="ar"/>
        </w:rPr>
        <w:t xml:space="preserve">taste </w:t>
      </w:r>
      <w:r w:rsidRPr="005159B3">
        <w:rPr>
          <w:rFonts w:eastAsia="Times-Roman"/>
          <w:szCs w:val="24"/>
          <w:lang w:eastAsia="zh-CN" w:bidi="ar"/>
        </w:rPr>
        <w:t>ranged from 7.5 to 8.6. T</w:t>
      </w:r>
      <w:r w:rsidRPr="005159B3">
        <w:rPr>
          <w:rFonts w:eastAsia="Times-Roman"/>
          <w:szCs w:val="24"/>
          <w:lang w:eastAsia="zh-CN"/>
        </w:rPr>
        <w:t xml:space="preserve">he minimum </w:t>
      </w:r>
      <w:r w:rsidRPr="005159B3">
        <w:rPr>
          <w:rFonts w:eastAsia="Times-Roman"/>
          <w:szCs w:val="24"/>
          <w:lang w:eastAsia="zh-CN" w:bidi="ar"/>
        </w:rPr>
        <w:t>o</w:t>
      </w:r>
      <w:r w:rsidRPr="005159B3">
        <w:rPr>
          <w:rFonts w:eastAsia="Times-Roman"/>
          <w:szCs w:val="24"/>
          <w:lang w:eastAsia="zh-CN"/>
        </w:rPr>
        <w:t xml:space="preserve">rganoleptic score for </w:t>
      </w:r>
      <w:r w:rsidRPr="005159B3">
        <w:rPr>
          <w:szCs w:val="24"/>
          <w:lang w:eastAsia="zh-CN" w:bidi="ar"/>
        </w:rPr>
        <w:t>taste</w:t>
      </w:r>
      <w:r w:rsidRPr="005159B3">
        <w:rPr>
          <w:rFonts w:eastAsia="Times-Roman"/>
          <w:szCs w:val="24"/>
          <w:lang w:eastAsia="zh-CN"/>
        </w:rPr>
        <w:t xml:space="preserve"> was recorded in </w:t>
      </w:r>
      <w:r w:rsidRPr="005159B3">
        <w:rPr>
          <w:rFonts w:hint="eastAsia"/>
          <w:szCs w:val="24"/>
        </w:rPr>
        <w:t>T</w:t>
      </w:r>
      <w:r w:rsidRPr="005159B3">
        <w:rPr>
          <w:szCs w:val="24"/>
          <w:vertAlign w:val="subscript"/>
        </w:rPr>
        <w:t>0</w:t>
      </w:r>
      <w:r w:rsidRPr="005159B3">
        <w:rPr>
          <w:szCs w:val="24"/>
        </w:rPr>
        <w:t xml:space="preserve"> (Control), while the </w:t>
      </w:r>
      <w:r w:rsidRPr="005159B3">
        <w:rPr>
          <w:rFonts w:eastAsia="Times-Roman"/>
          <w:szCs w:val="24"/>
          <w:lang w:eastAsia="zh-CN"/>
        </w:rPr>
        <w:t xml:space="preserve">maximum </w:t>
      </w:r>
      <w:r w:rsidRPr="005159B3">
        <w:rPr>
          <w:rFonts w:eastAsia="Times-Roman"/>
          <w:szCs w:val="24"/>
          <w:lang w:eastAsia="zh-CN" w:bidi="ar"/>
        </w:rPr>
        <w:t>o</w:t>
      </w:r>
      <w:r w:rsidRPr="005159B3">
        <w:rPr>
          <w:rFonts w:eastAsia="Times-Roman"/>
          <w:szCs w:val="24"/>
          <w:lang w:eastAsia="zh-CN"/>
        </w:rPr>
        <w:t xml:space="preserve">rganoleptic score for </w:t>
      </w:r>
      <w:r w:rsidRPr="005159B3">
        <w:rPr>
          <w:szCs w:val="24"/>
          <w:lang w:eastAsia="zh-CN" w:bidi="ar"/>
        </w:rPr>
        <w:t>taste</w:t>
      </w:r>
      <w:r w:rsidRPr="005159B3">
        <w:rPr>
          <w:rFonts w:eastAsia="Times-Roman"/>
          <w:szCs w:val="24"/>
          <w:lang w:eastAsia="zh-CN" w:bidi="ar"/>
        </w:rPr>
        <w:t xml:space="preserve"> </w:t>
      </w:r>
      <w:r w:rsidRPr="005159B3">
        <w:rPr>
          <w:rFonts w:eastAsia="Times-Roman"/>
          <w:szCs w:val="24"/>
          <w:lang w:eastAsia="zh-CN"/>
        </w:rPr>
        <w:t xml:space="preserve">was recorded in </w:t>
      </w:r>
      <w:r w:rsidRPr="005159B3">
        <w:rPr>
          <w:rFonts w:hint="eastAsia"/>
          <w:szCs w:val="24"/>
        </w:rPr>
        <w:t>T</w:t>
      </w:r>
      <w:r w:rsidRPr="005159B3">
        <w:rPr>
          <w:szCs w:val="24"/>
          <w:vertAlign w:val="subscript"/>
        </w:rPr>
        <w:t>3</w:t>
      </w:r>
      <w:r w:rsidRPr="005159B3">
        <w:rPr>
          <w:szCs w:val="24"/>
        </w:rPr>
        <w:t xml:space="preserve"> (Breadfruit + Mint). The sensory evaluation </w:t>
      </w:r>
      <w:r w:rsidR="00DC0C21">
        <w:rPr>
          <w:szCs w:val="24"/>
        </w:rPr>
        <w:t>demonstrated</w:t>
      </w:r>
      <w:r w:rsidR="006E06E3">
        <w:rPr>
          <w:szCs w:val="24"/>
        </w:rPr>
        <w:t xml:space="preserve"> </w:t>
      </w:r>
      <w:r w:rsidR="006E06E3" w:rsidRPr="005159B3">
        <w:rPr>
          <w:szCs w:val="24"/>
        </w:rPr>
        <w:t>gradual</w:t>
      </w:r>
      <w:r w:rsidRPr="005159B3">
        <w:rPr>
          <w:szCs w:val="24"/>
        </w:rPr>
        <w:t xml:space="preserve"> decrease in </w:t>
      </w:r>
      <w:r w:rsidRPr="005159B3">
        <w:rPr>
          <w:rFonts w:eastAsia="TimesNewRomanPSMT"/>
          <w:szCs w:val="24"/>
        </w:rPr>
        <w:t>organoleptic</w:t>
      </w:r>
      <w:r w:rsidRPr="005159B3">
        <w:rPr>
          <w:szCs w:val="24"/>
        </w:rPr>
        <w:t xml:space="preserve"> score for </w:t>
      </w:r>
      <w:r w:rsidRPr="005159B3">
        <w:rPr>
          <w:szCs w:val="24"/>
          <w:lang w:eastAsia="zh-CN" w:bidi="ar"/>
        </w:rPr>
        <w:t>taste</w:t>
      </w:r>
      <w:r w:rsidRPr="005159B3">
        <w:rPr>
          <w:szCs w:val="24"/>
        </w:rPr>
        <w:t xml:space="preserve"> during 180 days of storage period. Similar results were reported by </w:t>
      </w:r>
      <w:r w:rsidRPr="005159B3">
        <w:rPr>
          <w:b/>
          <w:szCs w:val="24"/>
        </w:rPr>
        <w:t xml:space="preserve">Satpute </w:t>
      </w:r>
      <w:r w:rsidRPr="005159B3">
        <w:rPr>
          <w:b/>
          <w:i/>
          <w:iCs/>
          <w:szCs w:val="24"/>
        </w:rPr>
        <w:t xml:space="preserve">et al. </w:t>
      </w:r>
      <w:r w:rsidRPr="005159B3">
        <w:rPr>
          <w:b/>
          <w:iCs/>
          <w:szCs w:val="24"/>
        </w:rPr>
        <w:t>(</w:t>
      </w:r>
      <w:r w:rsidRPr="005159B3">
        <w:rPr>
          <w:b/>
          <w:szCs w:val="24"/>
        </w:rPr>
        <w:t xml:space="preserve">2020) </w:t>
      </w:r>
      <w:r w:rsidRPr="005159B3">
        <w:rPr>
          <w:bCs/>
          <w:szCs w:val="24"/>
        </w:rPr>
        <w:t xml:space="preserve">in </w:t>
      </w:r>
      <w:proofErr w:type="spellStart"/>
      <w:r w:rsidRPr="005159B3">
        <w:rPr>
          <w:bCs/>
          <w:szCs w:val="24"/>
        </w:rPr>
        <w:t>papads</w:t>
      </w:r>
      <w:proofErr w:type="spellEnd"/>
      <w:r w:rsidRPr="005159B3">
        <w:rPr>
          <w:bCs/>
          <w:szCs w:val="24"/>
        </w:rPr>
        <w:t xml:space="preserve"> prepared using </w:t>
      </w:r>
      <w:r w:rsidRPr="005159B3">
        <w:rPr>
          <w:bCs/>
          <w:szCs w:val="24"/>
          <w:shd w:val="clear" w:color="auto" w:fill="FFFFFF"/>
        </w:rPr>
        <w:t xml:space="preserve">foxtail and finger millet. </w:t>
      </w:r>
      <w:r w:rsidRPr="005159B3">
        <w:rPr>
          <w:bCs/>
          <w:szCs w:val="24"/>
        </w:rPr>
        <w:t xml:space="preserve"> </w:t>
      </w:r>
    </w:p>
    <w:p w14:paraId="32BACF1E" w14:textId="42268F26" w:rsidR="00874F7E" w:rsidRPr="005159B3" w:rsidRDefault="00874F7E" w:rsidP="00874F7E">
      <w:pPr>
        <w:rPr>
          <w:szCs w:val="24"/>
        </w:rPr>
      </w:pPr>
      <w:r w:rsidRPr="005159B3">
        <w:rPr>
          <w:rFonts w:eastAsia="Times-Roman"/>
          <w:szCs w:val="24"/>
          <w:lang w:eastAsia="zh-CN"/>
        </w:rPr>
        <w:t>After 180 days of storage period, t</w:t>
      </w:r>
      <w:r w:rsidRPr="005159B3">
        <w:rPr>
          <w:rFonts w:eastAsia="Times-Roman"/>
          <w:szCs w:val="24"/>
          <w:lang w:eastAsia="zh-CN" w:bidi="ar"/>
        </w:rPr>
        <w:t xml:space="preserve">he mean </w:t>
      </w:r>
      <w:r w:rsidRPr="005159B3">
        <w:rPr>
          <w:rFonts w:eastAsia="Times-Roman"/>
          <w:szCs w:val="24"/>
          <w:lang w:eastAsia="zh-CN"/>
        </w:rPr>
        <w:t xml:space="preserve">organoleptic score for </w:t>
      </w:r>
      <w:proofErr w:type="spellStart"/>
      <w:r w:rsidRPr="005159B3">
        <w:rPr>
          <w:szCs w:val="24"/>
          <w:lang w:eastAsia="zh-CN" w:bidi="ar"/>
        </w:rPr>
        <w:t>flavour</w:t>
      </w:r>
      <w:proofErr w:type="spellEnd"/>
      <w:r w:rsidRPr="005159B3">
        <w:rPr>
          <w:szCs w:val="24"/>
          <w:lang w:eastAsia="zh-CN" w:bidi="ar"/>
        </w:rPr>
        <w:t xml:space="preserve"> </w:t>
      </w:r>
      <w:r w:rsidRPr="005159B3">
        <w:rPr>
          <w:rFonts w:eastAsia="Times-Roman"/>
          <w:szCs w:val="24"/>
          <w:lang w:eastAsia="zh-CN" w:bidi="ar"/>
        </w:rPr>
        <w:t>ranged from 7.0 to 8.4. T</w:t>
      </w:r>
      <w:r w:rsidRPr="005159B3">
        <w:rPr>
          <w:rFonts w:eastAsia="Times-Roman"/>
          <w:szCs w:val="24"/>
          <w:lang w:eastAsia="zh-CN"/>
        </w:rPr>
        <w:t xml:space="preserve">he minimum </w:t>
      </w:r>
      <w:r w:rsidRPr="005159B3">
        <w:rPr>
          <w:rFonts w:eastAsia="Times-Roman"/>
          <w:szCs w:val="24"/>
          <w:lang w:eastAsia="zh-CN" w:bidi="ar"/>
        </w:rPr>
        <w:t>o</w:t>
      </w:r>
      <w:r w:rsidRPr="005159B3">
        <w:rPr>
          <w:rFonts w:eastAsia="Times-Roman"/>
          <w:szCs w:val="24"/>
          <w:lang w:eastAsia="zh-CN"/>
        </w:rPr>
        <w:t xml:space="preserve">rganoleptic score for </w:t>
      </w:r>
      <w:proofErr w:type="spellStart"/>
      <w:r w:rsidRPr="005159B3">
        <w:rPr>
          <w:szCs w:val="24"/>
          <w:lang w:eastAsia="zh-CN" w:bidi="ar"/>
        </w:rPr>
        <w:t>flavour</w:t>
      </w:r>
      <w:proofErr w:type="spellEnd"/>
      <w:r w:rsidRPr="005159B3">
        <w:rPr>
          <w:rFonts w:eastAsia="Times-Roman"/>
          <w:szCs w:val="24"/>
          <w:lang w:eastAsia="zh-CN"/>
        </w:rPr>
        <w:t xml:space="preserve"> was recorded in </w:t>
      </w:r>
      <w:r w:rsidRPr="005159B3">
        <w:rPr>
          <w:rFonts w:hint="eastAsia"/>
          <w:szCs w:val="24"/>
        </w:rPr>
        <w:t>T</w:t>
      </w:r>
      <w:r w:rsidRPr="005159B3">
        <w:rPr>
          <w:szCs w:val="24"/>
          <w:vertAlign w:val="subscript"/>
        </w:rPr>
        <w:t>0</w:t>
      </w:r>
      <w:r w:rsidRPr="005159B3">
        <w:rPr>
          <w:szCs w:val="24"/>
        </w:rPr>
        <w:t xml:space="preserve"> (Control), while the </w:t>
      </w:r>
      <w:r w:rsidRPr="005159B3">
        <w:rPr>
          <w:rFonts w:eastAsia="Times-Roman"/>
          <w:szCs w:val="24"/>
          <w:lang w:eastAsia="zh-CN"/>
        </w:rPr>
        <w:t xml:space="preserve">maximum </w:t>
      </w:r>
      <w:r w:rsidRPr="005159B3">
        <w:rPr>
          <w:rFonts w:eastAsia="Times-Roman"/>
          <w:szCs w:val="24"/>
          <w:lang w:eastAsia="zh-CN" w:bidi="ar"/>
        </w:rPr>
        <w:t>o</w:t>
      </w:r>
      <w:r w:rsidRPr="005159B3">
        <w:rPr>
          <w:rFonts w:eastAsia="Times-Roman"/>
          <w:szCs w:val="24"/>
          <w:lang w:eastAsia="zh-CN"/>
        </w:rPr>
        <w:t xml:space="preserve">rganoleptic score for </w:t>
      </w:r>
      <w:proofErr w:type="spellStart"/>
      <w:r w:rsidRPr="005159B3">
        <w:rPr>
          <w:szCs w:val="24"/>
          <w:lang w:eastAsia="zh-CN" w:bidi="ar"/>
        </w:rPr>
        <w:t>flavour</w:t>
      </w:r>
      <w:proofErr w:type="spellEnd"/>
      <w:r w:rsidRPr="005159B3">
        <w:rPr>
          <w:rFonts w:eastAsia="Times-Roman"/>
          <w:szCs w:val="24"/>
          <w:lang w:eastAsia="zh-CN" w:bidi="ar"/>
        </w:rPr>
        <w:t xml:space="preserve"> </w:t>
      </w:r>
      <w:r w:rsidRPr="005159B3">
        <w:rPr>
          <w:rFonts w:eastAsia="Times-Roman"/>
          <w:szCs w:val="24"/>
          <w:lang w:eastAsia="zh-CN"/>
        </w:rPr>
        <w:t xml:space="preserve">was recorded in </w:t>
      </w:r>
      <w:r w:rsidRPr="005159B3">
        <w:rPr>
          <w:rFonts w:hint="eastAsia"/>
          <w:szCs w:val="24"/>
        </w:rPr>
        <w:t>T</w:t>
      </w:r>
      <w:r w:rsidRPr="005159B3">
        <w:rPr>
          <w:szCs w:val="24"/>
          <w:vertAlign w:val="subscript"/>
        </w:rPr>
        <w:t>3</w:t>
      </w:r>
      <w:r w:rsidRPr="005159B3">
        <w:rPr>
          <w:szCs w:val="24"/>
        </w:rPr>
        <w:t xml:space="preserve"> (Breadfruit + Mint). The sensory evaluation </w:t>
      </w:r>
      <w:r w:rsidR="00DC0C21">
        <w:rPr>
          <w:szCs w:val="24"/>
        </w:rPr>
        <w:t>reflected</w:t>
      </w:r>
      <w:r w:rsidRPr="005159B3">
        <w:rPr>
          <w:szCs w:val="24"/>
        </w:rPr>
        <w:t xml:space="preserve"> gradual decrease in </w:t>
      </w:r>
      <w:r w:rsidRPr="005159B3">
        <w:rPr>
          <w:rFonts w:eastAsia="TimesNewRomanPSMT"/>
          <w:szCs w:val="24"/>
        </w:rPr>
        <w:t>organoleptic</w:t>
      </w:r>
      <w:r w:rsidRPr="005159B3">
        <w:rPr>
          <w:szCs w:val="24"/>
        </w:rPr>
        <w:t xml:space="preserve"> score for </w:t>
      </w:r>
      <w:proofErr w:type="spellStart"/>
      <w:r w:rsidRPr="005159B3">
        <w:rPr>
          <w:szCs w:val="24"/>
          <w:lang w:eastAsia="zh-CN" w:bidi="ar"/>
        </w:rPr>
        <w:t>flavour</w:t>
      </w:r>
      <w:proofErr w:type="spellEnd"/>
      <w:r w:rsidRPr="005159B3">
        <w:rPr>
          <w:szCs w:val="24"/>
        </w:rPr>
        <w:t xml:space="preserve"> during 180 days of storage period. Similar results were reported by </w:t>
      </w:r>
      <w:r w:rsidRPr="005159B3">
        <w:rPr>
          <w:b/>
          <w:bCs/>
          <w:szCs w:val="24"/>
        </w:rPr>
        <w:t>Rahman and Uddin (2008)</w:t>
      </w:r>
      <w:r w:rsidRPr="005159B3">
        <w:rPr>
          <w:bCs/>
          <w:szCs w:val="24"/>
        </w:rPr>
        <w:t xml:space="preserve"> in </w:t>
      </w:r>
      <w:proofErr w:type="spellStart"/>
      <w:r w:rsidRPr="005159B3">
        <w:rPr>
          <w:bCs/>
          <w:szCs w:val="24"/>
        </w:rPr>
        <w:t>papads</w:t>
      </w:r>
      <w:proofErr w:type="spellEnd"/>
      <w:r w:rsidRPr="005159B3">
        <w:rPr>
          <w:bCs/>
          <w:szCs w:val="24"/>
        </w:rPr>
        <w:t xml:space="preserve"> prepared using </w:t>
      </w:r>
      <w:proofErr w:type="spellStart"/>
      <w:r w:rsidRPr="005159B3">
        <w:rPr>
          <w:bCs/>
          <w:szCs w:val="24"/>
        </w:rPr>
        <w:t>mungbean</w:t>
      </w:r>
      <w:proofErr w:type="spellEnd"/>
      <w:r w:rsidRPr="005159B3">
        <w:rPr>
          <w:bCs/>
          <w:szCs w:val="24"/>
        </w:rPr>
        <w:t xml:space="preserve">, </w:t>
      </w:r>
      <w:proofErr w:type="spellStart"/>
      <w:r w:rsidRPr="005159B3">
        <w:rPr>
          <w:bCs/>
          <w:szCs w:val="24"/>
        </w:rPr>
        <w:t>grasspea</w:t>
      </w:r>
      <w:proofErr w:type="spellEnd"/>
      <w:r w:rsidRPr="005159B3">
        <w:rPr>
          <w:bCs/>
          <w:szCs w:val="24"/>
        </w:rPr>
        <w:t>, black gram and soya flour.</w:t>
      </w:r>
    </w:p>
    <w:p w14:paraId="43A89328" w14:textId="5C4E88C2" w:rsidR="00874F7E" w:rsidRPr="005159B3" w:rsidRDefault="00874F7E" w:rsidP="00874F7E">
      <w:pPr>
        <w:rPr>
          <w:szCs w:val="24"/>
        </w:rPr>
      </w:pPr>
      <w:r w:rsidRPr="005159B3">
        <w:rPr>
          <w:rFonts w:eastAsia="Times-Roman"/>
          <w:szCs w:val="24"/>
          <w:lang w:eastAsia="zh-CN"/>
        </w:rPr>
        <w:t>After 180 days of storage period, t</w:t>
      </w:r>
      <w:r w:rsidRPr="005159B3">
        <w:rPr>
          <w:rFonts w:eastAsia="Times-Roman"/>
          <w:szCs w:val="24"/>
          <w:lang w:eastAsia="zh-CN" w:bidi="ar"/>
        </w:rPr>
        <w:t xml:space="preserve">he mean </w:t>
      </w:r>
      <w:r w:rsidRPr="005159B3">
        <w:rPr>
          <w:rFonts w:eastAsia="Times-Roman"/>
          <w:szCs w:val="24"/>
          <w:lang w:eastAsia="zh-CN"/>
        </w:rPr>
        <w:t xml:space="preserve">organoleptic score for </w:t>
      </w:r>
      <w:r w:rsidRPr="005159B3">
        <w:rPr>
          <w:szCs w:val="24"/>
          <w:lang w:eastAsia="zh-CN" w:bidi="ar"/>
        </w:rPr>
        <w:t xml:space="preserve">texture </w:t>
      </w:r>
      <w:r w:rsidRPr="005159B3">
        <w:rPr>
          <w:rFonts w:eastAsia="Times-Roman"/>
          <w:szCs w:val="24"/>
          <w:lang w:eastAsia="zh-CN" w:bidi="ar"/>
        </w:rPr>
        <w:t>ranged from 7.0 to 8.2. T</w:t>
      </w:r>
      <w:r w:rsidRPr="005159B3">
        <w:rPr>
          <w:rFonts w:eastAsia="Times-Roman"/>
          <w:szCs w:val="24"/>
          <w:lang w:eastAsia="zh-CN"/>
        </w:rPr>
        <w:t xml:space="preserve">he minimum </w:t>
      </w:r>
      <w:r w:rsidRPr="005159B3">
        <w:rPr>
          <w:rFonts w:eastAsia="Times-Roman"/>
          <w:szCs w:val="24"/>
          <w:lang w:eastAsia="zh-CN" w:bidi="ar"/>
        </w:rPr>
        <w:t>o</w:t>
      </w:r>
      <w:r w:rsidRPr="005159B3">
        <w:rPr>
          <w:rFonts w:eastAsia="Times-Roman"/>
          <w:szCs w:val="24"/>
          <w:lang w:eastAsia="zh-CN"/>
        </w:rPr>
        <w:t xml:space="preserve">rganoleptic score for </w:t>
      </w:r>
      <w:r w:rsidRPr="005159B3">
        <w:rPr>
          <w:szCs w:val="24"/>
          <w:lang w:eastAsia="zh-CN" w:bidi="ar"/>
        </w:rPr>
        <w:t>texture</w:t>
      </w:r>
      <w:r w:rsidRPr="005159B3">
        <w:rPr>
          <w:rFonts w:eastAsia="Times-Roman"/>
          <w:szCs w:val="24"/>
          <w:lang w:eastAsia="zh-CN"/>
        </w:rPr>
        <w:t xml:space="preserve"> was recorded in </w:t>
      </w:r>
      <w:r w:rsidRPr="005159B3">
        <w:rPr>
          <w:rFonts w:hint="eastAsia"/>
          <w:szCs w:val="24"/>
        </w:rPr>
        <w:t>T</w:t>
      </w:r>
      <w:r w:rsidRPr="005159B3">
        <w:rPr>
          <w:szCs w:val="24"/>
          <w:vertAlign w:val="subscript"/>
        </w:rPr>
        <w:t>0</w:t>
      </w:r>
      <w:r w:rsidRPr="005159B3">
        <w:rPr>
          <w:szCs w:val="24"/>
        </w:rPr>
        <w:t xml:space="preserve"> (Control), while the </w:t>
      </w:r>
      <w:r w:rsidRPr="005159B3">
        <w:rPr>
          <w:rFonts w:eastAsia="Times-Roman"/>
          <w:szCs w:val="24"/>
          <w:lang w:eastAsia="zh-CN"/>
        </w:rPr>
        <w:t xml:space="preserve">maximum </w:t>
      </w:r>
      <w:r w:rsidRPr="005159B3">
        <w:rPr>
          <w:rFonts w:eastAsia="Times-Roman"/>
          <w:szCs w:val="24"/>
          <w:lang w:eastAsia="zh-CN" w:bidi="ar"/>
        </w:rPr>
        <w:t>o</w:t>
      </w:r>
      <w:r w:rsidRPr="005159B3">
        <w:rPr>
          <w:rFonts w:eastAsia="Times-Roman"/>
          <w:szCs w:val="24"/>
          <w:lang w:eastAsia="zh-CN"/>
        </w:rPr>
        <w:t xml:space="preserve">rganoleptic score for </w:t>
      </w:r>
      <w:r w:rsidRPr="005159B3">
        <w:rPr>
          <w:szCs w:val="24"/>
          <w:lang w:eastAsia="zh-CN" w:bidi="ar"/>
        </w:rPr>
        <w:t>texture</w:t>
      </w:r>
      <w:r w:rsidRPr="005159B3">
        <w:rPr>
          <w:rFonts w:eastAsia="Times-Roman"/>
          <w:szCs w:val="24"/>
          <w:lang w:eastAsia="zh-CN" w:bidi="ar"/>
        </w:rPr>
        <w:t xml:space="preserve"> </w:t>
      </w:r>
      <w:r w:rsidRPr="005159B3">
        <w:rPr>
          <w:rFonts w:eastAsia="Times-Roman"/>
          <w:szCs w:val="24"/>
          <w:lang w:eastAsia="zh-CN"/>
        </w:rPr>
        <w:t xml:space="preserve">was recorded in </w:t>
      </w:r>
      <w:r w:rsidRPr="005159B3">
        <w:rPr>
          <w:rFonts w:hint="eastAsia"/>
          <w:szCs w:val="24"/>
        </w:rPr>
        <w:t>T</w:t>
      </w:r>
      <w:r w:rsidRPr="005159B3">
        <w:rPr>
          <w:szCs w:val="24"/>
          <w:vertAlign w:val="subscript"/>
        </w:rPr>
        <w:t>3</w:t>
      </w:r>
      <w:r w:rsidRPr="005159B3">
        <w:rPr>
          <w:szCs w:val="24"/>
        </w:rPr>
        <w:t xml:space="preserve"> (Breadfruit + Mint). The sensory evaluation </w:t>
      </w:r>
      <w:r w:rsidR="00DC0C21">
        <w:rPr>
          <w:szCs w:val="24"/>
        </w:rPr>
        <w:t>e</w:t>
      </w:r>
      <w:r w:rsidR="00DC0C21" w:rsidRPr="00DC0C21">
        <w:rPr>
          <w:szCs w:val="24"/>
        </w:rPr>
        <w:t xml:space="preserve">xhibited </w:t>
      </w:r>
      <w:r w:rsidR="00DC0C21" w:rsidRPr="005159B3">
        <w:rPr>
          <w:szCs w:val="24"/>
        </w:rPr>
        <w:t>a gradual</w:t>
      </w:r>
      <w:r w:rsidRPr="005159B3">
        <w:rPr>
          <w:szCs w:val="24"/>
        </w:rPr>
        <w:t xml:space="preserve"> decrease in </w:t>
      </w:r>
      <w:r w:rsidRPr="005159B3">
        <w:rPr>
          <w:rFonts w:eastAsia="TimesNewRomanPSMT"/>
          <w:szCs w:val="24"/>
        </w:rPr>
        <w:t>organoleptic</w:t>
      </w:r>
      <w:r w:rsidRPr="005159B3">
        <w:rPr>
          <w:szCs w:val="24"/>
        </w:rPr>
        <w:t xml:space="preserve"> score for </w:t>
      </w:r>
      <w:r w:rsidRPr="005159B3">
        <w:rPr>
          <w:szCs w:val="24"/>
          <w:lang w:eastAsia="zh-CN" w:bidi="ar"/>
        </w:rPr>
        <w:t>texture</w:t>
      </w:r>
      <w:r w:rsidRPr="005159B3">
        <w:rPr>
          <w:szCs w:val="24"/>
        </w:rPr>
        <w:t xml:space="preserve"> during 180 days of storage period. Similar results were reported by </w:t>
      </w:r>
      <w:proofErr w:type="spellStart"/>
      <w:r w:rsidRPr="005159B3">
        <w:rPr>
          <w:b/>
          <w:bCs/>
          <w:szCs w:val="24"/>
          <w:lang w:eastAsia="zh-CN"/>
        </w:rPr>
        <w:t>Nazni</w:t>
      </w:r>
      <w:proofErr w:type="spellEnd"/>
      <w:r w:rsidRPr="005159B3">
        <w:rPr>
          <w:b/>
          <w:bCs/>
          <w:szCs w:val="24"/>
          <w:lang w:eastAsia="zh-CN"/>
        </w:rPr>
        <w:t xml:space="preserve"> and </w:t>
      </w:r>
      <w:proofErr w:type="spellStart"/>
      <w:r w:rsidRPr="005159B3">
        <w:rPr>
          <w:b/>
          <w:bCs/>
          <w:szCs w:val="24"/>
          <w:lang w:eastAsia="zh-CN"/>
        </w:rPr>
        <w:t>Pradheepa</w:t>
      </w:r>
      <w:proofErr w:type="spellEnd"/>
      <w:r w:rsidRPr="005159B3">
        <w:rPr>
          <w:b/>
          <w:bCs/>
          <w:szCs w:val="24"/>
          <w:lang w:eastAsia="zh-CN"/>
        </w:rPr>
        <w:t xml:space="preserve"> (2010)</w:t>
      </w:r>
      <w:r w:rsidRPr="005159B3">
        <w:rPr>
          <w:szCs w:val="24"/>
          <w:lang w:eastAsia="zh-CN"/>
        </w:rPr>
        <w:t xml:space="preserve"> in </w:t>
      </w:r>
      <w:proofErr w:type="spellStart"/>
      <w:r w:rsidRPr="005159B3">
        <w:rPr>
          <w:szCs w:val="24"/>
          <w:lang w:eastAsia="zh-CN"/>
        </w:rPr>
        <w:t>papads</w:t>
      </w:r>
      <w:proofErr w:type="spellEnd"/>
      <w:r w:rsidRPr="005159B3">
        <w:rPr>
          <w:szCs w:val="24"/>
          <w:lang w:eastAsia="zh-CN"/>
        </w:rPr>
        <w:t xml:space="preserve"> prepared from black gram and jowar.</w:t>
      </w:r>
    </w:p>
    <w:p w14:paraId="35224208" w14:textId="4BE16027" w:rsidR="00874F7E" w:rsidRDefault="00874F7E" w:rsidP="00874F7E">
      <w:pPr>
        <w:rPr>
          <w:rFonts w:eastAsia="Times New Roman"/>
          <w:bCs/>
          <w:szCs w:val="24"/>
        </w:rPr>
      </w:pPr>
      <w:r w:rsidRPr="005159B3">
        <w:rPr>
          <w:rFonts w:eastAsia="Times-Roman"/>
          <w:szCs w:val="24"/>
          <w:lang w:eastAsia="zh-CN"/>
        </w:rPr>
        <w:t>After 180 days of storage period, t</w:t>
      </w:r>
      <w:r w:rsidRPr="005159B3">
        <w:rPr>
          <w:rFonts w:eastAsia="Times-Roman"/>
          <w:szCs w:val="24"/>
          <w:lang w:eastAsia="zh-CN" w:bidi="ar"/>
        </w:rPr>
        <w:t xml:space="preserve">he mean </w:t>
      </w:r>
      <w:r w:rsidRPr="005159B3">
        <w:rPr>
          <w:rFonts w:eastAsia="Times-Roman"/>
          <w:szCs w:val="24"/>
          <w:lang w:eastAsia="zh-CN"/>
        </w:rPr>
        <w:t xml:space="preserve">organoleptic score for </w:t>
      </w:r>
      <w:r w:rsidRPr="005159B3">
        <w:rPr>
          <w:szCs w:val="24"/>
        </w:rPr>
        <w:t>overall acceptability</w:t>
      </w:r>
      <w:r w:rsidRPr="005159B3">
        <w:rPr>
          <w:szCs w:val="24"/>
          <w:lang w:eastAsia="zh-CN" w:bidi="ar"/>
        </w:rPr>
        <w:t xml:space="preserve"> </w:t>
      </w:r>
      <w:r w:rsidRPr="005159B3">
        <w:rPr>
          <w:rFonts w:eastAsia="Times-Roman"/>
          <w:szCs w:val="24"/>
          <w:lang w:eastAsia="zh-CN" w:bidi="ar"/>
        </w:rPr>
        <w:t>ranged from 7.0 to 8.4. T</w:t>
      </w:r>
      <w:r w:rsidRPr="005159B3">
        <w:rPr>
          <w:rFonts w:eastAsia="Times-Roman"/>
          <w:szCs w:val="24"/>
          <w:lang w:eastAsia="zh-CN"/>
        </w:rPr>
        <w:t xml:space="preserve">he minimum </w:t>
      </w:r>
      <w:r w:rsidRPr="005159B3">
        <w:rPr>
          <w:rFonts w:eastAsia="Times-Roman"/>
          <w:szCs w:val="24"/>
          <w:lang w:eastAsia="zh-CN" w:bidi="ar"/>
        </w:rPr>
        <w:t>o</w:t>
      </w:r>
      <w:r w:rsidRPr="005159B3">
        <w:rPr>
          <w:rFonts w:eastAsia="Times-Roman"/>
          <w:szCs w:val="24"/>
          <w:lang w:eastAsia="zh-CN"/>
        </w:rPr>
        <w:t xml:space="preserve">rganoleptic score for </w:t>
      </w:r>
      <w:r w:rsidRPr="005159B3">
        <w:rPr>
          <w:szCs w:val="24"/>
        </w:rPr>
        <w:t>overall acceptability</w:t>
      </w:r>
      <w:r w:rsidRPr="005159B3">
        <w:rPr>
          <w:rFonts w:eastAsia="Times-Roman"/>
          <w:szCs w:val="24"/>
          <w:lang w:eastAsia="zh-CN"/>
        </w:rPr>
        <w:t xml:space="preserve"> was recorded in </w:t>
      </w:r>
      <w:r w:rsidRPr="005159B3">
        <w:rPr>
          <w:rFonts w:hint="eastAsia"/>
          <w:szCs w:val="24"/>
        </w:rPr>
        <w:t>T</w:t>
      </w:r>
      <w:r w:rsidRPr="005159B3">
        <w:rPr>
          <w:szCs w:val="24"/>
          <w:vertAlign w:val="subscript"/>
        </w:rPr>
        <w:t>0</w:t>
      </w:r>
      <w:r w:rsidRPr="005159B3">
        <w:rPr>
          <w:szCs w:val="24"/>
        </w:rPr>
        <w:t xml:space="preserve"> (Control), while the </w:t>
      </w:r>
      <w:r w:rsidRPr="005159B3">
        <w:rPr>
          <w:rFonts w:eastAsia="Times-Roman"/>
          <w:szCs w:val="24"/>
          <w:lang w:eastAsia="zh-CN"/>
        </w:rPr>
        <w:t xml:space="preserve">maximum </w:t>
      </w:r>
      <w:r w:rsidRPr="005159B3">
        <w:rPr>
          <w:rFonts w:eastAsia="Times-Roman"/>
          <w:szCs w:val="24"/>
          <w:lang w:eastAsia="zh-CN" w:bidi="ar"/>
        </w:rPr>
        <w:t>o</w:t>
      </w:r>
      <w:r w:rsidRPr="005159B3">
        <w:rPr>
          <w:rFonts w:eastAsia="Times-Roman"/>
          <w:szCs w:val="24"/>
          <w:lang w:eastAsia="zh-CN"/>
        </w:rPr>
        <w:t xml:space="preserve">rganoleptic score for </w:t>
      </w:r>
      <w:r w:rsidRPr="005159B3">
        <w:rPr>
          <w:szCs w:val="24"/>
        </w:rPr>
        <w:t>overall acceptability</w:t>
      </w:r>
      <w:r w:rsidRPr="005159B3">
        <w:rPr>
          <w:rFonts w:eastAsia="Times-Roman"/>
          <w:szCs w:val="24"/>
          <w:lang w:eastAsia="zh-CN" w:bidi="ar"/>
        </w:rPr>
        <w:t xml:space="preserve"> </w:t>
      </w:r>
      <w:r w:rsidRPr="005159B3">
        <w:rPr>
          <w:rFonts w:eastAsia="Times-Roman"/>
          <w:szCs w:val="24"/>
          <w:lang w:eastAsia="zh-CN"/>
        </w:rPr>
        <w:t xml:space="preserve">was recorded in </w:t>
      </w:r>
      <w:r w:rsidRPr="005159B3">
        <w:rPr>
          <w:rFonts w:hint="eastAsia"/>
          <w:szCs w:val="24"/>
        </w:rPr>
        <w:t>T</w:t>
      </w:r>
      <w:r w:rsidRPr="005159B3">
        <w:rPr>
          <w:szCs w:val="24"/>
          <w:vertAlign w:val="subscript"/>
        </w:rPr>
        <w:t>3</w:t>
      </w:r>
      <w:r w:rsidRPr="005159B3">
        <w:rPr>
          <w:szCs w:val="24"/>
        </w:rPr>
        <w:t xml:space="preserve"> (Breadfruit + Mint). The sensory evaluation </w:t>
      </w:r>
      <w:r w:rsidR="005F4E57">
        <w:rPr>
          <w:szCs w:val="24"/>
        </w:rPr>
        <w:t>highlighted</w:t>
      </w:r>
      <w:r w:rsidRPr="005159B3">
        <w:rPr>
          <w:szCs w:val="24"/>
        </w:rPr>
        <w:t xml:space="preserve"> </w:t>
      </w:r>
      <w:r w:rsidR="00D761BC" w:rsidRPr="005159B3">
        <w:rPr>
          <w:szCs w:val="24"/>
        </w:rPr>
        <w:t>a gradual</w:t>
      </w:r>
      <w:r w:rsidRPr="005159B3">
        <w:rPr>
          <w:szCs w:val="24"/>
        </w:rPr>
        <w:t xml:space="preserve"> decrease in </w:t>
      </w:r>
      <w:r w:rsidRPr="005159B3">
        <w:rPr>
          <w:rFonts w:eastAsia="TimesNewRomanPSMT"/>
          <w:szCs w:val="24"/>
        </w:rPr>
        <w:t>organoleptic</w:t>
      </w:r>
      <w:r w:rsidRPr="005159B3">
        <w:rPr>
          <w:szCs w:val="24"/>
        </w:rPr>
        <w:t xml:space="preserve"> score for overall acceptability during 180 days of storage period. Similar results were reported by </w:t>
      </w:r>
      <w:r w:rsidRPr="005159B3">
        <w:rPr>
          <w:rFonts w:eastAsia="Times New Roman"/>
          <w:b/>
          <w:szCs w:val="24"/>
        </w:rPr>
        <w:t xml:space="preserve">Kaur and Aggarwal (2015) </w:t>
      </w:r>
      <w:r w:rsidRPr="005159B3">
        <w:rPr>
          <w:rFonts w:eastAsia="Times New Roman"/>
          <w:bCs/>
          <w:szCs w:val="24"/>
        </w:rPr>
        <w:t>in</w:t>
      </w:r>
      <w:r w:rsidRPr="005159B3">
        <w:rPr>
          <w:rFonts w:eastAsia="Times New Roman"/>
          <w:b/>
          <w:szCs w:val="24"/>
        </w:rPr>
        <w:t xml:space="preserve"> </w:t>
      </w:r>
      <w:proofErr w:type="spellStart"/>
      <w:r w:rsidR="00F271D6">
        <w:rPr>
          <w:rFonts w:eastAsia="Times New Roman"/>
          <w:bCs/>
          <w:szCs w:val="24"/>
        </w:rPr>
        <w:t>papads</w:t>
      </w:r>
      <w:proofErr w:type="spellEnd"/>
      <w:r w:rsidR="00F271D6">
        <w:rPr>
          <w:rFonts w:eastAsia="Times New Roman"/>
          <w:bCs/>
          <w:szCs w:val="24"/>
        </w:rPr>
        <w:t xml:space="preserve"> prepared using </w:t>
      </w:r>
      <w:r w:rsidRPr="005159B3">
        <w:rPr>
          <w:rFonts w:eastAsia="Times New Roman"/>
          <w:bCs/>
          <w:szCs w:val="24"/>
        </w:rPr>
        <w:t>potato and rice.</w:t>
      </w:r>
    </w:p>
    <w:p w14:paraId="353EFE98" w14:textId="1168C1BB" w:rsidR="00352A43" w:rsidRPr="005159B3" w:rsidRDefault="00352A43" w:rsidP="00874F7E">
      <w:pPr>
        <w:rPr>
          <w:szCs w:val="24"/>
        </w:rPr>
      </w:pPr>
      <w:r w:rsidRPr="00352A43">
        <w:rPr>
          <w:szCs w:val="24"/>
        </w:rPr>
        <w:lastRenderedPageBreak/>
        <w:t xml:space="preserve">During the 180-day storage period, the optimum organoleptic scores for </w:t>
      </w:r>
      <w:proofErr w:type="spellStart"/>
      <w:r w:rsidRPr="00352A43">
        <w:rPr>
          <w:szCs w:val="24"/>
        </w:rPr>
        <w:t>colour</w:t>
      </w:r>
      <w:proofErr w:type="spellEnd"/>
      <w:r w:rsidRPr="00352A43">
        <w:rPr>
          <w:szCs w:val="24"/>
        </w:rPr>
        <w:t>, taste, texture and overall acceptability were maintained in T</w:t>
      </w:r>
      <w:r w:rsidRPr="00CB2044">
        <w:rPr>
          <w:szCs w:val="24"/>
          <w:vertAlign w:val="subscript"/>
        </w:rPr>
        <w:t>3</w:t>
      </w:r>
      <w:r w:rsidRPr="00352A43">
        <w:rPr>
          <w:szCs w:val="24"/>
        </w:rPr>
        <w:t xml:space="preserve"> (Breadfruit + Mint); therefore, T</w:t>
      </w:r>
      <w:r w:rsidRPr="00CB2044">
        <w:rPr>
          <w:szCs w:val="24"/>
          <w:vertAlign w:val="subscript"/>
        </w:rPr>
        <w:t>3</w:t>
      </w:r>
      <w:r w:rsidRPr="00352A43">
        <w:rPr>
          <w:szCs w:val="24"/>
        </w:rPr>
        <w:t xml:space="preserve"> was considered the most suitable treatment for extended storage.</w:t>
      </w:r>
    </w:p>
    <w:p w14:paraId="7E4BFCA0" w14:textId="3564AE56" w:rsidR="005E591F" w:rsidRPr="005159B3" w:rsidRDefault="00372E8A">
      <w:pPr>
        <w:rPr>
          <w:szCs w:val="24"/>
        </w:rPr>
      </w:pPr>
      <w:r w:rsidRPr="005159B3">
        <w:rPr>
          <w:szCs w:val="24"/>
        </w:rPr>
        <w:t xml:space="preserve">The change in organoleptic properties of breadfruit </w:t>
      </w:r>
      <w:proofErr w:type="spellStart"/>
      <w:r w:rsidRPr="005159B3">
        <w:rPr>
          <w:szCs w:val="24"/>
        </w:rPr>
        <w:t>papad</w:t>
      </w:r>
      <w:proofErr w:type="spellEnd"/>
      <w:r w:rsidRPr="005159B3">
        <w:rPr>
          <w:szCs w:val="24"/>
        </w:rPr>
        <w:t xml:space="preserve"> during storage can be attributed to several factors. Firstly, prolonged storage may lead to moisture absorption from the surrounding environment, altering the texture and taste of the </w:t>
      </w:r>
      <w:proofErr w:type="spellStart"/>
      <w:r w:rsidRPr="005159B3">
        <w:rPr>
          <w:szCs w:val="24"/>
        </w:rPr>
        <w:t>papad</w:t>
      </w:r>
      <w:proofErr w:type="spellEnd"/>
      <w:r w:rsidRPr="005159B3">
        <w:rPr>
          <w:szCs w:val="24"/>
        </w:rPr>
        <w:t xml:space="preserve">. Additionally, exposure to oxygen can induce oxidative reactions, affecting its </w:t>
      </w:r>
      <w:proofErr w:type="spellStart"/>
      <w:r w:rsidRPr="005159B3">
        <w:rPr>
          <w:szCs w:val="24"/>
        </w:rPr>
        <w:t>flavour</w:t>
      </w:r>
      <w:proofErr w:type="spellEnd"/>
      <w:r w:rsidRPr="005159B3">
        <w:rPr>
          <w:szCs w:val="24"/>
        </w:rPr>
        <w:t xml:space="preserve">, aroma and </w:t>
      </w:r>
      <w:proofErr w:type="spellStart"/>
      <w:r w:rsidRPr="005159B3">
        <w:rPr>
          <w:szCs w:val="24"/>
        </w:rPr>
        <w:t>colour</w:t>
      </w:r>
      <w:proofErr w:type="spellEnd"/>
      <w:r w:rsidRPr="005159B3">
        <w:rPr>
          <w:szCs w:val="24"/>
        </w:rPr>
        <w:t xml:space="preserve">. Physical changes, including moisture migration and structural alterations, can further impact texture and mouthfeel. Furthermore, chemical reactions such as enzymatic browning, non-enzymatic browning or degradation of </w:t>
      </w:r>
      <w:proofErr w:type="spellStart"/>
      <w:r w:rsidRPr="005159B3">
        <w:rPr>
          <w:szCs w:val="24"/>
        </w:rPr>
        <w:t>flavour</w:t>
      </w:r>
      <w:proofErr w:type="spellEnd"/>
      <w:r w:rsidRPr="005159B3">
        <w:rPr>
          <w:szCs w:val="24"/>
        </w:rPr>
        <w:t xml:space="preserve"> compounds may occur over time, influencing the overall sensory profile. </w:t>
      </w:r>
    </w:p>
    <w:p w14:paraId="44279085" w14:textId="77777777" w:rsidR="005E591F" w:rsidRPr="005159B3" w:rsidRDefault="00372E8A">
      <w:pPr>
        <w:rPr>
          <w:szCs w:val="24"/>
        </w:rPr>
      </w:pPr>
      <w:r w:rsidRPr="005159B3">
        <w:rPr>
          <w:szCs w:val="24"/>
        </w:rPr>
        <w:t xml:space="preserve">The slight darkening of the </w:t>
      </w:r>
      <w:proofErr w:type="spellStart"/>
      <w:r w:rsidRPr="005159B3">
        <w:rPr>
          <w:szCs w:val="24"/>
        </w:rPr>
        <w:t>papads</w:t>
      </w:r>
      <w:proofErr w:type="spellEnd"/>
      <w:r w:rsidRPr="005159B3">
        <w:rPr>
          <w:szCs w:val="24"/>
        </w:rPr>
        <w:t xml:space="preserve"> </w:t>
      </w:r>
      <w:proofErr w:type="spellStart"/>
      <w:r w:rsidRPr="005159B3">
        <w:rPr>
          <w:szCs w:val="24"/>
        </w:rPr>
        <w:t>colour</w:t>
      </w:r>
      <w:proofErr w:type="spellEnd"/>
      <w:r w:rsidRPr="005159B3">
        <w:rPr>
          <w:szCs w:val="24"/>
        </w:rPr>
        <w:t xml:space="preserve"> during prolonged storage may be attributed to enzymatic browning, as well as non-enzymatic browning. Additionally, steaming the breadfruits during </w:t>
      </w:r>
      <w:proofErr w:type="spellStart"/>
      <w:r w:rsidRPr="005159B3">
        <w:rPr>
          <w:szCs w:val="24"/>
        </w:rPr>
        <w:t>papad</w:t>
      </w:r>
      <w:proofErr w:type="spellEnd"/>
      <w:r w:rsidRPr="005159B3">
        <w:rPr>
          <w:szCs w:val="24"/>
        </w:rPr>
        <w:t xml:space="preserve"> preparation likely converts some starch into sugars, further contributing to browning. In the case of the breadfruit </w:t>
      </w:r>
      <w:proofErr w:type="spellStart"/>
      <w:r w:rsidRPr="005159B3">
        <w:rPr>
          <w:szCs w:val="24"/>
        </w:rPr>
        <w:t>papad</w:t>
      </w:r>
      <w:proofErr w:type="spellEnd"/>
      <w:r w:rsidRPr="005159B3">
        <w:rPr>
          <w:szCs w:val="24"/>
        </w:rPr>
        <w:t xml:space="preserve">, even though it undergoes processing and drying, residual enzymes may still be present in small amounts, especially if the processing method does not involve high temperatures that denature these enzymes completely. As the </w:t>
      </w:r>
      <w:proofErr w:type="spellStart"/>
      <w:r w:rsidRPr="005159B3">
        <w:rPr>
          <w:szCs w:val="24"/>
        </w:rPr>
        <w:t>papad</w:t>
      </w:r>
      <w:proofErr w:type="spellEnd"/>
      <w:r w:rsidRPr="005159B3">
        <w:rPr>
          <w:szCs w:val="24"/>
        </w:rPr>
        <w:t xml:space="preserve"> is stored for an extended period, these enzymes may remain active, albeit at a slower rate, and continue to catalyze the oxidation reactions, resulting in gradual </w:t>
      </w:r>
      <w:r w:rsidR="00F47B49">
        <w:rPr>
          <w:szCs w:val="24"/>
        </w:rPr>
        <w:t xml:space="preserve">darkening of the </w:t>
      </w:r>
      <w:proofErr w:type="spellStart"/>
      <w:r w:rsidR="00F47B49">
        <w:rPr>
          <w:szCs w:val="24"/>
        </w:rPr>
        <w:t>papads</w:t>
      </w:r>
      <w:proofErr w:type="spellEnd"/>
      <w:r w:rsidR="00F47B49">
        <w:rPr>
          <w:szCs w:val="24"/>
        </w:rPr>
        <w:t xml:space="preserve"> </w:t>
      </w:r>
      <w:proofErr w:type="spellStart"/>
      <w:r w:rsidR="00F47B49">
        <w:rPr>
          <w:szCs w:val="24"/>
        </w:rPr>
        <w:t>colour</w:t>
      </w:r>
      <w:proofErr w:type="spellEnd"/>
      <w:r w:rsidR="00F47B49">
        <w:rPr>
          <w:szCs w:val="24"/>
        </w:rPr>
        <w:t xml:space="preserve">. </w:t>
      </w:r>
      <w:r w:rsidRPr="005159B3">
        <w:rPr>
          <w:bCs/>
          <w:szCs w:val="24"/>
        </w:rPr>
        <w:t>Similar findings were reported by,</w:t>
      </w:r>
      <w:r w:rsidRPr="005159B3">
        <w:rPr>
          <w:b/>
          <w:szCs w:val="24"/>
        </w:rPr>
        <w:t xml:space="preserve"> Kaur </w:t>
      </w:r>
      <w:r w:rsidRPr="005159B3">
        <w:rPr>
          <w:b/>
          <w:i/>
          <w:iCs/>
          <w:szCs w:val="24"/>
        </w:rPr>
        <w:t xml:space="preserve">et al. </w:t>
      </w:r>
      <w:r w:rsidRPr="005159B3">
        <w:rPr>
          <w:b/>
          <w:iCs/>
          <w:szCs w:val="24"/>
        </w:rPr>
        <w:t>(</w:t>
      </w:r>
      <w:r w:rsidRPr="005159B3">
        <w:rPr>
          <w:b/>
          <w:szCs w:val="24"/>
        </w:rPr>
        <w:t xml:space="preserve">2023) </w:t>
      </w:r>
      <w:r w:rsidRPr="005159B3">
        <w:rPr>
          <w:szCs w:val="24"/>
        </w:rPr>
        <w:t xml:space="preserve">reported that the change in </w:t>
      </w:r>
      <w:proofErr w:type="spellStart"/>
      <w:r w:rsidRPr="005159B3">
        <w:rPr>
          <w:szCs w:val="24"/>
        </w:rPr>
        <w:t>colour</w:t>
      </w:r>
      <w:proofErr w:type="spellEnd"/>
      <w:r w:rsidRPr="005159B3">
        <w:rPr>
          <w:szCs w:val="24"/>
        </w:rPr>
        <w:t xml:space="preserve"> of baby potato </w:t>
      </w:r>
      <w:proofErr w:type="spellStart"/>
      <w:r w:rsidRPr="005159B3">
        <w:rPr>
          <w:szCs w:val="24"/>
        </w:rPr>
        <w:t>papad</w:t>
      </w:r>
      <w:proofErr w:type="spellEnd"/>
      <w:r w:rsidRPr="005159B3">
        <w:rPr>
          <w:szCs w:val="24"/>
        </w:rPr>
        <w:t xml:space="preserve"> might be due to non- enzymatic </w:t>
      </w:r>
      <w:r w:rsidRPr="005159B3">
        <w:rPr>
          <w:bCs/>
          <w:szCs w:val="24"/>
        </w:rPr>
        <w:t>browning</w:t>
      </w:r>
      <w:r w:rsidRPr="005159B3">
        <w:rPr>
          <w:b/>
          <w:szCs w:val="24"/>
        </w:rPr>
        <w:t xml:space="preserve">; Satpute </w:t>
      </w:r>
      <w:r w:rsidRPr="005159B3">
        <w:rPr>
          <w:b/>
          <w:i/>
          <w:iCs/>
          <w:szCs w:val="24"/>
        </w:rPr>
        <w:t xml:space="preserve">et al. </w:t>
      </w:r>
      <w:r w:rsidRPr="005159B3">
        <w:rPr>
          <w:b/>
          <w:iCs/>
          <w:szCs w:val="24"/>
        </w:rPr>
        <w:t>(</w:t>
      </w:r>
      <w:r w:rsidRPr="005159B3">
        <w:rPr>
          <w:b/>
          <w:szCs w:val="24"/>
        </w:rPr>
        <w:t xml:space="preserve">2020) </w:t>
      </w:r>
      <w:r w:rsidRPr="005159B3">
        <w:rPr>
          <w:szCs w:val="24"/>
        </w:rPr>
        <w:t xml:space="preserve">reported that the score for </w:t>
      </w:r>
      <w:proofErr w:type="spellStart"/>
      <w:r w:rsidRPr="005159B3">
        <w:rPr>
          <w:szCs w:val="24"/>
        </w:rPr>
        <w:t>colour</w:t>
      </w:r>
      <w:proofErr w:type="spellEnd"/>
      <w:r w:rsidRPr="005159B3">
        <w:rPr>
          <w:szCs w:val="24"/>
        </w:rPr>
        <w:t xml:space="preserve"> and appearance was decreased, it may due to the increased darker </w:t>
      </w:r>
      <w:proofErr w:type="spellStart"/>
      <w:r w:rsidRPr="005159B3">
        <w:rPr>
          <w:szCs w:val="24"/>
        </w:rPr>
        <w:t>colour</w:t>
      </w:r>
      <w:proofErr w:type="spellEnd"/>
      <w:r w:rsidRPr="005159B3">
        <w:rPr>
          <w:szCs w:val="24"/>
        </w:rPr>
        <w:t xml:space="preserve"> of product by </w:t>
      </w:r>
      <w:proofErr w:type="spellStart"/>
      <w:r w:rsidRPr="005159B3">
        <w:rPr>
          <w:szCs w:val="24"/>
        </w:rPr>
        <w:t>maillard</w:t>
      </w:r>
      <w:proofErr w:type="spellEnd"/>
      <w:r w:rsidRPr="005159B3">
        <w:rPr>
          <w:szCs w:val="24"/>
        </w:rPr>
        <w:t xml:space="preserve"> browning; </w:t>
      </w:r>
      <w:r w:rsidRPr="005159B3">
        <w:rPr>
          <w:b/>
          <w:szCs w:val="24"/>
        </w:rPr>
        <w:t xml:space="preserve">Singh </w:t>
      </w:r>
      <w:r w:rsidRPr="005159B3">
        <w:rPr>
          <w:b/>
          <w:i/>
          <w:szCs w:val="24"/>
        </w:rPr>
        <w:t>et al.</w:t>
      </w:r>
      <w:r w:rsidRPr="005159B3">
        <w:rPr>
          <w:b/>
          <w:szCs w:val="24"/>
        </w:rPr>
        <w:t xml:space="preserve"> (1996)</w:t>
      </w:r>
      <w:r w:rsidRPr="005159B3">
        <w:rPr>
          <w:szCs w:val="24"/>
        </w:rPr>
        <w:t xml:space="preserve"> reported that darkening of </w:t>
      </w:r>
      <w:proofErr w:type="spellStart"/>
      <w:r w:rsidRPr="005159B3">
        <w:rPr>
          <w:szCs w:val="24"/>
        </w:rPr>
        <w:t>papad</w:t>
      </w:r>
      <w:proofErr w:type="spellEnd"/>
      <w:r w:rsidRPr="005159B3">
        <w:rPr>
          <w:szCs w:val="24"/>
        </w:rPr>
        <w:t xml:space="preserve"> increased by the addition of sodium carbonate due to </w:t>
      </w:r>
      <w:proofErr w:type="spellStart"/>
      <w:r w:rsidRPr="005159B3">
        <w:rPr>
          <w:szCs w:val="24"/>
        </w:rPr>
        <w:t>caramalization</w:t>
      </w:r>
      <w:proofErr w:type="spellEnd"/>
      <w:r w:rsidRPr="005159B3">
        <w:rPr>
          <w:szCs w:val="24"/>
        </w:rPr>
        <w:t xml:space="preserve">, starch oxidation and </w:t>
      </w:r>
      <w:proofErr w:type="spellStart"/>
      <w:r w:rsidRPr="005159B3">
        <w:rPr>
          <w:szCs w:val="24"/>
        </w:rPr>
        <w:t>millard</w:t>
      </w:r>
      <w:proofErr w:type="spellEnd"/>
      <w:r w:rsidRPr="005159B3">
        <w:rPr>
          <w:szCs w:val="24"/>
        </w:rPr>
        <w:t xml:space="preserve"> reaction; </w:t>
      </w:r>
      <w:r w:rsidRPr="005159B3">
        <w:rPr>
          <w:b/>
          <w:bCs/>
          <w:szCs w:val="24"/>
        </w:rPr>
        <w:t xml:space="preserve">Dias </w:t>
      </w:r>
      <w:r w:rsidRPr="005159B3">
        <w:rPr>
          <w:b/>
          <w:i/>
          <w:iCs/>
          <w:szCs w:val="24"/>
        </w:rPr>
        <w:t xml:space="preserve">et al, </w:t>
      </w:r>
      <w:r w:rsidRPr="005159B3">
        <w:rPr>
          <w:b/>
          <w:szCs w:val="24"/>
        </w:rPr>
        <w:t xml:space="preserve">2020 </w:t>
      </w:r>
      <w:r w:rsidRPr="005159B3">
        <w:rPr>
          <w:szCs w:val="24"/>
        </w:rPr>
        <w:t xml:space="preserve">reported that the occurrence of food browning reactions usually impairs the </w:t>
      </w:r>
      <w:proofErr w:type="spellStart"/>
      <w:r w:rsidRPr="005159B3">
        <w:rPr>
          <w:szCs w:val="24"/>
        </w:rPr>
        <w:t>colour</w:t>
      </w:r>
      <w:proofErr w:type="spellEnd"/>
      <w:r w:rsidRPr="005159B3">
        <w:rPr>
          <w:szCs w:val="24"/>
        </w:rPr>
        <w:t xml:space="preserve"> appearance of food and markedly reduced the customer’s acceptance of the products; </w:t>
      </w:r>
      <w:r w:rsidRPr="005159B3">
        <w:rPr>
          <w:b/>
          <w:szCs w:val="24"/>
        </w:rPr>
        <w:t xml:space="preserve">Ravi (2010) </w:t>
      </w:r>
      <w:r w:rsidRPr="005159B3">
        <w:rPr>
          <w:szCs w:val="24"/>
        </w:rPr>
        <w:t xml:space="preserve">reported that the score for </w:t>
      </w:r>
      <w:proofErr w:type="spellStart"/>
      <w:r w:rsidRPr="005159B3">
        <w:rPr>
          <w:szCs w:val="24"/>
        </w:rPr>
        <w:t>colour</w:t>
      </w:r>
      <w:proofErr w:type="spellEnd"/>
      <w:r w:rsidRPr="005159B3">
        <w:rPr>
          <w:szCs w:val="24"/>
        </w:rPr>
        <w:t xml:space="preserve"> and appearance was minimum, this might be due to enzymatic browning as well as reducing sugars leading to non-enzymatic browning during drying and frying; </w:t>
      </w:r>
      <w:proofErr w:type="spellStart"/>
      <w:r w:rsidRPr="005159B3">
        <w:rPr>
          <w:b/>
          <w:szCs w:val="24"/>
        </w:rPr>
        <w:t>Muyonga</w:t>
      </w:r>
      <w:proofErr w:type="spellEnd"/>
      <w:r w:rsidRPr="005159B3">
        <w:rPr>
          <w:b/>
          <w:szCs w:val="24"/>
        </w:rPr>
        <w:t xml:space="preserve"> </w:t>
      </w:r>
      <w:r w:rsidRPr="005159B3">
        <w:rPr>
          <w:b/>
          <w:i/>
          <w:iCs/>
          <w:szCs w:val="24"/>
        </w:rPr>
        <w:t xml:space="preserve">et al. </w:t>
      </w:r>
      <w:r w:rsidRPr="005159B3">
        <w:rPr>
          <w:b/>
          <w:iCs/>
          <w:szCs w:val="24"/>
        </w:rPr>
        <w:t>(</w:t>
      </w:r>
      <w:r w:rsidRPr="005159B3">
        <w:rPr>
          <w:b/>
          <w:szCs w:val="24"/>
        </w:rPr>
        <w:t xml:space="preserve">2001) </w:t>
      </w:r>
      <w:r w:rsidRPr="005159B3">
        <w:rPr>
          <w:szCs w:val="24"/>
        </w:rPr>
        <w:t xml:space="preserve">reported that due to steaming treatment of banana, some amount of starch would be converted into sugars and it also might have contributed to browning; </w:t>
      </w:r>
      <w:r w:rsidRPr="005159B3">
        <w:rPr>
          <w:b/>
          <w:bCs/>
          <w:szCs w:val="24"/>
        </w:rPr>
        <w:t xml:space="preserve">Subbaiah </w:t>
      </w:r>
      <w:r w:rsidRPr="005159B3">
        <w:rPr>
          <w:b/>
          <w:i/>
          <w:iCs/>
          <w:szCs w:val="24"/>
        </w:rPr>
        <w:t xml:space="preserve">et al. </w:t>
      </w:r>
      <w:r w:rsidRPr="005159B3">
        <w:rPr>
          <w:b/>
          <w:iCs/>
          <w:szCs w:val="24"/>
        </w:rPr>
        <w:t>(</w:t>
      </w:r>
      <w:r w:rsidRPr="005159B3">
        <w:rPr>
          <w:b/>
          <w:szCs w:val="24"/>
        </w:rPr>
        <w:t>2013)</w:t>
      </w:r>
      <w:r w:rsidRPr="005159B3">
        <w:rPr>
          <w:szCs w:val="24"/>
        </w:rPr>
        <w:t xml:space="preserve"> reported that the peel of banana if retained during steaming might lead to leaching of some phenolic substances into the pulp thus leading to enzymatic browning;</w:t>
      </w:r>
      <w:r w:rsidRPr="005159B3">
        <w:rPr>
          <w:rFonts w:eastAsia="Georgia"/>
          <w:b/>
          <w:bCs/>
          <w:szCs w:val="24"/>
          <w:shd w:val="clear" w:color="auto" w:fill="FFFFFF"/>
        </w:rPr>
        <w:t xml:space="preserve"> </w:t>
      </w:r>
      <w:commentRangeStart w:id="17"/>
      <w:proofErr w:type="spellStart"/>
      <w:r w:rsidRPr="005159B3">
        <w:rPr>
          <w:rFonts w:eastAsia="Georgia"/>
          <w:b/>
          <w:bCs/>
          <w:szCs w:val="24"/>
          <w:shd w:val="clear" w:color="auto" w:fill="FFFFFF"/>
        </w:rPr>
        <w:t>Widowati</w:t>
      </w:r>
      <w:proofErr w:type="spellEnd"/>
      <w:r w:rsidRPr="005159B3">
        <w:rPr>
          <w:rFonts w:eastAsia="Georgia"/>
          <w:b/>
          <w:bCs/>
          <w:szCs w:val="24"/>
          <w:shd w:val="clear" w:color="auto" w:fill="FFFFFF"/>
        </w:rPr>
        <w:t xml:space="preserve"> </w:t>
      </w:r>
      <w:commentRangeEnd w:id="17"/>
      <w:r w:rsidR="000878DF">
        <w:rPr>
          <w:rStyle w:val="CommentReference"/>
        </w:rPr>
        <w:commentReference w:id="17"/>
      </w:r>
      <w:r w:rsidRPr="005159B3">
        <w:rPr>
          <w:rFonts w:eastAsia="Georgia"/>
          <w:b/>
          <w:bCs/>
          <w:szCs w:val="24"/>
          <w:shd w:val="clear" w:color="auto" w:fill="FFFFFF"/>
        </w:rPr>
        <w:t xml:space="preserve">(2009) </w:t>
      </w:r>
      <w:r w:rsidRPr="005159B3">
        <w:rPr>
          <w:rFonts w:eastAsia="Georgia"/>
          <w:szCs w:val="24"/>
          <w:shd w:val="clear" w:color="auto" w:fill="FFFFFF"/>
        </w:rPr>
        <w:t xml:space="preserve">reported that </w:t>
      </w:r>
      <w:r w:rsidRPr="005159B3">
        <w:rPr>
          <w:szCs w:val="24"/>
        </w:rPr>
        <w:t xml:space="preserve">the making of breadfruit flour or starch has a problem that is the occurrence of browning reaction during </w:t>
      </w:r>
      <w:r w:rsidRPr="005159B3">
        <w:rPr>
          <w:szCs w:val="24"/>
        </w:rPr>
        <w:lastRenderedPageBreak/>
        <w:t xml:space="preserve">processing, which starts when stripping the skin due to oxidation due to contact with air; </w:t>
      </w:r>
      <w:r w:rsidRPr="005159B3">
        <w:rPr>
          <w:b/>
          <w:bCs/>
          <w:szCs w:val="24"/>
        </w:rPr>
        <w:t xml:space="preserve">Rodriguez‐Saona </w:t>
      </w:r>
      <w:r w:rsidRPr="005159B3">
        <w:rPr>
          <w:b/>
          <w:i/>
          <w:iCs/>
          <w:szCs w:val="24"/>
        </w:rPr>
        <w:t xml:space="preserve">et al. </w:t>
      </w:r>
      <w:r w:rsidRPr="005159B3">
        <w:rPr>
          <w:b/>
          <w:iCs/>
          <w:szCs w:val="24"/>
        </w:rPr>
        <w:t>(</w:t>
      </w:r>
      <w:r w:rsidRPr="005159B3">
        <w:rPr>
          <w:b/>
          <w:szCs w:val="24"/>
        </w:rPr>
        <w:t>1997)</w:t>
      </w:r>
      <w:r w:rsidRPr="005159B3">
        <w:rPr>
          <w:szCs w:val="24"/>
        </w:rPr>
        <w:t xml:space="preserve"> </w:t>
      </w:r>
      <w:r w:rsidRPr="005159B3">
        <w:rPr>
          <w:rFonts w:eastAsia="TimesNewRomanPSMT"/>
          <w:szCs w:val="24"/>
        </w:rPr>
        <w:t xml:space="preserve">studied on </w:t>
      </w:r>
      <w:r w:rsidRPr="005159B3">
        <w:rPr>
          <w:bCs/>
          <w:szCs w:val="24"/>
        </w:rPr>
        <w:t>modeling the contribution of sugars, ascorbic acid, chlorogenic acid and amino acids to non-enzymatic browning of potato chips.</w:t>
      </w:r>
    </w:p>
    <w:p w14:paraId="3CE004AD" w14:textId="77777777" w:rsidR="005E591F" w:rsidRDefault="005E591F">
      <w:pPr>
        <w:rPr>
          <w:szCs w:val="24"/>
        </w:rPr>
      </w:pPr>
    </w:p>
    <w:p w14:paraId="792029D3" w14:textId="77777777" w:rsidR="00A12A3B" w:rsidRDefault="00A12A3B">
      <w:pPr>
        <w:rPr>
          <w:szCs w:val="24"/>
        </w:rPr>
      </w:pPr>
    </w:p>
    <w:p w14:paraId="61F180B5" w14:textId="77777777" w:rsidR="00A12A3B" w:rsidRDefault="00A12A3B">
      <w:pPr>
        <w:rPr>
          <w:szCs w:val="24"/>
        </w:rPr>
      </w:pPr>
    </w:p>
    <w:p w14:paraId="08E37FBE" w14:textId="77777777" w:rsidR="00A12A3B" w:rsidRDefault="00A12A3B">
      <w:pPr>
        <w:rPr>
          <w:szCs w:val="24"/>
        </w:rPr>
      </w:pPr>
    </w:p>
    <w:p w14:paraId="1AA8434A" w14:textId="77777777" w:rsidR="00A12A3B" w:rsidRDefault="00A12A3B">
      <w:pPr>
        <w:rPr>
          <w:szCs w:val="24"/>
        </w:rPr>
      </w:pPr>
    </w:p>
    <w:p w14:paraId="00CCAD25" w14:textId="77777777" w:rsidR="00973650" w:rsidRDefault="00973650">
      <w:pPr>
        <w:rPr>
          <w:szCs w:val="24"/>
        </w:rPr>
      </w:pPr>
    </w:p>
    <w:p w14:paraId="7423F30B" w14:textId="77777777" w:rsidR="00973650" w:rsidRDefault="00973650">
      <w:pPr>
        <w:rPr>
          <w:szCs w:val="24"/>
        </w:rPr>
      </w:pPr>
    </w:p>
    <w:p w14:paraId="2238C009" w14:textId="77777777" w:rsidR="00973650" w:rsidRDefault="00973650">
      <w:pPr>
        <w:rPr>
          <w:szCs w:val="24"/>
        </w:rPr>
      </w:pPr>
    </w:p>
    <w:p w14:paraId="442A2841" w14:textId="77777777" w:rsidR="004D3B35" w:rsidRDefault="004D3B35">
      <w:pPr>
        <w:rPr>
          <w:szCs w:val="24"/>
        </w:rPr>
      </w:pPr>
    </w:p>
    <w:p w14:paraId="6F4C1870" w14:textId="73E25692" w:rsidR="005E591F" w:rsidRPr="005159B3" w:rsidRDefault="00372E8A">
      <w:pPr>
        <w:rPr>
          <w:i/>
          <w:szCs w:val="24"/>
        </w:rPr>
      </w:pPr>
      <w:r w:rsidRPr="005159B3">
        <w:rPr>
          <w:b/>
          <w:i/>
          <w:spacing w:val="-4"/>
          <w:szCs w:val="24"/>
          <w:lang w:val="en-IN"/>
        </w:rPr>
        <w:t xml:space="preserve">Table 1: </w:t>
      </w:r>
      <w:r w:rsidRPr="005159B3">
        <w:rPr>
          <w:bCs/>
          <w:i/>
          <w:szCs w:val="24"/>
        </w:rPr>
        <w:t xml:space="preserve">Effect of </w:t>
      </w:r>
      <w:r w:rsidR="006E06E3" w:rsidRPr="005159B3">
        <w:rPr>
          <w:bCs/>
          <w:i/>
          <w:szCs w:val="24"/>
        </w:rPr>
        <w:t xml:space="preserve">storage </w:t>
      </w:r>
      <w:r w:rsidR="000A1ADB">
        <w:rPr>
          <w:bCs/>
          <w:i/>
          <w:szCs w:val="24"/>
        </w:rPr>
        <w:t>period</w:t>
      </w:r>
      <w:r w:rsidR="006E06E3" w:rsidRPr="005159B3">
        <w:rPr>
          <w:bCs/>
          <w:i/>
          <w:szCs w:val="24"/>
        </w:rPr>
        <w:t xml:space="preserve"> on moisture content of breadfruit </w:t>
      </w:r>
      <w:proofErr w:type="spellStart"/>
      <w:r w:rsidR="006E06E3" w:rsidRPr="005159B3">
        <w:rPr>
          <w:bCs/>
          <w:i/>
          <w:szCs w:val="24"/>
        </w:rPr>
        <w:t>papad</w:t>
      </w:r>
      <w:proofErr w:type="spellEnd"/>
    </w:p>
    <w:tbl>
      <w:tblPr>
        <w:tblW w:w="9003" w:type="dxa"/>
        <w:tblInd w:w="93" w:type="dxa"/>
        <w:tblLayout w:type="fixed"/>
        <w:tblLook w:val="04A0" w:firstRow="1" w:lastRow="0" w:firstColumn="1" w:lastColumn="0" w:noHBand="0" w:noVBand="1"/>
      </w:tblPr>
      <w:tblGrid>
        <w:gridCol w:w="1304"/>
        <w:gridCol w:w="1077"/>
        <w:gridCol w:w="1077"/>
        <w:gridCol w:w="1077"/>
        <w:gridCol w:w="1077"/>
        <w:gridCol w:w="1134"/>
        <w:gridCol w:w="1134"/>
        <w:gridCol w:w="1123"/>
      </w:tblGrid>
      <w:tr w:rsidR="00661AD4" w:rsidRPr="005159B3" w14:paraId="3BBA0419" w14:textId="77777777">
        <w:trPr>
          <w:trHeight w:val="397"/>
        </w:trPr>
        <w:tc>
          <w:tcPr>
            <w:tcW w:w="1304" w:type="dxa"/>
            <w:tcBorders>
              <w:top w:val="single" w:sz="4" w:space="0" w:color="auto"/>
              <w:left w:val="nil"/>
              <w:bottom w:val="single" w:sz="4" w:space="0" w:color="auto"/>
              <w:right w:val="nil"/>
            </w:tcBorders>
            <w:noWrap/>
            <w:vAlign w:val="center"/>
          </w:tcPr>
          <w:p w14:paraId="555272F4" w14:textId="77777777" w:rsidR="005E591F" w:rsidRPr="005159B3" w:rsidRDefault="005E591F">
            <w:pPr>
              <w:widowControl w:val="0"/>
              <w:autoSpaceDE w:val="0"/>
              <w:autoSpaceDN w:val="0"/>
              <w:spacing w:after="0" w:line="240" w:lineRule="auto"/>
              <w:jc w:val="center"/>
              <w:rPr>
                <w:szCs w:val="24"/>
              </w:rPr>
            </w:pPr>
          </w:p>
        </w:tc>
        <w:tc>
          <w:tcPr>
            <w:tcW w:w="7699" w:type="dxa"/>
            <w:gridSpan w:val="7"/>
            <w:tcBorders>
              <w:top w:val="single" w:sz="4" w:space="0" w:color="auto"/>
              <w:left w:val="nil"/>
              <w:bottom w:val="single" w:sz="4" w:space="0" w:color="auto"/>
              <w:right w:val="nil"/>
            </w:tcBorders>
            <w:noWrap/>
            <w:vAlign w:val="center"/>
          </w:tcPr>
          <w:p w14:paraId="5710D4A1" w14:textId="77777777" w:rsidR="005E591F" w:rsidRPr="005159B3" w:rsidRDefault="00372E8A">
            <w:pPr>
              <w:widowControl w:val="0"/>
              <w:autoSpaceDE w:val="0"/>
              <w:autoSpaceDN w:val="0"/>
              <w:spacing w:after="0" w:line="240" w:lineRule="auto"/>
              <w:jc w:val="center"/>
              <w:rPr>
                <w:b/>
                <w:szCs w:val="24"/>
              </w:rPr>
            </w:pPr>
            <w:r w:rsidRPr="005159B3">
              <w:rPr>
                <w:b/>
                <w:szCs w:val="24"/>
              </w:rPr>
              <w:t>Moisture (%)</w:t>
            </w:r>
          </w:p>
        </w:tc>
      </w:tr>
      <w:tr w:rsidR="00661AD4" w:rsidRPr="005159B3" w14:paraId="5CB0F2DA" w14:textId="77777777">
        <w:trPr>
          <w:trHeight w:val="397"/>
        </w:trPr>
        <w:tc>
          <w:tcPr>
            <w:tcW w:w="1304" w:type="dxa"/>
            <w:tcBorders>
              <w:top w:val="single" w:sz="4" w:space="0" w:color="auto"/>
              <w:left w:val="nil"/>
              <w:bottom w:val="nil"/>
              <w:right w:val="nil"/>
            </w:tcBorders>
            <w:noWrap/>
            <w:vAlign w:val="center"/>
          </w:tcPr>
          <w:p w14:paraId="6A3C043A" w14:textId="77777777" w:rsidR="005E591F" w:rsidRPr="005159B3" w:rsidRDefault="00372E8A">
            <w:pPr>
              <w:widowControl w:val="0"/>
              <w:autoSpaceDE w:val="0"/>
              <w:autoSpaceDN w:val="0"/>
              <w:spacing w:after="0" w:line="240" w:lineRule="auto"/>
              <w:jc w:val="center"/>
              <w:rPr>
                <w:szCs w:val="24"/>
              </w:rPr>
            </w:pPr>
            <w:r w:rsidRPr="005159B3">
              <w:rPr>
                <w:szCs w:val="24"/>
              </w:rPr>
              <w:t>Treatment</w:t>
            </w:r>
          </w:p>
        </w:tc>
        <w:tc>
          <w:tcPr>
            <w:tcW w:w="7699" w:type="dxa"/>
            <w:gridSpan w:val="7"/>
            <w:tcBorders>
              <w:top w:val="single" w:sz="4" w:space="0" w:color="auto"/>
              <w:left w:val="nil"/>
              <w:bottom w:val="nil"/>
              <w:right w:val="nil"/>
            </w:tcBorders>
            <w:noWrap/>
            <w:vAlign w:val="center"/>
          </w:tcPr>
          <w:p w14:paraId="1B7B1A69" w14:textId="60FFE5DD" w:rsidR="005E591F" w:rsidRPr="005159B3" w:rsidRDefault="002F39F5">
            <w:pPr>
              <w:widowControl w:val="0"/>
              <w:autoSpaceDE w:val="0"/>
              <w:autoSpaceDN w:val="0"/>
              <w:spacing w:after="0" w:line="240" w:lineRule="auto"/>
              <w:jc w:val="center"/>
              <w:rPr>
                <w:szCs w:val="24"/>
              </w:rPr>
            </w:pPr>
            <w:r w:rsidRPr="002F39F5">
              <w:rPr>
                <w:szCs w:val="24"/>
              </w:rPr>
              <w:t xml:space="preserve">Storage </w:t>
            </w:r>
            <w:r w:rsidR="000A1ADB">
              <w:rPr>
                <w:szCs w:val="24"/>
              </w:rPr>
              <w:t>period</w:t>
            </w:r>
            <w:r w:rsidRPr="002F39F5">
              <w:rPr>
                <w:szCs w:val="24"/>
              </w:rPr>
              <w:t xml:space="preserve"> (Days)</w:t>
            </w:r>
          </w:p>
        </w:tc>
      </w:tr>
      <w:tr w:rsidR="00661AD4" w:rsidRPr="005159B3" w14:paraId="7E075C65" w14:textId="77777777">
        <w:trPr>
          <w:trHeight w:val="397"/>
        </w:trPr>
        <w:tc>
          <w:tcPr>
            <w:tcW w:w="1304" w:type="dxa"/>
            <w:tcBorders>
              <w:top w:val="nil"/>
              <w:left w:val="nil"/>
              <w:bottom w:val="single" w:sz="4" w:space="0" w:color="auto"/>
              <w:right w:val="nil"/>
            </w:tcBorders>
            <w:noWrap/>
            <w:vAlign w:val="center"/>
          </w:tcPr>
          <w:p w14:paraId="0B6184B1" w14:textId="77777777" w:rsidR="005E591F" w:rsidRPr="005159B3" w:rsidRDefault="005E591F">
            <w:pPr>
              <w:widowControl w:val="0"/>
              <w:autoSpaceDE w:val="0"/>
              <w:autoSpaceDN w:val="0"/>
              <w:spacing w:after="0" w:line="240" w:lineRule="auto"/>
              <w:jc w:val="center"/>
              <w:rPr>
                <w:szCs w:val="24"/>
              </w:rPr>
            </w:pPr>
          </w:p>
        </w:tc>
        <w:tc>
          <w:tcPr>
            <w:tcW w:w="1077" w:type="dxa"/>
            <w:tcBorders>
              <w:top w:val="nil"/>
              <w:left w:val="nil"/>
              <w:bottom w:val="single" w:sz="4" w:space="0" w:color="auto"/>
              <w:right w:val="nil"/>
            </w:tcBorders>
            <w:noWrap/>
            <w:vAlign w:val="center"/>
          </w:tcPr>
          <w:p w14:paraId="372C3891" w14:textId="77777777" w:rsidR="005E591F" w:rsidRPr="005159B3" w:rsidRDefault="00372E8A">
            <w:pPr>
              <w:widowControl w:val="0"/>
              <w:autoSpaceDE w:val="0"/>
              <w:autoSpaceDN w:val="0"/>
              <w:spacing w:after="0" w:line="240" w:lineRule="auto"/>
              <w:jc w:val="center"/>
              <w:rPr>
                <w:b/>
                <w:szCs w:val="24"/>
              </w:rPr>
            </w:pPr>
            <w:r w:rsidRPr="005159B3">
              <w:rPr>
                <w:b/>
                <w:szCs w:val="24"/>
              </w:rPr>
              <w:t>0 days</w:t>
            </w:r>
          </w:p>
        </w:tc>
        <w:tc>
          <w:tcPr>
            <w:tcW w:w="1077" w:type="dxa"/>
            <w:tcBorders>
              <w:top w:val="nil"/>
              <w:left w:val="nil"/>
              <w:bottom w:val="single" w:sz="4" w:space="0" w:color="auto"/>
              <w:right w:val="nil"/>
            </w:tcBorders>
            <w:noWrap/>
            <w:vAlign w:val="center"/>
          </w:tcPr>
          <w:p w14:paraId="3682EA58" w14:textId="77777777" w:rsidR="005E591F" w:rsidRPr="005159B3" w:rsidRDefault="00372E8A">
            <w:pPr>
              <w:widowControl w:val="0"/>
              <w:autoSpaceDE w:val="0"/>
              <w:autoSpaceDN w:val="0"/>
              <w:spacing w:after="0" w:line="240" w:lineRule="auto"/>
              <w:jc w:val="center"/>
              <w:rPr>
                <w:b/>
                <w:szCs w:val="24"/>
              </w:rPr>
            </w:pPr>
            <w:r w:rsidRPr="005159B3">
              <w:rPr>
                <w:b/>
                <w:szCs w:val="24"/>
              </w:rPr>
              <w:t>30 days</w:t>
            </w:r>
          </w:p>
        </w:tc>
        <w:tc>
          <w:tcPr>
            <w:tcW w:w="1077" w:type="dxa"/>
            <w:tcBorders>
              <w:top w:val="nil"/>
              <w:left w:val="nil"/>
              <w:bottom w:val="single" w:sz="4" w:space="0" w:color="auto"/>
              <w:right w:val="nil"/>
            </w:tcBorders>
            <w:noWrap/>
            <w:vAlign w:val="center"/>
          </w:tcPr>
          <w:p w14:paraId="5764F960" w14:textId="77777777" w:rsidR="005E591F" w:rsidRPr="005159B3" w:rsidRDefault="00372E8A">
            <w:pPr>
              <w:widowControl w:val="0"/>
              <w:autoSpaceDE w:val="0"/>
              <w:autoSpaceDN w:val="0"/>
              <w:spacing w:after="0" w:line="240" w:lineRule="auto"/>
              <w:jc w:val="center"/>
              <w:rPr>
                <w:b/>
                <w:szCs w:val="24"/>
              </w:rPr>
            </w:pPr>
            <w:commentRangeStart w:id="18"/>
            <w:r w:rsidRPr="005159B3">
              <w:rPr>
                <w:b/>
                <w:szCs w:val="24"/>
              </w:rPr>
              <w:t>60 days</w:t>
            </w:r>
          </w:p>
        </w:tc>
        <w:tc>
          <w:tcPr>
            <w:tcW w:w="1077" w:type="dxa"/>
            <w:tcBorders>
              <w:top w:val="nil"/>
              <w:left w:val="nil"/>
              <w:bottom w:val="single" w:sz="4" w:space="0" w:color="auto"/>
              <w:right w:val="nil"/>
            </w:tcBorders>
            <w:vAlign w:val="center"/>
          </w:tcPr>
          <w:p w14:paraId="57BFB5AF" w14:textId="77777777" w:rsidR="005E591F" w:rsidRPr="005159B3" w:rsidRDefault="00372E8A">
            <w:pPr>
              <w:widowControl w:val="0"/>
              <w:autoSpaceDE w:val="0"/>
              <w:autoSpaceDN w:val="0"/>
              <w:spacing w:after="0" w:line="240" w:lineRule="auto"/>
              <w:jc w:val="center"/>
              <w:rPr>
                <w:b/>
                <w:szCs w:val="24"/>
              </w:rPr>
            </w:pPr>
            <w:r w:rsidRPr="005159B3">
              <w:rPr>
                <w:b/>
                <w:szCs w:val="24"/>
              </w:rPr>
              <w:t>90 days</w:t>
            </w:r>
          </w:p>
        </w:tc>
        <w:tc>
          <w:tcPr>
            <w:tcW w:w="1134" w:type="dxa"/>
            <w:tcBorders>
              <w:top w:val="nil"/>
              <w:left w:val="nil"/>
              <w:bottom w:val="single" w:sz="4" w:space="0" w:color="auto"/>
              <w:right w:val="nil"/>
            </w:tcBorders>
            <w:vAlign w:val="center"/>
          </w:tcPr>
          <w:p w14:paraId="70A9E44C" w14:textId="77777777" w:rsidR="005E591F" w:rsidRPr="005159B3" w:rsidRDefault="00372E8A">
            <w:pPr>
              <w:widowControl w:val="0"/>
              <w:autoSpaceDE w:val="0"/>
              <w:autoSpaceDN w:val="0"/>
              <w:spacing w:after="0" w:line="240" w:lineRule="auto"/>
              <w:jc w:val="center"/>
              <w:rPr>
                <w:b/>
                <w:szCs w:val="24"/>
              </w:rPr>
            </w:pPr>
            <w:r w:rsidRPr="005159B3">
              <w:rPr>
                <w:b/>
                <w:szCs w:val="24"/>
              </w:rPr>
              <w:t>120 days</w:t>
            </w:r>
            <w:commentRangeEnd w:id="18"/>
            <w:r w:rsidR="00A07F50">
              <w:rPr>
                <w:rStyle w:val="CommentReference"/>
              </w:rPr>
              <w:commentReference w:id="18"/>
            </w:r>
          </w:p>
        </w:tc>
        <w:tc>
          <w:tcPr>
            <w:tcW w:w="1134" w:type="dxa"/>
            <w:tcBorders>
              <w:top w:val="nil"/>
              <w:left w:val="nil"/>
              <w:bottom w:val="single" w:sz="4" w:space="0" w:color="auto"/>
              <w:right w:val="nil"/>
            </w:tcBorders>
            <w:vAlign w:val="center"/>
          </w:tcPr>
          <w:p w14:paraId="40A81CC3" w14:textId="77777777" w:rsidR="005E591F" w:rsidRPr="005159B3" w:rsidRDefault="00372E8A">
            <w:pPr>
              <w:widowControl w:val="0"/>
              <w:autoSpaceDE w:val="0"/>
              <w:autoSpaceDN w:val="0"/>
              <w:spacing w:after="0" w:line="240" w:lineRule="auto"/>
              <w:jc w:val="center"/>
              <w:rPr>
                <w:b/>
                <w:szCs w:val="24"/>
              </w:rPr>
            </w:pPr>
            <w:r w:rsidRPr="005159B3">
              <w:rPr>
                <w:b/>
                <w:szCs w:val="24"/>
              </w:rPr>
              <w:t>150 days</w:t>
            </w:r>
          </w:p>
        </w:tc>
        <w:tc>
          <w:tcPr>
            <w:tcW w:w="1123" w:type="dxa"/>
            <w:tcBorders>
              <w:top w:val="nil"/>
              <w:left w:val="nil"/>
              <w:bottom w:val="single" w:sz="4" w:space="0" w:color="auto"/>
              <w:right w:val="nil"/>
            </w:tcBorders>
            <w:vAlign w:val="center"/>
          </w:tcPr>
          <w:p w14:paraId="0C644713" w14:textId="77777777" w:rsidR="005E591F" w:rsidRPr="005159B3" w:rsidRDefault="00372E8A">
            <w:pPr>
              <w:widowControl w:val="0"/>
              <w:autoSpaceDE w:val="0"/>
              <w:autoSpaceDN w:val="0"/>
              <w:spacing w:after="0" w:line="240" w:lineRule="auto"/>
              <w:jc w:val="center"/>
              <w:rPr>
                <w:b/>
                <w:szCs w:val="24"/>
              </w:rPr>
            </w:pPr>
            <w:r w:rsidRPr="005159B3">
              <w:rPr>
                <w:b/>
                <w:szCs w:val="24"/>
              </w:rPr>
              <w:t>180 days</w:t>
            </w:r>
          </w:p>
        </w:tc>
      </w:tr>
      <w:tr w:rsidR="00661AD4" w:rsidRPr="005159B3" w14:paraId="1F2B87F9" w14:textId="77777777">
        <w:trPr>
          <w:trHeight w:val="397"/>
        </w:trPr>
        <w:tc>
          <w:tcPr>
            <w:tcW w:w="1304" w:type="dxa"/>
            <w:tcBorders>
              <w:top w:val="single" w:sz="4" w:space="0" w:color="auto"/>
              <w:left w:val="nil"/>
              <w:bottom w:val="nil"/>
              <w:right w:val="nil"/>
            </w:tcBorders>
            <w:noWrap/>
            <w:vAlign w:val="center"/>
          </w:tcPr>
          <w:p w14:paraId="7B708D3E" w14:textId="77777777" w:rsidR="005E591F" w:rsidRPr="005159B3" w:rsidRDefault="00372E8A">
            <w:pPr>
              <w:widowControl w:val="0"/>
              <w:autoSpaceDE w:val="0"/>
              <w:autoSpaceDN w:val="0"/>
              <w:spacing w:after="0" w:line="240" w:lineRule="auto"/>
              <w:jc w:val="center"/>
              <w:rPr>
                <w:b/>
                <w:bCs/>
                <w:szCs w:val="24"/>
              </w:rPr>
            </w:pPr>
            <w:r w:rsidRPr="005159B3">
              <w:rPr>
                <w:b/>
                <w:szCs w:val="24"/>
              </w:rPr>
              <w:t>T</w:t>
            </w:r>
            <w:r w:rsidRPr="005159B3">
              <w:rPr>
                <w:b/>
                <w:szCs w:val="24"/>
                <w:vertAlign w:val="subscript"/>
              </w:rPr>
              <w:t>0</w:t>
            </w:r>
          </w:p>
        </w:tc>
        <w:tc>
          <w:tcPr>
            <w:tcW w:w="1077" w:type="dxa"/>
            <w:tcBorders>
              <w:top w:val="single" w:sz="4" w:space="0" w:color="auto"/>
              <w:left w:val="nil"/>
              <w:bottom w:val="nil"/>
              <w:right w:val="nil"/>
            </w:tcBorders>
            <w:noWrap/>
            <w:vAlign w:val="center"/>
          </w:tcPr>
          <w:p w14:paraId="27E77BC9" w14:textId="77777777" w:rsidR="005E591F" w:rsidRPr="005159B3" w:rsidRDefault="00372E8A">
            <w:pPr>
              <w:autoSpaceDE w:val="0"/>
              <w:autoSpaceDN w:val="0"/>
              <w:spacing w:after="0" w:line="240" w:lineRule="auto"/>
              <w:jc w:val="center"/>
              <w:textAlignment w:val="center"/>
              <w:rPr>
                <w:szCs w:val="24"/>
              </w:rPr>
            </w:pPr>
            <w:r w:rsidRPr="005159B3">
              <w:rPr>
                <w:szCs w:val="24"/>
              </w:rPr>
              <w:t>10.03</w:t>
            </w:r>
          </w:p>
        </w:tc>
        <w:tc>
          <w:tcPr>
            <w:tcW w:w="1077" w:type="dxa"/>
            <w:tcBorders>
              <w:top w:val="single" w:sz="4" w:space="0" w:color="auto"/>
              <w:left w:val="nil"/>
              <w:bottom w:val="nil"/>
              <w:right w:val="nil"/>
            </w:tcBorders>
            <w:noWrap/>
            <w:vAlign w:val="center"/>
          </w:tcPr>
          <w:p w14:paraId="76849606" w14:textId="77777777" w:rsidR="005E591F" w:rsidRPr="005159B3" w:rsidRDefault="00372E8A">
            <w:pPr>
              <w:autoSpaceDE w:val="0"/>
              <w:autoSpaceDN w:val="0"/>
              <w:spacing w:after="0" w:line="240" w:lineRule="auto"/>
              <w:jc w:val="center"/>
              <w:textAlignment w:val="center"/>
              <w:rPr>
                <w:szCs w:val="24"/>
              </w:rPr>
            </w:pPr>
            <w:r w:rsidRPr="005159B3">
              <w:rPr>
                <w:szCs w:val="24"/>
              </w:rPr>
              <w:t>10.01</w:t>
            </w:r>
          </w:p>
        </w:tc>
        <w:tc>
          <w:tcPr>
            <w:tcW w:w="1077" w:type="dxa"/>
            <w:tcBorders>
              <w:top w:val="single" w:sz="4" w:space="0" w:color="auto"/>
              <w:left w:val="nil"/>
              <w:bottom w:val="nil"/>
              <w:right w:val="nil"/>
            </w:tcBorders>
            <w:noWrap/>
            <w:vAlign w:val="center"/>
          </w:tcPr>
          <w:p w14:paraId="577C535F" w14:textId="77777777" w:rsidR="005E591F" w:rsidRPr="005159B3" w:rsidRDefault="00372E8A">
            <w:pPr>
              <w:autoSpaceDE w:val="0"/>
              <w:autoSpaceDN w:val="0"/>
              <w:spacing w:after="0" w:line="240" w:lineRule="auto"/>
              <w:jc w:val="center"/>
              <w:textAlignment w:val="center"/>
              <w:rPr>
                <w:szCs w:val="24"/>
              </w:rPr>
            </w:pPr>
            <w:r w:rsidRPr="005159B3">
              <w:rPr>
                <w:szCs w:val="24"/>
              </w:rPr>
              <w:t>9.99</w:t>
            </w:r>
          </w:p>
        </w:tc>
        <w:tc>
          <w:tcPr>
            <w:tcW w:w="1077" w:type="dxa"/>
            <w:tcBorders>
              <w:top w:val="single" w:sz="4" w:space="0" w:color="auto"/>
              <w:left w:val="nil"/>
              <w:bottom w:val="nil"/>
              <w:right w:val="nil"/>
            </w:tcBorders>
            <w:vAlign w:val="center"/>
          </w:tcPr>
          <w:p w14:paraId="579752A1" w14:textId="77777777" w:rsidR="005E591F" w:rsidRPr="005159B3" w:rsidRDefault="00372E8A">
            <w:pPr>
              <w:autoSpaceDE w:val="0"/>
              <w:autoSpaceDN w:val="0"/>
              <w:spacing w:after="0" w:line="240" w:lineRule="auto"/>
              <w:jc w:val="center"/>
              <w:textAlignment w:val="center"/>
              <w:rPr>
                <w:szCs w:val="24"/>
              </w:rPr>
            </w:pPr>
            <w:r w:rsidRPr="005159B3">
              <w:rPr>
                <w:szCs w:val="24"/>
              </w:rPr>
              <w:t>9.97</w:t>
            </w:r>
          </w:p>
        </w:tc>
        <w:tc>
          <w:tcPr>
            <w:tcW w:w="1134" w:type="dxa"/>
            <w:tcBorders>
              <w:top w:val="single" w:sz="4" w:space="0" w:color="auto"/>
              <w:left w:val="nil"/>
              <w:bottom w:val="nil"/>
              <w:right w:val="nil"/>
            </w:tcBorders>
            <w:vAlign w:val="center"/>
          </w:tcPr>
          <w:p w14:paraId="6349D2A3" w14:textId="77777777" w:rsidR="005E591F" w:rsidRPr="005159B3" w:rsidRDefault="00372E8A">
            <w:pPr>
              <w:autoSpaceDE w:val="0"/>
              <w:autoSpaceDN w:val="0"/>
              <w:spacing w:after="0" w:line="240" w:lineRule="auto"/>
              <w:jc w:val="center"/>
              <w:textAlignment w:val="center"/>
              <w:rPr>
                <w:szCs w:val="24"/>
              </w:rPr>
            </w:pPr>
            <w:r w:rsidRPr="005159B3">
              <w:rPr>
                <w:szCs w:val="24"/>
              </w:rPr>
              <w:t>10.00</w:t>
            </w:r>
          </w:p>
        </w:tc>
        <w:tc>
          <w:tcPr>
            <w:tcW w:w="1134" w:type="dxa"/>
            <w:tcBorders>
              <w:top w:val="single" w:sz="4" w:space="0" w:color="auto"/>
              <w:left w:val="nil"/>
              <w:bottom w:val="nil"/>
              <w:right w:val="nil"/>
            </w:tcBorders>
            <w:vAlign w:val="center"/>
          </w:tcPr>
          <w:p w14:paraId="2222A37D" w14:textId="77777777" w:rsidR="005E591F" w:rsidRPr="005159B3" w:rsidRDefault="00372E8A">
            <w:pPr>
              <w:autoSpaceDE w:val="0"/>
              <w:autoSpaceDN w:val="0"/>
              <w:spacing w:after="0" w:line="240" w:lineRule="auto"/>
              <w:jc w:val="center"/>
              <w:textAlignment w:val="center"/>
              <w:rPr>
                <w:szCs w:val="24"/>
              </w:rPr>
            </w:pPr>
            <w:r w:rsidRPr="005159B3">
              <w:rPr>
                <w:szCs w:val="24"/>
              </w:rPr>
              <w:t>10.09</w:t>
            </w:r>
          </w:p>
        </w:tc>
        <w:tc>
          <w:tcPr>
            <w:tcW w:w="1123" w:type="dxa"/>
            <w:tcBorders>
              <w:top w:val="single" w:sz="4" w:space="0" w:color="auto"/>
              <w:left w:val="nil"/>
              <w:bottom w:val="nil"/>
              <w:right w:val="nil"/>
            </w:tcBorders>
            <w:vAlign w:val="center"/>
          </w:tcPr>
          <w:p w14:paraId="25E6B7F2" w14:textId="77777777" w:rsidR="005E591F" w:rsidRPr="005159B3" w:rsidRDefault="00372E8A">
            <w:pPr>
              <w:autoSpaceDE w:val="0"/>
              <w:autoSpaceDN w:val="0"/>
              <w:spacing w:after="0" w:line="240" w:lineRule="auto"/>
              <w:jc w:val="center"/>
              <w:textAlignment w:val="center"/>
              <w:rPr>
                <w:szCs w:val="24"/>
              </w:rPr>
            </w:pPr>
            <w:r w:rsidRPr="005159B3">
              <w:rPr>
                <w:szCs w:val="24"/>
              </w:rPr>
              <w:t>10.48</w:t>
            </w:r>
          </w:p>
        </w:tc>
      </w:tr>
      <w:tr w:rsidR="00661AD4" w:rsidRPr="005159B3" w14:paraId="02D29880" w14:textId="77777777">
        <w:trPr>
          <w:trHeight w:val="397"/>
        </w:trPr>
        <w:tc>
          <w:tcPr>
            <w:tcW w:w="1304" w:type="dxa"/>
            <w:tcBorders>
              <w:top w:val="nil"/>
              <w:left w:val="nil"/>
              <w:bottom w:val="nil"/>
              <w:right w:val="nil"/>
            </w:tcBorders>
            <w:noWrap/>
            <w:vAlign w:val="center"/>
          </w:tcPr>
          <w:p w14:paraId="640C12C1" w14:textId="77777777" w:rsidR="005E591F" w:rsidRPr="005159B3" w:rsidRDefault="00372E8A">
            <w:pPr>
              <w:widowControl w:val="0"/>
              <w:autoSpaceDE w:val="0"/>
              <w:autoSpaceDN w:val="0"/>
              <w:spacing w:after="0" w:line="240" w:lineRule="auto"/>
              <w:jc w:val="center"/>
              <w:rPr>
                <w:b/>
                <w:szCs w:val="24"/>
              </w:rPr>
            </w:pPr>
            <w:r w:rsidRPr="005159B3">
              <w:rPr>
                <w:b/>
                <w:szCs w:val="24"/>
              </w:rPr>
              <w:t>T</w:t>
            </w:r>
            <w:r w:rsidRPr="005159B3">
              <w:rPr>
                <w:b/>
                <w:szCs w:val="24"/>
                <w:vertAlign w:val="subscript"/>
              </w:rPr>
              <w:t>1</w:t>
            </w:r>
          </w:p>
        </w:tc>
        <w:tc>
          <w:tcPr>
            <w:tcW w:w="1077" w:type="dxa"/>
            <w:tcBorders>
              <w:top w:val="nil"/>
              <w:left w:val="nil"/>
              <w:bottom w:val="nil"/>
              <w:right w:val="nil"/>
            </w:tcBorders>
            <w:noWrap/>
            <w:vAlign w:val="center"/>
          </w:tcPr>
          <w:p w14:paraId="3E3851E7" w14:textId="77777777" w:rsidR="005E591F" w:rsidRPr="005159B3" w:rsidRDefault="00372E8A">
            <w:pPr>
              <w:autoSpaceDE w:val="0"/>
              <w:autoSpaceDN w:val="0"/>
              <w:spacing w:after="0" w:line="240" w:lineRule="auto"/>
              <w:jc w:val="center"/>
              <w:textAlignment w:val="center"/>
              <w:rPr>
                <w:szCs w:val="24"/>
              </w:rPr>
            </w:pPr>
            <w:r w:rsidRPr="005159B3">
              <w:rPr>
                <w:szCs w:val="24"/>
              </w:rPr>
              <w:t>10.07</w:t>
            </w:r>
          </w:p>
        </w:tc>
        <w:tc>
          <w:tcPr>
            <w:tcW w:w="1077" w:type="dxa"/>
            <w:tcBorders>
              <w:top w:val="nil"/>
              <w:left w:val="nil"/>
              <w:bottom w:val="nil"/>
              <w:right w:val="nil"/>
            </w:tcBorders>
            <w:noWrap/>
            <w:vAlign w:val="center"/>
          </w:tcPr>
          <w:p w14:paraId="11AAD1F4" w14:textId="77777777" w:rsidR="005E591F" w:rsidRPr="005159B3" w:rsidRDefault="00372E8A">
            <w:pPr>
              <w:autoSpaceDE w:val="0"/>
              <w:autoSpaceDN w:val="0"/>
              <w:spacing w:after="0" w:line="240" w:lineRule="auto"/>
              <w:jc w:val="center"/>
              <w:textAlignment w:val="center"/>
              <w:rPr>
                <w:szCs w:val="24"/>
              </w:rPr>
            </w:pPr>
            <w:r w:rsidRPr="005159B3">
              <w:rPr>
                <w:szCs w:val="24"/>
              </w:rPr>
              <w:t>10.05</w:t>
            </w:r>
          </w:p>
        </w:tc>
        <w:tc>
          <w:tcPr>
            <w:tcW w:w="1077" w:type="dxa"/>
            <w:tcBorders>
              <w:top w:val="nil"/>
              <w:left w:val="nil"/>
              <w:bottom w:val="nil"/>
              <w:right w:val="nil"/>
            </w:tcBorders>
            <w:noWrap/>
            <w:vAlign w:val="center"/>
          </w:tcPr>
          <w:p w14:paraId="6145389C" w14:textId="77777777" w:rsidR="005E591F" w:rsidRPr="005159B3" w:rsidRDefault="00372E8A">
            <w:pPr>
              <w:autoSpaceDE w:val="0"/>
              <w:autoSpaceDN w:val="0"/>
              <w:spacing w:after="0" w:line="240" w:lineRule="auto"/>
              <w:jc w:val="center"/>
              <w:textAlignment w:val="center"/>
              <w:rPr>
                <w:szCs w:val="24"/>
              </w:rPr>
            </w:pPr>
            <w:r w:rsidRPr="005159B3">
              <w:rPr>
                <w:szCs w:val="24"/>
              </w:rPr>
              <w:t>10.04</w:t>
            </w:r>
          </w:p>
        </w:tc>
        <w:tc>
          <w:tcPr>
            <w:tcW w:w="1077" w:type="dxa"/>
            <w:tcBorders>
              <w:top w:val="nil"/>
              <w:left w:val="nil"/>
              <w:bottom w:val="nil"/>
              <w:right w:val="nil"/>
            </w:tcBorders>
            <w:vAlign w:val="center"/>
          </w:tcPr>
          <w:p w14:paraId="379990A3" w14:textId="77777777" w:rsidR="005E591F" w:rsidRPr="005159B3" w:rsidRDefault="00372E8A">
            <w:pPr>
              <w:autoSpaceDE w:val="0"/>
              <w:autoSpaceDN w:val="0"/>
              <w:spacing w:after="0" w:line="240" w:lineRule="auto"/>
              <w:jc w:val="center"/>
              <w:textAlignment w:val="center"/>
              <w:rPr>
                <w:szCs w:val="24"/>
              </w:rPr>
            </w:pPr>
            <w:r w:rsidRPr="005159B3">
              <w:rPr>
                <w:szCs w:val="24"/>
              </w:rPr>
              <w:t>10.02</w:t>
            </w:r>
          </w:p>
        </w:tc>
        <w:tc>
          <w:tcPr>
            <w:tcW w:w="1134" w:type="dxa"/>
            <w:tcBorders>
              <w:top w:val="nil"/>
              <w:left w:val="nil"/>
              <w:bottom w:val="nil"/>
              <w:right w:val="nil"/>
            </w:tcBorders>
            <w:vAlign w:val="center"/>
          </w:tcPr>
          <w:p w14:paraId="194EA07F" w14:textId="77777777" w:rsidR="005E591F" w:rsidRPr="005159B3" w:rsidRDefault="00372E8A">
            <w:pPr>
              <w:autoSpaceDE w:val="0"/>
              <w:autoSpaceDN w:val="0"/>
              <w:spacing w:after="0" w:line="240" w:lineRule="auto"/>
              <w:jc w:val="center"/>
              <w:textAlignment w:val="center"/>
              <w:rPr>
                <w:szCs w:val="24"/>
              </w:rPr>
            </w:pPr>
            <w:r w:rsidRPr="005159B3">
              <w:rPr>
                <w:szCs w:val="24"/>
              </w:rPr>
              <w:t>10.04</w:t>
            </w:r>
          </w:p>
        </w:tc>
        <w:tc>
          <w:tcPr>
            <w:tcW w:w="1134" w:type="dxa"/>
            <w:tcBorders>
              <w:top w:val="nil"/>
              <w:left w:val="nil"/>
              <w:bottom w:val="nil"/>
              <w:right w:val="nil"/>
            </w:tcBorders>
            <w:vAlign w:val="center"/>
          </w:tcPr>
          <w:p w14:paraId="786FF576" w14:textId="77777777" w:rsidR="005E591F" w:rsidRPr="005159B3" w:rsidRDefault="00372E8A">
            <w:pPr>
              <w:autoSpaceDE w:val="0"/>
              <w:autoSpaceDN w:val="0"/>
              <w:spacing w:after="0" w:line="240" w:lineRule="auto"/>
              <w:jc w:val="center"/>
              <w:textAlignment w:val="center"/>
              <w:rPr>
                <w:szCs w:val="24"/>
              </w:rPr>
            </w:pPr>
            <w:r w:rsidRPr="005159B3">
              <w:rPr>
                <w:szCs w:val="24"/>
              </w:rPr>
              <w:t>10.18</w:t>
            </w:r>
          </w:p>
        </w:tc>
        <w:tc>
          <w:tcPr>
            <w:tcW w:w="1123" w:type="dxa"/>
            <w:tcBorders>
              <w:top w:val="nil"/>
              <w:left w:val="nil"/>
              <w:bottom w:val="nil"/>
              <w:right w:val="nil"/>
            </w:tcBorders>
            <w:vAlign w:val="center"/>
          </w:tcPr>
          <w:p w14:paraId="7A289B16" w14:textId="77777777" w:rsidR="005E591F" w:rsidRPr="005159B3" w:rsidRDefault="00372E8A">
            <w:pPr>
              <w:autoSpaceDE w:val="0"/>
              <w:autoSpaceDN w:val="0"/>
              <w:spacing w:after="0" w:line="240" w:lineRule="auto"/>
              <w:jc w:val="center"/>
              <w:textAlignment w:val="center"/>
              <w:rPr>
                <w:szCs w:val="24"/>
              </w:rPr>
            </w:pPr>
            <w:r w:rsidRPr="005159B3">
              <w:rPr>
                <w:szCs w:val="24"/>
              </w:rPr>
              <w:t>10.57</w:t>
            </w:r>
          </w:p>
        </w:tc>
      </w:tr>
      <w:tr w:rsidR="00661AD4" w:rsidRPr="005159B3" w14:paraId="7BB4C056" w14:textId="77777777">
        <w:trPr>
          <w:trHeight w:val="397"/>
        </w:trPr>
        <w:tc>
          <w:tcPr>
            <w:tcW w:w="1304" w:type="dxa"/>
            <w:tcBorders>
              <w:top w:val="nil"/>
              <w:left w:val="nil"/>
              <w:bottom w:val="nil"/>
              <w:right w:val="nil"/>
            </w:tcBorders>
            <w:noWrap/>
            <w:vAlign w:val="center"/>
          </w:tcPr>
          <w:p w14:paraId="64312391" w14:textId="77777777" w:rsidR="005E591F" w:rsidRPr="005159B3" w:rsidRDefault="00372E8A">
            <w:pPr>
              <w:widowControl w:val="0"/>
              <w:autoSpaceDE w:val="0"/>
              <w:autoSpaceDN w:val="0"/>
              <w:spacing w:after="0" w:line="240" w:lineRule="auto"/>
              <w:jc w:val="center"/>
              <w:rPr>
                <w:b/>
                <w:szCs w:val="24"/>
              </w:rPr>
            </w:pPr>
            <w:r w:rsidRPr="005159B3">
              <w:rPr>
                <w:b/>
                <w:szCs w:val="24"/>
              </w:rPr>
              <w:t>T</w:t>
            </w:r>
            <w:r w:rsidRPr="005159B3">
              <w:rPr>
                <w:b/>
                <w:szCs w:val="24"/>
                <w:vertAlign w:val="subscript"/>
              </w:rPr>
              <w:t>2</w:t>
            </w:r>
          </w:p>
        </w:tc>
        <w:tc>
          <w:tcPr>
            <w:tcW w:w="1077" w:type="dxa"/>
            <w:tcBorders>
              <w:top w:val="nil"/>
              <w:left w:val="nil"/>
              <w:bottom w:val="nil"/>
              <w:right w:val="nil"/>
            </w:tcBorders>
            <w:noWrap/>
            <w:vAlign w:val="center"/>
          </w:tcPr>
          <w:p w14:paraId="4C2E4CF1" w14:textId="77777777" w:rsidR="005E591F" w:rsidRPr="005159B3" w:rsidRDefault="00372E8A">
            <w:pPr>
              <w:autoSpaceDE w:val="0"/>
              <w:autoSpaceDN w:val="0"/>
              <w:spacing w:after="0" w:line="240" w:lineRule="auto"/>
              <w:jc w:val="center"/>
              <w:textAlignment w:val="center"/>
              <w:rPr>
                <w:szCs w:val="24"/>
              </w:rPr>
            </w:pPr>
            <w:r w:rsidRPr="005159B3">
              <w:rPr>
                <w:szCs w:val="24"/>
              </w:rPr>
              <w:t>9.73</w:t>
            </w:r>
          </w:p>
        </w:tc>
        <w:tc>
          <w:tcPr>
            <w:tcW w:w="1077" w:type="dxa"/>
            <w:tcBorders>
              <w:top w:val="nil"/>
              <w:left w:val="nil"/>
              <w:bottom w:val="nil"/>
              <w:right w:val="nil"/>
            </w:tcBorders>
            <w:noWrap/>
            <w:vAlign w:val="center"/>
          </w:tcPr>
          <w:p w14:paraId="274A8D2C" w14:textId="77777777" w:rsidR="005E591F" w:rsidRPr="005159B3" w:rsidRDefault="00372E8A">
            <w:pPr>
              <w:autoSpaceDE w:val="0"/>
              <w:autoSpaceDN w:val="0"/>
              <w:spacing w:after="0" w:line="240" w:lineRule="auto"/>
              <w:jc w:val="center"/>
              <w:textAlignment w:val="center"/>
              <w:rPr>
                <w:szCs w:val="24"/>
              </w:rPr>
            </w:pPr>
            <w:r w:rsidRPr="005159B3">
              <w:rPr>
                <w:szCs w:val="24"/>
              </w:rPr>
              <w:t>9.71</w:t>
            </w:r>
          </w:p>
        </w:tc>
        <w:tc>
          <w:tcPr>
            <w:tcW w:w="1077" w:type="dxa"/>
            <w:tcBorders>
              <w:top w:val="nil"/>
              <w:left w:val="nil"/>
              <w:bottom w:val="nil"/>
              <w:right w:val="nil"/>
            </w:tcBorders>
            <w:noWrap/>
            <w:vAlign w:val="center"/>
          </w:tcPr>
          <w:p w14:paraId="72169FBB" w14:textId="77777777" w:rsidR="005E591F" w:rsidRPr="005159B3" w:rsidRDefault="00372E8A">
            <w:pPr>
              <w:autoSpaceDE w:val="0"/>
              <w:autoSpaceDN w:val="0"/>
              <w:spacing w:after="0" w:line="240" w:lineRule="auto"/>
              <w:jc w:val="center"/>
              <w:textAlignment w:val="center"/>
              <w:rPr>
                <w:szCs w:val="24"/>
              </w:rPr>
            </w:pPr>
            <w:r w:rsidRPr="005159B3">
              <w:rPr>
                <w:szCs w:val="24"/>
              </w:rPr>
              <w:t>9.70</w:t>
            </w:r>
          </w:p>
        </w:tc>
        <w:tc>
          <w:tcPr>
            <w:tcW w:w="1077" w:type="dxa"/>
            <w:tcBorders>
              <w:top w:val="nil"/>
              <w:left w:val="nil"/>
              <w:bottom w:val="nil"/>
              <w:right w:val="nil"/>
            </w:tcBorders>
            <w:vAlign w:val="center"/>
          </w:tcPr>
          <w:p w14:paraId="68FAC576" w14:textId="77777777" w:rsidR="005E591F" w:rsidRPr="005159B3" w:rsidRDefault="00372E8A">
            <w:pPr>
              <w:autoSpaceDE w:val="0"/>
              <w:autoSpaceDN w:val="0"/>
              <w:spacing w:after="0" w:line="240" w:lineRule="auto"/>
              <w:jc w:val="center"/>
              <w:textAlignment w:val="center"/>
              <w:rPr>
                <w:szCs w:val="24"/>
              </w:rPr>
            </w:pPr>
            <w:r w:rsidRPr="005159B3">
              <w:rPr>
                <w:szCs w:val="24"/>
              </w:rPr>
              <w:t>9.67</w:t>
            </w:r>
          </w:p>
        </w:tc>
        <w:tc>
          <w:tcPr>
            <w:tcW w:w="1134" w:type="dxa"/>
            <w:tcBorders>
              <w:top w:val="nil"/>
              <w:left w:val="nil"/>
              <w:bottom w:val="nil"/>
              <w:right w:val="nil"/>
            </w:tcBorders>
            <w:vAlign w:val="center"/>
          </w:tcPr>
          <w:p w14:paraId="77763BDF" w14:textId="77777777" w:rsidR="005E591F" w:rsidRPr="005159B3" w:rsidRDefault="00372E8A">
            <w:pPr>
              <w:autoSpaceDE w:val="0"/>
              <w:autoSpaceDN w:val="0"/>
              <w:spacing w:after="0" w:line="240" w:lineRule="auto"/>
              <w:jc w:val="center"/>
              <w:textAlignment w:val="center"/>
              <w:rPr>
                <w:szCs w:val="24"/>
              </w:rPr>
            </w:pPr>
            <w:r w:rsidRPr="005159B3">
              <w:rPr>
                <w:szCs w:val="24"/>
              </w:rPr>
              <w:t>9.70</w:t>
            </w:r>
          </w:p>
        </w:tc>
        <w:tc>
          <w:tcPr>
            <w:tcW w:w="1134" w:type="dxa"/>
            <w:tcBorders>
              <w:top w:val="nil"/>
              <w:left w:val="nil"/>
              <w:bottom w:val="nil"/>
              <w:right w:val="nil"/>
            </w:tcBorders>
            <w:vAlign w:val="center"/>
          </w:tcPr>
          <w:p w14:paraId="0DE3CB75" w14:textId="77777777" w:rsidR="005E591F" w:rsidRPr="005159B3" w:rsidRDefault="00372E8A">
            <w:pPr>
              <w:autoSpaceDE w:val="0"/>
              <w:autoSpaceDN w:val="0"/>
              <w:spacing w:after="0" w:line="240" w:lineRule="auto"/>
              <w:jc w:val="center"/>
              <w:textAlignment w:val="center"/>
              <w:rPr>
                <w:szCs w:val="24"/>
              </w:rPr>
            </w:pPr>
            <w:r w:rsidRPr="005159B3">
              <w:rPr>
                <w:szCs w:val="24"/>
              </w:rPr>
              <w:t>9.81</w:t>
            </w:r>
          </w:p>
        </w:tc>
        <w:tc>
          <w:tcPr>
            <w:tcW w:w="1123" w:type="dxa"/>
            <w:tcBorders>
              <w:top w:val="nil"/>
              <w:left w:val="nil"/>
              <w:bottom w:val="nil"/>
              <w:right w:val="nil"/>
            </w:tcBorders>
            <w:vAlign w:val="center"/>
          </w:tcPr>
          <w:p w14:paraId="7700FB47" w14:textId="77777777" w:rsidR="005E591F" w:rsidRPr="005159B3" w:rsidRDefault="00372E8A">
            <w:pPr>
              <w:autoSpaceDE w:val="0"/>
              <w:autoSpaceDN w:val="0"/>
              <w:spacing w:after="0" w:line="240" w:lineRule="auto"/>
              <w:jc w:val="center"/>
              <w:textAlignment w:val="center"/>
              <w:rPr>
                <w:szCs w:val="24"/>
              </w:rPr>
            </w:pPr>
            <w:r w:rsidRPr="005159B3">
              <w:rPr>
                <w:szCs w:val="24"/>
              </w:rPr>
              <w:t>10.11</w:t>
            </w:r>
          </w:p>
        </w:tc>
      </w:tr>
      <w:tr w:rsidR="00661AD4" w:rsidRPr="005159B3" w14:paraId="132BC339" w14:textId="77777777">
        <w:trPr>
          <w:trHeight w:val="397"/>
        </w:trPr>
        <w:tc>
          <w:tcPr>
            <w:tcW w:w="1304" w:type="dxa"/>
            <w:tcBorders>
              <w:top w:val="nil"/>
              <w:left w:val="nil"/>
              <w:bottom w:val="nil"/>
              <w:right w:val="nil"/>
            </w:tcBorders>
            <w:noWrap/>
            <w:vAlign w:val="center"/>
          </w:tcPr>
          <w:p w14:paraId="604392A9" w14:textId="77777777" w:rsidR="005E591F" w:rsidRPr="005159B3" w:rsidRDefault="00372E8A">
            <w:pPr>
              <w:widowControl w:val="0"/>
              <w:autoSpaceDE w:val="0"/>
              <w:autoSpaceDN w:val="0"/>
              <w:spacing w:after="0" w:line="240" w:lineRule="auto"/>
              <w:jc w:val="center"/>
              <w:rPr>
                <w:b/>
                <w:szCs w:val="24"/>
              </w:rPr>
            </w:pPr>
            <w:r w:rsidRPr="005159B3">
              <w:rPr>
                <w:b/>
                <w:szCs w:val="24"/>
              </w:rPr>
              <w:t>T</w:t>
            </w:r>
            <w:r w:rsidRPr="005159B3">
              <w:rPr>
                <w:b/>
                <w:szCs w:val="24"/>
                <w:vertAlign w:val="subscript"/>
              </w:rPr>
              <w:t>3</w:t>
            </w:r>
          </w:p>
        </w:tc>
        <w:tc>
          <w:tcPr>
            <w:tcW w:w="1077" w:type="dxa"/>
            <w:tcBorders>
              <w:top w:val="nil"/>
              <w:left w:val="nil"/>
              <w:bottom w:val="nil"/>
              <w:right w:val="nil"/>
            </w:tcBorders>
            <w:noWrap/>
            <w:vAlign w:val="center"/>
          </w:tcPr>
          <w:p w14:paraId="1B5E3B22" w14:textId="77777777" w:rsidR="005E591F" w:rsidRPr="005159B3" w:rsidRDefault="00372E8A">
            <w:pPr>
              <w:autoSpaceDE w:val="0"/>
              <w:autoSpaceDN w:val="0"/>
              <w:spacing w:after="0" w:line="240" w:lineRule="auto"/>
              <w:jc w:val="center"/>
              <w:textAlignment w:val="center"/>
              <w:rPr>
                <w:szCs w:val="24"/>
              </w:rPr>
            </w:pPr>
            <w:r w:rsidRPr="005159B3">
              <w:rPr>
                <w:szCs w:val="24"/>
              </w:rPr>
              <w:t>9.62</w:t>
            </w:r>
          </w:p>
        </w:tc>
        <w:tc>
          <w:tcPr>
            <w:tcW w:w="1077" w:type="dxa"/>
            <w:tcBorders>
              <w:top w:val="nil"/>
              <w:left w:val="nil"/>
              <w:bottom w:val="nil"/>
              <w:right w:val="nil"/>
            </w:tcBorders>
            <w:noWrap/>
            <w:vAlign w:val="center"/>
          </w:tcPr>
          <w:p w14:paraId="090F43BF" w14:textId="77777777" w:rsidR="005E591F" w:rsidRPr="005159B3" w:rsidRDefault="00372E8A">
            <w:pPr>
              <w:autoSpaceDE w:val="0"/>
              <w:autoSpaceDN w:val="0"/>
              <w:spacing w:after="0" w:line="240" w:lineRule="auto"/>
              <w:jc w:val="center"/>
              <w:textAlignment w:val="center"/>
              <w:rPr>
                <w:szCs w:val="24"/>
              </w:rPr>
            </w:pPr>
            <w:r w:rsidRPr="005159B3">
              <w:rPr>
                <w:szCs w:val="24"/>
              </w:rPr>
              <w:t>9.61</w:t>
            </w:r>
          </w:p>
        </w:tc>
        <w:tc>
          <w:tcPr>
            <w:tcW w:w="1077" w:type="dxa"/>
            <w:tcBorders>
              <w:top w:val="nil"/>
              <w:left w:val="nil"/>
              <w:bottom w:val="nil"/>
              <w:right w:val="nil"/>
            </w:tcBorders>
            <w:noWrap/>
            <w:vAlign w:val="center"/>
          </w:tcPr>
          <w:p w14:paraId="29A6B94D" w14:textId="77777777" w:rsidR="005E591F" w:rsidRPr="005159B3" w:rsidRDefault="00372E8A">
            <w:pPr>
              <w:autoSpaceDE w:val="0"/>
              <w:autoSpaceDN w:val="0"/>
              <w:spacing w:after="0" w:line="240" w:lineRule="auto"/>
              <w:jc w:val="center"/>
              <w:textAlignment w:val="center"/>
              <w:rPr>
                <w:szCs w:val="24"/>
              </w:rPr>
            </w:pPr>
            <w:r w:rsidRPr="005159B3">
              <w:rPr>
                <w:szCs w:val="24"/>
              </w:rPr>
              <w:t>9.60</w:t>
            </w:r>
          </w:p>
        </w:tc>
        <w:tc>
          <w:tcPr>
            <w:tcW w:w="1077" w:type="dxa"/>
            <w:tcBorders>
              <w:top w:val="nil"/>
              <w:left w:val="nil"/>
              <w:bottom w:val="nil"/>
              <w:right w:val="nil"/>
            </w:tcBorders>
            <w:vAlign w:val="center"/>
          </w:tcPr>
          <w:p w14:paraId="7C1F7A50" w14:textId="77777777" w:rsidR="005E591F" w:rsidRPr="005159B3" w:rsidRDefault="00372E8A">
            <w:pPr>
              <w:autoSpaceDE w:val="0"/>
              <w:autoSpaceDN w:val="0"/>
              <w:spacing w:after="0" w:line="240" w:lineRule="auto"/>
              <w:jc w:val="center"/>
              <w:textAlignment w:val="center"/>
              <w:rPr>
                <w:szCs w:val="24"/>
              </w:rPr>
            </w:pPr>
            <w:r w:rsidRPr="005159B3">
              <w:rPr>
                <w:szCs w:val="24"/>
              </w:rPr>
              <w:t>9.59</w:t>
            </w:r>
          </w:p>
        </w:tc>
        <w:tc>
          <w:tcPr>
            <w:tcW w:w="1134" w:type="dxa"/>
            <w:tcBorders>
              <w:top w:val="nil"/>
              <w:left w:val="nil"/>
              <w:bottom w:val="nil"/>
              <w:right w:val="nil"/>
            </w:tcBorders>
            <w:vAlign w:val="center"/>
          </w:tcPr>
          <w:p w14:paraId="5EA449DE" w14:textId="77777777" w:rsidR="005E591F" w:rsidRPr="005159B3" w:rsidRDefault="00372E8A">
            <w:pPr>
              <w:autoSpaceDE w:val="0"/>
              <w:autoSpaceDN w:val="0"/>
              <w:spacing w:after="0" w:line="240" w:lineRule="auto"/>
              <w:jc w:val="center"/>
              <w:textAlignment w:val="center"/>
              <w:rPr>
                <w:szCs w:val="24"/>
              </w:rPr>
            </w:pPr>
            <w:r w:rsidRPr="005159B3">
              <w:rPr>
                <w:szCs w:val="24"/>
              </w:rPr>
              <w:t>9.62</w:t>
            </w:r>
          </w:p>
        </w:tc>
        <w:tc>
          <w:tcPr>
            <w:tcW w:w="1134" w:type="dxa"/>
            <w:tcBorders>
              <w:top w:val="nil"/>
              <w:left w:val="nil"/>
              <w:bottom w:val="nil"/>
              <w:right w:val="nil"/>
            </w:tcBorders>
            <w:vAlign w:val="center"/>
          </w:tcPr>
          <w:p w14:paraId="5FB2BEC2" w14:textId="77777777" w:rsidR="005E591F" w:rsidRPr="005159B3" w:rsidRDefault="00372E8A">
            <w:pPr>
              <w:autoSpaceDE w:val="0"/>
              <w:autoSpaceDN w:val="0"/>
              <w:spacing w:after="0" w:line="240" w:lineRule="auto"/>
              <w:jc w:val="center"/>
              <w:textAlignment w:val="center"/>
              <w:rPr>
                <w:szCs w:val="24"/>
              </w:rPr>
            </w:pPr>
            <w:r w:rsidRPr="005159B3">
              <w:rPr>
                <w:szCs w:val="24"/>
              </w:rPr>
              <w:t>9.75</w:t>
            </w:r>
          </w:p>
        </w:tc>
        <w:tc>
          <w:tcPr>
            <w:tcW w:w="1123" w:type="dxa"/>
            <w:tcBorders>
              <w:top w:val="nil"/>
              <w:left w:val="nil"/>
              <w:bottom w:val="nil"/>
              <w:right w:val="nil"/>
            </w:tcBorders>
            <w:vAlign w:val="center"/>
          </w:tcPr>
          <w:p w14:paraId="674D1501" w14:textId="77777777" w:rsidR="005E591F" w:rsidRPr="005159B3" w:rsidRDefault="00372E8A">
            <w:pPr>
              <w:autoSpaceDE w:val="0"/>
              <w:autoSpaceDN w:val="0"/>
              <w:spacing w:after="0" w:line="240" w:lineRule="auto"/>
              <w:jc w:val="center"/>
              <w:textAlignment w:val="center"/>
              <w:rPr>
                <w:szCs w:val="24"/>
              </w:rPr>
            </w:pPr>
            <w:r w:rsidRPr="005159B3">
              <w:rPr>
                <w:szCs w:val="24"/>
              </w:rPr>
              <w:t>10.04</w:t>
            </w:r>
          </w:p>
        </w:tc>
      </w:tr>
      <w:tr w:rsidR="00661AD4" w:rsidRPr="005159B3" w14:paraId="0998E817" w14:textId="77777777">
        <w:trPr>
          <w:trHeight w:val="397"/>
        </w:trPr>
        <w:tc>
          <w:tcPr>
            <w:tcW w:w="1304" w:type="dxa"/>
            <w:tcBorders>
              <w:top w:val="nil"/>
              <w:left w:val="nil"/>
              <w:bottom w:val="nil"/>
              <w:right w:val="nil"/>
            </w:tcBorders>
            <w:noWrap/>
            <w:vAlign w:val="center"/>
          </w:tcPr>
          <w:p w14:paraId="10ED1EDA" w14:textId="77777777" w:rsidR="005E591F" w:rsidRPr="005159B3" w:rsidRDefault="00372E8A">
            <w:pPr>
              <w:widowControl w:val="0"/>
              <w:autoSpaceDE w:val="0"/>
              <w:autoSpaceDN w:val="0"/>
              <w:spacing w:after="0" w:line="240" w:lineRule="auto"/>
              <w:jc w:val="center"/>
              <w:rPr>
                <w:b/>
                <w:szCs w:val="24"/>
              </w:rPr>
            </w:pPr>
            <w:r w:rsidRPr="005159B3">
              <w:rPr>
                <w:b/>
                <w:szCs w:val="24"/>
              </w:rPr>
              <w:t>T</w:t>
            </w:r>
            <w:r w:rsidRPr="005159B3">
              <w:rPr>
                <w:b/>
                <w:szCs w:val="24"/>
                <w:vertAlign w:val="subscript"/>
              </w:rPr>
              <w:t>4</w:t>
            </w:r>
          </w:p>
        </w:tc>
        <w:tc>
          <w:tcPr>
            <w:tcW w:w="1077" w:type="dxa"/>
            <w:tcBorders>
              <w:top w:val="nil"/>
              <w:left w:val="nil"/>
              <w:bottom w:val="nil"/>
              <w:right w:val="nil"/>
            </w:tcBorders>
            <w:noWrap/>
            <w:vAlign w:val="center"/>
          </w:tcPr>
          <w:p w14:paraId="73C54D0F" w14:textId="77777777" w:rsidR="005E591F" w:rsidRPr="005159B3" w:rsidRDefault="00372E8A">
            <w:pPr>
              <w:autoSpaceDE w:val="0"/>
              <w:autoSpaceDN w:val="0"/>
              <w:spacing w:after="0" w:line="240" w:lineRule="auto"/>
              <w:jc w:val="center"/>
              <w:textAlignment w:val="center"/>
              <w:rPr>
                <w:szCs w:val="24"/>
              </w:rPr>
            </w:pPr>
            <w:r w:rsidRPr="005159B3">
              <w:rPr>
                <w:szCs w:val="24"/>
              </w:rPr>
              <w:t>9.47</w:t>
            </w:r>
          </w:p>
        </w:tc>
        <w:tc>
          <w:tcPr>
            <w:tcW w:w="1077" w:type="dxa"/>
            <w:tcBorders>
              <w:top w:val="nil"/>
              <w:left w:val="nil"/>
              <w:bottom w:val="nil"/>
              <w:right w:val="nil"/>
            </w:tcBorders>
            <w:noWrap/>
            <w:vAlign w:val="center"/>
          </w:tcPr>
          <w:p w14:paraId="732A3DAB" w14:textId="77777777" w:rsidR="005E591F" w:rsidRPr="005159B3" w:rsidRDefault="00372E8A">
            <w:pPr>
              <w:autoSpaceDE w:val="0"/>
              <w:autoSpaceDN w:val="0"/>
              <w:spacing w:after="0" w:line="240" w:lineRule="auto"/>
              <w:jc w:val="center"/>
              <w:textAlignment w:val="center"/>
              <w:rPr>
                <w:szCs w:val="24"/>
              </w:rPr>
            </w:pPr>
            <w:r w:rsidRPr="005159B3">
              <w:rPr>
                <w:szCs w:val="24"/>
              </w:rPr>
              <w:t>9.46</w:t>
            </w:r>
          </w:p>
        </w:tc>
        <w:tc>
          <w:tcPr>
            <w:tcW w:w="1077" w:type="dxa"/>
            <w:tcBorders>
              <w:top w:val="nil"/>
              <w:left w:val="nil"/>
              <w:bottom w:val="nil"/>
              <w:right w:val="nil"/>
            </w:tcBorders>
            <w:noWrap/>
            <w:vAlign w:val="center"/>
          </w:tcPr>
          <w:p w14:paraId="368CC7D3" w14:textId="77777777" w:rsidR="005E591F" w:rsidRPr="005159B3" w:rsidRDefault="00372E8A">
            <w:pPr>
              <w:autoSpaceDE w:val="0"/>
              <w:autoSpaceDN w:val="0"/>
              <w:spacing w:after="0" w:line="240" w:lineRule="auto"/>
              <w:jc w:val="center"/>
              <w:textAlignment w:val="center"/>
              <w:rPr>
                <w:szCs w:val="24"/>
              </w:rPr>
            </w:pPr>
            <w:r w:rsidRPr="005159B3">
              <w:rPr>
                <w:szCs w:val="24"/>
              </w:rPr>
              <w:t>9.44</w:t>
            </w:r>
          </w:p>
        </w:tc>
        <w:tc>
          <w:tcPr>
            <w:tcW w:w="1077" w:type="dxa"/>
            <w:tcBorders>
              <w:top w:val="nil"/>
              <w:left w:val="nil"/>
              <w:bottom w:val="nil"/>
              <w:right w:val="nil"/>
            </w:tcBorders>
            <w:vAlign w:val="center"/>
          </w:tcPr>
          <w:p w14:paraId="51DAC97C" w14:textId="77777777" w:rsidR="005E591F" w:rsidRPr="005159B3" w:rsidRDefault="00372E8A">
            <w:pPr>
              <w:autoSpaceDE w:val="0"/>
              <w:autoSpaceDN w:val="0"/>
              <w:spacing w:after="0" w:line="240" w:lineRule="auto"/>
              <w:jc w:val="center"/>
              <w:textAlignment w:val="center"/>
              <w:rPr>
                <w:szCs w:val="24"/>
              </w:rPr>
            </w:pPr>
            <w:r w:rsidRPr="005159B3">
              <w:rPr>
                <w:szCs w:val="24"/>
              </w:rPr>
              <w:t>9.41</w:t>
            </w:r>
          </w:p>
        </w:tc>
        <w:tc>
          <w:tcPr>
            <w:tcW w:w="1134" w:type="dxa"/>
            <w:tcBorders>
              <w:top w:val="nil"/>
              <w:left w:val="nil"/>
              <w:bottom w:val="nil"/>
              <w:right w:val="nil"/>
            </w:tcBorders>
            <w:vAlign w:val="center"/>
          </w:tcPr>
          <w:p w14:paraId="51708019" w14:textId="77777777" w:rsidR="005E591F" w:rsidRPr="005159B3" w:rsidRDefault="00372E8A">
            <w:pPr>
              <w:autoSpaceDE w:val="0"/>
              <w:autoSpaceDN w:val="0"/>
              <w:spacing w:after="0" w:line="240" w:lineRule="auto"/>
              <w:jc w:val="center"/>
              <w:textAlignment w:val="center"/>
              <w:rPr>
                <w:szCs w:val="24"/>
              </w:rPr>
            </w:pPr>
            <w:r w:rsidRPr="005159B3">
              <w:rPr>
                <w:szCs w:val="24"/>
              </w:rPr>
              <w:t>9.45</w:t>
            </w:r>
          </w:p>
        </w:tc>
        <w:tc>
          <w:tcPr>
            <w:tcW w:w="1134" w:type="dxa"/>
            <w:tcBorders>
              <w:top w:val="nil"/>
              <w:left w:val="nil"/>
              <w:bottom w:val="nil"/>
              <w:right w:val="nil"/>
            </w:tcBorders>
            <w:vAlign w:val="center"/>
          </w:tcPr>
          <w:p w14:paraId="63EF280E" w14:textId="77777777" w:rsidR="005E591F" w:rsidRPr="005159B3" w:rsidRDefault="00372E8A">
            <w:pPr>
              <w:autoSpaceDE w:val="0"/>
              <w:autoSpaceDN w:val="0"/>
              <w:spacing w:after="0" w:line="240" w:lineRule="auto"/>
              <w:jc w:val="center"/>
              <w:textAlignment w:val="center"/>
              <w:rPr>
                <w:szCs w:val="24"/>
              </w:rPr>
            </w:pPr>
            <w:r w:rsidRPr="005159B3">
              <w:rPr>
                <w:szCs w:val="24"/>
              </w:rPr>
              <w:t>9.58</w:t>
            </w:r>
          </w:p>
        </w:tc>
        <w:tc>
          <w:tcPr>
            <w:tcW w:w="1123" w:type="dxa"/>
            <w:tcBorders>
              <w:top w:val="nil"/>
              <w:left w:val="nil"/>
              <w:bottom w:val="nil"/>
              <w:right w:val="nil"/>
            </w:tcBorders>
            <w:vAlign w:val="center"/>
          </w:tcPr>
          <w:p w14:paraId="68E08D48" w14:textId="77777777" w:rsidR="005E591F" w:rsidRPr="005159B3" w:rsidRDefault="00372E8A">
            <w:pPr>
              <w:autoSpaceDE w:val="0"/>
              <w:autoSpaceDN w:val="0"/>
              <w:spacing w:after="0" w:line="240" w:lineRule="auto"/>
              <w:jc w:val="center"/>
              <w:textAlignment w:val="center"/>
              <w:rPr>
                <w:szCs w:val="24"/>
              </w:rPr>
            </w:pPr>
            <w:r w:rsidRPr="005159B3">
              <w:rPr>
                <w:szCs w:val="24"/>
              </w:rPr>
              <w:t>9.96</w:t>
            </w:r>
          </w:p>
        </w:tc>
      </w:tr>
      <w:tr w:rsidR="00661AD4" w:rsidRPr="005159B3" w14:paraId="67E492DC" w14:textId="77777777">
        <w:trPr>
          <w:trHeight w:val="397"/>
        </w:trPr>
        <w:tc>
          <w:tcPr>
            <w:tcW w:w="1304" w:type="dxa"/>
            <w:tcBorders>
              <w:top w:val="nil"/>
              <w:left w:val="nil"/>
              <w:bottom w:val="nil"/>
              <w:right w:val="nil"/>
            </w:tcBorders>
            <w:noWrap/>
            <w:vAlign w:val="center"/>
          </w:tcPr>
          <w:p w14:paraId="4A0C612B" w14:textId="77777777" w:rsidR="005E591F" w:rsidRPr="005159B3" w:rsidRDefault="00372E8A">
            <w:pPr>
              <w:widowControl w:val="0"/>
              <w:autoSpaceDE w:val="0"/>
              <w:autoSpaceDN w:val="0"/>
              <w:spacing w:after="0" w:line="240" w:lineRule="auto"/>
              <w:jc w:val="center"/>
              <w:rPr>
                <w:b/>
                <w:szCs w:val="24"/>
              </w:rPr>
            </w:pPr>
            <w:r w:rsidRPr="005159B3">
              <w:rPr>
                <w:b/>
                <w:szCs w:val="24"/>
              </w:rPr>
              <w:t>T</w:t>
            </w:r>
            <w:r w:rsidRPr="005159B3">
              <w:rPr>
                <w:b/>
                <w:szCs w:val="24"/>
                <w:vertAlign w:val="subscript"/>
              </w:rPr>
              <w:t>5</w:t>
            </w:r>
          </w:p>
        </w:tc>
        <w:tc>
          <w:tcPr>
            <w:tcW w:w="1077" w:type="dxa"/>
            <w:tcBorders>
              <w:top w:val="nil"/>
              <w:left w:val="nil"/>
              <w:bottom w:val="nil"/>
              <w:right w:val="nil"/>
            </w:tcBorders>
            <w:noWrap/>
            <w:vAlign w:val="center"/>
          </w:tcPr>
          <w:p w14:paraId="57F88BE8" w14:textId="77777777" w:rsidR="005E591F" w:rsidRPr="005159B3" w:rsidRDefault="00372E8A">
            <w:pPr>
              <w:autoSpaceDE w:val="0"/>
              <w:autoSpaceDN w:val="0"/>
              <w:spacing w:after="0" w:line="240" w:lineRule="auto"/>
              <w:jc w:val="center"/>
              <w:textAlignment w:val="center"/>
              <w:rPr>
                <w:szCs w:val="24"/>
              </w:rPr>
            </w:pPr>
            <w:r w:rsidRPr="005159B3">
              <w:rPr>
                <w:szCs w:val="24"/>
              </w:rPr>
              <w:t>10.17</w:t>
            </w:r>
          </w:p>
        </w:tc>
        <w:tc>
          <w:tcPr>
            <w:tcW w:w="1077" w:type="dxa"/>
            <w:tcBorders>
              <w:top w:val="nil"/>
              <w:left w:val="nil"/>
              <w:bottom w:val="nil"/>
              <w:right w:val="nil"/>
            </w:tcBorders>
            <w:noWrap/>
            <w:vAlign w:val="center"/>
          </w:tcPr>
          <w:p w14:paraId="751C2296" w14:textId="77777777" w:rsidR="005E591F" w:rsidRPr="005159B3" w:rsidRDefault="00372E8A">
            <w:pPr>
              <w:autoSpaceDE w:val="0"/>
              <w:autoSpaceDN w:val="0"/>
              <w:spacing w:after="0" w:line="240" w:lineRule="auto"/>
              <w:jc w:val="center"/>
              <w:textAlignment w:val="center"/>
              <w:rPr>
                <w:szCs w:val="24"/>
              </w:rPr>
            </w:pPr>
            <w:r w:rsidRPr="005159B3">
              <w:rPr>
                <w:szCs w:val="24"/>
              </w:rPr>
              <w:t>10.15</w:t>
            </w:r>
          </w:p>
        </w:tc>
        <w:tc>
          <w:tcPr>
            <w:tcW w:w="1077" w:type="dxa"/>
            <w:tcBorders>
              <w:top w:val="nil"/>
              <w:left w:val="nil"/>
              <w:bottom w:val="nil"/>
              <w:right w:val="nil"/>
            </w:tcBorders>
            <w:noWrap/>
            <w:vAlign w:val="center"/>
          </w:tcPr>
          <w:p w14:paraId="5367D67E" w14:textId="77777777" w:rsidR="005E591F" w:rsidRPr="005159B3" w:rsidRDefault="00372E8A">
            <w:pPr>
              <w:autoSpaceDE w:val="0"/>
              <w:autoSpaceDN w:val="0"/>
              <w:spacing w:after="0" w:line="240" w:lineRule="auto"/>
              <w:jc w:val="center"/>
              <w:textAlignment w:val="center"/>
              <w:rPr>
                <w:szCs w:val="24"/>
              </w:rPr>
            </w:pPr>
            <w:r w:rsidRPr="005159B3">
              <w:rPr>
                <w:szCs w:val="24"/>
              </w:rPr>
              <w:t>10.13</w:t>
            </w:r>
          </w:p>
        </w:tc>
        <w:tc>
          <w:tcPr>
            <w:tcW w:w="1077" w:type="dxa"/>
            <w:tcBorders>
              <w:top w:val="nil"/>
              <w:left w:val="nil"/>
              <w:bottom w:val="nil"/>
              <w:right w:val="nil"/>
            </w:tcBorders>
            <w:vAlign w:val="center"/>
          </w:tcPr>
          <w:p w14:paraId="519C7F4E" w14:textId="77777777" w:rsidR="005E591F" w:rsidRPr="005159B3" w:rsidRDefault="00372E8A">
            <w:pPr>
              <w:autoSpaceDE w:val="0"/>
              <w:autoSpaceDN w:val="0"/>
              <w:spacing w:after="0" w:line="240" w:lineRule="auto"/>
              <w:jc w:val="center"/>
              <w:textAlignment w:val="center"/>
              <w:rPr>
                <w:szCs w:val="24"/>
              </w:rPr>
            </w:pPr>
            <w:r w:rsidRPr="005159B3">
              <w:rPr>
                <w:szCs w:val="24"/>
              </w:rPr>
              <w:t>10.09</w:t>
            </w:r>
          </w:p>
        </w:tc>
        <w:tc>
          <w:tcPr>
            <w:tcW w:w="1134" w:type="dxa"/>
            <w:tcBorders>
              <w:top w:val="nil"/>
              <w:left w:val="nil"/>
              <w:bottom w:val="nil"/>
              <w:right w:val="nil"/>
            </w:tcBorders>
            <w:vAlign w:val="center"/>
          </w:tcPr>
          <w:p w14:paraId="7BCCC3E0" w14:textId="77777777" w:rsidR="005E591F" w:rsidRPr="005159B3" w:rsidRDefault="00372E8A">
            <w:pPr>
              <w:autoSpaceDE w:val="0"/>
              <w:autoSpaceDN w:val="0"/>
              <w:spacing w:after="0" w:line="240" w:lineRule="auto"/>
              <w:jc w:val="center"/>
              <w:textAlignment w:val="center"/>
              <w:rPr>
                <w:szCs w:val="24"/>
              </w:rPr>
            </w:pPr>
            <w:r w:rsidRPr="005159B3">
              <w:rPr>
                <w:szCs w:val="24"/>
              </w:rPr>
              <w:t>10.13</w:t>
            </w:r>
          </w:p>
        </w:tc>
        <w:tc>
          <w:tcPr>
            <w:tcW w:w="1134" w:type="dxa"/>
            <w:tcBorders>
              <w:top w:val="nil"/>
              <w:left w:val="nil"/>
              <w:bottom w:val="nil"/>
              <w:right w:val="nil"/>
            </w:tcBorders>
            <w:vAlign w:val="center"/>
          </w:tcPr>
          <w:p w14:paraId="798361D5" w14:textId="77777777" w:rsidR="005E591F" w:rsidRPr="005159B3" w:rsidRDefault="00372E8A">
            <w:pPr>
              <w:autoSpaceDE w:val="0"/>
              <w:autoSpaceDN w:val="0"/>
              <w:spacing w:after="0" w:line="240" w:lineRule="auto"/>
              <w:jc w:val="center"/>
              <w:textAlignment w:val="center"/>
              <w:rPr>
                <w:szCs w:val="24"/>
              </w:rPr>
            </w:pPr>
            <w:r w:rsidRPr="005159B3">
              <w:rPr>
                <w:szCs w:val="24"/>
              </w:rPr>
              <w:t>10.25</w:t>
            </w:r>
          </w:p>
        </w:tc>
        <w:tc>
          <w:tcPr>
            <w:tcW w:w="1123" w:type="dxa"/>
            <w:tcBorders>
              <w:top w:val="nil"/>
              <w:left w:val="nil"/>
              <w:bottom w:val="nil"/>
              <w:right w:val="nil"/>
            </w:tcBorders>
            <w:vAlign w:val="center"/>
          </w:tcPr>
          <w:p w14:paraId="404D1327" w14:textId="77777777" w:rsidR="005E591F" w:rsidRPr="005159B3" w:rsidRDefault="00372E8A">
            <w:pPr>
              <w:autoSpaceDE w:val="0"/>
              <w:autoSpaceDN w:val="0"/>
              <w:spacing w:after="0" w:line="240" w:lineRule="auto"/>
              <w:jc w:val="center"/>
              <w:textAlignment w:val="center"/>
              <w:rPr>
                <w:szCs w:val="24"/>
              </w:rPr>
            </w:pPr>
            <w:r w:rsidRPr="005159B3">
              <w:rPr>
                <w:szCs w:val="24"/>
              </w:rPr>
              <w:t>10.53</w:t>
            </w:r>
          </w:p>
        </w:tc>
      </w:tr>
      <w:tr w:rsidR="00661AD4" w:rsidRPr="005159B3" w14:paraId="6DC4BBAB" w14:textId="77777777">
        <w:trPr>
          <w:trHeight w:val="397"/>
        </w:trPr>
        <w:tc>
          <w:tcPr>
            <w:tcW w:w="1304" w:type="dxa"/>
            <w:tcBorders>
              <w:top w:val="nil"/>
              <w:left w:val="nil"/>
              <w:bottom w:val="nil"/>
              <w:right w:val="nil"/>
            </w:tcBorders>
            <w:noWrap/>
            <w:vAlign w:val="center"/>
          </w:tcPr>
          <w:p w14:paraId="46E2FE01" w14:textId="77777777" w:rsidR="005E591F" w:rsidRPr="005159B3" w:rsidRDefault="00372E8A">
            <w:pPr>
              <w:widowControl w:val="0"/>
              <w:autoSpaceDE w:val="0"/>
              <w:autoSpaceDN w:val="0"/>
              <w:spacing w:after="0" w:line="240" w:lineRule="auto"/>
              <w:jc w:val="center"/>
              <w:rPr>
                <w:b/>
                <w:szCs w:val="24"/>
              </w:rPr>
            </w:pPr>
            <w:r w:rsidRPr="005159B3">
              <w:rPr>
                <w:b/>
                <w:szCs w:val="24"/>
              </w:rPr>
              <w:t>T</w:t>
            </w:r>
            <w:r w:rsidRPr="005159B3">
              <w:rPr>
                <w:b/>
                <w:szCs w:val="24"/>
                <w:vertAlign w:val="subscript"/>
              </w:rPr>
              <w:t>6</w:t>
            </w:r>
          </w:p>
        </w:tc>
        <w:tc>
          <w:tcPr>
            <w:tcW w:w="1077" w:type="dxa"/>
            <w:tcBorders>
              <w:top w:val="nil"/>
              <w:left w:val="nil"/>
              <w:bottom w:val="nil"/>
              <w:right w:val="nil"/>
            </w:tcBorders>
            <w:noWrap/>
            <w:vAlign w:val="center"/>
          </w:tcPr>
          <w:p w14:paraId="0D373E6A" w14:textId="77777777" w:rsidR="005E591F" w:rsidRPr="005159B3" w:rsidRDefault="00372E8A">
            <w:pPr>
              <w:autoSpaceDE w:val="0"/>
              <w:autoSpaceDN w:val="0"/>
              <w:spacing w:after="0" w:line="240" w:lineRule="auto"/>
              <w:jc w:val="center"/>
              <w:textAlignment w:val="center"/>
              <w:rPr>
                <w:szCs w:val="24"/>
              </w:rPr>
            </w:pPr>
            <w:r w:rsidRPr="005159B3">
              <w:rPr>
                <w:szCs w:val="24"/>
              </w:rPr>
              <w:t>9.32</w:t>
            </w:r>
          </w:p>
        </w:tc>
        <w:tc>
          <w:tcPr>
            <w:tcW w:w="1077" w:type="dxa"/>
            <w:tcBorders>
              <w:top w:val="nil"/>
              <w:left w:val="nil"/>
              <w:bottom w:val="nil"/>
              <w:right w:val="nil"/>
            </w:tcBorders>
            <w:noWrap/>
            <w:vAlign w:val="center"/>
          </w:tcPr>
          <w:p w14:paraId="1B621804" w14:textId="77777777" w:rsidR="005E591F" w:rsidRPr="005159B3" w:rsidRDefault="00372E8A">
            <w:pPr>
              <w:autoSpaceDE w:val="0"/>
              <w:autoSpaceDN w:val="0"/>
              <w:spacing w:after="0" w:line="240" w:lineRule="auto"/>
              <w:jc w:val="center"/>
              <w:textAlignment w:val="center"/>
              <w:rPr>
                <w:szCs w:val="24"/>
              </w:rPr>
            </w:pPr>
            <w:r w:rsidRPr="005159B3">
              <w:rPr>
                <w:szCs w:val="24"/>
              </w:rPr>
              <w:t>9.30</w:t>
            </w:r>
          </w:p>
        </w:tc>
        <w:tc>
          <w:tcPr>
            <w:tcW w:w="1077" w:type="dxa"/>
            <w:tcBorders>
              <w:top w:val="nil"/>
              <w:left w:val="nil"/>
              <w:bottom w:val="nil"/>
              <w:right w:val="nil"/>
            </w:tcBorders>
            <w:noWrap/>
            <w:vAlign w:val="center"/>
          </w:tcPr>
          <w:p w14:paraId="1D400B13" w14:textId="77777777" w:rsidR="005E591F" w:rsidRPr="005159B3" w:rsidRDefault="00372E8A">
            <w:pPr>
              <w:autoSpaceDE w:val="0"/>
              <w:autoSpaceDN w:val="0"/>
              <w:spacing w:after="0" w:line="240" w:lineRule="auto"/>
              <w:jc w:val="center"/>
              <w:textAlignment w:val="center"/>
              <w:rPr>
                <w:szCs w:val="24"/>
              </w:rPr>
            </w:pPr>
            <w:r w:rsidRPr="005159B3">
              <w:rPr>
                <w:szCs w:val="24"/>
              </w:rPr>
              <w:t>9.29</w:t>
            </w:r>
          </w:p>
        </w:tc>
        <w:tc>
          <w:tcPr>
            <w:tcW w:w="1077" w:type="dxa"/>
            <w:tcBorders>
              <w:top w:val="nil"/>
              <w:left w:val="nil"/>
              <w:bottom w:val="nil"/>
              <w:right w:val="nil"/>
            </w:tcBorders>
            <w:vAlign w:val="center"/>
          </w:tcPr>
          <w:p w14:paraId="3CF5A587" w14:textId="77777777" w:rsidR="005E591F" w:rsidRPr="005159B3" w:rsidRDefault="00372E8A">
            <w:pPr>
              <w:autoSpaceDE w:val="0"/>
              <w:autoSpaceDN w:val="0"/>
              <w:spacing w:after="0" w:line="240" w:lineRule="auto"/>
              <w:jc w:val="center"/>
              <w:textAlignment w:val="center"/>
              <w:rPr>
                <w:szCs w:val="24"/>
              </w:rPr>
            </w:pPr>
            <w:r w:rsidRPr="005159B3">
              <w:rPr>
                <w:szCs w:val="24"/>
              </w:rPr>
              <w:t>9.27</w:t>
            </w:r>
          </w:p>
        </w:tc>
        <w:tc>
          <w:tcPr>
            <w:tcW w:w="1134" w:type="dxa"/>
            <w:tcBorders>
              <w:top w:val="nil"/>
              <w:left w:val="nil"/>
              <w:bottom w:val="nil"/>
              <w:right w:val="nil"/>
            </w:tcBorders>
            <w:vAlign w:val="center"/>
          </w:tcPr>
          <w:p w14:paraId="36DC0CC7" w14:textId="77777777" w:rsidR="005E591F" w:rsidRPr="005159B3" w:rsidRDefault="00372E8A">
            <w:pPr>
              <w:autoSpaceDE w:val="0"/>
              <w:autoSpaceDN w:val="0"/>
              <w:spacing w:after="0" w:line="240" w:lineRule="auto"/>
              <w:jc w:val="center"/>
              <w:textAlignment w:val="center"/>
              <w:rPr>
                <w:szCs w:val="24"/>
              </w:rPr>
            </w:pPr>
            <w:r w:rsidRPr="005159B3">
              <w:rPr>
                <w:szCs w:val="24"/>
              </w:rPr>
              <w:t>9.31</w:t>
            </w:r>
          </w:p>
        </w:tc>
        <w:tc>
          <w:tcPr>
            <w:tcW w:w="1134" w:type="dxa"/>
            <w:tcBorders>
              <w:top w:val="nil"/>
              <w:left w:val="nil"/>
              <w:bottom w:val="nil"/>
              <w:right w:val="nil"/>
            </w:tcBorders>
            <w:vAlign w:val="center"/>
          </w:tcPr>
          <w:p w14:paraId="32E2F4E0" w14:textId="77777777" w:rsidR="005E591F" w:rsidRPr="005159B3" w:rsidRDefault="00372E8A">
            <w:pPr>
              <w:autoSpaceDE w:val="0"/>
              <w:autoSpaceDN w:val="0"/>
              <w:spacing w:after="0" w:line="240" w:lineRule="auto"/>
              <w:jc w:val="center"/>
              <w:textAlignment w:val="center"/>
              <w:rPr>
                <w:szCs w:val="24"/>
              </w:rPr>
            </w:pPr>
            <w:r w:rsidRPr="005159B3">
              <w:rPr>
                <w:szCs w:val="24"/>
              </w:rPr>
              <w:t>9.43</w:t>
            </w:r>
          </w:p>
        </w:tc>
        <w:tc>
          <w:tcPr>
            <w:tcW w:w="1123" w:type="dxa"/>
            <w:tcBorders>
              <w:top w:val="nil"/>
              <w:left w:val="nil"/>
              <w:bottom w:val="nil"/>
              <w:right w:val="nil"/>
            </w:tcBorders>
            <w:vAlign w:val="center"/>
          </w:tcPr>
          <w:p w14:paraId="47D91343" w14:textId="77777777" w:rsidR="005E591F" w:rsidRPr="005159B3" w:rsidRDefault="00372E8A">
            <w:pPr>
              <w:autoSpaceDE w:val="0"/>
              <w:autoSpaceDN w:val="0"/>
              <w:spacing w:after="0" w:line="240" w:lineRule="auto"/>
              <w:jc w:val="center"/>
              <w:textAlignment w:val="center"/>
              <w:rPr>
                <w:szCs w:val="24"/>
              </w:rPr>
            </w:pPr>
            <w:r w:rsidRPr="005159B3">
              <w:rPr>
                <w:szCs w:val="24"/>
              </w:rPr>
              <w:t>9.73</w:t>
            </w:r>
          </w:p>
        </w:tc>
      </w:tr>
      <w:tr w:rsidR="00661AD4" w:rsidRPr="005159B3" w14:paraId="47A83C27" w14:textId="77777777">
        <w:trPr>
          <w:trHeight w:val="397"/>
        </w:trPr>
        <w:tc>
          <w:tcPr>
            <w:tcW w:w="1304" w:type="dxa"/>
            <w:tcBorders>
              <w:top w:val="nil"/>
              <w:left w:val="nil"/>
              <w:bottom w:val="nil"/>
              <w:right w:val="nil"/>
            </w:tcBorders>
            <w:noWrap/>
            <w:vAlign w:val="center"/>
          </w:tcPr>
          <w:p w14:paraId="2F607028" w14:textId="77777777" w:rsidR="005E591F" w:rsidRPr="005159B3" w:rsidRDefault="00372E8A">
            <w:pPr>
              <w:widowControl w:val="0"/>
              <w:autoSpaceDE w:val="0"/>
              <w:autoSpaceDN w:val="0"/>
              <w:spacing w:after="0" w:line="240" w:lineRule="auto"/>
              <w:jc w:val="center"/>
              <w:rPr>
                <w:b/>
                <w:szCs w:val="24"/>
              </w:rPr>
            </w:pPr>
            <w:r w:rsidRPr="005159B3">
              <w:rPr>
                <w:b/>
                <w:szCs w:val="24"/>
              </w:rPr>
              <w:t>T</w:t>
            </w:r>
            <w:r w:rsidRPr="005159B3">
              <w:rPr>
                <w:b/>
                <w:szCs w:val="24"/>
                <w:vertAlign w:val="subscript"/>
              </w:rPr>
              <w:t>7</w:t>
            </w:r>
          </w:p>
        </w:tc>
        <w:tc>
          <w:tcPr>
            <w:tcW w:w="1077" w:type="dxa"/>
            <w:tcBorders>
              <w:top w:val="nil"/>
              <w:left w:val="nil"/>
              <w:bottom w:val="nil"/>
              <w:right w:val="nil"/>
            </w:tcBorders>
            <w:noWrap/>
            <w:vAlign w:val="center"/>
          </w:tcPr>
          <w:p w14:paraId="21BB6AB3" w14:textId="77777777" w:rsidR="005E591F" w:rsidRPr="005159B3" w:rsidRDefault="00372E8A">
            <w:pPr>
              <w:autoSpaceDE w:val="0"/>
              <w:autoSpaceDN w:val="0"/>
              <w:spacing w:after="0" w:line="240" w:lineRule="auto"/>
              <w:jc w:val="center"/>
              <w:textAlignment w:val="center"/>
              <w:rPr>
                <w:szCs w:val="24"/>
              </w:rPr>
            </w:pPr>
            <w:r w:rsidRPr="005159B3">
              <w:rPr>
                <w:szCs w:val="24"/>
              </w:rPr>
              <w:t>10.23</w:t>
            </w:r>
          </w:p>
        </w:tc>
        <w:tc>
          <w:tcPr>
            <w:tcW w:w="1077" w:type="dxa"/>
            <w:tcBorders>
              <w:top w:val="nil"/>
              <w:left w:val="nil"/>
              <w:bottom w:val="nil"/>
              <w:right w:val="nil"/>
            </w:tcBorders>
            <w:noWrap/>
            <w:vAlign w:val="center"/>
          </w:tcPr>
          <w:p w14:paraId="2DF92966" w14:textId="77777777" w:rsidR="005E591F" w:rsidRPr="005159B3" w:rsidRDefault="00372E8A">
            <w:pPr>
              <w:autoSpaceDE w:val="0"/>
              <w:autoSpaceDN w:val="0"/>
              <w:spacing w:after="0" w:line="240" w:lineRule="auto"/>
              <w:jc w:val="center"/>
              <w:textAlignment w:val="center"/>
              <w:rPr>
                <w:szCs w:val="24"/>
              </w:rPr>
            </w:pPr>
            <w:r w:rsidRPr="005159B3">
              <w:rPr>
                <w:szCs w:val="24"/>
              </w:rPr>
              <w:t>10.22</w:t>
            </w:r>
          </w:p>
        </w:tc>
        <w:tc>
          <w:tcPr>
            <w:tcW w:w="1077" w:type="dxa"/>
            <w:tcBorders>
              <w:top w:val="nil"/>
              <w:left w:val="nil"/>
              <w:bottom w:val="nil"/>
              <w:right w:val="nil"/>
            </w:tcBorders>
            <w:noWrap/>
            <w:vAlign w:val="center"/>
          </w:tcPr>
          <w:p w14:paraId="4AB5F5C3" w14:textId="77777777" w:rsidR="005E591F" w:rsidRPr="005159B3" w:rsidRDefault="00372E8A">
            <w:pPr>
              <w:autoSpaceDE w:val="0"/>
              <w:autoSpaceDN w:val="0"/>
              <w:spacing w:after="0" w:line="240" w:lineRule="auto"/>
              <w:jc w:val="center"/>
              <w:textAlignment w:val="center"/>
              <w:rPr>
                <w:szCs w:val="24"/>
              </w:rPr>
            </w:pPr>
            <w:r w:rsidRPr="005159B3">
              <w:rPr>
                <w:szCs w:val="24"/>
              </w:rPr>
              <w:t>10.20</w:t>
            </w:r>
          </w:p>
        </w:tc>
        <w:tc>
          <w:tcPr>
            <w:tcW w:w="1077" w:type="dxa"/>
            <w:tcBorders>
              <w:top w:val="nil"/>
              <w:left w:val="nil"/>
              <w:bottom w:val="nil"/>
              <w:right w:val="nil"/>
            </w:tcBorders>
            <w:vAlign w:val="center"/>
          </w:tcPr>
          <w:p w14:paraId="41A20D29" w14:textId="77777777" w:rsidR="005E591F" w:rsidRPr="005159B3" w:rsidRDefault="00372E8A">
            <w:pPr>
              <w:autoSpaceDE w:val="0"/>
              <w:autoSpaceDN w:val="0"/>
              <w:spacing w:after="0" w:line="240" w:lineRule="auto"/>
              <w:jc w:val="center"/>
              <w:textAlignment w:val="center"/>
              <w:rPr>
                <w:szCs w:val="24"/>
              </w:rPr>
            </w:pPr>
            <w:r w:rsidRPr="005159B3">
              <w:rPr>
                <w:szCs w:val="24"/>
              </w:rPr>
              <w:t>10.18</w:t>
            </w:r>
          </w:p>
        </w:tc>
        <w:tc>
          <w:tcPr>
            <w:tcW w:w="1134" w:type="dxa"/>
            <w:tcBorders>
              <w:top w:val="nil"/>
              <w:left w:val="nil"/>
              <w:bottom w:val="nil"/>
              <w:right w:val="nil"/>
            </w:tcBorders>
            <w:vAlign w:val="center"/>
          </w:tcPr>
          <w:p w14:paraId="00DFB723" w14:textId="77777777" w:rsidR="005E591F" w:rsidRPr="005159B3" w:rsidRDefault="00372E8A">
            <w:pPr>
              <w:autoSpaceDE w:val="0"/>
              <w:autoSpaceDN w:val="0"/>
              <w:spacing w:after="0" w:line="240" w:lineRule="auto"/>
              <w:jc w:val="center"/>
              <w:textAlignment w:val="center"/>
              <w:rPr>
                <w:szCs w:val="24"/>
              </w:rPr>
            </w:pPr>
            <w:r w:rsidRPr="005159B3">
              <w:rPr>
                <w:szCs w:val="24"/>
              </w:rPr>
              <w:t>10.22</w:t>
            </w:r>
          </w:p>
        </w:tc>
        <w:tc>
          <w:tcPr>
            <w:tcW w:w="1134" w:type="dxa"/>
            <w:tcBorders>
              <w:top w:val="nil"/>
              <w:left w:val="nil"/>
              <w:bottom w:val="nil"/>
              <w:right w:val="nil"/>
            </w:tcBorders>
            <w:vAlign w:val="center"/>
          </w:tcPr>
          <w:p w14:paraId="21817A01" w14:textId="77777777" w:rsidR="005E591F" w:rsidRPr="005159B3" w:rsidRDefault="00372E8A">
            <w:pPr>
              <w:autoSpaceDE w:val="0"/>
              <w:autoSpaceDN w:val="0"/>
              <w:spacing w:after="0" w:line="240" w:lineRule="auto"/>
              <w:jc w:val="center"/>
              <w:textAlignment w:val="center"/>
              <w:rPr>
                <w:szCs w:val="24"/>
              </w:rPr>
            </w:pPr>
            <w:r w:rsidRPr="005159B3">
              <w:rPr>
                <w:szCs w:val="24"/>
              </w:rPr>
              <w:t>10.35</w:t>
            </w:r>
          </w:p>
        </w:tc>
        <w:tc>
          <w:tcPr>
            <w:tcW w:w="1123" w:type="dxa"/>
            <w:tcBorders>
              <w:top w:val="nil"/>
              <w:left w:val="nil"/>
              <w:bottom w:val="nil"/>
              <w:right w:val="nil"/>
            </w:tcBorders>
            <w:vAlign w:val="center"/>
          </w:tcPr>
          <w:p w14:paraId="7F324C5B" w14:textId="77777777" w:rsidR="005E591F" w:rsidRPr="005159B3" w:rsidRDefault="00372E8A">
            <w:pPr>
              <w:autoSpaceDE w:val="0"/>
              <w:autoSpaceDN w:val="0"/>
              <w:spacing w:after="0" w:line="240" w:lineRule="auto"/>
              <w:jc w:val="center"/>
              <w:textAlignment w:val="center"/>
              <w:rPr>
                <w:szCs w:val="24"/>
              </w:rPr>
            </w:pPr>
            <w:r w:rsidRPr="005159B3">
              <w:rPr>
                <w:szCs w:val="24"/>
              </w:rPr>
              <w:t>10.64</w:t>
            </w:r>
          </w:p>
        </w:tc>
      </w:tr>
      <w:tr w:rsidR="00661AD4" w:rsidRPr="005159B3" w14:paraId="6A691077" w14:textId="77777777">
        <w:trPr>
          <w:trHeight w:val="397"/>
        </w:trPr>
        <w:tc>
          <w:tcPr>
            <w:tcW w:w="1304" w:type="dxa"/>
            <w:tcBorders>
              <w:top w:val="nil"/>
              <w:left w:val="nil"/>
              <w:bottom w:val="nil"/>
              <w:right w:val="nil"/>
            </w:tcBorders>
            <w:noWrap/>
            <w:vAlign w:val="center"/>
          </w:tcPr>
          <w:p w14:paraId="1C18746B" w14:textId="77777777" w:rsidR="005E591F" w:rsidRPr="005159B3" w:rsidRDefault="00372E8A">
            <w:pPr>
              <w:autoSpaceDE w:val="0"/>
              <w:autoSpaceDN w:val="0"/>
              <w:spacing w:after="0" w:line="240" w:lineRule="auto"/>
              <w:jc w:val="center"/>
              <w:textAlignment w:val="center"/>
              <w:rPr>
                <w:b/>
                <w:szCs w:val="24"/>
              </w:rPr>
            </w:pPr>
            <w:r w:rsidRPr="005159B3">
              <w:rPr>
                <w:b/>
                <w:bCs/>
                <w:szCs w:val="24"/>
              </w:rPr>
              <w:t>F-test</w:t>
            </w:r>
          </w:p>
        </w:tc>
        <w:tc>
          <w:tcPr>
            <w:tcW w:w="1077" w:type="dxa"/>
            <w:tcBorders>
              <w:top w:val="nil"/>
              <w:left w:val="nil"/>
              <w:bottom w:val="nil"/>
              <w:right w:val="nil"/>
            </w:tcBorders>
            <w:noWrap/>
            <w:vAlign w:val="center"/>
          </w:tcPr>
          <w:p w14:paraId="7136F4F3" w14:textId="77777777" w:rsidR="005E591F" w:rsidRPr="005159B3" w:rsidRDefault="00372E8A">
            <w:pPr>
              <w:autoSpaceDE w:val="0"/>
              <w:autoSpaceDN w:val="0"/>
              <w:spacing w:after="0" w:line="240" w:lineRule="auto"/>
              <w:jc w:val="center"/>
              <w:textAlignment w:val="center"/>
              <w:rPr>
                <w:szCs w:val="24"/>
              </w:rPr>
            </w:pPr>
            <w:r w:rsidRPr="005159B3">
              <w:rPr>
                <w:b/>
                <w:bCs/>
                <w:szCs w:val="24"/>
              </w:rPr>
              <w:t>S</w:t>
            </w:r>
          </w:p>
        </w:tc>
        <w:tc>
          <w:tcPr>
            <w:tcW w:w="1077" w:type="dxa"/>
            <w:tcBorders>
              <w:top w:val="nil"/>
              <w:left w:val="nil"/>
              <w:bottom w:val="nil"/>
              <w:right w:val="nil"/>
            </w:tcBorders>
            <w:noWrap/>
            <w:vAlign w:val="center"/>
          </w:tcPr>
          <w:p w14:paraId="64600470" w14:textId="77777777" w:rsidR="005E591F" w:rsidRPr="005159B3" w:rsidRDefault="00372E8A">
            <w:pPr>
              <w:autoSpaceDE w:val="0"/>
              <w:autoSpaceDN w:val="0"/>
              <w:spacing w:after="0" w:line="240" w:lineRule="auto"/>
              <w:jc w:val="center"/>
              <w:textAlignment w:val="center"/>
              <w:rPr>
                <w:szCs w:val="24"/>
              </w:rPr>
            </w:pPr>
            <w:r w:rsidRPr="005159B3">
              <w:rPr>
                <w:b/>
                <w:bCs/>
                <w:szCs w:val="24"/>
              </w:rPr>
              <w:t>S</w:t>
            </w:r>
          </w:p>
        </w:tc>
        <w:tc>
          <w:tcPr>
            <w:tcW w:w="1077" w:type="dxa"/>
            <w:tcBorders>
              <w:top w:val="nil"/>
              <w:left w:val="nil"/>
              <w:bottom w:val="nil"/>
              <w:right w:val="nil"/>
            </w:tcBorders>
            <w:noWrap/>
            <w:vAlign w:val="center"/>
          </w:tcPr>
          <w:p w14:paraId="529727C2" w14:textId="77777777" w:rsidR="005E591F" w:rsidRPr="005159B3" w:rsidRDefault="00372E8A">
            <w:pPr>
              <w:autoSpaceDE w:val="0"/>
              <w:autoSpaceDN w:val="0"/>
              <w:spacing w:after="0" w:line="240" w:lineRule="auto"/>
              <w:jc w:val="center"/>
              <w:textAlignment w:val="center"/>
              <w:rPr>
                <w:szCs w:val="24"/>
              </w:rPr>
            </w:pPr>
            <w:r w:rsidRPr="005159B3">
              <w:rPr>
                <w:b/>
                <w:bCs/>
                <w:szCs w:val="24"/>
              </w:rPr>
              <w:t>S</w:t>
            </w:r>
          </w:p>
        </w:tc>
        <w:tc>
          <w:tcPr>
            <w:tcW w:w="1077" w:type="dxa"/>
            <w:tcBorders>
              <w:top w:val="nil"/>
              <w:left w:val="nil"/>
              <w:bottom w:val="nil"/>
              <w:right w:val="nil"/>
            </w:tcBorders>
            <w:vAlign w:val="center"/>
          </w:tcPr>
          <w:p w14:paraId="0BDD2CF9" w14:textId="77777777" w:rsidR="005E591F" w:rsidRPr="005159B3" w:rsidRDefault="00372E8A">
            <w:pPr>
              <w:autoSpaceDE w:val="0"/>
              <w:autoSpaceDN w:val="0"/>
              <w:spacing w:after="0" w:line="240" w:lineRule="auto"/>
              <w:jc w:val="center"/>
              <w:textAlignment w:val="center"/>
              <w:rPr>
                <w:szCs w:val="24"/>
              </w:rPr>
            </w:pPr>
            <w:r w:rsidRPr="005159B3">
              <w:rPr>
                <w:b/>
                <w:bCs/>
                <w:szCs w:val="24"/>
              </w:rPr>
              <w:t>S</w:t>
            </w:r>
          </w:p>
        </w:tc>
        <w:tc>
          <w:tcPr>
            <w:tcW w:w="1134" w:type="dxa"/>
            <w:tcBorders>
              <w:top w:val="nil"/>
              <w:left w:val="nil"/>
              <w:bottom w:val="nil"/>
              <w:right w:val="nil"/>
            </w:tcBorders>
            <w:vAlign w:val="center"/>
          </w:tcPr>
          <w:p w14:paraId="3F130AB9" w14:textId="77777777" w:rsidR="005E591F" w:rsidRPr="005159B3" w:rsidRDefault="00372E8A">
            <w:pPr>
              <w:autoSpaceDE w:val="0"/>
              <w:autoSpaceDN w:val="0"/>
              <w:spacing w:after="0" w:line="240" w:lineRule="auto"/>
              <w:jc w:val="center"/>
              <w:textAlignment w:val="center"/>
              <w:rPr>
                <w:szCs w:val="24"/>
              </w:rPr>
            </w:pPr>
            <w:r w:rsidRPr="005159B3">
              <w:rPr>
                <w:b/>
                <w:bCs/>
                <w:szCs w:val="24"/>
              </w:rPr>
              <w:t>S</w:t>
            </w:r>
          </w:p>
        </w:tc>
        <w:tc>
          <w:tcPr>
            <w:tcW w:w="1134" w:type="dxa"/>
            <w:tcBorders>
              <w:top w:val="nil"/>
              <w:left w:val="nil"/>
              <w:bottom w:val="nil"/>
              <w:right w:val="nil"/>
            </w:tcBorders>
            <w:vAlign w:val="center"/>
          </w:tcPr>
          <w:p w14:paraId="588F32DF" w14:textId="77777777" w:rsidR="005E591F" w:rsidRPr="005159B3" w:rsidRDefault="00372E8A">
            <w:pPr>
              <w:autoSpaceDE w:val="0"/>
              <w:autoSpaceDN w:val="0"/>
              <w:spacing w:after="0" w:line="240" w:lineRule="auto"/>
              <w:jc w:val="center"/>
              <w:textAlignment w:val="center"/>
              <w:rPr>
                <w:szCs w:val="24"/>
              </w:rPr>
            </w:pPr>
            <w:r w:rsidRPr="005159B3">
              <w:rPr>
                <w:b/>
                <w:bCs/>
                <w:szCs w:val="24"/>
              </w:rPr>
              <w:t>S</w:t>
            </w:r>
          </w:p>
        </w:tc>
        <w:tc>
          <w:tcPr>
            <w:tcW w:w="1123" w:type="dxa"/>
            <w:tcBorders>
              <w:top w:val="nil"/>
              <w:left w:val="nil"/>
              <w:bottom w:val="nil"/>
              <w:right w:val="nil"/>
            </w:tcBorders>
            <w:vAlign w:val="center"/>
          </w:tcPr>
          <w:p w14:paraId="089F82C9" w14:textId="77777777" w:rsidR="005E591F" w:rsidRPr="005159B3" w:rsidRDefault="00372E8A">
            <w:pPr>
              <w:autoSpaceDE w:val="0"/>
              <w:autoSpaceDN w:val="0"/>
              <w:spacing w:after="0" w:line="240" w:lineRule="auto"/>
              <w:jc w:val="center"/>
              <w:textAlignment w:val="center"/>
              <w:rPr>
                <w:szCs w:val="24"/>
              </w:rPr>
            </w:pPr>
            <w:r w:rsidRPr="005159B3">
              <w:rPr>
                <w:b/>
                <w:bCs/>
                <w:szCs w:val="24"/>
              </w:rPr>
              <w:t>S</w:t>
            </w:r>
          </w:p>
        </w:tc>
      </w:tr>
      <w:tr w:rsidR="00661AD4" w:rsidRPr="005159B3" w14:paraId="1F0B2BE3" w14:textId="77777777">
        <w:trPr>
          <w:trHeight w:val="397"/>
        </w:trPr>
        <w:tc>
          <w:tcPr>
            <w:tcW w:w="1304" w:type="dxa"/>
            <w:tcBorders>
              <w:top w:val="nil"/>
              <w:left w:val="nil"/>
              <w:bottom w:val="nil"/>
              <w:right w:val="nil"/>
            </w:tcBorders>
            <w:noWrap/>
            <w:vAlign w:val="center"/>
          </w:tcPr>
          <w:p w14:paraId="5BA98EF4" w14:textId="77777777" w:rsidR="005E591F" w:rsidRPr="005159B3" w:rsidRDefault="00372E8A">
            <w:pPr>
              <w:autoSpaceDE w:val="0"/>
              <w:autoSpaceDN w:val="0"/>
              <w:spacing w:after="0" w:line="240" w:lineRule="auto"/>
              <w:jc w:val="center"/>
              <w:textAlignment w:val="center"/>
              <w:rPr>
                <w:b/>
                <w:szCs w:val="24"/>
              </w:rPr>
            </w:pPr>
            <w:commentRangeStart w:id="19"/>
            <w:proofErr w:type="spellStart"/>
            <w:proofErr w:type="gramStart"/>
            <w:r w:rsidRPr="005159B3">
              <w:rPr>
                <w:b/>
                <w:bCs/>
                <w:szCs w:val="24"/>
              </w:rPr>
              <w:t>S.Ed</w:t>
            </w:r>
            <w:proofErr w:type="spellEnd"/>
            <w:proofErr w:type="gramEnd"/>
            <w:r w:rsidRPr="005159B3">
              <w:rPr>
                <w:rStyle w:val="15"/>
                <w:color w:val="auto"/>
              </w:rPr>
              <w:t xml:space="preserve"> (±)</w:t>
            </w:r>
          </w:p>
        </w:tc>
        <w:tc>
          <w:tcPr>
            <w:tcW w:w="1077" w:type="dxa"/>
            <w:tcBorders>
              <w:top w:val="nil"/>
              <w:left w:val="nil"/>
              <w:bottom w:val="nil"/>
              <w:right w:val="nil"/>
            </w:tcBorders>
            <w:noWrap/>
            <w:vAlign w:val="center"/>
          </w:tcPr>
          <w:p w14:paraId="12DE0BCC" w14:textId="77777777" w:rsidR="005E591F" w:rsidRPr="005159B3" w:rsidRDefault="00372E8A">
            <w:pPr>
              <w:autoSpaceDE w:val="0"/>
              <w:autoSpaceDN w:val="0"/>
              <w:spacing w:after="0" w:line="240" w:lineRule="auto"/>
              <w:jc w:val="center"/>
              <w:textAlignment w:val="center"/>
              <w:rPr>
                <w:szCs w:val="24"/>
              </w:rPr>
            </w:pPr>
            <w:r w:rsidRPr="005159B3">
              <w:rPr>
                <w:b/>
                <w:bCs/>
                <w:szCs w:val="24"/>
              </w:rPr>
              <w:t>0.04</w:t>
            </w:r>
          </w:p>
        </w:tc>
        <w:tc>
          <w:tcPr>
            <w:tcW w:w="1077" w:type="dxa"/>
            <w:tcBorders>
              <w:top w:val="nil"/>
              <w:left w:val="nil"/>
              <w:bottom w:val="nil"/>
              <w:right w:val="nil"/>
            </w:tcBorders>
            <w:noWrap/>
            <w:vAlign w:val="center"/>
          </w:tcPr>
          <w:p w14:paraId="6B774CD3" w14:textId="77777777" w:rsidR="005E591F" w:rsidRPr="005159B3" w:rsidRDefault="00372E8A">
            <w:pPr>
              <w:autoSpaceDE w:val="0"/>
              <w:autoSpaceDN w:val="0"/>
              <w:spacing w:after="0" w:line="240" w:lineRule="auto"/>
              <w:jc w:val="center"/>
              <w:textAlignment w:val="center"/>
              <w:rPr>
                <w:szCs w:val="24"/>
              </w:rPr>
            </w:pPr>
            <w:r w:rsidRPr="005159B3">
              <w:rPr>
                <w:b/>
                <w:bCs/>
                <w:szCs w:val="24"/>
              </w:rPr>
              <w:t>0.03</w:t>
            </w:r>
          </w:p>
        </w:tc>
        <w:tc>
          <w:tcPr>
            <w:tcW w:w="1077" w:type="dxa"/>
            <w:tcBorders>
              <w:top w:val="nil"/>
              <w:left w:val="nil"/>
              <w:bottom w:val="nil"/>
              <w:right w:val="nil"/>
            </w:tcBorders>
            <w:noWrap/>
            <w:vAlign w:val="center"/>
          </w:tcPr>
          <w:p w14:paraId="5ACB31F0" w14:textId="77777777" w:rsidR="005E591F" w:rsidRPr="005159B3" w:rsidRDefault="00372E8A">
            <w:pPr>
              <w:autoSpaceDE w:val="0"/>
              <w:autoSpaceDN w:val="0"/>
              <w:spacing w:after="0" w:line="240" w:lineRule="auto"/>
              <w:jc w:val="center"/>
              <w:textAlignment w:val="center"/>
              <w:rPr>
                <w:szCs w:val="24"/>
              </w:rPr>
            </w:pPr>
            <w:r w:rsidRPr="005159B3">
              <w:rPr>
                <w:b/>
                <w:bCs/>
                <w:szCs w:val="24"/>
              </w:rPr>
              <w:t>0.03</w:t>
            </w:r>
          </w:p>
        </w:tc>
        <w:tc>
          <w:tcPr>
            <w:tcW w:w="1077" w:type="dxa"/>
            <w:tcBorders>
              <w:top w:val="nil"/>
              <w:left w:val="nil"/>
              <w:bottom w:val="nil"/>
              <w:right w:val="nil"/>
            </w:tcBorders>
            <w:vAlign w:val="center"/>
          </w:tcPr>
          <w:p w14:paraId="4047A49F" w14:textId="77777777" w:rsidR="005E591F" w:rsidRPr="005159B3" w:rsidRDefault="00372E8A">
            <w:pPr>
              <w:autoSpaceDE w:val="0"/>
              <w:autoSpaceDN w:val="0"/>
              <w:spacing w:after="0" w:line="240" w:lineRule="auto"/>
              <w:jc w:val="center"/>
              <w:textAlignment w:val="center"/>
              <w:rPr>
                <w:szCs w:val="24"/>
              </w:rPr>
            </w:pPr>
            <w:r w:rsidRPr="005159B3">
              <w:rPr>
                <w:b/>
                <w:bCs/>
                <w:szCs w:val="24"/>
              </w:rPr>
              <w:t>0.03</w:t>
            </w:r>
          </w:p>
        </w:tc>
        <w:tc>
          <w:tcPr>
            <w:tcW w:w="1134" w:type="dxa"/>
            <w:tcBorders>
              <w:top w:val="nil"/>
              <w:left w:val="nil"/>
              <w:bottom w:val="nil"/>
              <w:right w:val="nil"/>
            </w:tcBorders>
            <w:vAlign w:val="center"/>
          </w:tcPr>
          <w:p w14:paraId="178338D6" w14:textId="77777777" w:rsidR="005E591F" w:rsidRPr="005159B3" w:rsidRDefault="00372E8A">
            <w:pPr>
              <w:autoSpaceDE w:val="0"/>
              <w:autoSpaceDN w:val="0"/>
              <w:spacing w:after="0" w:line="240" w:lineRule="auto"/>
              <w:jc w:val="center"/>
              <w:textAlignment w:val="center"/>
              <w:rPr>
                <w:szCs w:val="24"/>
              </w:rPr>
            </w:pPr>
            <w:r w:rsidRPr="005159B3">
              <w:rPr>
                <w:b/>
                <w:bCs/>
                <w:szCs w:val="24"/>
              </w:rPr>
              <w:t>0.02</w:t>
            </w:r>
          </w:p>
        </w:tc>
        <w:tc>
          <w:tcPr>
            <w:tcW w:w="1134" w:type="dxa"/>
            <w:tcBorders>
              <w:top w:val="nil"/>
              <w:left w:val="nil"/>
              <w:bottom w:val="nil"/>
              <w:right w:val="nil"/>
            </w:tcBorders>
            <w:vAlign w:val="center"/>
          </w:tcPr>
          <w:p w14:paraId="202831C0" w14:textId="77777777" w:rsidR="005E591F" w:rsidRPr="005159B3" w:rsidRDefault="00372E8A">
            <w:pPr>
              <w:autoSpaceDE w:val="0"/>
              <w:autoSpaceDN w:val="0"/>
              <w:spacing w:after="0" w:line="240" w:lineRule="auto"/>
              <w:jc w:val="center"/>
              <w:textAlignment w:val="center"/>
              <w:rPr>
                <w:szCs w:val="24"/>
              </w:rPr>
            </w:pPr>
            <w:r w:rsidRPr="005159B3">
              <w:rPr>
                <w:b/>
                <w:bCs/>
                <w:szCs w:val="24"/>
              </w:rPr>
              <w:t>0.03</w:t>
            </w:r>
          </w:p>
        </w:tc>
        <w:tc>
          <w:tcPr>
            <w:tcW w:w="1123" w:type="dxa"/>
            <w:tcBorders>
              <w:top w:val="nil"/>
              <w:left w:val="nil"/>
              <w:bottom w:val="nil"/>
              <w:right w:val="nil"/>
            </w:tcBorders>
            <w:vAlign w:val="center"/>
          </w:tcPr>
          <w:p w14:paraId="41095B95" w14:textId="77777777" w:rsidR="005E591F" w:rsidRPr="005159B3" w:rsidRDefault="00372E8A">
            <w:pPr>
              <w:autoSpaceDE w:val="0"/>
              <w:autoSpaceDN w:val="0"/>
              <w:spacing w:after="0" w:line="240" w:lineRule="auto"/>
              <w:jc w:val="center"/>
              <w:textAlignment w:val="center"/>
              <w:rPr>
                <w:szCs w:val="24"/>
              </w:rPr>
            </w:pPr>
            <w:r w:rsidRPr="005159B3">
              <w:rPr>
                <w:b/>
                <w:bCs/>
                <w:szCs w:val="24"/>
              </w:rPr>
              <w:t>0.04</w:t>
            </w:r>
          </w:p>
        </w:tc>
      </w:tr>
      <w:tr w:rsidR="00661AD4" w:rsidRPr="005159B3" w14:paraId="2A4CDDC8" w14:textId="77777777">
        <w:trPr>
          <w:trHeight w:val="397"/>
        </w:trPr>
        <w:tc>
          <w:tcPr>
            <w:tcW w:w="1304" w:type="dxa"/>
            <w:tcBorders>
              <w:top w:val="nil"/>
              <w:left w:val="nil"/>
              <w:bottom w:val="nil"/>
              <w:right w:val="nil"/>
            </w:tcBorders>
            <w:noWrap/>
            <w:vAlign w:val="center"/>
          </w:tcPr>
          <w:p w14:paraId="0A9F6541" w14:textId="77777777" w:rsidR="005E591F" w:rsidRPr="005159B3" w:rsidRDefault="00372E8A">
            <w:pPr>
              <w:autoSpaceDE w:val="0"/>
              <w:autoSpaceDN w:val="0"/>
              <w:spacing w:after="0" w:line="240" w:lineRule="auto"/>
              <w:jc w:val="center"/>
              <w:textAlignment w:val="center"/>
              <w:rPr>
                <w:b/>
                <w:szCs w:val="24"/>
              </w:rPr>
            </w:pPr>
            <w:r w:rsidRPr="005159B3">
              <w:rPr>
                <w:b/>
                <w:bCs/>
                <w:szCs w:val="24"/>
              </w:rPr>
              <w:t>CV</w:t>
            </w:r>
          </w:p>
        </w:tc>
        <w:tc>
          <w:tcPr>
            <w:tcW w:w="1077" w:type="dxa"/>
            <w:tcBorders>
              <w:top w:val="nil"/>
              <w:left w:val="nil"/>
              <w:bottom w:val="nil"/>
              <w:right w:val="nil"/>
            </w:tcBorders>
            <w:noWrap/>
            <w:vAlign w:val="center"/>
          </w:tcPr>
          <w:p w14:paraId="1FFC3486" w14:textId="77777777" w:rsidR="005E591F" w:rsidRPr="005159B3" w:rsidRDefault="00372E8A">
            <w:pPr>
              <w:autoSpaceDE w:val="0"/>
              <w:autoSpaceDN w:val="0"/>
              <w:spacing w:after="0" w:line="240" w:lineRule="auto"/>
              <w:jc w:val="center"/>
              <w:textAlignment w:val="center"/>
              <w:rPr>
                <w:szCs w:val="24"/>
              </w:rPr>
            </w:pPr>
            <w:r w:rsidRPr="005159B3">
              <w:rPr>
                <w:b/>
                <w:bCs/>
                <w:szCs w:val="24"/>
              </w:rPr>
              <w:t>0.48</w:t>
            </w:r>
          </w:p>
        </w:tc>
        <w:tc>
          <w:tcPr>
            <w:tcW w:w="1077" w:type="dxa"/>
            <w:tcBorders>
              <w:top w:val="nil"/>
              <w:left w:val="nil"/>
              <w:bottom w:val="nil"/>
              <w:right w:val="nil"/>
            </w:tcBorders>
            <w:noWrap/>
            <w:vAlign w:val="center"/>
          </w:tcPr>
          <w:p w14:paraId="2977BE37" w14:textId="77777777" w:rsidR="005E591F" w:rsidRPr="005159B3" w:rsidRDefault="00372E8A">
            <w:pPr>
              <w:autoSpaceDE w:val="0"/>
              <w:autoSpaceDN w:val="0"/>
              <w:spacing w:after="0" w:line="240" w:lineRule="auto"/>
              <w:jc w:val="center"/>
              <w:textAlignment w:val="center"/>
              <w:rPr>
                <w:szCs w:val="24"/>
              </w:rPr>
            </w:pPr>
            <w:r w:rsidRPr="005159B3">
              <w:rPr>
                <w:b/>
                <w:bCs/>
                <w:szCs w:val="24"/>
              </w:rPr>
              <w:t>0.73</w:t>
            </w:r>
          </w:p>
        </w:tc>
        <w:tc>
          <w:tcPr>
            <w:tcW w:w="1077" w:type="dxa"/>
            <w:tcBorders>
              <w:top w:val="nil"/>
              <w:left w:val="nil"/>
              <w:bottom w:val="nil"/>
              <w:right w:val="nil"/>
            </w:tcBorders>
            <w:noWrap/>
            <w:vAlign w:val="center"/>
          </w:tcPr>
          <w:p w14:paraId="71C90D08" w14:textId="77777777" w:rsidR="005E591F" w:rsidRPr="005159B3" w:rsidRDefault="00372E8A">
            <w:pPr>
              <w:autoSpaceDE w:val="0"/>
              <w:autoSpaceDN w:val="0"/>
              <w:spacing w:after="0" w:line="240" w:lineRule="auto"/>
              <w:jc w:val="center"/>
              <w:textAlignment w:val="center"/>
              <w:rPr>
                <w:szCs w:val="24"/>
              </w:rPr>
            </w:pPr>
            <w:r w:rsidRPr="005159B3">
              <w:rPr>
                <w:b/>
                <w:bCs/>
                <w:szCs w:val="24"/>
              </w:rPr>
              <w:t>2.10</w:t>
            </w:r>
          </w:p>
        </w:tc>
        <w:tc>
          <w:tcPr>
            <w:tcW w:w="1077" w:type="dxa"/>
            <w:tcBorders>
              <w:top w:val="nil"/>
              <w:left w:val="nil"/>
              <w:bottom w:val="nil"/>
              <w:right w:val="nil"/>
            </w:tcBorders>
            <w:vAlign w:val="center"/>
          </w:tcPr>
          <w:p w14:paraId="4905EFEE" w14:textId="77777777" w:rsidR="005E591F" w:rsidRPr="005159B3" w:rsidRDefault="00372E8A">
            <w:pPr>
              <w:autoSpaceDE w:val="0"/>
              <w:autoSpaceDN w:val="0"/>
              <w:spacing w:after="0" w:line="240" w:lineRule="auto"/>
              <w:jc w:val="center"/>
              <w:textAlignment w:val="center"/>
              <w:rPr>
                <w:szCs w:val="24"/>
              </w:rPr>
            </w:pPr>
            <w:r w:rsidRPr="005159B3">
              <w:rPr>
                <w:b/>
                <w:bCs/>
                <w:szCs w:val="24"/>
              </w:rPr>
              <w:t>1.60</w:t>
            </w:r>
          </w:p>
        </w:tc>
        <w:tc>
          <w:tcPr>
            <w:tcW w:w="1134" w:type="dxa"/>
            <w:tcBorders>
              <w:top w:val="nil"/>
              <w:left w:val="nil"/>
              <w:bottom w:val="nil"/>
              <w:right w:val="nil"/>
            </w:tcBorders>
            <w:vAlign w:val="center"/>
          </w:tcPr>
          <w:p w14:paraId="03D25967" w14:textId="77777777" w:rsidR="005E591F" w:rsidRPr="005159B3" w:rsidRDefault="00372E8A">
            <w:pPr>
              <w:autoSpaceDE w:val="0"/>
              <w:autoSpaceDN w:val="0"/>
              <w:spacing w:after="0" w:line="240" w:lineRule="auto"/>
              <w:jc w:val="center"/>
              <w:textAlignment w:val="center"/>
              <w:rPr>
                <w:szCs w:val="24"/>
              </w:rPr>
            </w:pPr>
            <w:r w:rsidRPr="005159B3">
              <w:rPr>
                <w:b/>
                <w:bCs/>
                <w:szCs w:val="24"/>
              </w:rPr>
              <w:t>0.09</w:t>
            </w:r>
          </w:p>
        </w:tc>
        <w:tc>
          <w:tcPr>
            <w:tcW w:w="1134" w:type="dxa"/>
            <w:tcBorders>
              <w:top w:val="nil"/>
              <w:left w:val="nil"/>
              <w:bottom w:val="nil"/>
              <w:right w:val="nil"/>
            </w:tcBorders>
            <w:vAlign w:val="center"/>
          </w:tcPr>
          <w:p w14:paraId="37BC7306" w14:textId="77777777" w:rsidR="005E591F" w:rsidRPr="005159B3" w:rsidRDefault="00372E8A">
            <w:pPr>
              <w:autoSpaceDE w:val="0"/>
              <w:autoSpaceDN w:val="0"/>
              <w:spacing w:after="0" w:line="240" w:lineRule="auto"/>
              <w:jc w:val="center"/>
              <w:textAlignment w:val="center"/>
              <w:rPr>
                <w:szCs w:val="24"/>
              </w:rPr>
            </w:pPr>
            <w:r w:rsidRPr="005159B3">
              <w:rPr>
                <w:b/>
                <w:bCs/>
                <w:szCs w:val="24"/>
              </w:rPr>
              <w:t>0.13</w:t>
            </w:r>
          </w:p>
        </w:tc>
        <w:tc>
          <w:tcPr>
            <w:tcW w:w="1123" w:type="dxa"/>
            <w:tcBorders>
              <w:top w:val="nil"/>
              <w:left w:val="nil"/>
              <w:bottom w:val="nil"/>
              <w:right w:val="nil"/>
            </w:tcBorders>
            <w:vAlign w:val="center"/>
          </w:tcPr>
          <w:p w14:paraId="53958645" w14:textId="77777777" w:rsidR="005E591F" w:rsidRPr="005159B3" w:rsidRDefault="00372E8A">
            <w:pPr>
              <w:autoSpaceDE w:val="0"/>
              <w:autoSpaceDN w:val="0"/>
              <w:spacing w:after="0" w:line="240" w:lineRule="auto"/>
              <w:jc w:val="center"/>
              <w:textAlignment w:val="center"/>
              <w:rPr>
                <w:szCs w:val="24"/>
              </w:rPr>
            </w:pPr>
            <w:r w:rsidRPr="005159B3">
              <w:rPr>
                <w:b/>
                <w:bCs/>
                <w:szCs w:val="24"/>
              </w:rPr>
              <w:t>0.44</w:t>
            </w:r>
          </w:p>
        </w:tc>
      </w:tr>
      <w:tr w:rsidR="00661AD4" w:rsidRPr="005159B3" w14:paraId="4A17F0D3" w14:textId="77777777">
        <w:trPr>
          <w:trHeight w:val="397"/>
        </w:trPr>
        <w:tc>
          <w:tcPr>
            <w:tcW w:w="1304" w:type="dxa"/>
            <w:tcBorders>
              <w:top w:val="nil"/>
              <w:left w:val="nil"/>
              <w:bottom w:val="single" w:sz="4" w:space="0" w:color="auto"/>
              <w:right w:val="nil"/>
            </w:tcBorders>
            <w:noWrap/>
            <w:vAlign w:val="center"/>
          </w:tcPr>
          <w:p w14:paraId="61E51DE4" w14:textId="77777777" w:rsidR="005E591F" w:rsidRPr="005159B3" w:rsidRDefault="00372E8A">
            <w:pPr>
              <w:autoSpaceDE w:val="0"/>
              <w:autoSpaceDN w:val="0"/>
              <w:spacing w:after="0" w:line="240" w:lineRule="auto"/>
              <w:jc w:val="center"/>
              <w:textAlignment w:val="center"/>
              <w:rPr>
                <w:b/>
                <w:szCs w:val="24"/>
              </w:rPr>
            </w:pPr>
            <w:r w:rsidRPr="005159B3">
              <w:rPr>
                <w:b/>
                <w:bCs/>
                <w:szCs w:val="24"/>
              </w:rPr>
              <w:t>CD at 5%</w:t>
            </w:r>
          </w:p>
        </w:tc>
        <w:tc>
          <w:tcPr>
            <w:tcW w:w="1077" w:type="dxa"/>
            <w:tcBorders>
              <w:top w:val="nil"/>
              <w:left w:val="nil"/>
              <w:bottom w:val="single" w:sz="4" w:space="0" w:color="auto"/>
              <w:right w:val="nil"/>
            </w:tcBorders>
            <w:noWrap/>
            <w:vAlign w:val="center"/>
          </w:tcPr>
          <w:p w14:paraId="2DB8A4AC" w14:textId="77777777" w:rsidR="005E591F" w:rsidRPr="005159B3" w:rsidRDefault="00372E8A">
            <w:pPr>
              <w:autoSpaceDE w:val="0"/>
              <w:autoSpaceDN w:val="0"/>
              <w:spacing w:after="0" w:line="240" w:lineRule="auto"/>
              <w:jc w:val="center"/>
              <w:textAlignment w:val="center"/>
              <w:rPr>
                <w:szCs w:val="24"/>
              </w:rPr>
            </w:pPr>
            <w:r w:rsidRPr="005159B3">
              <w:rPr>
                <w:b/>
                <w:bCs/>
                <w:szCs w:val="24"/>
              </w:rPr>
              <w:t>0.08</w:t>
            </w:r>
          </w:p>
        </w:tc>
        <w:tc>
          <w:tcPr>
            <w:tcW w:w="1077" w:type="dxa"/>
            <w:tcBorders>
              <w:top w:val="nil"/>
              <w:left w:val="nil"/>
              <w:bottom w:val="single" w:sz="4" w:space="0" w:color="auto"/>
              <w:right w:val="nil"/>
            </w:tcBorders>
            <w:noWrap/>
            <w:vAlign w:val="center"/>
          </w:tcPr>
          <w:p w14:paraId="1F922318" w14:textId="77777777" w:rsidR="005E591F" w:rsidRPr="005159B3" w:rsidRDefault="00372E8A">
            <w:pPr>
              <w:autoSpaceDE w:val="0"/>
              <w:autoSpaceDN w:val="0"/>
              <w:spacing w:after="0" w:line="240" w:lineRule="auto"/>
              <w:jc w:val="center"/>
              <w:textAlignment w:val="center"/>
              <w:rPr>
                <w:szCs w:val="24"/>
              </w:rPr>
            </w:pPr>
            <w:r w:rsidRPr="005159B3">
              <w:rPr>
                <w:b/>
                <w:bCs/>
                <w:szCs w:val="24"/>
              </w:rPr>
              <w:t>0.09</w:t>
            </w:r>
          </w:p>
        </w:tc>
        <w:tc>
          <w:tcPr>
            <w:tcW w:w="1077" w:type="dxa"/>
            <w:tcBorders>
              <w:top w:val="nil"/>
              <w:left w:val="nil"/>
              <w:bottom w:val="single" w:sz="4" w:space="0" w:color="auto"/>
              <w:right w:val="nil"/>
            </w:tcBorders>
            <w:noWrap/>
            <w:vAlign w:val="center"/>
          </w:tcPr>
          <w:p w14:paraId="44590392" w14:textId="77777777" w:rsidR="005E591F" w:rsidRPr="005159B3" w:rsidRDefault="00372E8A">
            <w:pPr>
              <w:autoSpaceDE w:val="0"/>
              <w:autoSpaceDN w:val="0"/>
              <w:spacing w:after="0" w:line="240" w:lineRule="auto"/>
              <w:jc w:val="center"/>
              <w:textAlignment w:val="center"/>
              <w:rPr>
                <w:szCs w:val="24"/>
              </w:rPr>
            </w:pPr>
            <w:r w:rsidRPr="005159B3">
              <w:rPr>
                <w:b/>
                <w:bCs/>
                <w:szCs w:val="24"/>
              </w:rPr>
              <w:t>0.09</w:t>
            </w:r>
          </w:p>
        </w:tc>
        <w:tc>
          <w:tcPr>
            <w:tcW w:w="1077" w:type="dxa"/>
            <w:tcBorders>
              <w:top w:val="nil"/>
              <w:left w:val="nil"/>
              <w:bottom w:val="single" w:sz="4" w:space="0" w:color="auto"/>
              <w:right w:val="nil"/>
            </w:tcBorders>
            <w:vAlign w:val="center"/>
          </w:tcPr>
          <w:p w14:paraId="25EAC631" w14:textId="77777777" w:rsidR="005E591F" w:rsidRPr="005159B3" w:rsidRDefault="00372E8A">
            <w:pPr>
              <w:autoSpaceDE w:val="0"/>
              <w:autoSpaceDN w:val="0"/>
              <w:spacing w:after="0" w:line="240" w:lineRule="auto"/>
              <w:jc w:val="center"/>
              <w:textAlignment w:val="center"/>
              <w:rPr>
                <w:szCs w:val="24"/>
              </w:rPr>
            </w:pPr>
            <w:r w:rsidRPr="005159B3">
              <w:rPr>
                <w:b/>
                <w:bCs/>
                <w:szCs w:val="24"/>
              </w:rPr>
              <w:t>0.08</w:t>
            </w:r>
          </w:p>
        </w:tc>
        <w:tc>
          <w:tcPr>
            <w:tcW w:w="1134" w:type="dxa"/>
            <w:tcBorders>
              <w:top w:val="nil"/>
              <w:left w:val="nil"/>
              <w:bottom w:val="single" w:sz="4" w:space="0" w:color="auto"/>
              <w:right w:val="nil"/>
            </w:tcBorders>
            <w:vAlign w:val="center"/>
          </w:tcPr>
          <w:p w14:paraId="3AC20A96" w14:textId="77777777" w:rsidR="005E591F" w:rsidRPr="005159B3" w:rsidRDefault="00372E8A">
            <w:pPr>
              <w:autoSpaceDE w:val="0"/>
              <w:autoSpaceDN w:val="0"/>
              <w:spacing w:after="0" w:line="240" w:lineRule="auto"/>
              <w:jc w:val="center"/>
              <w:textAlignment w:val="center"/>
              <w:rPr>
                <w:szCs w:val="24"/>
              </w:rPr>
            </w:pPr>
            <w:r w:rsidRPr="005159B3">
              <w:rPr>
                <w:b/>
                <w:bCs/>
                <w:szCs w:val="24"/>
              </w:rPr>
              <w:t>0.11</w:t>
            </w:r>
          </w:p>
        </w:tc>
        <w:tc>
          <w:tcPr>
            <w:tcW w:w="1134" w:type="dxa"/>
            <w:tcBorders>
              <w:top w:val="nil"/>
              <w:left w:val="nil"/>
              <w:bottom w:val="single" w:sz="4" w:space="0" w:color="auto"/>
              <w:right w:val="nil"/>
            </w:tcBorders>
            <w:vAlign w:val="center"/>
          </w:tcPr>
          <w:p w14:paraId="411CEC97" w14:textId="77777777" w:rsidR="005E591F" w:rsidRPr="005159B3" w:rsidRDefault="00372E8A">
            <w:pPr>
              <w:autoSpaceDE w:val="0"/>
              <w:autoSpaceDN w:val="0"/>
              <w:spacing w:after="0" w:line="240" w:lineRule="auto"/>
              <w:jc w:val="center"/>
              <w:textAlignment w:val="center"/>
              <w:rPr>
                <w:szCs w:val="24"/>
              </w:rPr>
            </w:pPr>
            <w:r w:rsidRPr="005159B3">
              <w:rPr>
                <w:b/>
                <w:bCs/>
                <w:szCs w:val="24"/>
              </w:rPr>
              <w:t>0.79</w:t>
            </w:r>
          </w:p>
        </w:tc>
        <w:tc>
          <w:tcPr>
            <w:tcW w:w="1123" w:type="dxa"/>
            <w:tcBorders>
              <w:top w:val="nil"/>
              <w:left w:val="nil"/>
              <w:bottom w:val="single" w:sz="4" w:space="0" w:color="auto"/>
              <w:right w:val="nil"/>
            </w:tcBorders>
            <w:vAlign w:val="center"/>
          </w:tcPr>
          <w:p w14:paraId="0DAD3D5E" w14:textId="77777777" w:rsidR="005E591F" w:rsidRPr="005159B3" w:rsidRDefault="00372E8A">
            <w:pPr>
              <w:autoSpaceDE w:val="0"/>
              <w:autoSpaceDN w:val="0"/>
              <w:spacing w:after="0" w:line="240" w:lineRule="auto"/>
              <w:jc w:val="center"/>
              <w:textAlignment w:val="center"/>
              <w:rPr>
                <w:szCs w:val="24"/>
              </w:rPr>
            </w:pPr>
            <w:r w:rsidRPr="005159B3">
              <w:rPr>
                <w:b/>
                <w:bCs/>
                <w:szCs w:val="24"/>
              </w:rPr>
              <w:t>0.08</w:t>
            </w:r>
          </w:p>
        </w:tc>
      </w:tr>
    </w:tbl>
    <w:commentRangeEnd w:id="19"/>
    <w:p w14:paraId="137EB8E7" w14:textId="77777777" w:rsidR="005E591F" w:rsidRPr="005159B3" w:rsidRDefault="005C2D2A">
      <w:pPr>
        <w:rPr>
          <w:szCs w:val="24"/>
          <w:lang w:val="en-IN"/>
        </w:rPr>
      </w:pPr>
      <w:r>
        <w:rPr>
          <w:rStyle w:val="CommentReference"/>
        </w:rPr>
        <w:commentReference w:id="19"/>
      </w:r>
    </w:p>
    <w:p w14:paraId="7F883F1F" w14:textId="3E2E9B2F" w:rsidR="005E591F" w:rsidRPr="005159B3" w:rsidRDefault="00372E8A">
      <w:pPr>
        <w:rPr>
          <w:b/>
          <w:bCs/>
          <w:i/>
          <w:szCs w:val="24"/>
        </w:rPr>
      </w:pPr>
      <w:r w:rsidRPr="005159B3">
        <w:rPr>
          <w:b/>
          <w:bCs/>
          <w:i/>
          <w:szCs w:val="24"/>
        </w:rPr>
        <w:lastRenderedPageBreak/>
        <w:t xml:space="preserve">Table 2: </w:t>
      </w:r>
      <w:r w:rsidRPr="005159B3">
        <w:rPr>
          <w:bCs/>
          <w:i/>
          <w:szCs w:val="24"/>
        </w:rPr>
        <w:t xml:space="preserve">Effect of </w:t>
      </w:r>
      <w:r w:rsidR="006E06E3" w:rsidRPr="005159B3">
        <w:rPr>
          <w:bCs/>
          <w:i/>
          <w:szCs w:val="24"/>
        </w:rPr>
        <w:t xml:space="preserve">storage </w:t>
      </w:r>
      <w:r w:rsidR="000A1ADB">
        <w:rPr>
          <w:bCs/>
          <w:i/>
          <w:szCs w:val="24"/>
        </w:rPr>
        <w:t>period</w:t>
      </w:r>
      <w:r w:rsidR="006E06E3" w:rsidRPr="005159B3">
        <w:rPr>
          <w:bCs/>
          <w:i/>
          <w:szCs w:val="24"/>
        </w:rPr>
        <w:t xml:space="preserve"> on o</w:t>
      </w:r>
      <w:r w:rsidR="006E06E3" w:rsidRPr="005159B3">
        <w:rPr>
          <w:i/>
          <w:szCs w:val="24"/>
        </w:rPr>
        <w:t xml:space="preserve">rganoleptic score for </w:t>
      </w:r>
      <w:proofErr w:type="spellStart"/>
      <w:r w:rsidR="006E06E3" w:rsidRPr="005159B3">
        <w:rPr>
          <w:i/>
          <w:szCs w:val="24"/>
        </w:rPr>
        <w:t>colour</w:t>
      </w:r>
      <w:proofErr w:type="spellEnd"/>
      <w:r w:rsidR="006E06E3" w:rsidRPr="005159B3">
        <w:rPr>
          <w:i/>
          <w:szCs w:val="24"/>
        </w:rPr>
        <w:t xml:space="preserve"> </w:t>
      </w:r>
      <w:r w:rsidR="006E06E3" w:rsidRPr="005159B3">
        <w:rPr>
          <w:bCs/>
          <w:i/>
          <w:szCs w:val="24"/>
        </w:rPr>
        <w:t xml:space="preserve">of breadfruit </w:t>
      </w:r>
      <w:proofErr w:type="spellStart"/>
      <w:r w:rsidR="006E06E3" w:rsidRPr="005159B3">
        <w:rPr>
          <w:bCs/>
          <w:i/>
          <w:szCs w:val="24"/>
        </w:rPr>
        <w:t>papad</w:t>
      </w:r>
      <w:proofErr w:type="spellEnd"/>
    </w:p>
    <w:tbl>
      <w:tblPr>
        <w:tblW w:w="9003" w:type="dxa"/>
        <w:tblInd w:w="93" w:type="dxa"/>
        <w:tblBorders>
          <w:top w:val="single" w:sz="4" w:space="0" w:color="auto"/>
          <w:bottom w:val="single" w:sz="4" w:space="0" w:color="auto"/>
        </w:tblBorders>
        <w:tblLayout w:type="fixed"/>
        <w:tblLook w:val="04A0" w:firstRow="1" w:lastRow="0" w:firstColumn="1" w:lastColumn="0" w:noHBand="0" w:noVBand="1"/>
      </w:tblPr>
      <w:tblGrid>
        <w:gridCol w:w="1304"/>
        <w:gridCol w:w="1077"/>
        <w:gridCol w:w="1077"/>
        <w:gridCol w:w="1077"/>
        <w:gridCol w:w="1077"/>
        <w:gridCol w:w="1134"/>
        <w:gridCol w:w="1134"/>
        <w:gridCol w:w="1123"/>
      </w:tblGrid>
      <w:tr w:rsidR="00661AD4" w:rsidRPr="005159B3" w14:paraId="4ADECD60" w14:textId="77777777">
        <w:trPr>
          <w:trHeight w:val="397"/>
        </w:trPr>
        <w:tc>
          <w:tcPr>
            <w:tcW w:w="1304" w:type="dxa"/>
            <w:tcBorders>
              <w:top w:val="single" w:sz="4" w:space="0" w:color="auto"/>
              <w:left w:val="nil"/>
              <w:bottom w:val="single" w:sz="4" w:space="0" w:color="auto"/>
              <w:right w:val="nil"/>
            </w:tcBorders>
            <w:noWrap/>
            <w:vAlign w:val="center"/>
          </w:tcPr>
          <w:p w14:paraId="28EA73DC" w14:textId="77777777" w:rsidR="005E591F" w:rsidRPr="005159B3" w:rsidRDefault="005E591F">
            <w:pPr>
              <w:widowControl w:val="0"/>
              <w:autoSpaceDE w:val="0"/>
              <w:autoSpaceDN w:val="0"/>
              <w:spacing w:after="0" w:line="240" w:lineRule="auto"/>
              <w:jc w:val="center"/>
              <w:rPr>
                <w:szCs w:val="24"/>
              </w:rPr>
            </w:pPr>
          </w:p>
        </w:tc>
        <w:tc>
          <w:tcPr>
            <w:tcW w:w="7699" w:type="dxa"/>
            <w:gridSpan w:val="7"/>
            <w:tcBorders>
              <w:top w:val="single" w:sz="4" w:space="0" w:color="auto"/>
              <w:left w:val="nil"/>
              <w:bottom w:val="single" w:sz="4" w:space="0" w:color="auto"/>
              <w:right w:val="nil"/>
            </w:tcBorders>
            <w:noWrap/>
            <w:vAlign w:val="center"/>
          </w:tcPr>
          <w:p w14:paraId="456B9278" w14:textId="77777777" w:rsidR="005E591F" w:rsidRPr="005159B3" w:rsidRDefault="00372E8A">
            <w:pPr>
              <w:widowControl w:val="0"/>
              <w:autoSpaceDE w:val="0"/>
              <w:autoSpaceDN w:val="0"/>
              <w:spacing w:after="0" w:line="240" w:lineRule="auto"/>
              <w:jc w:val="center"/>
              <w:rPr>
                <w:b/>
                <w:szCs w:val="24"/>
              </w:rPr>
            </w:pPr>
            <w:proofErr w:type="spellStart"/>
            <w:r w:rsidRPr="005159B3">
              <w:rPr>
                <w:b/>
                <w:szCs w:val="24"/>
              </w:rPr>
              <w:t>Colour</w:t>
            </w:r>
            <w:proofErr w:type="spellEnd"/>
          </w:p>
        </w:tc>
      </w:tr>
      <w:tr w:rsidR="00661AD4" w:rsidRPr="005159B3" w14:paraId="2CBBCFE7" w14:textId="77777777">
        <w:trPr>
          <w:trHeight w:val="397"/>
        </w:trPr>
        <w:tc>
          <w:tcPr>
            <w:tcW w:w="1304" w:type="dxa"/>
            <w:tcBorders>
              <w:top w:val="single" w:sz="4" w:space="0" w:color="auto"/>
              <w:left w:val="nil"/>
              <w:bottom w:val="nil"/>
              <w:right w:val="nil"/>
            </w:tcBorders>
            <w:noWrap/>
            <w:vAlign w:val="center"/>
          </w:tcPr>
          <w:p w14:paraId="6079B629" w14:textId="77777777" w:rsidR="005E591F" w:rsidRPr="005159B3" w:rsidRDefault="00372E8A">
            <w:pPr>
              <w:widowControl w:val="0"/>
              <w:autoSpaceDE w:val="0"/>
              <w:autoSpaceDN w:val="0"/>
              <w:spacing w:after="0" w:line="240" w:lineRule="auto"/>
              <w:jc w:val="center"/>
              <w:rPr>
                <w:szCs w:val="24"/>
              </w:rPr>
            </w:pPr>
            <w:r w:rsidRPr="005159B3">
              <w:rPr>
                <w:szCs w:val="24"/>
              </w:rPr>
              <w:t>Treatment</w:t>
            </w:r>
          </w:p>
        </w:tc>
        <w:tc>
          <w:tcPr>
            <w:tcW w:w="7699" w:type="dxa"/>
            <w:gridSpan w:val="7"/>
            <w:tcBorders>
              <w:top w:val="single" w:sz="4" w:space="0" w:color="auto"/>
              <w:left w:val="nil"/>
              <w:bottom w:val="nil"/>
              <w:right w:val="nil"/>
            </w:tcBorders>
            <w:noWrap/>
            <w:vAlign w:val="center"/>
          </w:tcPr>
          <w:p w14:paraId="384E3E61" w14:textId="45BE4461" w:rsidR="005E591F" w:rsidRPr="005159B3" w:rsidRDefault="002F39F5">
            <w:pPr>
              <w:widowControl w:val="0"/>
              <w:autoSpaceDE w:val="0"/>
              <w:autoSpaceDN w:val="0"/>
              <w:spacing w:after="0" w:line="240" w:lineRule="auto"/>
              <w:jc w:val="center"/>
              <w:rPr>
                <w:b/>
                <w:szCs w:val="24"/>
              </w:rPr>
            </w:pPr>
            <w:r w:rsidRPr="002F39F5">
              <w:rPr>
                <w:szCs w:val="24"/>
              </w:rPr>
              <w:t xml:space="preserve">Storage </w:t>
            </w:r>
            <w:r w:rsidR="000A1ADB">
              <w:rPr>
                <w:szCs w:val="24"/>
              </w:rPr>
              <w:t>period</w:t>
            </w:r>
            <w:r w:rsidRPr="002F39F5">
              <w:rPr>
                <w:szCs w:val="24"/>
              </w:rPr>
              <w:t xml:space="preserve"> (Days)</w:t>
            </w:r>
          </w:p>
        </w:tc>
      </w:tr>
      <w:tr w:rsidR="00661AD4" w:rsidRPr="005159B3" w14:paraId="4EA2A3B4" w14:textId="77777777">
        <w:trPr>
          <w:trHeight w:val="397"/>
        </w:trPr>
        <w:tc>
          <w:tcPr>
            <w:tcW w:w="1304" w:type="dxa"/>
            <w:tcBorders>
              <w:top w:val="nil"/>
              <w:left w:val="nil"/>
              <w:bottom w:val="single" w:sz="4" w:space="0" w:color="auto"/>
              <w:right w:val="nil"/>
            </w:tcBorders>
            <w:noWrap/>
            <w:vAlign w:val="center"/>
          </w:tcPr>
          <w:p w14:paraId="3C23A164" w14:textId="77777777" w:rsidR="005E591F" w:rsidRPr="005159B3" w:rsidRDefault="005E591F">
            <w:pPr>
              <w:widowControl w:val="0"/>
              <w:autoSpaceDE w:val="0"/>
              <w:autoSpaceDN w:val="0"/>
              <w:spacing w:after="0" w:line="240" w:lineRule="auto"/>
              <w:jc w:val="center"/>
              <w:rPr>
                <w:szCs w:val="24"/>
              </w:rPr>
            </w:pPr>
          </w:p>
        </w:tc>
        <w:tc>
          <w:tcPr>
            <w:tcW w:w="1077" w:type="dxa"/>
            <w:tcBorders>
              <w:top w:val="nil"/>
              <w:left w:val="nil"/>
              <w:bottom w:val="single" w:sz="4" w:space="0" w:color="auto"/>
              <w:right w:val="nil"/>
            </w:tcBorders>
            <w:noWrap/>
            <w:vAlign w:val="center"/>
          </w:tcPr>
          <w:p w14:paraId="3DF35651" w14:textId="77777777" w:rsidR="005E591F" w:rsidRPr="005159B3" w:rsidRDefault="00372E8A">
            <w:pPr>
              <w:widowControl w:val="0"/>
              <w:autoSpaceDE w:val="0"/>
              <w:autoSpaceDN w:val="0"/>
              <w:spacing w:after="0" w:line="240" w:lineRule="auto"/>
              <w:jc w:val="center"/>
              <w:rPr>
                <w:b/>
                <w:szCs w:val="24"/>
              </w:rPr>
            </w:pPr>
            <w:r w:rsidRPr="005159B3">
              <w:rPr>
                <w:b/>
                <w:szCs w:val="24"/>
              </w:rPr>
              <w:t>0 days</w:t>
            </w:r>
          </w:p>
        </w:tc>
        <w:tc>
          <w:tcPr>
            <w:tcW w:w="1077" w:type="dxa"/>
            <w:tcBorders>
              <w:top w:val="nil"/>
              <w:left w:val="nil"/>
              <w:bottom w:val="single" w:sz="4" w:space="0" w:color="auto"/>
              <w:right w:val="nil"/>
            </w:tcBorders>
            <w:noWrap/>
            <w:vAlign w:val="center"/>
          </w:tcPr>
          <w:p w14:paraId="3B4324DD" w14:textId="77777777" w:rsidR="005E591F" w:rsidRPr="005159B3" w:rsidRDefault="00372E8A">
            <w:pPr>
              <w:widowControl w:val="0"/>
              <w:autoSpaceDE w:val="0"/>
              <w:autoSpaceDN w:val="0"/>
              <w:spacing w:after="0" w:line="240" w:lineRule="auto"/>
              <w:jc w:val="center"/>
              <w:rPr>
                <w:b/>
                <w:szCs w:val="24"/>
              </w:rPr>
            </w:pPr>
            <w:r w:rsidRPr="005159B3">
              <w:rPr>
                <w:b/>
                <w:szCs w:val="24"/>
              </w:rPr>
              <w:t>30 days</w:t>
            </w:r>
          </w:p>
        </w:tc>
        <w:tc>
          <w:tcPr>
            <w:tcW w:w="1077" w:type="dxa"/>
            <w:tcBorders>
              <w:top w:val="nil"/>
              <w:left w:val="nil"/>
              <w:bottom w:val="single" w:sz="4" w:space="0" w:color="auto"/>
              <w:right w:val="nil"/>
            </w:tcBorders>
            <w:noWrap/>
            <w:vAlign w:val="center"/>
          </w:tcPr>
          <w:p w14:paraId="19E9F80C" w14:textId="77777777" w:rsidR="005E591F" w:rsidRPr="005159B3" w:rsidRDefault="00372E8A">
            <w:pPr>
              <w:widowControl w:val="0"/>
              <w:autoSpaceDE w:val="0"/>
              <w:autoSpaceDN w:val="0"/>
              <w:spacing w:after="0" w:line="240" w:lineRule="auto"/>
              <w:jc w:val="center"/>
              <w:rPr>
                <w:b/>
                <w:szCs w:val="24"/>
              </w:rPr>
            </w:pPr>
            <w:r w:rsidRPr="005159B3">
              <w:rPr>
                <w:b/>
                <w:szCs w:val="24"/>
              </w:rPr>
              <w:t>60 days</w:t>
            </w:r>
          </w:p>
        </w:tc>
        <w:tc>
          <w:tcPr>
            <w:tcW w:w="1077" w:type="dxa"/>
            <w:tcBorders>
              <w:top w:val="nil"/>
              <w:left w:val="nil"/>
              <w:bottom w:val="single" w:sz="4" w:space="0" w:color="auto"/>
              <w:right w:val="nil"/>
            </w:tcBorders>
            <w:vAlign w:val="center"/>
          </w:tcPr>
          <w:p w14:paraId="3FDD9BF5" w14:textId="77777777" w:rsidR="005E591F" w:rsidRPr="005159B3" w:rsidRDefault="00372E8A">
            <w:pPr>
              <w:widowControl w:val="0"/>
              <w:autoSpaceDE w:val="0"/>
              <w:autoSpaceDN w:val="0"/>
              <w:spacing w:after="0" w:line="240" w:lineRule="auto"/>
              <w:jc w:val="center"/>
              <w:rPr>
                <w:b/>
                <w:szCs w:val="24"/>
              </w:rPr>
            </w:pPr>
            <w:r w:rsidRPr="005159B3">
              <w:rPr>
                <w:b/>
                <w:szCs w:val="24"/>
              </w:rPr>
              <w:t>90 days</w:t>
            </w:r>
          </w:p>
        </w:tc>
        <w:tc>
          <w:tcPr>
            <w:tcW w:w="1134" w:type="dxa"/>
            <w:tcBorders>
              <w:top w:val="nil"/>
              <w:left w:val="nil"/>
              <w:bottom w:val="single" w:sz="4" w:space="0" w:color="auto"/>
              <w:right w:val="nil"/>
            </w:tcBorders>
            <w:vAlign w:val="center"/>
          </w:tcPr>
          <w:p w14:paraId="33B4D74D" w14:textId="77777777" w:rsidR="005E591F" w:rsidRPr="005159B3" w:rsidRDefault="00372E8A">
            <w:pPr>
              <w:widowControl w:val="0"/>
              <w:autoSpaceDE w:val="0"/>
              <w:autoSpaceDN w:val="0"/>
              <w:spacing w:after="0" w:line="240" w:lineRule="auto"/>
              <w:jc w:val="center"/>
              <w:rPr>
                <w:b/>
                <w:szCs w:val="24"/>
              </w:rPr>
            </w:pPr>
            <w:r w:rsidRPr="005159B3">
              <w:rPr>
                <w:b/>
                <w:szCs w:val="24"/>
              </w:rPr>
              <w:t>120 days</w:t>
            </w:r>
          </w:p>
        </w:tc>
        <w:tc>
          <w:tcPr>
            <w:tcW w:w="1134" w:type="dxa"/>
            <w:tcBorders>
              <w:top w:val="nil"/>
              <w:left w:val="nil"/>
              <w:bottom w:val="single" w:sz="4" w:space="0" w:color="auto"/>
              <w:right w:val="nil"/>
            </w:tcBorders>
            <w:vAlign w:val="center"/>
          </w:tcPr>
          <w:p w14:paraId="3BB481E2" w14:textId="77777777" w:rsidR="005E591F" w:rsidRPr="005159B3" w:rsidRDefault="00372E8A">
            <w:pPr>
              <w:widowControl w:val="0"/>
              <w:autoSpaceDE w:val="0"/>
              <w:autoSpaceDN w:val="0"/>
              <w:spacing w:after="0" w:line="240" w:lineRule="auto"/>
              <w:jc w:val="center"/>
              <w:rPr>
                <w:b/>
                <w:szCs w:val="24"/>
              </w:rPr>
            </w:pPr>
            <w:r w:rsidRPr="005159B3">
              <w:rPr>
                <w:b/>
                <w:szCs w:val="24"/>
              </w:rPr>
              <w:t>150 days</w:t>
            </w:r>
          </w:p>
        </w:tc>
        <w:tc>
          <w:tcPr>
            <w:tcW w:w="1123" w:type="dxa"/>
            <w:tcBorders>
              <w:top w:val="nil"/>
              <w:left w:val="nil"/>
              <w:bottom w:val="single" w:sz="4" w:space="0" w:color="auto"/>
              <w:right w:val="nil"/>
            </w:tcBorders>
            <w:vAlign w:val="center"/>
          </w:tcPr>
          <w:p w14:paraId="16E79DEF" w14:textId="77777777" w:rsidR="005E591F" w:rsidRPr="005159B3" w:rsidRDefault="00372E8A">
            <w:pPr>
              <w:widowControl w:val="0"/>
              <w:autoSpaceDE w:val="0"/>
              <w:autoSpaceDN w:val="0"/>
              <w:spacing w:after="0" w:line="240" w:lineRule="auto"/>
              <w:jc w:val="center"/>
              <w:rPr>
                <w:b/>
                <w:szCs w:val="24"/>
              </w:rPr>
            </w:pPr>
            <w:r w:rsidRPr="005159B3">
              <w:rPr>
                <w:b/>
                <w:szCs w:val="24"/>
              </w:rPr>
              <w:t>180 days</w:t>
            </w:r>
          </w:p>
        </w:tc>
      </w:tr>
      <w:tr w:rsidR="00661AD4" w:rsidRPr="005159B3" w14:paraId="2D762DA0" w14:textId="77777777">
        <w:trPr>
          <w:trHeight w:val="397"/>
        </w:trPr>
        <w:tc>
          <w:tcPr>
            <w:tcW w:w="1304" w:type="dxa"/>
            <w:tcBorders>
              <w:top w:val="single" w:sz="4" w:space="0" w:color="auto"/>
              <w:left w:val="nil"/>
              <w:bottom w:val="nil"/>
              <w:right w:val="nil"/>
            </w:tcBorders>
            <w:noWrap/>
            <w:vAlign w:val="center"/>
          </w:tcPr>
          <w:p w14:paraId="506F0DFA" w14:textId="77777777" w:rsidR="005E591F" w:rsidRPr="005159B3" w:rsidRDefault="00372E8A">
            <w:pPr>
              <w:widowControl w:val="0"/>
              <w:autoSpaceDE w:val="0"/>
              <w:autoSpaceDN w:val="0"/>
              <w:spacing w:after="0" w:line="240" w:lineRule="auto"/>
              <w:jc w:val="center"/>
              <w:rPr>
                <w:b/>
                <w:bCs/>
                <w:szCs w:val="24"/>
              </w:rPr>
            </w:pPr>
            <w:r w:rsidRPr="005159B3">
              <w:rPr>
                <w:b/>
                <w:szCs w:val="24"/>
              </w:rPr>
              <w:t>T</w:t>
            </w:r>
            <w:r w:rsidRPr="005159B3">
              <w:rPr>
                <w:b/>
                <w:szCs w:val="24"/>
                <w:vertAlign w:val="subscript"/>
              </w:rPr>
              <w:t>0</w:t>
            </w:r>
          </w:p>
        </w:tc>
        <w:tc>
          <w:tcPr>
            <w:tcW w:w="1077" w:type="dxa"/>
            <w:tcBorders>
              <w:top w:val="single" w:sz="4" w:space="0" w:color="auto"/>
              <w:left w:val="nil"/>
              <w:bottom w:val="nil"/>
              <w:right w:val="nil"/>
            </w:tcBorders>
            <w:noWrap/>
            <w:vAlign w:val="center"/>
          </w:tcPr>
          <w:p w14:paraId="4F7804A3" w14:textId="77777777" w:rsidR="005E591F" w:rsidRPr="005159B3" w:rsidRDefault="00372E8A">
            <w:pPr>
              <w:autoSpaceDE w:val="0"/>
              <w:autoSpaceDN w:val="0"/>
              <w:spacing w:after="0" w:line="240" w:lineRule="auto"/>
              <w:jc w:val="center"/>
              <w:textAlignment w:val="center"/>
              <w:rPr>
                <w:szCs w:val="24"/>
              </w:rPr>
            </w:pPr>
            <w:r w:rsidRPr="005159B3">
              <w:rPr>
                <w:szCs w:val="24"/>
              </w:rPr>
              <w:t>7.7</w:t>
            </w:r>
          </w:p>
        </w:tc>
        <w:tc>
          <w:tcPr>
            <w:tcW w:w="1077" w:type="dxa"/>
            <w:tcBorders>
              <w:top w:val="single" w:sz="4" w:space="0" w:color="auto"/>
              <w:left w:val="nil"/>
              <w:bottom w:val="nil"/>
              <w:right w:val="nil"/>
            </w:tcBorders>
            <w:noWrap/>
            <w:vAlign w:val="center"/>
          </w:tcPr>
          <w:p w14:paraId="4A56D2BB" w14:textId="77777777" w:rsidR="005E591F" w:rsidRPr="005159B3" w:rsidRDefault="00372E8A">
            <w:pPr>
              <w:autoSpaceDE w:val="0"/>
              <w:autoSpaceDN w:val="0"/>
              <w:spacing w:after="0" w:line="240" w:lineRule="auto"/>
              <w:jc w:val="center"/>
              <w:textAlignment w:val="center"/>
              <w:rPr>
                <w:szCs w:val="24"/>
              </w:rPr>
            </w:pPr>
            <w:r w:rsidRPr="005159B3">
              <w:rPr>
                <w:szCs w:val="24"/>
              </w:rPr>
              <w:t>7.6</w:t>
            </w:r>
          </w:p>
        </w:tc>
        <w:tc>
          <w:tcPr>
            <w:tcW w:w="1077" w:type="dxa"/>
            <w:tcBorders>
              <w:top w:val="single" w:sz="4" w:space="0" w:color="auto"/>
              <w:left w:val="nil"/>
              <w:bottom w:val="nil"/>
              <w:right w:val="nil"/>
            </w:tcBorders>
            <w:noWrap/>
            <w:vAlign w:val="center"/>
          </w:tcPr>
          <w:p w14:paraId="7FDF30E3" w14:textId="77777777" w:rsidR="005E591F" w:rsidRPr="005159B3" w:rsidRDefault="00372E8A">
            <w:pPr>
              <w:autoSpaceDE w:val="0"/>
              <w:autoSpaceDN w:val="0"/>
              <w:spacing w:after="0" w:line="240" w:lineRule="auto"/>
              <w:jc w:val="center"/>
              <w:textAlignment w:val="center"/>
              <w:rPr>
                <w:szCs w:val="24"/>
              </w:rPr>
            </w:pPr>
            <w:r w:rsidRPr="005159B3">
              <w:rPr>
                <w:szCs w:val="24"/>
              </w:rPr>
              <w:t>7.6</w:t>
            </w:r>
          </w:p>
        </w:tc>
        <w:tc>
          <w:tcPr>
            <w:tcW w:w="1077" w:type="dxa"/>
            <w:tcBorders>
              <w:top w:val="single" w:sz="4" w:space="0" w:color="auto"/>
              <w:left w:val="nil"/>
              <w:bottom w:val="nil"/>
              <w:right w:val="nil"/>
            </w:tcBorders>
            <w:vAlign w:val="center"/>
          </w:tcPr>
          <w:p w14:paraId="30637651" w14:textId="77777777" w:rsidR="005E591F" w:rsidRPr="005159B3" w:rsidRDefault="00372E8A">
            <w:pPr>
              <w:autoSpaceDE w:val="0"/>
              <w:autoSpaceDN w:val="0"/>
              <w:spacing w:after="0" w:line="240" w:lineRule="auto"/>
              <w:jc w:val="center"/>
              <w:textAlignment w:val="center"/>
              <w:rPr>
                <w:szCs w:val="24"/>
              </w:rPr>
            </w:pPr>
            <w:r w:rsidRPr="005159B3">
              <w:rPr>
                <w:szCs w:val="24"/>
              </w:rPr>
              <w:t>7.4</w:t>
            </w:r>
          </w:p>
        </w:tc>
        <w:tc>
          <w:tcPr>
            <w:tcW w:w="1134" w:type="dxa"/>
            <w:tcBorders>
              <w:top w:val="single" w:sz="4" w:space="0" w:color="auto"/>
              <w:left w:val="nil"/>
              <w:bottom w:val="nil"/>
              <w:right w:val="nil"/>
            </w:tcBorders>
            <w:vAlign w:val="center"/>
          </w:tcPr>
          <w:p w14:paraId="72BED305" w14:textId="77777777" w:rsidR="005E591F" w:rsidRPr="005159B3" w:rsidRDefault="00372E8A">
            <w:pPr>
              <w:autoSpaceDE w:val="0"/>
              <w:autoSpaceDN w:val="0"/>
              <w:spacing w:after="0" w:line="240" w:lineRule="auto"/>
              <w:jc w:val="center"/>
              <w:textAlignment w:val="center"/>
              <w:rPr>
                <w:szCs w:val="24"/>
              </w:rPr>
            </w:pPr>
            <w:r w:rsidRPr="005159B3">
              <w:rPr>
                <w:szCs w:val="24"/>
              </w:rPr>
              <w:t>7.2</w:t>
            </w:r>
          </w:p>
        </w:tc>
        <w:tc>
          <w:tcPr>
            <w:tcW w:w="1134" w:type="dxa"/>
            <w:tcBorders>
              <w:top w:val="single" w:sz="4" w:space="0" w:color="auto"/>
              <w:left w:val="nil"/>
              <w:bottom w:val="nil"/>
              <w:right w:val="nil"/>
            </w:tcBorders>
            <w:vAlign w:val="center"/>
          </w:tcPr>
          <w:p w14:paraId="1DB25F9A" w14:textId="77777777" w:rsidR="005E591F" w:rsidRPr="005159B3" w:rsidRDefault="00372E8A">
            <w:pPr>
              <w:autoSpaceDE w:val="0"/>
              <w:autoSpaceDN w:val="0"/>
              <w:spacing w:after="0" w:line="240" w:lineRule="auto"/>
              <w:jc w:val="center"/>
              <w:textAlignment w:val="center"/>
              <w:rPr>
                <w:szCs w:val="24"/>
              </w:rPr>
            </w:pPr>
            <w:r w:rsidRPr="005159B3">
              <w:rPr>
                <w:szCs w:val="24"/>
              </w:rPr>
              <w:t>7.1</w:t>
            </w:r>
          </w:p>
        </w:tc>
        <w:tc>
          <w:tcPr>
            <w:tcW w:w="1123" w:type="dxa"/>
            <w:tcBorders>
              <w:top w:val="single" w:sz="4" w:space="0" w:color="auto"/>
              <w:left w:val="nil"/>
              <w:bottom w:val="nil"/>
              <w:right w:val="nil"/>
            </w:tcBorders>
            <w:vAlign w:val="center"/>
          </w:tcPr>
          <w:p w14:paraId="5F0A694A" w14:textId="77777777" w:rsidR="005E591F" w:rsidRPr="005159B3" w:rsidRDefault="00372E8A">
            <w:pPr>
              <w:autoSpaceDE w:val="0"/>
              <w:autoSpaceDN w:val="0"/>
              <w:spacing w:after="0" w:line="240" w:lineRule="auto"/>
              <w:jc w:val="center"/>
              <w:textAlignment w:val="center"/>
              <w:rPr>
                <w:szCs w:val="24"/>
              </w:rPr>
            </w:pPr>
            <w:r w:rsidRPr="005159B3">
              <w:rPr>
                <w:szCs w:val="24"/>
              </w:rPr>
              <w:t>7.0</w:t>
            </w:r>
          </w:p>
        </w:tc>
      </w:tr>
      <w:tr w:rsidR="00661AD4" w:rsidRPr="005159B3" w14:paraId="664276F9" w14:textId="77777777">
        <w:trPr>
          <w:trHeight w:val="397"/>
        </w:trPr>
        <w:tc>
          <w:tcPr>
            <w:tcW w:w="1304" w:type="dxa"/>
            <w:tcBorders>
              <w:top w:val="nil"/>
              <w:left w:val="nil"/>
              <w:bottom w:val="nil"/>
              <w:right w:val="nil"/>
            </w:tcBorders>
            <w:noWrap/>
            <w:vAlign w:val="center"/>
          </w:tcPr>
          <w:p w14:paraId="29C122A0" w14:textId="77777777" w:rsidR="005E591F" w:rsidRPr="005159B3" w:rsidRDefault="00372E8A">
            <w:pPr>
              <w:widowControl w:val="0"/>
              <w:autoSpaceDE w:val="0"/>
              <w:autoSpaceDN w:val="0"/>
              <w:spacing w:after="0" w:line="240" w:lineRule="auto"/>
              <w:jc w:val="center"/>
              <w:rPr>
                <w:b/>
                <w:szCs w:val="24"/>
              </w:rPr>
            </w:pPr>
            <w:r w:rsidRPr="005159B3">
              <w:rPr>
                <w:b/>
                <w:szCs w:val="24"/>
              </w:rPr>
              <w:t>T</w:t>
            </w:r>
            <w:r w:rsidRPr="005159B3">
              <w:rPr>
                <w:b/>
                <w:szCs w:val="24"/>
                <w:vertAlign w:val="subscript"/>
              </w:rPr>
              <w:t>1</w:t>
            </w:r>
          </w:p>
        </w:tc>
        <w:tc>
          <w:tcPr>
            <w:tcW w:w="1077" w:type="dxa"/>
            <w:tcBorders>
              <w:top w:val="nil"/>
              <w:left w:val="nil"/>
              <w:bottom w:val="nil"/>
              <w:right w:val="nil"/>
            </w:tcBorders>
            <w:noWrap/>
            <w:vAlign w:val="center"/>
          </w:tcPr>
          <w:p w14:paraId="715A233F" w14:textId="77777777" w:rsidR="005E591F" w:rsidRPr="005159B3" w:rsidRDefault="00372E8A">
            <w:pPr>
              <w:autoSpaceDE w:val="0"/>
              <w:autoSpaceDN w:val="0"/>
              <w:spacing w:after="0" w:line="240" w:lineRule="auto"/>
              <w:jc w:val="center"/>
              <w:textAlignment w:val="center"/>
              <w:rPr>
                <w:szCs w:val="24"/>
              </w:rPr>
            </w:pPr>
            <w:r w:rsidRPr="005159B3">
              <w:rPr>
                <w:szCs w:val="24"/>
              </w:rPr>
              <w:t>8.3</w:t>
            </w:r>
          </w:p>
        </w:tc>
        <w:tc>
          <w:tcPr>
            <w:tcW w:w="1077" w:type="dxa"/>
            <w:tcBorders>
              <w:top w:val="nil"/>
              <w:left w:val="nil"/>
              <w:bottom w:val="nil"/>
              <w:right w:val="nil"/>
            </w:tcBorders>
            <w:noWrap/>
            <w:vAlign w:val="center"/>
          </w:tcPr>
          <w:p w14:paraId="2A0720E6" w14:textId="77777777" w:rsidR="005E591F" w:rsidRPr="005159B3" w:rsidRDefault="00372E8A">
            <w:pPr>
              <w:autoSpaceDE w:val="0"/>
              <w:autoSpaceDN w:val="0"/>
              <w:spacing w:after="0" w:line="240" w:lineRule="auto"/>
              <w:jc w:val="center"/>
              <w:textAlignment w:val="center"/>
              <w:rPr>
                <w:szCs w:val="24"/>
              </w:rPr>
            </w:pPr>
            <w:r w:rsidRPr="005159B3">
              <w:rPr>
                <w:szCs w:val="24"/>
              </w:rPr>
              <w:t>8.2</w:t>
            </w:r>
          </w:p>
        </w:tc>
        <w:tc>
          <w:tcPr>
            <w:tcW w:w="1077" w:type="dxa"/>
            <w:tcBorders>
              <w:top w:val="nil"/>
              <w:left w:val="nil"/>
              <w:bottom w:val="nil"/>
              <w:right w:val="nil"/>
            </w:tcBorders>
            <w:noWrap/>
            <w:vAlign w:val="center"/>
          </w:tcPr>
          <w:p w14:paraId="6E85D884" w14:textId="77777777" w:rsidR="005E591F" w:rsidRPr="005159B3" w:rsidRDefault="00372E8A">
            <w:pPr>
              <w:autoSpaceDE w:val="0"/>
              <w:autoSpaceDN w:val="0"/>
              <w:spacing w:after="0" w:line="240" w:lineRule="auto"/>
              <w:jc w:val="center"/>
              <w:textAlignment w:val="center"/>
              <w:rPr>
                <w:szCs w:val="24"/>
              </w:rPr>
            </w:pPr>
            <w:r w:rsidRPr="005159B3">
              <w:rPr>
                <w:szCs w:val="24"/>
              </w:rPr>
              <w:t>8.1</w:t>
            </w:r>
          </w:p>
        </w:tc>
        <w:tc>
          <w:tcPr>
            <w:tcW w:w="1077" w:type="dxa"/>
            <w:tcBorders>
              <w:top w:val="nil"/>
              <w:left w:val="nil"/>
              <w:bottom w:val="nil"/>
              <w:right w:val="nil"/>
            </w:tcBorders>
            <w:vAlign w:val="center"/>
          </w:tcPr>
          <w:p w14:paraId="1FD02C4D" w14:textId="77777777" w:rsidR="005E591F" w:rsidRPr="005159B3" w:rsidRDefault="00372E8A">
            <w:pPr>
              <w:autoSpaceDE w:val="0"/>
              <w:autoSpaceDN w:val="0"/>
              <w:spacing w:after="0" w:line="240" w:lineRule="auto"/>
              <w:jc w:val="center"/>
              <w:textAlignment w:val="center"/>
              <w:rPr>
                <w:szCs w:val="24"/>
              </w:rPr>
            </w:pPr>
            <w:r w:rsidRPr="005159B3">
              <w:rPr>
                <w:szCs w:val="24"/>
              </w:rPr>
              <w:t>7.9</w:t>
            </w:r>
          </w:p>
        </w:tc>
        <w:tc>
          <w:tcPr>
            <w:tcW w:w="1134" w:type="dxa"/>
            <w:tcBorders>
              <w:top w:val="nil"/>
              <w:left w:val="nil"/>
              <w:bottom w:val="nil"/>
              <w:right w:val="nil"/>
            </w:tcBorders>
            <w:vAlign w:val="center"/>
          </w:tcPr>
          <w:p w14:paraId="104052A1" w14:textId="77777777" w:rsidR="005E591F" w:rsidRPr="005159B3" w:rsidRDefault="00372E8A">
            <w:pPr>
              <w:autoSpaceDE w:val="0"/>
              <w:autoSpaceDN w:val="0"/>
              <w:spacing w:after="0" w:line="240" w:lineRule="auto"/>
              <w:jc w:val="center"/>
              <w:textAlignment w:val="center"/>
              <w:rPr>
                <w:szCs w:val="24"/>
              </w:rPr>
            </w:pPr>
            <w:r w:rsidRPr="005159B3">
              <w:rPr>
                <w:szCs w:val="24"/>
              </w:rPr>
              <w:t>7.9</w:t>
            </w:r>
          </w:p>
        </w:tc>
        <w:tc>
          <w:tcPr>
            <w:tcW w:w="1134" w:type="dxa"/>
            <w:tcBorders>
              <w:top w:val="nil"/>
              <w:left w:val="nil"/>
              <w:bottom w:val="nil"/>
              <w:right w:val="nil"/>
            </w:tcBorders>
            <w:vAlign w:val="center"/>
          </w:tcPr>
          <w:p w14:paraId="0EAE9700" w14:textId="77777777" w:rsidR="005E591F" w:rsidRPr="005159B3" w:rsidRDefault="00372E8A">
            <w:pPr>
              <w:autoSpaceDE w:val="0"/>
              <w:autoSpaceDN w:val="0"/>
              <w:spacing w:after="0" w:line="240" w:lineRule="auto"/>
              <w:jc w:val="center"/>
              <w:textAlignment w:val="center"/>
              <w:rPr>
                <w:szCs w:val="24"/>
              </w:rPr>
            </w:pPr>
            <w:r w:rsidRPr="005159B3">
              <w:rPr>
                <w:szCs w:val="24"/>
              </w:rPr>
              <w:t>7.8</w:t>
            </w:r>
          </w:p>
        </w:tc>
        <w:tc>
          <w:tcPr>
            <w:tcW w:w="1123" w:type="dxa"/>
            <w:tcBorders>
              <w:top w:val="nil"/>
              <w:left w:val="nil"/>
              <w:bottom w:val="nil"/>
              <w:right w:val="nil"/>
            </w:tcBorders>
            <w:vAlign w:val="center"/>
          </w:tcPr>
          <w:p w14:paraId="5AE38A6E" w14:textId="77777777" w:rsidR="005E591F" w:rsidRPr="005159B3" w:rsidRDefault="00372E8A">
            <w:pPr>
              <w:autoSpaceDE w:val="0"/>
              <w:autoSpaceDN w:val="0"/>
              <w:spacing w:after="0" w:line="240" w:lineRule="auto"/>
              <w:jc w:val="center"/>
              <w:textAlignment w:val="center"/>
              <w:rPr>
                <w:szCs w:val="24"/>
              </w:rPr>
            </w:pPr>
            <w:r w:rsidRPr="005159B3">
              <w:rPr>
                <w:szCs w:val="24"/>
              </w:rPr>
              <w:t>7.6</w:t>
            </w:r>
          </w:p>
        </w:tc>
      </w:tr>
      <w:tr w:rsidR="00661AD4" w:rsidRPr="005159B3" w14:paraId="2DD4A26B" w14:textId="77777777">
        <w:trPr>
          <w:trHeight w:val="397"/>
        </w:trPr>
        <w:tc>
          <w:tcPr>
            <w:tcW w:w="1304" w:type="dxa"/>
            <w:tcBorders>
              <w:top w:val="nil"/>
              <w:left w:val="nil"/>
              <w:bottom w:val="nil"/>
              <w:right w:val="nil"/>
            </w:tcBorders>
            <w:noWrap/>
            <w:vAlign w:val="center"/>
          </w:tcPr>
          <w:p w14:paraId="1EDB2692" w14:textId="77777777" w:rsidR="005E591F" w:rsidRPr="005159B3" w:rsidRDefault="00372E8A">
            <w:pPr>
              <w:widowControl w:val="0"/>
              <w:autoSpaceDE w:val="0"/>
              <w:autoSpaceDN w:val="0"/>
              <w:spacing w:after="0" w:line="240" w:lineRule="auto"/>
              <w:jc w:val="center"/>
              <w:rPr>
                <w:b/>
                <w:szCs w:val="24"/>
              </w:rPr>
            </w:pPr>
            <w:r w:rsidRPr="005159B3">
              <w:rPr>
                <w:b/>
                <w:szCs w:val="24"/>
              </w:rPr>
              <w:t>T</w:t>
            </w:r>
            <w:r w:rsidRPr="005159B3">
              <w:rPr>
                <w:b/>
                <w:szCs w:val="24"/>
                <w:vertAlign w:val="subscript"/>
              </w:rPr>
              <w:t>2</w:t>
            </w:r>
          </w:p>
        </w:tc>
        <w:tc>
          <w:tcPr>
            <w:tcW w:w="1077" w:type="dxa"/>
            <w:tcBorders>
              <w:top w:val="nil"/>
              <w:left w:val="nil"/>
              <w:bottom w:val="nil"/>
              <w:right w:val="nil"/>
            </w:tcBorders>
            <w:noWrap/>
            <w:vAlign w:val="center"/>
          </w:tcPr>
          <w:p w14:paraId="58636908" w14:textId="77777777" w:rsidR="005E591F" w:rsidRPr="005159B3" w:rsidRDefault="00372E8A">
            <w:pPr>
              <w:autoSpaceDE w:val="0"/>
              <w:autoSpaceDN w:val="0"/>
              <w:spacing w:after="0" w:line="240" w:lineRule="auto"/>
              <w:jc w:val="center"/>
              <w:textAlignment w:val="center"/>
              <w:rPr>
                <w:szCs w:val="24"/>
              </w:rPr>
            </w:pPr>
            <w:r w:rsidRPr="005159B3">
              <w:rPr>
                <w:szCs w:val="24"/>
              </w:rPr>
              <w:t>8.5</w:t>
            </w:r>
          </w:p>
        </w:tc>
        <w:tc>
          <w:tcPr>
            <w:tcW w:w="1077" w:type="dxa"/>
            <w:tcBorders>
              <w:top w:val="nil"/>
              <w:left w:val="nil"/>
              <w:bottom w:val="nil"/>
              <w:right w:val="nil"/>
            </w:tcBorders>
            <w:noWrap/>
            <w:vAlign w:val="center"/>
          </w:tcPr>
          <w:p w14:paraId="78C1485F" w14:textId="77777777" w:rsidR="005E591F" w:rsidRPr="005159B3" w:rsidRDefault="00372E8A">
            <w:pPr>
              <w:autoSpaceDE w:val="0"/>
              <w:autoSpaceDN w:val="0"/>
              <w:spacing w:after="0" w:line="240" w:lineRule="auto"/>
              <w:jc w:val="center"/>
              <w:textAlignment w:val="center"/>
              <w:rPr>
                <w:szCs w:val="24"/>
              </w:rPr>
            </w:pPr>
            <w:r w:rsidRPr="005159B3">
              <w:rPr>
                <w:szCs w:val="24"/>
              </w:rPr>
              <w:t>8.5</w:t>
            </w:r>
          </w:p>
        </w:tc>
        <w:tc>
          <w:tcPr>
            <w:tcW w:w="1077" w:type="dxa"/>
            <w:tcBorders>
              <w:top w:val="nil"/>
              <w:left w:val="nil"/>
              <w:bottom w:val="nil"/>
              <w:right w:val="nil"/>
            </w:tcBorders>
            <w:noWrap/>
            <w:vAlign w:val="center"/>
          </w:tcPr>
          <w:p w14:paraId="2A025701" w14:textId="77777777" w:rsidR="005E591F" w:rsidRPr="005159B3" w:rsidRDefault="00372E8A">
            <w:pPr>
              <w:autoSpaceDE w:val="0"/>
              <w:autoSpaceDN w:val="0"/>
              <w:spacing w:after="0" w:line="240" w:lineRule="auto"/>
              <w:jc w:val="center"/>
              <w:textAlignment w:val="center"/>
              <w:rPr>
                <w:szCs w:val="24"/>
              </w:rPr>
            </w:pPr>
            <w:r w:rsidRPr="005159B3">
              <w:rPr>
                <w:szCs w:val="24"/>
              </w:rPr>
              <w:t>8.4</w:t>
            </w:r>
          </w:p>
        </w:tc>
        <w:tc>
          <w:tcPr>
            <w:tcW w:w="1077" w:type="dxa"/>
            <w:tcBorders>
              <w:top w:val="nil"/>
              <w:left w:val="nil"/>
              <w:bottom w:val="nil"/>
              <w:right w:val="nil"/>
            </w:tcBorders>
            <w:vAlign w:val="center"/>
          </w:tcPr>
          <w:p w14:paraId="36D089D2" w14:textId="77777777" w:rsidR="005E591F" w:rsidRPr="005159B3" w:rsidRDefault="00372E8A">
            <w:pPr>
              <w:autoSpaceDE w:val="0"/>
              <w:autoSpaceDN w:val="0"/>
              <w:spacing w:after="0" w:line="240" w:lineRule="auto"/>
              <w:jc w:val="center"/>
              <w:textAlignment w:val="center"/>
              <w:rPr>
                <w:szCs w:val="24"/>
              </w:rPr>
            </w:pPr>
            <w:r w:rsidRPr="005159B3">
              <w:rPr>
                <w:szCs w:val="24"/>
              </w:rPr>
              <w:t>8.3</w:t>
            </w:r>
          </w:p>
        </w:tc>
        <w:tc>
          <w:tcPr>
            <w:tcW w:w="1134" w:type="dxa"/>
            <w:tcBorders>
              <w:top w:val="nil"/>
              <w:left w:val="nil"/>
              <w:bottom w:val="nil"/>
              <w:right w:val="nil"/>
            </w:tcBorders>
            <w:vAlign w:val="center"/>
          </w:tcPr>
          <w:p w14:paraId="79440990" w14:textId="77777777" w:rsidR="005E591F" w:rsidRPr="005159B3" w:rsidRDefault="00372E8A">
            <w:pPr>
              <w:autoSpaceDE w:val="0"/>
              <w:autoSpaceDN w:val="0"/>
              <w:spacing w:after="0" w:line="240" w:lineRule="auto"/>
              <w:jc w:val="center"/>
              <w:textAlignment w:val="center"/>
              <w:rPr>
                <w:szCs w:val="24"/>
              </w:rPr>
            </w:pPr>
            <w:r w:rsidRPr="005159B3">
              <w:rPr>
                <w:szCs w:val="24"/>
              </w:rPr>
              <w:t>8.1</w:t>
            </w:r>
          </w:p>
        </w:tc>
        <w:tc>
          <w:tcPr>
            <w:tcW w:w="1134" w:type="dxa"/>
            <w:tcBorders>
              <w:top w:val="nil"/>
              <w:left w:val="nil"/>
              <w:bottom w:val="nil"/>
              <w:right w:val="nil"/>
            </w:tcBorders>
            <w:vAlign w:val="center"/>
          </w:tcPr>
          <w:p w14:paraId="422FD611" w14:textId="77777777" w:rsidR="005E591F" w:rsidRPr="005159B3" w:rsidRDefault="00372E8A">
            <w:pPr>
              <w:autoSpaceDE w:val="0"/>
              <w:autoSpaceDN w:val="0"/>
              <w:spacing w:after="0" w:line="240" w:lineRule="auto"/>
              <w:jc w:val="center"/>
              <w:textAlignment w:val="center"/>
              <w:rPr>
                <w:szCs w:val="24"/>
              </w:rPr>
            </w:pPr>
            <w:r w:rsidRPr="005159B3">
              <w:rPr>
                <w:szCs w:val="24"/>
              </w:rPr>
              <w:t>8.1</w:t>
            </w:r>
          </w:p>
        </w:tc>
        <w:tc>
          <w:tcPr>
            <w:tcW w:w="1123" w:type="dxa"/>
            <w:tcBorders>
              <w:top w:val="nil"/>
              <w:left w:val="nil"/>
              <w:bottom w:val="nil"/>
              <w:right w:val="nil"/>
            </w:tcBorders>
            <w:vAlign w:val="center"/>
          </w:tcPr>
          <w:p w14:paraId="403434A6" w14:textId="77777777" w:rsidR="005E591F" w:rsidRPr="005159B3" w:rsidRDefault="00372E8A">
            <w:pPr>
              <w:autoSpaceDE w:val="0"/>
              <w:autoSpaceDN w:val="0"/>
              <w:spacing w:after="0" w:line="240" w:lineRule="auto"/>
              <w:jc w:val="center"/>
              <w:textAlignment w:val="center"/>
              <w:rPr>
                <w:szCs w:val="24"/>
              </w:rPr>
            </w:pPr>
            <w:r w:rsidRPr="005159B3">
              <w:rPr>
                <w:szCs w:val="24"/>
              </w:rPr>
              <w:t>8.0</w:t>
            </w:r>
          </w:p>
        </w:tc>
      </w:tr>
      <w:tr w:rsidR="00661AD4" w:rsidRPr="005159B3" w14:paraId="49ACBF91" w14:textId="77777777">
        <w:trPr>
          <w:trHeight w:val="397"/>
        </w:trPr>
        <w:tc>
          <w:tcPr>
            <w:tcW w:w="1304" w:type="dxa"/>
            <w:tcBorders>
              <w:top w:val="nil"/>
              <w:left w:val="nil"/>
              <w:bottom w:val="nil"/>
              <w:right w:val="nil"/>
            </w:tcBorders>
            <w:noWrap/>
            <w:vAlign w:val="center"/>
          </w:tcPr>
          <w:p w14:paraId="51679BBE" w14:textId="77777777" w:rsidR="005E591F" w:rsidRPr="005159B3" w:rsidRDefault="00372E8A">
            <w:pPr>
              <w:widowControl w:val="0"/>
              <w:autoSpaceDE w:val="0"/>
              <w:autoSpaceDN w:val="0"/>
              <w:spacing w:after="0" w:line="240" w:lineRule="auto"/>
              <w:jc w:val="center"/>
              <w:rPr>
                <w:b/>
                <w:szCs w:val="24"/>
              </w:rPr>
            </w:pPr>
            <w:r w:rsidRPr="005159B3">
              <w:rPr>
                <w:b/>
                <w:szCs w:val="24"/>
              </w:rPr>
              <w:t>T</w:t>
            </w:r>
            <w:r w:rsidRPr="005159B3">
              <w:rPr>
                <w:b/>
                <w:szCs w:val="24"/>
                <w:vertAlign w:val="subscript"/>
              </w:rPr>
              <w:t>3</w:t>
            </w:r>
          </w:p>
        </w:tc>
        <w:tc>
          <w:tcPr>
            <w:tcW w:w="1077" w:type="dxa"/>
            <w:tcBorders>
              <w:top w:val="nil"/>
              <w:left w:val="nil"/>
              <w:bottom w:val="nil"/>
              <w:right w:val="nil"/>
            </w:tcBorders>
            <w:noWrap/>
            <w:vAlign w:val="center"/>
          </w:tcPr>
          <w:p w14:paraId="0ECE9CB2" w14:textId="77777777" w:rsidR="005E591F" w:rsidRPr="005159B3" w:rsidRDefault="00372E8A">
            <w:pPr>
              <w:autoSpaceDE w:val="0"/>
              <w:autoSpaceDN w:val="0"/>
              <w:spacing w:after="0" w:line="240" w:lineRule="auto"/>
              <w:jc w:val="center"/>
              <w:textAlignment w:val="center"/>
              <w:rPr>
                <w:szCs w:val="24"/>
              </w:rPr>
            </w:pPr>
            <w:r w:rsidRPr="005159B3">
              <w:rPr>
                <w:szCs w:val="24"/>
              </w:rPr>
              <w:t>8.8</w:t>
            </w:r>
          </w:p>
        </w:tc>
        <w:tc>
          <w:tcPr>
            <w:tcW w:w="1077" w:type="dxa"/>
            <w:tcBorders>
              <w:top w:val="nil"/>
              <w:left w:val="nil"/>
              <w:bottom w:val="nil"/>
              <w:right w:val="nil"/>
            </w:tcBorders>
            <w:noWrap/>
            <w:vAlign w:val="center"/>
          </w:tcPr>
          <w:p w14:paraId="275E15E2" w14:textId="77777777" w:rsidR="005E591F" w:rsidRPr="005159B3" w:rsidRDefault="00372E8A">
            <w:pPr>
              <w:autoSpaceDE w:val="0"/>
              <w:autoSpaceDN w:val="0"/>
              <w:spacing w:after="0" w:line="240" w:lineRule="auto"/>
              <w:jc w:val="center"/>
              <w:textAlignment w:val="center"/>
              <w:rPr>
                <w:szCs w:val="24"/>
              </w:rPr>
            </w:pPr>
            <w:r w:rsidRPr="005159B3">
              <w:rPr>
                <w:szCs w:val="24"/>
              </w:rPr>
              <w:t>8.7</w:t>
            </w:r>
          </w:p>
        </w:tc>
        <w:tc>
          <w:tcPr>
            <w:tcW w:w="1077" w:type="dxa"/>
            <w:tcBorders>
              <w:top w:val="nil"/>
              <w:left w:val="nil"/>
              <w:bottom w:val="nil"/>
              <w:right w:val="nil"/>
            </w:tcBorders>
            <w:noWrap/>
            <w:vAlign w:val="center"/>
          </w:tcPr>
          <w:p w14:paraId="5F7A41F0" w14:textId="77777777" w:rsidR="005E591F" w:rsidRPr="005159B3" w:rsidRDefault="00372E8A">
            <w:pPr>
              <w:autoSpaceDE w:val="0"/>
              <w:autoSpaceDN w:val="0"/>
              <w:spacing w:after="0" w:line="240" w:lineRule="auto"/>
              <w:jc w:val="center"/>
              <w:textAlignment w:val="center"/>
              <w:rPr>
                <w:szCs w:val="24"/>
              </w:rPr>
            </w:pPr>
            <w:r w:rsidRPr="005159B3">
              <w:rPr>
                <w:szCs w:val="24"/>
              </w:rPr>
              <w:t>8.8</w:t>
            </w:r>
          </w:p>
        </w:tc>
        <w:tc>
          <w:tcPr>
            <w:tcW w:w="1077" w:type="dxa"/>
            <w:tcBorders>
              <w:top w:val="nil"/>
              <w:left w:val="nil"/>
              <w:bottom w:val="nil"/>
              <w:right w:val="nil"/>
            </w:tcBorders>
            <w:vAlign w:val="center"/>
          </w:tcPr>
          <w:p w14:paraId="70406EEC" w14:textId="77777777" w:rsidR="005E591F" w:rsidRPr="005159B3" w:rsidRDefault="00372E8A">
            <w:pPr>
              <w:autoSpaceDE w:val="0"/>
              <w:autoSpaceDN w:val="0"/>
              <w:spacing w:after="0" w:line="240" w:lineRule="auto"/>
              <w:jc w:val="center"/>
              <w:textAlignment w:val="center"/>
              <w:rPr>
                <w:szCs w:val="24"/>
              </w:rPr>
            </w:pPr>
            <w:r w:rsidRPr="005159B3">
              <w:rPr>
                <w:szCs w:val="24"/>
              </w:rPr>
              <w:t>8.7</w:t>
            </w:r>
          </w:p>
        </w:tc>
        <w:tc>
          <w:tcPr>
            <w:tcW w:w="1134" w:type="dxa"/>
            <w:tcBorders>
              <w:top w:val="nil"/>
              <w:left w:val="nil"/>
              <w:bottom w:val="nil"/>
              <w:right w:val="nil"/>
            </w:tcBorders>
            <w:vAlign w:val="center"/>
          </w:tcPr>
          <w:p w14:paraId="72EC52A9" w14:textId="77777777" w:rsidR="005E591F" w:rsidRPr="005159B3" w:rsidRDefault="00372E8A">
            <w:pPr>
              <w:autoSpaceDE w:val="0"/>
              <w:autoSpaceDN w:val="0"/>
              <w:spacing w:after="0" w:line="240" w:lineRule="auto"/>
              <w:jc w:val="center"/>
              <w:textAlignment w:val="center"/>
              <w:rPr>
                <w:szCs w:val="24"/>
              </w:rPr>
            </w:pPr>
            <w:r w:rsidRPr="005159B3">
              <w:rPr>
                <w:szCs w:val="24"/>
              </w:rPr>
              <w:t>8.5</w:t>
            </w:r>
          </w:p>
        </w:tc>
        <w:tc>
          <w:tcPr>
            <w:tcW w:w="1134" w:type="dxa"/>
            <w:tcBorders>
              <w:top w:val="nil"/>
              <w:left w:val="nil"/>
              <w:bottom w:val="nil"/>
              <w:right w:val="nil"/>
            </w:tcBorders>
            <w:vAlign w:val="center"/>
          </w:tcPr>
          <w:p w14:paraId="6F2C1235" w14:textId="77777777" w:rsidR="005E591F" w:rsidRPr="005159B3" w:rsidRDefault="00372E8A">
            <w:pPr>
              <w:autoSpaceDE w:val="0"/>
              <w:autoSpaceDN w:val="0"/>
              <w:spacing w:after="0" w:line="240" w:lineRule="auto"/>
              <w:jc w:val="center"/>
              <w:textAlignment w:val="center"/>
              <w:rPr>
                <w:szCs w:val="24"/>
              </w:rPr>
            </w:pPr>
            <w:r w:rsidRPr="005159B3">
              <w:rPr>
                <w:szCs w:val="24"/>
              </w:rPr>
              <w:t>8.4</w:t>
            </w:r>
          </w:p>
        </w:tc>
        <w:tc>
          <w:tcPr>
            <w:tcW w:w="1123" w:type="dxa"/>
            <w:tcBorders>
              <w:top w:val="nil"/>
              <w:left w:val="nil"/>
              <w:bottom w:val="nil"/>
              <w:right w:val="nil"/>
            </w:tcBorders>
            <w:vAlign w:val="center"/>
          </w:tcPr>
          <w:p w14:paraId="08C35BFD" w14:textId="77777777" w:rsidR="005E591F" w:rsidRPr="005159B3" w:rsidRDefault="00372E8A">
            <w:pPr>
              <w:autoSpaceDE w:val="0"/>
              <w:autoSpaceDN w:val="0"/>
              <w:spacing w:after="0" w:line="240" w:lineRule="auto"/>
              <w:jc w:val="center"/>
              <w:textAlignment w:val="center"/>
              <w:rPr>
                <w:szCs w:val="24"/>
              </w:rPr>
            </w:pPr>
            <w:r w:rsidRPr="005159B3">
              <w:rPr>
                <w:szCs w:val="24"/>
              </w:rPr>
              <w:t>8.2</w:t>
            </w:r>
          </w:p>
        </w:tc>
      </w:tr>
      <w:tr w:rsidR="00661AD4" w:rsidRPr="005159B3" w14:paraId="621F41E7" w14:textId="77777777">
        <w:trPr>
          <w:trHeight w:val="397"/>
        </w:trPr>
        <w:tc>
          <w:tcPr>
            <w:tcW w:w="1304" w:type="dxa"/>
            <w:tcBorders>
              <w:top w:val="nil"/>
              <w:left w:val="nil"/>
              <w:bottom w:val="nil"/>
              <w:right w:val="nil"/>
            </w:tcBorders>
            <w:noWrap/>
            <w:vAlign w:val="center"/>
          </w:tcPr>
          <w:p w14:paraId="033E0289" w14:textId="77777777" w:rsidR="005E591F" w:rsidRPr="005159B3" w:rsidRDefault="00372E8A">
            <w:pPr>
              <w:widowControl w:val="0"/>
              <w:autoSpaceDE w:val="0"/>
              <w:autoSpaceDN w:val="0"/>
              <w:spacing w:after="0" w:line="240" w:lineRule="auto"/>
              <w:jc w:val="center"/>
              <w:rPr>
                <w:b/>
                <w:szCs w:val="24"/>
              </w:rPr>
            </w:pPr>
            <w:r w:rsidRPr="005159B3">
              <w:rPr>
                <w:b/>
                <w:szCs w:val="24"/>
              </w:rPr>
              <w:t>T</w:t>
            </w:r>
            <w:r w:rsidRPr="005159B3">
              <w:rPr>
                <w:b/>
                <w:szCs w:val="24"/>
                <w:vertAlign w:val="subscript"/>
              </w:rPr>
              <w:t>4</w:t>
            </w:r>
          </w:p>
        </w:tc>
        <w:tc>
          <w:tcPr>
            <w:tcW w:w="1077" w:type="dxa"/>
            <w:tcBorders>
              <w:top w:val="nil"/>
              <w:left w:val="nil"/>
              <w:bottom w:val="nil"/>
              <w:right w:val="nil"/>
            </w:tcBorders>
            <w:noWrap/>
            <w:vAlign w:val="center"/>
          </w:tcPr>
          <w:p w14:paraId="7CF3E19C" w14:textId="77777777" w:rsidR="005E591F" w:rsidRPr="005159B3" w:rsidRDefault="00372E8A">
            <w:pPr>
              <w:autoSpaceDE w:val="0"/>
              <w:autoSpaceDN w:val="0"/>
              <w:spacing w:after="0" w:line="240" w:lineRule="auto"/>
              <w:jc w:val="center"/>
              <w:textAlignment w:val="center"/>
              <w:rPr>
                <w:szCs w:val="24"/>
              </w:rPr>
            </w:pPr>
            <w:r w:rsidRPr="005159B3">
              <w:rPr>
                <w:szCs w:val="24"/>
              </w:rPr>
              <w:t>8.7</w:t>
            </w:r>
          </w:p>
        </w:tc>
        <w:tc>
          <w:tcPr>
            <w:tcW w:w="1077" w:type="dxa"/>
            <w:tcBorders>
              <w:top w:val="nil"/>
              <w:left w:val="nil"/>
              <w:bottom w:val="nil"/>
              <w:right w:val="nil"/>
            </w:tcBorders>
            <w:noWrap/>
            <w:vAlign w:val="center"/>
          </w:tcPr>
          <w:p w14:paraId="33232572" w14:textId="77777777" w:rsidR="005E591F" w:rsidRPr="005159B3" w:rsidRDefault="00372E8A">
            <w:pPr>
              <w:autoSpaceDE w:val="0"/>
              <w:autoSpaceDN w:val="0"/>
              <w:spacing w:after="0" w:line="240" w:lineRule="auto"/>
              <w:jc w:val="center"/>
              <w:textAlignment w:val="center"/>
              <w:rPr>
                <w:szCs w:val="24"/>
              </w:rPr>
            </w:pPr>
            <w:r w:rsidRPr="005159B3">
              <w:rPr>
                <w:szCs w:val="24"/>
              </w:rPr>
              <w:t>8.6</w:t>
            </w:r>
          </w:p>
        </w:tc>
        <w:tc>
          <w:tcPr>
            <w:tcW w:w="1077" w:type="dxa"/>
            <w:tcBorders>
              <w:top w:val="nil"/>
              <w:left w:val="nil"/>
              <w:bottom w:val="nil"/>
              <w:right w:val="nil"/>
            </w:tcBorders>
            <w:noWrap/>
            <w:vAlign w:val="center"/>
          </w:tcPr>
          <w:p w14:paraId="66605610" w14:textId="77777777" w:rsidR="005E591F" w:rsidRPr="005159B3" w:rsidRDefault="00372E8A">
            <w:pPr>
              <w:autoSpaceDE w:val="0"/>
              <w:autoSpaceDN w:val="0"/>
              <w:spacing w:after="0" w:line="240" w:lineRule="auto"/>
              <w:jc w:val="center"/>
              <w:textAlignment w:val="center"/>
              <w:rPr>
                <w:szCs w:val="24"/>
              </w:rPr>
            </w:pPr>
            <w:r w:rsidRPr="005159B3">
              <w:rPr>
                <w:szCs w:val="24"/>
              </w:rPr>
              <w:t>8.6</w:t>
            </w:r>
          </w:p>
        </w:tc>
        <w:tc>
          <w:tcPr>
            <w:tcW w:w="1077" w:type="dxa"/>
            <w:tcBorders>
              <w:top w:val="nil"/>
              <w:left w:val="nil"/>
              <w:bottom w:val="nil"/>
              <w:right w:val="nil"/>
            </w:tcBorders>
            <w:vAlign w:val="center"/>
          </w:tcPr>
          <w:p w14:paraId="18D280E0" w14:textId="77777777" w:rsidR="005E591F" w:rsidRPr="005159B3" w:rsidRDefault="00372E8A">
            <w:pPr>
              <w:autoSpaceDE w:val="0"/>
              <w:autoSpaceDN w:val="0"/>
              <w:spacing w:after="0" w:line="240" w:lineRule="auto"/>
              <w:jc w:val="center"/>
              <w:textAlignment w:val="center"/>
              <w:rPr>
                <w:szCs w:val="24"/>
              </w:rPr>
            </w:pPr>
            <w:r w:rsidRPr="005159B3">
              <w:rPr>
                <w:szCs w:val="24"/>
              </w:rPr>
              <w:t>8.5</w:t>
            </w:r>
          </w:p>
        </w:tc>
        <w:tc>
          <w:tcPr>
            <w:tcW w:w="1134" w:type="dxa"/>
            <w:tcBorders>
              <w:top w:val="nil"/>
              <w:left w:val="nil"/>
              <w:bottom w:val="nil"/>
              <w:right w:val="nil"/>
            </w:tcBorders>
            <w:vAlign w:val="center"/>
          </w:tcPr>
          <w:p w14:paraId="5EA6DBC7" w14:textId="77777777" w:rsidR="005E591F" w:rsidRPr="005159B3" w:rsidRDefault="00372E8A">
            <w:pPr>
              <w:autoSpaceDE w:val="0"/>
              <w:autoSpaceDN w:val="0"/>
              <w:spacing w:after="0" w:line="240" w:lineRule="auto"/>
              <w:jc w:val="center"/>
              <w:textAlignment w:val="center"/>
              <w:rPr>
                <w:szCs w:val="24"/>
              </w:rPr>
            </w:pPr>
            <w:r w:rsidRPr="005159B3">
              <w:rPr>
                <w:szCs w:val="24"/>
              </w:rPr>
              <w:t>8.4</w:t>
            </w:r>
          </w:p>
        </w:tc>
        <w:tc>
          <w:tcPr>
            <w:tcW w:w="1134" w:type="dxa"/>
            <w:tcBorders>
              <w:top w:val="nil"/>
              <w:left w:val="nil"/>
              <w:bottom w:val="nil"/>
              <w:right w:val="nil"/>
            </w:tcBorders>
            <w:vAlign w:val="center"/>
          </w:tcPr>
          <w:p w14:paraId="424A494B" w14:textId="77777777" w:rsidR="005E591F" w:rsidRPr="005159B3" w:rsidRDefault="00372E8A">
            <w:pPr>
              <w:autoSpaceDE w:val="0"/>
              <w:autoSpaceDN w:val="0"/>
              <w:spacing w:after="0" w:line="240" w:lineRule="auto"/>
              <w:jc w:val="center"/>
              <w:textAlignment w:val="center"/>
              <w:rPr>
                <w:szCs w:val="24"/>
              </w:rPr>
            </w:pPr>
            <w:r w:rsidRPr="005159B3">
              <w:rPr>
                <w:szCs w:val="24"/>
              </w:rPr>
              <w:t>8.3</w:t>
            </w:r>
          </w:p>
        </w:tc>
        <w:tc>
          <w:tcPr>
            <w:tcW w:w="1123" w:type="dxa"/>
            <w:tcBorders>
              <w:top w:val="nil"/>
              <w:left w:val="nil"/>
              <w:bottom w:val="nil"/>
              <w:right w:val="nil"/>
            </w:tcBorders>
            <w:vAlign w:val="center"/>
          </w:tcPr>
          <w:p w14:paraId="36EAA095" w14:textId="77777777" w:rsidR="005E591F" w:rsidRPr="005159B3" w:rsidRDefault="00372E8A">
            <w:pPr>
              <w:autoSpaceDE w:val="0"/>
              <w:autoSpaceDN w:val="0"/>
              <w:spacing w:after="0" w:line="240" w:lineRule="auto"/>
              <w:jc w:val="center"/>
              <w:textAlignment w:val="center"/>
              <w:rPr>
                <w:szCs w:val="24"/>
              </w:rPr>
            </w:pPr>
            <w:r w:rsidRPr="005159B3">
              <w:rPr>
                <w:szCs w:val="24"/>
              </w:rPr>
              <w:t>8.1</w:t>
            </w:r>
          </w:p>
        </w:tc>
      </w:tr>
      <w:tr w:rsidR="00661AD4" w:rsidRPr="005159B3" w14:paraId="2C1F0E3B" w14:textId="77777777">
        <w:trPr>
          <w:trHeight w:val="397"/>
        </w:trPr>
        <w:tc>
          <w:tcPr>
            <w:tcW w:w="1304" w:type="dxa"/>
            <w:tcBorders>
              <w:top w:val="nil"/>
              <w:left w:val="nil"/>
              <w:bottom w:val="nil"/>
              <w:right w:val="nil"/>
            </w:tcBorders>
            <w:noWrap/>
            <w:vAlign w:val="center"/>
          </w:tcPr>
          <w:p w14:paraId="64302996" w14:textId="77777777" w:rsidR="005E591F" w:rsidRPr="005159B3" w:rsidRDefault="00372E8A">
            <w:pPr>
              <w:widowControl w:val="0"/>
              <w:autoSpaceDE w:val="0"/>
              <w:autoSpaceDN w:val="0"/>
              <w:spacing w:after="0" w:line="240" w:lineRule="auto"/>
              <w:jc w:val="center"/>
              <w:rPr>
                <w:b/>
                <w:szCs w:val="24"/>
              </w:rPr>
            </w:pPr>
            <w:r w:rsidRPr="005159B3">
              <w:rPr>
                <w:b/>
                <w:szCs w:val="24"/>
              </w:rPr>
              <w:t>T</w:t>
            </w:r>
            <w:r w:rsidRPr="005159B3">
              <w:rPr>
                <w:b/>
                <w:szCs w:val="24"/>
                <w:vertAlign w:val="subscript"/>
              </w:rPr>
              <w:t>5</w:t>
            </w:r>
          </w:p>
        </w:tc>
        <w:tc>
          <w:tcPr>
            <w:tcW w:w="1077" w:type="dxa"/>
            <w:tcBorders>
              <w:top w:val="nil"/>
              <w:left w:val="nil"/>
              <w:bottom w:val="nil"/>
              <w:right w:val="nil"/>
            </w:tcBorders>
            <w:noWrap/>
            <w:vAlign w:val="center"/>
          </w:tcPr>
          <w:p w14:paraId="26B84433" w14:textId="77777777" w:rsidR="005E591F" w:rsidRPr="005159B3" w:rsidRDefault="00372E8A">
            <w:pPr>
              <w:autoSpaceDE w:val="0"/>
              <w:autoSpaceDN w:val="0"/>
              <w:spacing w:after="0" w:line="240" w:lineRule="auto"/>
              <w:jc w:val="center"/>
              <w:textAlignment w:val="center"/>
              <w:rPr>
                <w:szCs w:val="24"/>
              </w:rPr>
            </w:pPr>
            <w:r w:rsidRPr="005159B3">
              <w:rPr>
                <w:szCs w:val="24"/>
              </w:rPr>
              <w:t>8.0</w:t>
            </w:r>
          </w:p>
        </w:tc>
        <w:tc>
          <w:tcPr>
            <w:tcW w:w="1077" w:type="dxa"/>
            <w:tcBorders>
              <w:top w:val="nil"/>
              <w:left w:val="nil"/>
              <w:bottom w:val="nil"/>
              <w:right w:val="nil"/>
            </w:tcBorders>
            <w:noWrap/>
            <w:vAlign w:val="center"/>
          </w:tcPr>
          <w:p w14:paraId="061D10CD" w14:textId="77777777" w:rsidR="005E591F" w:rsidRPr="005159B3" w:rsidRDefault="00372E8A">
            <w:pPr>
              <w:autoSpaceDE w:val="0"/>
              <w:autoSpaceDN w:val="0"/>
              <w:spacing w:after="0" w:line="240" w:lineRule="auto"/>
              <w:jc w:val="center"/>
              <w:textAlignment w:val="center"/>
              <w:rPr>
                <w:szCs w:val="24"/>
              </w:rPr>
            </w:pPr>
            <w:r w:rsidRPr="005159B3">
              <w:rPr>
                <w:szCs w:val="24"/>
              </w:rPr>
              <w:t>8.0</w:t>
            </w:r>
          </w:p>
        </w:tc>
        <w:tc>
          <w:tcPr>
            <w:tcW w:w="1077" w:type="dxa"/>
            <w:tcBorders>
              <w:top w:val="nil"/>
              <w:left w:val="nil"/>
              <w:bottom w:val="nil"/>
              <w:right w:val="nil"/>
            </w:tcBorders>
            <w:noWrap/>
            <w:vAlign w:val="center"/>
          </w:tcPr>
          <w:p w14:paraId="241A4BC3" w14:textId="77777777" w:rsidR="005E591F" w:rsidRPr="005159B3" w:rsidRDefault="00372E8A">
            <w:pPr>
              <w:autoSpaceDE w:val="0"/>
              <w:autoSpaceDN w:val="0"/>
              <w:spacing w:after="0" w:line="240" w:lineRule="auto"/>
              <w:jc w:val="center"/>
              <w:textAlignment w:val="center"/>
              <w:rPr>
                <w:szCs w:val="24"/>
              </w:rPr>
            </w:pPr>
            <w:r w:rsidRPr="005159B3">
              <w:rPr>
                <w:szCs w:val="24"/>
              </w:rPr>
              <w:t>7.9</w:t>
            </w:r>
          </w:p>
        </w:tc>
        <w:tc>
          <w:tcPr>
            <w:tcW w:w="1077" w:type="dxa"/>
            <w:tcBorders>
              <w:top w:val="nil"/>
              <w:left w:val="nil"/>
              <w:bottom w:val="nil"/>
              <w:right w:val="nil"/>
            </w:tcBorders>
            <w:vAlign w:val="center"/>
          </w:tcPr>
          <w:p w14:paraId="1FD92FAA" w14:textId="77777777" w:rsidR="005E591F" w:rsidRPr="005159B3" w:rsidRDefault="00372E8A">
            <w:pPr>
              <w:autoSpaceDE w:val="0"/>
              <w:autoSpaceDN w:val="0"/>
              <w:spacing w:after="0" w:line="240" w:lineRule="auto"/>
              <w:jc w:val="center"/>
              <w:textAlignment w:val="center"/>
              <w:rPr>
                <w:szCs w:val="24"/>
              </w:rPr>
            </w:pPr>
            <w:r w:rsidRPr="005159B3">
              <w:rPr>
                <w:szCs w:val="24"/>
              </w:rPr>
              <w:t>7.8</w:t>
            </w:r>
          </w:p>
        </w:tc>
        <w:tc>
          <w:tcPr>
            <w:tcW w:w="1134" w:type="dxa"/>
            <w:tcBorders>
              <w:top w:val="nil"/>
              <w:left w:val="nil"/>
              <w:bottom w:val="nil"/>
              <w:right w:val="nil"/>
            </w:tcBorders>
            <w:vAlign w:val="center"/>
          </w:tcPr>
          <w:p w14:paraId="6A064C98" w14:textId="77777777" w:rsidR="005E591F" w:rsidRPr="005159B3" w:rsidRDefault="00372E8A">
            <w:pPr>
              <w:autoSpaceDE w:val="0"/>
              <w:autoSpaceDN w:val="0"/>
              <w:spacing w:after="0" w:line="240" w:lineRule="auto"/>
              <w:jc w:val="center"/>
              <w:textAlignment w:val="center"/>
              <w:rPr>
                <w:szCs w:val="24"/>
              </w:rPr>
            </w:pPr>
            <w:r w:rsidRPr="005159B3">
              <w:rPr>
                <w:szCs w:val="24"/>
              </w:rPr>
              <w:t>7.7</w:t>
            </w:r>
          </w:p>
        </w:tc>
        <w:tc>
          <w:tcPr>
            <w:tcW w:w="1134" w:type="dxa"/>
            <w:tcBorders>
              <w:top w:val="nil"/>
              <w:left w:val="nil"/>
              <w:bottom w:val="nil"/>
              <w:right w:val="nil"/>
            </w:tcBorders>
            <w:vAlign w:val="center"/>
          </w:tcPr>
          <w:p w14:paraId="0EB55A22" w14:textId="77777777" w:rsidR="005E591F" w:rsidRPr="005159B3" w:rsidRDefault="00372E8A">
            <w:pPr>
              <w:autoSpaceDE w:val="0"/>
              <w:autoSpaceDN w:val="0"/>
              <w:spacing w:after="0" w:line="240" w:lineRule="auto"/>
              <w:jc w:val="center"/>
              <w:textAlignment w:val="center"/>
              <w:rPr>
                <w:szCs w:val="24"/>
              </w:rPr>
            </w:pPr>
            <w:r w:rsidRPr="005159B3">
              <w:rPr>
                <w:szCs w:val="24"/>
              </w:rPr>
              <w:t>7.6</w:t>
            </w:r>
          </w:p>
        </w:tc>
        <w:tc>
          <w:tcPr>
            <w:tcW w:w="1123" w:type="dxa"/>
            <w:tcBorders>
              <w:top w:val="nil"/>
              <w:left w:val="nil"/>
              <w:bottom w:val="nil"/>
              <w:right w:val="nil"/>
            </w:tcBorders>
            <w:vAlign w:val="center"/>
          </w:tcPr>
          <w:p w14:paraId="5E4F87F1" w14:textId="77777777" w:rsidR="005E591F" w:rsidRPr="005159B3" w:rsidRDefault="00372E8A">
            <w:pPr>
              <w:autoSpaceDE w:val="0"/>
              <w:autoSpaceDN w:val="0"/>
              <w:spacing w:after="0" w:line="240" w:lineRule="auto"/>
              <w:jc w:val="center"/>
              <w:textAlignment w:val="center"/>
              <w:rPr>
                <w:szCs w:val="24"/>
              </w:rPr>
            </w:pPr>
            <w:r w:rsidRPr="005159B3">
              <w:rPr>
                <w:szCs w:val="24"/>
              </w:rPr>
              <w:t>7.5</w:t>
            </w:r>
          </w:p>
        </w:tc>
      </w:tr>
      <w:tr w:rsidR="00661AD4" w:rsidRPr="005159B3" w14:paraId="6DA2129E" w14:textId="77777777">
        <w:trPr>
          <w:trHeight w:val="397"/>
        </w:trPr>
        <w:tc>
          <w:tcPr>
            <w:tcW w:w="1304" w:type="dxa"/>
            <w:tcBorders>
              <w:top w:val="nil"/>
              <w:left w:val="nil"/>
              <w:bottom w:val="nil"/>
              <w:right w:val="nil"/>
            </w:tcBorders>
            <w:noWrap/>
            <w:vAlign w:val="center"/>
          </w:tcPr>
          <w:p w14:paraId="3E71B391" w14:textId="77777777" w:rsidR="005E591F" w:rsidRPr="005159B3" w:rsidRDefault="00372E8A">
            <w:pPr>
              <w:widowControl w:val="0"/>
              <w:autoSpaceDE w:val="0"/>
              <w:autoSpaceDN w:val="0"/>
              <w:spacing w:after="0" w:line="240" w:lineRule="auto"/>
              <w:jc w:val="center"/>
              <w:rPr>
                <w:b/>
                <w:szCs w:val="24"/>
              </w:rPr>
            </w:pPr>
            <w:r w:rsidRPr="005159B3">
              <w:rPr>
                <w:b/>
                <w:szCs w:val="24"/>
              </w:rPr>
              <w:t>T</w:t>
            </w:r>
            <w:r w:rsidRPr="005159B3">
              <w:rPr>
                <w:b/>
                <w:szCs w:val="24"/>
                <w:vertAlign w:val="subscript"/>
              </w:rPr>
              <w:t>6</w:t>
            </w:r>
          </w:p>
        </w:tc>
        <w:tc>
          <w:tcPr>
            <w:tcW w:w="1077" w:type="dxa"/>
            <w:tcBorders>
              <w:top w:val="nil"/>
              <w:left w:val="nil"/>
              <w:bottom w:val="nil"/>
              <w:right w:val="nil"/>
            </w:tcBorders>
            <w:noWrap/>
            <w:vAlign w:val="center"/>
          </w:tcPr>
          <w:p w14:paraId="2B029C1E" w14:textId="77777777" w:rsidR="005E591F" w:rsidRPr="005159B3" w:rsidRDefault="00372E8A">
            <w:pPr>
              <w:autoSpaceDE w:val="0"/>
              <w:autoSpaceDN w:val="0"/>
              <w:spacing w:after="0" w:line="240" w:lineRule="auto"/>
              <w:jc w:val="center"/>
              <w:textAlignment w:val="center"/>
              <w:rPr>
                <w:szCs w:val="24"/>
              </w:rPr>
            </w:pPr>
            <w:r w:rsidRPr="005159B3">
              <w:rPr>
                <w:szCs w:val="24"/>
              </w:rPr>
              <w:t>7.8</w:t>
            </w:r>
          </w:p>
        </w:tc>
        <w:tc>
          <w:tcPr>
            <w:tcW w:w="1077" w:type="dxa"/>
            <w:tcBorders>
              <w:top w:val="nil"/>
              <w:left w:val="nil"/>
              <w:bottom w:val="nil"/>
              <w:right w:val="nil"/>
            </w:tcBorders>
            <w:noWrap/>
            <w:vAlign w:val="center"/>
          </w:tcPr>
          <w:p w14:paraId="1E2BE798" w14:textId="77777777" w:rsidR="005E591F" w:rsidRPr="005159B3" w:rsidRDefault="00372E8A">
            <w:pPr>
              <w:autoSpaceDE w:val="0"/>
              <w:autoSpaceDN w:val="0"/>
              <w:spacing w:after="0" w:line="240" w:lineRule="auto"/>
              <w:jc w:val="center"/>
              <w:textAlignment w:val="center"/>
              <w:rPr>
                <w:szCs w:val="24"/>
              </w:rPr>
            </w:pPr>
            <w:r w:rsidRPr="005159B3">
              <w:rPr>
                <w:szCs w:val="24"/>
              </w:rPr>
              <w:t>7.7</w:t>
            </w:r>
          </w:p>
        </w:tc>
        <w:tc>
          <w:tcPr>
            <w:tcW w:w="1077" w:type="dxa"/>
            <w:tcBorders>
              <w:top w:val="nil"/>
              <w:left w:val="nil"/>
              <w:bottom w:val="nil"/>
              <w:right w:val="nil"/>
            </w:tcBorders>
            <w:noWrap/>
            <w:vAlign w:val="center"/>
          </w:tcPr>
          <w:p w14:paraId="15606AA5" w14:textId="77777777" w:rsidR="005E591F" w:rsidRPr="005159B3" w:rsidRDefault="00372E8A">
            <w:pPr>
              <w:autoSpaceDE w:val="0"/>
              <w:autoSpaceDN w:val="0"/>
              <w:spacing w:after="0" w:line="240" w:lineRule="auto"/>
              <w:jc w:val="center"/>
              <w:textAlignment w:val="center"/>
              <w:rPr>
                <w:szCs w:val="24"/>
              </w:rPr>
            </w:pPr>
            <w:r w:rsidRPr="005159B3">
              <w:rPr>
                <w:szCs w:val="24"/>
              </w:rPr>
              <w:t>7.7</w:t>
            </w:r>
          </w:p>
        </w:tc>
        <w:tc>
          <w:tcPr>
            <w:tcW w:w="1077" w:type="dxa"/>
            <w:tcBorders>
              <w:top w:val="nil"/>
              <w:left w:val="nil"/>
              <w:bottom w:val="nil"/>
              <w:right w:val="nil"/>
            </w:tcBorders>
            <w:vAlign w:val="center"/>
          </w:tcPr>
          <w:p w14:paraId="2EE7E6CD" w14:textId="77777777" w:rsidR="005E591F" w:rsidRPr="005159B3" w:rsidRDefault="00372E8A">
            <w:pPr>
              <w:autoSpaceDE w:val="0"/>
              <w:autoSpaceDN w:val="0"/>
              <w:spacing w:after="0" w:line="240" w:lineRule="auto"/>
              <w:jc w:val="center"/>
              <w:textAlignment w:val="center"/>
              <w:rPr>
                <w:szCs w:val="24"/>
              </w:rPr>
            </w:pPr>
            <w:r w:rsidRPr="005159B3">
              <w:rPr>
                <w:szCs w:val="24"/>
              </w:rPr>
              <w:t>7.6</w:t>
            </w:r>
          </w:p>
        </w:tc>
        <w:tc>
          <w:tcPr>
            <w:tcW w:w="1134" w:type="dxa"/>
            <w:tcBorders>
              <w:top w:val="nil"/>
              <w:left w:val="nil"/>
              <w:bottom w:val="nil"/>
              <w:right w:val="nil"/>
            </w:tcBorders>
            <w:vAlign w:val="center"/>
          </w:tcPr>
          <w:p w14:paraId="118E1C6B" w14:textId="77777777" w:rsidR="005E591F" w:rsidRPr="005159B3" w:rsidRDefault="00372E8A">
            <w:pPr>
              <w:autoSpaceDE w:val="0"/>
              <w:autoSpaceDN w:val="0"/>
              <w:spacing w:after="0" w:line="240" w:lineRule="auto"/>
              <w:jc w:val="center"/>
              <w:textAlignment w:val="center"/>
              <w:rPr>
                <w:szCs w:val="24"/>
              </w:rPr>
            </w:pPr>
            <w:r w:rsidRPr="005159B3">
              <w:rPr>
                <w:szCs w:val="24"/>
              </w:rPr>
              <w:t>7.5</w:t>
            </w:r>
          </w:p>
        </w:tc>
        <w:tc>
          <w:tcPr>
            <w:tcW w:w="1134" w:type="dxa"/>
            <w:tcBorders>
              <w:top w:val="nil"/>
              <w:left w:val="nil"/>
              <w:bottom w:val="nil"/>
              <w:right w:val="nil"/>
            </w:tcBorders>
            <w:vAlign w:val="center"/>
          </w:tcPr>
          <w:p w14:paraId="13E4F576" w14:textId="77777777" w:rsidR="005E591F" w:rsidRPr="005159B3" w:rsidRDefault="00372E8A">
            <w:pPr>
              <w:autoSpaceDE w:val="0"/>
              <w:autoSpaceDN w:val="0"/>
              <w:spacing w:after="0" w:line="240" w:lineRule="auto"/>
              <w:jc w:val="center"/>
              <w:textAlignment w:val="center"/>
              <w:rPr>
                <w:szCs w:val="24"/>
              </w:rPr>
            </w:pPr>
            <w:r w:rsidRPr="005159B3">
              <w:rPr>
                <w:szCs w:val="24"/>
              </w:rPr>
              <w:t>7.4</w:t>
            </w:r>
          </w:p>
        </w:tc>
        <w:tc>
          <w:tcPr>
            <w:tcW w:w="1123" w:type="dxa"/>
            <w:tcBorders>
              <w:top w:val="nil"/>
              <w:left w:val="nil"/>
              <w:bottom w:val="nil"/>
              <w:right w:val="nil"/>
            </w:tcBorders>
            <w:vAlign w:val="center"/>
          </w:tcPr>
          <w:p w14:paraId="51A9795F" w14:textId="77777777" w:rsidR="005E591F" w:rsidRPr="005159B3" w:rsidRDefault="00372E8A">
            <w:pPr>
              <w:autoSpaceDE w:val="0"/>
              <w:autoSpaceDN w:val="0"/>
              <w:spacing w:after="0" w:line="240" w:lineRule="auto"/>
              <w:jc w:val="center"/>
              <w:textAlignment w:val="center"/>
              <w:rPr>
                <w:szCs w:val="24"/>
              </w:rPr>
            </w:pPr>
            <w:r w:rsidRPr="005159B3">
              <w:rPr>
                <w:szCs w:val="24"/>
              </w:rPr>
              <w:t>7.3</w:t>
            </w:r>
          </w:p>
        </w:tc>
      </w:tr>
      <w:tr w:rsidR="00661AD4" w:rsidRPr="005159B3" w14:paraId="53C636D0" w14:textId="77777777">
        <w:trPr>
          <w:trHeight w:val="397"/>
        </w:trPr>
        <w:tc>
          <w:tcPr>
            <w:tcW w:w="1304" w:type="dxa"/>
            <w:tcBorders>
              <w:top w:val="nil"/>
              <w:left w:val="nil"/>
              <w:bottom w:val="nil"/>
              <w:right w:val="nil"/>
            </w:tcBorders>
            <w:noWrap/>
            <w:vAlign w:val="center"/>
          </w:tcPr>
          <w:p w14:paraId="7DB120D2" w14:textId="77777777" w:rsidR="005E591F" w:rsidRPr="005159B3" w:rsidRDefault="00372E8A">
            <w:pPr>
              <w:widowControl w:val="0"/>
              <w:autoSpaceDE w:val="0"/>
              <w:autoSpaceDN w:val="0"/>
              <w:spacing w:after="0" w:line="240" w:lineRule="auto"/>
              <w:jc w:val="center"/>
              <w:rPr>
                <w:b/>
                <w:szCs w:val="24"/>
              </w:rPr>
            </w:pPr>
            <w:r w:rsidRPr="005159B3">
              <w:rPr>
                <w:b/>
                <w:szCs w:val="24"/>
              </w:rPr>
              <w:t>T</w:t>
            </w:r>
            <w:r w:rsidRPr="005159B3">
              <w:rPr>
                <w:b/>
                <w:szCs w:val="24"/>
                <w:vertAlign w:val="subscript"/>
              </w:rPr>
              <w:t>7</w:t>
            </w:r>
          </w:p>
        </w:tc>
        <w:tc>
          <w:tcPr>
            <w:tcW w:w="1077" w:type="dxa"/>
            <w:tcBorders>
              <w:top w:val="nil"/>
              <w:left w:val="nil"/>
              <w:bottom w:val="nil"/>
              <w:right w:val="nil"/>
            </w:tcBorders>
            <w:noWrap/>
            <w:vAlign w:val="center"/>
          </w:tcPr>
          <w:p w14:paraId="0F450803" w14:textId="77777777" w:rsidR="005E591F" w:rsidRPr="005159B3" w:rsidRDefault="00372E8A">
            <w:pPr>
              <w:autoSpaceDE w:val="0"/>
              <w:autoSpaceDN w:val="0"/>
              <w:spacing w:after="0" w:line="240" w:lineRule="auto"/>
              <w:jc w:val="center"/>
              <w:textAlignment w:val="center"/>
              <w:rPr>
                <w:szCs w:val="24"/>
              </w:rPr>
            </w:pPr>
            <w:r w:rsidRPr="005159B3">
              <w:rPr>
                <w:szCs w:val="24"/>
              </w:rPr>
              <w:t>7.9</w:t>
            </w:r>
          </w:p>
        </w:tc>
        <w:tc>
          <w:tcPr>
            <w:tcW w:w="1077" w:type="dxa"/>
            <w:tcBorders>
              <w:top w:val="nil"/>
              <w:left w:val="nil"/>
              <w:bottom w:val="nil"/>
              <w:right w:val="nil"/>
            </w:tcBorders>
            <w:noWrap/>
            <w:vAlign w:val="center"/>
          </w:tcPr>
          <w:p w14:paraId="665107F8" w14:textId="77777777" w:rsidR="005E591F" w:rsidRPr="005159B3" w:rsidRDefault="00372E8A">
            <w:pPr>
              <w:autoSpaceDE w:val="0"/>
              <w:autoSpaceDN w:val="0"/>
              <w:spacing w:after="0" w:line="240" w:lineRule="auto"/>
              <w:jc w:val="center"/>
              <w:textAlignment w:val="center"/>
              <w:rPr>
                <w:szCs w:val="24"/>
              </w:rPr>
            </w:pPr>
            <w:r w:rsidRPr="005159B3">
              <w:rPr>
                <w:szCs w:val="24"/>
              </w:rPr>
              <w:t>7.8</w:t>
            </w:r>
          </w:p>
        </w:tc>
        <w:tc>
          <w:tcPr>
            <w:tcW w:w="1077" w:type="dxa"/>
            <w:tcBorders>
              <w:top w:val="nil"/>
              <w:left w:val="nil"/>
              <w:bottom w:val="nil"/>
              <w:right w:val="nil"/>
            </w:tcBorders>
            <w:noWrap/>
            <w:vAlign w:val="center"/>
          </w:tcPr>
          <w:p w14:paraId="4DABADBA" w14:textId="77777777" w:rsidR="005E591F" w:rsidRPr="005159B3" w:rsidRDefault="00372E8A">
            <w:pPr>
              <w:autoSpaceDE w:val="0"/>
              <w:autoSpaceDN w:val="0"/>
              <w:spacing w:after="0" w:line="240" w:lineRule="auto"/>
              <w:jc w:val="center"/>
              <w:textAlignment w:val="center"/>
              <w:rPr>
                <w:szCs w:val="24"/>
              </w:rPr>
            </w:pPr>
            <w:r w:rsidRPr="005159B3">
              <w:rPr>
                <w:szCs w:val="24"/>
              </w:rPr>
              <w:t>7.8</w:t>
            </w:r>
          </w:p>
        </w:tc>
        <w:tc>
          <w:tcPr>
            <w:tcW w:w="1077" w:type="dxa"/>
            <w:tcBorders>
              <w:top w:val="nil"/>
              <w:left w:val="nil"/>
              <w:bottom w:val="nil"/>
              <w:right w:val="nil"/>
            </w:tcBorders>
            <w:vAlign w:val="center"/>
          </w:tcPr>
          <w:p w14:paraId="4E34A358" w14:textId="77777777" w:rsidR="005E591F" w:rsidRPr="005159B3" w:rsidRDefault="00372E8A">
            <w:pPr>
              <w:autoSpaceDE w:val="0"/>
              <w:autoSpaceDN w:val="0"/>
              <w:spacing w:after="0" w:line="240" w:lineRule="auto"/>
              <w:jc w:val="center"/>
              <w:textAlignment w:val="center"/>
              <w:rPr>
                <w:szCs w:val="24"/>
              </w:rPr>
            </w:pPr>
            <w:r w:rsidRPr="005159B3">
              <w:rPr>
                <w:szCs w:val="24"/>
              </w:rPr>
              <w:t>7.7</w:t>
            </w:r>
          </w:p>
        </w:tc>
        <w:tc>
          <w:tcPr>
            <w:tcW w:w="1134" w:type="dxa"/>
            <w:tcBorders>
              <w:top w:val="nil"/>
              <w:left w:val="nil"/>
              <w:bottom w:val="nil"/>
              <w:right w:val="nil"/>
            </w:tcBorders>
            <w:vAlign w:val="center"/>
          </w:tcPr>
          <w:p w14:paraId="546B3A96" w14:textId="77777777" w:rsidR="005E591F" w:rsidRPr="005159B3" w:rsidRDefault="00372E8A">
            <w:pPr>
              <w:autoSpaceDE w:val="0"/>
              <w:autoSpaceDN w:val="0"/>
              <w:spacing w:after="0" w:line="240" w:lineRule="auto"/>
              <w:jc w:val="center"/>
              <w:textAlignment w:val="center"/>
              <w:rPr>
                <w:szCs w:val="24"/>
              </w:rPr>
            </w:pPr>
            <w:r w:rsidRPr="005159B3">
              <w:rPr>
                <w:szCs w:val="24"/>
              </w:rPr>
              <w:t>7.5</w:t>
            </w:r>
          </w:p>
        </w:tc>
        <w:tc>
          <w:tcPr>
            <w:tcW w:w="1134" w:type="dxa"/>
            <w:tcBorders>
              <w:top w:val="nil"/>
              <w:left w:val="nil"/>
              <w:bottom w:val="nil"/>
              <w:right w:val="nil"/>
            </w:tcBorders>
            <w:vAlign w:val="center"/>
          </w:tcPr>
          <w:p w14:paraId="30B3819B" w14:textId="77777777" w:rsidR="005E591F" w:rsidRPr="005159B3" w:rsidRDefault="00372E8A">
            <w:pPr>
              <w:autoSpaceDE w:val="0"/>
              <w:autoSpaceDN w:val="0"/>
              <w:spacing w:after="0" w:line="240" w:lineRule="auto"/>
              <w:jc w:val="center"/>
              <w:textAlignment w:val="center"/>
              <w:rPr>
                <w:szCs w:val="24"/>
              </w:rPr>
            </w:pPr>
            <w:r w:rsidRPr="005159B3">
              <w:rPr>
                <w:szCs w:val="24"/>
              </w:rPr>
              <w:t>7.4</w:t>
            </w:r>
          </w:p>
        </w:tc>
        <w:tc>
          <w:tcPr>
            <w:tcW w:w="1123" w:type="dxa"/>
            <w:tcBorders>
              <w:top w:val="nil"/>
              <w:left w:val="nil"/>
              <w:bottom w:val="nil"/>
              <w:right w:val="nil"/>
            </w:tcBorders>
            <w:vAlign w:val="center"/>
          </w:tcPr>
          <w:p w14:paraId="717FED79" w14:textId="77777777" w:rsidR="005E591F" w:rsidRPr="005159B3" w:rsidRDefault="00372E8A">
            <w:pPr>
              <w:autoSpaceDE w:val="0"/>
              <w:autoSpaceDN w:val="0"/>
              <w:spacing w:after="0" w:line="240" w:lineRule="auto"/>
              <w:jc w:val="center"/>
              <w:textAlignment w:val="center"/>
              <w:rPr>
                <w:szCs w:val="24"/>
              </w:rPr>
            </w:pPr>
            <w:r w:rsidRPr="005159B3">
              <w:rPr>
                <w:szCs w:val="24"/>
              </w:rPr>
              <w:t>7.2</w:t>
            </w:r>
          </w:p>
        </w:tc>
      </w:tr>
      <w:tr w:rsidR="00661AD4" w:rsidRPr="005159B3" w14:paraId="148364D4" w14:textId="77777777">
        <w:trPr>
          <w:trHeight w:val="397"/>
        </w:trPr>
        <w:tc>
          <w:tcPr>
            <w:tcW w:w="1304" w:type="dxa"/>
            <w:tcBorders>
              <w:top w:val="nil"/>
              <w:left w:val="nil"/>
              <w:bottom w:val="nil"/>
              <w:right w:val="nil"/>
            </w:tcBorders>
            <w:noWrap/>
            <w:vAlign w:val="center"/>
          </w:tcPr>
          <w:p w14:paraId="7631AD24" w14:textId="77777777" w:rsidR="005E591F" w:rsidRPr="005159B3" w:rsidRDefault="00372E8A">
            <w:pPr>
              <w:autoSpaceDE w:val="0"/>
              <w:autoSpaceDN w:val="0"/>
              <w:spacing w:after="0" w:line="240" w:lineRule="auto"/>
              <w:jc w:val="center"/>
              <w:textAlignment w:val="center"/>
              <w:rPr>
                <w:b/>
                <w:szCs w:val="24"/>
              </w:rPr>
            </w:pPr>
            <w:r w:rsidRPr="005159B3">
              <w:rPr>
                <w:b/>
                <w:bCs/>
                <w:szCs w:val="24"/>
              </w:rPr>
              <w:t>F-test</w:t>
            </w:r>
          </w:p>
        </w:tc>
        <w:tc>
          <w:tcPr>
            <w:tcW w:w="1077" w:type="dxa"/>
            <w:tcBorders>
              <w:top w:val="nil"/>
              <w:left w:val="nil"/>
              <w:bottom w:val="nil"/>
              <w:right w:val="nil"/>
            </w:tcBorders>
            <w:noWrap/>
            <w:vAlign w:val="center"/>
          </w:tcPr>
          <w:p w14:paraId="6ACC2746" w14:textId="77777777" w:rsidR="005E591F" w:rsidRPr="005159B3" w:rsidRDefault="00372E8A">
            <w:pPr>
              <w:autoSpaceDE w:val="0"/>
              <w:autoSpaceDN w:val="0"/>
              <w:spacing w:after="0" w:line="240" w:lineRule="auto"/>
              <w:jc w:val="center"/>
              <w:textAlignment w:val="center"/>
              <w:rPr>
                <w:szCs w:val="24"/>
              </w:rPr>
            </w:pPr>
            <w:r w:rsidRPr="005159B3">
              <w:rPr>
                <w:b/>
                <w:bCs/>
                <w:szCs w:val="24"/>
              </w:rPr>
              <w:t>S</w:t>
            </w:r>
          </w:p>
        </w:tc>
        <w:tc>
          <w:tcPr>
            <w:tcW w:w="1077" w:type="dxa"/>
            <w:tcBorders>
              <w:top w:val="nil"/>
              <w:left w:val="nil"/>
              <w:bottom w:val="nil"/>
              <w:right w:val="nil"/>
            </w:tcBorders>
            <w:noWrap/>
            <w:vAlign w:val="center"/>
          </w:tcPr>
          <w:p w14:paraId="350BA988" w14:textId="77777777" w:rsidR="005E591F" w:rsidRPr="005159B3" w:rsidRDefault="00372E8A">
            <w:pPr>
              <w:autoSpaceDE w:val="0"/>
              <w:autoSpaceDN w:val="0"/>
              <w:spacing w:after="0" w:line="240" w:lineRule="auto"/>
              <w:jc w:val="center"/>
              <w:textAlignment w:val="center"/>
              <w:rPr>
                <w:szCs w:val="24"/>
              </w:rPr>
            </w:pPr>
            <w:r w:rsidRPr="005159B3">
              <w:rPr>
                <w:b/>
                <w:bCs/>
                <w:szCs w:val="24"/>
              </w:rPr>
              <w:t>S</w:t>
            </w:r>
          </w:p>
        </w:tc>
        <w:tc>
          <w:tcPr>
            <w:tcW w:w="1077" w:type="dxa"/>
            <w:tcBorders>
              <w:top w:val="nil"/>
              <w:left w:val="nil"/>
              <w:bottom w:val="nil"/>
              <w:right w:val="nil"/>
            </w:tcBorders>
            <w:noWrap/>
            <w:vAlign w:val="center"/>
          </w:tcPr>
          <w:p w14:paraId="1B739F0D" w14:textId="77777777" w:rsidR="005E591F" w:rsidRPr="005159B3" w:rsidRDefault="00372E8A">
            <w:pPr>
              <w:autoSpaceDE w:val="0"/>
              <w:autoSpaceDN w:val="0"/>
              <w:spacing w:after="0" w:line="240" w:lineRule="auto"/>
              <w:jc w:val="center"/>
              <w:textAlignment w:val="center"/>
              <w:rPr>
                <w:szCs w:val="24"/>
              </w:rPr>
            </w:pPr>
            <w:r w:rsidRPr="005159B3">
              <w:rPr>
                <w:b/>
                <w:bCs/>
                <w:szCs w:val="24"/>
              </w:rPr>
              <w:t>S</w:t>
            </w:r>
          </w:p>
        </w:tc>
        <w:tc>
          <w:tcPr>
            <w:tcW w:w="1077" w:type="dxa"/>
            <w:tcBorders>
              <w:top w:val="nil"/>
              <w:left w:val="nil"/>
              <w:bottom w:val="nil"/>
              <w:right w:val="nil"/>
            </w:tcBorders>
            <w:vAlign w:val="center"/>
          </w:tcPr>
          <w:p w14:paraId="3DA964A1" w14:textId="77777777" w:rsidR="005E591F" w:rsidRPr="005159B3" w:rsidRDefault="00372E8A">
            <w:pPr>
              <w:autoSpaceDE w:val="0"/>
              <w:autoSpaceDN w:val="0"/>
              <w:spacing w:after="0" w:line="240" w:lineRule="auto"/>
              <w:jc w:val="center"/>
              <w:textAlignment w:val="center"/>
              <w:rPr>
                <w:szCs w:val="24"/>
              </w:rPr>
            </w:pPr>
            <w:r w:rsidRPr="005159B3">
              <w:rPr>
                <w:b/>
                <w:bCs/>
                <w:szCs w:val="24"/>
              </w:rPr>
              <w:t>S</w:t>
            </w:r>
          </w:p>
        </w:tc>
        <w:tc>
          <w:tcPr>
            <w:tcW w:w="1134" w:type="dxa"/>
            <w:tcBorders>
              <w:top w:val="nil"/>
              <w:left w:val="nil"/>
              <w:bottom w:val="nil"/>
              <w:right w:val="nil"/>
            </w:tcBorders>
            <w:vAlign w:val="center"/>
          </w:tcPr>
          <w:p w14:paraId="26864317" w14:textId="77777777" w:rsidR="005E591F" w:rsidRPr="005159B3" w:rsidRDefault="00372E8A">
            <w:pPr>
              <w:autoSpaceDE w:val="0"/>
              <w:autoSpaceDN w:val="0"/>
              <w:spacing w:after="0" w:line="240" w:lineRule="auto"/>
              <w:jc w:val="center"/>
              <w:textAlignment w:val="center"/>
              <w:rPr>
                <w:szCs w:val="24"/>
              </w:rPr>
            </w:pPr>
            <w:r w:rsidRPr="005159B3">
              <w:rPr>
                <w:b/>
                <w:bCs/>
                <w:szCs w:val="24"/>
              </w:rPr>
              <w:t>S</w:t>
            </w:r>
          </w:p>
        </w:tc>
        <w:tc>
          <w:tcPr>
            <w:tcW w:w="1134" w:type="dxa"/>
            <w:tcBorders>
              <w:top w:val="nil"/>
              <w:left w:val="nil"/>
              <w:bottom w:val="nil"/>
              <w:right w:val="nil"/>
            </w:tcBorders>
            <w:vAlign w:val="center"/>
          </w:tcPr>
          <w:p w14:paraId="07C89197" w14:textId="77777777" w:rsidR="005E591F" w:rsidRPr="005159B3" w:rsidRDefault="00372E8A">
            <w:pPr>
              <w:autoSpaceDE w:val="0"/>
              <w:autoSpaceDN w:val="0"/>
              <w:spacing w:after="0" w:line="240" w:lineRule="auto"/>
              <w:jc w:val="center"/>
              <w:textAlignment w:val="center"/>
              <w:rPr>
                <w:szCs w:val="24"/>
              </w:rPr>
            </w:pPr>
            <w:r w:rsidRPr="005159B3">
              <w:rPr>
                <w:b/>
                <w:bCs/>
                <w:szCs w:val="24"/>
              </w:rPr>
              <w:t>S</w:t>
            </w:r>
          </w:p>
        </w:tc>
        <w:tc>
          <w:tcPr>
            <w:tcW w:w="1123" w:type="dxa"/>
            <w:tcBorders>
              <w:top w:val="nil"/>
              <w:left w:val="nil"/>
              <w:bottom w:val="nil"/>
              <w:right w:val="nil"/>
            </w:tcBorders>
            <w:vAlign w:val="center"/>
          </w:tcPr>
          <w:p w14:paraId="3486053A" w14:textId="77777777" w:rsidR="005E591F" w:rsidRPr="005159B3" w:rsidRDefault="00372E8A">
            <w:pPr>
              <w:autoSpaceDE w:val="0"/>
              <w:autoSpaceDN w:val="0"/>
              <w:spacing w:after="0" w:line="240" w:lineRule="auto"/>
              <w:jc w:val="center"/>
              <w:textAlignment w:val="center"/>
              <w:rPr>
                <w:szCs w:val="24"/>
              </w:rPr>
            </w:pPr>
            <w:r w:rsidRPr="005159B3">
              <w:rPr>
                <w:b/>
                <w:bCs/>
                <w:szCs w:val="24"/>
              </w:rPr>
              <w:t>S</w:t>
            </w:r>
          </w:p>
        </w:tc>
      </w:tr>
      <w:tr w:rsidR="00661AD4" w:rsidRPr="005159B3" w14:paraId="1EC39A06" w14:textId="77777777">
        <w:trPr>
          <w:trHeight w:val="397"/>
        </w:trPr>
        <w:tc>
          <w:tcPr>
            <w:tcW w:w="1304" w:type="dxa"/>
            <w:tcBorders>
              <w:top w:val="nil"/>
              <w:left w:val="nil"/>
              <w:bottom w:val="nil"/>
              <w:right w:val="nil"/>
            </w:tcBorders>
            <w:noWrap/>
            <w:vAlign w:val="center"/>
          </w:tcPr>
          <w:p w14:paraId="0FBFDBEE" w14:textId="77777777" w:rsidR="005E591F" w:rsidRPr="005159B3" w:rsidRDefault="00372E8A">
            <w:pPr>
              <w:autoSpaceDE w:val="0"/>
              <w:autoSpaceDN w:val="0"/>
              <w:spacing w:after="0" w:line="240" w:lineRule="auto"/>
              <w:jc w:val="center"/>
              <w:textAlignment w:val="center"/>
              <w:rPr>
                <w:b/>
                <w:szCs w:val="24"/>
              </w:rPr>
            </w:pPr>
            <w:proofErr w:type="spellStart"/>
            <w:proofErr w:type="gramStart"/>
            <w:r w:rsidRPr="005159B3">
              <w:rPr>
                <w:b/>
                <w:bCs/>
                <w:szCs w:val="24"/>
              </w:rPr>
              <w:t>S.Ed</w:t>
            </w:r>
            <w:proofErr w:type="spellEnd"/>
            <w:proofErr w:type="gramEnd"/>
            <w:r w:rsidRPr="005159B3">
              <w:rPr>
                <w:rStyle w:val="15"/>
                <w:color w:val="auto"/>
              </w:rPr>
              <w:t xml:space="preserve"> (±)</w:t>
            </w:r>
          </w:p>
        </w:tc>
        <w:tc>
          <w:tcPr>
            <w:tcW w:w="1077" w:type="dxa"/>
            <w:tcBorders>
              <w:top w:val="nil"/>
              <w:left w:val="nil"/>
              <w:bottom w:val="nil"/>
              <w:right w:val="nil"/>
            </w:tcBorders>
            <w:noWrap/>
            <w:vAlign w:val="center"/>
          </w:tcPr>
          <w:p w14:paraId="4E64F4CE" w14:textId="77777777" w:rsidR="005E591F" w:rsidRPr="005159B3" w:rsidRDefault="00372E8A">
            <w:pPr>
              <w:widowControl w:val="0"/>
              <w:autoSpaceDE w:val="0"/>
              <w:autoSpaceDN w:val="0"/>
              <w:spacing w:after="0" w:line="240" w:lineRule="auto"/>
              <w:jc w:val="center"/>
              <w:rPr>
                <w:szCs w:val="24"/>
              </w:rPr>
            </w:pPr>
            <w:r w:rsidRPr="005159B3">
              <w:rPr>
                <w:b/>
                <w:bCs/>
                <w:szCs w:val="24"/>
              </w:rPr>
              <w:t>0.11</w:t>
            </w:r>
          </w:p>
        </w:tc>
        <w:tc>
          <w:tcPr>
            <w:tcW w:w="1077" w:type="dxa"/>
            <w:tcBorders>
              <w:top w:val="nil"/>
              <w:left w:val="nil"/>
              <w:bottom w:val="nil"/>
              <w:right w:val="nil"/>
            </w:tcBorders>
            <w:noWrap/>
            <w:vAlign w:val="center"/>
          </w:tcPr>
          <w:p w14:paraId="12105749" w14:textId="77777777" w:rsidR="005E591F" w:rsidRPr="005159B3" w:rsidRDefault="00372E8A">
            <w:pPr>
              <w:widowControl w:val="0"/>
              <w:autoSpaceDE w:val="0"/>
              <w:autoSpaceDN w:val="0"/>
              <w:spacing w:after="0" w:line="240" w:lineRule="auto"/>
              <w:jc w:val="center"/>
              <w:rPr>
                <w:szCs w:val="24"/>
              </w:rPr>
            </w:pPr>
            <w:r w:rsidRPr="005159B3">
              <w:rPr>
                <w:b/>
                <w:bCs/>
                <w:szCs w:val="24"/>
              </w:rPr>
              <w:t>0.09</w:t>
            </w:r>
          </w:p>
        </w:tc>
        <w:tc>
          <w:tcPr>
            <w:tcW w:w="1077" w:type="dxa"/>
            <w:tcBorders>
              <w:top w:val="nil"/>
              <w:left w:val="nil"/>
              <w:bottom w:val="nil"/>
              <w:right w:val="nil"/>
            </w:tcBorders>
            <w:noWrap/>
            <w:vAlign w:val="center"/>
          </w:tcPr>
          <w:p w14:paraId="17F133D5" w14:textId="77777777" w:rsidR="005E591F" w:rsidRPr="005159B3" w:rsidRDefault="00372E8A">
            <w:pPr>
              <w:widowControl w:val="0"/>
              <w:autoSpaceDE w:val="0"/>
              <w:autoSpaceDN w:val="0"/>
              <w:spacing w:after="0" w:line="240" w:lineRule="auto"/>
              <w:jc w:val="center"/>
              <w:rPr>
                <w:szCs w:val="24"/>
              </w:rPr>
            </w:pPr>
            <w:r w:rsidRPr="005159B3">
              <w:rPr>
                <w:b/>
                <w:bCs/>
                <w:szCs w:val="24"/>
              </w:rPr>
              <w:t>0.06</w:t>
            </w:r>
          </w:p>
        </w:tc>
        <w:tc>
          <w:tcPr>
            <w:tcW w:w="1077" w:type="dxa"/>
            <w:tcBorders>
              <w:top w:val="nil"/>
              <w:left w:val="nil"/>
              <w:bottom w:val="nil"/>
              <w:right w:val="nil"/>
            </w:tcBorders>
            <w:vAlign w:val="center"/>
          </w:tcPr>
          <w:p w14:paraId="1B5E4195" w14:textId="77777777" w:rsidR="005E591F" w:rsidRPr="005159B3" w:rsidRDefault="00372E8A">
            <w:pPr>
              <w:widowControl w:val="0"/>
              <w:autoSpaceDE w:val="0"/>
              <w:autoSpaceDN w:val="0"/>
              <w:spacing w:after="0" w:line="240" w:lineRule="auto"/>
              <w:jc w:val="center"/>
              <w:rPr>
                <w:szCs w:val="24"/>
              </w:rPr>
            </w:pPr>
            <w:r w:rsidRPr="005159B3">
              <w:rPr>
                <w:b/>
                <w:bCs/>
                <w:szCs w:val="24"/>
              </w:rPr>
              <w:t>0.09</w:t>
            </w:r>
          </w:p>
        </w:tc>
        <w:tc>
          <w:tcPr>
            <w:tcW w:w="1134" w:type="dxa"/>
            <w:tcBorders>
              <w:top w:val="nil"/>
              <w:left w:val="nil"/>
              <w:bottom w:val="nil"/>
              <w:right w:val="nil"/>
            </w:tcBorders>
            <w:vAlign w:val="center"/>
          </w:tcPr>
          <w:p w14:paraId="0A06A462" w14:textId="77777777" w:rsidR="005E591F" w:rsidRPr="005159B3" w:rsidRDefault="00372E8A">
            <w:pPr>
              <w:widowControl w:val="0"/>
              <w:autoSpaceDE w:val="0"/>
              <w:autoSpaceDN w:val="0"/>
              <w:spacing w:after="0" w:line="240" w:lineRule="auto"/>
              <w:jc w:val="center"/>
              <w:rPr>
                <w:szCs w:val="24"/>
              </w:rPr>
            </w:pPr>
            <w:r w:rsidRPr="005159B3">
              <w:rPr>
                <w:b/>
                <w:bCs/>
                <w:szCs w:val="24"/>
              </w:rPr>
              <w:t>0.10</w:t>
            </w:r>
          </w:p>
        </w:tc>
        <w:tc>
          <w:tcPr>
            <w:tcW w:w="1134" w:type="dxa"/>
            <w:tcBorders>
              <w:top w:val="nil"/>
              <w:left w:val="nil"/>
              <w:bottom w:val="nil"/>
              <w:right w:val="nil"/>
            </w:tcBorders>
            <w:vAlign w:val="center"/>
          </w:tcPr>
          <w:p w14:paraId="3BDD005E" w14:textId="77777777" w:rsidR="005E591F" w:rsidRPr="005159B3" w:rsidRDefault="00372E8A">
            <w:pPr>
              <w:widowControl w:val="0"/>
              <w:autoSpaceDE w:val="0"/>
              <w:autoSpaceDN w:val="0"/>
              <w:spacing w:after="0" w:line="240" w:lineRule="auto"/>
              <w:jc w:val="center"/>
              <w:rPr>
                <w:szCs w:val="24"/>
              </w:rPr>
            </w:pPr>
            <w:r w:rsidRPr="005159B3">
              <w:rPr>
                <w:b/>
                <w:bCs/>
                <w:szCs w:val="24"/>
              </w:rPr>
              <w:t>0.13</w:t>
            </w:r>
          </w:p>
        </w:tc>
        <w:tc>
          <w:tcPr>
            <w:tcW w:w="1123" w:type="dxa"/>
            <w:tcBorders>
              <w:top w:val="nil"/>
              <w:left w:val="nil"/>
              <w:bottom w:val="nil"/>
              <w:right w:val="nil"/>
            </w:tcBorders>
            <w:vAlign w:val="center"/>
          </w:tcPr>
          <w:p w14:paraId="2863FBE7" w14:textId="77777777" w:rsidR="005E591F" w:rsidRPr="005159B3" w:rsidRDefault="00372E8A">
            <w:pPr>
              <w:widowControl w:val="0"/>
              <w:autoSpaceDE w:val="0"/>
              <w:autoSpaceDN w:val="0"/>
              <w:spacing w:after="0" w:line="240" w:lineRule="auto"/>
              <w:jc w:val="center"/>
              <w:rPr>
                <w:szCs w:val="24"/>
              </w:rPr>
            </w:pPr>
            <w:r w:rsidRPr="005159B3">
              <w:rPr>
                <w:b/>
                <w:bCs/>
                <w:szCs w:val="24"/>
              </w:rPr>
              <w:t>0.06</w:t>
            </w:r>
          </w:p>
        </w:tc>
      </w:tr>
      <w:tr w:rsidR="00661AD4" w:rsidRPr="005159B3" w14:paraId="7C8A2894" w14:textId="77777777">
        <w:trPr>
          <w:trHeight w:val="397"/>
        </w:trPr>
        <w:tc>
          <w:tcPr>
            <w:tcW w:w="1304" w:type="dxa"/>
            <w:tcBorders>
              <w:top w:val="nil"/>
              <w:left w:val="nil"/>
              <w:bottom w:val="nil"/>
              <w:right w:val="nil"/>
            </w:tcBorders>
            <w:noWrap/>
            <w:vAlign w:val="center"/>
          </w:tcPr>
          <w:p w14:paraId="50F88822" w14:textId="77777777" w:rsidR="005E591F" w:rsidRPr="005159B3" w:rsidRDefault="00372E8A">
            <w:pPr>
              <w:autoSpaceDE w:val="0"/>
              <w:autoSpaceDN w:val="0"/>
              <w:spacing w:after="0" w:line="240" w:lineRule="auto"/>
              <w:jc w:val="center"/>
              <w:textAlignment w:val="center"/>
              <w:rPr>
                <w:b/>
                <w:szCs w:val="24"/>
              </w:rPr>
            </w:pPr>
            <w:r w:rsidRPr="005159B3">
              <w:rPr>
                <w:b/>
                <w:bCs/>
                <w:szCs w:val="24"/>
              </w:rPr>
              <w:t>CV</w:t>
            </w:r>
          </w:p>
        </w:tc>
        <w:tc>
          <w:tcPr>
            <w:tcW w:w="1077" w:type="dxa"/>
            <w:tcBorders>
              <w:top w:val="nil"/>
              <w:left w:val="nil"/>
              <w:bottom w:val="nil"/>
              <w:right w:val="nil"/>
            </w:tcBorders>
            <w:noWrap/>
            <w:vAlign w:val="center"/>
          </w:tcPr>
          <w:p w14:paraId="698B63C7" w14:textId="77777777" w:rsidR="005E591F" w:rsidRPr="005159B3" w:rsidRDefault="00372E8A">
            <w:pPr>
              <w:widowControl w:val="0"/>
              <w:autoSpaceDE w:val="0"/>
              <w:autoSpaceDN w:val="0"/>
              <w:spacing w:after="0" w:line="240" w:lineRule="auto"/>
              <w:jc w:val="center"/>
              <w:rPr>
                <w:szCs w:val="24"/>
              </w:rPr>
            </w:pPr>
            <w:r w:rsidRPr="005159B3">
              <w:rPr>
                <w:b/>
                <w:bCs/>
                <w:szCs w:val="24"/>
              </w:rPr>
              <w:t>1.70</w:t>
            </w:r>
          </w:p>
        </w:tc>
        <w:tc>
          <w:tcPr>
            <w:tcW w:w="1077" w:type="dxa"/>
            <w:tcBorders>
              <w:top w:val="nil"/>
              <w:left w:val="nil"/>
              <w:bottom w:val="nil"/>
              <w:right w:val="nil"/>
            </w:tcBorders>
            <w:noWrap/>
            <w:vAlign w:val="center"/>
          </w:tcPr>
          <w:p w14:paraId="237FCAEC" w14:textId="77777777" w:rsidR="005E591F" w:rsidRPr="005159B3" w:rsidRDefault="00372E8A">
            <w:pPr>
              <w:widowControl w:val="0"/>
              <w:autoSpaceDE w:val="0"/>
              <w:autoSpaceDN w:val="0"/>
              <w:spacing w:after="0" w:line="240" w:lineRule="auto"/>
              <w:jc w:val="center"/>
              <w:rPr>
                <w:szCs w:val="24"/>
              </w:rPr>
            </w:pPr>
            <w:r w:rsidRPr="005159B3">
              <w:rPr>
                <w:b/>
                <w:bCs/>
                <w:szCs w:val="24"/>
              </w:rPr>
              <w:t>1.37</w:t>
            </w:r>
          </w:p>
        </w:tc>
        <w:tc>
          <w:tcPr>
            <w:tcW w:w="1077" w:type="dxa"/>
            <w:tcBorders>
              <w:top w:val="nil"/>
              <w:left w:val="nil"/>
              <w:bottom w:val="nil"/>
              <w:right w:val="nil"/>
            </w:tcBorders>
            <w:noWrap/>
            <w:vAlign w:val="center"/>
          </w:tcPr>
          <w:p w14:paraId="78987C59" w14:textId="77777777" w:rsidR="005E591F" w:rsidRPr="005159B3" w:rsidRDefault="00372E8A">
            <w:pPr>
              <w:widowControl w:val="0"/>
              <w:autoSpaceDE w:val="0"/>
              <w:autoSpaceDN w:val="0"/>
              <w:spacing w:after="0" w:line="240" w:lineRule="auto"/>
              <w:jc w:val="center"/>
              <w:rPr>
                <w:szCs w:val="24"/>
              </w:rPr>
            </w:pPr>
            <w:r w:rsidRPr="005159B3">
              <w:rPr>
                <w:b/>
                <w:bCs/>
                <w:szCs w:val="24"/>
              </w:rPr>
              <w:t>0.94</w:t>
            </w:r>
          </w:p>
        </w:tc>
        <w:tc>
          <w:tcPr>
            <w:tcW w:w="1077" w:type="dxa"/>
            <w:tcBorders>
              <w:top w:val="nil"/>
              <w:left w:val="nil"/>
              <w:bottom w:val="nil"/>
              <w:right w:val="nil"/>
            </w:tcBorders>
            <w:vAlign w:val="center"/>
          </w:tcPr>
          <w:p w14:paraId="0CE76084" w14:textId="77777777" w:rsidR="005E591F" w:rsidRPr="005159B3" w:rsidRDefault="00372E8A">
            <w:pPr>
              <w:widowControl w:val="0"/>
              <w:autoSpaceDE w:val="0"/>
              <w:autoSpaceDN w:val="0"/>
              <w:spacing w:after="0" w:line="240" w:lineRule="auto"/>
              <w:jc w:val="center"/>
              <w:rPr>
                <w:szCs w:val="24"/>
              </w:rPr>
            </w:pPr>
            <w:r w:rsidRPr="005159B3">
              <w:rPr>
                <w:b/>
                <w:bCs/>
                <w:szCs w:val="24"/>
              </w:rPr>
              <w:t>1.33</w:t>
            </w:r>
          </w:p>
        </w:tc>
        <w:tc>
          <w:tcPr>
            <w:tcW w:w="1134" w:type="dxa"/>
            <w:tcBorders>
              <w:top w:val="nil"/>
              <w:left w:val="nil"/>
              <w:bottom w:val="nil"/>
              <w:right w:val="nil"/>
            </w:tcBorders>
            <w:vAlign w:val="center"/>
          </w:tcPr>
          <w:p w14:paraId="236E56EF" w14:textId="77777777" w:rsidR="005E591F" w:rsidRPr="005159B3" w:rsidRDefault="00372E8A">
            <w:pPr>
              <w:widowControl w:val="0"/>
              <w:autoSpaceDE w:val="0"/>
              <w:autoSpaceDN w:val="0"/>
              <w:spacing w:after="0" w:line="240" w:lineRule="auto"/>
              <w:jc w:val="center"/>
              <w:rPr>
                <w:szCs w:val="24"/>
              </w:rPr>
            </w:pPr>
            <w:r w:rsidRPr="005159B3">
              <w:rPr>
                <w:b/>
                <w:bCs/>
                <w:szCs w:val="24"/>
              </w:rPr>
              <w:t>1.56</w:t>
            </w:r>
          </w:p>
        </w:tc>
        <w:tc>
          <w:tcPr>
            <w:tcW w:w="1134" w:type="dxa"/>
            <w:tcBorders>
              <w:top w:val="nil"/>
              <w:left w:val="nil"/>
              <w:bottom w:val="nil"/>
              <w:right w:val="nil"/>
            </w:tcBorders>
            <w:vAlign w:val="center"/>
          </w:tcPr>
          <w:p w14:paraId="5B09E464" w14:textId="77777777" w:rsidR="005E591F" w:rsidRPr="005159B3" w:rsidRDefault="00372E8A">
            <w:pPr>
              <w:widowControl w:val="0"/>
              <w:autoSpaceDE w:val="0"/>
              <w:autoSpaceDN w:val="0"/>
              <w:spacing w:after="0" w:line="240" w:lineRule="auto"/>
              <w:jc w:val="center"/>
              <w:rPr>
                <w:szCs w:val="24"/>
              </w:rPr>
            </w:pPr>
            <w:r w:rsidRPr="005159B3">
              <w:rPr>
                <w:b/>
                <w:bCs/>
                <w:szCs w:val="24"/>
              </w:rPr>
              <w:t>2.04</w:t>
            </w:r>
          </w:p>
        </w:tc>
        <w:tc>
          <w:tcPr>
            <w:tcW w:w="1123" w:type="dxa"/>
            <w:tcBorders>
              <w:top w:val="nil"/>
              <w:left w:val="nil"/>
              <w:bottom w:val="nil"/>
              <w:right w:val="nil"/>
            </w:tcBorders>
            <w:vAlign w:val="center"/>
          </w:tcPr>
          <w:p w14:paraId="258BBACE" w14:textId="77777777" w:rsidR="005E591F" w:rsidRPr="005159B3" w:rsidRDefault="00372E8A">
            <w:pPr>
              <w:widowControl w:val="0"/>
              <w:autoSpaceDE w:val="0"/>
              <w:autoSpaceDN w:val="0"/>
              <w:spacing w:after="0" w:line="240" w:lineRule="auto"/>
              <w:jc w:val="center"/>
              <w:rPr>
                <w:szCs w:val="24"/>
              </w:rPr>
            </w:pPr>
            <w:r w:rsidRPr="005159B3">
              <w:rPr>
                <w:b/>
                <w:bCs/>
                <w:szCs w:val="24"/>
              </w:rPr>
              <w:t>0.97</w:t>
            </w:r>
          </w:p>
        </w:tc>
      </w:tr>
      <w:tr w:rsidR="00661AD4" w:rsidRPr="005159B3" w14:paraId="6591C3C2" w14:textId="77777777">
        <w:trPr>
          <w:trHeight w:val="397"/>
        </w:trPr>
        <w:tc>
          <w:tcPr>
            <w:tcW w:w="1304" w:type="dxa"/>
            <w:tcBorders>
              <w:top w:val="nil"/>
              <w:left w:val="nil"/>
              <w:bottom w:val="single" w:sz="4" w:space="0" w:color="auto"/>
              <w:right w:val="nil"/>
            </w:tcBorders>
            <w:noWrap/>
            <w:vAlign w:val="center"/>
          </w:tcPr>
          <w:p w14:paraId="5B43BB5D" w14:textId="77777777" w:rsidR="005E591F" w:rsidRPr="005159B3" w:rsidRDefault="00372E8A">
            <w:pPr>
              <w:autoSpaceDE w:val="0"/>
              <w:autoSpaceDN w:val="0"/>
              <w:spacing w:after="0" w:line="240" w:lineRule="auto"/>
              <w:jc w:val="center"/>
              <w:textAlignment w:val="center"/>
              <w:rPr>
                <w:b/>
                <w:szCs w:val="24"/>
              </w:rPr>
            </w:pPr>
            <w:r w:rsidRPr="005159B3">
              <w:rPr>
                <w:b/>
                <w:bCs/>
                <w:szCs w:val="24"/>
              </w:rPr>
              <w:t>CD at 5%</w:t>
            </w:r>
          </w:p>
        </w:tc>
        <w:tc>
          <w:tcPr>
            <w:tcW w:w="1077" w:type="dxa"/>
            <w:tcBorders>
              <w:top w:val="nil"/>
              <w:left w:val="nil"/>
              <w:bottom w:val="single" w:sz="4" w:space="0" w:color="auto"/>
              <w:right w:val="nil"/>
            </w:tcBorders>
            <w:noWrap/>
            <w:vAlign w:val="center"/>
          </w:tcPr>
          <w:p w14:paraId="5077B387" w14:textId="77777777" w:rsidR="005E591F" w:rsidRPr="005159B3" w:rsidRDefault="00372E8A">
            <w:pPr>
              <w:widowControl w:val="0"/>
              <w:autoSpaceDE w:val="0"/>
              <w:autoSpaceDN w:val="0"/>
              <w:spacing w:after="0" w:line="240" w:lineRule="auto"/>
              <w:jc w:val="center"/>
              <w:rPr>
                <w:szCs w:val="24"/>
              </w:rPr>
            </w:pPr>
            <w:r w:rsidRPr="005159B3">
              <w:rPr>
                <w:b/>
                <w:bCs/>
                <w:szCs w:val="24"/>
              </w:rPr>
              <w:t>0.24</w:t>
            </w:r>
          </w:p>
        </w:tc>
        <w:tc>
          <w:tcPr>
            <w:tcW w:w="1077" w:type="dxa"/>
            <w:tcBorders>
              <w:top w:val="nil"/>
              <w:left w:val="nil"/>
              <w:bottom w:val="single" w:sz="4" w:space="0" w:color="auto"/>
              <w:right w:val="nil"/>
            </w:tcBorders>
            <w:noWrap/>
            <w:vAlign w:val="center"/>
          </w:tcPr>
          <w:p w14:paraId="1B2F2C98" w14:textId="77777777" w:rsidR="005E591F" w:rsidRPr="005159B3" w:rsidRDefault="00372E8A">
            <w:pPr>
              <w:widowControl w:val="0"/>
              <w:autoSpaceDE w:val="0"/>
              <w:autoSpaceDN w:val="0"/>
              <w:spacing w:after="0" w:line="240" w:lineRule="auto"/>
              <w:jc w:val="center"/>
              <w:rPr>
                <w:szCs w:val="24"/>
              </w:rPr>
            </w:pPr>
            <w:r w:rsidRPr="005159B3">
              <w:rPr>
                <w:b/>
                <w:bCs/>
                <w:szCs w:val="24"/>
              </w:rPr>
              <w:t>0.19</w:t>
            </w:r>
          </w:p>
        </w:tc>
        <w:tc>
          <w:tcPr>
            <w:tcW w:w="1077" w:type="dxa"/>
            <w:tcBorders>
              <w:top w:val="nil"/>
              <w:left w:val="nil"/>
              <w:bottom w:val="single" w:sz="4" w:space="0" w:color="auto"/>
              <w:right w:val="nil"/>
            </w:tcBorders>
            <w:noWrap/>
            <w:vAlign w:val="center"/>
          </w:tcPr>
          <w:p w14:paraId="7BCE81EE" w14:textId="77777777" w:rsidR="005E591F" w:rsidRPr="005159B3" w:rsidRDefault="00372E8A">
            <w:pPr>
              <w:widowControl w:val="0"/>
              <w:autoSpaceDE w:val="0"/>
              <w:autoSpaceDN w:val="0"/>
              <w:spacing w:after="0" w:line="240" w:lineRule="auto"/>
              <w:jc w:val="center"/>
              <w:rPr>
                <w:szCs w:val="24"/>
              </w:rPr>
            </w:pPr>
            <w:r w:rsidRPr="005159B3">
              <w:rPr>
                <w:b/>
                <w:bCs/>
                <w:szCs w:val="24"/>
              </w:rPr>
              <w:t>0.13</w:t>
            </w:r>
          </w:p>
        </w:tc>
        <w:tc>
          <w:tcPr>
            <w:tcW w:w="1077" w:type="dxa"/>
            <w:tcBorders>
              <w:top w:val="nil"/>
              <w:left w:val="nil"/>
              <w:bottom w:val="single" w:sz="4" w:space="0" w:color="auto"/>
              <w:right w:val="nil"/>
            </w:tcBorders>
            <w:vAlign w:val="center"/>
          </w:tcPr>
          <w:p w14:paraId="3C5B88F0" w14:textId="77777777" w:rsidR="005E591F" w:rsidRPr="005159B3" w:rsidRDefault="00372E8A">
            <w:pPr>
              <w:widowControl w:val="0"/>
              <w:autoSpaceDE w:val="0"/>
              <w:autoSpaceDN w:val="0"/>
              <w:spacing w:after="0" w:line="240" w:lineRule="auto"/>
              <w:jc w:val="center"/>
              <w:rPr>
                <w:szCs w:val="24"/>
              </w:rPr>
            </w:pPr>
            <w:r w:rsidRPr="005159B3">
              <w:rPr>
                <w:b/>
                <w:bCs/>
                <w:szCs w:val="24"/>
              </w:rPr>
              <w:t>0.18</w:t>
            </w:r>
          </w:p>
        </w:tc>
        <w:tc>
          <w:tcPr>
            <w:tcW w:w="1134" w:type="dxa"/>
            <w:tcBorders>
              <w:top w:val="nil"/>
              <w:left w:val="nil"/>
              <w:bottom w:val="single" w:sz="4" w:space="0" w:color="auto"/>
              <w:right w:val="nil"/>
            </w:tcBorders>
            <w:vAlign w:val="center"/>
          </w:tcPr>
          <w:p w14:paraId="1EA1343C" w14:textId="77777777" w:rsidR="005E591F" w:rsidRPr="005159B3" w:rsidRDefault="00372E8A">
            <w:pPr>
              <w:widowControl w:val="0"/>
              <w:autoSpaceDE w:val="0"/>
              <w:autoSpaceDN w:val="0"/>
              <w:spacing w:after="0" w:line="240" w:lineRule="auto"/>
              <w:jc w:val="center"/>
              <w:rPr>
                <w:szCs w:val="24"/>
              </w:rPr>
            </w:pPr>
            <w:r w:rsidRPr="005159B3">
              <w:rPr>
                <w:b/>
                <w:bCs/>
                <w:szCs w:val="24"/>
              </w:rPr>
              <w:t>0.21</w:t>
            </w:r>
          </w:p>
        </w:tc>
        <w:tc>
          <w:tcPr>
            <w:tcW w:w="1134" w:type="dxa"/>
            <w:tcBorders>
              <w:top w:val="nil"/>
              <w:left w:val="nil"/>
              <w:bottom w:val="single" w:sz="4" w:space="0" w:color="auto"/>
              <w:right w:val="nil"/>
            </w:tcBorders>
            <w:vAlign w:val="center"/>
          </w:tcPr>
          <w:p w14:paraId="295D9B7E" w14:textId="77777777" w:rsidR="005E591F" w:rsidRPr="005159B3" w:rsidRDefault="00372E8A">
            <w:pPr>
              <w:widowControl w:val="0"/>
              <w:autoSpaceDE w:val="0"/>
              <w:autoSpaceDN w:val="0"/>
              <w:spacing w:after="0" w:line="240" w:lineRule="auto"/>
              <w:jc w:val="center"/>
              <w:rPr>
                <w:szCs w:val="24"/>
              </w:rPr>
            </w:pPr>
            <w:r w:rsidRPr="005159B3">
              <w:rPr>
                <w:b/>
                <w:bCs/>
                <w:szCs w:val="24"/>
              </w:rPr>
              <w:t>0.27</w:t>
            </w:r>
          </w:p>
        </w:tc>
        <w:tc>
          <w:tcPr>
            <w:tcW w:w="1123" w:type="dxa"/>
            <w:tcBorders>
              <w:top w:val="nil"/>
              <w:left w:val="nil"/>
              <w:bottom w:val="single" w:sz="4" w:space="0" w:color="auto"/>
              <w:right w:val="nil"/>
            </w:tcBorders>
            <w:vAlign w:val="center"/>
          </w:tcPr>
          <w:p w14:paraId="0723055F" w14:textId="77777777" w:rsidR="005E591F" w:rsidRPr="005159B3" w:rsidRDefault="00372E8A">
            <w:pPr>
              <w:widowControl w:val="0"/>
              <w:autoSpaceDE w:val="0"/>
              <w:autoSpaceDN w:val="0"/>
              <w:spacing w:after="0" w:line="240" w:lineRule="auto"/>
              <w:jc w:val="center"/>
              <w:rPr>
                <w:szCs w:val="24"/>
              </w:rPr>
            </w:pPr>
            <w:r w:rsidRPr="005159B3">
              <w:rPr>
                <w:b/>
                <w:bCs/>
                <w:szCs w:val="24"/>
              </w:rPr>
              <w:t>0.13</w:t>
            </w:r>
          </w:p>
        </w:tc>
      </w:tr>
    </w:tbl>
    <w:p w14:paraId="240FD6CD" w14:textId="77777777" w:rsidR="005E591F" w:rsidRPr="005159B3" w:rsidRDefault="005E591F">
      <w:pPr>
        <w:rPr>
          <w:szCs w:val="24"/>
        </w:rPr>
      </w:pPr>
    </w:p>
    <w:p w14:paraId="0EB02A7A" w14:textId="78E7E77B" w:rsidR="005E591F" w:rsidRPr="005159B3" w:rsidRDefault="00372E8A">
      <w:pPr>
        <w:widowControl w:val="0"/>
        <w:autoSpaceDE w:val="0"/>
        <w:autoSpaceDN w:val="0"/>
        <w:rPr>
          <w:bCs/>
          <w:i/>
          <w:szCs w:val="24"/>
          <w:lang w:val="en-IN"/>
        </w:rPr>
      </w:pPr>
      <w:r w:rsidRPr="005159B3">
        <w:rPr>
          <w:b/>
          <w:bCs/>
          <w:i/>
          <w:szCs w:val="24"/>
          <w:lang w:val="en-IN"/>
        </w:rPr>
        <w:t xml:space="preserve">Table 3: </w:t>
      </w:r>
      <w:r w:rsidRPr="005159B3">
        <w:rPr>
          <w:bCs/>
          <w:i/>
          <w:szCs w:val="24"/>
          <w:lang w:val="en-IN"/>
        </w:rPr>
        <w:t xml:space="preserve">Effect of </w:t>
      </w:r>
      <w:r w:rsidR="006E06E3" w:rsidRPr="005159B3">
        <w:rPr>
          <w:bCs/>
          <w:i/>
          <w:szCs w:val="24"/>
          <w:lang w:val="en-IN"/>
        </w:rPr>
        <w:t xml:space="preserve">storage </w:t>
      </w:r>
      <w:r w:rsidR="000A1ADB">
        <w:rPr>
          <w:bCs/>
          <w:i/>
          <w:szCs w:val="24"/>
        </w:rPr>
        <w:t>period</w:t>
      </w:r>
      <w:r w:rsidR="006E06E3" w:rsidRPr="005159B3">
        <w:rPr>
          <w:bCs/>
          <w:i/>
          <w:szCs w:val="24"/>
          <w:lang w:val="en-IN"/>
        </w:rPr>
        <w:t xml:space="preserve"> on o</w:t>
      </w:r>
      <w:r w:rsidR="006E06E3" w:rsidRPr="005159B3">
        <w:rPr>
          <w:i/>
          <w:szCs w:val="24"/>
          <w:lang w:val="en-IN"/>
        </w:rPr>
        <w:t xml:space="preserve">rganoleptic score for taste </w:t>
      </w:r>
      <w:r w:rsidR="006E06E3" w:rsidRPr="005159B3">
        <w:rPr>
          <w:bCs/>
          <w:i/>
          <w:szCs w:val="24"/>
          <w:lang w:val="en-IN"/>
        </w:rPr>
        <w:t xml:space="preserve">of breadfruit </w:t>
      </w:r>
      <w:proofErr w:type="spellStart"/>
      <w:r w:rsidR="006E06E3" w:rsidRPr="005159B3">
        <w:rPr>
          <w:bCs/>
          <w:i/>
          <w:szCs w:val="24"/>
          <w:lang w:val="en-IN"/>
        </w:rPr>
        <w:t>papad</w:t>
      </w:r>
      <w:proofErr w:type="spellEnd"/>
    </w:p>
    <w:tbl>
      <w:tblPr>
        <w:tblW w:w="9003" w:type="dxa"/>
        <w:tblInd w:w="93" w:type="dxa"/>
        <w:tblBorders>
          <w:top w:val="single" w:sz="4" w:space="0" w:color="auto"/>
          <w:bottom w:val="single" w:sz="4" w:space="0" w:color="auto"/>
        </w:tblBorders>
        <w:tblLayout w:type="fixed"/>
        <w:tblLook w:val="04A0" w:firstRow="1" w:lastRow="0" w:firstColumn="1" w:lastColumn="0" w:noHBand="0" w:noVBand="1"/>
      </w:tblPr>
      <w:tblGrid>
        <w:gridCol w:w="1304"/>
        <w:gridCol w:w="1077"/>
        <w:gridCol w:w="1077"/>
        <w:gridCol w:w="1077"/>
        <w:gridCol w:w="1077"/>
        <w:gridCol w:w="1134"/>
        <w:gridCol w:w="1134"/>
        <w:gridCol w:w="1123"/>
      </w:tblGrid>
      <w:tr w:rsidR="00661AD4" w:rsidRPr="005159B3" w14:paraId="4EC316C4" w14:textId="77777777">
        <w:trPr>
          <w:trHeight w:val="397"/>
        </w:trPr>
        <w:tc>
          <w:tcPr>
            <w:tcW w:w="1304" w:type="dxa"/>
            <w:tcBorders>
              <w:top w:val="single" w:sz="4" w:space="0" w:color="auto"/>
              <w:left w:val="nil"/>
              <w:bottom w:val="single" w:sz="4" w:space="0" w:color="auto"/>
              <w:right w:val="nil"/>
            </w:tcBorders>
            <w:noWrap/>
            <w:vAlign w:val="center"/>
          </w:tcPr>
          <w:p w14:paraId="175A400C" w14:textId="77777777" w:rsidR="005E591F" w:rsidRPr="005159B3" w:rsidRDefault="005E591F">
            <w:pPr>
              <w:widowControl w:val="0"/>
              <w:autoSpaceDE w:val="0"/>
              <w:autoSpaceDN w:val="0"/>
              <w:spacing w:after="0" w:line="240" w:lineRule="auto"/>
              <w:jc w:val="center"/>
              <w:rPr>
                <w:szCs w:val="24"/>
                <w:lang w:val="en-IN"/>
              </w:rPr>
            </w:pPr>
          </w:p>
        </w:tc>
        <w:tc>
          <w:tcPr>
            <w:tcW w:w="7699" w:type="dxa"/>
            <w:gridSpan w:val="7"/>
            <w:tcBorders>
              <w:top w:val="single" w:sz="4" w:space="0" w:color="auto"/>
              <w:left w:val="nil"/>
              <w:bottom w:val="single" w:sz="4" w:space="0" w:color="auto"/>
              <w:right w:val="nil"/>
            </w:tcBorders>
            <w:noWrap/>
            <w:vAlign w:val="center"/>
          </w:tcPr>
          <w:p w14:paraId="7C57C8E6"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Taste</w:t>
            </w:r>
          </w:p>
        </w:tc>
      </w:tr>
      <w:tr w:rsidR="00661AD4" w:rsidRPr="005159B3" w14:paraId="78333BF2" w14:textId="77777777">
        <w:trPr>
          <w:trHeight w:val="397"/>
        </w:trPr>
        <w:tc>
          <w:tcPr>
            <w:tcW w:w="1304" w:type="dxa"/>
            <w:tcBorders>
              <w:top w:val="single" w:sz="4" w:space="0" w:color="auto"/>
              <w:left w:val="nil"/>
              <w:bottom w:val="nil"/>
              <w:right w:val="nil"/>
            </w:tcBorders>
            <w:noWrap/>
            <w:vAlign w:val="center"/>
          </w:tcPr>
          <w:p w14:paraId="2D4D36BE" w14:textId="77777777" w:rsidR="005E591F" w:rsidRPr="005159B3" w:rsidRDefault="00372E8A">
            <w:pPr>
              <w:widowControl w:val="0"/>
              <w:autoSpaceDE w:val="0"/>
              <w:autoSpaceDN w:val="0"/>
              <w:spacing w:after="0" w:line="240" w:lineRule="auto"/>
              <w:jc w:val="center"/>
              <w:rPr>
                <w:szCs w:val="24"/>
                <w:lang w:val="en-IN"/>
              </w:rPr>
            </w:pPr>
            <w:r w:rsidRPr="005159B3">
              <w:rPr>
                <w:szCs w:val="24"/>
                <w:lang w:val="en-IN"/>
              </w:rPr>
              <w:t>Treatment</w:t>
            </w:r>
          </w:p>
        </w:tc>
        <w:tc>
          <w:tcPr>
            <w:tcW w:w="7699" w:type="dxa"/>
            <w:gridSpan w:val="7"/>
            <w:tcBorders>
              <w:top w:val="single" w:sz="4" w:space="0" w:color="auto"/>
              <w:left w:val="nil"/>
              <w:bottom w:val="nil"/>
              <w:right w:val="nil"/>
            </w:tcBorders>
            <w:noWrap/>
            <w:vAlign w:val="center"/>
          </w:tcPr>
          <w:p w14:paraId="0639F330" w14:textId="1BCC93CE" w:rsidR="005E591F" w:rsidRPr="005159B3" w:rsidRDefault="002F39F5">
            <w:pPr>
              <w:widowControl w:val="0"/>
              <w:autoSpaceDE w:val="0"/>
              <w:autoSpaceDN w:val="0"/>
              <w:spacing w:after="0" w:line="240" w:lineRule="auto"/>
              <w:jc w:val="center"/>
              <w:rPr>
                <w:b/>
                <w:szCs w:val="24"/>
                <w:lang w:val="en-IN"/>
              </w:rPr>
            </w:pPr>
            <w:r w:rsidRPr="002F39F5">
              <w:rPr>
                <w:szCs w:val="24"/>
              </w:rPr>
              <w:t xml:space="preserve">Storage </w:t>
            </w:r>
            <w:r w:rsidR="000A1ADB">
              <w:rPr>
                <w:szCs w:val="24"/>
              </w:rPr>
              <w:t>period</w:t>
            </w:r>
            <w:r w:rsidRPr="002F39F5">
              <w:rPr>
                <w:szCs w:val="24"/>
              </w:rPr>
              <w:t xml:space="preserve"> (Days)</w:t>
            </w:r>
          </w:p>
        </w:tc>
      </w:tr>
      <w:tr w:rsidR="00661AD4" w:rsidRPr="005159B3" w14:paraId="1C142624" w14:textId="77777777">
        <w:trPr>
          <w:trHeight w:val="397"/>
        </w:trPr>
        <w:tc>
          <w:tcPr>
            <w:tcW w:w="1304" w:type="dxa"/>
            <w:tcBorders>
              <w:top w:val="nil"/>
              <w:left w:val="nil"/>
              <w:bottom w:val="single" w:sz="4" w:space="0" w:color="auto"/>
              <w:right w:val="nil"/>
            </w:tcBorders>
            <w:noWrap/>
            <w:vAlign w:val="center"/>
          </w:tcPr>
          <w:p w14:paraId="608FA601" w14:textId="77777777" w:rsidR="005E591F" w:rsidRPr="005159B3" w:rsidRDefault="005E591F">
            <w:pPr>
              <w:widowControl w:val="0"/>
              <w:autoSpaceDE w:val="0"/>
              <w:autoSpaceDN w:val="0"/>
              <w:spacing w:after="0" w:line="240" w:lineRule="auto"/>
              <w:jc w:val="center"/>
              <w:rPr>
                <w:szCs w:val="24"/>
                <w:lang w:val="en-IN"/>
              </w:rPr>
            </w:pPr>
          </w:p>
        </w:tc>
        <w:tc>
          <w:tcPr>
            <w:tcW w:w="1077" w:type="dxa"/>
            <w:tcBorders>
              <w:top w:val="nil"/>
              <w:left w:val="nil"/>
              <w:bottom w:val="single" w:sz="4" w:space="0" w:color="auto"/>
              <w:right w:val="nil"/>
            </w:tcBorders>
            <w:noWrap/>
            <w:vAlign w:val="center"/>
          </w:tcPr>
          <w:p w14:paraId="01E04E35"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0 days</w:t>
            </w:r>
          </w:p>
        </w:tc>
        <w:tc>
          <w:tcPr>
            <w:tcW w:w="1077" w:type="dxa"/>
            <w:tcBorders>
              <w:top w:val="nil"/>
              <w:left w:val="nil"/>
              <w:bottom w:val="single" w:sz="4" w:space="0" w:color="auto"/>
              <w:right w:val="nil"/>
            </w:tcBorders>
            <w:noWrap/>
            <w:vAlign w:val="center"/>
          </w:tcPr>
          <w:p w14:paraId="1524F291"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30 days</w:t>
            </w:r>
          </w:p>
        </w:tc>
        <w:tc>
          <w:tcPr>
            <w:tcW w:w="1077" w:type="dxa"/>
            <w:tcBorders>
              <w:top w:val="nil"/>
              <w:left w:val="nil"/>
              <w:bottom w:val="single" w:sz="4" w:space="0" w:color="auto"/>
              <w:right w:val="nil"/>
            </w:tcBorders>
            <w:noWrap/>
            <w:vAlign w:val="center"/>
          </w:tcPr>
          <w:p w14:paraId="457A57B4"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60 days</w:t>
            </w:r>
          </w:p>
        </w:tc>
        <w:tc>
          <w:tcPr>
            <w:tcW w:w="1077" w:type="dxa"/>
            <w:tcBorders>
              <w:top w:val="nil"/>
              <w:left w:val="nil"/>
              <w:bottom w:val="single" w:sz="4" w:space="0" w:color="auto"/>
              <w:right w:val="nil"/>
            </w:tcBorders>
            <w:vAlign w:val="center"/>
          </w:tcPr>
          <w:p w14:paraId="0183799F"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90 days</w:t>
            </w:r>
          </w:p>
        </w:tc>
        <w:tc>
          <w:tcPr>
            <w:tcW w:w="1134" w:type="dxa"/>
            <w:tcBorders>
              <w:top w:val="nil"/>
              <w:left w:val="nil"/>
              <w:bottom w:val="single" w:sz="4" w:space="0" w:color="auto"/>
              <w:right w:val="nil"/>
            </w:tcBorders>
            <w:vAlign w:val="center"/>
          </w:tcPr>
          <w:p w14:paraId="2BDD8B73"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120 days</w:t>
            </w:r>
          </w:p>
        </w:tc>
        <w:tc>
          <w:tcPr>
            <w:tcW w:w="1134" w:type="dxa"/>
            <w:tcBorders>
              <w:top w:val="nil"/>
              <w:left w:val="nil"/>
              <w:bottom w:val="single" w:sz="4" w:space="0" w:color="auto"/>
              <w:right w:val="nil"/>
            </w:tcBorders>
            <w:vAlign w:val="center"/>
          </w:tcPr>
          <w:p w14:paraId="6D3B8794"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150 days</w:t>
            </w:r>
          </w:p>
        </w:tc>
        <w:tc>
          <w:tcPr>
            <w:tcW w:w="1123" w:type="dxa"/>
            <w:tcBorders>
              <w:top w:val="nil"/>
              <w:left w:val="nil"/>
              <w:bottom w:val="single" w:sz="4" w:space="0" w:color="auto"/>
              <w:right w:val="nil"/>
            </w:tcBorders>
            <w:vAlign w:val="center"/>
          </w:tcPr>
          <w:p w14:paraId="1FCD2514"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180 days</w:t>
            </w:r>
          </w:p>
        </w:tc>
      </w:tr>
      <w:tr w:rsidR="00661AD4" w:rsidRPr="005159B3" w14:paraId="7A5027A9" w14:textId="77777777">
        <w:trPr>
          <w:trHeight w:val="397"/>
        </w:trPr>
        <w:tc>
          <w:tcPr>
            <w:tcW w:w="1304" w:type="dxa"/>
            <w:tcBorders>
              <w:top w:val="single" w:sz="4" w:space="0" w:color="auto"/>
              <w:left w:val="nil"/>
              <w:bottom w:val="nil"/>
              <w:right w:val="nil"/>
            </w:tcBorders>
            <w:noWrap/>
            <w:vAlign w:val="center"/>
          </w:tcPr>
          <w:p w14:paraId="4C07FD8E" w14:textId="77777777" w:rsidR="005E591F" w:rsidRPr="005159B3" w:rsidRDefault="00372E8A">
            <w:pPr>
              <w:widowControl w:val="0"/>
              <w:autoSpaceDE w:val="0"/>
              <w:autoSpaceDN w:val="0"/>
              <w:spacing w:after="0" w:line="240" w:lineRule="auto"/>
              <w:jc w:val="center"/>
              <w:rPr>
                <w:b/>
                <w:bCs/>
                <w:szCs w:val="24"/>
                <w:lang w:val="en-IN"/>
              </w:rPr>
            </w:pPr>
            <w:r w:rsidRPr="005159B3">
              <w:rPr>
                <w:b/>
                <w:szCs w:val="24"/>
                <w:lang w:val="en-IN"/>
              </w:rPr>
              <w:t>T</w:t>
            </w:r>
            <w:r w:rsidRPr="005159B3">
              <w:rPr>
                <w:b/>
                <w:szCs w:val="24"/>
                <w:vertAlign w:val="subscript"/>
                <w:lang w:val="en-IN"/>
              </w:rPr>
              <w:t>0</w:t>
            </w:r>
          </w:p>
        </w:tc>
        <w:tc>
          <w:tcPr>
            <w:tcW w:w="1077" w:type="dxa"/>
            <w:tcBorders>
              <w:top w:val="single" w:sz="4" w:space="0" w:color="auto"/>
              <w:left w:val="nil"/>
              <w:bottom w:val="nil"/>
              <w:right w:val="nil"/>
            </w:tcBorders>
            <w:noWrap/>
            <w:vAlign w:val="center"/>
          </w:tcPr>
          <w:p w14:paraId="69971F8D"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7.8</w:t>
            </w:r>
          </w:p>
        </w:tc>
        <w:tc>
          <w:tcPr>
            <w:tcW w:w="1077" w:type="dxa"/>
            <w:tcBorders>
              <w:top w:val="single" w:sz="4" w:space="0" w:color="auto"/>
              <w:left w:val="nil"/>
              <w:bottom w:val="nil"/>
              <w:right w:val="nil"/>
            </w:tcBorders>
            <w:noWrap/>
            <w:vAlign w:val="center"/>
          </w:tcPr>
          <w:p w14:paraId="65A264CC"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7.7</w:t>
            </w:r>
          </w:p>
        </w:tc>
        <w:tc>
          <w:tcPr>
            <w:tcW w:w="1077" w:type="dxa"/>
            <w:tcBorders>
              <w:top w:val="single" w:sz="4" w:space="0" w:color="auto"/>
              <w:left w:val="nil"/>
              <w:bottom w:val="nil"/>
              <w:right w:val="nil"/>
            </w:tcBorders>
            <w:noWrap/>
            <w:vAlign w:val="center"/>
          </w:tcPr>
          <w:p w14:paraId="2201DAA0"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7.6</w:t>
            </w:r>
          </w:p>
        </w:tc>
        <w:tc>
          <w:tcPr>
            <w:tcW w:w="1077" w:type="dxa"/>
            <w:tcBorders>
              <w:top w:val="single" w:sz="4" w:space="0" w:color="auto"/>
              <w:left w:val="nil"/>
              <w:bottom w:val="nil"/>
              <w:right w:val="nil"/>
            </w:tcBorders>
            <w:vAlign w:val="center"/>
          </w:tcPr>
          <w:p w14:paraId="3C2CF0E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7.7</w:t>
            </w:r>
          </w:p>
        </w:tc>
        <w:tc>
          <w:tcPr>
            <w:tcW w:w="1134" w:type="dxa"/>
            <w:tcBorders>
              <w:top w:val="single" w:sz="4" w:space="0" w:color="auto"/>
              <w:left w:val="nil"/>
              <w:bottom w:val="nil"/>
              <w:right w:val="nil"/>
            </w:tcBorders>
            <w:vAlign w:val="center"/>
          </w:tcPr>
          <w:p w14:paraId="2322EABF"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7.7</w:t>
            </w:r>
          </w:p>
        </w:tc>
        <w:tc>
          <w:tcPr>
            <w:tcW w:w="1134" w:type="dxa"/>
            <w:tcBorders>
              <w:top w:val="single" w:sz="4" w:space="0" w:color="auto"/>
              <w:left w:val="nil"/>
              <w:bottom w:val="nil"/>
              <w:right w:val="nil"/>
            </w:tcBorders>
            <w:vAlign w:val="center"/>
          </w:tcPr>
          <w:p w14:paraId="0D945B8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7.6</w:t>
            </w:r>
          </w:p>
        </w:tc>
        <w:tc>
          <w:tcPr>
            <w:tcW w:w="1123" w:type="dxa"/>
            <w:tcBorders>
              <w:top w:val="single" w:sz="4" w:space="0" w:color="auto"/>
              <w:left w:val="nil"/>
              <w:bottom w:val="nil"/>
              <w:right w:val="nil"/>
            </w:tcBorders>
            <w:vAlign w:val="center"/>
          </w:tcPr>
          <w:p w14:paraId="0F884873"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7.5</w:t>
            </w:r>
          </w:p>
        </w:tc>
      </w:tr>
      <w:tr w:rsidR="00661AD4" w:rsidRPr="005159B3" w14:paraId="1A25E384" w14:textId="77777777">
        <w:trPr>
          <w:trHeight w:val="397"/>
        </w:trPr>
        <w:tc>
          <w:tcPr>
            <w:tcW w:w="1304" w:type="dxa"/>
            <w:tcBorders>
              <w:top w:val="nil"/>
              <w:left w:val="nil"/>
              <w:bottom w:val="nil"/>
              <w:right w:val="nil"/>
            </w:tcBorders>
            <w:noWrap/>
            <w:vAlign w:val="center"/>
          </w:tcPr>
          <w:p w14:paraId="700E6DF6"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1</w:t>
            </w:r>
          </w:p>
        </w:tc>
        <w:tc>
          <w:tcPr>
            <w:tcW w:w="1077" w:type="dxa"/>
            <w:tcBorders>
              <w:top w:val="nil"/>
              <w:left w:val="nil"/>
              <w:bottom w:val="nil"/>
              <w:right w:val="nil"/>
            </w:tcBorders>
            <w:noWrap/>
            <w:vAlign w:val="center"/>
          </w:tcPr>
          <w:p w14:paraId="749D620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8.7</w:t>
            </w:r>
          </w:p>
        </w:tc>
        <w:tc>
          <w:tcPr>
            <w:tcW w:w="1077" w:type="dxa"/>
            <w:tcBorders>
              <w:top w:val="nil"/>
              <w:left w:val="nil"/>
              <w:bottom w:val="nil"/>
              <w:right w:val="nil"/>
            </w:tcBorders>
            <w:noWrap/>
            <w:vAlign w:val="center"/>
          </w:tcPr>
          <w:p w14:paraId="54C6F43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8.6</w:t>
            </w:r>
          </w:p>
        </w:tc>
        <w:tc>
          <w:tcPr>
            <w:tcW w:w="1077" w:type="dxa"/>
            <w:tcBorders>
              <w:top w:val="nil"/>
              <w:left w:val="nil"/>
              <w:bottom w:val="nil"/>
              <w:right w:val="nil"/>
            </w:tcBorders>
            <w:noWrap/>
            <w:vAlign w:val="center"/>
          </w:tcPr>
          <w:p w14:paraId="6F93F96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8.5</w:t>
            </w:r>
          </w:p>
        </w:tc>
        <w:tc>
          <w:tcPr>
            <w:tcW w:w="1077" w:type="dxa"/>
            <w:tcBorders>
              <w:top w:val="nil"/>
              <w:left w:val="nil"/>
              <w:bottom w:val="nil"/>
              <w:right w:val="nil"/>
            </w:tcBorders>
            <w:vAlign w:val="center"/>
          </w:tcPr>
          <w:p w14:paraId="1AD40EA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8.6</w:t>
            </w:r>
          </w:p>
        </w:tc>
        <w:tc>
          <w:tcPr>
            <w:tcW w:w="1134" w:type="dxa"/>
            <w:tcBorders>
              <w:top w:val="nil"/>
              <w:left w:val="nil"/>
              <w:bottom w:val="nil"/>
              <w:right w:val="nil"/>
            </w:tcBorders>
            <w:vAlign w:val="center"/>
          </w:tcPr>
          <w:p w14:paraId="544310E1"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8.6</w:t>
            </w:r>
          </w:p>
        </w:tc>
        <w:tc>
          <w:tcPr>
            <w:tcW w:w="1134" w:type="dxa"/>
            <w:tcBorders>
              <w:top w:val="nil"/>
              <w:left w:val="nil"/>
              <w:bottom w:val="nil"/>
              <w:right w:val="nil"/>
            </w:tcBorders>
            <w:vAlign w:val="center"/>
          </w:tcPr>
          <w:p w14:paraId="2BEB7D61"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8.5</w:t>
            </w:r>
          </w:p>
        </w:tc>
        <w:tc>
          <w:tcPr>
            <w:tcW w:w="1123" w:type="dxa"/>
            <w:tcBorders>
              <w:top w:val="nil"/>
              <w:left w:val="nil"/>
              <w:bottom w:val="nil"/>
              <w:right w:val="nil"/>
            </w:tcBorders>
            <w:vAlign w:val="center"/>
          </w:tcPr>
          <w:p w14:paraId="0435AC76"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8.4</w:t>
            </w:r>
          </w:p>
        </w:tc>
      </w:tr>
      <w:tr w:rsidR="00661AD4" w:rsidRPr="005159B3" w14:paraId="00A64274" w14:textId="77777777">
        <w:trPr>
          <w:trHeight w:val="397"/>
        </w:trPr>
        <w:tc>
          <w:tcPr>
            <w:tcW w:w="1304" w:type="dxa"/>
            <w:tcBorders>
              <w:top w:val="nil"/>
              <w:left w:val="nil"/>
              <w:bottom w:val="nil"/>
              <w:right w:val="nil"/>
            </w:tcBorders>
            <w:noWrap/>
            <w:vAlign w:val="center"/>
          </w:tcPr>
          <w:p w14:paraId="3A95FEB8"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2</w:t>
            </w:r>
          </w:p>
        </w:tc>
        <w:tc>
          <w:tcPr>
            <w:tcW w:w="1077" w:type="dxa"/>
            <w:tcBorders>
              <w:top w:val="nil"/>
              <w:left w:val="nil"/>
              <w:bottom w:val="nil"/>
              <w:right w:val="nil"/>
            </w:tcBorders>
            <w:noWrap/>
            <w:vAlign w:val="center"/>
          </w:tcPr>
          <w:p w14:paraId="2759A26D"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8.8</w:t>
            </w:r>
          </w:p>
        </w:tc>
        <w:tc>
          <w:tcPr>
            <w:tcW w:w="1077" w:type="dxa"/>
            <w:tcBorders>
              <w:top w:val="nil"/>
              <w:left w:val="nil"/>
              <w:bottom w:val="nil"/>
              <w:right w:val="nil"/>
            </w:tcBorders>
            <w:noWrap/>
            <w:vAlign w:val="center"/>
          </w:tcPr>
          <w:p w14:paraId="34B8F150"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8.7</w:t>
            </w:r>
          </w:p>
        </w:tc>
        <w:tc>
          <w:tcPr>
            <w:tcW w:w="1077" w:type="dxa"/>
            <w:tcBorders>
              <w:top w:val="nil"/>
              <w:left w:val="nil"/>
              <w:bottom w:val="nil"/>
              <w:right w:val="nil"/>
            </w:tcBorders>
            <w:noWrap/>
            <w:vAlign w:val="center"/>
          </w:tcPr>
          <w:p w14:paraId="360E4901"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8.6</w:t>
            </w:r>
          </w:p>
        </w:tc>
        <w:tc>
          <w:tcPr>
            <w:tcW w:w="1077" w:type="dxa"/>
            <w:tcBorders>
              <w:top w:val="nil"/>
              <w:left w:val="nil"/>
              <w:bottom w:val="nil"/>
              <w:right w:val="nil"/>
            </w:tcBorders>
            <w:vAlign w:val="center"/>
          </w:tcPr>
          <w:p w14:paraId="5D13750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8.7</w:t>
            </w:r>
          </w:p>
        </w:tc>
        <w:tc>
          <w:tcPr>
            <w:tcW w:w="1134" w:type="dxa"/>
            <w:tcBorders>
              <w:top w:val="nil"/>
              <w:left w:val="nil"/>
              <w:bottom w:val="nil"/>
              <w:right w:val="nil"/>
            </w:tcBorders>
            <w:vAlign w:val="center"/>
          </w:tcPr>
          <w:p w14:paraId="4E7D097F"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8.7</w:t>
            </w:r>
          </w:p>
        </w:tc>
        <w:tc>
          <w:tcPr>
            <w:tcW w:w="1134" w:type="dxa"/>
            <w:tcBorders>
              <w:top w:val="nil"/>
              <w:left w:val="nil"/>
              <w:bottom w:val="nil"/>
              <w:right w:val="nil"/>
            </w:tcBorders>
            <w:vAlign w:val="center"/>
          </w:tcPr>
          <w:p w14:paraId="2DE22E52"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8.6</w:t>
            </w:r>
          </w:p>
        </w:tc>
        <w:tc>
          <w:tcPr>
            <w:tcW w:w="1123" w:type="dxa"/>
            <w:tcBorders>
              <w:top w:val="nil"/>
              <w:left w:val="nil"/>
              <w:bottom w:val="nil"/>
              <w:right w:val="nil"/>
            </w:tcBorders>
            <w:vAlign w:val="center"/>
          </w:tcPr>
          <w:p w14:paraId="5917C9D1"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8.5</w:t>
            </w:r>
          </w:p>
        </w:tc>
      </w:tr>
      <w:tr w:rsidR="00661AD4" w:rsidRPr="005159B3" w14:paraId="5624E542" w14:textId="77777777">
        <w:trPr>
          <w:trHeight w:val="397"/>
        </w:trPr>
        <w:tc>
          <w:tcPr>
            <w:tcW w:w="1304" w:type="dxa"/>
            <w:tcBorders>
              <w:top w:val="nil"/>
              <w:left w:val="nil"/>
              <w:bottom w:val="nil"/>
              <w:right w:val="nil"/>
            </w:tcBorders>
            <w:noWrap/>
            <w:vAlign w:val="center"/>
          </w:tcPr>
          <w:p w14:paraId="0550025C"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3</w:t>
            </w:r>
          </w:p>
        </w:tc>
        <w:tc>
          <w:tcPr>
            <w:tcW w:w="1077" w:type="dxa"/>
            <w:tcBorders>
              <w:top w:val="nil"/>
              <w:left w:val="nil"/>
              <w:bottom w:val="nil"/>
              <w:right w:val="nil"/>
            </w:tcBorders>
            <w:noWrap/>
            <w:vAlign w:val="center"/>
          </w:tcPr>
          <w:p w14:paraId="697728F6"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8.9</w:t>
            </w:r>
          </w:p>
        </w:tc>
        <w:tc>
          <w:tcPr>
            <w:tcW w:w="1077" w:type="dxa"/>
            <w:tcBorders>
              <w:top w:val="nil"/>
              <w:left w:val="nil"/>
              <w:bottom w:val="nil"/>
              <w:right w:val="nil"/>
            </w:tcBorders>
            <w:noWrap/>
            <w:vAlign w:val="center"/>
          </w:tcPr>
          <w:p w14:paraId="1B6B4AC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8.8</w:t>
            </w:r>
          </w:p>
        </w:tc>
        <w:tc>
          <w:tcPr>
            <w:tcW w:w="1077" w:type="dxa"/>
            <w:tcBorders>
              <w:top w:val="nil"/>
              <w:left w:val="nil"/>
              <w:bottom w:val="nil"/>
              <w:right w:val="nil"/>
            </w:tcBorders>
            <w:noWrap/>
            <w:vAlign w:val="center"/>
          </w:tcPr>
          <w:p w14:paraId="7E2093F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8.7</w:t>
            </w:r>
          </w:p>
        </w:tc>
        <w:tc>
          <w:tcPr>
            <w:tcW w:w="1077" w:type="dxa"/>
            <w:tcBorders>
              <w:top w:val="nil"/>
              <w:left w:val="nil"/>
              <w:bottom w:val="nil"/>
              <w:right w:val="nil"/>
            </w:tcBorders>
            <w:vAlign w:val="center"/>
          </w:tcPr>
          <w:p w14:paraId="42D9B5F0"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8.8</w:t>
            </w:r>
          </w:p>
        </w:tc>
        <w:tc>
          <w:tcPr>
            <w:tcW w:w="1134" w:type="dxa"/>
            <w:tcBorders>
              <w:top w:val="nil"/>
              <w:left w:val="nil"/>
              <w:bottom w:val="nil"/>
              <w:right w:val="nil"/>
            </w:tcBorders>
            <w:vAlign w:val="center"/>
          </w:tcPr>
          <w:p w14:paraId="3525830B"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8.7</w:t>
            </w:r>
          </w:p>
        </w:tc>
        <w:tc>
          <w:tcPr>
            <w:tcW w:w="1134" w:type="dxa"/>
            <w:tcBorders>
              <w:top w:val="nil"/>
              <w:left w:val="nil"/>
              <w:bottom w:val="nil"/>
              <w:right w:val="nil"/>
            </w:tcBorders>
            <w:vAlign w:val="center"/>
          </w:tcPr>
          <w:p w14:paraId="7B21021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8.7</w:t>
            </w:r>
          </w:p>
        </w:tc>
        <w:tc>
          <w:tcPr>
            <w:tcW w:w="1123" w:type="dxa"/>
            <w:tcBorders>
              <w:top w:val="nil"/>
              <w:left w:val="nil"/>
              <w:bottom w:val="nil"/>
              <w:right w:val="nil"/>
            </w:tcBorders>
            <w:vAlign w:val="center"/>
          </w:tcPr>
          <w:p w14:paraId="3C59A53D"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8.6</w:t>
            </w:r>
          </w:p>
        </w:tc>
      </w:tr>
      <w:tr w:rsidR="00661AD4" w:rsidRPr="005159B3" w14:paraId="69B79BC3" w14:textId="77777777">
        <w:trPr>
          <w:trHeight w:val="397"/>
        </w:trPr>
        <w:tc>
          <w:tcPr>
            <w:tcW w:w="1304" w:type="dxa"/>
            <w:tcBorders>
              <w:top w:val="nil"/>
              <w:left w:val="nil"/>
              <w:bottom w:val="nil"/>
              <w:right w:val="nil"/>
            </w:tcBorders>
            <w:noWrap/>
            <w:vAlign w:val="center"/>
          </w:tcPr>
          <w:p w14:paraId="607BF57C"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4</w:t>
            </w:r>
          </w:p>
        </w:tc>
        <w:tc>
          <w:tcPr>
            <w:tcW w:w="1077" w:type="dxa"/>
            <w:tcBorders>
              <w:top w:val="nil"/>
              <w:left w:val="nil"/>
              <w:bottom w:val="nil"/>
              <w:right w:val="nil"/>
            </w:tcBorders>
            <w:noWrap/>
            <w:vAlign w:val="center"/>
          </w:tcPr>
          <w:p w14:paraId="0E856E17"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8.8</w:t>
            </w:r>
          </w:p>
        </w:tc>
        <w:tc>
          <w:tcPr>
            <w:tcW w:w="1077" w:type="dxa"/>
            <w:tcBorders>
              <w:top w:val="nil"/>
              <w:left w:val="nil"/>
              <w:bottom w:val="nil"/>
              <w:right w:val="nil"/>
            </w:tcBorders>
            <w:noWrap/>
            <w:vAlign w:val="center"/>
          </w:tcPr>
          <w:p w14:paraId="2FDD2C3E"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8.7</w:t>
            </w:r>
          </w:p>
        </w:tc>
        <w:tc>
          <w:tcPr>
            <w:tcW w:w="1077" w:type="dxa"/>
            <w:tcBorders>
              <w:top w:val="nil"/>
              <w:left w:val="nil"/>
              <w:bottom w:val="nil"/>
              <w:right w:val="nil"/>
            </w:tcBorders>
            <w:noWrap/>
            <w:vAlign w:val="center"/>
          </w:tcPr>
          <w:p w14:paraId="52F70FBA"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8.5</w:t>
            </w:r>
          </w:p>
        </w:tc>
        <w:tc>
          <w:tcPr>
            <w:tcW w:w="1077" w:type="dxa"/>
            <w:tcBorders>
              <w:top w:val="nil"/>
              <w:left w:val="nil"/>
              <w:bottom w:val="nil"/>
              <w:right w:val="nil"/>
            </w:tcBorders>
            <w:vAlign w:val="center"/>
          </w:tcPr>
          <w:p w14:paraId="6B233E2A"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8.7</w:t>
            </w:r>
          </w:p>
        </w:tc>
        <w:tc>
          <w:tcPr>
            <w:tcW w:w="1134" w:type="dxa"/>
            <w:tcBorders>
              <w:top w:val="nil"/>
              <w:left w:val="nil"/>
              <w:bottom w:val="nil"/>
              <w:right w:val="nil"/>
            </w:tcBorders>
            <w:vAlign w:val="center"/>
          </w:tcPr>
          <w:p w14:paraId="4214CB2B"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8.6</w:t>
            </w:r>
          </w:p>
        </w:tc>
        <w:tc>
          <w:tcPr>
            <w:tcW w:w="1134" w:type="dxa"/>
            <w:tcBorders>
              <w:top w:val="nil"/>
              <w:left w:val="nil"/>
              <w:bottom w:val="nil"/>
              <w:right w:val="nil"/>
            </w:tcBorders>
            <w:vAlign w:val="center"/>
          </w:tcPr>
          <w:p w14:paraId="32C2F87A"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8.5</w:t>
            </w:r>
          </w:p>
        </w:tc>
        <w:tc>
          <w:tcPr>
            <w:tcW w:w="1123" w:type="dxa"/>
            <w:tcBorders>
              <w:top w:val="nil"/>
              <w:left w:val="nil"/>
              <w:bottom w:val="nil"/>
              <w:right w:val="nil"/>
            </w:tcBorders>
            <w:vAlign w:val="center"/>
          </w:tcPr>
          <w:p w14:paraId="7CC34193"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8.4</w:t>
            </w:r>
          </w:p>
        </w:tc>
      </w:tr>
      <w:tr w:rsidR="00661AD4" w:rsidRPr="005159B3" w14:paraId="28280EDC" w14:textId="77777777">
        <w:trPr>
          <w:trHeight w:val="397"/>
        </w:trPr>
        <w:tc>
          <w:tcPr>
            <w:tcW w:w="1304" w:type="dxa"/>
            <w:tcBorders>
              <w:top w:val="nil"/>
              <w:left w:val="nil"/>
              <w:bottom w:val="nil"/>
              <w:right w:val="nil"/>
            </w:tcBorders>
            <w:noWrap/>
            <w:vAlign w:val="center"/>
          </w:tcPr>
          <w:p w14:paraId="43DF6F51"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5</w:t>
            </w:r>
          </w:p>
        </w:tc>
        <w:tc>
          <w:tcPr>
            <w:tcW w:w="1077" w:type="dxa"/>
            <w:tcBorders>
              <w:top w:val="nil"/>
              <w:left w:val="nil"/>
              <w:bottom w:val="nil"/>
              <w:right w:val="nil"/>
            </w:tcBorders>
            <w:noWrap/>
            <w:vAlign w:val="center"/>
          </w:tcPr>
          <w:p w14:paraId="6DBE4A5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8.5</w:t>
            </w:r>
          </w:p>
        </w:tc>
        <w:tc>
          <w:tcPr>
            <w:tcW w:w="1077" w:type="dxa"/>
            <w:tcBorders>
              <w:top w:val="nil"/>
              <w:left w:val="nil"/>
              <w:bottom w:val="nil"/>
              <w:right w:val="nil"/>
            </w:tcBorders>
            <w:noWrap/>
            <w:vAlign w:val="center"/>
          </w:tcPr>
          <w:p w14:paraId="3836FC9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8.4</w:t>
            </w:r>
          </w:p>
        </w:tc>
        <w:tc>
          <w:tcPr>
            <w:tcW w:w="1077" w:type="dxa"/>
            <w:tcBorders>
              <w:top w:val="nil"/>
              <w:left w:val="nil"/>
              <w:bottom w:val="nil"/>
              <w:right w:val="nil"/>
            </w:tcBorders>
            <w:noWrap/>
            <w:vAlign w:val="center"/>
          </w:tcPr>
          <w:p w14:paraId="308518FA"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8.3</w:t>
            </w:r>
          </w:p>
        </w:tc>
        <w:tc>
          <w:tcPr>
            <w:tcW w:w="1077" w:type="dxa"/>
            <w:tcBorders>
              <w:top w:val="nil"/>
              <w:left w:val="nil"/>
              <w:bottom w:val="nil"/>
              <w:right w:val="nil"/>
            </w:tcBorders>
            <w:vAlign w:val="center"/>
          </w:tcPr>
          <w:p w14:paraId="7D1C0CC7"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8.4</w:t>
            </w:r>
          </w:p>
        </w:tc>
        <w:tc>
          <w:tcPr>
            <w:tcW w:w="1134" w:type="dxa"/>
            <w:tcBorders>
              <w:top w:val="nil"/>
              <w:left w:val="nil"/>
              <w:bottom w:val="nil"/>
              <w:right w:val="nil"/>
            </w:tcBorders>
            <w:vAlign w:val="center"/>
          </w:tcPr>
          <w:p w14:paraId="382325F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8.3</w:t>
            </w:r>
          </w:p>
        </w:tc>
        <w:tc>
          <w:tcPr>
            <w:tcW w:w="1134" w:type="dxa"/>
            <w:tcBorders>
              <w:top w:val="nil"/>
              <w:left w:val="nil"/>
              <w:bottom w:val="nil"/>
              <w:right w:val="nil"/>
            </w:tcBorders>
            <w:vAlign w:val="center"/>
          </w:tcPr>
          <w:p w14:paraId="3773DEA1"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8.3</w:t>
            </w:r>
          </w:p>
        </w:tc>
        <w:tc>
          <w:tcPr>
            <w:tcW w:w="1123" w:type="dxa"/>
            <w:tcBorders>
              <w:top w:val="nil"/>
              <w:left w:val="nil"/>
              <w:bottom w:val="nil"/>
              <w:right w:val="nil"/>
            </w:tcBorders>
            <w:vAlign w:val="center"/>
          </w:tcPr>
          <w:p w14:paraId="733089EC"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8.2</w:t>
            </w:r>
          </w:p>
        </w:tc>
      </w:tr>
      <w:tr w:rsidR="00661AD4" w:rsidRPr="005159B3" w14:paraId="3E83B392" w14:textId="77777777">
        <w:trPr>
          <w:trHeight w:val="397"/>
        </w:trPr>
        <w:tc>
          <w:tcPr>
            <w:tcW w:w="1304" w:type="dxa"/>
            <w:tcBorders>
              <w:top w:val="nil"/>
              <w:left w:val="nil"/>
              <w:bottom w:val="nil"/>
              <w:right w:val="nil"/>
            </w:tcBorders>
            <w:noWrap/>
            <w:vAlign w:val="center"/>
          </w:tcPr>
          <w:p w14:paraId="23CEC598"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6</w:t>
            </w:r>
          </w:p>
        </w:tc>
        <w:tc>
          <w:tcPr>
            <w:tcW w:w="1077" w:type="dxa"/>
            <w:tcBorders>
              <w:top w:val="nil"/>
              <w:left w:val="nil"/>
              <w:bottom w:val="nil"/>
              <w:right w:val="nil"/>
            </w:tcBorders>
            <w:noWrap/>
            <w:vAlign w:val="center"/>
          </w:tcPr>
          <w:p w14:paraId="4E7F307C"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8.0</w:t>
            </w:r>
          </w:p>
        </w:tc>
        <w:tc>
          <w:tcPr>
            <w:tcW w:w="1077" w:type="dxa"/>
            <w:tcBorders>
              <w:top w:val="nil"/>
              <w:left w:val="nil"/>
              <w:bottom w:val="nil"/>
              <w:right w:val="nil"/>
            </w:tcBorders>
            <w:noWrap/>
            <w:vAlign w:val="center"/>
          </w:tcPr>
          <w:p w14:paraId="0073DDD7"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7.9</w:t>
            </w:r>
          </w:p>
        </w:tc>
        <w:tc>
          <w:tcPr>
            <w:tcW w:w="1077" w:type="dxa"/>
            <w:tcBorders>
              <w:top w:val="nil"/>
              <w:left w:val="nil"/>
              <w:bottom w:val="nil"/>
              <w:right w:val="nil"/>
            </w:tcBorders>
            <w:noWrap/>
            <w:vAlign w:val="center"/>
          </w:tcPr>
          <w:p w14:paraId="78123DF2"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7.8</w:t>
            </w:r>
          </w:p>
        </w:tc>
        <w:tc>
          <w:tcPr>
            <w:tcW w:w="1077" w:type="dxa"/>
            <w:tcBorders>
              <w:top w:val="nil"/>
              <w:left w:val="nil"/>
              <w:bottom w:val="nil"/>
              <w:right w:val="nil"/>
            </w:tcBorders>
            <w:vAlign w:val="center"/>
          </w:tcPr>
          <w:p w14:paraId="6EDF59A2"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7.9</w:t>
            </w:r>
          </w:p>
        </w:tc>
        <w:tc>
          <w:tcPr>
            <w:tcW w:w="1134" w:type="dxa"/>
            <w:tcBorders>
              <w:top w:val="nil"/>
              <w:left w:val="nil"/>
              <w:bottom w:val="nil"/>
              <w:right w:val="nil"/>
            </w:tcBorders>
            <w:vAlign w:val="center"/>
          </w:tcPr>
          <w:p w14:paraId="097E96D0"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7.9</w:t>
            </w:r>
          </w:p>
        </w:tc>
        <w:tc>
          <w:tcPr>
            <w:tcW w:w="1134" w:type="dxa"/>
            <w:tcBorders>
              <w:top w:val="nil"/>
              <w:left w:val="nil"/>
              <w:bottom w:val="nil"/>
              <w:right w:val="nil"/>
            </w:tcBorders>
            <w:vAlign w:val="center"/>
          </w:tcPr>
          <w:p w14:paraId="586C5FE2"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7.8</w:t>
            </w:r>
          </w:p>
        </w:tc>
        <w:tc>
          <w:tcPr>
            <w:tcW w:w="1123" w:type="dxa"/>
            <w:tcBorders>
              <w:top w:val="nil"/>
              <w:left w:val="nil"/>
              <w:bottom w:val="nil"/>
              <w:right w:val="nil"/>
            </w:tcBorders>
            <w:vAlign w:val="center"/>
          </w:tcPr>
          <w:p w14:paraId="50A7556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7.7</w:t>
            </w:r>
          </w:p>
        </w:tc>
      </w:tr>
      <w:tr w:rsidR="00661AD4" w:rsidRPr="005159B3" w14:paraId="08AB9643" w14:textId="77777777">
        <w:trPr>
          <w:trHeight w:val="397"/>
        </w:trPr>
        <w:tc>
          <w:tcPr>
            <w:tcW w:w="1304" w:type="dxa"/>
            <w:tcBorders>
              <w:top w:val="nil"/>
              <w:left w:val="nil"/>
              <w:bottom w:val="nil"/>
              <w:right w:val="nil"/>
            </w:tcBorders>
            <w:noWrap/>
            <w:vAlign w:val="center"/>
          </w:tcPr>
          <w:p w14:paraId="5D8CC480"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7</w:t>
            </w:r>
          </w:p>
        </w:tc>
        <w:tc>
          <w:tcPr>
            <w:tcW w:w="1077" w:type="dxa"/>
            <w:tcBorders>
              <w:top w:val="nil"/>
              <w:left w:val="nil"/>
              <w:bottom w:val="nil"/>
              <w:right w:val="nil"/>
            </w:tcBorders>
            <w:noWrap/>
            <w:vAlign w:val="center"/>
          </w:tcPr>
          <w:p w14:paraId="7C5B41E1"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8.3</w:t>
            </w:r>
          </w:p>
        </w:tc>
        <w:tc>
          <w:tcPr>
            <w:tcW w:w="1077" w:type="dxa"/>
            <w:tcBorders>
              <w:top w:val="nil"/>
              <w:left w:val="nil"/>
              <w:bottom w:val="nil"/>
              <w:right w:val="nil"/>
            </w:tcBorders>
            <w:noWrap/>
            <w:vAlign w:val="center"/>
          </w:tcPr>
          <w:p w14:paraId="53FB5DB5"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8.2</w:t>
            </w:r>
          </w:p>
        </w:tc>
        <w:tc>
          <w:tcPr>
            <w:tcW w:w="1077" w:type="dxa"/>
            <w:tcBorders>
              <w:top w:val="nil"/>
              <w:left w:val="nil"/>
              <w:bottom w:val="nil"/>
              <w:right w:val="nil"/>
            </w:tcBorders>
            <w:noWrap/>
            <w:vAlign w:val="center"/>
          </w:tcPr>
          <w:p w14:paraId="6D46C417"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8.1</w:t>
            </w:r>
          </w:p>
        </w:tc>
        <w:tc>
          <w:tcPr>
            <w:tcW w:w="1077" w:type="dxa"/>
            <w:tcBorders>
              <w:top w:val="nil"/>
              <w:left w:val="nil"/>
              <w:bottom w:val="nil"/>
              <w:right w:val="nil"/>
            </w:tcBorders>
            <w:vAlign w:val="center"/>
          </w:tcPr>
          <w:p w14:paraId="4EDD904E"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8.2</w:t>
            </w:r>
          </w:p>
        </w:tc>
        <w:tc>
          <w:tcPr>
            <w:tcW w:w="1134" w:type="dxa"/>
            <w:tcBorders>
              <w:top w:val="nil"/>
              <w:left w:val="nil"/>
              <w:bottom w:val="nil"/>
              <w:right w:val="nil"/>
            </w:tcBorders>
            <w:vAlign w:val="center"/>
          </w:tcPr>
          <w:p w14:paraId="24F5D42F"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8.1</w:t>
            </w:r>
          </w:p>
        </w:tc>
        <w:tc>
          <w:tcPr>
            <w:tcW w:w="1134" w:type="dxa"/>
            <w:tcBorders>
              <w:top w:val="nil"/>
              <w:left w:val="nil"/>
              <w:bottom w:val="nil"/>
              <w:right w:val="nil"/>
            </w:tcBorders>
            <w:vAlign w:val="center"/>
          </w:tcPr>
          <w:p w14:paraId="05D9CC5F"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8.0</w:t>
            </w:r>
          </w:p>
        </w:tc>
        <w:tc>
          <w:tcPr>
            <w:tcW w:w="1123" w:type="dxa"/>
            <w:tcBorders>
              <w:top w:val="nil"/>
              <w:left w:val="nil"/>
              <w:bottom w:val="nil"/>
              <w:right w:val="nil"/>
            </w:tcBorders>
            <w:vAlign w:val="center"/>
          </w:tcPr>
          <w:p w14:paraId="0F81FBF5"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7.8</w:t>
            </w:r>
          </w:p>
        </w:tc>
      </w:tr>
      <w:tr w:rsidR="00661AD4" w:rsidRPr="005159B3" w14:paraId="5EA6F54A" w14:textId="77777777">
        <w:trPr>
          <w:trHeight w:val="397"/>
        </w:trPr>
        <w:tc>
          <w:tcPr>
            <w:tcW w:w="1304" w:type="dxa"/>
            <w:tcBorders>
              <w:top w:val="nil"/>
              <w:left w:val="nil"/>
              <w:bottom w:val="nil"/>
              <w:right w:val="nil"/>
            </w:tcBorders>
            <w:noWrap/>
            <w:vAlign w:val="center"/>
          </w:tcPr>
          <w:p w14:paraId="39B03AEB" w14:textId="77777777" w:rsidR="005E591F" w:rsidRPr="005159B3" w:rsidRDefault="00372E8A">
            <w:pPr>
              <w:autoSpaceDE w:val="0"/>
              <w:autoSpaceDN w:val="0"/>
              <w:spacing w:after="0" w:line="240" w:lineRule="auto"/>
              <w:jc w:val="center"/>
              <w:textAlignment w:val="center"/>
              <w:rPr>
                <w:b/>
                <w:szCs w:val="24"/>
                <w:lang w:val="en-IN"/>
              </w:rPr>
            </w:pPr>
            <w:r w:rsidRPr="005159B3">
              <w:rPr>
                <w:b/>
                <w:bCs/>
                <w:szCs w:val="24"/>
                <w:lang w:val="en-IN"/>
              </w:rPr>
              <w:t>F-test</w:t>
            </w:r>
          </w:p>
        </w:tc>
        <w:tc>
          <w:tcPr>
            <w:tcW w:w="1077" w:type="dxa"/>
            <w:tcBorders>
              <w:top w:val="nil"/>
              <w:left w:val="nil"/>
              <w:bottom w:val="nil"/>
              <w:right w:val="nil"/>
            </w:tcBorders>
            <w:noWrap/>
            <w:vAlign w:val="center"/>
          </w:tcPr>
          <w:p w14:paraId="38D11426"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077" w:type="dxa"/>
            <w:tcBorders>
              <w:top w:val="nil"/>
              <w:left w:val="nil"/>
              <w:bottom w:val="nil"/>
              <w:right w:val="nil"/>
            </w:tcBorders>
            <w:noWrap/>
            <w:vAlign w:val="center"/>
          </w:tcPr>
          <w:p w14:paraId="47FEDA49"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077" w:type="dxa"/>
            <w:tcBorders>
              <w:top w:val="nil"/>
              <w:left w:val="nil"/>
              <w:bottom w:val="nil"/>
              <w:right w:val="nil"/>
            </w:tcBorders>
            <w:noWrap/>
            <w:vAlign w:val="center"/>
          </w:tcPr>
          <w:p w14:paraId="1708EC40"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077" w:type="dxa"/>
            <w:tcBorders>
              <w:top w:val="nil"/>
              <w:left w:val="nil"/>
              <w:bottom w:val="nil"/>
              <w:right w:val="nil"/>
            </w:tcBorders>
            <w:vAlign w:val="center"/>
          </w:tcPr>
          <w:p w14:paraId="4C5C22E6"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134" w:type="dxa"/>
            <w:tcBorders>
              <w:top w:val="nil"/>
              <w:left w:val="nil"/>
              <w:bottom w:val="nil"/>
              <w:right w:val="nil"/>
            </w:tcBorders>
            <w:vAlign w:val="center"/>
          </w:tcPr>
          <w:p w14:paraId="05B3AE9F"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134" w:type="dxa"/>
            <w:tcBorders>
              <w:top w:val="nil"/>
              <w:left w:val="nil"/>
              <w:bottom w:val="nil"/>
              <w:right w:val="nil"/>
            </w:tcBorders>
            <w:vAlign w:val="center"/>
          </w:tcPr>
          <w:p w14:paraId="593EADCD"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123" w:type="dxa"/>
            <w:tcBorders>
              <w:top w:val="nil"/>
              <w:left w:val="nil"/>
              <w:bottom w:val="nil"/>
              <w:right w:val="nil"/>
            </w:tcBorders>
            <w:vAlign w:val="center"/>
          </w:tcPr>
          <w:p w14:paraId="549E7979"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r>
      <w:tr w:rsidR="00661AD4" w:rsidRPr="005159B3" w14:paraId="49E2F4CF" w14:textId="77777777">
        <w:trPr>
          <w:trHeight w:val="397"/>
        </w:trPr>
        <w:tc>
          <w:tcPr>
            <w:tcW w:w="1304" w:type="dxa"/>
            <w:tcBorders>
              <w:top w:val="nil"/>
              <w:left w:val="nil"/>
              <w:bottom w:val="nil"/>
              <w:right w:val="nil"/>
            </w:tcBorders>
            <w:noWrap/>
            <w:vAlign w:val="center"/>
          </w:tcPr>
          <w:p w14:paraId="461D0C06" w14:textId="77777777" w:rsidR="005E591F" w:rsidRPr="005159B3" w:rsidRDefault="00372E8A">
            <w:pPr>
              <w:autoSpaceDE w:val="0"/>
              <w:autoSpaceDN w:val="0"/>
              <w:spacing w:after="0" w:line="240" w:lineRule="auto"/>
              <w:jc w:val="center"/>
              <w:textAlignment w:val="center"/>
              <w:rPr>
                <w:b/>
                <w:szCs w:val="24"/>
                <w:lang w:val="en-IN"/>
              </w:rPr>
            </w:pPr>
            <w:proofErr w:type="spellStart"/>
            <w:proofErr w:type="gramStart"/>
            <w:r w:rsidRPr="005159B3">
              <w:rPr>
                <w:b/>
                <w:bCs/>
                <w:szCs w:val="24"/>
                <w:lang w:val="en-IN"/>
              </w:rPr>
              <w:t>S.Ed</w:t>
            </w:r>
            <w:proofErr w:type="spellEnd"/>
            <w:proofErr w:type="gramEnd"/>
            <w:r w:rsidRPr="005159B3">
              <w:rPr>
                <w:b/>
                <w:bCs/>
                <w:szCs w:val="24"/>
                <w:lang w:val="en-IN"/>
              </w:rPr>
              <w:t xml:space="preserve"> (±)</w:t>
            </w:r>
          </w:p>
        </w:tc>
        <w:tc>
          <w:tcPr>
            <w:tcW w:w="1077" w:type="dxa"/>
            <w:tcBorders>
              <w:top w:val="nil"/>
              <w:left w:val="nil"/>
              <w:bottom w:val="nil"/>
              <w:right w:val="nil"/>
            </w:tcBorders>
            <w:noWrap/>
            <w:vAlign w:val="center"/>
          </w:tcPr>
          <w:p w14:paraId="63630A7C"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0.08</w:t>
            </w:r>
          </w:p>
        </w:tc>
        <w:tc>
          <w:tcPr>
            <w:tcW w:w="1077" w:type="dxa"/>
            <w:tcBorders>
              <w:top w:val="nil"/>
              <w:left w:val="nil"/>
              <w:bottom w:val="nil"/>
              <w:right w:val="nil"/>
            </w:tcBorders>
            <w:noWrap/>
            <w:vAlign w:val="center"/>
          </w:tcPr>
          <w:p w14:paraId="69961BC0"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0.06</w:t>
            </w:r>
          </w:p>
        </w:tc>
        <w:tc>
          <w:tcPr>
            <w:tcW w:w="1077" w:type="dxa"/>
            <w:tcBorders>
              <w:top w:val="nil"/>
              <w:left w:val="nil"/>
              <w:bottom w:val="nil"/>
              <w:right w:val="nil"/>
            </w:tcBorders>
            <w:noWrap/>
            <w:vAlign w:val="center"/>
          </w:tcPr>
          <w:p w14:paraId="3EB37363"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0.08</w:t>
            </w:r>
          </w:p>
        </w:tc>
        <w:tc>
          <w:tcPr>
            <w:tcW w:w="1077" w:type="dxa"/>
            <w:tcBorders>
              <w:top w:val="nil"/>
              <w:left w:val="nil"/>
              <w:bottom w:val="nil"/>
              <w:right w:val="nil"/>
            </w:tcBorders>
            <w:vAlign w:val="center"/>
          </w:tcPr>
          <w:p w14:paraId="055E6041"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0.06</w:t>
            </w:r>
          </w:p>
        </w:tc>
        <w:tc>
          <w:tcPr>
            <w:tcW w:w="1134" w:type="dxa"/>
            <w:tcBorders>
              <w:top w:val="nil"/>
              <w:left w:val="nil"/>
              <w:bottom w:val="nil"/>
              <w:right w:val="nil"/>
            </w:tcBorders>
            <w:vAlign w:val="center"/>
          </w:tcPr>
          <w:p w14:paraId="109F5570"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0.08</w:t>
            </w:r>
          </w:p>
        </w:tc>
        <w:tc>
          <w:tcPr>
            <w:tcW w:w="1134" w:type="dxa"/>
            <w:tcBorders>
              <w:top w:val="nil"/>
              <w:left w:val="nil"/>
              <w:bottom w:val="nil"/>
              <w:right w:val="nil"/>
            </w:tcBorders>
            <w:vAlign w:val="center"/>
          </w:tcPr>
          <w:p w14:paraId="4B9D6987"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0.07</w:t>
            </w:r>
          </w:p>
        </w:tc>
        <w:tc>
          <w:tcPr>
            <w:tcW w:w="1123" w:type="dxa"/>
            <w:tcBorders>
              <w:top w:val="nil"/>
              <w:left w:val="nil"/>
              <w:bottom w:val="nil"/>
              <w:right w:val="nil"/>
            </w:tcBorders>
            <w:vAlign w:val="center"/>
          </w:tcPr>
          <w:p w14:paraId="70E63097"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0.06</w:t>
            </w:r>
          </w:p>
        </w:tc>
      </w:tr>
      <w:tr w:rsidR="00661AD4" w:rsidRPr="005159B3" w14:paraId="540D48D4" w14:textId="77777777">
        <w:trPr>
          <w:trHeight w:val="397"/>
        </w:trPr>
        <w:tc>
          <w:tcPr>
            <w:tcW w:w="1304" w:type="dxa"/>
            <w:tcBorders>
              <w:top w:val="nil"/>
              <w:left w:val="nil"/>
              <w:bottom w:val="nil"/>
              <w:right w:val="nil"/>
            </w:tcBorders>
            <w:noWrap/>
            <w:vAlign w:val="center"/>
          </w:tcPr>
          <w:p w14:paraId="22D68F07" w14:textId="77777777" w:rsidR="005E591F" w:rsidRPr="005159B3" w:rsidRDefault="00372E8A">
            <w:pPr>
              <w:autoSpaceDE w:val="0"/>
              <w:autoSpaceDN w:val="0"/>
              <w:spacing w:after="0" w:line="240" w:lineRule="auto"/>
              <w:jc w:val="center"/>
              <w:textAlignment w:val="center"/>
              <w:rPr>
                <w:b/>
                <w:szCs w:val="24"/>
                <w:lang w:val="en-IN"/>
              </w:rPr>
            </w:pPr>
            <w:r w:rsidRPr="005159B3">
              <w:rPr>
                <w:b/>
                <w:bCs/>
                <w:szCs w:val="24"/>
                <w:lang w:val="en-IN"/>
              </w:rPr>
              <w:t>CV</w:t>
            </w:r>
          </w:p>
        </w:tc>
        <w:tc>
          <w:tcPr>
            <w:tcW w:w="1077" w:type="dxa"/>
            <w:tcBorders>
              <w:top w:val="nil"/>
              <w:left w:val="nil"/>
              <w:bottom w:val="nil"/>
              <w:right w:val="nil"/>
            </w:tcBorders>
            <w:noWrap/>
            <w:vAlign w:val="center"/>
          </w:tcPr>
          <w:p w14:paraId="1C39D39D"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1.18</w:t>
            </w:r>
          </w:p>
        </w:tc>
        <w:tc>
          <w:tcPr>
            <w:tcW w:w="1077" w:type="dxa"/>
            <w:tcBorders>
              <w:top w:val="nil"/>
              <w:left w:val="nil"/>
              <w:bottom w:val="nil"/>
              <w:right w:val="nil"/>
            </w:tcBorders>
            <w:noWrap/>
            <w:vAlign w:val="center"/>
          </w:tcPr>
          <w:p w14:paraId="7178003B"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0.94</w:t>
            </w:r>
          </w:p>
        </w:tc>
        <w:tc>
          <w:tcPr>
            <w:tcW w:w="1077" w:type="dxa"/>
            <w:tcBorders>
              <w:top w:val="nil"/>
              <w:left w:val="nil"/>
              <w:bottom w:val="nil"/>
              <w:right w:val="nil"/>
            </w:tcBorders>
            <w:noWrap/>
            <w:vAlign w:val="center"/>
          </w:tcPr>
          <w:p w14:paraId="23ADBB3D"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1.13</w:t>
            </w:r>
          </w:p>
        </w:tc>
        <w:tc>
          <w:tcPr>
            <w:tcW w:w="1077" w:type="dxa"/>
            <w:tcBorders>
              <w:top w:val="nil"/>
              <w:left w:val="nil"/>
              <w:bottom w:val="nil"/>
              <w:right w:val="nil"/>
            </w:tcBorders>
            <w:vAlign w:val="center"/>
          </w:tcPr>
          <w:p w14:paraId="5AF4EAE6"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0.94</w:t>
            </w:r>
          </w:p>
        </w:tc>
        <w:tc>
          <w:tcPr>
            <w:tcW w:w="1134" w:type="dxa"/>
            <w:tcBorders>
              <w:top w:val="nil"/>
              <w:left w:val="nil"/>
              <w:bottom w:val="nil"/>
              <w:right w:val="nil"/>
            </w:tcBorders>
            <w:vAlign w:val="center"/>
          </w:tcPr>
          <w:p w14:paraId="00E46E4C"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1.20</w:t>
            </w:r>
          </w:p>
        </w:tc>
        <w:tc>
          <w:tcPr>
            <w:tcW w:w="1134" w:type="dxa"/>
            <w:tcBorders>
              <w:top w:val="nil"/>
              <w:left w:val="nil"/>
              <w:bottom w:val="nil"/>
              <w:right w:val="nil"/>
            </w:tcBorders>
            <w:vAlign w:val="center"/>
          </w:tcPr>
          <w:p w14:paraId="56680CEF"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1.02</w:t>
            </w:r>
          </w:p>
        </w:tc>
        <w:tc>
          <w:tcPr>
            <w:tcW w:w="1123" w:type="dxa"/>
            <w:tcBorders>
              <w:top w:val="nil"/>
              <w:left w:val="nil"/>
              <w:bottom w:val="nil"/>
              <w:right w:val="nil"/>
            </w:tcBorders>
            <w:vAlign w:val="center"/>
          </w:tcPr>
          <w:p w14:paraId="70C516EC"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0.87</w:t>
            </w:r>
          </w:p>
        </w:tc>
      </w:tr>
      <w:tr w:rsidR="00661AD4" w:rsidRPr="005159B3" w14:paraId="49E65BD7" w14:textId="77777777">
        <w:trPr>
          <w:trHeight w:val="397"/>
        </w:trPr>
        <w:tc>
          <w:tcPr>
            <w:tcW w:w="1304" w:type="dxa"/>
            <w:tcBorders>
              <w:top w:val="nil"/>
              <w:left w:val="nil"/>
              <w:bottom w:val="single" w:sz="4" w:space="0" w:color="auto"/>
              <w:right w:val="nil"/>
            </w:tcBorders>
            <w:noWrap/>
            <w:vAlign w:val="center"/>
          </w:tcPr>
          <w:p w14:paraId="1CAFD8D7" w14:textId="77777777" w:rsidR="005E591F" w:rsidRPr="005159B3" w:rsidRDefault="00372E8A">
            <w:pPr>
              <w:autoSpaceDE w:val="0"/>
              <w:autoSpaceDN w:val="0"/>
              <w:spacing w:after="0" w:line="240" w:lineRule="auto"/>
              <w:jc w:val="center"/>
              <w:textAlignment w:val="center"/>
              <w:rPr>
                <w:b/>
                <w:szCs w:val="24"/>
                <w:lang w:val="en-IN"/>
              </w:rPr>
            </w:pPr>
            <w:r w:rsidRPr="005159B3">
              <w:rPr>
                <w:b/>
                <w:bCs/>
                <w:szCs w:val="24"/>
                <w:lang w:val="en-IN"/>
              </w:rPr>
              <w:t>CD at 5%</w:t>
            </w:r>
          </w:p>
        </w:tc>
        <w:tc>
          <w:tcPr>
            <w:tcW w:w="1077" w:type="dxa"/>
            <w:tcBorders>
              <w:top w:val="nil"/>
              <w:left w:val="nil"/>
              <w:bottom w:val="single" w:sz="4" w:space="0" w:color="auto"/>
              <w:right w:val="nil"/>
            </w:tcBorders>
            <w:noWrap/>
            <w:vAlign w:val="center"/>
          </w:tcPr>
          <w:p w14:paraId="211E7232"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0.17</w:t>
            </w:r>
          </w:p>
        </w:tc>
        <w:tc>
          <w:tcPr>
            <w:tcW w:w="1077" w:type="dxa"/>
            <w:tcBorders>
              <w:top w:val="nil"/>
              <w:left w:val="nil"/>
              <w:bottom w:val="single" w:sz="4" w:space="0" w:color="auto"/>
              <w:right w:val="nil"/>
            </w:tcBorders>
            <w:noWrap/>
            <w:vAlign w:val="center"/>
          </w:tcPr>
          <w:p w14:paraId="280FA396"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0.14</w:t>
            </w:r>
          </w:p>
        </w:tc>
        <w:tc>
          <w:tcPr>
            <w:tcW w:w="1077" w:type="dxa"/>
            <w:tcBorders>
              <w:top w:val="nil"/>
              <w:left w:val="nil"/>
              <w:bottom w:val="single" w:sz="4" w:space="0" w:color="auto"/>
              <w:right w:val="nil"/>
            </w:tcBorders>
            <w:noWrap/>
            <w:vAlign w:val="center"/>
          </w:tcPr>
          <w:p w14:paraId="7B03668A"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0.16</w:t>
            </w:r>
          </w:p>
        </w:tc>
        <w:tc>
          <w:tcPr>
            <w:tcW w:w="1077" w:type="dxa"/>
            <w:tcBorders>
              <w:top w:val="nil"/>
              <w:left w:val="nil"/>
              <w:bottom w:val="single" w:sz="4" w:space="0" w:color="auto"/>
              <w:right w:val="nil"/>
            </w:tcBorders>
            <w:vAlign w:val="center"/>
          </w:tcPr>
          <w:p w14:paraId="4C81AD0D"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0.14</w:t>
            </w:r>
          </w:p>
        </w:tc>
        <w:tc>
          <w:tcPr>
            <w:tcW w:w="1134" w:type="dxa"/>
            <w:tcBorders>
              <w:top w:val="nil"/>
              <w:left w:val="nil"/>
              <w:bottom w:val="single" w:sz="4" w:space="0" w:color="auto"/>
              <w:right w:val="nil"/>
            </w:tcBorders>
            <w:vAlign w:val="center"/>
          </w:tcPr>
          <w:p w14:paraId="25D89B60"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0.17</w:t>
            </w:r>
          </w:p>
        </w:tc>
        <w:tc>
          <w:tcPr>
            <w:tcW w:w="1134" w:type="dxa"/>
            <w:tcBorders>
              <w:top w:val="nil"/>
              <w:left w:val="nil"/>
              <w:bottom w:val="single" w:sz="4" w:space="0" w:color="auto"/>
              <w:right w:val="nil"/>
            </w:tcBorders>
            <w:vAlign w:val="center"/>
          </w:tcPr>
          <w:p w14:paraId="01CD6894"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0.15</w:t>
            </w:r>
          </w:p>
        </w:tc>
        <w:tc>
          <w:tcPr>
            <w:tcW w:w="1123" w:type="dxa"/>
            <w:tcBorders>
              <w:top w:val="nil"/>
              <w:left w:val="nil"/>
              <w:bottom w:val="single" w:sz="4" w:space="0" w:color="auto"/>
              <w:right w:val="nil"/>
            </w:tcBorders>
            <w:vAlign w:val="center"/>
          </w:tcPr>
          <w:p w14:paraId="403199CE"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0.12</w:t>
            </w:r>
          </w:p>
        </w:tc>
      </w:tr>
    </w:tbl>
    <w:p w14:paraId="255E1615" w14:textId="77777777" w:rsidR="005E591F" w:rsidRPr="005159B3" w:rsidRDefault="005E591F">
      <w:pPr>
        <w:widowControl w:val="0"/>
        <w:autoSpaceDE w:val="0"/>
        <w:autoSpaceDN w:val="0"/>
        <w:rPr>
          <w:b/>
          <w:bCs/>
          <w:i/>
          <w:szCs w:val="24"/>
          <w:lang w:val="en-IN"/>
        </w:rPr>
      </w:pPr>
    </w:p>
    <w:p w14:paraId="2581E857" w14:textId="7BD33751" w:rsidR="005E591F" w:rsidRPr="005159B3" w:rsidRDefault="00372E8A">
      <w:pPr>
        <w:widowControl w:val="0"/>
        <w:autoSpaceDE w:val="0"/>
        <w:autoSpaceDN w:val="0"/>
        <w:rPr>
          <w:bCs/>
          <w:i/>
          <w:szCs w:val="24"/>
          <w:lang w:val="en-IN"/>
        </w:rPr>
      </w:pPr>
      <w:r w:rsidRPr="005159B3">
        <w:rPr>
          <w:b/>
          <w:bCs/>
          <w:i/>
          <w:szCs w:val="24"/>
          <w:lang w:val="en-IN"/>
        </w:rPr>
        <w:lastRenderedPageBreak/>
        <w:t xml:space="preserve">Table 4: </w:t>
      </w:r>
      <w:r w:rsidRPr="005159B3">
        <w:rPr>
          <w:bCs/>
          <w:i/>
          <w:szCs w:val="24"/>
          <w:lang w:val="en-IN"/>
        </w:rPr>
        <w:t xml:space="preserve">Effect of </w:t>
      </w:r>
      <w:r w:rsidR="006E06E3" w:rsidRPr="005159B3">
        <w:rPr>
          <w:bCs/>
          <w:i/>
          <w:szCs w:val="24"/>
          <w:lang w:val="en-IN"/>
        </w:rPr>
        <w:t xml:space="preserve">storage </w:t>
      </w:r>
      <w:r w:rsidR="000A1ADB">
        <w:rPr>
          <w:bCs/>
          <w:i/>
          <w:szCs w:val="24"/>
        </w:rPr>
        <w:t>period</w:t>
      </w:r>
      <w:r w:rsidR="006E06E3" w:rsidRPr="005159B3">
        <w:rPr>
          <w:bCs/>
          <w:i/>
          <w:szCs w:val="24"/>
          <w:lang w:val="en-IN"/>
        </w:rPr>
        <w:t xml:space="preserve"> on o</w:t>
      </w:r>
      <w:r w:rsidR="006E06E3" w:rsidRPr="005159B3">
        <w:rPr>
          <w:i/>
          <w:szCs w:val="24"/>
          <w:lang w:val="en-IN"/>
        </w:rPr>
        <w:t xml:space="preserve">rganoleptic score for flavour </w:t>
      </w:r>
      <w:r w:rsidR="006E06E3" w:rsidRPr="005159B3">
        <w:rPr>
          <w:bCs/>
          <w:i/>
          <w:szCs w:val="24"/>
          <w:lang w:val="en-IN"/>
        </w:rPr>
        <w:t xml:space="preserve">of breadfruit </w:t>
      </w:r>
      <w:proofErr w:type="spellStart"/>
      <w:r w:rsidR="006E06E3" w:rsidRPr="005159B3">
        <w:rPr>
          <w:bCs/>
          <w:i/>
          <w:szCs w:val="24"/>
          <w:lang w:val="en-IN"/>
        </w:rPr>
        <w:t>papad</w:t>
      </w:r>
      <w:proofErr w:type="spellEnd"/>
    </w:p>
    <w:tbl>
      <w:tblPr>
        <w:tblW w:w="9003" w:type="dxa"/>
        <w:tblInd w:w="93" w:type="dxa"/>
        <w:tblBorders>
          <w:top w:val="single" w:sz="4" w:space="0" w:color="auto"/>
          <w:bottom w:val="single" w:sz="4" w:space="0" w:color="auto"/>
        </w:tblBorders>
        <w:tblLayout w:type="fixed"/>
        <w:tblLook w:val="04A0" w:firstRow="1" w:lastRow="0" w:firstColumn="1" w:lastColumn="0" w:noHBand="0" w:noVBand="1"/>
      </w:tblPr>
      <w:tblGrid>
        <w:gridCol w:w="1304"/>
        <w:gridCol w:w="1077"/>
        <w:gridCol w:w="1077"/>
        <w:gridCol w:w="1077"/>
        <w:gridCol w:w="1077"/>
        <w:gridCol w:w="1134"/>
        <w:gridCol w:w="1134"/>
        <w:gridCol w:w="1123"/>
      </w:tblGrid>
      <w:tr w:rsidR="00661AD4" w:rsidRPr="005159B3" w14:paraId="079495C4" w14:textId="77777777">
        <w:trPr>
          <w:trHeight w:val="397"/>
        </w:trPr>
        <w:tc>
          <w:tcPr>
            <w:tcW w:w="1304" w:type="dxa"/>
            <w:tcBorders>
              <w:top w:val="single" w:sz="4" w:space="0" w:color="auto"/>
              <w:left w:val="nil"/>
              <w:bottom w:val="single" w:sz="4" w:space="0" w:color="auto"/>
              <w:right w:val="nil"/>
            </w:tcBorders>
            <w:noWrap/>
            <w:vAlign w:val="center"/>
          </w:tcPr>
          <w:p w14:paraId="03BB1ABD" w14:textId="77777777" w:rsidR="005E591F" w:rsidRPr="005159B3" w:rsidRDefault="005E591F">
            <w:pPr>
              <w:widowControl w:val="0"/>
              <w:autoSpaceDE w:val="0"/>
              <w:autoSpaceDN w:val="0"/>
              <w:spacing w:after="0" w:line="240" w:lineRule="auto"/>
              <w:jc w:val="center"/>
              <w:rPr>
                <w:szCs w:val="24"/>
                <w:lang w:val="en-IN"/>
              </w:rPr>
            </w:pPr>
          </w:p>
        </w:tc>
        <w:tc>
          <w:tcPr>
            <w:tcW w:w="7699" w:type="dxa"/>
            <w:gridSpan w:val="7"/>
            <w:tcBorders>
              <w:top w:val="single" w:sz="4" w:space="0" w:color="auto"/>
              <w:left w:val="nil"/>
              <w:bottom w:val="single" w:sz="4" w:space="0" w:color="auto"/>
              <w:right w:val="nil"/>
            </w:tcBorders>
            <w:noWrap/>
            <w:vAlign w:val="center"/>
          </w:tcPr>
          <w:p w14:paraId="3BFD82ED"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Flavour</w:t>
            </w:r>
          </w:p>
        </w:tc>
      </w:tr>
      <w:tr w:rsidR="00661AD4" w:rsidRPr="005159B3" w14:paraId="2DF29D69" w14:textId="77777777">
        <w:trPr>
          <w:trHeight w:val="397"/>
        </w:trPr>
        <w:tc>
          <w:tcPr>
            <w:tcW w:w="1304" w:type="dxa"/>
            <w:tcBorders>
              <w:top w:val="single" w:sz="4" w:space="0" w:color="auto"/>
              <w:left w:val="nil"/>
              <w:bottom w:val="nil"/>
              <w:right w:val="nil"/>
            </w:tcBorders>
            <w:noWrap/>
            <w:vAlign w:val="center"/>
          </w:tcPr>
          <w:p w14:paraId="6A42479C" w14:textId="77777777" w:rsidR="005E591F" w:rsidRPr="005159B3" w:rsidRDefault="00372E8A">
            <w:pPr>
              <w:widowControl w:val="0"/>
              <w:autoSpaceDE w:val="0"/>
              <w:autoSpaceDN w:val="0"/>
              <w:spacing w:after="0" w:line="240" w:lineRule="auto"/>
              <w:jc w:val="center"/>
              <w:rPr>
                <w:szCs w:val="24"/>
                <w:lang w:val="en-IN"/>
              </w:rPr>
            </w:pPr>
            <w:r w:rsidRPr="005159B3">
              <w:rPr>
                <w:szCs w:val="24"/>
                <w:lang w:val="en-IN"/>
              </w:rPr>
              <w:t>Treatment</w:t>
            </w:r>
          </w:p>
        </w:tc>
        <w:tc>
          <w:tcPr>
            <w:tcW w:w="7699" w:type="dxa"/>
            <w:gridSpan w:val="7"/>
            <w:tcBorders>
              <w:top w:val="single" w:sz="4" w:space="0" w:color="auto"/>
              <w:left w:val="nil"/>
              <w:bottom w:val="nil"/>
              <w:right w:val="nil"/>
            </w:tcBorders>
            <w:noWrap/>
            <w:vAlign w:val="center"/>
          </w:tcPr>
          <w:p w14:paraId="0BC2097C" w14:textId="5E0CADB4" w:rsidR="005E591F" w:rsidRPr="005159B3" w:rsidRDefault="002F39F5">
            <w:pPr>
              <w:widowControl w:val="0"/>
              <w:autoSpaceDE w:val="0"/>
              <w:autoSpaceDN w:val="0"/>
              <w:spacing w:after="0" w:line="240" w:lineRule="auto"/>
              <w:jc w:val="center"/>
              <w:rPr>
                <w:b/>
                <w:szCs w:val="24"/>
                <w:lang w:val="en-IN"/>
              </w:rPr>
            </w:pPr>
            <w:r w:rsidRPr="002F39F5">
              <w:rPr>
                <w:szCs w:val="24"/>
              </w:rPr>
              <w:t xml:space="preserve">Storage </w:t>
            </w:r>
            <w:r w:rsidR="000A1ADB">
              <w:rPr>
                <w:szCs w:val="24"/>
              </w:rPr>
              <w:t>period</w:t>
            </w:r>
            <w:r w:rsidRPr="002F39F5">
              <w:rPr>
                <w:szCs w:val="24"/>
              </w:rPr>
              <w:t xml:space="preserve"> (Days)</w:t>
            </w:r>
          </w:p>
        </w:tc>
      </w:tr>
      <w:tr w:rsidR="00661AD4" w:rsidRPr="005159B3" w14:paraId="55C17A0B" w14:textId="77777777">
        <w:trPr>
          <w:trHeight w:val="397"/>
        </w:trPr>
        <w:tc>
          <w:tcPr>
            <w:tcW w:w="1304" w:type="dxa"/>
            <w:tcBorders>
              <w:top w:val="nil"/>
              <w:left w:val="nil"/>
              <w:bottom w:val="single" w:sz="4" w:space="0" w:color="auto"/>
              <w:right w:val="nil"/>
            </w:tcBorders>
            <w:noWrap/>
            <w:vAlign w:val="center"/>
          </w:tcPr>
          <w:p w14:paraId="4F8D83EF" w14:textId="77777777" w:rsidR="005E591F" w:rsidRPr="005159B3" w:rsidRDefault="005E591F">
            <w:pPr>
              <w:widowControl w:val="0"/>
              <w:autoSpaceDE w:val="0"/>
              <w:autoSpaceDN w:val="0"/>
              <w:spacing w:after="0" w:line="240" w:lineRule="auto"/>
              <w:jc w:val="center"/>
              <w:rPr>
                <w:szCs w:val="24"/>
                <w:lang w:val="en-IN"/>
              </w:rPr>
            </w:pPr>
          </w:p>
        </w:tc>
        <w:tc>
          <w:tcPr>
            <w:tcW w:w="1077" w:type="dxa"/>
            <w:tcBorders>
              <w:top w:val="nil"/>
              <w:left w:val="nil"/>
              <w:bottom w:val="single" w:sz="4" w:space="0" w:color="auto"/>
              <w:right w:val="nil"/>
            </w:tcBorders>
            <w:noWrap/>
            <w:vAlign w:val="center"/>
          </w:tcPr>
          <w:p w14:paraId="030B49E9"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0 days</w:t>
            </w:r>
          </w:p>
        </w:tc>
        <w:tc>
          <w:tcPr>
            <w:tcW w:w="1077" w:type="dxa"/>
            <w:tcBorders>
              <w:top w:val="nil"/>
              <w:left w:val="nil"/>
              <w:bottom w:val="single" w:sz="4" w:space="0" w:color="auto"/>
              <w:right w:val="nil"/>
            </w:tcBorders>
            <w:noWrap/>
            <w:vAlign w:val="center"/>
          </w:tcPr>
          <w:p w14:paraId="631F1A34"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30 days</w:t>
            </w:r>
          </w:p>
        </w:tc>
        <w:tc>
          <w:tcPr>
            <w:tcW w:w="1077" w:type="dxa"/>
            <w:tcBorders>
              <w:top w:val="nil"/>
              <w:left w:val="nil"/>
              <w:bottom w:val="single" w:sz="4" w:space="0" w:color="auto"/>
              <w:right w:val="nil"/>
            </w:tcBorders>
            <w:noWrap/>
            <w:vAlign w:val="center"/>
          </w:tcPr>
          <w:p w14:paraId="3B3D1D54"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60 days</w:t>
            </w:r>
          </w:p>
        </w:tc>
        <w:tc>
          <w:tcPr>
            <w:tcW w:w="1077" w:type="dxa"/>
            <w:tcBorders>
              <w:top w:val="nil"/>
              <w:left w:val="nil"/>
              <w:bottom w:val="single" w:sz="4" w:space="0" w:color="auto"/>
              <w:right w:val="nil"/>
            </w:tcBorders>
            <w:vAlign w:val="center"/>
          </w:tcPr>
          <w:p w14:paraId="329AE13B"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90 days</w:t>
            </w:r>
          </w:p>
        </w:tc>
        <w:tc>
          <w:tcPr>
            <w:tcW w:w="1134" w:type="dxa"/>
            <w:tcBorders>
              <w:top w:val="nil"/>
              <w:left w:val="nil"/>
              <w:bottom w:val="single" w:sz="4" w:space="0" w:color="auto"/>
              <w:right w:val="nil"/>
            </w:tcBorders>
            <w:vAlign w:val="center"/>
          </w:tcPr>
          <w:p w14:paraId="7ABF535F"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120 days</w:t>
            </w:r>
          </w:p>
        </w:tc>
        <w:tc>
          <w:tcPr>
            <w:tcW w:w="1134" w:type="dxa"/>
            <w:tcBorders>
              <w:top w:val="nil"/>
              <w:left w:val="nil"/>
              <w:bottom w:val="single" w:sz="4" w:space="0" w:color="auto"/>
              <w:right w:val="nil"/>
            </w:tcBorders>
            <w:vAlign w:val="center"/>
          </w:tcPr>
          <w:p w14:paraId="18EE5388"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150 days</w:t>
            </w:r>
          </w:p>
        </w:tc>
        <w:tc>
          <w:tcPr>
            <w:tcW w:w="1123" w:type="dxa"/>
            <w:tcBorders>
              <w:top w:val="nil"/>
              <w:left w:val="nil"/>
              <w:bottom w:val="single" w:sz="4" w:space="0" w:color="auto"/>
              <w:right w:val="nil"/>
            </w:tcBorders>
            <w:vAlign w:val="center"/>
          </w:tcPr>
          <w:p w14:paraId="0A07512A"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180 days</w:t>
            </w:r>
          </w:p>
        </w:tc>
      </w:tr>
      <w:tr w:rsidR="00661AD4" w:rsidRPr="005159B3" w14:paraId="70991E46" w14:textId="77777777">
        <w:trPr>
          <w:trHeight w:val="397"/>
        </w:trPr>
        <w:tc>
          <w:tcPr>
            <w:tcW w:w="1304" w:type="dxa"/>
            <w:tcBorders>
              <w:top w:val="single" w:sz="4" w:space="0" w:color="auto"/>
              <w:left w:val="nil"/>
              <w:bottom w:val="nil"/>
              <w:right w:val="nil"/>
            </w:tcBorders>
            <w:noWrap/>
            <w:vAlign w:val="center"/>
          </w:tcPr>
          <w:p w14:paraId="7A73E444" w14:textId="77777777" w:rsidR="005E591F" w:rsidRPr="005159B3" w:rsidRDefault="00372E8A">
            <w:pPr>
              <w:widowControl w:val="0"/>
              <w:autoSpaceDE w:val="0"/>
              <w:autoSpaceDN w:val="0"/>
              <w:spacing w:after="0" w:line="240" w:lineRule="auto"/>
              <w:jc w:val="center"/>
              <w:rPr>
                <w:b/>
                <w:bCs/>
                <w:szCs w:val="24"/>
                <w:lang w:val="en-IN"/>
              </w:rPr>
            </w:pPr>
            <w:r w:rsidRPr="005159B3">
              <w:rPr>
                <w:b/>
                <w:szCs w:val="24"/>
                <w:lang w:val="en-IN"/>
              </w:rPr>
              <w:t>T</w:t>
            </w:r>
            <w:r w:rsidRPr="005159B3">
              <w:rPr>
                <w:b/>
                <w:szCs w:val="24"/>
                <w:vertAlign w:val="subscript"/>
                <w:lang w:val="en-IN"/>
              </w:rPr>
              <w:t>0</w:t>
            </w:r>
          </w:p>
        </w:tc>
        <w:tc>
          <w:tcPr>
            <w:tcW w:w="1077" w:type="dxa"/>
            <w:tcBorders>
              <w:top w:val="single" w:sz="4" w:space="0" w:color="auto"/>
              <w:left w:val="nil"/>
              <w:bottom w:val="nil"/>
              <w:right w:val="nil"/>
            </w:tcBorders>
            <w:noWrap/>
            <w:vAlign w:val="center"/>
          </w:tcPr>
          <w:p w14:paraId="4B08F09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7.5 </w:t>
            </w:r>
          </w:p>
        </w:tc>
        <w:tc>
          <w:tcPr>
            <w:tcW w:w="1077" w:type="dxa"/>
            <w:tcBorders>
              <w:top w:val="single" w:sz="4" w:space="0" w:color="auto"/>
              <w:left w:val="nil"/>
              <w:bottom w:val="nil"/>
              <w:right w:val="nil"/>
            </w:tcBorders>
            <w:noWrap/>
            <w:vAlign w:val="center"/>
          </w:tcPr>
          <w:p w14:paraId="31030D00"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7.4 </w:t>
            </w:r>
          </w:p>
        </w:tc>
        <w:tc>
          <w:tcPr>
            <w:tcW w:w="1077" w:type="dxa"/>
            <w:tcBorders>
              <w:top w:val="single" w:sz="4" w:space="0" w:color="auto"/>
              <w:left w:val="nil"/>
              <w:bottom w:val="nil"/>
              <w:right w:val="nil"/>
            </w:tcBorders>
            <w:noWrap/>
            <w:vAlign w:val="center"/>
          </w:tcPr>
          <w:p w14:paraId="5D1696A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7.3 </w:t>
            </w:r>
          </w:p>
        </w:tc>
        <w:tc>
          <w:tcPr>
            <w:tcW w:w="1077" w:type="dxa"/>
            <w:tcBorders>
              <w:top w:val="single" w:sz="4" w:space="0" w:color="auto"/>
              <w:left w:val="nil"/>
              <w:bottom w:val="nil"/>
              <w:right w:val="nil"/>
            </w:tcBorders>
            <w:vAlign w:val="center"/>
          </w:tcPr>
          <w:p w14:paraId="469EAD2E"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7.3 </w:t>
            </w:r>
          </w:p>
        </w:tc>
        <w:tc>
          <w:tcPr>
            <w:tcW w:w="1134" w:type="dxa"/>
            <w:tcBorders>
              <w:top w:val="single" w:sz="4" w:space="0" w:color="auto"/>
              <w:left w:val="nil"/>
              <w:bottom w:val="nil"/>
              <w:right w:val="nil"/>
            </w:tcBorders>
            <w:vAlign w:val="center"/>
          </w:tcPr>
          <w:p w14:paraId="5066AB1B"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7.2 </w:t>
            </w:r>
          </w:p>
        </w:tc>
        <w:tc>
          <w:tcPr>
            <w:tcW w:w="1134" w:type="dxa"/>
            <w:tcBorders>
              <w:top w:val="single" w:sz="4" w:space="0" w:color="auto"/>
              <w:left w:val="nil"/>
              <w:bottom w:val="nil"/>
              <w:right w:val="nil"/>
            </w:tcBorders>
            <w:vAlign w:val="center"/>
          </w:tcPr>
          <w:p w14:paraId="0DBF0C25"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7.1 </w:t>
            </w:r>
          </w:p>
        </w:tc>
        <w:tc>
          <w:tcPr>
            <w:tcW w:w="1123" w:type="dxa"/>
            <w:tcBorders>
              <w:top w:val="single" w:sz="4" w:space="0" w:color="auto"/>
              <w:left w:val="nil"/>
              <w:bottom w:val="nil"/>
              <w:right w:val="nil"/>
            </w:tcBorders>
            <w:vAlign w:val="center"/>
          </w:tcPr>
          <w:p w14:paraId="7541990A"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7.0 </w:t>
            </w:r>
          </w:p>
        </w:tc>
      </w:tr>
      <w:tr w:rsidR="00661AD4" w:rsidRPr="005159B3" w14:paraId="49226832" w14:textId="77777777">
        <w:trPr>
          <w:trHeight w:val="397"/>
        </w:trPr>
        <w:tc>
          <w:tcPr>
            <w:tcW w:w="1304" w:type="dxa"/>
            <w:tcBorders>
              <w:top w:val="nil"/>
              <w:left w:val="nil"/>
              <w:bottom w:val="nil"/>
              <w:right w:val="nil"/>
            </w:tcBorders>
            <w:noWrap/>
            <w:vAlign w:val="center"/>
          </w:tcPr>
          <w:p w14:paraId="3D2B5732"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1</w:t>
            </w:r>
          </w:p>
        </w:tc>
        <w:tc>
          <w:tcPr>
            <w:tcW w:w="1077" w:type="dxa"/>
            <w:tcBorders>
              <w:top w:val="nil"/>
              <w:left w:val="nil"/>
              <w:bottom w:val="nil"/>
              <w:right w:val="nil"/>
            </w:tcBorders>
            <w:noWrap/>
            <w:vAlign w:val="center"/>
          </w:tcPr>
          <w:p w14:paraId="42BCE511"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077" w:type="dxa"/>
            <w:tcBorders>
              <w:top w:val="nil"/>
              <w:left w:val="nil"/>
              <w:bottom w:val="nil"/>
              <w:right w:val="nil"/>
            </w:tcBorders>
            <w:noWrap/>
            <w:vAlign w:val="center"/>
          </w:tcPr>
          <w:p w14:paraId="63AC9716"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077" w:type="dxa"/>
            <w:tcBorders>
              <w:top w:val="nil"/>
              <w:left w:val="nil"/>
              <w:bottom w:val="nil"/>
              <w:right w:val="nil"/>
            </w:tcBorders>
            <w:noWrap/>
            <w:vAlign w:val="center"/>
          </w:tcPr>
          <w:p w14:paraId="6F2D25FE"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8.2 </w:t>
            </w:r>
          </w:p>
        </w:tc>
        <w:tc>
          <w:tcPr>
            <w:tcW w:w="1077" w:type="dxa"/>
            <w:tcBorders>
              <w:top w:val="nil"/>
              <w:left w:val="nil"/>
              <w:bottom w:val="nil"/>
              <w:right w:val="nil"/>
            </w:tcBorders>
            <w:vAlign w:val="center"/>
          </w:tcPr>
          <w:p w14:paraId="32177CE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8.1 </w:t>
            </w:r>
          </w:p>
        </w:tc>
        <w:tc>
          <w:tcPr>
            <w:tcW w:w="1134" w:type="dxa"/>
            <w:tcBorders>
              <w:top w:val="nil"/>
              <w:left w:val="nil"/>
              <w:bottom w:val="nil"/>
              <w:right w:val="nil"/>
            </w:tcBorders>
            <w:vAlign w:val="center"/>
          </w:tcPr>
          <w:p w14:paraId="4A1F9F0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7.9 </w:t>
            </w:r>
          </w:p>
        </w:tc>
        <w:tc>
          <w:tcPr>
            <w:tcW w:w="1134" w:type="dxa"/>
            <w:tcBorders>
              <w:top w:val="nil"/>
              <w:left w:val="nil"/>
              <w:bottom w:val="nil"/>
              <w:right w:val="nil"/>
            </w:tcBorders>
            <w:vAlign w:val="center"/>
          </w:tcPr>
          <w:p w14:paraId="3A24CC13"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8.0 </w:t>
            </w:r>
          </w:p>
        </w:tc>
        <w:tc>
          <w:tcPr>
            <w:tcW w:w="1123" w:type="dxa"/>
            <w:tcBorders>
              <w:top w:val="nil"/>
              <w:left w:val="nil"/>
              <w:bottom w:val="nil"/>
              <w:right w:val="nil"/>
            </w:tcBorders>
            <w:vAlign w:val="center"/>
          </w:tcPr>
          <w:p w14:paraId="30B5CA66"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7.9 </w:t>
            </w:r>
          </w:p>
        </w:tc>
      </w:tr>
      <w:tr w:rsidR="00661AD4" w:rsidRPr="005159B3" w14:paraId="1BA1466A" w14:textId="77777777">
        <w:trPr>
          <w:trHeight w:val="397"/>
        </w:trPr>
        <w:tc>
          <w:tcPr>
            <w:tcW w:w="1304" w:type="dxa"/>
            <w:tcBorders>
              <w:top w:val="nil"/>
              <w:left w:val="nil"/>
              <w:bottom w:val="nil"/>
              <w:right w:val="nil"/>
            </w:tcBorders>
            <w:noWrap/>
            <w:vAlign w:val="center"/>
          </w:tcPr>
          <w:p w14:paraId="48042865"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2</w:t>
            </w:r>
          </w:p>
        </w:tc>
        <w:tc>
          <w:tcPr>
            <w:tcW w:w="1077" w:type="dxa"/>
            <w:tcBorders>
              <w:top w:val="nil"/>
              <w:left w:val="nil"/>
              <w:bottom w:val="nil"/>
              <w:right w:val="nil"/>
            </w:tcBorders>
            <w:noWrap/>
            <w:vAlign w:val="center"/>
          </w:tcPr>
          <w:p w14:paraId="628E898D"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8.7 </w:t>
            </w:r>
          </w:p>
        </w:tc>
        <w:tc>
          <w:tcPr>
            <w:tcW w:w="1077" w:type="dxa"/>
            <w:tcBorders>
              <w:top w:val="nil"/>
              <w:left w:val="nil"/>
              <w:bottom w:val="nil"/>
              <w:right w:val="nil"/>
            </w:tcBorders>
            <w:noWrap/>
            <w:vAlign w:val="center"/>
          </w:tcPr>
          <w:p w14:paraId="113FBE6B"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8.5 </w:t>
            </w:r>
          </w:p>
        </w:tc>
        <w:tc>
          <w:tcPr>
            <w:tcW w:w="1077" w:type="dxa"/>
            <w:tcBorders>
              <w:top w:val="nil"/>
              <w:left w:val="nil"/>
              <w:bottom w:val="nil"/>
              <w:right w:val="nil"/>
            </w:tcBorders>
            <w:noWrap/>
            <w:vAlign w:val="center"/>
          </w:tcPr>
          <w:p w14:paraId="5578BA5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8.5 </w:t>
            </w:r>
          </w:p>
        </w:tc>
        <w:tc>
          <w:tcPr>
            <w:tcW w:w="1077" w:type="dxa"/>
            <w:tcBorders>
              <w:top w:val="nil"/>
              <w:left w:val="nil"/>
              <w:bottom w:val="nil"/>
              <w:right w:val="nil"/>
            </w:tcBorders>
            <w:vAlign w:val="center"/>
          </w:tcPr>
          <w:p w14:paraId="13910FD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8.4 </w:t>
            </w:r>
          </w:p>
        </w:tc>
        <w:tc>
          <w:tcPr>
            <w:tcW w:w="1134" w:type="dxa"/>
            <w:tcBorders>
              <w:top w:val="nil"/>
              <w:left w:val="nil"/>
              <w:bottom w:val="nil"/>
              <w:right w:val="nil"/>
            </w:tcBorders>
            <w:vAlign w:val="center"/>
          </w:tcPr>
          <w:p w14:paraId="3F19977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134" w:type="dxa"/>
            <w:tcBorders>
              <w:top w:val="nil"/>
              <w:left w:val="nil"/>
              <w:bottom w:val="nil"/>
              <w:right w:val="nil"/>
            </w:tcBorders>
            <w:vAlign w:val="center"/>
          </w:tcPr>
          <w:p w14:paraId="53D409A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8.2 </w:t>
            </w:r>
          </w:p>
        </w:tc>
        <w:tc>
          <w:tcPr>
            <w:tcW w:w="1123" w:type="dxa"/>
            <w:tcBorders>
              <w:top w:val="nil"/>
              <w:left w:val="nil"/>
              <w:bottom w:val="nil"/>
              <w:right w:val="nil"/>
            </w:tcBorders>
            <w:vAlign w:val="center"/>
          </w:tcPr>
          <w:p w14:paraId="0882C3E1"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8.0 </w:t>
            </w:r>
          </w:p>
        </w:tc>
      </w:tr>
      <w:tr w:rsidR="00661AD4" w:rsidRPr="005159B3" w14:paraId="03DE0C29" w14:textId="77777777">
        <w:trPr>
          <w:trHeight w:val="397"/>
        </w:trPr>
        <w:tc>
          <w:tcPr>
            <w:tcW w:w="1304" w:type="dxa"/>
            <w:tcBorders>
              <w:top w:val="nil"/>
              <w:left w:val="nil"/>
              <w:bottom w:val="nil"/>
              <w:right w:val="nil"/>
            </w:tcBorders>
            <w:noWrap/>
            <w:vAlign w:val="center"/>
          </w:tcPr>
          <w:p w14:paraId="1517026A"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3</w:t>
            </w:r>
          </w:p>
        </w:tc>
        <w:tc>
          <w:tcPr>
            <w:tcW w:w="1077" w:type="dxa"/>
            <w:tcBorders>
              <w:top w:val="nil"/>
              <w:left w:val="nil"/>
              <w:bottom w:val="nil"/>
              <w:right w:val="nil"/>
            </w:tcBorders>
            <w:noWrap/>
            <w:vAlign w:val="center"/>
          </w:tcPr>
          <w:p w14:paraId="2EC44EF0"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8.8 </w:t>
            </w:r>
          </w:p>
        </w:tc>
        <w:tc>
          <w:tcPr>
            <w:tcW w:w="1077" w:type="dxa"/>
            <w:tcBorders>
              <w:top w:val="nil"/>
              <w:left w:val="nil"/>
              <w:bottom w:val="nil"/>
              <w:right w:val="nil"/>
            </w:tcBorders>
            <w:noWrap/>
            <w:vAlign w:val="center"/>
          </w:tcPr>
          <w:p w14:paraId="3C150A0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8.7 </w:t>
            </w:r>
          </w:p>
        </w:tc>
        <w:tc>
          <w:tcPr>
            <w:tcW w:w="1077" w:type="dxa"/>
            <w:tcBorders>
              <w:top w:val="nil"/>
              <w:left w:val="nil"/>
              <w:bottom w:val="nil"/>
              <w:right w:val="nil"/>
            </w:tcBorders>
            <w:noWrap/>
            <w:vAlign w:val="center"/>
          </w:tcPr>
          <w:p w14:paraId="0E2E9B4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8.7 </w:t>
            </w:r>
          </w:p>
        </w:tc>
        <w:tc>
          <w:tcPr>
            <w:tcW w:w="1077" w:type="dxa"/>
            <w:tcBorders>
              <w:top w:val="nil"/>
              <w:left w:val="nil"/>
              <w:bottom w:val="nil"/>
              <w:right w:val="nil"/>
            </w:tcBorders>
            <w:vAlign w:val="center"/>
          </w:tcPr>
          <w:p w14:paraId="2D0748AF"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8.6 </w:t>
            </w:r>
          </w:p>
        </w:tc>
        <w:tc>
          <w:tcPr>
            <w:tcW w:w="1134" w:type="dxa"/>
            <w:tcBorders>
              <w:top w:val="nil"/>
              <w:left w:val="nil"/>
              <w:bottom w:val="nil"/>
              <w:right w:val="nil"/>
            </w:tcBorders>
            <w:vAlign w:val="center"/>
          </w:tcPr>
          <w:p w14:paraId="0B7C3845"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8.5 </w:t>
            </w:r>
          </w:p>
        </w:tc>
        <w:tc>
          <w:tcPr>
            <w:tcW w:w="1134" w:type="dxa"/>
            <w:tcBorders>
              <w:top w:val="nil"/>
              <w:left w:val="nil"/>
              <w:bottom w:val="nil"/>
              <w:right w:val="nil"/>
            </w:tcBorders>
            <w:vAlign w:val="center"/>
          </w:tcPr>
          <w:p w14:paraId="3787689D"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8.5 </w:t>
            </w:r>
          </w:p>
        </w:tc>
        <w:tc>
          <w:tcPr>
            <w:tcW w:w="1123" w:type="dxa"/>
            <w:tcBorders>
              <w:top w:val="nil"/>
              <w:left w:val="nil"/>
              <w:bottom w:val="nil"/>
              <w:right w:val="nil"/>
            </w:tcBorders>
            <w:vAlign w:val="center"/>
          </w:tcPr>
          <w:p w14:paraId="60C515B1"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8.4 </w:t>
            </w:r>
          </w:p>
        </w:tc>
      </w:tr>
      <w:tr w:rsidR="00661AD4" w:rsidRPr="005159B3" w14:paraId="5687673B" w14:textId="77777777">
        <w:trPr>
          <w:trHeight w:val="397"/>
        </w:trPr>
        <w:tc>
          <w:tcPr>
            <w:tcW w:w="1304" w:type="dxa"/>
            <w:tcBorders>
              <w:top w:val="nil"/>
              <w:left w:val="nil"/>
              <w:bottom w:val="nil"/>
              <w:right w:val="nil"/>
            </w:tcBorders>
            <w:noWrap/>
            <w:vAlign w:val="center"/>
          </w:tcPr>
          <w:p w14:paraId="788520BC"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4</w:t>
            </w:r>
          </w:p>
        </w:tc>
        <w:tc>
          <w:tcPr>
            <w:tcW w:w="1077" w:type="dxa"/>
            <w:tcBorders>
              <w:top w:val="nil"/>
              <w:left w:val="nil"/>
              <w:bottom w:val="nil"/>
              <w:right w:val="nil"/>
            </w:tcBorders>
            <w:noWrap/>
            <w:vAlign w:val="center"/>
          </w:tcPr>
          <w:p w14:paraId="2645D412"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8.7 </w:t>
            </w:r>
          </w:p>
        </w:tc>
        <w:tc>
          <w:tcPr>
            <w:tcW w:w="1077" w:type="dxa"/>
            <w:tcBorders>
              <w:top w:val="nil"/>
              <w:left w:val="nil"/>
              <w:bottom w:val="nil"/>
              <w:right w:val="nil"/>
            </w:tcBorders>
            <w:noWrap/>
            <w:vAlign w:val="center"/>
          </w:tcPr>
          <w:p w14:paraId="5FE56F1C"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8.6 </w:t>
            </w:r>
          </w:p>
        </w:tc>
        <w:tc>
          <w:tcPr>
            <w:tcW w:w="1077" w:type="dxa"/>
            <w:tcBorders>
              <w:top w:val="nil"/>
              <w:left w:val="nil"/>
              <w:bottom w:val="nil"/>
              <w:right w:val="nil"/>
            </w:tcBorders>
            <w:noWrap/>
            <w:vAlign w:val="center"/>
          </w:tcPr>
          <w:p w14:paraId="7FE4645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8.5 </w:t>
            </w:r>
          </w:p>
        </w:tc>
        <w:tc>
          <w:tcPr>
            <w:tcW w:w="1077" w:type="dxa"/>
            <w:tcBorders>
              <w:top w:val="nil"/>
              <w:left w:val="nil"/>
              <w:bottom w:val="nil"/>
              <w:right w:val="nil"/>
            </w:tcBorders>
            <w:vAlign w:val="center"/>
          </w:tcPr>
          <w:p w14:paraId="77E9DE9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8.4 </w:t>
            </w:r>
          </w:p>
        </w:tc>
        <w:tc>
          <w:tcPr>
            <w:tcW w:w="1134" w:type="dxa"/>
            <w:tcBorders>
              <w:top w:val="nil"/>
              <w:left w:val="nil"/>
              <w:bottom w:val="nil"/>
              <w:right w:val="nil"/>
            </w:tcBorders>
            <w:vAlign w:val="center"/>
          </w:tcPr>
          <w:p w14:paraId="620CBB8A"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134" w:type="dxa"/>
            <w:tcBorders>
              <w:top w:val="nil"/>
              <w:left w:val="nil"/>
              <w:bottom w:val="nil"/>
              <w:right w:val="nil"/>
            </w:tcBorders>
            <w:vAlign w:val="center"/>
          </w:tcPr>
          <w:p w14:paraId="1D838D01"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123" w:type="dxa"/>
            <w:tcBorders>
              <w:top w:val="nil"/>
              <w:left w:val="nil"/>
              <w:bottom w:val="nil"/>
              <w:right w:val="nil"/>
            </w:tcBorders>
            <w:vAlign w:val="center"/>
          </w:tcPr>
          <w:p w14:paraId="5AC51A1B"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8.2 </w:t>
            </w:r>
          </w:p>
        </w:tc>
      </w:tr>
      <w:tr w:rsidR="00661AD4" w:rsidRPr="005159B3" w14:paraId="6D63FB2F" w14:textId="77777777">
        <w:trPr>
          <w:trHeight w:val="397"/>
        </w:trPr>
        <w:tc>
          <w:tcPr>
            <w:tcW w:w="1304" w:type="dxa"/>
            <w:tcBorders>
              <w:top w:val="nil"/>
              <w:left w:val="nil"/>
              <w:bottom w:val="nil"/>
              <w:right w:val="nil"/>
            </w:tcBorders>
            <w:noWrap/>
            <w:vAlign w:val="center"/>
          </w:tcPr>
          <w:p w14:paraId="23903214"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5</w:t>
            </w:r>
          </w:p>
        </w:tc>
        <w:tc>
          <w:tcPr>
            <w:tcW w:w="1077" w:type="dxa"/>
            <w:tcBorders>
              <w:top w:val="nil"/>
              <w:left w:val="nil"/>
              <w:bottom w:val="nil"/>
              <w:right w:val="nil"/>
            </w:tcBorders>
            <w:noWrap/>
            <w:vAlign w:val="center"/>
          </w:tcPr>
          <w:p w14:paraId="6DDDF577"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8.2 </w:t>
            </w:r>
          </w:p>
        </w:tc>
        <w:tc>
          <w:tcPr>
            <w:tcW w:w="1077" w:type="dxa"/>
            <w:tcBorders>
              <w:top w:val="nil"/>
              <w:left w:val="nil"/>
              <w:bottom w:val="nil"/>
              <w:right w:val="nil"/>
            </w:tcBorders>
            <w:noWrap/>
            <w:vAlign w:val="center"/>
          </w:tcPr>
          <w:p w14:paraId="771ECC0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077" w:type="dxa"/>
            <w:tcBorders>
              <w:top w:val="nil"/>
              <w:left w:val="nil"/>
              <w:bottom w:val="nil"/>
              <w:right w:val="nil"/>
            </w:tcBorders>
            <w:noWrap/>
            <w:vAlign w:val="center"/>
          </w:tcPr>
          <w:p w14:paraId="7385A3F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8.2 </w:t>
            </w:r>
          </w:p>
        </w:tc>
        <w:tc>
          <w:tcPr>
            <w:tcW w:w="1077" w:type="dxa"/>
            <w:tcBorders>
              <w:top w:val="nil"/>
              <w:left w:val="nil"/>
              <w:bottom w:val="nil"/>
              <w:right w:val="nil"/>
            </w:tcBorders>
            <w:vAlign w:val="center"/>
          </w:tcPr>
          <w:p w14:paraId="68F05E4C"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8.1 </w:t>
            </w:r>
          </w:p>
        </w:tc>
        <w:tc>
          <w:tcPr>
            <w:tcW w:w="1134" w:type="dxa"/>
            <w:tcBorders>
              <w:top w:val="nil"/>
              <w:left w:val="nil"/>
              <w:bottom w:val="nil"/>
              <w:right w:val="nil"/>
            </w:tcBorders>
            <w:vAlign w:val="center"/>
          </w:tcPr>
          <w:p w14:paraId="685E7787"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8.1 </w:t>
            </w:r>
          </w:p>
        </w:tc>
        <w:tc>
          <w:tcPr>
            <w:tcW w:w="1134" w:type="dxa"/>
            <w:tcBorders>
              <w:top w:val="nil"/>
              <w:left w:val="nil"/>
              <w:bottom w:val="nil"/>
              <w:right w:val="nil"/>
            </w:tcBorders>
            <w:vAlign w:val="center"/>
          </w:tcPr>
          <w:p w14:paraId="0B1C61CB"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8.1 </w:t>
            </w:r>
          </w:p>
        </w:tc>
        <w:tc>
          <w:tcPr>
            <w:tcW w:w="1123" w:type="dxa"/>
            <w:tcBorders>
              <w:top w:val="nil"/>
              <w:left w:val="nil"/>
              <w:bottom w:val="nil"/>
              <w:right w:val="nil"/>
            </w:tcBorders>
            <w:vAlign w:val="center"/>
          </w:tcPr>
          <w:p w14:paraId="5AE063DD"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8.0 </w:t>
            </w:r>
          </w:p>
        </w:tc>
      </w:tr>
      <w:tr w:rsidR="00661AD4" w:rsidRPr="005159B3" w14:paraId="04905CC5" w14:textId="77777777">
        <w:trPr>
          <w:trHeight w:val="397"/>
        </w:trPr>
        <w:tc>
          <w:tcPr>
            <w:tcW w:w="1304" w:type="dxa"/>
            <w:tcBorders>
              <w:top w:val="nil"/>
              <w:left w:val="nil"/>
              <w:bottom w:val="nil"/>
              <w:right w:val="nil"/>
            </w:tcBorders>
            <w:noWrap/>
            <w:vAlign w:val="center"/>
          </w:tcPr>
          <w:p w14:paraId="2FA83B7A"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6</w:t>
            </w:r>
          </w:p>
        </w:tc>
        <w:tc>
          <w:tcPr>
            <w:tcW w:w="1077" w:type="dxa"/>
            <w:tcBorders>
              <w:top w:val="nil"/>
              <w:left w:val="nil"/>
              <w:bottom w:val="nil"/>
              <w:right w:val="nil"/>
            </w:tcBorders>
            <w:noWrap/>
            <w:vAlign w:val="center"/>
          </w:tcPr>
          <w:p w14:paraId="63FE857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7.8 </w:t>
            </w:r>
          </w:p>
        </w:tc>
        <w:tc>
          <w:tcPr>
            <w:tcW w:w="1077" w:type="dxa"/>
            <w:tcBorders>
              <w:top w:val="nil"/>
              <w:left w:val="nil"/>
              <w:bottom w:val="nil"/>
              <w:right w:val="nil"/>
            </w:tcBorders>
            <w:noWrap/>
            <w:vAlign w:val="center"/>
          </w:tcPr>
          <w:p w14:paraId="365337BE"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7.7 </w:t>
            </w:r>
          </w:p>
        </w:tc>
        <w:tc>
          <w:tcPr>
            <w:tcW w:w="1077" w:type="dxa"/>
            <w:tcBorders>
              <w:top w:val="nil"/>
              <w:left w:val="nil"/>
              <w:bottom w:val="nil"/>
              <w:right w:val="nil"/>
            </w:tcBorders>
            <w:noWrap/>
            <w:vAlign w:val="center"/>
          </w:tcPr>
          <w:p w14:paraId="318E441F"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7.8 </w:t>
            </w:r>
          </w:p>
        </w:tc>
        <w:tc>
          <w:tcPr>
            <w:tcW w:w="1077" w:type="dxa"/>
            <w:tcBorders>
              <w:top w:val="nil"/>
              <w:left w:val="nil"/>
              <w:bottom w:val="nil"/>
              <w:right w:val="nil"/>
            </w:tcBorders>
            <w:vAlign w:val="center"/>
          </w:tcPr>
          <w:p w14:paraId="39D839C5"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7.7 </w:t>
            </w:r>
          </w:p>
        </w:tc>
        <w:tc>
          <w:tcPr>
            <w:tcW w:w="1134" w:type="dxa"/>
            <w:tcBorders>
              <w:top w:val="nil"/>
              <w:left w:val="nil"/>
              <w:bottom w:val="nil"/>
              <w:right w:val="nil"/>
            </w:tcBorders>
            <w:vAlign w:val="center"/>
          </w:tcPr>
          <w:p w14:paraId="372D129C"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7.5 </w:t>
            </w:r>
          </w:p>
        </w:tc>
        <w:tc>
          <w:tcPr>
            <w:tcW w:w="1134" w:type="dxa"/>
            <w:tcBorders>
              <w:top w:val="nil"/>
              <w:left w:val="nil"/>
              <w:bottom w:val="nil"/>
              <w:right w:val="nil"/>
            </w:tcBorders>
            <w:vAlign w:val="center"/>
          </w:tcPr>
          <w:p w14:paraId="572FAE8E"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7.6 </w:t>
            </w:r>
          </w:p>
        </w:tc>
        <w:tc>
          <w:tcPr>
            <w:tcW w:w="1123" w:type="dxa"/>
            <w:tcBorders>
              <w:top w:val="nil"/>
              <w:left w:val="nil"/>
              <w:bottom w:val="nil"/>
              <w:right w:val="nil"/>
            </w:tcBorders>
            <w:vAlign w:val="center"/>
          </w:tcPr>
          <w:p w14:paraId="5B486D27"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7.5 </w:t>
            </w:r>
          </w:p>
        </w:tc>
      </w:tr>
      <w:tr w:rsidR="00661AD4" w:rsidRPr="005159B3" w14:paraId="342E7153" w14:textId="77777777">
        <w:trPr>
          <w:trHeight w:val="397"/>
        </w:trPr>
        <w:tc>
          <w:tcPr>
            <w:tcW w:w="1304" w:type="dxa"/>
            <w:tcBorders>
              <w:top w:val="nil"/>
              <w:left w:val="nil"/>
              <w:bottom w:val="nil"/>
              <w:right w:val="nil"/>
            </w:tcBorders>
            <w:noWrap/>
            <w:vAlign w:val="center"/>
          </w:tcPr>
          <w:p w14:paraId="31439EC0"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7</w:t>
            </w:r>
          </w:p>
        </w:tc>
        <w:tc>
          <w:tcPr>
            <w:tcW w:w="1077" w:type="dxa"/>
            <w:tcBorders>
              <w:top w:val="nil"/>
              <w:left w:val="nil"/>
              <w:bottom w:val="nil"/>
              <w:right w:val="nil"/>
            </w:tcBorders>
            <w:noWrap/>
            <w:vAlign w:val="center"/>
          </w:tcPr>
          <w:p w14:paraId="0A2DF38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8.1 </w:t>
            </w:r>
          </w:p>
        </w:tc>
        <w:tc>
          <w:tcPr>
            <w:tcW w:w="1077" w:type="dxa"/>
            <w:tcBorders>
              <w:top w:val="nil"/>
              <w:left w:val="nil"/>
              <w:bottom w:val="nil"/>
              <w:right w:val="nil"/>
            </w:tcBorders>
            <w:noWrap/>
            <w:vAlign w:val="center"/>
          </w:tcPr>
          <w:p w14:paraId="1FE482B2"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7.9 </w:t>
            </w:r>
          </w:p>
        </w:tc>
        <w:tc>
          <w:tcPr>
            <w:tcW w:w="1077" w:type="dxa"/>
            <w:tcBorders>
              <w:top w:val="nil"/>
              <w:left w:val="nil"/>
              <w:bottom w:val="nil"/>
              <w:right w:val="nil"/>
            </w:tcBorders>
            <w:noWrap/>
            <w:vAlign w:val="center"/>
          </w:tcPr>
          <w:p w14:paraId="1C76BBC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7.9 </w:t>
            </w:r>
          </w:p>
        </w:tc>
        <w:tc>
          <w:tcPr>
            <w:tcW w:w="1077" w:type="dxa"/>
            <w:tcBorders>
              <w:top w:val="nil"/>
              <w:left w:val="nil"/>
              <w:bottom w:val="nil"/>
              <w:right w:val="nil"/>
            </w:tcBorders>
            <w:vAlign w:val="center"/>
          </w:tcPr>
          <w:p w14:paraId="120ECEB0"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7.8 </w:t>
            </w:r>
          </w:p>
        </w:tc>
        <w:tc>
          <w:tcPr>
            <w:tcW w:w="1134" w:type="dxa"/>
            <w:tcBorders>
              <w:top w:val="nil"/>
              <w:left w:val="nil"/>
              <w:bottom w:val="nil"/>
              <w:right w:val="nil"/>
            </w:tcBorders>
            <w:vAlign w:val="center"/>
          </w:tcPr>
          <w:p w14:paraId="5D1BE00C"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7.7 </w:t>
            </w:r>
          </w:p>
        </w:tc>
        <w:tc>
          <w:tcPr>
            <w:tcW w:w="1134" w:type="dxa"/>
            <w:tcBorders>
              <w:top w:val="nil"/>
              <w:left w:val="nil"/>
              <w:bottom w:val="nil"/>
              <w:right w:val="nil"/>
            </w:tcBorders>
            <w:vAlign w:val="center"/>
          </w:tcPr>
          <w:p w14:paraId="116F095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7.6 </w:t>
            </w:r>
          </w:p>
        </w:tc>
        <w:tc>
          <w:tcPr>
            <w:tcW w:w="1123" w:type="dxa"/>
            <w:tcBorders>
              <w:top w:val="nil"/>
              <w:left w:val="nil"/>
              <w:bottom w:val="nil"/>
              <w:right w:val="nil"/>
            </w:tcBorders>
            <w:vAlign w:val="center"/>
          </w:tcPr>
          <w:p w14:paraId="6BC65EC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7.5 </w:t>
            </w:r>
          </w:p>
        </w:tc>
      </w:tr>
      <w:tr w:rsidR="00661AD4" w:rsidRPr="005159B3" w14:paraId="35E635B3" w14:textId="77777777">
        <w:trPr>
          <w:trHeight w:val="397"/>
        </w:trPr>
        <w:tc>
          <w:tcPr>
            <w:tcW w:w="1304" w:type="dxa"/>
            <w:tcBorders>
              <w:top w:val="nil"/>
              <w:left w:val="nil"/>
              <w:bottom w:val="nil"/>
              <w:right w:val="nil"/>
            </w:tcBorders>
            <w:noWrap/>
            <w:vAlign w:val="center"/>
          </w:tcPr>
          <w:p w14:paraId="74BE5B2F" w14:textId="77777777" w:rsidR="005E591F" w:rsidRPr="005159B3" w:rsidRDefault="00372E8A">
            <w:pPr>
              <w:autoSpaceDE w:val="0"/>
              <w:autoSpaceDN w:val="0"/>
              <w:spacing w:after="0" w:line="240" w:lineRule="auto"/>
              <w:jc w:val="center"/>
              <w:textAlignment w:val="center"/>
              <w:rPr>
                <w:b/>
                <w:szCs w:val="24"/>
                <w:lang w:val="en-IN"/>
              </w:rPr>
            </w:pPr>
            <w:r w:rsidRPr="005159B3">
              <w:rPr>
                <w:b/>
                <w:bCs/>
                <w:szCs w:val="24"/>
                <w:lang w:val="en-IN"/>
              </w:rPr>
              <w:t>F-test</w:t>
            </w:r>
          </w:p>
        </w:tc>
        <w:tc>
          <w:tcPr>
            <w:tcW w:w="1077" w:type="dxa"/>
            <w:tcBorders>
              <w:top w:val="nil"/>
              <w:left w:val="nil"/>
              <w:bottom w:val="nil"/>
              <w:right w:val="nil"/>
            </w:tcBorders>
            <w:noWrap/>
            <w:vAlign w:val="center"/>
          </w:tcPr>
          <w:p w14:paraId="45BD18B4"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077" w:type="dxa"/>
            <w:tcBorders>
              <w:top w:val="nil"/>
              <w:left w:val="nil"/>
              <w:bottom w:val="nil"/>
              <w:right w:val="nil"/>
            </w:tcBorders>
            <w:noWrap/>
            <w:vAlign w:val="center"/>
          </w:tcPr>
          <w:p w14:paraId="02698A56"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077" w:type="dxa"/>
            <w:tcBorders>
              <w:top w:val="nil"/>
              <w:left w:val="nil"/>
              <w:bottom w:val="nil"/>
              <w:right w:val="nil"/>
            </w:tcBorders>
            <w:noWrap/>
            <w:vAlign w:val="center"/>
          </w:tcPr>
          <w:p w14:paraId="25ECA9A9"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077" w:type="dxa"/>
            <w:tcBorders>
              <w:top w:val="nil"/>
              <w:left w:val="nil"/>
              <w:bottom w:val="nil"/>
              <w:right w:val="nil"/>
            </w:tcBorders>
            <w:vAlign w:val="center"/>
          </w:tcPr>
          <w:p w14:paraId="03357684"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134" w:type="dxa"/>
            <w:tcBorders>
              <w:top w:val="nil"/>
              <w:left w:val="nil"/>
              <w:bottom w:val="nil"/>
              <w:right w:val="nil"/>
            </w:tcBorders>
            <w:vAlign w:val="center"/>
          </w:tcPr>
          <w:p w14:paraId="35106053"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134" w:type="dxa"/>
            <w:tcBorders>
              <w:top w:val="nil"/>
              <w:left w:val="nil"/>
              <w:bottom w:val="nil"/>
              <w:right w:val="nil"/>
            </w:tcBorders>
            <w:vAlign w:val="center"/>
          </w:tcPr>
          <w:p w14:paraId="504C16BD"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123" w:type="dxa"/>
            <w:tcBorders>
              <w:top w:val="nil"/>
              <w:left w:val="nil"/>
              <w:bottom w:val="nil"/>
              <w:right w:val="nil"/>
            </w:tcBorders>
            <w:vAlign w:val="center"/>
          </w:tcPr>
          <w:p w14:paraId="12111F30"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r>
      <w:tr w:rsidR="00661AD4" w:rsidRPr="005159B3" w14:paraId="345C90C7" w14:textId="77777777">
        <w:trPr>
          <w:trHeight w:val="397"/>
        </w:trPr>
        <w:tc>
          <w:tcPr>
            <w:tcW w:w="1304" w:type="dxa"/>
            <w:tcBorders>
              <w:top w:val="nil"/>
              <w:left w:val="nil"/>
              <w:bottom w:val="nil"/>
              <w:right w:val="nil"/>
            </w:tcBorders>
            <w:noWrap/>
            <w:vAlign w:val="center"/>
          </w:tcPr>
          <w:p w14:paraId="5BA6F5E2" w14:textId="77777777" w:rsidR="005E591F" w:rsidRPr="005159B3" w:rsidRDefault="00372E8A">
            <w:pPr>
              <w:autoSpaceDE w:val="0"/>
              <w:autoSpaceDN w:val="0"/>
              <w:spacing w:after="0" w:line="240" w:lineRule="auto"/>
              <w:jc w:val="center"/>
              <w:textAlignment w:val="center"/>
              <w:rPr>
                <w:b/>
                <w:szCs w:val="24"/>
                <w:lang w:val="en-IN"/>
              </w:rPr>
            </w:pPr>
            <w:proofErr w:type="spellStart"/>
            <w:proofErr w:type="gramStart"/>
            <w:r w:rsidRPr="005159B3">
              <w:rPr>
                <w:b/>
                <w:bCs/>
                <w:szCs w:val="24"/>
                <w:lang w:val="en-IN"/>
              </w:rPr>
              <w:t>S.Ed</w:t>
            </w:r>
            <w:proofErr w:type="spellEnd"/>
            <w:proofErr w:type="gramEnd"/>
            <w:r w:rsidRPr="005159B3">
              <w:rPr>
                <w:b/>
                <w:bCs/>
                <w:szCs w:val="24"/>
                <w:lang w:val="en-IN"/>
              </w:rPr>
              <w:t xml:space="preserve"> (±)</w:t>
            </w:r>
          </w:p>
        </w:tc>
        <w:tc>
          <w:tcPr>
            <w:tcW w:w="1077" w:type="dxa"/>
            <w:tcBorders>
              <w:top w:val="nil"/>
              <w:left w:val="nil"/>
              <w:bottom w:val="nil"/>
              <w:right w:val="nil"/>
            </w:tcBorders>
            <w:noWrap/>
            <w:vAlign w:val="center"/>
          </w:tcPr>
          <w:p w14:paraId="2F33C17C"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0.17</w:t>
            </w:r>
          </w:p>
        </w:tc>
        <w:tc>
          <w:tcPr>
            <w:tcW w:w="1077" w:type="dxa"/>
            <w:tcBorders>
              <w:top w:val="nil"/>
              <w:left w:val="nil"/>
              <w:bottom w:val="nil"/>
              <w:right w:val="nil"/>
            </w:tcBorders>
            <w:noWrap/>
            <w:vAlign w:val="center"/>
          </w:tcPr>
          <w:p w14:paraId="6F92787A"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0.09</w:t>
            </w:r>
          </w:p>
        </w:tc>
        <w:tc>
          <w:tcPr>
            <w:tcW w:w="1077" w:type="dxa"/>
            <w:tcBorders>
              <w:top w:val="nil"/>
              <w:left w:val="nil"/>
              <w:bottom w:val="nil"/>
              <w:right w:val="nil"/>
            </w:tcBorders>
            <w:noWrap/>
            <w:vAlign w:val="center"/>
          </w:tcPr>
          <w:p w14:paraId="6124D6A1"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0.07</w:t>
            </w:r>
          </w:p>
        </w:tc>
        <w:tc>
          <w:tcPr>
            <w:tcW w:w="1077" w:type="dxa"/>
            <w:tcBorders>
              <w:top w:val="nil"/>
              <w:left w:val="nil"/>
              <w:bottom w:val="nil"/>
              <w:right w:val="nil"/>
            </w:tcBorders>
            <w:vAlign w:val="center"/>
          </w:tcPr>
          <w:p w14:paraId="5D4AD77F"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0.07</w:t>
            </w:r>
          </w:p>
        </w:tc>
        <w:tc>
          <w:tcPr>
            <w:tcW w:w="1134" w:type="dxa"/>
            <w:tcBorders>
              <w:top w:val="nil"/>
              <w:left w:val="nil"/>
              <w:bottom w:val="nil"/>
              <w:right w:val="nil"/>
            </w:tcBorders>
            <w:vAlign w:val="center"/>
          </w:tcPr>
          <w:p w14:paraId="1B3A0A64"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0.09</w:t>
            </w:r>
          </w:p>
        </w:tc>
        <w:tc>
          <w:tcPr>
            <w:tcW w:w="1134" w:type="dxa"/>
            <w:tcBorders>
              <w:top w:val="nil"/>
              <w:left w:val="nil"/>
              <w:bottom w:val="nil"/>
              <w:right w:val="nil"/>
            </w:tcBorders>
            <w:vAlign w:val="center"/>
          </w:tcPr>
          <w:p w14:paraId="1CAD5D58"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0.07</w:t>
            </w:r>
          </w:p>
        </w:tc>
        <w:tc>
          <w:tcPr>
            <w:tcW w:w="1123" w:type="dxa"/>
            <w:tcBorders>
              <w:top w:val="nil"/>
              <w:left w:val="nil"/>
              <w:bottom w:val="nil"/>
              <w:right w:val="nil"/>
            </w:tcBorders>
            <w:vAlign w:val="center"/>
          </w:tcPr>
          <w:p w14:paraId="41E2C998"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0.06</w:t>
            </w:r>
          </w:p>
        </w:tc>
      </w:tr>
      <w:tr w:rsidR="00661AD4" w:rsidRPr="005159B3" w14:paraId="059B1B65" w14:textId="77777777">
        <w:trPr>
          <w:trHeight w:val="397"/>
        </w:trPr>
        <w:tc>
          <w:tcPr>
            <w:tcW w:w="1304" w:type="dxa"/>
            <w:tcBorders>
              <w:top w:val="nil"/>
              <w:left w:val="nil"/>
              <w:bottom w:val="nil"/>
              <w:right w:val="nil"/>
            </w:tcBorders>
            <w:noWrap/>
            <w:vAlign w:val="center"/>
          </w:tcPr>
          <w:p w14:paraId="5E2B03D9" w14:textId="77777777" w:rsidR="005E591F" w:rsidRPr="005159B3" w:rsidRDefault="00372E8A">
            <w:pPr>
              <w:autoSpaceDE w:val="0"/>
              <w:autoSpaceDN w:val="0"/>
              <w:spacing w:after="0" w:line="240" w:lineRule="auto"/>
              <w:jc w:val="center"/>
              <w:textAlignment w:val="center"/>
              <w:rPr>
                <w:b/>
                <w:szCs w:val="24"/>
                <w:lang w:val="en-IN"/>
              </w:rPr>
            </w:pPr>
            <w:r w:rsidRPr="005159B3">
              <w:rPr>
                <w:b/>
                <w:bCs/>
                <w:szCs w:val="24"/>
                <w:lang w:val="en-IN"/>
              </w:rPr>
              <w:t>CV</w:t>
            </w:r>
          </w:p>
        </w:tc>
        <w:tc>
          <w:tcPr>
            <w:tcW w:w="1077" w:type="dxa"/>
            <w:tcBorders>
              <w:top w:val="nil"/>
              <w:left w:val="nil"/>
              <w:bottom w:val="nil"/>
              <w:right w:val="nil"/>
            </w:tcBorders>
            <w:noWrap/>
            <w:vAlign w:val="center"/>
          </w:tcPr>
          <w:p w14:paraId="333F88B4"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2.47</w:t>
            </w:r>
          </w:p>
        </w:tc>
        <w:tc>
          <w:tcPr>
            <w:tcW w:w="1077" w:type="dxa"/>
            <w:tcBorders>
              <w:top w:val="nil"/>
              <w:left w:val="nil"/>
              <w:bottom w:val="nil"/>
              <w:right w:val="nil"/>
            </w:tcBorders>
            <w:noWrap/>
            <w:vAlign w:val="center"/>
          </w:tcPr>
          <w:p w14:paraId="276C384F"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1.39</w:t>
            </w:r>
          </w:p>
        </w:tc>
        <w:tc>
          <w:tcPr>
            <w:tcW w:w="1077" w:type="dxa"/>
            <w:tcBorders>
              <w:top w:val="nil"/>
              <w:left w:val="nil"/>
              <w:bottom w:val="nil"/>
              <w:right w:val="nil"/>
            </w:tcBorders>
            <w:noWrap/>
            <w:vAlign w:val="center"/>
          </w:tcPr>
          <w:p w14:paraId="7DB8FD25"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1.12</w:t>
            </w:r>
          </w:p>
        </w:tc>
        <w:tc>
          <w:tcPr>
            <w:tcW w:w="1077" w:type="dxa"/>
            <w:tcBorders>
              <w:top w:val="nil"/>
              <w:left w:val="nil"/>
              <w:bottom w:val="nil"/>
              <w:right w:val="nil"/>
            </w:tcBorders>
            <w:vAlign w:val="center"/>
          </w:tcPr>
          <w:p w14:paraId="3CD47B76"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1.01</w:t>
            </w:r>
          </w:p>
        </w:tc>
        <w:tc>
          <w:tcPr>
            <w:tcW w:w="1134" w:type="dxa"/>
            <w:tcBorders>
              <w:top w:val="nil"/>
              <w:left w:val="nil"/>
              <w:bottom w:val="nil"/>
              <w:right w:val="nil"/>
            </w:tcBorders>
            <w:vAlign w:val="center"/>
          </w:tcPr>
          <w:p w14:paraId="3E9143FF"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1.36</w:t>
            </w:r>
          </w:p>
        </w:tc>
        <w:tc>
          <w:tcPr>
            <w:tcW w:w="1134" w:type="dxa"/>
            <w:tcBorders>
              <w:top w:val="nil"/>
              <w:left w:val="nil"/>
              <w:bottom w:val="nil"/>
              <w:right w:val="nil"/>
            </w:tcBorders>
            <w:vAlign w:val="center"/>
          </w:tcPr>
          <w:p w14:paraId="65EA5737"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1.03</w:t>
            </w:r>
          </w:p>
        </w:tc>
        <w:tc>
          <w:tcPr>
            <w:tcW w:w="1123" w:type="dxa"/>
            <w:tcBorders>
              <w:top w:val="nil"/>
              <w:left w:val="nil"/>
              <w:bottom w:val="nil"/>
              <w:right w:val="nil"/>
            </w:tcBorders>
            <w:vAlign w:val="center"/>
          </w:tcPr>
          <w:p w14:paraId="6A20C10E"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0.91</w:t>
            </w:r>
          </w:p>
        </w:tc>
      </w:tr>
      <w:tr w:rsidR="00661AD4" w:rsidRPr="005159B3" w14:paraId="50960823" w14:textId="77777777">
        <w:trPr>
          <w:trHeight w:val="397"/>
        </w:trPr>
        <w:tc>
          <w:tcPr>
            <w:tcW w:w="1304" w:type="dxa"/>
            <w:tcBorders>
              <w:top w:val="nil"/>
              <w:left w:val="nil"/>
              <w:bottom w:val="single" w:sz="4" w:space="0" w:color="auto"/>
              <w:right w:val="nil"/>
            </w:tcBorders>
            <w:noWrap/>
            <w:vAlign w:val="center"/>
          </w:tcPr>
          <w:p w14:paraId="2A7694FC" w14:textId="77777777" w:rsidR="005E591F" w:rsidRPr="005159B3" w:rsidRDefault="00372E8A">
            <w:pPr>
              <w:autoSpaceDE w:val="0"/>
              <w:autoSpaceDN w:val="0"/>
              <w:spacing w:after="0" w:line="240" w:lineRule="auto"/>
              <w:jc w:val="center"/>
              <w:textAlignment w:val="center"/>
              <w:rPr>
                <w:b/>
                <w:szCs w:val="24"/>
                <w:lang w:val="en-IN"/>
              </w:rPr>
            </w:pPr>
            <w:r w:rsidRPr="005159B3">
              <w:rPr>
                <w:b/>
                <w:bCs/>
                <w:szCs w:val="24"/>
                <w:lang w:val="en-IN"/>
              </w:rPr>
              <w:t>CD at 5%</w:t>
            </w:r>
          </w:p>
        </w:tc>
        <w:tc>
          <w:tcPr>
            <w:tcW w:w="1077" w:type="dxa"/>
            <w:tcBorders>
              <w:top w:val="nil"/>
              <w:left w:val="nil"/>
              <w:bottom w:val="single" w:sz="4" w:space="0" w:color="auto"/>
              <w:right w:val="nil"/>
            </w:tcBorders>
            <w:noWrap/>
            <w:vAlign w:val="center"/>
          </w:tcPr>
          <w:p w14:paraId="223E503B"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0.35</w:t>
            </w:r>
          </w:p>
        </w:tc>
        <w:tc>
          <w:tcPr>
            <w:tcW w:w="1077" w:type="dxa"/>
            <w:tcBorders>
              <w:top w:val="nil"/>
              <w:left w:val="nil"/>
              <w:bottom w:val="single" w:sz="4" w:space="0" w:color="auto"/>
              <w:right w:val="nil"/>
            </w:tcBorders>
            <w:noWrap/>
            <w:vAlign w:val="center"/>
          </w:tcPr>
          <w:p w14:paraId="4B98A240"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0.20</w:t>
            </w:r>
          </w:p>
        </w:tc>
        <w:tc>
          <w:tcPr>
            <w:tcW w:w="1077" w:type="dxa"/>
            <w:tcBorders>
              <w:top w:val="nil"/>
              <w:left w:val="nil"/>
              <w:bottom w:val="single" w:sz="4" w:space="0" w:color="auto"/>
              <w:right w:val="nil"/>
            </w:tcBorders>
            <w:noWrap/>
            <w:vAlign w:val="center"/>
          </w:tcPr>
          <w:p w14:paraId="399561A5"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0.16</w:t>
            </w:r>
          </w:p>
        </w:tc>
        <w:tc>
          <w:tcPr>
            <w:tcW w:w="1077" w:type="dxa"/>
            <w:tcBorders>
              <w:top w:val="nil"/>
              <w:left w:val="nil"/>
              <w:bottom w:val="single" w:sz="4" w:space="0" w:color="auto"/>
              <w:right w:val="nil"/>
            </w:tcBorders>
            <w:vAlign w:val="center"/>
          </w:tcPr>
          <w:p w14:paraId="32CFBC1A"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0.14</w:t>
            </w:r>
          </w:p>
        </w:tc>
        <w:tc>
          <w:tcPr>
            <w:tcW w:w="1134" w:type="dxa"/>
            <w:tcBorders>
              <w:top w:val="nil"/>
              <w:left w:val="nil"/>
              <w:bottom w:val="single" w:sz="4" w:space="0" w:color="auto"/>
              <w:right w:val="nil"/>
            </w:tcBorders>
            <w:vAlign w:val="center"/>
          </w:tcPr>
          <w:p w14:paraId="666FFE05"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0.19</w:t>
            </w:r>
          </w:p>
        </w:tc>
        <w:tc>
          <w:tcPr>
            <w:tcW w:w="1134" w:type="dxa"/>
            <w:tcBorders>
              <w:top w:val="nil"/>
              <w:left w:val="nil"/>
              <w:bottom w:val="single" w:sz="4" w:space="0" w:color="auto"/>
              <w:right w:val="nil"/>
            </w:tcBorders>
            <w:vAlign w:val="center"/>
          </w:tcPr>
          <w:p w14:paraId="7170F814"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0.14</w:t>
            </w:r>
          </w:p>
        </w:tc>
        <w:tc>
          <w:tcPr>
            <w:tcW w:w="1123" w:type="dxa"/>
            <w:tcBorders>
              <w:top w:val="nil"/>
              <w:left w:val="nil"/>
              <w:bottom w:val="single" w:sz="4" w:space="0" w:color="auto"/>
              <w:right w:val="nil"/>
            </w:tcBorders>
            <w:vAlign w:val="center"/>
          </w:tcPr>
          <w:p w14:paraId="15EA178C"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0.12</w:t>
            </w:r>
          </w:p>
        </w:tc>
      </w:tr>
    </w:tbl>
    <w:p w14:paraId="26C2FBFC" w14:textId="77777777" w:rsidR="005E591F" w:rsidRPr="005159B3" w:rsidRDefault="005E591F">
      <w:pPr>
        <w:rPr>
          <w:szCs w:val="24"/>
        </w:rPr>
      </w:pPr>
    </w:p>
    <w:p w14:paraId="2149C126" w14:textId="2891E4D9" w:rsidR="005E591F" w:rsidRPr="005159B3" w:rsidRDefault="00372E8A">
      <w:pPr>
        <w:widowControl w:val="0"/>
        <w:autoSpaceDE w:val="0"/>
        <w:autoSpaceDN w:val="0"/>
        <w:rPr>
          <w:bCs/>
          <w:i/>
          <w:szCs w:val="24"/>
          <w:lang w:val="en-IN"/>
        </w:rPr>
      </w:pPr>
      <w:r w:rsidRPr="005159B3">
        <w:rPr>
          <w:b/>
          <w:bCs/>
          <w:i/>
          <w:szCs w:val="24"/>
          <w:lang w:val="en-IN"/>
        </w:rPr>
        <w:t>Table 5:</w:t>
      </w:r>
      <w:r w:rsidRPr="005159B3">
        <w:rPr>
          <w:bCs/>
          <w:i/>
          <w:szCs w:val="24"/>
          <w:lang w:val="en-IN"/>
        </w:rPr>
        <w:t xml:space="preserve"> Effect </w:t>
      </w:r>
      <w:r w:rsidR="006E06E3" w:rsidRPr="005159B3">
        <w:rPr>
          <w:bCs/>
          <w:i/>
          <w:szCs w:val="24"/>
          <w:lang w:val="en-IN"/>
        </w:rPr>
        <w:t xml:space="preserve">of storage </w:t>
      </w:r>
      <w:r w:rsidR="000A1ADB">
        <w:rPr>
          <w:bCs/>
          <w:i/>
          <w:szCs w:val="24"/>
        </w:rPr>
        <w:t>period</w:t>
      </w:r>
      <w:r w:rsidR="006E06E3" w:rsidRPr="005159B3">
        <w:rPr>
          <w:bCs/>
          <w:i/>
          <w:szCs w:val="24"/>
          <w:lang w:val="en-IN"/>
        </w:rPr>
        <w:t xml:space="preserve"> on o</w:t>
      </w:r>
      <w:r w:rsidR="006E06E3" w:rsidRPr="005159B3">
        <w:rPr>
          <w:i/>
          <w:szCs w:val="24"/>
          <w:lang w:val="en-IN"/>
        </w:rPr>
        <w:t xml:space="preserve">rganoleptic score for texture </w:t>
      </w:r>
      <w:r w:rsidR="006E06E3" w:rsidRPr="005159B3">
        <w:rPr>
          <w:bCs/>
          <w:i/>
          <w:szCs w:val="24"/>
          <w:lang w:val="en-IN"/>
        </w:rPr>
        <w:t xml:space="preserve">of breadfruit </w:t>
      </w:r>
      <w:proofErr w:type="spellStart"/>
      <w:r w:rsidR="006E06E3" w:rsidRPr="005159B3">
        <w:rPr>
          <w:bCs/>
          <w:i/>
          <w:szCs w:val="24"/>
          <w:lang w:val="en-IN"/>
        </w:rPr>
        <w:t>papad</w:t>
      </w:r>
      <w:proofErr w:type="spellEnd"/>
    </w:p>
    <w:tbl>
      <w:tblPr>
        <w:tblW w:w="9003" w:type="dxa"/>
        <w:tblInd w:w="93" w:type="dxa"/>
        <w:tblBorders>
          <w:top w:val="single" w:sz="4" w:space="0" w:color="auto"/>
          <w:bottom w:val="single" w:sz="4" w:space="0" w:color="auto"/>
        </w:tblBorders>
        <w:tblLayout w:type="fixed"/>
        <w:tblLook w:val="04A0" w:firstRow="1" w:lastRow="0" w:firstColumn="1" w:lastColumn="0" w:noHBand="0" w:noVBand="1"/>
      </w:tblPr>
      <w:tblGrid>
        <w:gridCol w:w="1304"/>
        <w:gridCol w:w="1077"/>
        <w:gridCol w:w="1077"/>
        <w:gridCol w:w="1077"/>
        <w:gridCol w:w="1077"/>
        <w:gridCol w:w="1134"/>
        <w:gridCol w:w="1134"/>
        <w:gridCol w:w="1123"/>
      </w:tblGrid>
      <w:tr w:rsidR="00661AD4" w:rsidRPr="005159B3" w14:paraId="4F2D931E" w14:textId="77777777">
        <w:trPr>
          <w:trHeight w:val="397"/>
        </w:trPr>
        <w:tc>
          <w:tcPr>
            <w:tcW w:w="1304" w:type="dxa"/>
            <w:tcBorders>
              <w:top w:val="single" w:sz="4" w:space="0" w:color="auto"/>
              <w:left w:val="nil"/>
              <w:bottom w:val="single" w:sz="4" w:space="0" w:color="auto"/>
              <w:right w:val="nil"/>
            </w:tcBorders>
            <w:noWrap/>
            <w:vAlign w:val="center"/>
          </w:tcPr>
          <w:p w14:paraId="2583970A" w14:textId="77777777" w:rsidR="005E591F" w:rsidRPr="005159B3" w:rsidRDefault="005E591F">
            <w:pPr>
              <w:widowControl w:val="0"/>
              <w:autoSpaceDE w:val="0"/>
              <w:autoSpaceDN w:val="0"/>
              <w:spacing w:after="0" w:line="240" w:lineRule="auto"/>
              <w:jc w:val="center"/>
              <w:rPr>
                <w:szCs w:val="24"/>
                <w:lang w:val="en-IN"/>
              </w:rPr>
            </w:pPr>
          </w:p>
        </w:tc>
        <w:tc>
          <w:tcPr>
            <w:tcW w:w="7699" w:type="dxa"/>
            <w:gridSpan w:val="7"/>
            <w:tcBorders>
              <w:top w:val="single" w:sz="4" w:space="0" w:color="auto"/>
              <w:left w:val="nil"/>
              <w:bottom w:val="single" w:sz="4" w:space="0" w:color="auto"/>
              <w:right w:val="nil"/>
            </w:tcBorders>
            <w:noWrap/>
            <w:vAlign w:val="center"/>
          </w:tcPr>
          <w:p w14:paraId="44461201"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Texture</w:t>
            </w:r>
          </w:p>
        </w:tc>
      </w:tr>
      <w:tr w:rsidR="00661AD4" w:rsidRPr="005159B3" w14:paraId="575ED6BE" w14:textId="77777777">
        <w:trPr>
          <w:trHeight w:val="397"/>
        </w:trPr>
        <w:tc>
          <w:tcPr>
            <w:tcW w:w="1304" w:type="dxa"/>
            <w:tcBorders>
              <w:top w:val="single" w:sz="4" w:space="0" w:color="auto"/>
              <w:left w:val="nil"/>
              <w:bottom w:val="nil"/>
              <w:right w:val="nil"/>
            </w:tcBorders>
            <w:noWrap/>
            <w:vAlign w:val="center"/>
          </w:tcPr>
          <w:p w14:paraId="2271CF2D" w14:textId="77777777" w:rsidR="005E591F" w:rsidRPr="005159B3" w:rsidRDefault="00372E8A">
            <w:pPr>
              <w:widowControl w:val="0"/>
              <w:autoSpaceDE w:val="0"/>
              <w:autoSpaceDN w:val="0"/>
              <w:spacing w:after="0" w:line="240" w:lineRule="auto"/>
              <w:jc w:val="center"/>
              <w:rPr>
                <w:szCs w:val="24"/>
                <w:lang w:val="en-IN"/>
              </w:rPr>
            </w:pPr>
            <w:r w:rsidRPr="005159B3">
              <w:rPr>
                <w:szCs w:val="24"/>
                <w:lang w:val="en-IN"/>
              </w:rPr>
              <w:t>Treatment</w:t>
            </w:r>
          </w:p>
        </w:tc>
        <w:tc>
          <w:tcPr>
            <w:tcW w:w="7699" w:type="dxa"/>
            <w:gridSpan w:val="7"/>
            <w:tcBorders>
              <w:top w:val="single" w:sz="4" w:space="0" w:color="auto"/>
              <w:left w:val="nil"/>
              <w:bottom w:val="nil"/>
              <w:right w:val="nil"/>
            </w:tcBorders>
            <w:noWrap/>
            <w:vAlign w:val="center"/>
          </w:tcPr>
          <w:p w14:paraId="0325ACB2" w14:textId="61285128" w:rsidR="005E591F" w:rsidRPr="005159B3" w:rsidRDefault="002F39F5">
            <w:pPr>
              <w:widowControl w:val="0"/>
              <w:autoSpaceDE w:val="0"/>
              <w:autoSpaceDN w:val="0"/>
              <w:spacing w:after="0" w:line="240" w:lineRule="auto"/>
              <w:jc w:val="center"/>
              <w:rPr>
                <w:b/>
                <w:szCs w:val="24"/>
                <w:lang w:val="en-IN"/>
              </w:rPr>
            </w:pPr>
            <w:r w:rsidRPr="002F39F5">
              <w:rPr>
                <w:szCs w:val="24"/>
              </w:rPr>
              <w:t xml:space="preserve">Storage </w:t>
            </w:r>
            <w:r w:rsidR="000A1ADB">
              <w:rPr>
                <w:szCs w:val="24"/>
              </w:rPr>
              <w:t>period</w:t>
            </w:r>
            <w:r w:rsidRPr="002F39F5">
              <w:rPr>
                <w:szCs w:val="24"/>
              </w:rPr>
              <w:t xml:space="preserve"> (Days)</w:t>
            </w:r>
          </w:p>
        </w:tc>
      </w:tr>
      <w:tr w:rsidR="00661AD4" w:rsidRPr="005159B3" w14:paraId="2FF85F9F" w14:textId="77777777">
        <w:trPr>
          <w:trHeight w:val="397"/>
        </w:trPr>
        <w:tc>
          <w:tcPr>
            <w:tcW w:w="1304" w:type="dxa"/>
            <w:tcBorders>
              <w:top w:val="nil"/>
              <w:left w:val="nil"/>
              <w:bottom w:val="single" w:sz="4" w:space="0" w:color="auto"/>
              <w:right w:val="nil"/>
            </w:tcBorders>
            <w:noWrap/>
            <w:vAlign w:val="center"/>
          </w:tcPr>
          <w:p w14:paraId="6C612C10" w14:textId="77777777" w:rsidR="005E591F" w:rsidRPr="005159B3" w:rsidRDefault="005E591F">
            <w:pPr>
              <w:widowControl w:val="0"/>
              <w:autoSpaceDE w:val="0"/>
              <w:autoSpaceDN w:val="0"/>
              <w:spacing w:after="0" w:line="240" w:lineRule="auto"/>
              <w:jc w:val="center"/>
              <w:rPr>
                <w:szCs w:val="24"/>
                <w:lang w:val="en-IN"/>
              </w:rPr>
            </w:pPr>
          </w:p>
        </w:tc>
        <w:tc>
          <w:tcPr>
            <w:tcW w:w="1077" w:type="dxa"/>
            <w:tcBorders>
              <w:top w:val="nil"/>
              <w:left w:val="nil"/>
              <w:bottom w:val="single" w:sz="4" w:space="0" w:color="auto"/>
              <w:right w:val="nil"/>
            </w:tcBorders>
            <w:noWrap/>
            <w:vAlign w:val="center"/>
          </w:tcPr>
          <w:p w14:paraId="66E44803"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0 days</w:t>
            </w:r>
          </w:p>
        </w:tc>
        <w:tc>
          <w:tcPr>
            <w:tcW w:w="1077" w:type="dxa"/>
            <w:tcBorders>
              <w:top w:val="nil"/>
              <w:left w:val="nil"/>
              <w:bottom w:val="single" w:sz="4" w:space="0" w:color="auto"/>
              <w:right w:val="nil"/>
            </w:tcBorders>
            <w:noWrap/>
            <w:vAlign w:val="center"/>
          </w:tcPr>
          <w:p w14:paraId="5EAB9200"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30 days</w:t>
            </w:r>
          </w:p>
        </w:tc>
        <w:tc>
          <w:tcPr>
            <w:tcW w:w="1077" w:type="dxa"/>
            <w:tcBorders>
              <w:top w:val="nil"/>
              <w:left w:val="nil"/>
              <w:bottom w:val="single" w:sz="4" w:space="0" w:color="auto"/>
              <w:right w:val="nil"/>
            </w:tcBorders>
            <w:noWrap/>
            <w:vAlign w:val="center"/>
          </w:tcPr>
          <w:p w14:paraId="770CEDF4"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60 days</w:t>
            </w:r>
          </w:p>
        </w:tc>
        <w:tc>
          <w:tcPr>
            <w:tcW w:w="1077" w:type="dxa"/>
            <w:tcBorders>
              <w:top w:val="nil"/>
              <w:left w:val="nil"/>
              <w:bottom w:val="single" w:sz="4" w:space="0" w:color="auto"/>
              <w:right w:val="nil"/>
            </w:tcBorders>
            <w:vAlign w:val="center"/>
          </w:tcPr>
          <w:p w14:paraId="46118F51"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90 days</w:t>
            </w:r>
          </w:p>
        </w:tc>
        <w:tc>
          <w:tcPr>
            <w:tcW w:w="1134" w:type="dxa"/>
            <w:tcBorders>
              <w:top w:val="nil"/>
              <w:left w:val="nil"/>
              <w:bottom w:val="single" w:sz="4" w:space="0" w:color="auto"/>
              <w:right w:val="nil"/>
            </w:tcBorders>
            <w:vAlign w:val="center"/>
          </w:tcPr>
          <w:p w14:paraId="2AB40300"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120 days</w:t>
            </w:r>
          </w:p>
        </w:tc>
        <w:tc>
          <w:tcPr>
            <w:tcW w:w="1134" w:type="dxa"/>
            <w:tcBorders>
              <w:top w:val="nil"/>
              <w:left w:val="nil"/>
              <w:bottom w:val="single" w:sz="4" w:space="0" w:color="auto"/>
              <w:right w:val="nil"/>
            </w:tcBorders>
            <w:vAlign w:val="center"/>
          </w:tcPr>
          <w:p w14:paraId="56E3D20B"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150 days</w:t>
            </w:r>
          </w:p>
        </w:tc>
        <w:tc>
          <w:tcPr>
            <w:tcW w:w="1123" w:type="dxa"/>
            <w:tcBorders>
              <w:top w:val="nil"/>
              <w:left w:val="nil"/>
              <w:bottom w:val="single" w:sz="4" w:space="0" w:color="auto"/>
              <w:right w:val="nil"/>
            </w:tcBorders>
            <w:vAlign w:val="center"/>
          </w:tcPr>
          <w:p w14:paraId="7CFDCEED"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180 days</w:t>
            </w:r>
          </w:p>
        </w:tc>
      </w:tr>
      <w:tr w:rsidR="00661AD4" w:rsidRPr="005159B3" w14:paraId="72BEA59F" w14:textId="77777777">
        <w:trPr>
          <w:trHeight w:val="397"/>
        </w:trPr>
        <w:tc>
          <w:tcPr>
            <w:tcW w:w="1304" w:type="dxa"/>
            <w:tcBorders>
              <w:top w:val="single" w:sz="4" w:space="0" w:color="auto"/>
              <w:left w:val="nil"/>
              <w:bottom w:val="nil"/>
              <w:right w:val="nil"/>
            </w:tcBorders>
            <w:noWrap/>
            <w:vAlign w:val="center"/>
          </w:tcPr>
          <w:p w14:paraId="6679249C" w14:textId="77777777" w:rsidR="005E591F" w:rsidRPr="005159B3" w:rsidRDefault="00372E8A">
            <w:pPr>
              <w:widowControl w:val="0"/>
              <w:autoSpaceDE w:val="0"/>
              <w:autoSpaceDN w:val="0"/>
              <w:spacing w:after="0" w:line="240" w:lineRule="auto"/>
              <w:jc w:val="center"/>
              <w:rPr>
                <w:b/>
                <w:bCs/>
                <w:szCs w:val="24"/>
                <w:lang w:val="en-IN"/>
              </w:rPr>
            </w:pPr>
            <w:r w:rsidRPr="005159B3">
              <w:rPr>
                <w:b/>
                <w:szCs w:val="24"/>
                <w:lang w:val="en-IN"/>
              </w:rPr>
              <w:t>T</w:t>
            </w:r>
            <w:r w:rsidRPr="005159B3">
              <w:rPr>
                <w:b/>
                <w:szCs w:val="24"/>
                <w:vertAlign w:val="subscript"/>
                <w:lang w:val="en-IN"/>
              </w:rPr>
              <w:t>0</w:t>
            </w:r>
          </w:p>
        </w:tc>
        <w:tc>
          <w:tcPr>
            <w:tcW w:w="1077" w:type="dxa"/>
            <w:tcBorders>
              <w:top w:val="single" w:sz="4" w:space="0" w:color="auto"/>
              <w:left w:val="nil"/>
              <w:bottom w:val="nil"/>
              <w:right w:val="nil"/>
            </w:tcBorders>
            <w:noWrap/>
            <w:vAlign w:val="center"/>
          </w:tcPr>
          <w:p w14:paraId="507E6A4F"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7.3 </w:t>
            </w:r>
          </w:p>
        </w:tc>
        <w:tc>
          <w:tcPr>
            <w:tcW w:w="1077" w:type="dxa"/>
            <w:tcBorders>
              <w:top w:val="single" w:sz="4" w:space="0" w:color="auto"/>
              <w:left w:val="nil"/>
              <w:bottom w:val="nil"/>
              <w:right w:val="nil"/>
            </w:tcBorders>
            <w:noWrap/>
            <w:vAlign w:val="center"/>
          </w:tcPr>
          <w:p w14:paraId="1CC1394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7.2 </w:t>
            </w:r>
          </w:p>
        </w:tc>
        <w:tc>
          <w:tcPr>
            <w:tcW w:w="1077" w:type="dxa"/>
            <w:tcBorders>
              <w:top w:val="single" w:sz="4" w:space="0" w:color="auto"/>
              <w:left w:val="nil"/>
              <w:bottom w:val="nil"/>
              <w:right w:val="nil"/>
            </w:tcBorders>
            <w:noWrap/>
            <w:vAlign w:val="center"/>
          </w:tcPr>
          <w:p w14:paraId="3BBF5E2A"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7.1 </w:t>
            </w:r>
          </w:p>
        </w:tc>
        <w:tc>
          <w:tcPr>
            <w:tcW w:w="1077" w:type="dxa"/>
            <w:tcBorders>
              <w:top w:val="single" w:sz="4" w:space="0" w:color="auto"/>
              <w:left w:val="nil"/>
              <w:bottom w:val="nil"/>
              <w:right w:val="nil"/>
            </w:tcBorders>
            <w:vAlign w:val="center"/>
          </w:tcPr>
          <w:p w14:paraId="378C5763"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7.0 </w:t>
            </w:r>
          </w:p>
        </w:tc>
        <w:tc>
          <w:tcPr>
            <w:tcW w:w="1134" w:type="dxa"/>
            <w:tcBorders>
              <w:top w:val="single" w:sz="4" w:space="0" w:color="auto"/>
              <w:left w:val="nil"/>
              <w:bottom w:val="nil"/>
              <w:right w:val="nil"/>
            </w:tcBorders>
            <w:vAlign w:val="center"/>
          </w:tcPr>
          <w:p w14:paraId="1E013A8C"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7.1 </w:t>
            </w:r>
          </w:p>
        </w:tc>
        <w:tc>
          <w:tcPr>
            <w:tcW w:w="1134" w:type="dxa"/>
            <w:tcBorders>
              <w:top w:val="single" w:sz="4" w:space="0" w:color="auto"/>
              <w:left w:val="nil"/>
              <w:bottom w:val="nil"/>
              <w:right w:val="nil"/>
            </w:tcBorders>
            <w:vAlign w:val="center"/>
          </w:tcPr>
          <w:p w14:paraId="302FCE93"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7.0 </w:t>
            </w:r>
          </w:p>
        </w:tc>
        <w:tc>
          <w:tcPr>
            <w:tcW w:w="1123" w:type="dxa"/>
            <w:tcBorders>
              <w:top w:val="single" w:sz="4" w:space="0" w:color="auto"/>
              <w:left w:val="nil"/>
              <w:bottom w:val="nil"/>
              <w:right w:val="nil"/>
            </w:tcBorders>
            <w:vAlign w:val="center"/>
          </w:tcPr>
          <w:p w14:paraId="35149C5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7.0 </w:t>
            </w:r>
          </w:p>
        </w:tc>
      </w:tr>
      <w:tr w:rsidR="00661AD4" w:rsidRPr="005159B3" w14:paraId="080595A7" w14:textId="77777777">
        <w:trPr>
          <w:trHeight w:val="397"/>
        </w:trPr>
        <w:tc>
          <w:tcPr>
            <w:tcW w:w="1304" w:type="dxa"/>
            <w:tcBorders>
              <w:top w:val="nil"/>
              <w:left w:val="nil"/>
              <w:bottom w:val="nil"/>
              <w:right w:val="nil"/>
            </w:tcBorders>
            <w:noWrap/>
            <w:vAlign w:val="center"/>
          </w:tcPr>
          <w:p w14:paraId="16E4B3CF"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1</w:t>
            </w:r>
          </w:p>
        </w:tc>
        <w:tc>
          <w:tcPr>
            <w:tcW w:w="1077" w:type="dxa"/>
            <w:tcBorders>
              <w:top w:val="nil"/>
              <w:left w:val="nil"/>
              <w:bottom w:val="nil"/>
              <w:right w:val="nil"/>
            </w:tcBorders>
            <w:noWrap/>
            <w:vAlign w:val="center"/>
          </w:tcPr>
          <w:p w14:paraId="5ED2C72B"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8.0 </w:t>
            </w:r>
          </w:p>
        </w:tc>
        <w:tc>
          <w:tcPr>
            <w:tcW w:w="1077" w:type="dxa"/>
            <w:tcBorders>
              <w:top w:val="nil"/>
              <w:left w:val="nil"/>
              <w:bottom w:val="nil"/>
              <w:right w:val="nil"/>
            </w:tcBorders>
            <w:noWrap/>
            <w:vAlign w:val="center"/>
          </w:tcPr>
          <w:p w14:paraId="572F9496"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7.9 </w:t>
            </w:r>
          </w:p>
        </w:tc>
        <w:tc>
          <w:tcPr>
            <w:tcW w:w="1077" w:type="dxa"/>
            <w:tcBorders>
              <w:top w:val="nil"/>
              <w:left w:val="nil"/>
              <w:bottom w:val="nil"/>
              <w:right w:val="nil"/>
            </w:tcBorders>
            <w:noWrap/>
            <w:vAlign w:val="center"/>
          </w:tcPr>
          <w:p w14:paraId="576421C5"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7.9 </w:t>
            </w:r>
          </w:p>
        </w:tc>
        <w:tc>
          <w:tcPr>
            <w:tcW w:w="1077" w:type="dxa"/>
            <w:tcBorders>
              <w:top w:val="nil"/>
              <w:left w:val="nil"/>
              <w:bottom w:val="nil"/>
              <w:right w:val="nil"/>
            </w:tcBorders>
            <w:vAlign w:val="center"/>
          </w:tcPr>
          <w:p w14:paraId="37707642"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7.9 </w:t>
            </w:r>
          </w:p>
        </w:tc>
        <w:tc>
          <w:tcPr>
            <w:tcW w:w="1134" w:type="dxa"/>
            <w:tcBorders>
              <w:top w:val="nil"/>
              <w:left w:val="nil"/>
              <w:bottom w:val="nil"/>
              <w:right w:val="nil"/>
            </w:tcBorders>
            <w:vAlign w:val="center"/>
          </w:tcPr>
          <w:p w14:paraId="707586D5"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7.7 </w:t>
            </w:r>
          </w:p>
        </w:tc>
        <w:tc>
          <w:tcPr>
            <w:tcW w:w="1134" w:type="dxa"/>
            <w:tcBorders>
              <w:top w:val="nil"/>
              <w:left w:val="nil"/>
              <w:bottom w:val="nil"/>
              <w:right w:val="nil"/>
            </w:tcBorders>
            <w:vAlign w:val="center"/>
          </w:tcPr>
          <w:p w14:paraId="67C296CF"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7.7 </w:t>
            </w:r>
          </w:p>
        </w:tc>
        <w:tc>
          <w:tcPr>
            <w:tcW w:w="1123" w:type="dxa"/>
            <w:tcBorders>
              <w:top w:val="nil"/>
              <w:left w:val="nil"/>
              <w:bottom w:val="nil"/>
              <w:right w:val="nil"/>
            </w:tcBorders>
            <w:vAlign w:val="center"/>
          </w:tcPr>
          <w:p w14:paraId="2F205FBD"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7.6 </w:t>
            </w:r>
          </w:p>
        </w:tc>
      </w:tr>
      <w:tr w:rsidR="00661AD4" w:rsidRPr="005159B3" w14:paraId="50627629" w14:textId="77777777">
        <w:trPr>
          <w:trHeight w:val="397"/>
        </w:trPr>
        <w:tc>
          <w:tcPr>
            <w:tcW w:w="1304" w:type="dxa"/>
            <w:tcBorders>
              <w:top w:val="nil"/>
              <w:left w:val="nil"/>
              <w:bottom w:val="nil"/>
              <w:right w:val="nil"/>
            </w:tcBorders>
            <w:noWrap/>
            <w:vAlign w:val="center"/>
          </w:tcPr>
          <w:p w14:paraId="594ADFCA"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2</w:t>
            </w:r>
          </w:p>
        </w:tc>
        <w:tc>
          <w:tcPr>
            <w:tcW w:w="1077" w:type="dxa"/>
            <w:tcBorders>
              <w:top w:val="nil"/>
              <w:left w:val="nil"/>
              <w:bottom w:val="nil"/>
              <w:right w:val="nil"/>
            </w:tcBorders>
            <w:noWrap/>
            <w:vAlign w:val="center"/>
          </w:tcPr>
          <w:p w14:paraId="2878241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077" w:type="dxa"/>
            <w:tcBorders>
              <w:top w:val="nil"/>
              <w:left w:val="nil"/>
              <w:bottom w:val="nil"/>
              <w:right w:val="nil"/>
            </w:tcBorders>
            <w:noWrap/>
            <w:vAlign w:val="center"/>
          </w:tcPr>
          <w:p w14:paraId="240D9326"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077" w:type="dxa"/>
            <w:tcBorders>
              <w:top w:val="nil"/>
              <w:left w:val="nil"/>
              <w:bottom w:val="nil"/>
              <w:right w:val="nil"/>
            </w:tcBorders>
            <w:noWrap/>
            <w:vAlign w:val="center"/>
          </w:tcPr>
          <w:p w14:paraId="37D2D7E5"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077" w:type="dxa"/>
            <w:tcBorders>
              <w:top w:val="nil"/>
              <w:left w:val="nil"/>
              <w:bottom w:val="nil"/>
              <w:right w:val="nil"/>
            </w:tcBorders>
            <w:vAlign w:val="center"/>
          </w:tcPr>
          <w:p w14:paraId="2EB143C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8.2 </w:t>
            </w:r>
          </w:p>
        </w:tc>
        <w:tc>
          <w:tcPr>
            <w:tcW w:w="1134" w:type="dxa"/>
            <w:tcBorders>
              <w:top w:val="nil"/>
              <w:left w:val="nil"/>
              <w:bottom w:val="nil"/>
              <w:right w:val="nil"/>
            </w:tcBorders>
            <w:vAlign w:val="center"/>
          </w:tcPr>
          <w:p w14:paraId="61823675"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8.1 </w:t>
            </w:r>
          </w:p>
        </w:tc>
        <w:tc>
          <w:tcPr>
            <w:tcW w:w="1134" w:type="dxa"/>
            <w:tcBorders>
              <w:top w:val="nil"/>
              <w:left w:val="nil"/>
              <w:bottom w:val="nil"/>
              <w:right w:val="nil"/>
            </w:tcBorders>
            <w:vAlign w:val="center"/>
          </w:tcPr>
          <w:p w14:paraId="5B70086F"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8.1 </w:t>
            </w:r>
          </w:p>
        </w:tc>
        <w:tc>
          <w:tcPr>
            <w:tcW w:w="1123" w:type="dxa"/>
            <w:tcBorders>
              <w:top w:val="nil"/>
              <w:left w:val="nil"/>
              <w:bottom w:val="nil"/>
              <w:right w:val="nil"/>
            </w:tcBorders>
            <w:vAlign w:val="center"/>
          </w:tcPr>
          <w:p w14:paraId="740073AC"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8.0 </w:t>
            </w:r>
          </w:p>
        </w:tc>
      </w:tr>
      <w:tr w:rsidR="00661AD4" w:rsidRPr="005159B3" w14:paraId="19B21C23" w14:textId="77777777">
        <w:trPr>
          <w:trHeight w:val="397"/>
        </w:trPr>
        <w:tc>
          <w:tcPr>
            <w:tcW w:w="1304" w:type="dxa"/>
            <w:tcBorders>
              <w:top w:val="nil"/>
              <w:left w:val="nil"/>
              <w:bottom w:val="nil"/>
              <w:right w:val="nil"/>
            </w:tcBorders>
            <w:noWrap/>
            <w:vAlign w:val="center"/>
          </w:tcPr>
          <w:p w14:paraId="6C5BD34A"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3</w:t>
            </w:r>
          </w:p>
        </w:tc>
        <w:tc>
          <w:tcPr>
            <w:tcW w:w="1077" w:type="dxa"/>
            <w:tcBorders>
              <w:top w:val="nil"/>
              <w:left w:val="nil"/>
              <w:bottom w:val="nil"/>
              <w:right w:val="nil"/>
            </w:tcBorders>
            <w:noWrap/>
            <w:vAlign w:val="center"/>
          </w:tcPr>
          <w:p w14:paraId="19C5BA4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8.8 </w:t>
            </w:r>
          </w:p>
        </w:tc>
        <w:tc>
          <w:tcPr>
            <w:tcW w:w="1077" w:type="dxa"/>
            <w:tcBorders>
              <w:top w:val="nil"/>
              <w:left w:val="nil"/>
              <w:bottom w:val="nil"/>
              <w:right w:val="nil"/>
            </w:tcBorders>
            <w:noWrap/>
            <w:vAlign w:val="center"/>
          </w:tcPr>
          <w:p w14:paraId="51878A42"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8.6 </w:t>
            </w:r>
          </w:p>
        </w:tc>
        <w:tc>
          <w:tcPr>
            <w:tcW w:w="1077" w:type="dxa"/>
            <w:tcBorders>
              <w:top w:val="nil"/>
              <w:left w:val="nil"/>
              <w:bottom w:val="nil"/>
              <w:right w:val="nil"/>
            </w:tcBorders>
            <w:noWrap/>
            <w:vAlign w:val="center"/>
          </w:tcPr>
          <w:p w14:paraId="57CFF1B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8.5 </w:t>
            </w:r>
          </w:p>
        </w:tc>
        <w:tc>
          <w:tcPr>
            <w:tcW w:w="1077" w:type="dxa"/>
            <w:tcBorders>
              <w:top w:val="nil"/>
              <w:left w:val="nil"/>
              <w:bottom w:val="nil"/>
              <w:right w:val="nil"/>
            </w:tcBorders>
            <w:vAlign w:val="center"/>
          </w:tcPr>
          <w:p w14:paraId="5F7927B0"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8.4 </w:t>
            </w:r>
          </w:p>
        </w:tc>
        <w:tc>
          <w:tcPr>
            <w:tcW w:w="1134" w:type="dxa"/>
            <w:tcBorders>
              <w:top w:val="nil"/>
              <w:left w:val="nil"/>
              <w:bottom w:val="nil"/>
              <w:right w:val="nil"/>
            </w:tcBorders>
            <w:vAlign w:val="center"/>
          </w:tcPr>
          <w:p w14:paraId="45F470D7"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134" w:type="dxa"/>
            <w:tcBorders>
              <w:top w:val="nil"/>
              <w:left w:val="nil"/>
              <w:bottom w:val="nil"/>
              <w:right w:val="nil"/>
            </w:tcBorders>
            <w:vAlign w:val="center"/>
          </w:tcPr>
          <w:p w14:paraId="4D99C325"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123" w:type="dxa"/>
            <w:tcBorders>
              <w:top w:val="nil"/>
              <w:left w:val="nil"/>
              <w:bottom w:val="nil"/>
              <w:right w:val="nil"/>
            </w:tcBorders>
            <w:vAlign w:val="center"/>
          </w:tcPr>
          <w:p w14:paraId="1EE03085"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8.2 </w:t>
            </w:r>
          </w:p>
        </w:tc>
      </w:tr>
      <w:tr w:rsidR="00661AD4" w:rsidRPr="005159B3" w14:paraId="1816C668" w14:textId="77777777">
        <w:trPr>
          <w:trHeight w:val="397"/>
        </w:trPr>
        <w:tc>
          <w:tcPr>
            <w:tcW w:w="1304" w:type="dxa"/>
            <w:tcBorders>
              <w:top w:val="nil"/>
              <w:left w:val="nil"/>
              <w:bottom w:val="nil"/>
              <w:right w:val="nil"/>
            </w:tcBorders>
            <w:noWrap/>
            <w:vAlign w:val="center"/>
          </w:tcPr>
          <w:p w14:paraId="60EE1892"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4</w:t>
            </w:r>
          </w:p>
        </w:tc>
        <w:tc>
          <w:tcPr>
            <w:tcW w:w="1077" w:type="dxa"/>
            <w:tcBorders>
              <w:top w:val="nil"/>
              <w:left w:val="nil"/>
              <w:bottom w:val="nil"/>
              <w:right w:val="nil"/>
            </w:tcBorders>
            <w:noWrap/>
            <w:vAlign w:val="center"/>
          </w:tcPr>
          <w:p w14:paraId="2931792C"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8.6 </w:t>
            </w:r>
          </w:p>
        </w:tc>
        <w:tc>
          <w:tcPr>
            <w:tcW w:w="1077" w:type="dxa"/>
            <w:tcBorders>
              <w:top w:val="nil"/>
              <w:left w:val="nil"/>
              <w:bottom w:val="nil"/>
              <w:right w:val="nil"/>
            </w:tcBorders>
            <w:noWrap/>
            <w:vAlign w:val="center"/>
          </w:tcPr>
          <w:p w14:paraId="6A02688B"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8.5 </w:t>
            </w:r>
          </w:p>
        </w:tc>
        <w:tc>
          <w:tcPr>
            <w:tcW w:w="1077" w:type="dxa"/>
            <w:tcBorders>
              <w:top w:val="nil"/>
              <w:left w:val="nil"/>
              <w:bottom w:val="nil"/>
              <w:right w:val="nil"/>
            </w:tcBorders>
            <w:noWrap/>
            <w:vAlign w:val="center"/>
          </w:tcPr>
          <w:p w14:paraId="79719B5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8.5 </w:t>
            </w:r>
          </w:p>
        </w:tc>
        <w:tc>
          <w:tcPr>
            <w:tcW w:w="1077" w:type="dxa"/>
            <w:tcBorders>
              <w:top w:val="nil"/>
              <w:left w:val="nil"/>
              <w:bottom w:val="nil"/>
              <w:right w:val="nil"/>
            </w:tcBorders>
            <w:vAlign w:val="center"/>
          </w:tcPr>
          <w:p w14:paraId="1661930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134" w:type="dxa"/>
            <w:tcBorders>
              <w:top w:val="nil"/>
              <w:left w:val="nil"/>
              <w:bottom w:val="nil"/>
              <w:right w:val="nil"/>
            </w:tcBorders>
            <w:vAlign w:val="center"/>
          </w:tcPr>
          <w:p w14:paraId="38524A63"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8.2 </w:t>
            </w:r>
          </w:p>
        </w:tc>
        <w:tc>
          <w:tcPr>
            <w:tcW w:w="1134" w:type="dxa"/>
            <w:tcBorders>
              <w:top w:val="nil"/>
              <w:left w:val="nil"/>
              <w:bottom w:val="nil"/>
              <w:right w:val="nil"/>
            </w:tcBorders>
            <w:vAlign w:val="center"/>
          </w:tcPr>
          <w:p w14:paraId="47FC7F72"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8.1 </w:t>
            </w:r>
          </w:p>
        </w:tc>
        <w:tc>
          <w:tcPr>
            <w:tcW w:w="1123" w:type="dxa"/>
            <w:tcBorders>
              <w:top w:val="nil"/>
              <w:left w:val="nil"/>
              <w:bottom w:val="nil"/>
              <w:right w:val="nil"/>
            </w:tcBorders>
            <w:vAlign w:val="center"/>
          </w:tcPr>
          <w:p w14:paraId="3CB21D31"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8.0 </w:t>
            </w:r>
          </w:p>
        </w:tc>
      </w:tr>
      <w:tr w:rsidR="00661AD4" w:rsidRPr="005159B3" w14:paraId="71E13D64" w14:textId="77777777">
        <w:trPr>
          <w:trHeight w:val="397"/>
        </w:trPr>
        <w:tc>
          <w:tcPr>
            <w:tcW w:w="1304" w:type="dxa"/>
            <w:tcBorders>
              <w:top w:val="nil"/>
              <w:left w:val="nil"/>
              <w:bottom w:val="nil"/>
              <w:right w:val="nil"/>
            </w:tcBorders>
            <w:noWrap/>
            <w:vAlign w:val="center"/>
          </w:tcPr>
          <w:p w14:paraId="3CC642F2"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5</w:t>
            </w:r>
          </w:p>
        </w:tc>
        <w:tc>
          <w:tcPr>
            <w:tcW w:w="1077" w:type="dxa"/>
            <w:tcBorders>
              <w:top w:val="nil"/>
              <w:left w:val="nil"/>
              <w:bottom w:val="nil"/>
              <w:right w:val="nil"/>
            </w:tcBorders>
            <w:noWrap/>
            <w:vAlign w:val="center"/>
          </w:tcPr>
          <w:p w14:paraId="1D031C7A"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7.8 </w:t>
            </w:r>
          </w:p>
        </w:tc>
        <w:tc>
          <w:tcPr>
            <w:tcW w:w="1077" w:type="dxa"/>
            <w:tcBorders>
              <w:top w:val="nil"/>
              <w:left w:val="nil"/>
              <w:bottom w:val="nil"/>
              <w:right w:val="nil"/>
            </w:tcBorders>
            <w:noWrap/>
            <w:vAlign w:val="center"/>
          </w:tcPr>
          <w:p w14:paraId="1B6830A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7.7 </w:t>
            </w:r>
          </w:p>
        </w:tc>
        <w:tc>
          <w:tcPr>
            <w:tcW w:w="1077" w:type="dxa"/>
            <w:tcBorders>
              <w:top w:val="nil"/>
              <w:left w:val="nil"/>
              <w:bottom w:val="nil"/>
              <w:right w:val="nil"/>
            </w:tcBorders>
            <w:noWrap/>
            <w:vAlign w:val="center"/>
          </w:tcPr>
          <w:p w14:paraId="071EBF86"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7.7 </w:t>
            </w:r>
          </w:p>
        </w:tc>
        <w:tc>
          <w:tcPr>
            <w:tcW w:w="1077" w:type="dxa"/>
            <w:tcBorders>
              <w:top w:val="nil"/>
              <w:left w:val="nil"/>
              <w:bottom w:val="nil"/>
              <w:right w:val="nil"/>
            </w:tcBorders>
            <w:vAlign w:val="center"/>
          </w:tcPr>
          <w:p w14:paraId="41A63725"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7.6 </w:t>
            </w:r>
          </w:p>
        </w:tc>
        <w:tc>
          <w:tcPr>
            <w:tcW w:w="1134" w:type="dxa"/>
            <w:tcBorders>
              <w:top w:val="nil"/>
              <w:left w:val="nil"/>
              <w:bottom w:val="nil"/>
              <w:right w:val="nil"/>
            </w:tcBorders>
            <w:vAlign w:val="center"/>
          </w:tcPr>
          <w:p w14:paraId="209E5A83"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7.6 </w:t>
            </w:r>
          </w:p>
        </w:tc>
        <w:tc>
          <w:tcPr>
            <w:tcW w:w="1134" w:type="dxa"/>
            <w:tcBorders>
              <w:top w:val="nil"/>
              <w:left w:val="nil"/>
              <w:bottom w:val="nil"/>
              <w:right w:val="nil"/>
            </w:tcBorders>
            <w:vAlign w:val="center"/>
          </w:tcPr>
          <w:p w14:paraId="760325C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7.5 </w:t>
            </w:r>
          </w:p>
        </w:tc>
        <w:tc>
          <w:tcPr>
            <w:tcW w:w="1123" w:type="dxa"/>
            <w:tcBorders>
              <w:top w:val="nil"/>
              <w:left w:val="nil"/>
              <w:bottom w:val="nil"/>
              <w:right w:val="nil"/>
            </w:tcBorders>
            <w:vAlign w:val="center"/>
          </w:tcPr>
          <w:p w14:paraId="71CD73D2"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7.4 </w:t>
            </w:r>
          </w:p>
        </w:tc>
      </w:tr>
      <w:tr w:rsidR="00661AD4" w:rsidRPr="005159B3" w14:paraId="535FC480" w14:textId="77777777">
        <w:trPr>
          <w:trHeight w:val="397"/>
        </w:trPr>
        <w:tc>
          <w:tcPr>
            <w:tcW w:w="1304" w:type="dxa"/>
            <w:tcBorders>
              <w:top w:val="nil"/>
              <w:left w:val="nil"/>
              <w:bottom w:val="nil"/>
              <w:right w:val="nil"/>
            </w:tcBorders>
            <w:noWrap/>
            <w:vAlign w:val="center"/>
          </w:tcPr>
          <w:p w14:paraId="68FD1A24"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6</w:t>
            </w:r>
          </w:p>
        </w:tc>
        <w:tc>
          <w:tcPr>
            <w:tcW w:w="1077" w:type="dxa"/>
            <w:tcBorders>
              <w:top w:val="nil"/>
              <w:left w:val="nil"/>
              <w:bottom w:val="nil"/>
              <w:right w:val="nil"/>
            </w:tcBorders>
            <w:noWrap/>
            <w:vAlign w:val="center"/>
          </w:tcPr>
          <w:p w14:paraId="50E0B7CF"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7.6 </w:t>
            </w:r>
          </w:p>
        </w:tc>
        <w:tc>
          <w:tcPr>
            <w:tcW w:w="1077" w:type="dxa"/>
            <w:tcBorders>
              <w:top w:val="nil"/>
              <w:left w:val="nil"/>
              <w:bottom w:val="nil"/>
              <w:right w:val="nil"/>
            </w:tcBorders>
            <w:noWrap/>
            <w:vAlign w:val="center"/>
          </w:tcPr>
          <w:p w14:paraId="57F86D25"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7.5 </w:t>
            </w:r>
          </w:p>
        </w:tc>
        <w:tc>
          <w:tcPr>
            <w:tcW w:w="1077" w:type="dxa"/>
            <w:tcBorders>
              <w:top w:val="nil"/>
              <w:left w:val="nil"/>
              <w:bottom w:val="nil"/>
              <w:right w:val="nil"/>
            </w:tcBorders>
            <w:noWrap/>
            <w:vAlign w:val="center"/>
          </w:tcPr>
          <w:p w14:paraId="70800253"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7.4 </w:t>
            </w:r>
          </w:p>
        </w:tc>
        <w:tc>
          <w:tcPr>
            <w:tcW w:w="1077" w:type="dxa"/>
            <w:tcBorders>
              <w:top w:val="nil"/>
              <w:left w:val="nil"/>
              <w:bottom w:val="nil"/>
              <w:right w:val="nil"/>
            </w:tcBorders>
            <w:vAlign w:val="center"/>
          </w:tcPr>
          <w:p w14:paraId="79E61AD7"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7.4 </w:t>
            </w:r>
          </w:p>
        </w:tc>
        <w:tc>
          <w:tcPr>
            <w:tcW w:w="1134" w:type="dxa"/>
            <w:tcBorders>
              <w:top w:val="nil"/>
              <w:left w:val="nil"/>
              <w:bottom w:val="nil"/>
              <w:right w:val="nil"/>
            </w:tcBorders>
            <w:vAlign w:val="center"/>
          </w:tcPr>
          <w:p w14:paraId="0BA0B181"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7.5 </w:t>
            </w:r>
          </w:p>
        </w:tc>
        <w:tc>
          <w:tcPr>
            <w:tcW w:w="1134" w:type="dxa"/>
            <w:tcBorders>
              <w:top w:val="nil"/>
              <w:left w:val="nil"/>
              <w:bottom w:val="nil"/>
              <w:right w:val="nil"/>
            </w:tcBorders>
            <w:vAlign w:val="center"/>
          </w:tcPr>
          <w:p w14:paraId="2EC65E0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7.3 </w:t>
            </w:r>
          </w:p>
        </w:tc>
        <w:tc>
          <w:tcPr>
            <w:tcW w:w="1123" w:type="dxa"/>
            <w:tcBorders>
              <w:top w:val="nil"/>
              <w:left w:val="nil"/>
              <w:bottom w:val="nil"/>
              <w:right w:val="nil"/>
            </w:tcBorders>
            <w:vAlign w:val="center"/>
          </w:tcPr>
          <w:p w14:paraId="0B122D47"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7.1 </w:t>
            </w:r>
          </w:p>
        </w:tc>
      </w:tr>
      <w:tr w:rsidR="00661AD4" w:rsidRPr="005159B3" w14:paraId="2D7E5EE6" w14:textId="77777777">
        <w:trPr>
          <w:trHeight w:val="397"/>
        </w:trPr>
        <w:tc>
          <w:tcPr>
            <w:tcW w:w="1304" w:type="dxa"/>
            <w:tcBorders>
              <w:top w:val="nil"/>
              <w:left w:val="nil"/>
              <w:bottom w:val="nil"/>
              <w:right w:val="nil"/>
            </w:tcBorders>
            <w:noWrap/>
            <w:vAlign w:val="center"/>
          </w:tcPr>
          <w:p w14:paraId="1C0235D3"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7</w:t>
            </w:r>
          </w:p>
        </w:tc>
        <w:tc>
          <w:tcPr>
            <w:tcW w:w="1077" w:type="dxa"/>
            <w:tcBorders>
              <w:top w:val="nil"/>
              <w:left w:val="nil"/>
              <w:bottom w:val="nil"/>
              <w:right w:val="nil"/>
            </w:tcBorders>
            <w:noWrap/>
            <w:vAlign w:val="center"/>
          </w:tcPr>
          <w:p w14:paraId="1BD7928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7.5 </w:t>
            </w:r>
          </w:p>
        </w:tc>
        <w:tc>
          <w:tcPr>
            <w:tcW w:w="1077" w:type="dxa"/>
            <w:tcBorders>
              <w:top w:val="nil"/>
              <w:left w:val="nil"/>
              <w:bottom w:val="nil"/>
              <w:right w:val="nil"/>
            </w:tcBorders>
            <w:noWrap/>
            <w:vAlign w:val="center"/>
          </w:tcPr>
          <w:p w14:paraId="381D2BB2"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7.6 </w:t>
            </w:r>
          </w:p>
        </w:tc>
        <w:tc>
          <w:tcPr>
            <w:tcW w:w="1077" w:type="dxa"/>
            <w:tcBorders>
              <w:top w:val="nil"/>
              <w:left w:val="nil"/>
              <w:bottom w:val="nil"/>
              <w:right w:val="nil"/>
            </w:tcBorders>
            <w:noWrap/>
            <w:vAlign w:val="center"/>
          </w:tcPr>
          <w:p w14:paraId="52221FA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7.5 </w:t>
            </w:r>
          </w:p>
        </w:tc>
        <w:tc>
          <w:tcPr>
            <w:tcW w:w="1077" w:type="dxa"/>
            <w:tcBorders>
              <w:top w:val="nil"/>
              <w:left w:val="nil"/>
              <w:bottom w:val="nil"/>
              <w:right w:val="nil"/>
            </w:tcBorders>
            <w:vAlign w:val="center"/>
          </w:tcPr>
          <w:p w14:paraId="022561A0"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7.5 </w:t>
            </w:r>
          </w:p>
        </w:tc>
        <w:tc>
          <w:tcPr>
            <w:tcW w:w="1134" w:type="dxa"/>
            <w:tcBorders>
              <w:top w:val="nil"/>
              <w:left w:val="nil"/>
              <w:bottom w:val="nil"/>
              <w:right w:val="nil"/>
            </w:tcBorders>
            <w:vAlign w:val="center"/>
          </w:tcPr>
          <w:p w14:paraId="6F1EF8AF"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7.4 </w:t>
            </w:r>
          </w:p>
        </w:tc>
        <w:tc>
          <w:tcPr>
            <w:tcW w:w="1134" w:type="dxa"/>
            <w:tcBorders>
              <w:top w:val="nil"/>
              <w:left w:val="nil"/>
              <w:bottom w:val="nil"/>
              <w:right w:val="nil"/>
            </w:tcBorders>
            <w:vAlign w:val="center"/>
          </w:tcPr>
          <w:p w14:paraId="12374F4F"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7.3 </w:t>
            </w:r>
          </w:p>
        </w:tc>
        <w:tc>
          <w:tcPr>
            <w:tcW w:w="1123" w:type="dxa"/>
            <w:tcBorders>
              <w:top w:val="nil"/>
              <w:left w:val="nil"/>
              <w:bottom w:val="nil"/>
              <w:right w:val="nil"/>
            </w:tcBorders>
            <w:vAlign w:val="center"/>
          </w:tcPr>
          <w:p w14:paraId="6EEA4C4F"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7.2 </w:t>
            </w:r>
          </w:p>
        </w:tc>
      </w:tr>
      <w:tr w:rsidR="00661AD4" w:rsidRPr="005159B3" w14:paraId="1F045489" w14:textId="77777777">
        <w:trPr>
          <w:trHeight w:val="397"/>
        </w:trPr>
        <w:tc>
          <w:tcPr>
            <w:tcW w:w="1304" w:type="dxa"/>
            <w:tcBorders>
              <w:top w:val="nil"/>
              <w:left w:val="nil"/>
              <w:bottom w:val="nil"/>
              <w:right w:val="nil"/>
            </w:tcBorders>
            <w:noWrap/>
            <w:vAlign w:val="center"/>
          </w:tcPr>
          <w:p w14:paraId="640B5C1E" w14:textId="77777777" w:rsidR="005E591F" w:rsidRPr="005159B3" w:rsidRDefault="00372E8A">
            <w:pPr>
              <w:autoSpaceDE w:val="0"/>
              <w:autoSpaceDN w:val="0"/>
              <w:spacing w:after="0" w:line="240" w:lineRule="auto"/>
              <w:jc w:val="center"/>
              <w:textAlignment w:val="center"/>
              <w:rPr>
                <w:b/>
                <w:szCs w:val="24"/>
                <w:lang w:val="en-IN"/>
              </w:rPr>
            </w:pPr>
            <w:r w:rsidRPr="005159B3">
              <w:rPr>
                <w:b/>
                <w:bCs/>
                <w:szCs w:val="24"/>
                <w:lang w:val="en-IN"/>
              </w:rPr>
              <w:t>F-test</w:t>
            </w:r>
          </w:p>
        </w:tc>
        <w:tc>
          <w:tcPr>
            <w:tcW w:w="1077" w:type="dxa"/>
            <w:tcBorders>
              <w:top w:val="nil"/>
              <w:left w:val="nil"/>
              <w:bottom w:val="nil"/>
              <w:right w:val="nil"/>
            </w:tcBorders>
            <w:noWrap/>
            <w:vAlign w:val="center"/>
          </w:tcPr>
          <w:p w14:paraId="22D9DE71"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077" w:type="dxa"/>
            <w:tcBorders>
              <w:top w:val="nil"/>
              <w:left w:val="nil"/>
              <w:bottom w:val="nil"/>
              <w:right w:val="nil"/>
            </w:tcBorders>
            <w:noWrap/>
            <w:vAlign w:val="center"/>
          </w:tcPr>
          <w:p w14:paraId="1B374BFA"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077" w:type="dxa"/>
            <w:tcBorders>
              <w:top w:val="nil"/>
              <w:left w:val="nil"/>
              <w:bottom w:val="nil"/>
              <w:right w:val="nil"/>
            </w:tcBorders>
            <w:noWrap/>
            <w:vAlign w:val="center"/>
          </w:tcPr>
          <w:p w14:paraId="336A6EC4"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077" w:type="dxa"/>
            <w:tcBorders>
              <w:top w:val="nil"/>
              <w:left w:val="nil"/>
              <w:bottom w:val="nil"/>
              <w:right w:val="nil"/>
            </w:tcBorders>
            <w:vAlign w:val="center"/>
          </w:tcPr>
          <w:p w14:paraId="152830D8"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134" w:type="dxa"/>
            <w:tcBorders>
              <w:top w:val="nil"/>
              <w:left w:val="nil"/>
              <w:bottom w:val="nil"/>
              <w:right w:val="nil"/>
            </w:tcBorders>
            <w:vAlign w:val="center"/>
          </w:tcPr>
          <w:p w14:paraId="41E68790"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134" w:type="dxa"/>
            <w:tcBorders>
              <w:top w:val="nil"/>
              <w:left w:val="nil"/>
              <w:bottom w:val="nil"/>
              <w:right w:val="nil"/>
            </w:tcBorders>
            <w:vAlign w:val="center"/>
          </w:tcPr>
          <w:p w14:paraId="43EB88E3"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c>
          <w:tcPr>
            <w:tcW w:w="1123" w:type="dxa"/>
            <w:tcBorders>
              <w:top w:val="nil"/>
              <w:left w:val="nil"/>
              <w:bottom w:val="nil"/>
              <w:right w:val="nil"/>
            </w:tcBorders>
            <w:vAlign w:val="center"/>
          </w:tcPr>
          <w:p w14:paraId="3DEF43AF" w14:textId="77777777" w:rsidR="005E591F" w:rsidRPr="005159B3" w:rsidRDefault="00372E8A">
            <w:pPr>
              <w:autoSpaceDE w:val="0"/>
              <w:autoSpaceDN w:val="0"/>
              <w:spacing w:after="0" w:line="240" w:lineRule="auto"/>
              <w:jc w:val="center"/>
              <w:textAlignment w:val="center"/>
              <w:rPr>
                <w:szCs w:val="24"/>
                <w:lang w:val="en-IN"/>
              </w:rPr>
            </w:pPr>
            <w:r w:rsidRPr="005159B3">
              <w:rPr>
                <w:b/>
                <w:bCs/>
                <w:szCs w:val="24"/>
                <w:lang w:val="en-IN"/>
              </w:rPr>
              <w:t>S</w:t>
            </w:r>
          </w:p>
        </w:tc>
      </w:tr>
      <w:tr w:rsidR="00661AD4" w:rsidRPr="005159B3" w14:paraId="76146980" w14:textId="77777777">
        <w:trPr>
          <w:trHeight w:val="397"/>
        </w:trPr>
        <w:tc>
          <w:tcPr>
            <w:tcW w:w="1304" w:type="dxa"/>
            <w:tcBorders>
              <w:top w:val="nil"/>
              <w:left w:val="nil"/>
              <w:bottom w:val="nil"/>
              <w:right w:val="nil"/>
            </w:tcBorders>
            <w:noWrap/>
            <w:vAlign w:val="center"/>
          </w:tcPr>
          <w:p w14:paraId="042BDBF2" w14:textId="77777777" w:rsidR="005E591F" w:rsidRPr="005159B3" w:rsidRDefault="00372E8A">
            <w:pPr>
              <w:autoSpaceDE w:val="0"/>
              <w:autoSpaceDN w:val="0"/>
              <w:spacing w:after="0" w:line="240" w:lineRule="auto"/>
              <w:jc w:val="center"/>
              <w:textAlignment w:val="center"/>
              <w:rPr>
                <w:b/>
                <w:szCs w:val="24"/>
                <w:lang w:val="en-IN"/>
              </w:rPr>
            </w:pPr>
            <w:proofErr w:type="spellStart"/>
            <w:proofErr w:type="gramStart"/>
            <w:r w:rsidRPr="005159B3">
              <w:rPr>
                <w:b/>
                <w:bCs/>
                <w:szCs w:val="24"/>
                <w:lang w:val="en-IN"/>
              </w:rPr>
              <w:t>S.Ed</w:t>
            </w:r>
            <w:proofErr w:type="spellEnd"/>
            <w:proofErr w:type="gramEnd"/>
            <w:r w:rsidRPr="005159B3">
              <w:rPr>
                <w:b/>
                <w:bCs/>
                <w:szCs w:val="24"/>
                <w:lang w:val="en-IN"/>
              </w:rPr>
              <w:t xml:space="preserve"> (±)</w:t>
            </w:r>
          </w:p>
        </w:tc>
        <w:tc>
          <w:tcPr>
            <w:tcW w:w="1077" w:type="dxa"/>
            <w:tcBorders>
              <w:top w:val="nil"/>
              <w:left w:val="nil"/>
              <w:bottom w:val="nil"/>
              <w:right w:val="nil"/>
            </w:tcBorders>
            <w:noWrap/>
            <w:vAlign w:val="center"/>
          </w:tcPr>
          <w:p w14:paraId="21A19407"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0.12</w:t>
            </w:r>
          </w:p>
        </w:tc>
        <w:tc>
          <w:tcPr>
            <w:tcW w:w="1077" w:type="dxa"/>
            <w:tcBorders>
              <w:top w:val="nil"/>
              <w:left w:val="nil"/>
              <w:bottom w:val="nil"/>
              <w:right w:val="nil"/>
            </w:tcBorders>
            <w:noWrap/>
            <w:vAlign w:val="center"/>
          </w:tcPr>
          <w:p w14:paraId="4EB8A476"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0.07</w:t>
            </w:r>
          </w:p>
        </w:tc>
        <w:tc>
          <w:tcPr>
            <w:tcW w:w="1077" w:type="dxa"/>
            <w:tcBorders>
              <w:top w:val="nil"/>
              <w:left w:val="nil"/>
              <w:bottom w:val="nil"/>
              <w:right w:val="nil"/>
            </w:tcBorders>
            <w:noWrap/>
            <w:vAlign w:val="center"/>
          </w:tcPr>
          <w:p w14:paraId="1C8A2D7E"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0.09</w:t>
            </w:r>
          </w:p>
        </w:tc>
        <w:tc>
          <w:tcPr>
            <w:tcW w:w="1077" w:type="dxa"/>
            <w:tcBorders>
              <w:top w:val="nil"/>
              <w:left w:val="nil"/>
              <w:bottom w:val="nil"/>
              <w:right w:val="nil"/>
            </w:tcBorders>
            <w:vAlign w:val="center"/>
          </w:tcPr>
          <w:p w14:paraId="7C000074"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0.06</w:t>
            </w:r>
          </w:p>
        </w:tc>
        <w:tc>
          <w:tcPr>
            <w:tcW w:w="1134" w:type="dxa"/>
            <w:tcBorders>
              <w:top w:val="nil"/>
              <w:left w:val="nil"/>
              <w:bottom w:val="nil"/>
              <w:right w:val="nil"/>
            </w:tcBorders>
            <w:vAlign w:val="center"/>
          </w:tcPr>
          <w:p w14:paraId="271E5F7F"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0.07</w:t>
            </w:r>
          </w:p>
        </w:tc>
        <w:tc>
          <w:tcPr>
            <w:tcW w:w="1134" w:type="dxa"/>
            <w:tcBorders>
              <w:top w:val="nil"/>
              <w:left w:val="nil"/>
              <w:bottom w:val="nil"/>
              <w:right w:val="nil"/>
            </w:tcBorders>
            <w:vAlign w:val="center"/>
          </w:tcPr>
          <w:p w14:paraId="534260A1"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0.09</w:t>
            </w:r>
          </w:p>
        </w:tc>
        <w:tc>
          <w:tcPr>
            <w:tcW w:w="1123" w:type="dxa"/>
            <w:tcBorders>
              <w:top w:val="nil"/>
              <w:left w:val="nil"/>
              <w:bottom w:val="nil"/>
              <w:right w:val="nil"/>
            </w:tcBorders>
            <w:vAlign w:val="center"/>
          </w:tcPr>
          <w:p w14:paraId="3481E3FE"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0.03</w:t>
            </w:r>
          </w:p>
        </w:tc>
      </w:tr>
      <w:tr w:rsidR="00661AD4" w:rsidRPr="005159B3" w14:paraId="2D02C701" w14:textId="77777777">
        <w:trPr>
          <w:trHeight w:val="397"/>
        </w:trPr>
        <w:tc>
          <w:tcPr>
            <w:tcW w:w="1304" w:type="dxa"/>
            <w:tcBorders>
              <w:top w:val="nil"/>
              <w:left w:val="nil"/>
              <w:bottom w:val="nil"/>
              <w:right w:val="nil"/>
            </w:tcBorders>
            <w:noWrap/>
            <w:vAlign w:val="center"/>
          </w:tcPr>
          <w:p w14:paraId="082058BA" w14:textId="77777777" w:rsidR="005E591F" w:rsidRPr="005159B3" w:rsidRDefault="00372E8A">
            <w:pPr>
              <w:autoSpaceDE w:val="0"/>
              <w:autoSpaceDN w:val="0"/>
              <w:spacing w:after="0" w:line="240" w:lineRule="auto"/>
              <w:jc w:val="center"/>
              <w:textAlignment w:val="center"/>
              <w:rPr>
                <w:b/>
                <w:szCs w:val="24"/>
                <w:lang w:val="en-IN"/>
              </w:rPr>
            </w:pPr>
            <w:r w:rsidRPr="005159B3">
              <w:rPr>
                <w:b/>
                <w:bCs/>
                <w:szCs w:val="24"/>
                <w:lang w:val="en-IN"/>
              </w:rPr>
              <w:t>CV</w:t>
            </w:r>
          </w:p>
        </w:tc>
        <w:tc>
          <w:tcPr>
            <w:tcW w:w="1077" w:type="dxa"/>
            <w:tcBorders>
              <w:top w:val="nil"/>
              <w:left w:val="nil"/>
              <w:bottom w:val="nil"/>
              <w:right w:val="nil"/>
            </w:tcBorders>
            <w:noWrap/>
            <w:vAlign w:val="center"/>
          </w:tcPr>
          <w:p w14:paraId="5BF8898C"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1.79</w:t>
            </w:r>
          </w:p>
        </w:tc>
        <w:tc>
          <w:tcPr>
            <w:tcW w:w="1077" w:type="dxa"/>
            <w:tcBorders>
              <w:top w:val="nil"/>
              <w:left w:val="nil"/>
              <w:bottom w:val="nil"/>
              <w:right w:val="nil"/>
            </w:tcBorders>
            <w:noWrap/>
            <w:vAlign w:val="center"/>
          </w:tcPr>
          <w:p w14:paraId="68C19F9E"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1.15</w:t>
            </w:r>
          </w:p>
        </w:tc>
        <w:tc>
          <w:tcPr>
            <w:tcW w:w="1077" w:type="dxa"/>
            <w:tcBorders>
              <w:top w:val="nil"/>
              <w:left w:val="nil"/>
              <w:bottom w:val="nil"/>
              <w:right w:val="nil"/>
            </w:tcBorders>
            <w:noWrap/>
            <w:vAlign w:val="center"/>
          </w:tcPr>
          <w:p w14:paraId="67154F7B"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1.37</w:t>
            </w:r>
          </w:p>
        </w:tc>
        <w:tc>
          <w:tcPr>
            <w:tcW w:w="1077" w:type="dxa"/>
            <w:tcBorders>
              <w:top w:val="nil"/>
              <w:left w:val="nil"/>
              <w:bottom w:val="nil"/>
              <w:right w:val="nil"/>
            </w:tcBorders>
            <w:vAlign w:val="center"/>
          </w:tcPr>
          <w:p w14:paraId="37970EC8"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0.91</w:t>
            </w:r>
          </w:p>
        </w:tc>
        <w:tc>
          <w:tcPr>
            <w:tcW w:w="1134" w:type="dxa"/>
            <w:tcBorders>
              <w:top w:val="nil"/>
              <w:left w:val="nil"/>
              <w:bottom w:val="nil"/>
              <w:right w:val="nil"/>
            </w:tcBorders>
            <w:vAlign w:val="center"/>
          </w:tcPr>
          <w:p w14:paraId="391ED41E"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1.18</w:t>
            </w:r>
          </w:p>
        </w:tc>
        <w:tc>
          <w:tcPr>
            <w:tcW w:w="1134" w:type="dxa"/>
            <w:tcBorders>
              <w:top w:val="nil"/>
              <w:left w:val="nil"/>
              <w:bottom w:val="nil"/>
              <w:right w:val="nil"/>
            </w:tcBorders>
            <w:vAlign w:val="center"/>
          </w:tcPr>
          <w:p w14:paraId="6EBC44FC"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1.41</w:t>
            </w:r>
          </w:p>
        </w:tc>
        <w:tc>
          <w:tcPr>
            <w:tcW w:w="1123" w:type="dxa"/>
            <w:tcBorders>
              <w:top w:val="nil"/>
              <w:left w:val="nil"/>
              <w:bottom w:val="nil"/>
              <w:right w:val="nil"/>
            </w:tcBorders>
            <w:vAlign w:val="center"/>
          </w:tcPr>
          <w:p w14:paraId="47AF5954"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0.54</w:t>
            </w:r>
          </w:p>
        </w:tc>
      </w:tr>
      <w:tr w:rsidR="00661AD4" w:rsidRPr="005159B3" w14:paraId="24B90C50" w14:textId="77777777">
        <w:trPr>
          <w:trHeight w:val="397"/>
        </w:trPr>
        <w:tc>
          <w:tcPr>
            <w:tcW w:w="1304" w:type="dxa"/>
            <w:tcBorders>
              <w:top w:val="nil"/>
              <w:left w:val="nil"/>
              <w:bottom w:val="single" w:sz="4" w:space="0" w:color="auto"/>
              <w:right w:val="nil"/>
            </w:tcBorders>
            <w:noWrap/>
            <w:vAlign w:val="center"/>
          </w:tcPr>
          <w:p w14:paraId="5E9942E2" w14:textId="77777777" w:rsidR="005E591F" w:rsidRPr="005159B3" w:rsidRDefault="00372E8A">
            <w:pPr>
              <w:autoSpaceDE w:val="0"/>
              <w:autoSpaceDN w:val="0"/>
              <w:spacing w:after="0" w:line="240" w:lineRule="auto"/>
              <w:jc w:val="center"/>
              <w:textAlignment w:val="center"/>
              <w:rPr>
                <w:b/>
                <w:szCs w:val="24"/>
                <w:lang w:val="en-IN"/>
              </w:rPr>
            </w:pPr>
            <w:r w:rsidRPr="005159B3">
              <w:rPr>
                <w:b/>
                <w:bCs/>
                <w:szCs w:val="24"/>
                <w:lang w:val="en-IN"/>
              </w:rPr>
              <w:t>CD at 5%</w:t>
            </w:r>
          </w:p>
        </w:tc>
        <w:tc>
          <w:tcPr>
            <w:tcW w:w="1077" w:type="dxa"/>
            <w:tcBorders>
              <w:top w:val="nil"/>
              <w:left w:val="nil"/>
              <w:bottom w:val="single" w:sz="4" w:space="0" w:color="auto"/>
              <w:right w:val="nil"/>
            </w:tcBorders>
            <w:noWrap/>
            <w:vAlign w:val="center"/>
          </w:tcPr>
          <w:p w14:paraId="38A7C9EB"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0.25</w:t>
            </w:r>
          </w:p>
        </w:tc>
        <w:tc>
          <w:tcPr>
            <w:tcW w:w="1077" w:type="dxa"/>
            <w:tcBorders>
              <w:top w:val="nil"/>
              <w:left w:val="nil"/>
              <w:bottom w:val="single" w:sz="4" w:space="0" w:color="auto"/>
              <w:right w:val="nil"/>
            </w:tcBorders>
            <w:noWrap/>
            <w:vAlign w:val="center"/>
          </w:tcPr>
          <w:p w14:paraId="17FA12D7"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0.16</w:t>
            </w:r>
          </w:p>
        </w:tc>
        <w:tc>
          <w:tcPr>
            <w:tcW w:w="1077" w:type="dxa"/>
            <w:tcBorders>
              <w:top w:val="nil"/>
              <w:left w:val="nil"/>
              <w:bottom w:val="single" w:sz="4" w:space="0" w:color="auto"/>
              <w:right w:val="nil"/>
            </w:tcBorders>
            <w:noWrap/>
            <w:vAlign w:val="center"/>
          </w:tcPr>
          <w:p w14:paraId="6FB18D1B"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0.19</w:t>
            </w:r>
          </w:p>
        </w:tc>
        <w:tc>
          <w:tcPr>
            <w:tcW w:w="1077" w:type="dxa"/>
            <w:tcBorders>
              <w:top w:val="nil"/>
              <w:left w:val="nil"/>
              <w:bottom w:val="single" w:sz="4" w:space="0" w:color="auto"/>
              <w:right w:val="nil"/>
            </w:tcBorders>
            <w:vAlign w:val="center"/>
          </w:tcPr>
          <w:p w14:paraId="097F3E32"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0.12</w:t>
            </w:r>
          </w:p>
        </w:tc>
        <w:tc>
          <w:tcPr>
            <w:tcW w:w="1134" w:type="dxa"/>
            <w:tcBorders>
              <w:top w:val="nil"/>
              <w:left w:val="nil"/>
              <w:bottom w:val="single" w:sz="4" w:space="0" w:color="auto"/>
              <w:right w:val="nil"/>
            </w:tcBorders>
            <w:vAlign w:val="center"/>
          </w:tcPr>
          <w:p w14:paraId="7181C187"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0.16</w:t>
            </w:r>
          </w:p>
        </w:tc>
        <w:tc>
          <w:tcPr>
            <w:tcW w:w="1134" w:type="dxa"/>
            <w:tcBorders>
              <w:top w:val="nil"/>
              <w:left w:val="nil"/>
              <w:bottom w:val="single" w:sz="4" w:space="0" w:color="auto"/>
              <w:right w:val="nil"/>
            </w:tcBorders>
            <w:vAlign w:val="center"/>
          </w:tcPr>
          <w:p w14:paraId="19EA4F2E"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0.19</w:t>
            </w:r>
          </w:p>
        </w:tc>
        <w:tc>
          <w:tcPr>
            <w:tcW w:w="1123" w:type="dxa"/>
            <w:tcBorders>
              <w:top w:val="nil"/>
              <w:left w:val="nil"/>
              <w:bottom w:val="single" w:sz="4" w:space="0" w:color="auto"/>
              <w:right w:val="nil"/>
            </w:tcBorders>
            <w:vAlign w:val="center"/>
          </w:tcPr>
          <w:p w14:paraId="4CEC6A5B"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0.07</w:t>
            </w:r>
          </w:p>
        </w:tc>
      </w:tr>
    </w:tbl>
    <w:p w14:paraId="6A1A1813" w14:textId="77777777" w:rsidR="005E591F" w:rsidRPr="005159B3" w:rsidRDefault="005E591F">
      <w:pPr>
        <w:widowControl w:val="0"/>
        <w:autoSpaceDE w:val="0"/>
        <w:autoSpaceDN w:val="0"/>
        <w:rPr>
          <w:b/>
          <w:bCs/>
          <w:i/>
          <w:szCs w:val="24"/>
          <w:lang w:val="en-IN"/>
        </w:rPr>
      </w:pPr>
    </w:p>
    <w:p w14:paraId="061A87E4" w14:textId="3B0D4F4D" w:rsidR="005E591F" w:rsidRPr="005159B3" w:rsidRDefault="00372E8A">
      <w:pPr>
        <w:widowControl w:val="0"/>
        <w:autoSpaceDE w:val="0"/>
        <w:autoSpaceDN w:val="0"/>
        <w:spacing w:after="0"/>
        <w:rPr>
          <w:b/>
          <w:bCs/>
          <w:i/>
          <w:szCs w:val="24"/>
          <w:lang w:val="en-IN"/>
        </w:rPr>
      </w:pPr>
      <w:r w:rsidRPr="005159B3">
        <w:rPr>
          <w:b/>
          <w:bCs/>
          <w:i/>
          <w:szCs w:val="24"/>
          <w:lang w:val="en-IN"/>
        </w:rPr>
        <w:lastRenderedPageBreak/>
        <w:t xml:space="preserve">Table 6: </w:t>
      </w:r>
      <w:r w:rsidR="006E06E3">
        <w:rPr>
          <w:bCs/>
          <w:i/>
          <w:szCs w:val="24"/>
          <w:lang w:val="en-IN"/>
        </w:rPr>
        <w:t>E</w:t>
      </w:r>
      <w:r w:rsidR="006E06E3" w:rsidRPr="005159B3">
        <w:rPr>
          <w:bCs/>
          <w:i/>
          <w:szCs w:val="24"/>
          <w:lang w:val="en-IN"/>
        </w:rPr>
        <w:t xml:space="preserve">ffect of storage </w:t>
      </w:r>
      <w:r w:rsidR="000A1ADB">
        <w:rPr>
          <w:bCs/>
          <w:i/>
          <w:szCs w:val="24"/>
        </w:rPr>
        <w:t>period</w:t>
      </w:r>
      <w:r w:rsidR="006E06E3" w:rsidRPr="005159B3">
        <w:rPr>
          <w:bCs/>
          <w:i/>
          <w:szCs w:val="24"/>
          <w:lang w:val="en-IN"/>
        </w:rPr>
        <w:t xml:space="preserve"> on o</w:t>
      </w:r>
      <w:r w:rsidR="006E06E3" w:rsidRPr="005159B3">
        <w:rPr>
          <w:i/>
          <w:szCs w:val="24"/>
          <w:lang w:val="en-IN"/>
        </w:rPr>
        <w:t xml:space="preserve">rganoleptic score for overall acceptability </w:t>
      </w:r>
      <w:r w:rsidR="006E06E3" w:rsidRPr="005159B3">
        <w:rPr>
          <w:bCs/>
          <w:i/>
          <w:szCs w:val="24"/>
          <w:lang w:val="en-IN"/>
        </w:rPr>
        <w:t xml:space="preserve">of breadfruit </w:t>
      </w:r>
      <w:proofErr w:type="spellStart"/>
      <w:r w:rsidR="006E06E3" w:rsidRPr="005159B3">
        <w:rPr>
          <w:bCs/>
          <w:i/>
          <w:szCs w:val="24"/>
          <w:lang w:val="en-IN"/>
        </w:rPr>
        <w:t>papad</w:t>
      </w:r>
      <w:proofErr w:type="spellEnd"/>
    </w:p>
    <w:tbl>
      <w:tblPr>
        <w:tblW w:w="9003" w:type="dxa"/>
        <w:tblInd w:w="93" w:type="dxa"/>
        <w:tblBorders>
          <w:top w:val="single" w:sz="4" w:space="0" w:color="auto"/>
          <w:bottom w:val="single" w:sz="4" w:space="0" w:color="auto"/>
        </w:tblBorders>
        <w:tblLayout w:type="fixed"/>
        <w:tblLook w:val="04A0" w:firstRow="1" w:lastRow="0" w:firstColumn="1" w:lastColumn="0" w:noHBand="0" w:noVBand="1"/>
      </w:tblPr>
      <w:tblGrid>
        <w:gridCol w:w="1304"/>
        <w:gridCol w:w="1077"/>
        <w:gridCol w:w="1077"/>
        <w:gridCol w:w="1077"/>
        <w:gridCol w:w="1077"/>
        <w:gridCol w:w="1134"/>
        <w:gridCol w:w="1134"/>
        <w:gridCol w:w="1123"/>
      </w:tblGrid>
      <w:tr w:rsidR="00661AD4" w:rsidRPr="005159B3" w14:paraId="7DA5A02F" w14:textId="77777777">
        <w:trPr>
          <w:trHeight w:val="397"/>
        </w:trPr>
        <w:tc>
          <w:tcPr>
            <w:tcW w:w="1304" w:type="dxa"/>
            <w:tcBorders>
              <w:top w:val="single" w:sz="4" w:space="0" w:color="auto"/>
              <w:left w:val="nil"/>
              <w:bottom w:val="single" w:sz="4" w:space="0" w:color="auto"/>
              <w:right w:val="nil"/>
            </w:tcBorders>
            <w:noWrap/>
            <w:vAlign w:val="center"/>
          </w:tcPr>
          <w:p w14:paraId="42DBFA63" w14:textId="77777777" w:rsidR="005E591F" w:rsidRPr="005159B3" w:rsidRDefault="005E591F">
            <w:pPr>
              <w:widowControl w:val="0"/>
              <w:autoSpaceDE w:val="0"/>
              <w:autoSpaceDN w:val="0"/>
              <w:spacing w:after="0" w:line="240" w:lineRule="auto"/>
              <w:jc w:val="center"/>
              <w:rPr>
                <w:szCs w:val="24"/>
                <w:lang w:val="en-IN"/>
              </w:rPr>
            </w:pPr>
          </w:p>
        </w:tc>
        <w:tc>
          <w:tcPr>
            <w:tcW w:w="7699" w:type="dxa"/>
            <w:gridSpan w:val="7"/>
            <w:tcBorders>
              <w:top w:val="single" w:sz="4" w:space="0" w:color="auto"/>
              <w:left w:val="nil"/>
              <w:bottom w:val="single" w:sz="4" w:space="0" w:color="auto"/>
              <w:right w:val="nil"/>
            </w:tcBorders>
            <w:noWrap/>
            <w:vAlign w:val="center"/>
          </w:tcPr>
          <w:p w14:paraId="0C218986"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Overall acceptability</w:t>
            </w:r>
          </w:p>
        </w:tc>
      </w:tr>
      <w:tr w:rsidR="00661AD4" w:rsidRPr="005159B3" w14:paraId="1E5FD0E3" w14:textId="77777777">
        <w:trPr>
          <w:trHeight w:val="397"/>
        </w:trPr>
        <w:tc>
          <w:tcPr>
            <w:tcW w:w="1304" w:type="dxa"/>
            <w:tcBorders>
              <w:top w:val="single" w:sz="4" w:space="0" w:color="auto"/>
              <w:left w:val="nil"/>
              <w:bottom w:val="nil"/>
              <w:right w:val="nil"/>
            </w:tcBorders>
            <w:noWrap/>
            <w:vAlign w:val="center"/>
          </w:tcPr>
          <w:p w14:paraId="55FF285A" w14:textId="77777777" w:rsidR="005E591F" w:rsidRPr="005159B3" w:rsidRDefault="00372E8A">
            <w:pPr>
              <w:widowControl w:val="0"/>
              <w:autoSpaceDE w:val="0"/>
              <w:autoSpaceDN w:val="0"/>
              <w:spacing w:after="0" w:line="240" w:lineRule="auto"/>
              <w:jc w:val="center"/>
              <w:rPr>
                <w:szCs w:val="24"/>
                <w:lang w:val="en-IN"/>
              </w:rPr>
            </w:pPr>
            <w:r w:rsidRPr="005159B3">
              <w:rPr>
                <w:szCs w:val="24"/>
                <w:lang w:val="en-IN"/>
              </w:rPr>
              <w:t>Treatment</w:t>
            </w:r>
          </w:p>
        </w:tc>
        <w:tc>
          <w:tcPr>
            <w:tcW w:w="7699" w:type="dxa"/>
            <w:gridSpan w:val="7"/>
            <w:tcBorders>
              <w:top w:val="single" w:sz="4" w:space="0" w:color="auto"/>
              <w:left w:val="nil"/>
              <w:bottom w:val="nil"/>
              <w:right w:val="nil"/>
            </w:tcBorders>
            <w:noWrap/>
            <w:vAlign w:val="center"/>
          </w:tcPr>
          <w:p w14:paraId="38BBF982" w14:textId="32D662DE" w:rsidR="005E591F" w:rsidRPr="005159B3" w:rsidRDefault="002F39F5">
            <w:pPr>
              <w:widowControl w:val="0"/>
              <w:autoSpaceDE w:val="0"/>
              <w:autoSpaceDN w:val="0"/>
              <w:spacing w:after="0" w:line="240" w:lineRule="auto"/>
              <w:jc w:val="center"/>
              <w:rPr>
                <w:b/>
                <w:szCs w:val="24"/>
                <w:lang w:val="en-IN"/>
              </w:rPr>
            </w:pPr>
            <w:r w:rsidRPr="002F39F5">
              <w:rPr>
                <w:szCs w:val="24"/>
              </w:rPr>
              <w:t xml:space="preserve">Storage </w:t>
            </w:r>
            <w:r w:rsidR="000A1ADB">
              <w:rPr>
                <w:szCs w:val="24"/>
              </w:rPr>
              <w:t>period</w:t>
            </w:r>
            <w:r w:rsidRPr="002F39F5">
              <w:rPr>
                <w:szCs w:val="24"/>
              </w:rPr>
              <w:t xml:space="preserve"> (Days)</w:t>
            </w:r>
          </w:p>
        </w:tc>
      </w:tr>
      <w:tr w:rsidR="00661AD4" w:rsidRPr="005159B3" w14:paraId="267AC63E" w14:textId="77777777">
        <w:trPr>
          <w:trHeight w:val="397"/>
        </w:trPr>
        <w:tc>
          <w:tcPr>
            <w:tcW w:w="1304" w:type="dxa"/>
            <w:tcBorders>
              <w:top w:val="nil"/>
              <w:left w:val="nil"/>
              <w:bottom w:val="single" w:sz="4" w:space="0" w:color="auto"/>
              <w:right w:val="nil"/>
            </w:tcBorders>
            <w:noWrap/>
            <w:vAlign w:val="center"/>
          </w:tcPr>
          <w:p w14:paraId="5CDD5414" w14:textId="77777777" w:rsidR="005E591F" w:rsidRPr="005159B3" w:rsidRDefault="005E591F">
            <w:pPr>
              <w:widowControl w:val="0"/>
              <w:autoSpaceDE w:val="0"/>
              <w:autoSpaceDN w:val="0"/>
              <w:spacing w:after="0" w:line="240" w:lineRule="auto"/>
              <w:jc w:val="center"/>
              <w:rPr>
                <w:szCs w:val="24"/>
                <w:lang w:val="en-IN"/>
              </w:rPr>
            </w:pPr>
          </w:p>
        </w:tc>
        <w:tc>
          <w:tcPr>
            <w:tcW w:w="1077" w:type="dxa"/>
            <w:tcBorders>
              <w:top w:val="nil"/>
              <w:left w:val="nil"/>
              <w:bottom w:val="single" w:sz="4" w:space="0" w:color="auto"/>
              <w:right w:val="nil"/>
            </w:tcBorders>
            <w:noWrap/>
            <w:vAlign w:val="center"/>
          </w:tcPr>
          <w:p w14:paraId="31EF6546"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0 days</w:t>
            </w:r>
          </w:p>
        </w:tc>
        <w:tc>
          <w:tcPr>
            <w:tcW w:w="1077" w:type="dxa"/>
            <w:tcBorders>
              <w:top w:val="nil"/>
              <w:left w:val="nil"/>
              <w:bottom w:val="single" w:sz="4" w:space="0" w:color="auto"/>
              <w:right w:val="nil"/>
            </w:tcBorders>
            <w:noWrap/>
            <w:vAlign w:val="center"/>
          </w:tcPr>
          <w:p w14:paraId="480CF862"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30 days</w:t>
            </w:r>
          </w:p>
        </w:tc>
        <w:tc>
          <w:tcPr>
            <w:tcW w:w="1077" w:type="dxa"/>
            <w:tcBorders>
              <w:top w:val="nil"/>
              <w:left w:val="nil"/>
              <w:bottom w:val="single" w:sz="4" w:space="0" w:color="auto"/>
              <w:right w:val="nil"/>
            </w:tcBorders>
            <w:noWrap/>
            <w:vAlign w:val="center"/>
          </w:tcPr>
          <w:p w14:paraId="34A1AC28"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60 days</w:t>
            </w:r>
          </w:p>
        </w:tc>
        <w:tc>
          <w:tcPr>
            <w:tcW w:w="1077" w:type="dxa"/>
            <w:tcBorders>
              <w:top w:val="nil"/>
              <w:left w:val="nil"/>
              <w:bottom w:val="single" w:sz="4" w:space="0" w:color="auto"/>
              <w:right w:val="nil"/>
            </w:tcBorders>
            <w:vAlign w:val="center"/>
          </w:tcPr>
          <w:p w14:paraId="39564B3B"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90 days</w:t>
            </w:r>
          </w:p>
        </w:tc>
        <w:tc>
          <w:tcPr>
            <w:tcW w:w="1134" w:type="dxa"/>
            <w:tcBorders>
              <w:top w:val="nil"/>
              <w:left w:val="nil"/>
              <w:bottom w:val="single" w:sz="4" w:space="0" w:color="auto"/>
              <w:right w:val="nil"/>
            </w:tcBorders>
            <w:vAlign w:val="center"/>
          </w:tcPr>
          <w:p w14:paraId="3E90E1F6"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120 days</w:t>
            </w:r>
          </w:p>
        </w:tc>
        <w:tc>
          <w:tcPr>
            <w:tcW w:w="1134" w:type="dxa"/>
            <w:tcBorders>
              <w:top w:val="nil"/>
              <w:left w:val="nil"/>
              <w:bottom w:val="single" w:sz="4" w:space="0" w:color="auto"/>
              <w:right w:val="nil"/>
            </w:tcBorders>
            <w:vAlign w:val="center"/>
          </w:tcPr>
          <w:p w14:paraId="573977CD"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150 days</w:t>
            </w:r>
          </w:p>
        </w:tc>
        <w:tc>
          <w:tcPr>
            <w:tcW w:w="1123" w:type="dxa"/>
            <w:tcBorders>
              <w:top w:val="nil"/>
              <w:left w:val="nil"/>
              <w:bottom w:val="single" w:sz="4" w:space="0" w:color="auto"/>
              <w:right w:val="nil"/>
            </w:tcBorders>
            <w:vAlign w:val="center"/>
          </w:tcPr>
          <w:p w14:paraId="52B5E0B8"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180 days</w:t>
            </w:r>
          </w:p>
        </w:tc>
      </w:tr>
      <w:tr w:rsidR="00661AD4" w:rsidRPr="005159B3" w14:paraId="1B8A7D3E" w14:textId="77777777">
        <w:trPr>
          <w:trHeight w:val="397"/>
        </w:trPr>
        <w:tc>
          <w:tcPr>
            <w:tcW w:w="1304" w:type="dxa"/>
            <w:tcBorders>
              <w:top w:val="single" w:sz="4" w:space="0" w:color="auto"/>
              <w:left w:val="nil"/>
              <w:bottom w:val="nil"/>
              <w:right w:val="nil"/>
            </w:tcBorders>
            <w:noWrap/>
            <w:vAlign w:val="center"/>
          </w:tcPr>
          <w:p w14:paraId="4F13F25E" w14:textId="77777777" w:rsidR="005E591F" w:rsidRPr="005159B3" w:rsidRDefault="00372E8A">
            <w:pPr>
              <w:widowControl w:val="0"/>
              <w:autoSpaceDE w:val="0"/>
              <w:autoSpaceDN w:val="0"/>
              <w:spacing w:after="0" w:line="240" w:lineRule="auto"/>
              <w:jc w:val="center"/>
              <w:rPr>
                <w:b/>
                <w:bCs/>
                <w:szCs w:val="24"/>
                <w:lang w:val="en-IN"/>
              </w:rPr>
            </w:pPr>
            <w:r w:rsidRPr="005159B3">
              <w:rPr>
                <w:b/>
                <w:szCs w:val="24"/>
                <w:lang w:val="en-IN"/>
              </w:rPr>
              <w:t>T</w:t>
            </w:r>
            <w:r w:rsidRPr="005159B3">
              <w:rPr>
                <w:b/>
                <w:szCs w:val="24"/>
                <w:vertAlign w:val="subscript"/>
                <w:lang w:val="en-IN"/>
              </w:rPr>
              <w:t>0</w:t>
            </w:r>
          </w:p>
        </w:tc>
        <w:tc>
          <w:tcPr>
            <w:tcW w:w="1077" w:type="dxa"/>
            <w:tcBorders>
              <w:top w:val="single" w:sz="4" w:space="0" w:color="auto"/>
              <w:left w:val="nil"/>
              <w:bottom w:val="nil"/>
              <w:right w:val="nil"/>
            </w:tcBorders>
            <w:noWrap/>
            <w:vAlign w:val="center"/>
          </w:tcPr>
          <w:p w14:paraId="4B45E2AE"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7.9 </w:t>
            </w:r>
          </w:p>
        </w:tc>
        <w:tc>
          <w:tcPr>
            <w:tcW w:w="1077" w:type="dxa"/>
            <w:tcBorders>
              <w:top w:val="single" w:sz="4" w:space="0" w:color="auto"/>
              <w:left w:val="nil"/>
              <w:bottom w:val="nil"/>
              <w:right w:val="nil"/>
            </w:tcBorders>
            <w:noWrap/>
            <w:vAlign w:val="center"/>
          </w:tcPr>
          <w:p w14:paraId="5316019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7.9 </w:t>
            </w:r>
          </w:p>
        </w:tc>
        <w:tc>
          <w:tcPr>
            <w:tcW w:w="1077" w:type="dxa"/>
            <w:tcBorders>
              <w:top w:val="single" w:sz="4" w:space="0" w:color="auto"/>
              <w:left w:val="nil"/>
              <w:bottom w:val="nil"/>
              <w:right w:val="nil"/>
            </w:tcBorders>
            <w:noWrap/>
            <w:vAlign w:val="center"/>
          </w:tcPr>
          <w:p w14:paraId="0E4778D7"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7.7 </w:t>
            </w:r>
          </w:p>
        </w:tc>
        <w:tc>
          <w:tcPr>
            <w:tcW w:w="1077" w:type="dxa"/>
            <w:tcBorders>
              <w:top w:val="single" w:sz="4" w:space="0" w:color="auto"/>
              <w:left w:val="nil"/>
              <w:bottom w:val="nil"/>
              <w:right w:val="nil"/>
            </w:tcBorders>
            <w:vAlign w:val="center"/>
          </w:tcPr>
          <w:p w14:paraId="66F37D0F"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7.7 </w:t>
            </w:r>
          </w:p>
        </w:tc>
        <w:tc>
          <w:tcPr>
            <w:tcW w:w="1134" w:type="dxa"/>
            <w:tcBorders>
              <w:top w:val="single" w:sz="4" w:space="0" w:color="auto"/>
              <w:left w:val="nil"/>
              <w:bottom w:val="nil"/>
              <w:right w:val="nil"/>
            </w:tcBorders>
            <w:vAlign w:val="center"/>
          </w:tcPr>
          <w:p w14:paraId="2611A80E"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7.6 </w:t>
            </w:r>
          </w:p>
        </w:tc>
        <w:tc>
          <w:tcPr>
            <w:tcW w:w="1134" w:type="dxa"/>
            <w:tcBorders>
              <w:top w:val="single" w:sz="4" w:space="0" w:color="auto"/>
              <w:left w:val="nil"/>
              <w:bottom w:val="nil"/>
              <w:right w:val="nil"/>
            </w:tcBorders>
            <w:vAlign w:val="center"/>
          </w:tcPr>
          <w:p w14:paraId="0E68E161"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7.4 </w:t>
            </w:r>
          </w:p>
        </w:tc>
        <w:tc>
          <w:tcPr>
            <w:tcW w:w="1123" w:type="dxa"/>
            <w:tcBorders>
              <w:top w:val="single" w:sz="4" w:space="0" w:color="auto"/>
              <w:left w:val="nil"/>
              <w:bottom w:val="nil"/>
              <w:right w:val="nil"/>
            </w:tcBorders>
            <w:vAlign w:val="center"/>
          </w:tcPr>
          <w:p w14:paraId="689AF3DE"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7.3 </w:t>
            </w:r>
          </w:p>
        </w:tc>
      </w:tr>
      <w:tr w:rsidR="00661AD4" w:rsidRPr="005159B3" w14:paraId="033F4D6C" w14:textId="77777777">
        <w:trPr>
          <w:trHeight w:val="397"/>
        </w:trPr>
        <w:tc>
          <w:tcPr>
            <w:tcW w:w="1304" w:type="dxa"/>
            <w:tcBorders>
              <w:top w:val="nil"/>
              <w:left w:val="nil"/>
              <w:bottom w:val="nil"/>
              <w:right w:val="nil"/>
            </w:tcBorders>
            <w:noWrap/>
            <w:vAlign w:val="center"/>
          </w:tcPr>
          <w:p w14:paraId="2AF37516"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1</w:t>
            </w:r>
          </w:p>
        </w:tc>
        <w:tc>
          <w:tcPr>
            <w:tcW w:w="1077" w:type="dxa"/>
            <w:tcBorders>
              <w:top w:val="nil"/>
              <w:left w:val="nil"/>
              <w:bottom w:val="nil"/>
              <w:right w:val="nil"/>
            </w:tcBorders>
            <w:noWrap/>
            <w:vAlign w:val="center"/>
          </w:tcPr>
          <w:p w14:paraId="58DFA45B"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8.5 </w:t>
            </w:r>
          </w:p>
        </w:tc>
        <w:tc>
          <w:tcPr>
            <w:tcW w:w="1077" w:type="dxa"/>
            <w:tcBorders>
              <w:top w:val="nil"/>
              <w:left w:val="nil"/>
              <w:bottom w:val="nil"/>
              <w:right w:val="nil"/>
            </w:tcBorders>
            <w:noWrap/>
            <w:vAlign w:val="center"/>
          </w:tcPr>
          <w:p w14:paraId="16B12F52"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8.5 </w:t>
            </w:r>
          </w:p>
        </w:tc>
        <w:tc>
          <w:tcPr>
            <w:tcW w:w="1077" w:type="dxa"/>
            <w:tcBorders>
              <w:top w:val="nil"/>
              <w:left w:val="nil"/>
              <w:bottom w:val="nil"/>
              <w:right w:val="nil"/>
            </w:tcBorders>
            <w:noWrap/>
            <w:vAlign w:val="center"/>
          </w:tcPr>
          <w:p w14:paraId="267124B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077" w:type="dxa"/>
            <w:tcBorders>
              <w:top w:val="nil"/>
              <w:left w:val="nil"/>
              <w:bottom w:val="nil"/>
              <w:right w:val="nil"/>
            </w:tcBorders>
            <w:vAlign w:val="center"/>
          </w:tcPr>
          <w:p w14:paraId="5D9A8F11"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134" w:type="dxa"/>
            <w:tcBorders>
              <w:top w:val="nil"/>
              <w:left w:val="nil"/>
              <w:bottom w:val="nil"/>
              <w:right w:val="nil"/>
            </w:tcBorders>
            <w:vAlign w:val="center"/>
          </w:tcPr>
          <w:p w14:paraId="0D6F726B"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8.2 </w:t>
            </w:r>
          </w:p>
        </w:tc>
        <w:tc>
          <w:tcPr>
            <w:tcW w:w="1134" w:type="dxa"/>
            <w:tcBorders>
              <w:top w:val="nil"/>
              <w:left w:val="nil"/>
              <w:bottom w:val="nil"/>
              <w:right w:val="nil"/>
            </w:tcBorders>
            <w:vAlign w:val="center"/>
          </w:tcPr>
          <w:p w14:paraId="0785344A"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8.1 </w:t>
            </w:r>
          </w:p>
        </w:tc>
        <w:tc>
          <w:tcPr>
            <w:tcW w:w="1123" w:type="dxa"/>
            <w:tcBorders>
              <w:top w:val="nil"/>
              <w:left w:val="nil"/>
              <w:bottom w:val="nil"/>
              <w:right w:val="nil"/>
            </w:tcBorders>
            <w:vAlign w:val="center"/>
          </w:tcPr>
          <w:p w14:paraId="1C339DF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8.0 </w:t>
            </w:r>
          </w:p>
        </w:tc>
      </w:tr>
      <w:tr w:rsidR="00661AD4" w:rsidRPr="005159B3" w14:paraId="2052B08E" w14:textId="77777777">
        <w:trPr>
          <w:trHeight w:val="397"/>
        </w:trPr>
        <w:tc>
          <w:tcPr>
            <w:tcW w:w="1304" w:type="dxa"/>
            <w:tcBorders>
              <w:top w:val="nil"/>
              <w:left w:val="nil"/>
              <w:bottom w:val="nil"/>
              <w:right w:val="nil"/>
            </w:tcBorders>
            <w:noWrap/>
            <w:vAlign w:val="center"/>
          </w:tcPr>
          <w:p w14:paraId="2E89C90E"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2</w:t>
            </w:r>
          </w:p>
        </w:tc>
        <w:tc>
          <w:tcPr>
            <w:tcW w:w="1077" w:type="dxa"/>
            <w:tcBorders>
              <w:top w:val="nil"/>
              <w:left w:val="nil"/>
              <w:bottom w:val="nil"/>
              <w:right w:val="nil"/>
            </w:tcBorders>
            <w:noWrap/>
            <w:vAlign w:val="center"/>
          </w:tcPr>
          <w:p w14:paraId="76F2E6FE"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8.6 </w:t>
            </w:r>
          </w:p>
        </w:tc>
        <w:tc>
          <w:tcPr>
            <w:tcW w:w="1077" w:type="dxa"/>
            <w:tcBorders>
              <w:top w:val="nil"/>
              <w:left w:val="nil"/>
              <w:bottom w:val="nil"/>
              <w:right w:val="nil"/>
            </w:tcBorders>
            <w:noWrap/>
            <w:vAlign w:val="center"/>
          </w:tcPr>
          <w:p w14:paraId="5F948500"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8.5 </w:t>
            </w:r>
          </w:p>
        </w:tc>
        <w:tc>
          <w:tcPr>
            <w:tcW w:w="1077" w:type="dxa"/>
            <w:tcBorders>
              <w:top w:val="nil"/>
              <w:left w:val="nil"/>
              <w:bottom w:val="nil"/>
              <w:right w:val="nil"/>
            </w:tcBorders>
            <w:noWrap/>
            <w:vAlign w:val="center"/>
          </w:tcPr>
          <w:p w14:paraId="5FBF2C0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8.4 </w:t>
            </w:r>
          </w:p>
        </w:tc>
        <w:tc>
          <w:tcPr>
            <w:tcW w:w="1077" w:type="dxa"/>
            <w:tcBorders>
              <w:top w:val="nil"/>
              <w:left w:val="nil"/>
              <w:bottom w:val="nil"/>
              <w:right w:val="nil"/>
            </w:tcBorders>
            <w:vAlign w:val="center"/>
          </w:tcPr>
          <w:p w14:paraId="440949B5"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8.4 </w:t>
            </w:r>
          </w:p>
        </w:tc>
        <w:tc>
          <w:tcPr>
            <w:tcW w:w="1134" w:type="dxa"/>
            <w:tcBorders>
              <w:top w:val="nil"/>
              <w:left w:val="nil"/>
              <w:bottom w:val="nil"/>
              <w:right w:val="nil"/>
            </w:tcBorders>
            <w:vAlign w:val="center"/>
          </w:tcPr>
          <w:p w14:paraId="335D88EF"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134" w:type="dxa"/>
            <w:tcBorders>
              <w:top w:val="nil"/>
              <w:left w:val="nil"/>
              <w:bottom w:val="nil"/>
              <w:right w:val="nil"/>
            </w:tcBorders>
            <w:vAlign w:val="center"/>
          </w:tcPr>
          <w:p w14:paraId="265B0D0C"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8.2 </w:t>
            </w:r>
          </w:p>
        </w:tc>
        <w:tc>
          <w:tcPr>
            <w:tcW w:w="1123" w:type="dxa"/>
            <w:tcBorders>
              <w:top w:val="nil"/>
              <w:left w:val="nil"/>
              <w:bottom w:val="nil"/>
              <w:right w:val="nil"/>
            </w:tcBorders>
            <w:vAlign w:val="center"/>
          </w:tcPr>
          <w:p w14:paraId="0E103F22"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8.1 </w:t>
            </w:r>
          </w:p>
        </w:tc>
      </w:tr>
      <w:tr w:rsidR="00661AD4" w:rsidRPr="005159B3" w14:paraId="1D26F121" w14:textId="77777777">
        <w:trPr>
          <w:trHeight w:val="397"/>
        </w:trPr>
        <w:tc>
          <w:tcPr>
            <w:tcW w:w="1304" w:type="dxa"/>
            <w:tcBorders>
              <w:top w:val="nil"/>
              <w:left w:val="nil"/>
              <w:bottom w:val="nil"/>
              <w:right w:val="nil"/>
            </w:tcBorders>
            <w:noWrap/>
            <w:vAlign w:val="center"/>
          </w:tcPr>
          <w:p w14:paraId="1F4BE9B7"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3</w:t>
            </w:r>
          </w:p>
        </w:tc>
        <w:tc>
          <w:tcPr>
            <w:tcW w:w="1077" w:type="dxa"/>
            <w:tcBorders>
              <w:top w:val="nil"/>
              <w:left w:val="nil"/>
              <w:bottom w:val="nil"/>
              <w:right w:val="nil"/>
            </w:tcBorders>
            <w:noWrap/>
            <w:vAlign w:val="center"/>
          </w:tcPr>
          <w:p w14:paraId="3E51D8D0"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8.9 </w:t>
            </w:r>
          </w:p>
        </w:tc>
        <w:tc>
          <w:tcPr>
            <w:tcW w:w="1077" w:type="dxa"/>
            <w:tcBorders>
              <w:top w:val="nil"/>
              <w:left w:val="nil"/>
              <w:bottom w:val="nil"/>
              <w:right w:val="nil"/>
            </w:tcBorders>
            <w:noWrap/>
            <w:vAlign w:val="center"/>
          </w:tcPr>
          <w:p w14:paraId="64F77A67"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8.7 </w:t>
            </w:r>
          </w:p>
        </w:tc>
        <w:tc>
          <w:tcPr>
            <w:tcW w:w="1077" w:type="dxa"/>
            <w:tcBorders>
              <w:top w:val="nil"/>
              <w:left w:val="nil"/>
              <w:bottom w:val="nil"/>
              <w:right w:val="nil"/>
            </w:tcBorders>
            <w:noWrap/>
            <w:vAlign w:val="center"/>
          </w:tcPr>
          <w:p w14:paraId="051FAF4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8.7 </w:t>
            </w:r>
          </w:p>
        </w:tc>
        <w:tc>
          <w:tcPr>
            <w:tcW w:w="1077" w:type="dxa"/>
            <w:tcBorders>
              <w:top w:val="nil"/>
              <w:left w:val="nil"/>
              <w:bottom w:val="nil"/>
              <w:right w:val="nil"/>
            </w:tcBorders>
            <w:vAlign w:val="center"/>
          </w:tcPr>
          <w:p w14:paraId="2B93821F"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8.5 </w:t>
            </w:r>
          </w:p>
        </w:tc>
        <w:tc>
          <w:tcPr>
            <w:tcW w:w="1134" w:type="dxa"/>
            <w:tcBorders>
              <w:top w:val="nil"/>
              <w:left w:val="nil"/>
              <w:bottom w:val="nil"/>
              <w:right w:val="nil"/>
            </w:tcBorders>
            <w:vAlign w:val="center"/>
          </w:tcPr>
          <w:p w14:paraId="54F39E80"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8.4 </w:t>
            </w:r>
          </w:p>
        </w:tc>
        <w:tc>
          <w:tcPr>
            <w:tcW w:w="1134" w:type="dxa"/>
            <w:tcBorders>
              <w:top w:val="nil"/>
              <w:left w:val="nil"/>
              <w:bottom w:val="nil"/>
              <w:right w:val="nil"/>
            </w:tcBorders>
            <w:vAlign w:val="center"/>
          </w:tcPr>
          <w:p w14:paraId="21147A0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123" w:type="dxa"/>
            <w:tcBorders>
              <w:top w:val="nil"/>
              <w:left w:val="nil"/>
              <w:bottom w:val="nil"/>
              <w:right w:val="nil"/>
            </w:tcBorders>
            <w:vAlign w:val="center"/>
          </w:tcPr>
          <w:p w14:paraId="299A3D1B"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r>
      <w:tr w:rsidR="00661AD4" w:rsidRPr="005159B3" w14:paraId="6C335EED" w14:textId="77777777">
        <w:trPr>
          <w:trHeight w:val="397"/>
        </w:trPr>
        <w:tc>
          <w:tcPr>
            <w:tcW w:w="1304" w:type="dxa"/>
            <w:tcBorders>
              <w:top w:val="nil"/>
              <w:left w:val="nil"/>
              <w:bottom w:val="nil"/>
              <w:right w:val="nil"/>
            </w:tcBorders>
            <w:noWrap/>
            <w:vAlign w:val="center"/>
          </w:tcPr>
          <w:p w14:paraId="79FD3AED"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4</w:t>
            </w:r>
          </w:p>
        </w:tc>
        <w:tc>
          <w:tcPr>
            <w:tcW w:w="1077" w:type="dxa"/>
            <w:tcBorders>
              <w:top w:val="nil"/>
              <w:left w:val="nil"/>
              <w:bottom w:val="nil"/>
              <w:right w:val="nil"/>
            </w:tcBorders>
            <w:noWrap/>
            <w:vAlign w:val="center"/>
          </w:tcPr>
          <w:p w14:paraId="02CAA24B"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8.7 </w:t>
            </w:r>
          </w:p>
        </w:tc>
        <w:tc>
          <w:tcPr>
            <w:tcW w:w="1077" w:type="dxa"/>
            <w:tcBorders>
              <w:top w:val="nil"/>
              <w:left w:val="nil"/>
              <w:bottom w:val="nil"/>
              <w:right w:val="nil"/>
            </w:tcBorders>
            <w:noWrap/>
            <w:vAlign w:val="center"/>
          </w:tcPr>
          <w:p w14:paraId="32C0C507"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8.7 </w:t>
            </w:r>
          </w:p>
        </w:tc>
        <w:tc>
          <w:tcPr>
            <w:tcW w:w="1077" w:type="dxa"/>
            <w:tcBorders>
              <w:top w:val="nil"/>
              <w:left w:val="nil"/>
              <w:bottom w:val="nil"/>
              <w:right w:val="nil"/>
            </w:tcBorders>
            <w:noWrap/>
            <w:vAlign w:val="center"/>
          </w:tcPr>
          <w:p w14:paraId="285376B6"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8.6 </w:t>
            </w:r>
          </w:p>
        </w:tc>
        <w:tc>
          <w:tcPr>
            <w:tcW w:w="1077" w:type="dxa"/>
            <w:tcBorders>
              <w:top w:val="nil"/>
              <w:left w:val="nil"/>
              <w:bottom w:val="nil"/>
              <w:right w:val="nil"/>
            </w:tcBorders>
            <w:vAlign w:val="center"/>
          </w:tcPr>
          <w:p w14:paraId="24FDF471"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8.4 </w:t>
            </w:r>
          </w:p>
        </w:tc>
        <w:tc>
          <w:tcPr>
            <w:tcW w:w="1134" w:type="dxa"/>
            <w:tcBorders>
              <w:top w:val="nil"/>
              <w:left w:val="nil"/>
              <w:bottom w:val="nil"/>
              <w:right w:val="nil"/>
            </w:tcBorders>
            <w:vAlign w:val="center"/>
          </w:tcPr>
          <w:p w14:paraId="3D97621A"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134" w:type="dxa"/>
            <w:tcBorders>
              <w:top w:val="nil"/>
              <w:left w:val="nil"/>
              <w:bottom w:val="nil"/>
              <w:right w:val="nil"/>
            </w:tcBorders>
            <w:vAlign w:val="center"/>
          </w:tcPr>
          <w:p w14:paraId="739B4B1F"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8.2 </w:t>
            </w:r>
          </w:p>
        </w:tc>
        <w:tc>
          <w:tcPr>
            <w:tcW w:w="1123" w:type="dxa"/>
            <w:tcBorders>
              <w:top w:val="nil"/>
              <w:left w:val="nil"/>
              <w:bottom w:val="nil"/>
              <w:right w:val="nil"/>
            </w:tcBorders>
            <w:vAlign w:val="center"/>
          </w:tcPr>
          <w:p w14:paraId="279DCFA3"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8.1 </w:t>
            </w:r>
          </w:p>
        </w:tc>
      </w:tr>
      <w:tr w:rsidR="00661AD4" w:rsidRPr="005159B3" w14:paraId="344A834E" w14:textId="77777777">
        <w:trPr>
          <w:trHeight w:val="397"/>
        </w:trPr>
        <w:tc>
          <w:tcPr>
            <w:tcW w:w="1304" w:type="dxa"/>
            <w:tcBorders>
              <w:top w:val="nil"/>
              <w:left w:val="nil"/>
              <w:bottom w:val="nil"/>
              <w:right w:val="nil"/>
            </w:tcBorders>
            <w:noWrap/>
            <w:vAlign w:val="center"/>
          </w:tcPr>
          <w:p w14:paraId="09CDAB94"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5</w:t>
            </w:r>
          </w:p>
        </w:tc>
        <w:tc>
          <w:tcPr>
            <w:tcW w:w="1077" w:type="dxa"/>
            <w:tcBorders>
              <w:top w:val="nil"/>
              <w:left w:val="nil"/>
              <w:bottom w:val="nil"/>
              <w:right w:val="nil"/>
            </w:tcBorders>
            <w:noWrap/>
            <w:vAlign w:val="center"/>
          </w:tcPr>
          <w:p w14:paraId="323BFB72"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8.5 </w:t>
            </w:r>
          </w:p>
        </w:tc>
        <w:tc>
          <w:tcPr>
            <w:tcW w:w="1077" w:type="dxa"/>
            <w:tcBorders>
              <w:top w:val="nil"/>
              <w:left w:val="nil"/>
              <w:bottom w:val="nil"/>
              <w:right w:val="nil"/>
            </w:tcBorders>
            <w:noWrap/>
            <w:vAlign w:val="center"/>
          </w:tcPr>
          <w:p w14:paraId="422A2479"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8.4 </w:t>
            </w:r>
          </w:p>
        </w:tc>
        <w:tc>
          <w:tcPr>
            <w:tcW w:w="1077" w:type="dxa"/>
            <w:tcBorders>
              <w:top w:val="nil"/>
              <w:left w:val="nil"/>
              <w:bottom w:val="nil"/>
              <w:right w:val="nil"/>
            </w:tcBorders>
            <w:noWrap/>
            <w:vAlign w:val="center"/>
          </w:tcPr>
          <w:p w14:paraId="65C60A8D"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077" w:type="dxa"/>
            <w:tcBorders>
              <w:top w:val="nil"/>
              <w:left w:val="nil"/>
              <w:bottom w:val="nil"/>
              <w:right w:val="nil"/>
            </w:tcBorders>
            <w:vAlign w:val="center"/>
          </w:tcPr>
          <w:p w14:paraId="798F9FD5"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134" w:type="dxa"/>
            <w:tcBorders>
              <w:top w:val="nil"/>
              <w:left w:val="nil"/>
              <w:bottom w:val="nil"/>
              <w:right w:val="nil"/>
            </w:tcBorders>
            <w:vAlign w:val="center"/>
          </w:tcPr>
          <w:p w14:paraId="15F39BB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134" w:type="dxa"/>
            <w:tcBorders>
              <w:top w:val="nil"/>
              <w:left w:val="nil"/>
              <w:bottom w:val="nil"/>
              <w:right w:val="nil"/>
            </w:tcBorders>
            <w:vAlign w:val="center"/>
          </w:tcPr>
          <w:p w14:paraId="3DA8FC77"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8.1 </w:t>
            </w:r>
          </w:p>
        </w:tc>
        <w:tc>
          <w:tcPr>
            <w:tcW w:w="1123" w:type="dxa"/>
            <w:tcBorders>
              <w:top w:val="nil"/>
              <w:left w:val="nil"/>
              <w:bottom w:val="nil"/>
              <w:right w:val="nil"/>
            </w:tcBorders>
            <w:vAlign w:val="center"/>
          </w:tcPr>
          <w:p w14:paraId="16EA444A"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8.0 </w:t>
            </w:r>
          </w:p>
        </w:tc>
      </w:tr>
      <w:tr w:rsidR="00661AD4" w:rsidRPr="005159B3" w14:paraId="5F291EB7" w14:textId="77777777">
        <w:trPr>
          <w:trHeight w:val="397"/>
        </w:trPr>
        <w:tc>
          <w:tcPr>
            <w:tcW w:w="1304" w:type="dxa"/>
            <w:tcBorders>
              <w:top w:val="nil"/>
              <w:left w:val="nil"/>
              <w:bottom w:val="nil"/>
              <w:right w:val="nil"/>
            </w:tcBorders>
            <w:noWrap/>
            <w:vAlign w:val="center"/>
          </w:tcPr>
          <w:p w14:paraId="299C188F"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6</w:t>
            </w:r>
          </w:p>
        </w:tc>
        <w:tc>
          <w:tcPr>
            <w:tcW w:w="1077" w:type="dxa"/>
            <w:tcBorders>
              <w:top w:val="nil"/>
              <w:left w:val="nil"/>
              <w:bottom w:val="nil"/>
              <w:right w:val="nil"/>
            </w:tcBorders>
            <w:noWrap/>
            <w:vAlign w:val="center"/>
          </w:tcPr>
          <w:p w14:paraId="6466FBE4"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8.1 </w:t>
            </w:r>
          </w:p>
        </w:tc>
        <w:tc>
          <w:tcPr>
            <w:tcW w:w="1077" w:type="dxa"/>
            <w:tcBorders>
              <w:top w:val="nil"/>
              <w:left w:val="nil"/>
              <w:bottom w:val="nil"/>
              <w:right w:val="nil"/>
            </w:tcBorders>
            <w:noWrap/>
            <w:vAlign w:val="center"/>
          </w:tcPr>
          <w:p w14:paraId="5DDA40C7"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8.1 </w:t>
            </w:r>
          </w:p>
        </w:tc>
        <w:tc>
          <w:tcPr>
            <w:tcW w:w="1077" w:type="dxa"/>
            <w:tcBorders>
              <w:top w:val="nil"/>
              <w:left w:val="nil"/>
              <w:bottom w:val="nil"/>
              <w:right w:val="nil"/>
            </w:tcBorders>
            <w:noWrap/>
            <w:vAlign w:val="center"/>
          </w:tcPr>
          <w:p w14:paraId="18F4022A"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8.0 </w:t>
            </w:r>
          </w:p>
        </w:tc>
        <w:tc>
          <w:tcPr>
            <w:tcW w:w="1077" w:type="dxa"/>
            <w:tcBorders>
              <w:top w:val="nil"/>
              <w:left w:val="nil"/>
              <w:bottom w:val="nil"/>
              <w:right w:val="nil"/>
            </w:tcBorders>
            <w:vAlign w:val="center"/>
          </w:tcPr>
          <w:p w14:paraId="6403C000"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7.9 </w:t>
            </w:r>
          </w:p>
        </w:tc>
        <w:tc>
          <w:tcPr>
            <w:tcW w:w="1134" w:type="dxa"/>
            <w:tcBorders>
              <w:top w:val="nil"/>
              <w:left w:val="nil"/>
              <w:bottom w:val="nil"/>
              <w:right w:val="nil"/>
            </w:tcBorders>
            <w:vAlign w:val="center"/>
          </w:tcPr>
          <w:p w14:paraId="7EE9A96C"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7.9 </w:t>
            </w:r>
          </w:p>
        </w:tc>
        <w:tc>
          <w:tcPr>
            <w:tcW w:w="1134" w:type="dxa"/>
            <w:tcBorders>
              <w:top w:val="nil"/>
              <w:left w:val="nil"/>
              <w:bottom w:val="nil"/>
              <w:right w:val="nil"/>
            </w:tcBorders>
            <w:vAlign w:val="center"/>
          </w:tcPr>
          <w:p w14:paraId="651583E0"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7.9 </w:t>
            </w:r>
          </w:p>
        </w:tc>
        <w:tc>
          <w:tcPr>
            <w:tcW w:w="1123" w:type="dxa"/>
            <w:tcBorders>
              <w:top w:val="nil"/>
              <w:left w:val="nil"/>
              <w:bottom w:val="nil"/>
              <w:right w:val="nil"/>
            </w:tcBorders>
            <w:vAlign w:val="center"/>
          </w:tcPr>
          <w:p w14:paraId="05711B18"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7.9 </w:t>
            </w:r>
          </w:p>
        </w:tc>
      </w:tr>
      <w:tr w:rsidR="00661AD4" w:rsidRPr="005159B3" w14:paraId="5559B64E" w14:textId="77777777">
        <w:trPr>
          <w:trHeight w:val="397"/>
        </w:trPr>
        <w:tc>
          <w:tcPr>
            <w:tcW w:w="1304" w:type="dxa"/>
            <w:tcBorders>
              <w:top w:val="nil"/>
              <w:left w:val="nil"/>
              <w:bottom w:val="nil"/>
              <w:right w:val="nil"/>
            </w:tcBorders>
            <w:noWrap/>
            <w:vAlign w:val="center"/>
          </w:tcPr>
          <w:p w14:paraId="478C38C2" w14:textId="77777777" w:rsidR="005E591F" w:rsidRPr="005159B3" w:rsidRDefault="00372E8A">
            <w:pPr>
              <w:widowControl w:val="0"/>
              <w:autoSpaceDE w:val="0"/>
              <w:autoSpaceDN w:val="0"/>
              <w:spacing w:after="0" w:line="240" w:lineRule="auto"/>
              <w:jc w:val="center"/>
              <w:rPr>
                <w:b/>
                <w:szCs w:val="24"/>
                <w:lang w:val="en-IN"/>
              </w:rPr>
            </w:pPr>
            <w:r w:rsidRPr="005159B3">
              <w:rPr>
                <w:b/>
                <w:szCs w:val="24"/>
                <w:lang w:val="en-IN"/>
              </w:rPr>
              <w:t>T</w:t>
            </w:r>
            <w:r w:rsidRPr="005159B3">
              <w:rPr>
                <w:b/>
                <w:szCs w:val="24"/>
                <w:vertAlign w:val="subscript"/>
                <w:lang w:val="en-IN"/>
              </w:rPr>
              <w:t>7</w:t>
            </w:r>
          </w:p>
        </w:tc>
        <w:tc>
          <w:tcPr>
            <w:tcW w:w="1077" w:type="dxa"/>
            <w:tcBorders>
              <w:top w:val="nil"/>
              <w:left w:val="nil"/>
              <w:bottom w:val="nil"/>
              <w:right w:val="nil"/>
            </w:tcBorders>
            <w:noWrap/>
            <w:vAlign w:val="center"/>
          </w:tcPr>
          <w:p w14:paraId="696A41FE"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077" w:type="dxa"/>
            <w:tcBorders>
              <w:top w:val="nil"/>
              <w:left w:val="nil"/>
              <w:bottom w:val="nil"/>
              <w:right w:val="nil"/>
            </w:tcBorders>
            <w:noWrap/>
            <w:vAlign w:val="center"/>
          </w:tcPr>
          <w:p w14:paraId="2C728D1C"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8.3 </w:t>
            </w:r>
          </w:p>
        </w:tc>
        <w:tc>
          <w:tcPr>
            <w:tcW w:w="1077" w:type="dxa"/>
            <w:tcBorders>
              <w:top w:val="nil"/>
              <w:left w:val="nil"/>
              <w:bottom w:val="nil"/>
              <w:right w:val="nil"/>
            </w:tcBorders>
            <w:noWrap/>
            <w:vAlign w:val="center"/>
          </w:tcPr>
          <w:p w14:paraId="419C2ADC"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8.2 </w:t>
            </w:r>
          </w:p>
        </w:tc>
        <w:tc>
          <w:tcPr>
            <w:tcW w:w="1077" w:type="dxa"/>
            <w:tcBorders>
              <w:top w:val="nil"/>
              <w:left w:val="nil"/>
              <w:bottom w:val="nil"/>
              <w:right w:val="nil"/>
            </w:tcBorders>
            <w:vAlign w:val="center"/>
          </w:tcPr>
          <w:p w14:paraId="1F2522E6"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8.1 </w:t>
            </w:r>
          </w:p>
        </w:tc>
        <w:tc>
          <w:tcPr>
            <w:tcW w:w="1134" w:type="dxa"/>
            <w:tcBorders>
              <w:top w:val="nil"/>
              <w:left w:val="nil"/>
              <w:bottom w:val="nil"/>
              <w:right w:val="nil"/>
            </w:tcBorders>
            <w:vAlign w:val="center"/>
          </w:tcPr>
          <w:p w14:paraId="6EB89763"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8.1 </w:t>
            </w:r>
          </w:p>
        </w:tc>
        <w:tc>
          <w:tcPr>
            <w:tcW w:w="1134" w:type="dxa"/>
            <w:tcBorders>
              <w:top w:val="nil"/>
              <w:left w:val="nil"/>
              <w:bottom w:val="nil"/>
              <w:right w:val="nil"/>
            </w:tcBorders>
            <w:vAlign w:val="center"/>
          </w:tcPr>
          <w:p w14:paraId="3A9495E5"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7.9 </w:t>
            </w:r>
          </w:p>
        </w:tc>
        <w:tc>
          <w:tcPr>
            <w:tcW w:w="1123" w:type="dxa"/>
            <w:tcBorders>
              <w:top w:val="nil"/>
              <w:left w:val="nil"/>
              <w:bottom w:val="nil"/>
              <w:right w:val="nil"/>
            </w:tcBorders>
            <w:vAlign w:val="center"/>
          </w:tcPr>
          <w:p w14:paraId="71473F71" w14:textId="77777777" w:rsidR="005E591F" w:rsidRPr="005159B3" w:rsidRDefault="00372E8A">
            <w:pPr>
              <w:autoSpaceDE w:val="0"/>
              <w:autoSpaceDN w:val="0"/>
              <w:spacing w:after="0" w:line="240" w:lineRule="auto"/>
              <w:jc w:val="center"/>
              <w:textAlignment w:val="center"/>
              <w:rPr>
                <w:szCs w:val="24"/>
                <w:lang w:val="en-IN"/>
              </w:rPr>
            </w:pPr>
            <w:r w:rsidRPr="005159B3">
              <w:rPr>
                <w:szCs w:val="24"/>
                <w:lang w:val="en-IN"/>
              </w:rPr>
              <w:t xml:space="preserve">7.8 </w:t>
            </w:r>
          </w:p>
        </w:tc>
      </w:tr>
      <w:tr w:rsidR="00661AD4" w:rsidRPr="005159B3" w14:paraId="49FDF4FE" w14:textId="77777777">
        <w:trPr>
          <w:trHeight w:val="397"/>
        </w:trPr>
        <w:tc>
          <w:tcPr>
            <w:tcW w:w="1304" w:type="dxa"/>
            <w:tcBorders>
              <w:top w:val="nil"/>
              <w:left w:val="nil"/>
              <w:bottom w:val="nil"/>
              <w:right w:val="nil"/>
            </w:tcBorders>
            <w:noWrap/>
            <w:vAlign w:val="center"/>
          </w:tcPr>
          <w:p w14:paraId="6DB3A9AC" w14:textId="77777777" w:rsidR="005E591F" w:rsidRPr="005159B3" w:rsidRDefault="00372E8A">
            <w:pPr>
              <w:autoSpaceDE w:val="0"/>
              <w:autoSpaceDN w:val="0"/>
              <w:spacing w:after="0" w:line="240" w:lineRule="auto"/>
              <w:jc w:val="center"/>
              <w:textAlignment w:val="center"/>
              <w:rPr>
                <w:b/>
                <w:szCs w:val="24"/>
                <w:lang w:val="en-IN"/>
              </w:rPr>
            </w:pPr>
            <w:r w:rsidRPr="005159B3">
              <w:rPr>
                <w:b/>
                <w:bCs/>
                <w:szCs w:val="24"/>
                <w:lang w:val="en-IN"/>
              </w:rPr>
              <w:t>F-test</w:t>
            </w:r>
          </w:p>
        </w:tc>
        <w:tc>
          <w:tcPr>
            <w:tcW w:w="1077" w:type="dxa"/>
            <w:tcBorders>
              <w:top w:val="nil"/>
              <w:left w:val="nil"/>
              <w:bottom w:val="nil"/>
              <w:right w:val="nil"/>
            </w:tcBorders>
            <w:noWrap/>
            <w:vAlign w:val="center"/>
          </w:tcPr>
          <w:p w14:paraId="2081156F"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0.09</w:t>
            </w:r>
          </w:p>
        </w:tc>
        <w:tc>
          <w:tcPr>
            <w:tcW w:w="1077" w:type="dxa"/>
            <w:tcBorders>
              <w:top w:val="nil"/>
              <w:left w:val="nil"/>
              <w:bottom w:val="nil"/>
              <w:right w:val="nil"/>
            </w:tcBorders>
            <w:noWrap/>
            <w:vAlign w:val="center"/>
          </w:tcPr>
          <w:p w14:paraId="1320172C"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0.09</w:t>
            </w:r>
          </w:p>
        </w:tc>
        <w:tc>
          <w:tcPr>
            <w:tcW w:w="1077" w:type="dxa"/>
            <w:tcBorders>
              <w:top w:val="nil"/>
              <w:left w:val="nil"/>
              <w:bottom w:val="nil"/>
              <w:right w:val="nil"/>
            </w:tcBorders>
            <w:noWrap/>
            <w:vAlign w:val="center"/>
          </w:tcPr>
          <w:p w14:paraId="5125B046"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0.07</w:t>
            </w:r>
          </w:p>
        </w:tc>
        <w:tc>
          <w:tcPr>
            <w:tcW w:w="1077" w:type="dxa"/>
            <w:tcBorders>
              <w:top w:val="nil"/>
              <w:left w:val="nil"/>
              <w:bottom w:val="nil"/>
              <w:right w:val="nil"/>
            </w:tcBorders>
            <w:vAlign w:val="center"/>
          </w:tcPr>
          <w:p w14:paraId="2DE85D99"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0.08</w:t>
            </w:r>
          </w:p>
        </w:tc>
        <w:tc>
          <w:tcPr>
            <w:tcW w:w="1134" w:type="dxa"/>
            <w:tcBorders>
              <w:top w:val="nil"/>
              <w:left w:val="nil"/>
              <w:bottom w:val="nil"/>
              <w:right w:val="nil"/>
            </w:tcBorders>
            <w:vAlign w:val="center"/>
          </w:tcPr>
          <w:p w14:paraId="465B8D33"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0.09</w:t>
            </w:r>
          </w:p>
        </w:tc>
        <w:tc>
          <w:tcPr>
            <w:tcW w:w="1134" w:type="dxa"/>
            <w:tcBorders>
              <w:top w:val="nil"/>
              <w:left w:val="nil"/>
              <w:bottom w:val="nil"/>
              <w:right w:val="nil"/>
            </w:tcBorders>
            <w:vAlign w:val="center"/>
          </w:tcPr>
          <w:p w14:paraId="4144B678"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0.09</w:t>
            </w:r>
          </w:p>
        </w:tc>
        <w:tc>
          <w:tcPr>
            <w:tcW w:w="1123" w:type="dxa"/>
            <w:tcBorders>
              <w:top w:val="nil"/>
              <w:left w:val="nil"/>
              <w:bottom w:val="nil"/>
              <w:right w:val="nil"/>
            </w:tcBorders>
            <w:vAlign w:val="center"/>
          </w:tcPr>
          <w:p w14:paraId="0418E460"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0.07</w:t>
            </w:r>
          </w:p>
        </w:tc>
      </w:tr>
      <w:tr w:rsidR="00661AD4" w:rsidRPr="005159B3" w14:paraId="558E5DDF" w14:textId="77777777">
        <w:trPr>
          <w:trHeight w:val="397"/>
        </w:trPr>
        <w:tc>
          <w:tcPr>
            <w:tcW w:w="1304" w:type="dxa"/>
            <w:tcBorders>
              <w:top w:val="nil"/>
              <w:left w:val="nil"/>
              <w:bottom w:val="nil"/>
              <w:right w:val="nil"/>
            </w:tcBorders>
            <w:noWrap/>
            <w:vAlign w:val="center"/>
          </w:tcPr>
          <w:p w14:paraId="2EAC7E01" w14:textId="77777777" w:rsidR="005E591F" w:rsidRPr="005159B3" w:rsidRDefault="00372E8A">
            <w:pPr>
              <w:autoSpaceDE w:val="0"/>
              <w:autoSpaceDN w:val="0"/>
              <w:spacing w:after="0" w:line="240" w:lineRule="auto"/>
              <w:jc w:val="center"/>
              <w:textAlignment w:val="center"/>
              <w:rPr>
                <w:b/>
                <w:szCs w:val="24"/>
                <w:lang w:val="en-IN"/>
              </w:rPr>
            </w:pPr>
            <w:proofErr w:type="spellStart"/>
            <w:proofErr w:type="gramStart"/>
            <w:r w:rsidRPr="005159B3">
              <w:rPr>
                <w:b/>
                <w:bCs/>
                <w:szCs w:val="24"/>
                <w:lang w:val="en-IN"/>
              </w:rPr>
              <w:t>S.Ed</w:t>
            </w:r>
            <w:proofErr w:type="spellEnd"/>
            <w:proofErr w:type="gramEnd"/>
            <w:r w:rsidRPr="005159B3">
              <w:rPr>
                <w:b/>
                <w:bCs/>
                <w:szCs w:val="24"/>
                <w:lang w:val="en-IN"/>
              </w:rPr>
              <w:t xml:space="preserve"> (±)</w:t>
            </w:r>
          </w:p>
        </w:tc>
        <w:tc>
          <w:tcPr>
            <w:tcW w:w="1077" w:type="dxa"/>
            <w:tcBorders>
              <w:top w:val="nil"/>
              <w:left w:val="nil"/>
              <w:bottom w:val="nil"/>
              <w:right w:val="nil"/>
            </w:tcBorders>
            <w:noWrap/>
            <w:vAlign w:val="center"/>
          </w:tcPr>
          <w:p w14:paraId="2A6ABC04"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1.30</w:t>
            </w:r>
          </w:p>
        </w:tc>
        <w:tc>
          <w:tcPr>
            <w:tcW w:w="1077" w:type="dxa"/>
            <w:tcBorders>
              <w:top w:val="nil"/>
              <w:left w:val="nil"/>
              <w:bottom w:val="nil"/>
              <w:right w:val="nil"/>
            </w:tcBorders>
            <w:noWrap/>
            <w:vAlign w:val="center"/>
          </w:tcPr>
          <w:p w14:paraId="5BBB9C26"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1.27</w:t>
            </w:r>
          </w:p>
        </w:tc>
        <w:tc>
          <w:tcPr>
            <w:tcW w:w="1077" w:type="dxa"/>
            <w:tcBorders>
              <w:top w:val="nil"/>
              <w:left w:val="nil"/>
              <w:bottom w:val="nil"/>
              <w:right w:val="nil"/>
            </w:tcBorders>
            <w:noWrap/>
            <w:vAlign w:val="center"/>
          </w:tcPr>
          <w:p w14:paraId="47624E92"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0.99</w:t>
            </w:r>
          </w:p>
        </w:tc>
        <w:tc>
          <w:tcPr>
            <w:tcW w:w="1077" w:type="dxa"/>
            <w:tcBorders>
              <w:top w:val="nil"/>
              <w:left w:val="nil"/>
              <w:bottom w:val="nil"/>
              <w:right w:val="nil"/>
            </w:tcBorders>
            <w:vAlign w:val="center"/>
          </w:tcPr>
          <w:p w14:paraId="216D1F0B"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1.22</w:t>
            </w:r>
          </w:p>
        </w:tc>
        <w:tc>
          <w:tcPr>
            <w:tcW w:w="1134" w:type="dxa"/>
            <w:tcBorders>
              <w:top w:val="nil"/>
              <w:left w:val="nil"/>
              <w:bottom w:val="nil"/>
              <w:right w:val="nil"/>
            </w:tcBorders>
            <w:vAlign w:val="center"/>
          </w:tcPr>
          <w:p w14:paraId="724CA0F7"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1.42</w:t>
            </w:r>
          </w:p>
        </w:tc>
        <w:tc>
          <w:tcPr>
            <w:tcW w:w="1134" w:type="dxa"/>
            <w:tcBorders>
              <w:top w:val="nil"/>
              <w:left w:val="nil"/>
              <w:bottom w:val="nil"/>
              <w:right w:val="nil"/>
            </w:tcBorders>
            <w:vAlign w:val="center"/>
          </w:tcPr>
          <w:p w14:paraId="00C817E0"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1.44</w:t>
            </w:r>
          </w:p>
        </w:tc>
        <w:tc>
          <w:tcPr>
            <w:tcW w:w="1123" w:type="dxa"/>
            <w:tcBorders>
              <w:top w:val="nil"/>
              <w:left w:val="nil"/>
              <w:bottom w:val="nil"/>
              <w:right w:val="nil"/>
            </w:tcBorders>
            <w:vAlign w:val="center"/>
          </w:tcPr>
          <w:p w14:paraId="17488E78"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1.15</w:t>
            </w:r>
          </w:p>
        </w:tc>
      </w:tr>
      <w:tr w:rsidR="00661AD4" w:rsidRPr="005159B3" w14:paraId="134BC042" w14:textId="77777777">
        <w:trPr>
          <w:trHeight w:val="397"/>
        </w:trPr>
        <w:tc>
          <w:tcPr>
            <w:tcW w:w="1304" w:type="dxa"/>
            <w:tcBorders>
              <w:top w:val="nil"/>
              <w:left w:val="nil"/>
              <w:bottom w:val="nil"/>
              <w:right w:val="nil"/>
            </w:tcBorders>
            <w:noWrap/>
            <w:vAlign w:val="center"/>
          </w:tcPr>
          <w:p w14:paraId="51B415E8" w14:textId="77777777" w:rsidR="005E591F" w:rsidRPr="005159B3" w:rsidRDefault="00372E8A">
            <w:pPr>
              <w:autoSpaceDE w:val="0"/>
              <w:autoSpaceDN w:val="0"/>
              <w:spacing w:after="0" w:line="240" w:lineRule="auto"/>
              <w:jc w:val="center"/>
              <w:textAlignment w:val="center"/>
              <w:rPr>
                <w:b/>
                <w:szCs w:val="24"/>
                <w:lang w:val="en-IN"/>
              </w:rPr>
            </w:pPr>
            <w:r w:rsidRPr="005159B3">
              <w:rPr>
                <w:b/>
                <w:bCs/>
                <w:szCs w:val="24"/>
                <w:lang w:val="en-IN"/>
              </w:rPr>
              <w:t>CV</w:t>
            </w:r>
          </w:p>
        </w:tc>
        <w:tc>
          <w:tcPr>
            <w:tcW w:w="1077" w:type="dxa"/>
            <w:tcBorders>
              <w:top w:val="nil"/>
              <w:left w:val="nil"/>
              <w:bottom w:val="nil"/>
              <w:right w:val="nil"/>
            </w:tcBorders>
            <w:noWrap/>
            <w:vAlign w:val="center"/>
          </w:tcPr>
          <w:p w14:paraId="04B93802"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0.19</w:t>
            </w:r>
          </w:p>
        </w:tc>
        <w:tc>
          <w:tcPr>
            <w:tcW w:w="1077" w:type="dxa"/>
            <w:tcBorders>
              <w:top w:val="nil"/>
              <w:left w:val="nil"/>
              <w:bottom w:val="nil"/>
              <w:right w:val="nil"/>
            </w:tcBorders>
            <w:noWrap/>
            <w:vAlign w:val="center"/>
          </w:tcPr>
          <w:p w14:paraId="50A64638"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0.18</w:t>
            </w:r>
          </w:p>
        </w:tc>
        <w:tc>
          <w:tcPr>
            <w:tcW w:w="1077" w:type="dxa"/>
            <w:tcBorders>
              <w:top w:val="nil"/>
              <w:left w:val="nil"/>
              <w:bottom w:val="nil"/>
              <w:right w:val="nil"/>
            </w:tcBorders>
            <w:noWrap/>
            <w:vAlign w:val="center"/>
          </w:tcPr>
          <w:p w14:paraId="15E0B39B"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0.14</w:t>
            </w:r>
          </w:p>
        </w:tc>
        <w:tc>
          <w:tcPr>
            <w:tcW w:w="1077" w:type="dxa"/>
            <w:tcBorders>
              <w:top w:val="nil"/>
              <w:left w:val="nil"/>
              <w:bottom w:val="nil"/>
              <w:right w:val="nil"/>
            </w:tcBorders>
            <w:vAlign w:val="center"/>
          </w:tcPr>
          <w:p w14:paraId="6856EBF1"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0.17</w:t>
            </w:r>
          </w:p>
        </w:tc>
        <w:tc>
          <w:tcPr>
            <w:tcW w:w="1134" w:type="dxa"/>
            <w:tcBorders>
              <w:top w:val="nil"/>
              <w:left w:val="nil"/>
              <w:bottom w:val="nil"/>
              <w:right w:val="nil"/>
            </w:tcBorders>
            <w:vAlign w:val="center"/>
          </w:tcPr>
          <w:p w14:paraId="69A663F3"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0.20</w:t>
            </w:r>
          </w:p>
        </w:tc>
        <w:tc>
          <w:tcPr>
            <w:tcW w:w="1134" w:type="dxa"/>
            <w:tcBorders>
              <w:top w:val="nil"/>
              <w:left w:val="nil"/>
              <w:bottom w:val="nil"/>
              <w:right w:val="nil"/>
            </w:tcBorders>
            <w:vAlign w:val="center"/>
          </w:tcPr>
          <w:p w14:paraId="2F555498"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0.20</w:t>
            </w:r>
          </w:p>
        </w:tc>
        <w:tc>
          <w:tcPr>
            <w:tcW w:w="1123" w:type="dxa"/>
            <w:tcBorders>
              <w:top w:val="nil"/>
              <w:left w:val="nil"/>
              <w:bottom w:val="nil"/>
              <w:right w:val="nil"/>
            </w:tcBorders>
            <w:vAlign w:val="center"/>
          </w:tcPr>
          <w:p w14:paraId="779B1399"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0.16</w:t>
            </w:r>
          </w:p>
        </w:tc>
      </w:tr>
      <w:tr w:rsidR="00661AD4" w:rsidRPr="005159B3" w14:paraId="53FE7E3A" w14:textId="77777777">
        <w:trPr>
          <w:trHeight w:val="397"/>
        </w:trPr>
        <w:tc>
          <w:tcPr>
            <w:tcW w:w="1304" w:type="dxa"/>
            <w:tcBorders>
              <w:top w:val="nil"/>
              <w:left w:val="nil"/>
              <w:bottom w:val="single" w:sz="4" w:space="0" w:color="auto"/>
              <w:right w:val="nil"/>
            </w:tcBorders>
            <w:noWrap/>
            <w:vAlign w:val="center"/>
          </w:tcPr>
          <w:p w14:paraId="5C1B5833" w14:textId="77777777" w:rsidR="005E591F" w:rsidRPr="005159B3" w:rsidRDefault="00372E8A">
            <w:pPr>
              <w:autoSpaceDE w:val="0"/>
              <w:autoSpaceDN w:val="0"/>
              <w:spacing w:after="0" w:line="240" w:lineRule="auto"/>
              <w:jc w:val="center"/>
              <w:textAlignment w:val="center"/>
              <w:rPr>
                <w:b/>
                <w:szCs w:val="24"/>
                <w:lang w:val="en-IN"/>
              </w:rPr>
            </w:pPr>
            <w:r w:rsidRPr="005159B3">
              <w:rPr>
                <w:b/>
                <w:bCs/>
                <w:szCs w:val="24"/>
                <w:lang w:val="en-IN"/>
              </w:rPr>
              <w:t>CD at 5%</w:t>
            </w:r>
          </w:p>
        </w:tc>
        <w:tc>
          <w:tcPr>
            <w:tcW w:w="1077" w:type="dxa"/>
            <w:tcBorders>
              <w:top w:val="nil"/>
              <w:left w:val="nil"/>
              <w:bottom w:val="single" w:sz="4" w:space="0" w:color="auto"/>
              <w:right w:val="nil"/>
            </w:tcBorders>
            <w:noWrap/>
            <w:vAlign w:val="center"/>
          </w:tcPr>
          <w:p w14:paraId="20138D85"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0.09</w:t>
            </w:r>
          </w:p>
        </w:tc>
        <w:tc>
          <w:tcPr>
            <w:tcW w:w="1077" w:type="dxa"/>
            <w:tcBorders>
              <w:top w:val="nil"/>
              <w:left w:val="nil"/>
              <w:bottom w:val="single" w:sz="4" w:space="0" w:color="auto"/>
              <w:right w:val="nil"/>
            </w:tcBorders>
            <w:noWrap/>
            <w:vAlign w:val="center"/>
          </w:tcPr>
          <w:p w14:paraId="2928FDDC"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0.09</w:t>
            </w:r>
          </w:p>
        </w:tc>
        <w:tc>
          <w:tcPr>
            <w:tcW w:w="1077" w:type="dxa"/>
            <w:tcBorders>
              <w:top w:val="nil"/>
              <w:left w:val="nil"/>
              <w:bottom w:val="single" w:sz="4" w:space="0" w:color="auto"/>
              <w:right w:val="nil"/>
            </w:tcBorders>
            <w:noWrap/>
            <w:vAlign w:val="center"/>
          </w:tcPr>
          <w:p w14:paraId="249FB2E5"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0.07</w:t>
            </w:r>
          </w:p>
        </w:tc>
        <w:tc>
          <w:tcPr>
            <w:tcW w:w="1077" w:type="dxa"/>
            <w:tcBorders>
              <w:top w:val="nil"/>
              <w:left w:val="nil"/>
              <w:bottom w:val="single" w:sz="4" w:space="0" w:color="auto"/>
              <w:right w:val="nil"/>
            </w:tcBorders>
            <w:vAlign w:val="center"/>
          </w:tcPr>
          <w:p w14:paraId="1D9ECA18"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0.08</w:t>
            </w:r>
          </w:p>
        </w:tc>
        <w:tc>
          <w:tcPr>
            <w:tcW w:w="1134" w:type="dxa"/>
            <w:tcBorders>
              <w:top w:val="nil"/>
              <w:left w:val="nil"/>
              <w:bottom w:val="single" w:sz="4" w:space="0" w:color="auto"/>
              <w:right w:val="nil"/>
            </w:tcBorders>
            <w:vAlign w:val="center"/>
          </w:tcPr>
          <w:p w14:paraId="6FBBB875"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0.09</w:t>
            </w:r>
          </w:p>
        </w:tc>
        <w:tc>
          <w:tcPr>
            <w:tcW w:w="1134" w:type="dxa"/>
            <w:tcBorders>
              <w:top w:val="nil"/>
              <w:left w:val="nil"/>
              <w:bottom w:val="single" w:sz="4" w:space="0" w:color="auto"/>
              <w:right w:val="nil"/>
            </w:tcBorders>
            <w:vAlign w:val="center"/>
          </w:tcPr>
          <w:p w14:paraId="0FA0541F"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0.09</w:t>
            </w:r>
          </w:p>
        </w:tc>
        <w:tc>
          <w:tcPr>
            <w:tcW w:w="1123" w:type="dxa"/>
            <w:tcBorders>
              <w:top w:val="nil"/>
              <w:left w:val="nil"/>
              <w:bottom w:val="single" w:sz="4" w:space="0" w:color="auto"/>
              <w:right w:val="nil"/>
            </w:tcBorders>
            <w:vAlign w:val="center"/>
          </w:tcPr>
          <w:p w14:paraId="14C7E73B" w14:textId="77777777" w:rsidR="005E591F" w:rsidRPr="005159B3" w:rsidRDefault="00372E8A">
            <w:pPr>
              <w:widowControl w:val="0"/>
              <w:autoSpaceDE w:val="0"/>
              <w:autoSpaceDN w:val="0"/>
              <w:spacing w:after="0" w:line="240" w:lineRule="auto"/>
              <w:jc w:val="center"/>
              <w:rPr>
                <w:szCs w:val="24"/>
                <w:lang w:val="en-IN"/>
              </w:rPr>
            </w:pPr>
            <w:r w:rsidRPr="005159B3">
              <w:rPr>
                <w:b/>
                <w:bCs/>
                <w:szCs w:val="24"/>
                <w:lang w:val="en-IN"/>
              </w:rPr>
              <w:t>0.07</w:t>
            </w:r>
          </w:p>
        </w:tc>
      </w:tr>
    </w:tbl>
    <w:p w14:paraId="653D4EF6" w14:textId="77777777" w:rsidR="005E591F" w:rsidRPr="005159B3" w:rsidRDefault="00372E8A">
      <w:pPr>
        <w:spacing w:after="0"/>
        <w:rPr>
          <w:b/>
          <w:szCs w:val="24"/>
        </w:rPr>
      </w:pPr>
      <w:r w:rsidRPr="005159B3">
        <w:rPr>
          <w:b/>
          <w:szCs w:val="24"/>
        </w:rPr>
        <w:t>CONCLUSION</w:t>
      </w:r>
    </w:p>
    <w:p w14:paraId="7C0B0FAD" w14:textId="1B033829" w:rsidR="005E591F" w:rsidRPr="005159B3" w:rsidRDefault="002B7D31">
      <w:pPr>
        <w:rPr>
          <w:szCs w:val="24"/>
        </w:rPr>
      </w:pPr>
      <w:r w:rsidRPr="002B7D31">
        <w:rPr>
          <w:szCs w:val="24"/>
        </w:rPr>
        <w:t>Based on the assessment results, no substantial changes in moisture content and organoleptic propertie</w:t>
      </w:r>
      <w:r>
        <w:rPr>
          <w:szCs w:val="24"/>
        </w:rPr>
        <w:t xml:space="preserve">s </w:t>
      </w:r>
      <w:r w:rsidR="00973650" w:rsidRPr="00973650">
        <w:rPr>
          <w:szCs w:val="24"/>
        </w:rPr>
        <w:t>such as</w:t>
      </w:r>
      <w:r w:rsidR="00973650">
        <w:rPr>
          <w:i/>
          <w:iCs/>
          <w:szCs w:val="24"/>
        </w:rPr>
        <w:t xml:space="preserve"> </w:t>
      </w:r>
      <w:proofErr w:type="spellStart"/>
      <w:r w:rsidRPr="002B7D31">
        <w:rPr>
          <w:szCs w:val="24"/>
        </w:rPr>
        <w:t>colour</w:t>
      </w:r>
      <w:proofErr w:type="spellEnd"/>
      <w:r w:rsidRPr="002B7D31">
        <w:rPr>
          <w:szCs w:val="24"/>
        </w:rPr>
        <w:t xml:space="preserve">, taste, </w:t>
      </w:r>
      <w:proofErr w:type="spellStart"/>
      <w:r w:rsidRPr="002B7D31">
        <w:rPr>
          <w:szCs w:val="24"/>
        </w:rPr>
        <w:t>flavour</w:t>
      </w:r>
      <w:proofErr w:type="spellEnd"/>
      <w:r w:rsidRPr="002B7D31">
        <w:rPr>
          <w:szCs w:val="24"/>
        </w:rPr>
        <w:t>, texture</w:t>
      </w:r>
      <w:r w:rsidR="00B726EB">
        <w:rPr>
          <w:szCs w:val="24"/>
        </w:rPr>
        <w:t xml:space="preserve"> </w:t>
      </w:r>
      <w:r w:rsidRPr="002B7D31">
        <w:rPr>
          <w:szCs w:val="24"/>
        </w:rPr>
        <w:t>and overall acceptability</w:t>
      </w:r>
      <w:r w:rsidR="00AC7C3D">
        <w:rPr>
          <w:szCs w:val="24"/>
        </w:rPr>
        <w:t xml:space="preserve"> </w:t>
      </w:r>
      <w:r w:rsidRPr="002B7D31">
        <w:rPr>
          <w:szCs w:val="24"/>
        </w:rPr>
        <w:t xml:space="preserve">were observed in </w:t>
      </w:r>
      <w:r w:rsidR="00AC7C3D" w:rsidRPr="002B7D31">
        <w:rPr>
          <w:szCs w:val="24"/>
        </w:rPr>
        <w:t xml:space="preserve">breadfruit </w:t>
      </w:r>
      <w:proofErr w:type="spellStart"/>
      <w:r w:rsidR="00AC7C3D" w:rsidRPr="002B7D31">
        <w:rPr>
          <w:szCs w:val="24"/>
        </w:rPr>
        <w:t>papad</w:t>
      </w:r>
      <w:proofErr w:type="spellEnd"/>
      <w:r w:rsidR="00AC7C3D" w:rsidRPr="002B7D31">
        <w:rPr>
          <w:szCs w:val="24"/>
        </w:rPr>
        <w:t xml:space="preserve"> </w:t>
      </w:r>
      <w:r w:rsidR="00AC7C3D" w:rsidRPr="00AC7C3D">
        <w:rPr>
          <w:szCs w:val="24"/>
        </w:rPr>
        <w:t xml:space="preserve">incorporated with green leafy vegetables </w:t>
      </w:r>
      <w:r w:rsidR="00AC7C3D" w:rsidRPr="002B7D31">
        <w:rPr>
          <w:szCs w:val="24"/>
        </w:rPr>
        <w:t xml:space="preserve">after </w:t>
      </w:r>
      <w:r w:rsidR="00DB1F69">
        <w:rPr>
          <w:szCs w:val="24"/>
        </w:rPr>
        <w:t xml:space="preserve">180 days of </w:t>
      </w:r>
      <w:r w:rsidR="00AC7C3D" w:rsidRPr="002B7D31">
        <w:rPr>
          <w:szCs w:val="24"/>
        </w:rPr>
        <w:t>storage</w:t>
      </w:r>
      <w:r w:rsidR="009B1D72">
        <w:rPr>
          <w:szCs w:val="24"/>
        </w:rPr>
        <w:t xml:space="preserve"> </w:t>
      </w:r>
      <w:r w:rsidR="00AC7C3D" w:rsidRPr="002B7D31">
        <w:rPr>
          <w:szCs w:val="24"/>
        </w:rPr>
        <w:t xml:space="preserve">at </w:t>
      </w:r>
      <w:r w:rsidRPr="002B7D31">
        <w:rPr>
          <w:szCs w:val="24"/>
        </w:rPr>
        <w:t xml:space="preserve">ambient </w:t>
      </w:r>
      <w:r w:rsidR="00973650">
        <w:rPr>
          <w:szCs w:val="24"/>
        </w:rPr>
        <w:t>storage conditions</w:t>
      </w:r>
      <w:r w:rsidRPr="002B7D31">
        <w:rPr>
          <w:szCs w:val="24"/>
        </w:rPr>
        <w:t xml:space="preserve"> in LDPE pouches.</w:t>
      </w:r>
      <w:r w:rsidR="00AC7C3D">
        <w:rPr>
          <w:szCs w:val="24"/>
        </w:rPr>
        <w:t xml:space="preserve"> </w:t>
      </w:r>
      <w:r w:rsidR="009B1D72" w:rsidRPr="009B1D72">
        <w:rPr>
          <w:szCs w:val="24"/>
        </w:rPr>
        <w:t xml:space="preserve">Shelf-life studies indicated that the </w:t>
      </w:r>
      <w:proofErr w:type="spellStart"/>
      <w:r w:rsidR="009B1D72" w:rsidRPr="009B1D72">
        <w:rPr>
          <w:szCs w:val="24"/>
        </w:rPr>
        <w:t>papads</w:t>
      </w:r>
      <w:proofErr w:type="spellEnd"/>
      <w:r w:rsidR="009B1D72" w:rsidRPr="009B1D72">
        <w:rPr>
          <w:szCs w:val="24"/>
        </w:rPr>
        <w:t xml:space="preserve"> retained their quality and sensory acceptability for up to 180 days of storage.</w:t>
      </w:r>
      <w:r w:rsidR="00EB4E24">
        <w:rPr>
          <w:szCs w:val="24"/>
        </w:rPr>
        <w:t xml:space="preserve"> </w:t>
      </w:r>
      <w:r w:rsidR="00814DE2">
        <w:t xml:space="preserve">These findings demonstrate the potential for breadfruit </w:t>
      </w:r>
      <w:proofErr w:type="spellStart"/>
      <w:r w:rsidR="00814DE2">
        <w:t>papads</w:t>
      </w:r>
      <w:proofErr w:type="spellEnd"/>
      <w:r w:rsidR="00814DE2">
        <w:t xml:space="preserve"> to have a shelf life of up to 6 months, making them a viable and convenient snack option for consumers.</w:t>
      </w:r>
    </w:p>
    <w:p w14:paraId="4F6557A8" w14:textId="77777777" w:rsidR="005E591F" w:rsidRPr="005159B3" w:rsidRDefault="00372E8A">
      <w:pPr>
        <w:spacing w:after="0"/>
        <w:rPr>
          <w:b/>
          <w:szCs w:val="24"/>
        </w:rPr>
      </w:pPr>
      <w:r w:rsidRPr="005159B3">
        <w:rPr>
          <w:b/>
          <w:szCs w:val="24"/>
        </w:rPr>
        <w:t>CONFLICT OF INTEREST</w:t>
      </w:r>
    </w:p>
    <w:p w14:paraId="7DE0B2F3" w14:textId="77777777" w:rsidR="005E591F" w:rsidRPr="005159B3" w:rsidRDefault="00372E8A">
      <w:pPr>
        <w:rPr>
          <w:szCs w:val="24"/>
          <w:lang w:val="en-IN"/>
        </w:rPr>
      </w:pPr>
      <w:r w:rsidRPr="005159B3">
        <w:rPr>
          <w:szCs w:val="24"/>
        </w:rPr>
        <w:t>The authors have no conflicts of interest.</w:t>
      </w:r>
    </w:p>
    <w:p w14:paraId="303E1C33" w14:textId="77777777" w:rsidR="005E591F" w:rsidRDefault="00372E8A">
      <w:pPr>
        <w:spacing w:after="0"/>
        <w:rPr>
          <w:b/>
          <w:szCs w:val="24"/>
        </w:rPr>
      </w:pPr>
      <w:r w:rsidRPr="005159B3">
        <w:rPr>
          <w:b/>
          <w:szCs w:val="24"/>
        </w:rPr>
        <w:t>REFERENCES</w:t>
      </w:r>
    </w:p>
    <w:p w14:paraId="516B1FCF" w14:textId="77777777" w:rsidR="0045289C" w:rsidRPr="00B32524" w:rsidRDefault="0045289C" w:rsidP="00DF0484">
      <w:pPr>
        <w:ind w:left="482" w:hanging="482"/>
        <w:rPr>
          <w:bCs/>
          <w:szCs w:val="24"/>
          <w:lang w:eastAsia="zh-CN"/>
        </w:rPr>
      </w:pPr>
      <w:r w:rsidRPr="00B32524">
        <w:rPr>
          <w:bCs/>
          <w:szCs w:val="24"/>
          <w:lang w:eastAsia="zh-CN"/>
        </w:rPr>
        <w:t xml:space="preserve">Amerine, M. A., Pangborn, R. M. and Roessler, E. B. 1965. </w:t>
      </w:r>
      <w:r w:rsidRPr="00B32524">
        <w:rPr>
          <w:bCs/>
          <w:i/>
          <w:iCs/>
          <w:szCs w:val="24"/>
          <w:lang w:eastAsia="zh-CN"/>
        </w:rPr>
        <w:t>Principles of sensory evaluation of food</w:t>
      </w:r>
      <w:r w:rsidRPr="00B32524">
        <w:rPr>
          <w:bCs/>
          <w:szCs w:val="24"/>
          <w:lang w:eastAsia="zh-CN"/>
        </w:rPr>
        <w:t xml:space="preserve">. Academic Press, </w:t>
      </w:r>
      <w:r w:rsidRPr="00B32524">
        <w:rPr>
          <w:rFonts w:eastAsia="Calibri"/>
          <w:bCs/>
          <w:szCs w:val="24"/>
        </w:rPr>
        <w:t>New York and London.</w:t>
      </w:r>
    </w:p>
    <w:p w14:paraId="15B02663" w14:textId="77777777" w:rsidR="0045289C" w:rsidRPr="00B32524" w:rsidRDefault="0045289C" w:rsidP="00DF0484">
      <w:pPr>
        <w:ind w:left="482" w:hanging="482"/>
        <w:rPr>
          <w:bCs/>
          <w:szCs w:val="24"/>
          <w:lang w:eastAsia="zh-CN"/>
        </w:rPr>
      </w:pPr>
      <w:r w:rsidRPr="00B32524">
        <w:rPr>
          <w:bCs/>
          <w:szCs w:val="24"/>
          <w:lang w:eastAsia="zh-CN"/>
        </w:rPr>
        <w:t xml:space="preserve">AOAC 2005. </w:t>
      </w:r>
      <w:r w:rsidRPr="00B32524">
        <w:rPr>
          <w:bCs/>
          <w:i/>
          <w:iCs/>
          <w:szCs w:val="24"/>
          <w:lang w:eastAsia="zh-CN"/>
        </w:rPr>
        <w:t>Official Methods of Analysis;</w:t>
      </w:r>
      <w:r w:rsidRPr="00B32524">
        <w:rPr>
          <w:bCs/>
          <w:szCs w:val="24"/>
          <w:lang w:eastAsia="zh-CN"/>
        </w:rPr>
        <w:t xml:space="preserve"> 15</w:t>
      </w:r>
      <w:r w:rsidRPr="00B32524">
        <w:rPr>
          <w:bCs/>
          <w:szCs w:val="24"/>
          <w:vertAlign w:val="superscript"/>
          <w:lang w:eastAsia="zh-CN"/>
        </w:rPr>
        <w:t>th</w:t>
      </w:r>
      <w:r w:rsidRPr="00B32524">
        <w:rPr>
          <w:bCs/>
          <w:szCs w:val="24"/>
          <w:lang w:eastAsia="zh-CN"/>
        </w:rPr>
        <w:t xml:space="preserve"> Association of Official Analytical Chemist, Washington, DC.</w:t>
      </w:r>
    </w:p>
    <w:p w14:paraId="21BD63CE" w14:textId="77777777" w:rsidR="0045289C" w:rsidRPr="00B32524" w:rsidRDefault="0045289C" w:rsidP="00AC3A12">
      <w:pPr>
        <w:ind w:left="567" w:hanging="567"/>
        <w:rPr>
          <w:bCs/>
          <w:szCs w:val="24"/>
          <w:lang w:val="en-IN"/>
        </w:rPr>
      </w:pPr>
      <w:proofErr w:type="spellStart"/>
      <w:r w:rsidRPr="00B32524">
        <w:rPr>
          <w:bCs/>
          <w:szCs w:val="24"/>
          <w:lang w:val="en-IN"/>
        </w:rPr>
        <w:lastRenderedPageBreak/>
        <w:t>Badrie</w:t>
      </w:r>
      <w:proofErr w:type="spellEnd"/>
      <w:r w:rsidRPr="00B32524">
        <w:rPr>
          <w:bCs/>
          <w:szCs w:val="24"/>
          <w:lang w:val="en-IN"/>
        </w:rPr>
        <w:t xml:space="preserve">, N., </w:t>
      </w:r>
      <w:commentRangeStart w:id="20"/>
      <w:r w:rsidRPr="00B32524">
        <w:rPr>
          <w:bCs/>
          <w:szCs w:val="24"/>
          <w:lang w:val="en-IN"/>
        </w:rPr>
        <w:t xml:space="preserve">&amp; </w:t>
      </w:r>
      <w:commentRangeEnd w:id="20"/>
      <w:r w:rsidR="009B7FC4">
        <w:rPr>
          <w:rStyle w:val="CommentReference"/>
        </w:rPr>
        <w:commentReference w:id="20"/>
      </w:r>
      <w:r w:rsidRPr="00B32524">
        <w:rPr>
          <w:bCs/>
          <w:szCs w:val="24"/>
          <w:lang w:val="en-IN"/>
        </w:rPr>
        <w:t xml:space="preserve">Broomes, J. 2010. Beneficial uses of Breadfruit </w:t>
      </w:r>
      <w:r w:rsidRPr="00B32524">
        <w:rPr>
          <w:bCs/>
          <w:i/>
          <w:iCs/>
          <w:szCs w:val="24"/>
          <w:lang w:val="en-IN"/>
        </w:rPr>
        <w:t xml:space="preserve">(Artocarpus </w:t>
      </w:r>
      <w:proofErr w:type="spellStart"/>
      <w:r w:rsidRPr="00B32524">
        <w:rPr>
          <w:bCs/>
          <w:i/>
          <w:iCs/>
          <w:szCs w:val="24"/>
          <w:lang w:val="en-IN"/>
        </w:rPr>
        <w:t>altilis</w:t>
      </w:r>
      <w:proofErr w:type="spellEnd"/>
      <w:r w:rsidRPr="00B32524">
        <w:rPr>
          <w:bCs/>
          <w:i/>
          <w:iCs/>
          <w:szCs w:val="24"/>
          <w:lang w:val="en-IN"/>
        </w:rPr>
        <w:t>)</w:t>
      </w:r>
      <w:r w:rsidRPr="00B32524">
        <w:rPr>
          <w:bCs/>
          <w:szCs w:val="24"/>
          <w:lang w:val="en-IN"/>
        </w:rPr>
        <w:t>: Nutritional, Medicinal and Other Uses, Chapter 33, Bioactive Foods in Promoting Health, Academic Press, Pages 491-505.</w:t>
      </w:r>
    </w:p>
    <w:p w14:paraId="79AAA661" w14:textId="77777777" w:rsidR="0045289C" w:rsidRPr="00B32524" w:rsidRDefault="0045289C" w:rsidP="00DF0484">
      <w:pPr>
        <w:ind w:left="482" w:hanging="482"/>
        <w:rPr>
          <w:bCs/>
          <w:szCs w:val="24"/>
          <w:lang w:eastAsia="zh-CN"/>
        </w:rPr>
      </w:pPr>
      <w:proofErr w:type="spellStart"/>
      <w:r w:rsidRPr="00B32524">
        <w:rPr>
          <w:bCs/>
          <w:szCs w:val="24"/>
          <w:lang w:eastAsia="zh-CN"/>
        </w:rPr>
        <w:t>Bukya</w:t>
      </w:r>
      <w:proofErr w:type="spellEnd"/>
      <w:r w:rsidRPr="00B32524">
        <w:rPr>
          <w:bCs/>
          <w:szCs w:val="24"/>
          <w:lang w:eastAsia="zh-CN"/>
        </w:rPr>
        <w:t xml:space="preserve">, A., </w:t>
      </w:r>
      <w:proofErr w:type="spellStart"/>
      <w:r w:rsidRPr="00B32524">
        <w:rPr>
          <w:bCs/>
          <w:szCs w:val="24"/>
          <w:lang w:eastAsia="zh-CN"/>
        </w:rPr>
        <w:t>Kudale</w:t>
      </w:r>
      <w:proofErr w:type="spellEnd"/>
      <w:r w:rsidRPr="00B32524">
        <w:rPr>
          <w:bCs/>
          <w:szCs w:val="24"/>
          <w:lang w:eastAsia="zh-CN"/>
        </w:rPr>
        <w:t xml:space="preserve">, S. S. and Langhi, A. J. 2018. Preparation and standardization of </w:t>
      </w:r>
      <w:proofErr w:type="spellStart"/>
      <w:r w:rsidRPr="00B32524">
        <w:rPr>
          <w:bCs/>
          <w:szCs w:val="24"/>
          <w:lang w:eastAsia="zh-CN"/>
        </w:rPr>
        <w:t>papads</w:t>
      </w:r>
      <w:proofErr w:type="spellEnd"/>
      <w:r w:rsidRPr="00B32524">
        <w:rPr>
          <w:bCs/>
          <w:szCs w:val="24"/>
          <w:lang w:eastAsia="zh-CN"/>
        </w:rPr>
        <w:t xml:space="preserve"> using urad flour, raw banana and sweet potato and its self-studies. </w:t>
      </w:r>
      <w:r w:rsidRPr="00B32524">
        <w:rPr>
          <w:bCs/>
          <w:i/>
          <w:iCs/>
          <w:szCs w:val="24"/>
          <w:lang w:eastAsia="zh-CN"/>
        </w:rPr>
        <w:t xml:space="preserve">Int. J. Curr. Res., </w:t>
      </w:r>
      <w:r w:rsidRPr="00B32524">
        <w:rPr>
          <w:bCs/>
          <w:iCs/>
          <w:szCs w:val="24"/>
          <w:lang w:eastAsia="zh-CN"/>
        </w:rPr>
        <w:t>10</w:t>
      </w:r>
      <w:r w:rsidRPr="00B32524">
        <w:rPr>
          <w:bCs/>
          <w:szCs w:val="24"/>
          <w:lang w:eastAsia="zh-CN"/>
        </w:rPr>
        <w:t>(3): 66158-66161.</w:t>
      </w:r>
    </w:p>
    <w:p w14:paraId="22BDE18F" w14:textId="77777777" w:rsidR="0045289C" w:rsidRPr="00B32524" w:rsidRDefault="0045289C" w:rsidP="00DF0484">
      <w:pPr>
        <w:ind w:left="482" w:hanging="482"/>
        <w:rPr>
          <w:bCs/>
          <w:szCs w:val="24"/>
          <w:lang w:eastAsia="zh-CN"/>
        </w:rPr>
      </w:pPr>
      <w:r w:rsidRPr="00B32524">
        <w:rPr>
          <w:bCs/>
          <w:szCs w:val="24"/>
          <w:lang w:eastAsia="zh-CN"/>
        </w:rPr>
        <w:t xml:space="preserve">Butti, P. and More, D. R. 2017. Effect of Addition of Various Proportion Finger Millet on Chemical, Sensory and Microbial Properties of Sorghum </w:t>
      </w:r>
      <w:proofErr w:type="spellStart"/>
      <w:r w:rsidRPr="00B32524">
        <w:rPr>
          <w:bCs/>
          <w:szCs w:val="24"/>
          <w:lang w:eastAsia="zh-CN"/>
        </w:rPr>
        <w:t>Papads</w:t>
      </w:r>
      <w:proofErr w:type="spellEnd"/>
      <w:r w:rsidRPr="00B32524">
        <w:rPr>
          <w:bCs/>
          <w:szCs w:val="24"/>
          <w:lang w:eastAsia="zh-CN"/>
        </w:rPr>
        <w:t xml:space="preserve">. </w:t>
      </w:r>
      <w:r w:rsidRPr="00B32524">
        <w:rPr>
          <w:bCs/>
          <w:i/>
          <w:iCs/>
          <w:szCs w:val="24"/>
          <w:lang w:eastAsia="zh-CN"/>
        </w:rPr>
        <w:t>Curr. Agric. Res. J.,</w:t>
      </w:r>
      <w:r w:rsidRPr="00B32524">
        <w:rPr>
          <w:bCs/>
          <w:szCs w:val="24"/>
          <w:lang w:eastAsia="zh-CN"/>
        </w:rPr>
        <w:t xml:space="preserve"> 5(2): 191-195.</w:t>
      </w:r>
    </w:p>
    <w:p w14:paraId="6982EA69" w14:textId="77777777" w:rsidR="0045289C" w:rsidRPr="00B32524" w:rsidRDefault="0045289C" w:rsidP="00DF0484">
      <w:pPr>
        <w:ind w:left="482" w:hanging="482"/>
        <w:rPr>
          <w:bCs/>
          <w:szCs w:val="24"/>
          <w:shd w:val="clear" w:color="auto" w:fill="FFFFFF"/>
        </w:rPr>
      </w:pPr>
      <w:r w:rsidRPr="00B32524">
        <w:rPr>
          <w:bCs/>
          <w:color w:val="222222"/>
          <w:szCs w:val="24"/>
          <w:shd w:val="clear" w:color="auto" w:fill="FFFFFF"/>
        </w:rPr>
        <w:t xml:space="preserve">Chowdhury, M. G. F., </w:t>
      </w:r>
      <w:proofErr w:type="spellStart"/>
      <w:r w:rsidRPr="00B32524">
        <w:rPr>
          <w:bCs/>
          <w:color w:val="222222"/>
          <w:szCs w:val="24"/>
          <w:shd w:val="clear" w:color="auto" w:fill="FFFFFF"/>
        </w:rPr>
        <w:t>Miaruddin</w:t>
      </w:r>
      <w:proofErr w:type="spellEnd"/>
      <w:r w:rsidRPr="00B32524">
        <w:rPr>
          <w:bCs/>
          <w:color w:val="222222"/>
          <w:szCs w:val="24"/>
          <w:shd w:val="clear" w:color="auto" w:fill="FFFFFF"/>
        </w:rPr>
        <w:t xml:space="preserve">, M., Rahman, M. M., Islam, M. S. and Tariqul Islam, A. F. M. 2009. Study on the effect of preservative on the storage quality of spiced </w:t>
      </w:r>
      <w:proofErr w:type="spellStart"/>
      <w:r w:rsidRPr="00B32524">
        <w:rPr>
          <w:bCs/>
          <w:color w:val="222222"/>
          <w:szCs w:val="24"/>
          <w:shd w:val="clear" w:color="auto" w:fill="FFFFFF"/>
        </w:rPr>
        <w:t>papads</w:t>
      </w:r>
      <w:proofErr w:type="spellEnd"/>
      <w:r w:rsidRPr="00B32524">
        <w:rPr>
          <w:bCs/>
          <w:color w:val="222222"/>
          <w:szCs w:val="24"/>
          <w:shd w:val="clear" w:color="auto" w:fill="FFFFFF"/>
        </w:rPr>
        <w:t>. </w:t>
      </w:r>
      <w:r w:rsidRPr="00B32524">
        <w:rPr>
          <w:bCs/>
          <w:i/>
          <w:iCs/>
          <w:color w:val="222222"/>
          <w:szCs w:val="24"/>
          <w:shd w:val="clear" w:color="auto" w:fill="FFFFFF"/>
        </w:rPr>
        <w:t xml:space="preserve">J. </w:t>
      </w:r>
      <w:proofErr w:type="spellStart"/>
      <w:r w:rsidRPr="00B32524">
        <w:rPr>
          <w:bCs/>
          <w:i/>
          <w:iCs/>
          <w:color w:val="222222"/>
          <w:szCs w:val="24"/>
          <w:shd w:val="clear" w:color="auto" w:fill="FFFFFF"/>
        </w:rPr>
        <w:t>Innov</w:t>
      </w:r>
      <w:proofErr w:type="spellEnd"/>
      <w:r w:rsidRPr="00B32524">
        <w:rPr>
          <w:bCs/>
          <w:i/>
          <w:iCs/>
          <w:color w:val="222222"/>
          <w:szCs w:val="24"/>
          <w:shd w:val="clear" w:color="auto" w:fill="FFFFFF"/>
        </w:rPr>
        <w:t xml:space="preserve">. Dev. Strategy., </w:t>
      </w:r>
      <w:r w:rsidRPr="00B32524">
        <w:rPr>
          <w:bCs/>
          <w:color w:val="222222"/>
          <w:szCs w:val="24"/>
          <w:shd w:val="clear" w:color="auto" w:fill="FFFFFF"/>
        </w:rPr>
        <w:t>2</w:t>
      </w:r>
      <w:r w:rsidRPr="00B32524">
        <w:rPr>
          <w:bCs/>
          <w:szCs w:val="24"/>
          <w:lang w:eastAsia="zh-CN"/>
        </w:rPr>
        <w:t>(3)</w:t>
      </w:r>
      <w:r w:rsidRPr="00B32524">
        <w:rPr>
          <w:bCs/>
          <w:color w:val="222222"/>
          <w:szCs w:val="24"/>
          <w:shd w:val="clear" w:color="auto" w:fill="FFFFFF"/>
        </w:rPr>
        <w:t>: 30-33.</w:t>
      </w:r>
    </w:p>
    <w:p w14:paraId="5E67B893" w14:textId="77777777" w:rsidR="0045289C" w:rsidRPr="00B32524" w:rsidRDefault="0045289C" w:rsidP="00E20C0E">
      <w:pPr>
        <w:pStyle w:val="Default"/>
        <w:ind w:left="482" w:hanging="482"/>
        <w:rPr>
          <w:bCs/>
        </w:rPr>
      </w:pPr>
      <w:r w:rsidRPr="00B32524">
        <w:rPr>
          <w:rFonts w:eastAsia="Georgia"/>
          <w:bCs/>
        </w:rPr>
        <w:t xml:space="preserve">Dias, C., Fonseca, A. M. A., Amaro, A. L., Vilas-Boas, A. A., Oliveira, A., Santos, S. A. O., Silvestre, A. J. D., Rocha, S. M., Isidoro, N. and Pintado, M. 2020. Natural-Based Antioxidant Extracts as Potential Mitigators of Fruit Browning. </w:t>
      </w:r>
      <w:r w:rsidRPr="00B32524">
        <w:rPr>
          <w:rFonts w:eastAsia="Georgia"/>
          <w:bCs/>
          <w:i/>
          <w:iCs/>
        </w:rPr>
        <w:t xml:space="preserve">Antioxidant, </w:t>
      </w:r>
      <w:r w:rsidRPr="00B32524">
        <w:rPr>
          <w:rFonts w:eastAsia="Georgia"/>
          <w:bCs/>
        </w:rPr>
        <w:t xml:space="preserve">9: 715. </w:t>
      </w:r>
    </w:p>
    <w:p w14:paraId="4C20D7F6" w14:textId="77777777" w:rsidR="0045289C" w:rsidRPr="00B32524" w:rsidRDefault="0045289C" w:rsidP="00E20C0E">
      <w:pPr>
        <w:ind w:left="482" w:hanging="482"/>
        <w:rPr>
          <w:bCs/>
          <w:szCs w:val="24"/>
          <w:lang w:eastAsia="zh-CN"/>
        </w:rPr>
      </w:pPr>
      <w:r w:rsidRPr="00B32524">
        <w:rPr>
          <w:bCs/>
          <w:szCs w:val="24"/>
          <w:lang w:val="en-IN" w:eastAsia="zh-CN"/>
        </w:rPr>
        <w:t xml:space="preserve">Garg, M., &amp; Sabharwal, P. K. (2015). </w:t>
      </w:r>
      <w:proofErr w:type="spellStart"/>
      <w:r w:rsidRPr="00B32524">
        <w:rPr>
          <w:bCs/>
          <w:szCs w:val="24"/>
          <w:lang w:val="en-IN" w:eastAsia="zh-CN"/>
        </w:rPr>
        <w:t>Physico</w:t>
      </w:r>
      <w:proofErr w:type="spellEnd"/>
      <w:r w:rsidRPr="00B32524">
        <w:rPr>
          <w:bCs/>
          <w:szCs w:val="24"/>
          <w:lang w:val="en-IN" w:eastAsia="zh-CN"/>
        </w:rPr>
        <w:t xml:space="preserve">-Chemical Properties of </w:t>
      </w:r>
      <w:proofErr w:type="spellStart"/>
      <w:r w:rsidRPr="00B32524">
        <w:rPr>
          <w:bCs/>
          <w:szCs w:val="24"/>
          <w:lang w:val="en-IN" w:eastAsia="zh-CN"/>
        </w:rPr>
        <w:t>papad</w:t>
      </w:r>
      <w:proofErr w:type="spellEnd"/>
      <w:r w:rsidRPr="00B32524">
        <w:rPr>
          <w:bCs/>
          <w:szCs w:val="24"/>
          <w:lang w:val="en-IN" w:eastAsia="zh-CN"/>
        </w:rPr>
        <w:t xml:space="preserve"> from Field Pea Cultivar. </w:t>
      </w:r>
      <w:r w:rsidRPr="00B32524">
        <w:rPr>
          <w:bCs/>
          <w:i/>
          <w:iCs/>
          <w:szCs w:val="24"/>
          <w:lang w:val="en-IN" w:eastAsia="zh-CN"/>
        </w:rPr>
        <w:t>International Journal of Science and Research (IJSR)</w:t>
      </w:r>
      <w:r w:rsidRPr="00B32524">
        <w:rPr>
          <w:bCs/>
          <w:szCs w:val="24"/>
          <w:lang w:val="en-IN" w:eastAsia="zh-CN"/>
        </w:rPr>
        <w:t>, 4(1), 1399-1403.</w:t>
      </w:r>
    </w:p>
    <w:p w14:paraId="2309DC2C" w14:textId="77777777" w:rsidR="0045289C" w:rsidRPr="00B32524" w:rsidRDefault="0045289C" w:rsidP="005644F1">
      <w:pPr>
        <w:ind w:left="482" w:hanging="482"/>
        <w:rPr>
          <w:bCs/>
          <w:szCs w:val="24"/>
          <w:lang w:eastAsia="zh-CN"/>
        </w:rPr>
      </w:pPr>
      <w:r w:rsidRPr="00B32524">
        <w:rPr>
          <w:bCs/>
          <w:szCs w:val="24"/>
          <w:lang w:eastAsia="zh-CN"/>
        </w:rPr>
        <w:t xml:space="preserve">Gupta, D. and Singh, D. R. 2019. Preparation and standardization of </w:t>
      </w:r>
      <w:proofErr w:type="spellStart"/>
      <w:r w:rsidRPr="00B32524">
        <w:rPr>
          <w:bCs/>
          <w:szCs w:val="24"/>
          <w:lang w:eastAsia="zh-CN"/>
        </w:rPr>
        <w:t>papad</w:t>
      </w:r>
      <w:proofErr w:type="spellEnd"/>
      <w:r w:rsidRPr="00B32524">
        <w:rPr>
          <w:bCs/>
          <w:szCs w:val="24"/>
          <w:lang w:eastAsia="zh-CN"/>
        </w:rPr>
        <w:t xml:space="preserve"> using golden sweet potato. </w:t>
      </w:r>
      <w:r w:rsidRPr="00B32524">
        <w:rPr>
          <w:bCs/>
          <w:i/>
          <w:iCs/>
          <w:szCs w:val="24"/>
          <w:lang w:eastAsia="zh-CN"/>
        </w:rPr>
        <w:t xml:space="preserve">J. </w:t>
      </w:r>
      <w:proofErr w:type="spellStart"/>
      <w:r w:rsidRPr="00B32524">
        <w:rPr>
          <w:bCs/>
          <w:i/>
          <w:iCs/>
          <w:szCs w:val="24"/>
          <w:lang w:eastAsia="zh-CN"/>
        </w:rPr>
        <w:t>Pharmacogn</w:t>
      </w:r>
      <w:proofErr w:type="spellEnd"/>
      <w:r w:rsidRPr="00B32524">
        <w:rPr>
          <w:bCs/>
          <w:i/>
          <w:iCs/>
          <w:szCs w:val="24"/>
          <w:lang w:eastAsia="zh-CN"/>
        </w:rPr>
        <w:t xml:space="preserve">. </w:t>
      </w:r>
      <w:proofErr w:type="spellStart"/>
      <w:r w:rsidRPr="00B32524">
        <w:rPr>
          <w:bCs/>
          <w:i/>
          <w:iCs/>
          <w:szCs w:val="24"/>
          <w:lang w:eastAsia="zh-CN"/>
        </w:rPr>
        <w:t>Phytochem</w:t>
      </w:r>
      <w:proofErr w:type="spellEnd"/>
      <w:r w:rsidRPr="00B32524">
        <w:rPr>
          <w:bCs/>
          <w:i/>
          <w:iCs/>
          <w:szCs w:val="24"/>
          <w:lang w:eastAsia="zh-CN"/>
        </w:rPr>
        <w:t>.,</w:t>
      </w:r>
      <w:r w:rsidRPr="00B32524">
        <w:rPr>
          <w:bCs/>
          <w:szCs w:val="24"/>
          <w:lang w:eastAsia="zh-CN"/>
        </w:rPr>
        <w:t xml:space="preserve"> 8(5S): 412-413.</w:t>
      </w:r>
    </w:p>
    <w:p w14:paraId="4C505BBA" w14:textId="77777777" w:rsidR="0045289C" w:rsidRPr="00B32524" w:rsidRDefault="0045289C" w:rsidP="005644F1">
      <w:pPr>
        <w:ind w:left="482" w:hanging="482"/>
        <w:rPr>
          <w:bCs/>
          <w:szCs w:val="24"/>
          <w:lang w:eastAsia="zh-CN"/>
        </w:rPr>
      </w:pPr>
      <w:r w:rsidRPr="00B32524">
        <w:rPr>
          <w:bCs/>
          <w:szCs w:val="24"/>
          <w:lang w:eastAsia="zh-CN"/>
        </w:rPr>
        <w:t xml:space="preserve">Kamat, S., </w:t>
      </w:r>
      <w:proofErr w:type="spellStart"/>
      <w:r w:rsidRPr="00B32524">
        <w:rPr>
          <w:bCs/>
          <w:szCs w:val="24"/>
          <w:lang w:eastAsia="zh-CN"/>
        </w:rPr>
        <w:t>Yenagi</w:t>
      </w:r>
      <w:proofErr w:type="spellEnd"/>
      <w:r w:rsidRPr="00B32524">
        <w:rPr>
          <w:bCs/>
          <w:szCs w:val="24"/>
          <w:lang w:eastAsia="zh-CN"/>
        </w:rPr>
        <w:t xml:space="preserve">, N. and </w:t>
      </w:r>
      <w:proofErr w:type="spellStart"/>
      <w:r w:rsidRPr="00B32524">
        <w:rPr>
          <w:bCs/>
          <w:szCs w:val="24"/>
          <w:lang w:eastAsia="zh-CN"/>
        </w:rPr>
        <w:t>Nagannur</w:t>
      </w:r>
      <w:proofErr w:type="spellEnd"/>
      <w:r w:rsidRPr="00B32524">
        <w:rPr>
          <w:bCs/>
          <w:szCs w:val="24"/>
          <w:lang w:eastAsia="zh-CN"/>
        </w:rPr>
        <w:t xml:space="preserve">, S. 2009. Consumption pattern of </w:t>
      </w:r>
      <w:proofErr w:type="spellStart"/>
      <w:r w:rsidRPr="00B32524">
        <w:rPr>
          <w:bCs/>
          <w:szCs w:val="24"/>
          <w:lang w:eastAsia="zh-CN"/>
        </w:rPr>
        <w:t>papad</w:t>
      </w:r>
      <w:proofErr w:type="spellEnd"/>
      <w:r w:rsidRPr="00B32524">
        <w:rPr>
          <w:bCs/>
          <w:szCs w:val="24"/>
          <w:lang w:eastAsia="zh-CN"/>
        </w:rPr>
        <w:t xml:space="preserve"> at household level and its availability in the local market. </w:t>
      </w:r>
      <w:r w:rsidRPr="00B32524">
        <w:rPr>
          <w:bCs/>
          <w:i/>
          <w:iCs/>
          <w:szCs w:val="24"/>
          <w:lang w:eastAsia="zh-CN"/>
        </w:rPr>
        <w:t>Karnataka J. Agric. Sci.,</w:t>
      </w:r>
      <w:r w:rsidRPr="00B32524">
        <w:rPr>
          <w:bCs/>
          <w:szCs w:val="24"/>
          <w:lang w:eastAsia="zh-CN"/>
        </w:rPr>
        <w:t xml:space="preserve"> 22: 399-403.</w:t>
      </w:r>
    </w:p>
    <w:p w14:paraId="41DBBCF2" w14:textId="77777777" w:rsidR="0045289C" w:rsidRPr="00B32524" w:rsidRDefault="0045289C" w:rsidP="00E20C0E">
      <w:pPr>
        <w:ind w:left="482" w:hanging="482"/>
        <w:rPr>
          <w:bCs/>
          <w:szCs w:val="24"/>
          <w:lang w:eastAsia="zh-CN"/>
        </w:rPr>
      </w:pPr>
      <w:r w:rsidRPr="00B32524">
        <w:rPr>
          <w:bCs/>
          <w:szCs w:val="24"/>
          <w:lang w:eastAsia="zh-CN"/>
        </w:rPr>
        <w:t>Kaur, A., Kochhar, A. and Prasad, P. 2015. Development and nutritional evaluation of products using potato flour for malnourished children.</w:t>
      </w:r>
      <w:r w:rsidRPr="00B32524">
        <w:rPr>
          <w:bCs/>
          <w:i/>
          <w:iCs/>
          <w:szCs w:val="24"/>
          <w:lang w:eastAsia="zh-CN"/>
        </w:rPr>
        <w:t xml:space="preserve"> Int. J. Health Sci. Res., </w:t>
      </w:r>
      <w:r w:rsidRPr="00B32524">
        <w:rPr>
          <w:bCs/>
          <w:szCs w:val="24"/>
          <w:lang w:eastAsia="zh-CN"/>
        </w:rPr>
        <w:t>5(6): 554-560.</w:t>
      </w:r>
    </w:p>
    <w:p w14:paraId="25EC699B" w14:textId="77777777" w:rsidR="0045289C" w:rsidRPr="00B32524" w:rsidRDefault="0045289C" w:rsidP="00E20C0E">
      <w:pPr>
        <w:ind w:left="482" w:hanging="482"/>
        <w:rPr>
          <w:bCs/>
          <w:szCs w:val="24"/>
          <w:lang w:eastAsia="zh-CN"/>
        </w:rPr>
      </w:pPr>
      <w:r w:rsidRPr="00B32524">
        <w:rPr>
          <w:bCs/>
          <w:szCs w:val="24"/>
          <w:lang w:eastAsia="zh-CN"/>
        </w:rPr>
        <w:t xml:space="preserve">Kaur, K., Kaur, S., Aggarwal, P. and Kaur, N. 2023. Formulation and </w:t>
      </w:r>
      <w:proofErr w:type="spellStart"/>
      <w:r w:rsidRPr="00B32524">
        <w:rPr>
          <w:bCs/>
          <w:szCs w:val="24"/>
          <w:lang w:eastAsia="zh-CN"/>
        </w:rPr>
        <w:t>characterisation</w:t>
      </w:r>
      <w:proofErr w:type="spellEnd"/>
      <w:r w:rsidRPr="00B32524">
        <w:rPr>
          <w:bCs/>
          <w:szCs w:val="24"/>
          <w:lang w:eastAsia="zh-CN"/>
        </w:rPr>
        <w:t xml:space="preserve"> of phytonutrients‐rich traditional dehydrated snack prepared from skinned baby potatoes. </w:t>
      </w:r>
      <w:r w:rsidRPr="00B32524">
        <w:rPr>
          <w:bCs/>
          <w:i/>
          <w:iCs/>
          <w:szCs w:val="24"/>
          <w:lang w:eastAsia="zh-CN"/>
        </w:rPr>
        <w:t>Int. J. Food Sci. Technol.,</w:t>
      </w:r>
      <w:r w:rsidRPr="00B32524">
        <w:rPr>
          <w:bCs/>
          <w:szCs w:val="24"/>
          <w:lang w:eastAsia="zh-CN"/>
        </w:rPr>
        <w:t xml:space="preserve"> 58(12): 6862-6870.</w:t>
      </w:r>
    </w:p>
    <w:p w14:paraId="799C230A" w14:textId="77777777" w:rsidR="0045289C" w:rsidRPr="00B32524" w:rsidRDefault="0045289C" w:rsidP="00E20C0E">
      <w:pPr>
        <w:ind w:left="482" w:hanging="482"/>
        <w:rPr>
          <w:bCs/>
          <w:szCs w:val="24"/>
          <w:lang w:eastAsia="zh-CN"/>
        </w:rPr>
      </w:pPr>
      <w:r w:rsidRPr="00B32524">
        <w:rPr>
          <w:bCs/>
          <w:szCs w:val="24"/>
          <w:lang w:eastAsia="zh-CN"/>
        </w:rPr>
        <w:t xml:space="preserve">Kaur, S. and Aggarwal, P. 2015. Development and evaluation of nutritionally enhanced potato rice </w:t>
      </w:r>
      <w:proofErr w:type="spellStart"/>
      <w:r w:rsidRPr="00B32524">
        <w:rPr>
          <w:bCs/>
          <w:szCs w:val="24"/>
          <w:lang w:eastAsia="zh-CN"/>
        </w:rPr>
        <w:t>papads</w:t>
      </w:r>
      <w:proofErr w:type="spellEnd"/>
      <w:r w:rsidRPr="00B32524">
        <w:rPr>
          <w:bCs/>
          <w:szCs w:val="24"/>
          <w:lang w:eastAsia="zh-CN"/>
        </w:rPr>
        <w:t xml:space="preserve"> (Indian cookie). </w:t>
      </w:r>
      <w:r w:rsidRPr="00B32524">
        <w:rPr>
          <w:bCs/>
          <w:i/>
          <w:iCs/>
          <w:szCs w:val="24"/>
          <w:lang w:eastAsia="zh-CN"/>
        </w:rPr>
        <w:t xml:space="preserve">J. Appl. Nat. Sci., </w:t>
      </w:r>
      <w:r w:rsidRPr="00B32524">
        <w:rPr>
          <w:bCs/>
          <w:szCs w:val="24"/>
          <w:lang w:eastAsia="zh-CN"/>
        </w:rPr>
        <w:t>7(1): 242-248.</w:t>
      </w:r>
    </w:p>
    <w:p w14:paraId="75F93EA0" w14:textId="77777777" w:rsidR="0045289C" w:rsidRPr="00B32524" w:rsidRDefault="0045289C" w:rsidP="00AC3A12">
      <w:pPr>
        <w:ind w:left="567" w:hanging="567"/>
        <w:rPr>
          <w:bCs/>
          <w:szCs w:val="24"/>
          <w:lang w:val="en-IN"/>
        </w:rPr>
      </w:pPr>
      <w:proofErr w:type="spellStart"/>
      <w:r w:rsidRPr="00B32524">
        <w:rPr>
          <w:bCs/>
          <w:szCs w:val="24"/>
        </w:rPr>
        <w:lastRenderedPageBreak/>
        <w:t>Kilcast</w:t>
      </w:r>
      <w:proofErr w:type="spellEnd"/>
      <w:r w:rsidRPr="00B32524">
        <w:rPr>
          <w:bCs/>
          <w:szCs w:val="24"/>
        </w:rPr>
        <w:t>, D., &amp; Subramaniam, P. 2000. The stability and shelf-life of food. Woodhead Publishing Limited, Page 02.</w:t>
      </w:r>
    </w:p>
    <w:p w14:paraId="75E47409" w14:textId="77777777" w:rsidR="0045289C" w:rsidRPr="00B32524" w:rsidRDefault="0045289C" w:rsidP="00DF0484">
      <w:pPr>
        <w:ind w:left="482" w:hanging="482"/>
        <w:rPr>
          <w:bCs/>
          <w:szCs w:val="24"/>
          <w:lang w:eastAsia="zh-CN"/>
        </w:rPr>
      </w:pPr>
      <w:proofErr w:type="spellStart"/>
      <w:r w:rsidRPr="00B32524">
        <w:rPr>
          <w:bCs/>
          <w:szCs w:val="24"/>
          <w:lang w:eastAsia="zh-CN"/>
        </w:rPr>
        <w:t>Kokani</w:t>
      </w:r>
      <w:proofErr w:type="spellEnd"/>
      <w:r w:rsidRPr="00B32524">
        <w:rPr>
          <w:bCs/>
          <w:szCs w:val="24"/>
          <w:lang w:eastAsia="zh-CN"/>
        </w:rPr>
        <w:t xml:space="preserve">, R. C. and Pawar, A. M. 2021. Standardization and storage studies of rice </w:t>
      </w:r>
      <w:proofErr w:type="spellStart"/>
      <w:r w:rsidRPr="00B32524">
        <w:rPr>
          <w:bCs/>
          <w:szCs w:val="24"/>
          <w:lang w:eastAsia="zh-CN"/>
        </w:rPr>
        <w:t>papad</w:t>
      </w:r>
      <w:proofErr w:type="spellEnd"/>
      <w:r w:rsidRPr="00B32524">
        <w:rPr>
          <w:bCs/>
          <w:szCs w:val="24"/>
          <w:lang w:eastAsia="zh-CN"/>
        </w:rPr>
        <w:t xml:space="preserve"> incorporated with tomato pulp. </w:t>
      </w:r>
      <w:r w:rsidRPr="00B32524">
        <w:rPr>
          <w:bCs/>
          <w:i/>
          <w:iCs/>
          <w:szCs w:val="24"/>
          <w:lang w:eastAsia="zh-CN"/>
        </w:rPr>
        <w:t>Int. J. Agric. Food Sci.,</w:t>
      </w:r>
      <w:r w:rsidRPr="00B32524">
        <w:rPr>
          <w:bCs/>
          <w:szCs w:val="24"/>
          <w:lang w:eastAsia="zh-CN"/>
        </w:rPr>
        <w:t xml:space="preserve"> 3(1): 21-24.</w:t>
      </w:r>
    </w:p>
    <w:p w14:paraId="58447D78" w14:textId="77777777" w:rsidR="0045289C" w:rsidRPr="00B32524" w:rsidRDefault="0045289C" w:rsidP="005D30B1">
      <w:pPr>
        <w:ind w:left="482" w:hanging="482"/>
        <w:rPr>
          <w:bCs/>
          <w:szCs w:val="24"/>
          <w:lang w:eastAsia="zh-CN"/>
        </w:rPr>
      </w:pPr>
      <w:r w:rsidRPr="00B32524">
        <w:rPr>
          <w:bCs/>
          <w:szCs w:val="24"/>
          <w:lang w:eastAsia="zh-CN"/>
        </w:rPr>
        <w:t xml:space="preserve">Kumar, D., Kumar, S. and Shekhar, C. 2020. Nutritional components in green leafy vegetables: A review. </w:t>
      </w:r>
      <w:r w:rsidRPr="00B32524">
        <w:rPr>
          <w:bCs/>
          <w:i/>
          <w:iCs/>
          <w:szCs w:val="24"/>
          <w:lang w:eastAsia="zh-CN"/>
        </w:rPr>
        <w:t xml:space="preserve">J. </w:t>
      </w:r>
      <w:proofErr w:type="spellStart"/>
      <w:r w:rsidRPr="00B32524">
        <w:rPr>
          <w:bCs/>
          <w:i/>
          <w:iCs/>
          <w:szCs w:val="24"/>
          <w:lang w:eastAsia="zh-CN"/>
        </w:rPr>
        <w:t>Pharmacogn</w:t>
      </w:r>
      <w:proofErr w:type="spellEnd"/>
      <w:r w:rsidRPr="00B32524">
        <w:rPr>
          <w:bCs/>
          <w:i/>
          <w:iCs/>
          <w:szCs w:val="24"/>
          <w:lang w:eastAsia="zh-CN"/>
        </w:rPr>
        <w:t xml:space="preserve">. </w:t>
      </w:r>
      <w:proofErr w:type="spellStart"/>
      <w:r w:rsidRPr="00B32524">
        <w:rPr>
          <w:bCs/>
          <w:i/>
          <w:iCs/>
          <w:szCs w:val="24"/>
          <w:lang w:eastAsia="zh-CN"/>
        </w:rPr>
        <w:t>Phytochem</w:t>
      </w:r>
      <w:proofErr w:type="spellEnd"/>
      <w:r w:rsidRPr="00B32524">
        <w:rPr>
          <w:bCs/>
          <w:i/>
          <w:iCs/>
          <w:szCs w:val="24"/>
          <w:lang w:eastAsia="zh-CN"/>
        </w:rPr>
        <w:t>.,</w:t>
      </w:r>
      <w:r w:rsidRPr="00B32524">
        <w:rPr>
          <w:bCs/>
          <w:szCs w:val="24"/>
          <w:lang w:eastAsia="zh-CN"/>
        </w:rPr>
        <w:t xml:space="preserve"> 9(5): 2498-2502.</w:t>
      </w:r>
    </w:p>
    <w:p w14:paraId="568E5CB4" w14:textId="77777777" w:rsidR="0045289C" w:rsidRPr="00B32524" w:rsidRDefault="0045289C" w:rsidP="00E20C0E">
      <w:pPr>
        <w:ind w:left="482" w:hanging="482"/>
        <w:rPr>
          <w:bCs/>
          <w:szCs w:val="24"/>
          <w:lang w:eastAsia="zh-CN"/>
        </w:rPr>
      </w:pPr>
      <w:proofErr w:type="spellStart"/>
      <w:r w:rsidRPr="00B32524">
        <w:rPr>
          <w:bCs/>
          <w:szCs w:val="24"/>
          <w:lang w:eastAsia="zh-CN"/>
        </w:rPr>
        <w:t>Muyonga</w:t>
      </w:r>
      <w:proofErr w:type="spellEnd"/>
      <w:r w:rsidRPr="00B32524">
        <w:rPr>
          <w:bCs/>
          <w:szCs w:val="24"/>
          <w:lang w:eastAsia="zh-CN"/>
        </w:rPr>
        <w:t xml:space="preserve">, J. H., Ramteke, R. S. and </w:t>
      </w:r>
      <w:proofErr w:type="spellStart"/>
      <w:r w:rsidRPr="00B32524">
        <w:rPr>
          <w:bCs/>
          <w:szCs w:val="24"/>
          <w:lang w:eastAsia="zh-CN"/>
        </w:rPr>
        <w:t>Eipeson</w:t>
      </w:r>
      <w:proofErr w:type="spellEnd"/>
      <w:r w:rsidRPr="00B32524">
        <w:rPr>
          <w:bCs/>
          <w:szCs w:val="24"/>
          <w:lang w:eastAsia="zh-CN"/>
        </w:rPr>
        <w:t xml:space="preserve">, W. E. 2001. Pre-dehydration steaming changes physicochemical properties of unripe banana flour. </w:t>
      </w:r>
      <w:r w:rsidRPr="00B32524">
        <w:rPr>
          <w:bCs/>
          <w:i/>
          <w:iCs/>
          <w:szCs w:val="24"/>
          <w:lang w:eastAsia="zh-CN"/>
        </w:rPr>
        <w:t xml:space="preserve">J. Food Process. Preserv., </w:t>
      </w:r>
      <w:r w:rsidRPr="00B32524">
        <w:rPr>
          <w:bCs/>
          <w:szCs w:val="24"/>
          <w:lang w:eastAsia="zh-CN"/>
        </w:rPr>
        <w:t>25: 35-47.</w:t>
      </w:r>
    </w:p>
    <w:p w14:paraId="2E8745C0" w14:textId="77777777" w:rsidR="0045289C" w:rsidRPr="00B32524" w:rsidRDefault="0045289C" w:rsidP="00DF0484">
      <w:pPr>
        <w:ind w:left="482" w:hanging="482"/>
        <w:rPr>
          <w:bCs/>
          <w:szCs w:val="24"/>
          <w:lang w:eastAsia="zh-CN"/>
        </w:rPr>
      </w:pPr>
      <w:proofErr w:type="spellStart"/>
      <w:r w:rsidRPr="00B32524">
        <w:rPr>
          <w:bCs/>
          <w:szCs w:val="24"/>
          <w:lang w:eastAsia="zh-CN"/>
        </w:rPr>
        <w:t>Nazni</w:t>
      </w:r>
      <w:proofErr w:type="spellEnd"/>
      <w:r w:rsidRPr="00B32524">
        <w:rPr>
          <w:bCs/>
          <w:szCs w:val="24"/>
          <w:lang w:eastAsia="zh-CN"/>
        </w:rPr>
        <w:t xml:space="preserve">, P. and </w:t>
      </w:r>
      <w:proofErr w:type="spellStart"/>
      <w:r w:rsidRPr="00B32524">
        <w:rPr>
          <w:bCs/>
          <w:szCs w:val="24"/>
          <w:lang w:eastAsia="zh-CN"/>
        </w:rPr>
        <w:t>Pradheepa</w:t>
      </w:r>
      <w:proofErr w:type="spellEnd"/>
      <w:r w:rsidRPr="00B32524">
        <w:rPr>
          <w:bCs/>
          <w:szCs w:val="24"/>
          <w:lang w:eastAsia="zh-CN"/>
        </w:rPr>
        <w:t xml:space="preserve">, S. 2010. </w:t>
      </w:r>
      <w:proofErr w:type="spellStart"/>
      <w:r w:rsidRPr="00B32524">
        <w:rPr>
          <w:bCs/>
          <w:szCs w:val="24"/>
          <w:lang w:eastAsia="zh-CN"/>
        </w:rPr>
        <w:t>Physico</w:t>
      </w:r>
      <w:proofErr w:type="spellEnd"/>
      <w:r w:rsidRPr="00B32524">
        <w:rPr>
          <w:bCs/>
          <w:szCs w:val="24"/>
          <w:lang w:eastAsia="zh-CN"/>
        </w:rPr>
        <w:t xml:space="preserve">-chemical analysis and organoleptic evaluation of </w:t>
      </w:r>
      <w:proofErr w:type="spellStart"/>
      <w:r w:rsidRPr="00B32524">
        <w:rPr>
          <w:bCs/>
          <w:szCs w:val="24"/>
          <w:lang w:eastAsia="zh-CN"/>
        </w:rPr>
        <w:t>papads</w:t>
      </w:r>
      <w:proofErr w:type="spellEnd"/>
      <w:r w:rsidRPr="00B32524">
        <w:rPr>
          <w:bCs/>
          <w:szCs w:val="24"/>
          <w:lang w:eastAsia="zh-CN"/>
        </w:rPr>
        <w:t xml:space="preserve"> prepared from jowar millet flour. </w:t>
      </w:r>
      <w:r w:rsidRPr="00B32524">
        <w:rPr>
          <w:bCs/>
          <w:i/>
          <w:iCs/>
          <w:szCs w:val="24"/>
          <w:lang w:eastAsia="zh-CN"/>
        </w:rPr>
        <w:t xml:space="preserve">Int. J. Curr. Res., </w:t>
      </w:r>
      <w:r w:rsidRPr="00B32524">
        <w:rPr>
          <w:bCs/>
          <w:szCs w:val="24"/>
          <w:lang w:eastAsia="zh-CN"/>
        </w:rPr>
        <w:t>3: 033-037.</w:t>
      </w:r>
    </w:p>
    <w:p w14:paraId="168BA0DB" w14:textId="77777777" w:rsidR="0045289C" w:rsidRPr="00B32524" w:rsidRDefault="0045289C" w:rsidP="00DF0484">
      <w:pPr>
        <w:ind w:left="482" w:hanging="482"/>
        <w:rPr>
          <w:bCs/>
          <w:szCs w:val="24"/>
          <w:lang w:eastAsia="zh-CN"/>
        </w:rPr>
      </w:pPr>
      <w:proofErr w:type="spellStart"/>
      <w:r w:rsidRPr="00B32524">
        <w:rPr>
          <w:bCs/>
          <w:szCs w:val="24"/>
          <w:lang w:eastAsia="zh-CN"/>
        </w:rPr>
        <w:t>Puyed</w:t>
      </w:r>
      <w:proofErr w:type="spellEnd"/>
      <w:r w:rsidRPr="00B32524">
        <w:rPr>
          <w:bCs/>
          <w:szCs w:val="24"/>
          <w:lang w:eastAsia="zh-CN"/>
        </w:rPr>
        <w:t xml:space="preserve">, S. A. and Prakash, J. 2008. Fat uptake, shelf stability and sensory quality of soy incorporated cereal based </w:t>
      </w:r>
      <w:proofErr w:type="spellStart"/>
      <w:r w:rsidRPr="00B32524">
        <w:rPr>
          <w:bCs/>
          <w:szCs w:val="24"/>
          <w:lang w:eastAsia="zh-CN"/>
        </w:rPr>
        <w:t>papads</w:t>
      </w:r>
      <w:proofErr w:type="spellEnd"/>
      <w:r w:rsidRPr="00B32524">
        <w:rPr>
          <w:bCs/>
          <w:szCs w:val="24"/>
          <w:lang w:eastAsia="zh-CN"/>
        </w:rPr>
        <w:t xml:space="preserve">. </w:t>
      </w:r>
      <w:r w:rsidRPr="00B32524">
        <w:rPr>
          <w:bCs/>
          <w:i/>
          <w:iCs/>
          <w:szCs w:val="24"/>
          <w:lang w:eastAsia="zh-CN"/>
        </w:rPr>
        <w:t xml:space="preserve">J. </w:t>
      </w:r>
      <w:proofErr w:type="spellStart"/>
      <w:r w:rsidRPr="00B32524">
        <w:rPr>
          <w:bCs/>
          <w:i/>
          <w:iCs/>
          <w:szCs w:val="24"/>
          <w:lang w:eastAsia="zh-CN"/>
        </w:rPr>
        <w:t>Nutr</w:t>
      </w:r>
      <w:proofErr w:type="spellEnd"/>
      <w:r w:rsidRPr="00B32524">
        <w:rPr>
          <w:bCs/>
          <w:i/>
          <w:iCs/>
          <w:szCs w:val="24"/>
          <w:lang w:eastAsia="zh-CN"/>
        </w:rPr>
        <w:t xml:space="preserve">. Diet., </w:t>
      </w:r>
      <w:r w:rsidRPr="00B32524">
        <w:rPr>
          <w:bCs/>
          <w:szCs w:val="24"/>
          <w:lang w:eastAsia="zh-CN"/>
        </w:rPr>
        <w:t>45: 176-184.</w:t>
      </w:r>
    </w:p>
    <w:p w14:paraId="05A6BDB1" w14:textId="77777777" w:rsidR="0045289C" w:rsidRPr="00B32524" w:rsidRDefault="0045289C" w:rsidP="005644F1">
      <w:pPr>
        <w:ind w:left="482" w:hanging="482"/>
        <w:rPr>
          <w:bCs/>
          <w:szCs w:val="24"/>
          <w:lang w:eastAsia="zh-CN"/>
        </w:rPr>
      </w:pPr>
      <w:r w:rsidRPr="00B32524">
        <w:rPr>
          <w:bCs/>
          <w:szCs w:val="24"/>
          <w:lang w:eastAsia="zh-CN"/>
        </w:rPr>
        <w:t xml:space="preserve">Ragone, D. and Cavaletto, C. G. 2006. Sensory evaluation of fruit quality and nutritional composition of 20 breadfruit (Artocarpus, </w:t>
      </w:r>
      <w:proofErr w:type="spellStart"/>
      <w:r w:rsidRPr="00B32524">
        <w:rPr>
          <w:bCs/>
          <w:szCs w:val="24"/>
          <w:lang w:eastAsia="zh-CN"/>
        </w:rPr>
        <w:t>Moraceae</w:t>
      </w:r>
      <w:proofErr w:type="spellEnd"/>
      <w:r w:rsidRPr="00B32524">
        <w:rPr>
          <w:bCs/>
          <w:szCs w:val="24"/>
          <w:lang w:eastAsia="zh-CN"/>
        </w:rPr>
        <w:t xml:space="preserve">) cultivars. </w:t>
      </w:r>
      <w:r w:rsidRPr="00B32524">
        <w:rPr>
          <w:bCs/>
          <w:i/>
          <w:iCs/>
          <w:szCs w:val="24"/>
          <w:lang w:eastAsia="zh-CN"/>
        </w:rPr>
        <w:t xml:space="preserve">Econ. Bot., </w:t>
      </w:r>
      <w:r w:rsidRPr="00B32524">
        <w:rPr>
          <w:bCs/>
          <w:szCs w:val="24"/>
          <w:lang w:eastAsia="zh-CN"/>
        </w:rPr>
        <w:t>60(4): 335-346.</w:t>
      </w:r>
    </w:p>
    <w:p w14:paraId="68C7D164" w14:textId="77777777" w:rsidR="0045289C" w:rsidRPr="00B32524" w:rsidRDefault="0045289C" w:rsidP="00DF0484">
      <w:pPr>
        <w:ind w:left="482" w:hanging="482"/>
        <w:rPr>
          <w:bCs/>
          <w:szCs w:val="24"/>
          <w:lang w:eastAsia="zh-CN"/>
        </w:rPr>
      </w:pPr>
      <w:r w:rsidRPr="00B32524">
        <w:rPr>
          <w:bCs/>
          <w:szCs w:val="24"/>
          <w:lang w:eastAsia="zh-CN"/>
        </w:rPr>
        <w:t xml:space="preserve">Rahman, M. M. and Uddin, M. B. 2008. Chemical analysis and shelf-life studies of </w:t>
      </w:r>
      <w:proofErr w:type="spellStart"/>
      <w:r w:rsidRPr="00B32524">
        <w:rPr>
          <w:bCs/>
          <w:szCs w:val="24"/>
          <w:lang w:eastAsia="zh-CN"/>
        </w:rPr>
        <w:t>papads</w:t>
      </w:r>
      <w:proofErr w:type="spellEnd"/>
      <w:r w:rsidRPr="00B32524">
        <w:rPr>
          <w:bCs/>
          <w:szCs w:val="24"/>
          <w:lang w:eastAsia="zh-CN"/>
        </w:rPr>
        <w:t xml:space="preserve"> prepared from legume flours. </w:t>
      </w:r>
      <w:r w:rsidRPr="00B32524">
        <w:rPr>
          <w:bCs/>
          <w:i/>
          <w:iCs/>
          <w:szCs w:val="24"/>
          <w:lang w:eastAsia="zh-CN"/>
        </w:rPr>
        <w:t>Int. J. Sustain. Crop Prod.,</w:t>
      </w:r>
      <w:r w:rsidRPr="00B32524">
        <w:rPr>
          <w:bCs/>
          <w:szCs w:val="24"/>
          <w:lang w:eastAsia="zh-CN"/>
        </w:rPr>
        <w:t xml:space="preserve"> 3(1): 7-12.</w:t>
      </w:r>
    </w:p>
    <w:p w14:paraId="54B8DBF8" w14:textId="77777777" w:rsidR="0045289C" w:rsidRPr="00B32524" w:rsidRDefault="0045289C" w:rsidP="00E20C0E">
      <w:pPr>
        <w:ind w:left="482" w:hanging="482"/>
        <w:rPr>
          <w:bCs/>
          <w:szCs w:val="24"/>
          <w:lang w:eastAsia="zh-CN"/>
        </w:rPr>
      </w:pPr>
      <w:r w:rsidRPr="00B32524">
        <w:rPr>
          <w:bCs/>
          <w:szCs w:val="24"/>
          <w:lang w:eastAsia="zh-CN"/>
        </w:rPr>
        <w:t xml:space="preserve">Ravi, P. P. 2010. Processing of banana into crisps and </w:t>
      </w:r>
      <w:proofErr w:type="spellStart"/>
      <w:r w:rsidRPr="00B32524">
        <w:rPr>
          <w:bCs/>
          <w:szCs w:val="24"/>
          <w:lang w:eastAsia="zh-CN"/>
        </w:rPr>
        <w:t>papads</w:t>
      </w:r>
      <w:proofErr w:type="spellEnd"/>
      <w:r w:rsidRPr="00B32524">
        <w:rPr>
          <w:bCs/>
          <w:szCs w:val="24"/>
          <w:lang w:eastAsia="zh-CN"/>
        </w:rPr>
        <w:t>. M.Sc. (Hort.) Thesis, University of Agricultural Sciences, Dharwad (India).</w:t>
      </w:r>
    </w:p>
    <w:p w14:paraId="52DB8F7C" w14:textId="77777777" w:rsidR="0045289C" w:rsidRPr="00B32524" w:rsidRDefault="0045289C" w:rsidP="005644F1">
      <w:pPr>
        <w:ind w:left="482" w:hanging="482"/>
        <w:rPr>
          <w:bCs/>
          <w:szCs w:val="24"/>
          <w:lang w:eastAsia="zh-CN"/>
        </w:rPr>
      </w:pPr>
      <w:r w:rsidRPr="00B32524">
        <w:rPr>
          <w:bCs/>
          <w:szCs w:val="24"/>
          <w:lang w:eastAsia="zh-CN"/>
        </w:rPr>
        <w:t xml:space="preserve">Roberts-Nkrumah, L. B. and </w:t>
      </w:r>
      <w:proofErr w:type="spellStart"/>
      <w:r w:rsidRPr="00B32524">
        <w:rPr>
          <w:bCs/>
          <w:szCs w:val="24"/>
          <w:lang w:eastAsia="zh-CN"/>
        </w:rPr>
        <w:t>Badrie</w:t>
      </w:r>
      <w:proofErr w:type="spellEnd"/>
      <w:r w:rsidRPr="00B32524">
        <w:rPr>
          <w:bCs/>
          <w:szCs w:val="24"/>
          <w:lang w:eastAsia="zh-CN"/>
        </w:rPr>
        <w:t xml:space="preserve">, N. 2005. Breadfruit consumption, cooking methods and cultivar preference among consumers in Trinidad, West Indies. </w:t>
      </w:r>
      <w:r w:rsidRPr="00B32524">
        <w:rPr>
          <w:bCs/>
          <w:i/>
          <w:iCs/>
          <w:szCs w:val="24"/>
          <w:lang w:eastAsia="zh-CN"/>
        </w:rPr>
        <w:t xml:space="preserve">Food Qual. Prefer., </w:t>
      </w:r>
      <w:r w:rsidRPr="00B32524">
        <w:rPr>
          <w:bCs/>
          <w:szCs w:val="24"/>
          <w:lang w:eastAsia="zh-CN"/>
        </w:rPr>
        <w:t>16: 267-274.</w:t>
      </w:r>
    </w:p>
    <w:p w14:paraId="4C1C7272" w14:textId="77777777" w:rsidR="0045289C" w:rsidRPr="00B32524" w:rsidRDefault="0045289C" w:rsidP="00E20C0E">
      <w:pPr>
        <w:ind w:left="482" w:hanging="482"/>
        <w:rPr>
          <w:bCs/>
          <w:szCs w:val="24"/>
          <w:lang w:eastAsia="zh-CN"/>
        </w:rPr>
      </w:pPr>
      <w:r w:rsidRPr="00B32524">
        <w:rPr>
          <w:bCs/>
          <w:szCs w:val="24"/>
          <w:lang w:eastAsia="zh-CN"/>
        </w:rPr>
        <w:t xml:space="preserve">Rodriguez‐Saona, L. E., Wrolstad, R. E. and Pereira, C. 1997. Modeling the contribution of sugars, ascorbic acid, chlorogenic acid and amino acids to non‐enzymatic browning of potato chips. </w:t>
      </w:r>
      <w:r w:rsidRPr="00B32524">
        <w:rPr>
          <w:bCs/>
          <w:i/>
          <w:iCs/>
          <w:szCs w:val="24"/>
          <w:lang w:eastAsia="zh-CN"/>
        </w:rPr>
        <w:t xml:space="preserve">J. Food Sci., </w:t>
      </w:r>
      <w:r w:rsidRPr="00B32524">
        <w:rPr>
          <w:bCs/>
          <w:szCs w:val="24"/>
          <w:lang w:eastAsia="zh-CN"/>
        </w:rPr>
        <w:t>62(5): 1001-1010.</w:t>
      </w:r>
    </w:p>
    <w:p w14:paraId="7A5F568D" w14:textId="77777777" w:rsidR="0045289C" w:rsidRPr="00B32524" w:rsidRDefault="0045289C" w:rsidP="00DF0484">
      <w:pPr>
        <w:ind w:left="482" w:hanging="482"/>
        <w:rPr>
          <w:bCs/>
          <w:szCs w:val="24"/>
          <w:lang w:eastAsia="zh-CN"/>
        </w:rPr>
      </w:pPr>
      <w:r w:rsidRPr="00B32524">
        <w:rPr>
          <w:bCs/>
          <w:szCs w:val="24"/>
          <w:lang w:eastAsia="zh-CN"/>
        </w:rPr>
        <w:t xml:space="preserve">Satpute, D. B., Londhe, G. K., More, R. V. and Chadar, U. A. 2020. Development and analysis of nutritional rich traditional snack product from foxtail and finger millet by using whey protein concentrates (WPC). </w:t>
      </w:r>
      <w:r w:rsidRPr="00B32524">
        <w:rPr>
          <w:bCs/>
          <w:i/>
          <w:iCs/>
          <w:szCs w:val="24"/>
          <w:lang w:eastAsia="zh-CN"/>
        </w:rPr>
        <w:t xml:space="preserve">J. </w:t>
      </w:r>
      <w:proofErr w:type="spellStart"/>
      <w:r w:rsidRPr="00B32524">
        <w:rPr>
          <w:bCs/>
          <w:i/>
          <w:iCs/>
          <w:szCs w:val="24"/>
          <w:lang w:eastAsia="zh-CN"/>
        </w:rPr>
        <w:t>Pharmacogn</w:t>
      </w:r>
      <w:proofErr w:type="spellEnd"/>
      <w:r w:rsidRPr="00B32524">
        <w:rPr>
          <w:bCs/>
          <w:i/>
          <w:iCs/>
          <w:szCs w:val="24"/>
          <w:lang w:eastAsia="zh-CN"/>
        </w:rPr>
        <w:t xml:space="preserve">. </w:t>
      </w:r>
      <w:proofErr w:type="spellStart"/>
      <w:r w:rsidRPr="00B32524">
        <w:rPr>
          <w:bCs/>
          <w:i/>
          <w:iCs/>
          <w:szCs w:val="24"/>
          <w:lang w:eastAsia="zh-CN"/>
        </w:rPr>
        <w:t>Phytochem</w:t>
      </w:r>
      <w:proofErr w:type="spellEnd"/>
      <w:r w:rsidRPr="00B32524">
        <w:rPr>
          <w:bCs/>
          <w:i/>
          <w:iCs/>
          <w:szCs w:val="24"/>
          <w:lang w:eastAsia="zh-CN"/>
        </w:rPr>
        <w:t xml:space="preserve">., </w:t>
      </w:r>
      <w:r w:rsidRPr="00B32524">
        <w:rPr>
          <w:bCs/>
          <w:szCs w:val="24"/>
          <w:lang w:eastAsia="zh-CN"/>
        </w:rPr>
        <w:t>9(6): 805-810.</w:t>
      </w:r>
    </w:p>
    <w:p w14:paraId="368868F1" w14:textId="77777777" w:rsidR="0045289C" w:rsidRPr="00B32524" w:rsidRDefault="0045289C" w:rsidP="00DF0484">
      <w:pPr>
        <w:ind w:left="482" w:hanging="482"/>
        <w:rPr>
          <w:bCs/>
          <w:szCs w:val="24"/>
          <w:lang w:eastAsia="zh-CN"/>
        </w:rPr>
      </w:pPr>
      <w:r w:rsidRPr="00B32524">
        <w:rPr>
          <w:bCs/>
          <w:szCs w:val="24"/>
          <w:lang w:eastAsia="zh-CN"/>
        </w:rPr>
        <w:lastRenderedPageBreak/>
        <w:t xml:space="preserve">Siddiqui, R., Mohammed, A. and Aleem, Z. 2015. Utilization of finger millets and soy flour in the preparation of </w:t>
      </w:r>
      <w:proofErr w:type="spellStart"/>
      <w:r w:rsidRPr="00B32524">
        <w:rPr>
          <w:bCs/>
          <w:szCs w:val="24"/>
          <w:lang w:eastAsia="zh-CN"/>
        </w:rPr>
        <w:t>papad</w:t>
      </w:r>
      <w:proofErr w:type="spellEnd"/>
      <w:r w:rsidRPr="00B32524">
        <w:rPr>
          <w:bCs/>
          <w:szCs w:val="24"/>
          <w:lang w:eastAsia="zh-CN"/>
        </w:rPr>
        <w:t xml:space="preserve">. </w:t>
      </w:r>
      <w:r w:rsidRPr="00B32524">
        <w:rPr>
          <w:bCs/>
          <w:i/>
          <w:iCs/>
          <w:szCs w:val="24"/>
          <w:lang w:eastAsia="zh-CN"/>
        </w:rPr>
        <w:t xml:space="preserve">Int. J. Process. Post Harvest Technol., </w:t>
      </w:r>
      <w:r w:rsidRPr="00B32524">
        <w:rPr>
          <w:bCs/>
          <w:szCs w:val="24"/>
          <w:lang w:eastAsia="zh-CN"/>
        </w:rPr>
        <w:t>6(1): 41-47.</w:t>
      </w:r>
    </w:p>
    <w:p w14:paraId="2A2EB9FF" w14:textId="77777777" w:rsidR="0045289C" w:rsidRPr="00B32524" w:rsidRDefault="0045289C" w:rsidP="005644F1">
      <w:pPr>
        <w:ind w:left="482" w:hanging="482"/>
        <w:rPr>
          <w:bCs/>
          <w:szCs w:val="24"/>
          <w:lang w:eastAsia="zh-CN"/>
        </w:rPr>
      </w:pPr>
      <w:commentRangeStart w:id="21"/>
      <w:r w:rsidRPr="00B32524">
        <w:rPr>
          <w:bCs/>
          <w:szCs w:val="24"/>
          <w:lang w:eastAsia="zh-CN"/>
        </w:rPr>
        <w:t xml:space="preserve">Siddiqui, R., Mohammed, A. and Aleem, Z. 2015. Utilization of finger millets and soy flour in the preparation of </w:t>
      </w:r>
      <w:proofErr w:type="spellStart"/>
      <w:r w:rsidRPr="00B32524">
        <w:rPr>
          <w:bCs/>
          <w:szCs w:val="24"/>
          <w:lang w:eastAsia="zh-CN"/>
        </w:rPr>
        <w:t>papad</w:t>
      </w:r>
      <w:proofErr w:type="spellEnd"/>
      <w:r w:rsidRPr="00B32524">
        <w:rPr>
          <w:bCs/>
          <w:szCs w:val="24"/>
          <w:lang w:eastAsia="zh-CN"/>
        </w:rPr>
        <w:t xml:space="preserve">. </w:t>
      </w:r>
      <w:r w:rsidRPr="00B32524">
        <w:rPr>
          <w:bCs/>
          <w:i/>
          <w:iCs/>
          <w:szCs w:val="24"/>
          <w:lang w:eastAsia="zh-CN"/>
        </w:rPr>
        <w:t xml:space="preserve">Int. J. Process. Post Harvest Technol., </w:t>
      </w:r>
      <w:r w:rsidRPr="00B32524">
        <w:rPr>
          <w:bCs/>
          <w:szCs w:val="24"/>
          <w:lang w:eastAsia="zh-CN"/>
        </w:rPr>
        <w:t>6(1): 41-47.</w:t>
      </w:r>
      <w:commentRangeEnd w:id="21"/>
      <w:r w:rsidR="00EA3A7B">
        <w:rPr>
          <w:rStyle w:val="CommentReference"/>
        </w:rPr>
        <w:commentReference w:id="21"/>
      </w:r>
    </w:p>
    <w:p w14:paraId="5DA23A4F" w14:textId="77777777" w:rsidR="0045289C" w:rsidRPr="00B32524" w:rsidRDefault="0045289C" w:rsidP="005644F1">
      <w:pPr>
        <w:ind w:left="482" w:hanging="482"/>
        <w:rPr>
          <w:bCs/>
          <w:szCs w:val="24"/>
          <w:lang w:eastAsia="zh-CN"/>
        </w:rPr>
      </w:pPr>
      <w:r w:rsidRPr="00B32524">
        <w:rPr>
          <w:bCs/>
          <w:szCs w:val="24"/>
          <w:lang w:eastAsia="zh-CN"/>
        </w:rPr>
        <w:t xml:space="preserve">Sikarwar, M. S., Hui, B. J., Subramaniam, K., </w:t>
      </w:r>
      <w:proofErr w:type="spellStart"/>
      <w:r w:rsidRPr="00B32524">
        <w:rPr>
          <w:bCs/>
          <w:szCs w:val="24"/>
          <w:lang w:eastAsia="zh-CN"/>
        </w:rPr>
        <w:t>Valeisamy</w:t>
      </w:r>
      <w:proofErr w:type="spellEnd"/>
      <w:r w:rsidRPr="00B32524">
        <w:rPr>
          <w:bCs/>
          <w:szCs w:val="24"/>
          <w:lang w:eastAsia="zh-CN"/>
        </w:rPr>
        <w:t xml:space="preserve">, B. D., Yean, L. K. and Balaji, K. 2014. A review on </w:t>
      </w:r>
      <w:r w:rsidRPr="00B32524">
        <w:rPr>
          <w:bCs/>
          <w:i/>
          <w:iCs/>
          <w:szCs w:val="24"/>
          <w:lang w:eastAsia="zh-CN"/>
        </w:rPr>
        <w:t xml:space="preserve">Artocarpus </w:t>
      </w:r>
      <w:proofErr w:type="spellStart"/>
      <w:r w:rsidRPr="00B32524">
        <w:rPr>
          <w:bCs/>
          <w:i/>
          <w:iCs/>
          <w:szCs w:val="24"/>
          <w:lang w:eastAsia="zh-CN"/>
        </w:rPr>
        <w:t>altilis</w:t>
      </w:r>
      <w:proofErr w:type="spellEnd"/>
      <w:r w:rsidRPr="00B32524">
        <w:rPr>
          <w:bCs/>
          <w:i/>
          <w:iCs/>
          <w:szCs w:val="24"/>
          <w:lang w:eastAsia="zh-CN"/>
        </w:rPr>
        <w:t xml:space="preserve"> </w:t>
      </w:r>
      <w:r w:rsidRPr="00B32524">
        <w:rPr>
          <w:bCs/>
          <w:szCs w:val="24"/>
          <w:lang w:eastAsia="zh-CN"/>
        </w:rPr>
        <w:t xml:space="preserve">(Parkinson) Fosberg (breadfruit). </w:t>
      </w:r>
      <w:r w:rsidRPr="00B32524">
        <w:rPr>
          <w:bCs/>
          <w:i/>
          <w:iCs/>
          <w:szCs w:val="24"/>
          <w:lang w:eastAsia="zh-CN"/>
        </w:rPr>
        <w:t xml:space="preserve">J. Appl. Pharm. Sci., </w:t>
      </w:r>
      <w:r w:rsidRPr="00B32524">
        <w:rPr>
          <w:bCs/>
          <w:szCs w:val="24"/>
          <w:lang w:eastAsia="zh-CN"/>
        </w:rPr>
        <w:t>4(8): 091-097.</w:t>
      </w:r>
    </w:p>
    <w:p w14:paraId="33A3DE43" w14:textId="77777777" w:rsidR="0045289C" w:rsidRPr="00B32524" w:rsidRDefault="0045289C" w:rsidP="00E20C0E">
      <w:pPr>
        <w:ind w:left="482" w:hanging="482"/>
        <w:rPr>
          <w:bCs/>
          <w:szCs w:val="24"/>
          <w:lang w:eastAsia="zh-CN"/>
        </w:rPr>
      </w:pPr>
      <w:r w:rsidRPr="00B32524">
        <w:rPr>
          <w:bCs/>
          <w:szCs w:val="24"/>
          <w:lang w:eastAsia="zh-CN"/>
        </w:rPr>
        <w:t xml:space="preserve">Singh, K. and </w:t>
      </w:r>
      <w:proofErr w:type="spellStart"/>
      <w:r w:rsidRPr="00B32524">
        <w:rPr>
          <w:bCs/>
          <w:szCs w:val="24"/>
          <w:lang w:eastAsia="zh-CN"/>
        </w:rPr>
        <w:t>Khetrapaul</w:t>
      </w:r>
      <w:proofErr w:type="spellEnd"/>
      <w:r w:rsidRPr="00B32524">
        <w:rPr>
          <w:bCs/>
          <w:szCs w:val="24"/>
          <w:lang w:eastAsia="zh-CN"/>
        </w:rPr>
        <w:t xml:space="preserve">, N. 2011. Preparation of </w:t>
      </w:r>
      <w:proofErr w:type="spellStart"/>
      <w:r w:rsidRPr="00B32524">
        <w:rPr>
          <w:bCs/>
          <w:szCs w:val="24"/>
          <w:lang w:eastAsia="zh-CN"/>
        </w:rPr>
        <w:t>blackgram</w:t>
      </w:r>
      <w:proofErr w:type="spellEnd"/>
      <w:r w:rsidRPr="00B32524">
        <w:rPr>
          <w:bCs/>
          <w:szCs w:val="24"/>
          <w:lang w:eastAsia="zh-CN"/>
        </w:rPr>
        <w:t xml:space="preserve"> and potato-based </w:t>
      </w:r>
      <w:proofErr w:type="spellStart"/>
      <w:r w:rsidRPr="00B32524">
        <w:rPr>
          <w:bCs/>
          <w:szCs w:val="24"/>
          <w:lang w:eastAsia="zh-CN"/>
        </w:rPr>
        <w:t>papad</w:t>
      </w:r>
      <w:proofErr w:type="spellEnd"/>
      <w:r w:rsidRPr="00B32524">
        <w:rPr>
          <w:bCs/>
          <w:szCs w:val="24"/>
          <w:lang w:eastAsia="zh-CN"/>
        </w:rPr>
        <w:t xml:space="preserve"> using dried guar pods powder. </w:t>
      </w:r>
      <w:r w:rsidRPr="00B32524">
        <w:rPr>
          <w:bCs/>
          <w:i/>
          <w:iCs/>
          <w:szCs w:val="24"/>
          <w:lang w:eastAsia="zh-CN"/>
        </w:rPr>
        <w:t>J. Food Legumes,</w:t>
      </w:r>
      <w:r w:rsidRPr="00B32524">
        <w:rPr>
          <w:bCs/>
          <w:szCs w:val="24"/>
          <w:lang w:eastAsia="zh-CN"/>
        </w:rPr>
        <w:t xml:space="preserve"> 24(4): 343-344.</w:t>
      </w:r>
    </w:p>
    <w:p w14:paraId="309289F5" w14:textId="77777777" w:rsidR="0045289C" w:rsidRPr="00B32524" w:rsidRDefault="0045289C" w:rsidP="00E20C0E">
      <w:pPr>
        <w:ind w:left="482" w:hanging="482"/>
        <w:rPr>
          <w:bCs/>
          <w:szCs w:val="24"/>
          <w:lang w:eastAsia="zh-CN"/>
        </w:rPr>
      </w:pPr>
      <w:r w:rsidRPr="00B32524">
        <w:rPr>
          <w:bCs/>
          <w:szCs w:val="24"/>
          <w:lang w:eastAsia="zh-CN"/>
        </w:rPr>
        <w:t xml:space="preserve">Singh, N., Bajwa, U. and Sekhon, K. S. 1996. Pasting and </w:t>
      </w:r>
      <w:proofErr w:type="spellStart"/>
      <w:r w:rsidRPr="00B32524">
        <w:rPr>
          <w:bCs/>
          <w:szCs w:val="24"/>
          <w:lang w:eastAsia="zh-CN"/>
        </w:rPr>
        <w:t>papad</w:t>
      </w:r>
      <w:proofErr w:type="spellEnd"/>
      <w:r w:rsidRPr="00B32524">
        <w:rPr>
          <w:bCs/>
          <w:szCs w:val="24"/>
          <w:lang w:eastAsia="zh-CN"/>
        </w:rPr>
        <w:t xml:space="preserve"> quality of rice, wheat and mung flour blends. </w:t>
      </w:r>
      <w:r w:rsidRPr="00B32524">
        <w:rPr>
          <w:bCs/>
          <w:i/>
          <w:iCs/>
          <w:szCs w:val="24"/>
          <w:lang w:eastAsia="zh-CN"/>
        </w:rPr>
        <w:t>J. Food Sci. Technol.,</w:t>
      </w:r>
      <w:r w:rsidRPr="00B32524">
        <w:rPr>
          <w:bCs/>
          <w:szCs w:val="24"/>
          <w:lang w:eastAsia="zh-CN"/>
        </w:rPr>
        <w:t xml:space="preserve"> 33(3): 224-228.</w:t>
      </w:r>
    </w:p>
    <w:p w14:paraId="00C338C6" w14:textId="77777777" w:rsidR="0045289C" w:rsidRPr="00B32524" w:rsidRDefault="0045289C" w:rsidP="005644F1">
      <w:pPr>
        <w:ind w:left="482" w:hanging="482"/>
        <w:rPr>
          <w:bCs/>
          <w:szCs w:val="24"/>
          <w:lang w:eastAsia="zh-CN"/>
        </w:rPr>
      </w:pPr>
      <w:r w:rsidRPr="00B32524">
        <w:rPr>
          <w:bCs/>
          <w:szCs w:val="24"/>
          <w:lang w:eastAsia="zh-CN"/>
        </w:rPr>
        <w:t xml:space="preserve">Srikari, K. N., Naik, S. R. and </w:t>
      </w:r>
      <w:proofErr w:type="spellStart"/>
      <w:r w:rsidRPr="00B32524">
        <w:rPr>
          <w:bCs/>
          <w:szCs w:val="24"/>
          <w:lang w:eastAsia="zh-CN"/>
        </w:rPr>
        <w:t>Shivananjappa</w:t>
      </w:r>
      <w:proofErr w:type="spellEnd"/>
      <w:r w:rsidRPr="00B32524">
        <w:rPr>
          <w:bCs/>
          <w:szCs w:val="24"/>
          <w:lang w:eastAsia="zh-CN"/>
        </w:rPr>
        <w:t xml:space="preserve">, M. 2023. Formulation and evaluation of </w:t>
      </w:r>
      <w:proofErr w:type="spellStart"/>
      <w:r w:rsidRPr="00B32524">
        <w:rPr>
          <w:bCs/>
          <w:szCs w:val="24"/>
          <w:lang w:eastAsia="zh-CN"/>
        </w:rPr>
        <w:t>papad</w:t>
      </w:r>
      <w:proofErr w:type="spellEnd"/>
      <w:r w:rsidRPr="00B32524">
        <w:rPr>
          <w:bCs/>
          <w:szCs w:val="24"/>
          <w:lang w:eastAsia="zh-CN"/>
        </w:rPr>
        <w:t xml:space="preserve"> developed with partial replacement of rice flour with buckwheat </w:t>
      </w:r>
      <w:r w:rsidRPr="00B32524">
        <w:rPr>
          <w:bCs/>
          <w:i/>
          <w:iCs/>
          <w:szCs w:val="24"/>
          <w:lang w:eastAsia="zh-CN"/>
        </w:rPr>
        <w:t xml:space="preserve">(Fagopyrum esculentum) </w:t>
      </w:r>
      <w:r w:rsidRPr="00B32524">
        <w:rPr>
          <w:bCs/>
          <w:szCs w:val="24"/>
          <w:lang w:eastAsia="zh-CN"/>
        </w:rPr>
        <w:t xml:space="preserve">flour. </w:t>
      </w:r>
      <w:r w:rsidRPr="00B32524">
        <w:rPr>
          <w:bCs/>
          <w:i/>
          <w:iCs/>
          <w:szCs w:val="24"/>
          <w:lang w:eastAsia="zh-CN"/>
        </w:rPr>
        <w:t xml:space="preserve">IP J. </w:t>
      </w:r>
      <w:proofErr w:type="spellStart"/>
      <w:r w:rsidRPr="00B32524">
        <w:rPr>
          <w:bCs/>
          <w:i/>
          <w:iCs/>
          <w:szCs w:val="24"/>
          <w:lang w:eastAsia="zh-CN"/>
        </w:rPr>
        <w:t>Nutr</w:t>
      </w:r>
      <w:proofErr w:type="spellEnd"/>
      <w:r w:rsidRPr="00B32524">
        <w:rPr>
          <w:bCs/>
          <w:i/>
          <w:iCs/>
          <w:szCs w:val="24"/>
          <w:lang w:eastAsia="zh-CN"/>
        </w:rPr>
        <w:t xml:space="preserve">. </w:t>
      </w:r>
      <w:proofErr w:type="spellStart"/>
      <w:r w:rsidRPr="00B32524">
        <w:rPr>
          <w:bCs/>
          <w:i/>
          <w:iCs/>
          <w:szCs w:val="24"/>
          <w:lang w:eastAsia="zh-CN"/>
        </w:rPr>
        <w:t>Metab</w:t>
      </w:r>
      <w:proofErr w:type="spellEnd"/>
      <w:r w:rsidRPr="00B32524">
        <w:rPr>
          <w:bCs/>
          <w:i/>
          <w:iCs/>
          <w:szCs w:val="24"/>
          <w:lang w:eastAsia="zh-CN"/>
        </w:rPr>
        <w:t>. Health Sci.,</w:t>
      </w:r>
      <w:r w:rsidRPr="00B32524">
        <w:rPr>
          <w:bCs/>
          <w:szCs w:val="24"/>
          <w:lang w:eastAsia="zh-CN"/>
        </w:rPr>
        <w:t xml:space="preserve"> 6(1): 15-18.</w:t>
      </w:r>
    </w:p>
    <w:p w14:paraId="5C65C351" w14:textId="77777777" w:rsidR="0045289C" w:rsidRPr="00B32524" w:rsidRDefault="0045289C" w:rsidP="00E20C0E">
      <w:pPr>
        <w:ind w:left="482" w:hanging="482"/>
        <w:rPr>
          <w:bCs/>
          <w:szCs w:val="24"/>
          <w:lang w:eastAsia="zh-CN"/>
        </w:rPr>
      </w:pPr>
      <w:r w:rsidRPr="00B32524">
        <w:rPr>
          <w:bCs/>
          <w:szCs w:val="24"/>
          <w:lang w:eastAsia="zh-CN"/>
        </w:rPr>
        <w:t xml:space="preserve">Subbaiah, K. V., Jagadeesh, S. L., Reddy, S. and </w:t>
      </w:r>
      <w:proofErr w:type="spellStart"/>
      <w:r w:rsidRPr="00B32524">
        <w:rPr>
          <w:bCs/>
          <w:szCs w:val="24"/>
          <w:lang w:eastAsia="zh-CN"/>
        </w:rPr>
        <w:t>Kanamadi</w:t>
      </w:r>
      <w:proofErr w:type="spellEnd"/>
      <w:r w:rsidRPr="00B32524">
        <w:rPr>
          <w:bCs/>
          <w:szCs w:val="24"/>
          <w:lang w:eastAsia="zh-CN"/>
        </w:rPr>
        <w:t xml:space="preserve">, V. C. 2013. Effect of varieties and pre-treatments on </w:t>
      </w:r>
      <w:proofErr w:type="spellStart"/>
      <w:r w:rsidRPr="00B32524">
        <w:rPr>
          <w:bCs/>
          <w:szCs w:val="24"/>
          <w:lang w:eastAsia="zh-CN"/>
        </w:rPr>
        <w:t>physico</w:t>
      </w:r>
      <w:proofErr w:type="spellEnd"/>
      <w:r w:rsidRPr="00B32524">
        <w:rPr>
          <w:bCs/>
          <w:szCs w:val="24"/>
          <w:lang w:eastAsia="zh-CN"/>
        </w:rPr>
        <w:t xml:space="preserve">-chemical and sensory quality of banana </w:t>
      </w:r>
      <w:proofErr w:type="spellStart"/>
      <w:r w:rsidRPr="00B32524">
        <w:rPr>
          <w:bCs/>
          <w:szCs w:val="24"/>
          <w:lang w:eastAsia="zh-CN"/>
        </w:rPr>
        <w:t>papads</w:t>
      </w:r>
      <w:proofErr w:type="spellEnd"/>
      <w:r w:rsidRPr="00B32524">
        <w:rPr>
          <w:bCs/>
          <w:szCs w:val="24"/>
          <w:lang w:eastAsia="zh-CN"/>
        </w:rPr>
        <w:t xml:space="preserve">. </w:t>
      </w:r>
      <w:r w:rsidRPr="00B32524">
        <w:rPr>
          <w:bCs/>
          <w:i/>
          <w:iCs/>
          <w:szCs w:val="24"/>
          <w:lang w:eastAsia="zh-CN"/>
        </w:rPr>
        <w:t>Karnataka J. Agric. Sci.,</w:t>
      </w:r>
      <w:r w:rsidRPr="00B32524">
        <w:rPr>
          <w:bCs/>
          <w:szCs w:val="24"/>
          <w:lang w:eastAsia="zh-CN"/>
        </w:rPr>
        <w:t xml:space="preserve"> 26(1).</w:t>
      </w:r>
    </w:p>
    <w:p w14:paraId="4702EDE4" w14:textId="77777777" w:rsidR="0045289C" w:rsidRPr="00B32524" w:rsidRDefault="0045289C" w:rsidP="00DF0484">
      <w:pPr>
        <w:ind w:left="482" w:hanging="482"/>
        <w:rPr>
          <w:bCs/>
          <w:szCs w:val="24"/>
          <w:lang w:eastAsia="zh-CN"/>
        </w:rPr>
      </w:pPr>
      <w:proofErr w:type="spellStart"/>
      <w:r w:rsidRPr="00B32524">
        <w:rPr>
          <w:bCs/>
          <w:szCs w:val="24"/>
          <w:lang w:eastAsia="zh-CN"/>
        </w:rPr>
        <w:t>Suradkar</w:t>
      </w:r>
      <w:proofErr w:type="spellEnd"/>
      <w:r w:rsidRPr="00B32524">
        <w:rPr>
          <w:bCs/>
          <w:szCs w:val="24"/>
          <w:lang w:eastAsia="zh-CN"/>
        </w:rPr>
        <w:t xml:space="preserve">, N. G., Pawar, D. A. and Kamble, D. G. 2014. Studies on standardization and shelf life determination of soya fortified urad </w:t>
      </w:r>
      <w:proofErr w:type="spellStart"/>
      <w:r w:rsidRPr="00B32524">
        <w:rPr>
          <w:bCs/>
          <w:szCs w:val="24"/>
          <w:lang w:eastAsia="zh-CN"/>
        </w:rPr>
        <w:t>papad</w:t>
      </w:r>
      <w:proofErr w:type="spellEnd"/>
      <w:r w:rsidRPr="00B32524">
        <w:rPr>
          <w:bCs/>
          <w:szCs w:val="24"/>
          <w:lang w:eastAsia="zh-CN"/>
        </w:rPr>
        <w:t xml:space="preserve">. </w:t>
      </w:r>
      <w:r w:rsidRPr="00B32524">
        <w:rPr>
          <w:bCs/>
          <w:i/>
          <w:iCs/>
          <w:szCs w:val="24"/>
          <w:lang w:eastAsia="zh-CN"/>
        </w:rPr>
        <w:t>Int. J. Sci. Eng. Technol.,</w:t>
      </w:r>
      <w:r w:rsidRPr="00B32524">
        <w:rPr>
          <w:bCs/>
          <w:szCs w:val="24"/>
          <w:lang w:eastAsia="zh-CN"/>
        </w:rPr>
        <w:t xml:space="preserve"> 3(11): 2935-2940.</w:t>
      </w:r>
    </w:p>
    <w:p w14:paraId="566D259C" w14:textId="77777777" w:rsidR="0045289C" w:rsidRPr="00B32524" w:rsidRDefault="0045289C" w:rsidP="00DF0484">
      <w:pPr>
        <w:ind w:left="482" w:hanging="482"/>
        <w:rPr>
          <w:bCs/>
          <w:szCs w:val="24"/>
          <w:lang w:eastAsia="zh-CN"/>
        </w:rPr>
      </w:pPr>
      <w:r w:rsidRPr="00B32524">
        <w:rPr>
          <w:bCs/>
          <w:szCs w:val="24"/>
          <w:lang w:eastAsia="zh-CN"/>
        </w:rPr>
        <w:t xml:space="preserve">Veena, B., Reddy, B. S. and Sharan, S. 2012. Effect of incorporation of soya flour on the quality of </w:t>
      </w:r>
      <w:proofErr w:type="spellStart"/>
      <w:r w:rsidRPr="00B32524">
        <w:rPr>
          <w:bCs/>
          <w:szCs w:val="24"/>
          <w:lang w:eastAsia="zh-CN"/>
        </w:rPr>
        <w:t>papad</w:t>
      </w:r>
      <w:proofErr w:type="spellEnd"/>
      <w:r w:rsidRPr="00B32524">
        <w:rPr>
          <w:bCs/>
          <w:szCs w:val="24"/>
          <w:lang w:eastAsia="zh-CN"/>
        </w:rPr>
        <w:t xml:space="preserve">. </w:t>
      </w:r>
      <w:r w:rsidRPr="00B32524">
        <w:rPr>
          <w:bCs/>
          <w:i/>
          <w:iCs/>
          <w:szCs w:val="24"/>
          <w:lang w:eastAsia="zh-CN"/>
        </w:rPr>
        <w:t xml:space="preserve">J. Biol. Agric. </w:t>
      </w:r>
      <w:proofErr w:type="spellStart"/>
      <w:r w:rsidRPr="00B32524">
        <w:rPr>
          <w:bCs/>
          <w:i/>
          <w:iCs/>
          <w:szCs w:val="24"/>
          <w:lang w:eastAsia="zh-CN"/>
        </w:rPr>
        <w:t>Healthc</w:t>
      </w:r>
      <w:proofErr w:type="spellEnd"/>
      <w:r w:rsidRPr="00B32524">
        <w:rPr>
          <w:bCs/>
          <w:i/>
          <w:iCs/>
          <w:szCs w:val="24"/>
          <w:lang w:eastAsia="zh-CN"/>
        </w:rPr>
        <w:t>.,</w:t>
      </w:r>
      <w:r w:rsidRPr="00B32524">
        <w:rPr>
          <w:bCs/>
          <w:szCs w:val="24"/>
          <w:lang w:eastAsia="zh-CN"/>
        </w:rPr>
        <w:t xml:space="preserve"> 2(5): 119-126.</w:t>
      </w:r>
    </w:p>
    <w:p w14:paraId="3448AD16" w14:textId="77777777" w:rsidR="0045289C" w:rsidRPr="00B32524" w:rsidRDefault="0045289C" w:rsidP="00DF0484">
      <w:pPr>
        <w:ind w:left="482" w:hanging="482"/>
        <w:rPr>
          <w:bCs/>
          <w:szCs w:val="24"/>
          <w:lang w:eastAsia="zh-CN"/>
        </w:rPr>
      </w:pPr>
      <w:r w:rsidRPr="00B32524">
        <w:rPr>
          <w:bCs/>
          <w:szCs w:val="24"/>
          <w:lang w:eastAsia="zh-CN"/>
        </w:rPr>
        <w:t xml:space="preserve">Vernekar, A. A. and Vijayalaxmi, K. G. 2018. Development of </w:t>
      </w:r>
      <w:proofErr w:type="spellStart"/>
      <w:r w:rsidRPr="00B32524">
        <w:rPr>
          <w:bCs/>
          <w:szCs w:val="24"/>
          <w:lang w:eastAsia="zh-CN"/>
        </w:rPr>
        <w:t>papad</w:t>
      </w:r>
      <w:proofErr w:type="spellEnd"/>
      <w:r w:rsidRPr="00B32524">
        <w:rPr>
          <w:bCs/>
          <w:szCs w:val="24"/>
          <w:lang w:eastAsia="zh-CN"/>
        </w:rPr>
        <w:t xml:space="preserve"> from dehydrated betel leaves (</w:t>
      </w:r>
      <w:r w:rsidRPr="00B32524">
        <w:rPr>
          <w:bCs/>
          <w:i/>
          <w:iCs/>
          <w:szCs w:val="24"/>
          <w:lang w:eastAsia="zh-CN"/>
        </w:rPr>
        <w:t>Piper betel</w:t>
      </w:r>
      <w:r w:rsidRPr="00B32524">
        <w:rPr>
          <w:bCs/>
          <w:szCs w:val="24"/>
          <w:lang w:eastAsia="zh-CN"/>
        </w:rPr>
        <w:t xml:space="preserve"> L.) powder. </w:t>
      </w:r>
      <w:r w:rsidRPr="00B32524">
        <w:rPr>
          <w:bCs/>
          <w:i/>
          <w:iCs/>
          <w:szCs w:val="24"/>
          <w:lang w:eastAsia="zh-CN"/>
        </w:rPr>
        <w:t xml:space="preserve">Int. J. Food Sci. </w:t>
      </w:r>
      <w:proofErr w:type="spellStart"/>
      <w:r w:rsidRPr="00B32524">
        <w:rPr>
          <w:bCs/>
          <w:i/>
          <w:iCs/>
          <w:szCs w:val="24"/>
          <w:lang w:eastAsia="zh-CN"/>
        </w:rPr>
        <w:t>Nutr</w:t>
      </w:r>
      <w:proofErr w:type="spellEnd"/>
      <w:r w:rsidRPr="00B32524">
        <w:rPr>
          <w:bCs/>
          <w:i/>
          <w:iCs/>
          <w:szCs w:val="24"/>
          <w:lang w:eastAsia="zh-CN"/>
        </w:rPr>
        <w:t>.,</w:t>
      </w:r>
      <w:r w:rsidRPr="00B32524">
        <w:rPr>
          <w:bCs/>
          <w:szCs w:val="24"/>
          <w:lang w:eastAsia="zh-CN"/>
        </w:rPr>
        <w:t xml:space="preserve"> 3(5): 33-38.</w:t>
      </w:r>
    </w:p>
    <w:p w14:paraId="6324EF8B" w14:textId="77777777" w:rsidR="0045289C" w:rsidRPr="00B32524" w:rsidRDefault="0045289C" w:rsidP="00E20C0E">
      <w:pPr>
        <w:ind w:left="482" w:hanging="482"/>
        <w:rPr>
          <w:bCs/>
          <w:szCs w:val="24"/>
          <w:lang w:eastAsia="zh-CN"/>
        </w:rPr>
      </w:pPr>
      <w:proofErr w:type="spellStart"/>
      <w:r w:rsidRPr="00B32524">
        <w:rPr>
          <w:bCs/>
          <w:szCs w:val="24"/>
          <w:lang w:eastAsia="zh-CN"/>
        </w:rPr>
        <w:t>Windowati</w:t>
      </w:r>
      <w:proofErr w:type="spellEnd"/>
      <w:r w:rsidRPr="00B32524">
        <w:rPr>
          <w:bCs/>
          <w:szCs w:val="24"/>
          <w:lang w:eastAsia="zh-CN"/>
        </w:rPr>
        <w:t xml:space="preserve">, S. 2009. </w:t>
      </w:r>
      <w:proofErr w:type="spellStart"/>
      <w:r w:rsidRPr="00B32524">
        <w:rPr>
          <w:bCs/>
          <w:szCs w:val="24"/>
          <w:lang w:eastAsia="zh-CN"/>
        </w:rPr>
        <w:t>Prospek</w:t>
      </w:r>
      <w:proofErr w:type="spellEnd"/>
      <w:r w:rsidRPr="00B32524">
        <w:rPr>
          <w:bCs/>
          <w:szCs w:val="24"/>
          <w:lang w:eastAsia="zh-CN"/>
        </w:rPr>
        <w:t xml:space="preserve"> </w:t>
      </w:r>
      <w:proofErr w:type="spellStart"/>
      <w:r w:rsidRPr="00B32524">
        <w:rPr>
          <w:bCs/>
          <w:szCs w:val="24"/>
          <w:lang w:eastAsia="zh-CN"/>
        </w:rPr>
        <w:t>sukun</w:t>
      </w:r>
      <w:proofErr w:type="spellEnd"/>
      <w:r w:rsidRPr="00B32524">
        <w:rPr>
          <w:bCs/>
          <w:szCs w:val="24"/>
          <w:lang w:eastAsia="zh-CN"/>
        </w:rPr>
        <w:t xml:space="preserve"> </w:t>
      </w:r>
      <w:r w:rsidRPr="00B32524">
        <w:rPr>
          <w:bCs/>
          <w:i/>
          <w:iCs/>
          <w:szCs w:val="24"/>
          <w:lang w:eastAsia="zh-CN"/>
        </w:rPr>
        <w:t>(Artocarpus communis)</w:t>
      </w:r>
      <w:r w:rsidRPr="00B32524">
        <w:rPr>
          <w:bCs/>
          <w:szCs w:val="24"/>
          <w:lang w:eastAsia="zh-CN"/>
        </w:rPr>
        <w:t xml:space="preserve"> </w:t>
      </w:r>
      <w:proofErr w:type="spellStart"/>
      <w:r w:rsidRPr="00B32524">
        <w:rPr>
          <w:bCs/>
          <w:szCs w:val="24"/>
          <w:lang w:eastAsia="zh-CN"/>
        </w:rPr>
        <w:t>sebagai</w:t>
      </w:r>
      <w:proofErr w:type="spellEnd"/>
      <w:r w:rsidRPr="00B32524">
        <w:rPr>
          <w:bCs/>
          <w:szCs w:val="24"/>
          <w:lang w:eastAsia="zh-CN"/>
        </w:rPr>
        <w:t xml:space="preserve"> </w:t>
      </w:r>
      <w:proofErr w:type="spellStart"/>
      <w:r w:rsidRPr="00B32524">
        <w:rPr>
          <w:bCs/>
          <w:szCs w:val="24"/>
          <w:lang w:eastAsia="zh-CN"/>
        </w:rPr>
        <w:t>pangan</w:t>
      </w:r>
      <w:proofErr w:type="spellEnd"/>
      <w:r w:rsidRPr="00B32524">
        <w:rPr>
          <w:bCs/>
          <w:szCs w:val="24"/>
          <w:lang w:eastAsia="zh-CN"/>
        </w:rPr>
        <w:t xml:space="preserve"> </w:t>
      </w:r>
      <w:proofErr w:type="spellStart"/>
      <w:r w:rsidRPr="00B32524">
        <w:rPr>
          <w:bCs/>
          <w:szCs w:val="24"/>
          <w:lang w:eastAsia="zh-CN"/>
        </w:rPr>
        <w:t>sumber</w:t>
      </w:r>
      <w:proofErr w:type="spellEnd"/>
      <w:r w:rsidRPr="00B32524">
        <w:rPr>
          <w:bCs/>
          <w:szCs w:val="24"/>
          <w:lang w:eastAsia="zh-CN"/>
        </w:rPr>
        <w:t xml:space="preserve"> </w:t>
      </w:r>
      <w:proofErr w:type="spellStart"/>
      <w:r w:rsidRPr="00B32524">
        <w:rPr>
          <w:bCs/>
          <w:szCs w:val="24"/>
          <w:lang w:eastAsia="zh-CN"/>
        </w:rPr>
        <w:t>karbohidrat</w:t>
      </w:r>
      <w:proofErr w:type="spellEnd"/>
      <w:r w:rsidRPr="00B32524">
        <w:rPr>
          <w:bCs/>
          <w:szCs w:val="24"/>
          <w:lang w:eastAsia="zh-CN"/>
        </w:rPr>
        <w:t xml:space="preserve"> </w:t>
      </w:r>
      <w:proofErr w:type="spellStart"/>
      <w:r w:rsidRPr="00B32524">
        <w:rPr>
          <w:bCs/>
          <w:szCs w:val="24"/>
          <w:lang w:eastAsia="zh-CN"/>
        </w:rPr>
        <w:t>dalam</w:t>
      </w:r>
      <w:proofErr w:type="spellEnd"/>
      <w:r w:rsidRPr="00B32524">
        <w:rPr>
          <w:bCs/>
          <w:szCs w:val="24"/>
          <w:lang w:eastAsia="zh-CN"/>
        </w:rPr>
        <w:t xml:space="preserve"> </w:t>
      </w:r>
      <w:proofErr w:type="spellStart"/>
      <w:r w:rsidRPr="00B32524">
        <w:rPr>
          <w:bCs/>
          <w:szCs w:val="24"/>
          <w:lang w:eastAsia="zh-CN"/>
        </w:rPr>
        <w:t>mendukung</w:t>
      </w:r>
      <w:proofErr w:type="spellEnd"/>
      <w:r w:rsidRPr="00B32524">
        <w:rPr>
          <w:bCs/>
          <w:szCs w:val="24"/>
          <w:lang w:eastAsia="zh-CN"/>
        </w:rPr>
        <w:t xml:space="preserve"> </w:t>
      </w:r>
      <w:proofErr w:type="spellStart"/>
      <w:r w:rsidRPr="00B32524">
        <w:rPr>
          <w:bCs/>
          <w:szCs w:val="24"/>
          <w:lang w:eastAsia="zh-CN"/>
        </w:rPr>
        <w:t>diversifikasi</w:t>
      </w:r>
      <w:proofErr w:type="spellEnd"/>
      <w:r w:rsidRPr="00B32524">
        <w:rPr>
          <w:bCs/>
          <w:szCs w:val="24"/>
          <w:lang w:eastAsia="zh-CN"/>
        </w:rPr>
        <w:t xml:space="preserve"> </w:t>
      </w:r>
      <w:proofErr w:type="spellStart"/>
      <w:r w:rsidRPr="00B32524">
        <w:rPr>
          <w:bCs/>
          <w:szCs w:val="24"/>
          <w:lang w:eastAsia="zh-CN"/>
        </w:rPr>
        <w:t>konsumsi</w:t>
      </w:r>
      <w:proofErr w:type="spellEnd"/>
      <w:r w:rsidRPr="00B32524">
        <w:rPr>
          <w:bCs/>
          <w:szCs w:val="24"/>
          <w:lang w:eastAsia="zh-CN"/>
        </w:rPr>
        <w:t xml:space="preserve"> </w:t>
      </w:r>
      <w:proofErr w:type="spellStart"/>
      <w:r w:rsidRPr="00B32524">
        <w:rPr>
          <w:bCs/>
          <w:szCs w:val="24"/>
          <w:lang w:eastAsia="zh-CN"/>
        </w:rPr>
        <w:t>pangan</w:t>
      </w:r>
      <w:proofErr w:type="spellEnd"/>
      <w:r w:rsidRPr="00B32524">
        <w:rPr>
          <w:bCs/>
          <w:szCs w:val="24"/>
          <w:lang w:eastAsia="zh-CN"/>
        </w:rPr>
        <w:t>. Maj. PANGAN, 18(56): 67-75.</w:t>
      </w:r>
    </w:p>
    <w:p w14:paraId="1B069D70" w14:textId="77777777" w:rsidR="0045289C" w:rsidRPr="00B32524" w:rsidRDefault="0045289C" w:rsidP="005644F1">
      <w:pPr>
        <w:ind w:left="482" w:hanging="482"/>
        <w:rPr>
          <w:bCs/>
          <w:szCs w:val="24"/>
          <w:lang w:eastAsia="zh-CN"/>
        </w:rPr>
      </w:pPr>
      <w:r w:rsidRPr="00B32524">
        <w:rPr>
          <w:bCs/>
          <w:szCs w:val="24"/>
          <w:lang w:eastAsia="zh-CN"/>
        </w:rPr>
        <w:lastRenderedPageBreak/>
        <w:t>Zerega, N., Ragone, D. and Moley, T. J. 2005. Breadfruit origins, diversity, and human-facilitated distribution in Darwin’s harvest: New approaches to the origins, evolution, and conservation of crops. Columbia University Press, NY, 213-238.</w:t>
      </w:r>
    </w:p>
    <w:p w14:paraId="67D2816A" w14:textId="77777777" w:rsidR="0045289C" w:rsidRPr="00B32524" w:rsidRDefault="0045289C" w:rsidP="005644F1">
      <w:pPr>
        <w:ind w:left="482" w:hanging="482"/>
        <w:rPr>
          <w:bCs/>
          <w:szCs w:val="24"/>
          <w:lang w:eastAsia="zh-CN"/>
        </w:rPr>
      </w:pPr>
      <w:r w:rsidRPr="00B32524">
        <w:rPr>
          <w:bCs/>
          <w:szCs w:val="24"/>
          <w:lang w:eastAsia="zh-CN"/>
        </w:rPr>
        <w:t xml:space="preserve">Zerega, N., Ragone, D. and Moley, T. J. 2005. Systematics and species limits of breadfruit (Artocarpus, </w:t>
      </w:r>
      <w:proofErr w:type="spellStart"/>
      <w:r w:rsidRPr="00B32524">
        <w:rPr>
          <w:bCs/>
          <w:szCs w:val="24"/>
          <w:lang w:eastAsia="zh-CN"/>
        </w:rPr>
        <w:t>Moraceae</w:t>
      </w:r>
      <w:proofErr w:type="spellEnd"/>
      <w:r w:rsidRPr="00B32524">
        <w:rPr>
          <w:bCs/>
          <w:szCs w:val="24"/>
          <w:lang w:eastAsia="zh-CN"/>
        </w:rPr>
        <w:t xml:space="preserve">). </w:t>
      </w:r>
      <w:r w:rsidRPr="00B32524">
        <w:rPr>
          <w:bCs/>
          <w:i/>
          <w:iCs/>
          <w:szCs w:val="24"/>
          <w:lang w:eastAsia="zh-CN"/>
        </w:rPr>
        <w:t>Syst. Bot.,</w:t>
      </w:r>
      <w:r w:rsidRPr="00B32524">
        <w:rPr>
          <w:bCs/>
          <w:szCs w:val="24"/>
          <w:lang w:eastAsia="zh-CN"/>
        </w:rPr>
        <w:t xml:space="preserve"> 30(3): 603-615.</w:t>
      </w:r>
    </w:p>
    <w:sectPr w:rsidR="0045289C" w:rsidRPr="00B32524">
      <w:headerReference w:type="even" r:id="rId14"/>
      <w:headerReference w:type="default" r:id="rId15"/>
      <w:footerReference w:type="even" r:id="rId16"/>
      <w:footerReference w:type="default" r:id="rId17"/>
      <w:headerReference w:type="first" r:id="rId18"/>
      <w:footerReference w:type="first" r:id="rId19"/>
      <w:pgSz w:w="11906" w:h="16838"/>
      <w:pgMar w:top="1247" w:right="1440" w:bottom="1247" w:left="1440" w:header="0" w:footer="0" w:gutter="0"/>
      <w:cols w:space="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RUTHY P M" w:date="2025-07-31T22:04:00Z" w:initials="SP">
    <w:p w14:paraId="7DD6F25D" w14:textId="77777777" w:rsidR="005C2D2A" w:rsidRDefault="005C2D2A" w:rsidP="005C2D2A">
      <w:pPr>
        <w:pStyle w:val="CommentText"/>
        <w:jc w:val="left"/>
      </w:pPr>
      <w:r>
        <w:rPr>
          <w:rStyle w:val="CommentReference"/>
        </w:rPr>
        <w:annotationRef/>
      </w:r>
      <w:r>
        <w:t>Avoid each word capitalisation</w:t>
      </w:r>
    </w:p>
  </w:comment>
  <w:comment w:id="1" w:author="SRUTHY P M" w:date="2025-07-31T21:32:00Z" w:initials="SP">
    <w:p w14:paraId="3D869CF3" w14:textId="6AB54810" w:rsidR="00B43D66" w:rsidRDefault="00B43D66" w:rsidP="00B43D66">
      <w:pPr>
        <w:pStyle w:val="CommentText"/>
        <w:jc w:val="left"/>
      </w:pPr>
      <w:r>
        <w:rPr>
          <w:rStyle w:val="CommentReference"/>
        </w:rPr>
        <w:annotationRef/>
      </w:r>
      <w:r>
        <w:t>Papad needed italics or not check it</w:t>
      </w:r>
    </w:p>
  </w:comment>
  <w:comment w:id="2" w:author="SRUTHY P M" w:date="2025-07-31T21:34:00Z" w:initials="SP">
    <w:p w14:paraId="29814571" w14:textId="77777777" w:rsidR="005C2D2A" w:rsidRDefault="00B43D66" w:rsidP="005C2D2A">
      <w:pPr>
        <w:pStyle w:val="CommentText"/>
        <w:jc w:val="left"/>
      </w:pPr>
      <w:r>
        <w:rPr>
          <w:rStyle w:val="CommentReference"/>
        </w:rPr>
        <w:annotationRef/>
      </w:r>
      <w:r w:rsidR="005C2D2A">
        <w:t>Mention the sensory score and optimum moisture also</w:t>
      </w:r>
    </w:p>
  </w:comment>
  <w:comment w:id="3" w:author="SRUTHY P M" w:date="2025-07-31T21:35:00Z" w:initials="SP">
    <w:p w14:paraId="27F648C5" w14:textId="4F248511" w:rsidR="00B43D66" w:rsidRDefault="00B43D66" w:rsidP="00B43D66">
      <w:pPr>
        <w:pStyle w:val="CommentText"/>
        <w:jc w:val="left"/>
      </w:pPr>
      <w:r>
        <w:rPr>
          <w:rStyle w:val="CommentReference"/>
        </w:rPr>
        <w:annotationRef/>
      </w:r>
      <w:r>
        <w:t xml:space="preserve">Inseparable </w:t>
      </w:r>
    </w:p>
  </w:comment>
  <w:comment w:id="4" w:author="SRUTHY P M" w:date="2025-07-31T22:13:00Z" w:initials="SP">
    <w:p w14:paraId="444B9815" w14:textId="77777777" w:rsidR="00EA3A7B" w:rsidRDefault="00EA3A7B" w:rsidP="00EA3A7B">
      <w:pPr>
        <w:pStyle w:val="CommentText"/>
        <w:jc w:val="left"/>
      </w:pPr>
      <w:r>
        <w:rPr>
          <w:rStyle w:val="CommentReference"/>
        </w:rPr>
        <w:annotationRef/>
      </w:r>
      <w:r>
        <w:t>One author name missing check it</w:t>
      </w:r>
    </w:p>
  </w:comment>
  <w:comment w:id="5" w:author="SRUTHY P M" w:date="2025-07-31T21:36:00Z" w:initials="SP">
    <w:p w14:paraId="359C4F27" w14:textId="07F038E9" w:rsidR="00B43D66" w:rsidRDefault="00B43D66" w:rsidP="00B43D66">
      <w:pPr>
        <w:pStyle w:val="CommentText"/>
        <w:jc w:val="left"/>
      </w:pPr>
      <w:r>
        <w:rPr>
          <w:rStyle w:val="CommentReference"/>
        </w:rPr>
        <w:annotationRef/>
      </w:r>
      <w:r>
        <w:t>fibre</w:t>
      </w:r>
    </w:p>
  </w:comment>
  <w:comment w:id="6" w:author="SRUTHY P M" w:date="2025-07-31T21:37:00Z" w:initials="SP">
    <w:p w14:paraId="2A1E8A5C" w14:textId="77777777" w:rsidR="00B43D66" w:rsidRDefault="00B43D66" w:rsidP="00B43D66">
      <w:pPr>
        <w:pStyle w:val="CommentText"/>
        <w:jc w:val="left"/>
      </w:pPr>
      <w:r>
        <w:rPr>
          <w:rStyle w:val="CommentReference"/>
        </w:rPr>
        <w:annotationRef/>
      </w:r>
      <w:r>
        <w:t>Mention the type of green leafy vegetables, especially used in this study</w:t>
      </w:r>
    </w:p>
  </w:comment>
  <w:comment w:id="7" w:author="SRUTHY P M" w:date="2025-07-31T21:38:00Z" w:initials="SP">
    <w:p w14:paraId="7500896F" w14:textId="77777777" w:rsidR="00B43D66" w:rsidRDefault="00B43D66" w:rsidP="00B43D66">
      <w:pPr>
        <w:pStyle w:val="CommentText"/>
        <w:jc w:val="left"/>
      </w:pPr>
      <w:r>
        <w:rPr>
          <w:rStyle w:val="CommentReference"/>
        </w:rPr>
        <w:annotationRef/>
      </w:r>
      <w:r>
        <w:t xml:space="preserve">No need to define shelf life remove it or modify the paragraph </w:t>
      </w:r>
    </w:p>
  </w:comment>
  <w:comment w:id="8" w:author="SRUTHY P M" w:date="2025-07-31T21:39:00Z" w:initials="SP">
    <w:p w14:paraId="4AB3C2A4" w14:textId="77777777" w:rsidR="00B43D66" w:rsidRDefault="00B43D66" w:rsidP="00B43D66">
      <w:pPr>
        <w:pStyle w:val="CommentText"/>
        <w:jc w:val="left"/>
      </w:pPr>
      <w:r>
        <w:rPr>
          <w:rStyle w:val="CommentReference"/>
        </w:rPr>
        <w:annotationRef/>
      </w:r>
      <w:r>
        <w:t>In materials and method. Put collection of raw materials and explain it</w:t>
      </w:r>
    </w:p>
  </w:comment>
  <w:comment w:id="9" w:author="SRUTHY P M" w:date="2025-07-31T21:41:00Z" w:initials="SP">
    <w:p w14:paraId="68BC85D7" w14:textId="77777777" w:rsidR="00A07F50" w:rsidRDefault="00A07F50" w:rsidP="00A07F50">
      <w:pPr>
        <w:pStyle w:val="CommentText"/>
        <w:jc w:val="left"/>
      </w:pPr>
      <w:r>
        <w:rPr>
          <w:rStyle w:val="CommentReference"/>
        </w:rPr>
        <w:annotationRef/>
      </w:r>
      <w:r>
        <w:t xml:space="preserve">No need to put this paragraph, only needed collection of raw materials, development of papad with flow chart, quality evaluation including sensory properties, </w:t>
      </w:r>
    </w:p>
  </w:comment>
  <w:comment w:id="10" w:author="SRUTHY P M" w:date="2025-07-31T21:44:00Z" w:initials="SP">
    <w:p w14:paraId="2E73D2E7" w14:textId="77777777" w:rsidR="00A07F50" w:rsidRDefault="00A07F50" w:rsidP="00A07F50">
      <w:pPr>
        <w:pStyle w:val="CommentText"/>
        <w:jc w:val="left"/>
      </w:pPr>
      <w:r>
        <w:rPr>
          <w:rStyle w:val="CommentReference"/>
        </w:rPr>
        <w:annotationRef/>
      </w:r>
      <w:r>
        <w:t>Please include treatments in table</w:t>
      </w:r>
    </w:p>
  </w:comment>
  <w:comment w:id="11" w:author="SRUTHY P M" w:date="2025-07-31T21:42:00Z" w:initials="SP">
    <w:p w14:paraId="4902ECD1" w14:textId="41A71438" w:rsidR="00A07F50" w:rsidRDefault="00A07F50" w:rsidP="00A07F50">
      <w:pPr>
        <w:pStyle w:val="CommentText"/>
        <w:jc w:val="left"/>
      </w:pPr>
      <w:r>
        <w:rPr>
          <w:rStyle w:val="CommentReference"/>
        </w:rPr>
        <w:annotationRef/>
      </w:r>
      <w:r>
        <w:t xml:space="preserve">Latest reference </w:t>
      </w:r>
    </w:p>
  </w:comment>
  <w:comment w:id="12" w:author="SRUTHY P M" w:date="2025-07-31T21:42:00Z" w:initials="SP">
    <w:p w14:paraId="2587344D" w14:textId="182769D2" w:rsidR="00A07F50" w:rsidRDefault="00A07F50" w:rsidP="00A07F50">
      <w:pPr>
        <w:pStyle w:val="CommentText"/>
        <w:jc w:val="left"/>
      </w:pPr>
      <w:r>
        <w:rPr>
          <w:rStyle w:val="CommentReference"/>
        </w:rPr>
        <w:annotationRef/>
      </w:r>
      <w:r>
        <w:t>After this put statistical tool/analysis and cost of production also</w:t>
      </w:r>
    </w:p>
  </w:comment>
  <w:comment w:id="13" w:author="SRUTHY P M" w:date="2025-07-31T21:56:00Z" w:initials="SP">
    <w:p w14:paraId="0E6DAC2C" w14:textId="77777777" w:rsidR="005C2D2A" w:rsidRDefault="005C2D2A" w:rsidP="005C2D2A">
      <w:pPr>
        <w:pStyle w:val="CommentText"/>
        <w:jc w:val="left"/>
      </w:pPr>
      <w:r>
        <w:rPr>
          <w:rStyle w:val="CommentReference"/>
        </w:rPr>
        <w:annotationRef/>
      </w:r>
      <w:r>
        <w:t>Mention the table number also (inside the content it should be easy to understand)</w:t>
      </w:r>
    </w:p>
  </w:comment>
  <w:comment w:id="14" w:author="SRUTHY P M" w:date="2025-07-31T21:57:00Z" w:initials="SP">
    <w:p w14:paraId="60B7014C" w14:textId="77777777" w:rsidR="005C2D2A" w:rsidRDefault="005C2D2A" w:rsidP="005C2D2A">
      <w:pPr>
        <w:pStyle w:val="CommentText"/>
        <w:jc w:val="left"/>
      </w:pPr>
      <w:r>
        <w:rPr>
          <w:rStyle w:val="CommentReference"/>
        </w:rPr>
        <w:annotationRef/>
      </w:r>
      <w:r>
        <w:t>Which product</w:t>
      </w:r>
    </w:p>
  </w:comment>
  <w:comment w:id="15" w:author="SRUTHY P M" w:date="2025-07-31T21:57:00Z" w:initials="SP">
    <w:p w14:paraId="7AA2F48C" w14:textId="77777777" w:rsidR="005C2D2A" w:rsidRDefault="005C2D2A" w:rsidP="005C2D2A">
      <w:pPr>
        <w:pStyle w:val="CommentText"/>
        <w:jc w:val="left"/>
      </w:pPr>
      <w:r>
        <w:rPr>
          <w:rStyle w:val="CommentReference"/>
        </w:rPr>
        <w:annotationRef/>
      </w:r>
      <w:r>
        <w:t>Which product</w:t>
      </w:r>
    </w:p>
  </w:comment>
  <w:comment w:id="16" w:author="SRUTHY P M" w:date="2025-07-31T21:58:00Z" w:initials="SP">
    <w:p w14:paraId="52C4FA99" w14:textId="77777777" w:rsidR="005C2D2A" w:rsidRDefault="005C2D2A" w:rsidP="005C2D2A">
      <w:pPr>
        <w:pStyle w:val="CommentText"/>
        <w:jc w:val="left"/>
      </w:pPr>
      <w:r>
        <w:rPr>
          <w:rStyle w:val="CommentReference"/>
        </w:rPr>
        <w:annotationRef/>
      </w:r>
      <w:r>
        <w:t>Avoid this symbol</w:t>
      </w:r>
    </w:p>
  </w:comment>
  <w:comment w:id="17" w:author="SRUTHY P M" w:date="2025-07-31T22:29:00Z" w:initials="SP">
    <w:p w14:paraId="5404D0FC" w14:textId="77777777" w:rsidR="000878DF" w:rsidRDefault="000878DF" w:rsidP="000878DF">
      <w:pPr>
        <w:pStyle w:val="CommentText"/>
        <w:jc w:val="left"/>
      </w:pPr>
      <w:r>
        <w:rPr>
          <w:rStyle w:val="CommentReference"/>
        </w:rPr>
        <w:annotationRef/>
      </w:r>
      <w:r>
        <w:t>Check spelling</w:t>
      </w:r>
    </w:p>
  </w:comment>
  <w:comment w:id="18" w:author="SRUTHY P M" w:date="2025-07-31T21:46:00Z" w:initials="SP">
    <w:p w14:paraId="14C926FB" w14:textId="372D1305" w:rsidR="00A07F50" w:rsidRDefault="00A07F50" w:rsidP="00A07F50">
      <w:pPr>
        <w:pStyle w:val="CommentText"/>
        <w:jc w:val="left"/>
      </w:pPr>
      <w:r>
        <w:rPr>
          <w:rStyle w:val="CommentReference"/>
        </w:rPr>
        <w:annotationRef/>
      </w:r>
      <w:r>
        <w:t>After 60, 90,120 days how moisture reduced in storage and then how increased after that</w:t>
      </w:r>
    </w:p>
  </w:comment>
  <w:comment w:id="19" w:author="SRUTHY P M" w:date="2025-07-31T22:01:00Z" w:initials="SP">
    <w:p w14:paraId="0502E478" w14:textId="77777777" w:rsidR="005C2D2A" w:rsidRDefault="005C2D2A" w:rsidP="005C2D2A">
      <w:pPr>
        <w:pStyle w:val="CommentText"/>
        <w:jc w:val="left"/>
      </w:pPr>
      <w:r>
        <w:rPr>
          <w:rStyle w:val="CommentReference"/>
        </w:rPr>
        <w:annotationRef/>
      </w:r>
      <w:r>
        <w:t>Which statistical method is used. mention in footnote and make a separate heading in materials and methods about statistical tool</w:t>
      </w:r>
    </w:p>
  </w:comment>
  <w:comment w:id="20" w:author="SRUTHY P M" w:date="2025-07-31T22:19:00Z" w:initials="SP">
    <w:p w14:paraId="307F0E70" w14:textId="77777777" w:rsidR="009B7FC4" w:rsidRDefault="009B7FC4" w:rsidP="009B7FC4">
      <w:pPr>
        <w:pStyle w:val="CommentText"/>
        <w:jc w:val="left"/>
      </w:pPr>
      <w:r>
        <w:rPr>
          <w:rStyle w:val="CommentReference"/>
        </w:rPr>
        <w:annotationRef/>
      </w:r>
      <w:r>
        <w:t>Avoid this symbol</w:t>
      </w:r>
    </w:p>
  </w:comment>
  <w:comment w:id="21" w:author="SRUTHY P M" w:date="2025-07-31T22:09:00Z" w:initials="SP">
    <w:p w14:paraId="368EF85D" w14:textId="367D6BA7" w:rsidR="00EA3A7B" w:rsidRDefault="00EA3A7B" w:rsidP="00EA3A7B">
      <w:pPr>
        <w:pStyle w:val="CommentText"/>
        <w:jc w:val="left"/>
      </w:pPr>
      <w:r>
        <w:rPr>
          <w:rStyle w:val="CommentReference"/>
        </w:rPr>
        <w:annotationRef/>
      </w:r>
      <w:r>
        <w:t xml:space="preserve">Repeated reference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D6F25D" w15:done="0"/>
  <w15:commentEx w15:paraId="3D869CF3" w15:done="0"/>
  <w15:commentEx w15:paraId="29814571" w15:done="0"/>
  <w15:commentEx w15:paraId="27F648C5" w15:done="0"/>
  <w15:commentEx w15:paraId="444B9815" w15:done="0"/>
  <w15:commentEx w15:paraId="359C4F27" w15:done="0"/>
  <w15:commentEx w15:paraId="2A1E8A5C" w15:done="0"/>
  <w15:commentEx w15:paraId="7500896F" w15:done="0"/>
  <w15:commentEx w15:paraId="4AB3C2A4" w15:done="0"/>
  <w15:commentEx w15:paraId="68BC85D7" w15:done="0"/>
  <w15:commentEx w15:paraId="2E73D2E7" w15:done="0"/>
  <w15:commentEx w15:paraId="4902ECD1" w15:done="0"/>
  <w15:commentEx w15:paraId="2587344D" w15:done="0"/>
  <w15:commentEx w15:paraId="0E6DAC2C" w15:done="0"/>
  <w15:commentEx w15:paraId="60B7014C" w15:done="0"/>
  <w15:commentEx w15:paraId="7AA2F48C" w15:done="0"/>
  <w15:commentEx w15:paraId="52C4FA99" w15:done="0"/>
  <w15:commentEx w15:paraId="5404D0FC" w15:done="0"/>
  <w15:commentEx w15:paraId="14C926FB" w15:done="0"/>
  <w15:commentEx w15:paraId="0502E478" w15:done="0"/>
  <w15:commentEx w15:paraId="307F0E70" w15:done="0"/>
  <w15:commentEx w15:paraId="368EF8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756384" w16cex:dateUtc="2025-07-31T16:34:00Z"/>
  <w16cex:commentExtensible w16cex:durableId="6DBEE6A3" w16cex:dateUtc="2025-07-31T16:02:00Z"/>
  <w16cex:commentExtensible w16cex:durableId="36C5C685" w16cex:dateUtc="2025-07-31T16:04:00Z"/>
  <w16cex:commentExtensible w16cex:durableId="278698E5" w16cex:dateUtc="2025-07-31T16:05:00Z"/>
  <w16cex:commentExtensible w16cex:durableId="354269AF" w16cex:dateUtc="2025-07-31T16:43:00Z"/>
  <w16cex:commentExtensible w16cex:durableId="7B008BEC" w16cex:dateUtc="2025-07-31T16:06:00Z"/>
  <w16cex:commentExtensible w16cex:durableId="508191B1" w16cex:dateUtc="2025-07-31T16:07:00Z"/>
  <w16cex:commentExtensible w16cex:durableId="4710E316" w16cex:dateUtc="2025-07-31T16:08:00Z"/>
  <w16cex:commentExtensible w16cex:durableId="74977F74" w16cex:dateUtc="2025-07-31T16:09:00Z"/>
  <w16cex:commentExtensible w16cex:durableId="4058FC68" w16cex:dateUtc="2025-07-31T16:11:00Z"/>
  <w16cex:commentExtensible w16cex:durableId="71F20E0A" w16cex:dateUtc="2025-07-31T16:14:00Z"/>
  <w16cex:commentExtensible w16cex:durableId="14F06FCB" w16cex:dateUtc="2025-07-31T16:12:00Z"/>
  <w16cex:commentExtensible w16cex:durableId="003913CC" w16cex:dateUtc="2025-07-31T16:12:00Z"/>
  <w16cex:commentExtensible w16cex:durableId="7ACFC902" w16cex:dateUtc="2025-07-31T16:26:00Z"/>
  <w16cex:commentExtensible w16cex:durableId="5BD3FC57" w16cex:dateUtc="2025-07-31T16:27:00Z"/>
  <w16cex:commentExtensible w16cex:durableId="58754039" w16cex:dateUtc="2025-07-31T16:27:00Z"/>
  <w16cex:commentExtensible w16cex:durableId="779202B7" w16cex:dateUtc="2025-07-31T16:28:00Z"/>
  <w16cex:commentExtensible w16cex:durableId="76ACB916" w16cex:dateUtc="2025-07-31T16:59:00Z"/>
  <w16cex:commentExtensible w16cex:durableId="05B903DA" w16cex:dateUtc="2025-07-31T16:16:00Z"/>
  <w16cex:commentExtensible w16cex:durableId="1B9EDAE6" w16cex:dateUtc="2025-07-31T16:31:00Z"/>
  <w16cex:commentExtensible w16cex:durableId="7E8FD336" w16cex:dateUtc="2025-07-31T16:49:00Z"/>
  <w16cex:commentExtensible w16cex:durableId="22C7F19E" w16cex:dateUtc="2025-07-31T1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D6F25D" w16cid:durableId="70756384"/>
  <w16cid:commentId w16cid:paraId="3D869CF3" w16cid:durableId="6DBEE6A3"/>
  <w16cid:commentId w16cid:paraId="29814571" w16cid:durableId="36C5C685"/>
  <w16cid:commentId w16cid:paraId="27F648C5" w16cid:durableId="278698E5"/>
  <w16cid:commentId w16cid:paraId="444B9815" w16cid:durableId="354269AF"/>
  <w16cid:commentId w16cid:paraId="359C4F27" w16cid:durableId="7B008BEC"/>
  <w16cid:commentId w16cid:paraId="2A1E8A5C" w16cid:durableId="508191B1"/>
  <w16cid:commentId w16cid:paraId="7500896F" w16cid:durableId="4710E316"/>
  <w16cid:commentId w16cid:paraId="4AB3C2A4" w16cid:durableId="74977F74"/>
  <w16cid:commentId w16cid:paraId="68BC85D7" w16cid:durableId="4058FC68"/>
  <w16cid:commentId w16cid:paraId="2E73D2E7" w16cid:durableId="71F20E0A"/>
  <w16cid:commentId w16cid:paraId="4902ECD1" w16cid:durableId="14F06FCB"/>
  <w16cid:commentId w16cid:paraId="2587344D" w16cid:durableId="003913CC"/>
  <w16cid:commentId w16cid:paraId="0E6DAC2C" w16cid:durableId="7ACFC902"/>
  <w16cid:commentId w16cid:paraId="60B7014C" w16cid:durableId="5BD3FC57"/>
  <w16cid:commentId w16cid:paraId="7AA2F48C" w16cid:durableId="58754039"/>
  <w16cid:commentId w16cid:paraId="52C4FA99" w16cid:durableId="779202B7"/>
  <w16cid:commentId w16cid:paraId="5404D0FC" w16cid:durableId="76ACB916"/>
  <w16cid:commentId w16cid:paraId="14C926FB" w16cid:durableId="05B903DA"/>
  <w16cid:commentId w16cid:paraId="0502E478" w16cid:durableId="1B9EDAE6"/>
  <w16cid:commentId w16cid:paraId="307F0E70" w16cid:durableId="7E8FD336"/>
  <w16cid:commentId w16cid:paraId="368EF85D" w16cid:durableId="22C7F1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8BCFD" w14:textId="77777777" w:rsidR="000255B7" w:rsidRDefault="000255B7">
      <w:pPr>
        <w:spacing w:line="240" w:lineRule="auto"/>
      </w:pPr>
      <w:r>
        <w:separator/>
      </w:r>
    </w:p>
  </w:endnote>
  <w:endnote w:type="continuationSeparator" w:id="0">
    <w:p w14:paraId="43F34DBA" w14:textId="77777777" w:rsidR="000255B7" w:rsidRDefault="000255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charset w:val="00"/>
    <w:family w:val="auto"/>
    <w:pitch w:val="default"/>
  </w:font>
  <w:font w:name="Times-Roman">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6B7AD" w14:textId="77777777" w:rsidR="009B2AEB" w:rsidRDefault="009B2A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E447" w14:textId="77777777" w:rsidR="009B2AEB" w:rsidRDefault="009B2A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C8EC6" w14:textId="77777777" w:rsidR="009B2AEB" w:rsidRDefault="009B2A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FF436" w14:textId="77777777" w:rsidR="000255B7" w:rsidRDefault="000255B7">
      <w:pPr>
        <w:spacing w:after="0"/>
      </w:pPr>
      <w:r>
        <w:separator/>
      </w:r>
    </w:p>
  </w:footnote>
  <w:footnote w:type="continuationSeparator" w:id="0">
    <w:p w14:paraId="49E44535" w14:textId="77777777" w:rsidR="000255B7" w:rsidRDefault="000255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B461" w14:textId="5FED62FA" w:rsidR="009B2AEB" w:rsidRDefault="00000000">
    <w:pPr>
      <w:pStyle w:val="Header"/>
    </w:pPr>
    <w:r>
      <w:rPr>
        <w:noProof/>
      </w:rPr>
      <w:pict w14:anchorId="1265A1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099751" o:spid="_x0000_s1026"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18AD0" w14:textId="33FCC1CF" w:rsidR="009B2AEB" w:rsidRDefault="00000000">
    <w:pPr>
      <w:pStyle w:val="Header"/>
    </w:pPr>
    <w:r>
      <w:rPr>
        <w:noProof/>
      </w:rPr>
      <w:pict w14:anchorId="4B7DCB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099752" o:spid="_x0000_s1027"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EFFE4" w14:textId="221DB518" w:rsidR="009B2AEB" w:rsidRDefault="00000000">
    <w:pPr>
      <w:pStyle w:val="Header"/>
    </w:pPr>
    <w:r>
      <w:rPr>
        <w:noProof/>
      </w:rPr>
      <w:pict w14:anchorId="1959B9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099750" o:spid="_x0000_s1025"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04AFE"/>
    <w:multiLevelType w:val="multilevel"/>
    <w:tmpl w:val="4CA04AFE"/>
    <w:lvl w:ilvl="0">
      <w:start w:val="1"/>
      <w:numFmt w:val="decimal"/>
      <w:pStyle w:val="ListParagraph"/>
      <w:suff w:val="space"/>
      <w:lvlText w:val="%1."/>
      <w:lvlJc w:val="left"/>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5742412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UTHY P M">
    <w15:presenceInfo w15:providerId="Windows Live" w15:userId="891a70a8dc679a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VerticalSpacing w:val="156"/>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E875F92"/>
    <w:rsid w:val="00001DB3"/>
    <w:rsid w:val="000210A5"/>
    <w:rsid w:val="000220AA"/>
    <w:rsid w:val="00022F4D"/>
    <w:rsid w:val="000255B7"/>
    <w:rsid w:val="000311A7"/>
    <w:rsid w:val="00032810"/>
    <w:rsid w:val="00032D2E"/>
    <w:rsid w:val="000345ED"/>
    <w:rsid w:val="000355E3"/>
    <w:rsid w:val="000366D4"/>
    <w:rsid w:val="00045C01"/>
    <w:rsid w:val="00050023"/>
    <w:rsid w:val="000546B4"/>
    <w:rsid w:val="000559FB"/>
    <w:rsid w:val="00056F69"/>
    <w:rsid w:val="000571A8"/>
    <w:rsid w:val="00062D9E"/>
    <w:rsid w:val="00065448"/>
    <w:rsid w:val="00066C7C"/>
    <w:rsid w:val="00072D6D"/>
    <w:rsid w:val="00083622"/>
    <w:rsid w:val="000848DA"/>
    <w:rsid w:val="000878DF"/>
    <w:rsid w:val="00090B0C"/>
    <w:rsid w:val="0009360B"/>
    <w:rsid w:val="000960B7"/>
    <w:rsid w:val="000A1ADB"/>
    <w:rsid w:val="000A47E6"/>
    <w:rsid w:val="000A59F0"/>
    <w:rsid w:val="000A6961"/>
    <w:rsid w:val="000B72E8"/>
    <w:rsid w:val="000C2117"/>
    <w:rsid w:val="000D7613"/>
    <w:rsid w:val="000F6648"/>
    <w:rsid w:val="000F7F76"/>
    <w:rsid w:val="00102003"/>
    <w:rsid w:val="0010518B"/>
    <w:rsid w:val="00106FBF"/>
    <w:rsid w:val="001128C5"/>
    <w:rsid w:val="00112A9B"/>
    <w:rsid w:val="00113754"/>
    <w:rsid w:val="00117E1D"/>
    <w:rsid w:val="00120F39"/>
    <w:rsid w:val="0012181B"/>
    <w:rsid w:val="001265E4"/>
    <w:rsid w:val="001278D2"/>
    <w:rsid w:val="00131E00"/>
    <w:rsid w:val="00133D5C"/>
    <w:rsid w:val="0014656B"/>
    <w:rsid w:val="00146D98"/>
    <w:rsid w:val="00150BE1"/>
    <w:rsid w:val="00171EBC"/>
    <w:rsid w:val="0017377F"/>
    <w:rsid w:val="00173D57"/>
    <w:rsid w:val="0018191F"/>
    <w:rsid w:val="001829C2"/>
    <w:rsid w:val="001959ED"/>
    <w:rsid w:val="00196893"/>
    <w:rsid w:val="00196B4C"/>
    <w:rsid w:val="001A15AF"/>
    <w:rsid w:val="001A1AD6"/>
    <w:rsid w:val="001A35F8"/>
    <w:rsid w:val="001B32D1"/>
    <w:rsid w:val="001B59BB"/>
    <w:rsid w:val="001C2A28"/>
    <w:rsid w:val="001C65C6"/>
    <w:rsid w:val="001D0BFE"/>
    <w:rsid w:val="001D5418"/>
    <w:rsid w:val="001D60E3"/>
    <w:rsid w:val="001E17F2"/>
    <w:rsid w:val="001E5CB6"/>
    <w:rsid w:val="001E5D63"/>
    <w:rsid w:val="001F035D"/>
    <w:rsid w:val="001F14A2"/>
    <w:rsid w:val="001F359A"/>
    <w:rsid w:val="002000CC"/>
    <w:rsid w:val="00207956"/>
    <w:rsid w:val="002125C0"/>
    <w:rsid w:val="00214EA4"/>
    <w:rsid w:val="00216053"/>
    <w:rsid w:val="00217FE1"/>
    <w:rsid w:val="00222B69"/>
    <w:rsid w:val="00225080"/>
    <w:rsid w:val="0022796B"/>
    <w:rsid w:val="00231326"/>
    <w:rsid w:val="0023345D"/>
    <w:rsid w:val="00233B9A"/>
    <w:rsid w:val="00234571"/>
    <w:rsid w:val="00236984"/>
    <w:rsid w:val="00240B9A"/>
    <w:rsid w:val="0024163C"/>
    <w:rsid w:val="002438D1"/>
    <w:rsid w:val="0024433F"/>
    <w:rsid w:val="00246C29"/>
    <w:rsid w:val="00251B6E"/>
    <w:rsid w:val="0025469D"/>
    <w:rsid w:val="00257A03"/>
    <w:rsid w:val="00264309"/>
    <w:rsid w:val="00264B7E"/>
    <w:rsid w:val="00275B92"/>
    <w:rsid w:val="002829B5"/>
    <w:rsid w:val="002861C5"/>
    <w:rsid w:val="002962F1"/>
    <w:rsid w:val="002A235A"/>
    <w:rsid w:val="002A3116"/>
    <w:rsid w:val="002A44F4"/>
    <w:rsid w:val="002B5146"/>
    <w:rsid w:val="002B7D31"/>
    <w:rsid w:val="002C20EC"/>
    <w:rsid w:val="002C7FB1"/>
    <w:rsid w:val="002E7804"/>
    <w:rsid w:val="002E7A4A"/>
    <w:rsid w:val="002F1535"/>
    <w:rsid w:val="002F39F5"/>
    <w:rsid w:val="00312DF5"/>
    <w:rsid w:val="00316338"/>
    <w:rsid w:val="00320C53"/>
    <w:rsid w:val="0032169A"/>
    <w:rsid w:val="003233DF"/>
    <w:rsid w:val="003238D4"/>
    <w:rsid w:val="003266B8"/>
    <w:rsid w:val="00335278"/>
    <w:rsid w:val="00335A13"/>
    <w:rsid w:val="003451B3"/>
    <w:rsid w:val="00350506"/>
    <w:rsid w:val="00352A43"/>
    <w:rsid w:val="0035395C"/>
    <w:rsid w:val="003543A3"/>
    <w:rsid w:val="00354602"/>
    <w:rsid w:val="0037194E"/>
    <w:rsid w:val="0037246F"/>
    <w:rsid w:val="00372E8A"/>
    <w:rsid w:val="0037314E"/>
    <w:rsid w:val="00384754"/>
    <w:rsid w:val="003908D7"/>
    <w:rsid w:val="00392EB7"/>
    <w:rsid w:val="003A5D4D"/>
    <w:rsid w:val="003A71BB"/>
    <w:rsid w:val="003C2F77"/>
    <w:rsid w:val="003C3CE8"/>
    <w:rsid w:val="003C49DF"/>
    <w:rsid w:val="003C4C73"/>
    <w:rsid w:val="003C6C2C"/>
    <w:rsid w:val="003D06B2"/>
    <w:rsid w:val="003D2BF9"/>
    <w:rsid w:val="003D6261"/>
    <w:rsid w:val="003F1B66"/>
    <w:rsid w:val="003F42C2"/>
    <w:rsid w:val="003F5FDC"/>
    <w:rsid w:val="004006AF"/>
    <w:rsid w:val="00401C0F"/>
    <w:rsid w:val="004023E9"/>
    <w:rsid w:val="004240E5"/>
    <w:rsid w:val="00432515"/>
    <w:rsid w:val="00436406"/>
    <w:rsid w:val="00437E8A"/>
    <w:rsid w:val="004471B6"/>
    <w:rsid w:val="0045200A"/>
    <w:rsid w:val="0045289C"/>
    <w:rsid w:val="00452B41"/>
    <w:rsid w:val="00454CE5"/>
    <w:rsid w:val="00461DE3"/>
    <w:rsid w:val="0047303D"/>
    <w:rsid w:val="00481C62"/>
    <w:rsid w:val="00484BFB"/>
    <w:rsid w:val="004955F5"/>
    <w:rsid w:val="004A098D"/>
    <w:rsid w:val="004A0A42"/>
    <w:rsid w:val="004A2DAF"/>
    <w:rsid w:val="004B6C74"/>
    <w:rsid w:val="004C0B31"/>
    <w:rsid w:val="004C3CA2"/>
    <w:rsid w:val="004D0CED"/>
    <w:rsid w:val="004D3B35"/>
    <w:rsid w:val="004D5C58"/>
    <w:rsid w:val="004E4C8E"/>
    <w:rsid w:val="004F6479"/>
    <w:rsid w:val="004F72E6"/>
    <w:rsid w:val="00501DC7"/>
    <w:rsid w:val="00503FF9"/>
    <w:rsid w:val="00505664"/>
    <w:rsid w:val="00511499"/>
    <w:rsid w:val="00512B98"/>
    <w:rsid w:val="005159B3"/>
    <w:rsid w:val="00515F6B"/>
    <w:rsid w:val="00520D4F"/>
    <w:rsid w:val="0052229D"/>
    <w:rsid w:val="00524327"/>
    <w:rsid w:val="0052490C"/>
    <w:rsid w:val="0053282F"/>
    <w:rsid w:val="005349D9"/>
    <w:rsid w:val="005356B7"/>
    <w:rsid w:val="005401F8"/>
    <w:rsid w:val="005405C0"/>
    <w:rsid w:val="005437F9"/>
    <w:rsid w:val="005444B7"/>
    <w:rsid w:val="00544EA3"/>
    <w:rsid w:val="00546636"/>
    <w:rsid w:val="00546E5A"/>
    <w:rsid w:val="00552942"/>
    <w:rsid w:val="0056033B"/>
    <w:rsid w:val="00563674"/>
    <w:rsid w:val="005644F1"/>
    <w:rsid w:val="005663AE"/>
    <w:rsid w:val="005670C0"/>
    <w:rsid w:val="00572D13"/>
    <w:rsid w:val="00574A6C"/>
    <w:rsid w:val="0058081B"/>
    <w:rsid w:val="00586F4A"/>
    <w:rsid w:val="00587F3D"/>
    <w:rsid w:val="005933D0"/>
    <w:rsid w:val="00595322"/>
    <w:rsid w:val="005A3F14"/>
    <w:rsid w:val="005A571A"/>
    <w:rsid w:val="005A5F34"/>
    <w:rsid w:val="005B200C"/>
    <w:rsid w:val="005B42FD"/>
    <w:rsid w:val="005B6714"/>
    <w:rsid w:val="005B7DB7"/>
    <w:rsid w:val="005C2D2A"/>
    <w:rsid w:val="005D30B1"/>
    <w:rsid w:val="005E295C"/>
    <w:rsid w:val="005E591F"/>
    <w:rsid w:val="005F27E8"/>
    <w:rsid w:val="005F4E57"/>
    <w:rsid w:val="006066F1"/>
    <w:rsid w:val="00610D9C"/>
    <w:rsid w:val="00612ABD"/>
    <w:rsid w:val="006208A3"/>
    <w:rsid w:val="00631490"/>
    <w:rsid w:val="0063612C"/>
    <w:rsid w:val="00642E86"/>
    <w:rsid w:val="00643F33"/>
    <w:rsid w:val="00645853"/>
    <w:rsid w:val="00652E51"/>
    <w:rsid w:val="0065717F"/>
    <w:rsid w:val="00661AD4"/>
    <w:rsid w:val="00672C70"/>
    <w:rsid w:val="00680763"/>
    <w:rsid w:val="00687B27"/>
    <w:rsid w:val="006956ED"/>
    <w:rsid w:val="006A2F04"/>
    <w:rsid w:val="006A3F5F"/>
    <w:rsid w:val="006B1B9E"/>
    <w:rsid w:val="006B5629"/>
    <w:rsid w:val="006C0B16"/>
    <w:rsid w:val="006C205C"/>
    <w:rsid w:val="006C31AC"/>
    <w:rsid w:val="006C49BD"/>
    <w:rsid w:val="006C760B"/>
    <w:rsid w:val="006D57E1"/>
    <w:rsid w:val="006E06E3"/>
    <w:rsid w:val="006F0ED1"/>
    <w:rsid w:val="00702BE9"/>
    <w:rsid w:val="00703C55"/>
    <w:rsid w:val="0071616C"/>
    <w:rsid w:val="00716224"/>
    <w:rsid w:val="00725A37"/>
    <w:rsid w:val="0072760B"/>
    <w:rsid w:val="00740D49"/>
    <w:rsid w:val="007430BC"/>
    <w:rsid w:val="00746279"/>
    <w:rsid w:val="00746B60"/>
    <w:rsid w:val="00751E3B"/>
    <w:rsid w:val="007538FC"/>
    <w:rsid w:val="007571E6"/>
    <w:rsid w:val="007609B0"/>
    <w:rsid w:val="00760DAB"/>
    <w:rsid w:val="00761F0F"/>
    <w:rsid w:val="00763581"/>
    <w:rsid w:val="00763FDE"/>
    <w:rsid w:val="00767D32"/>
    <w:rsid w:val="00787AFA"/>
    <w:rsid w:val="00793FAD"/>
    <w:rsid w:val="007B36D0"/>
    <w:rsid w:val="007B3890"/>
    <w:rsid w:val="007C2C1D"/>
    <w:rsid w:val="007C3141"/>
    <w:rsid w:val="007D6B34"/>
    <w:rsid w:val="007E05EA"/>
    <w:rsid w:val="007E067F"/>
    <w:rsid w:val="007E3307"/>
    <w:rsid w:val="007F38E6"/>
    <w:rsid w:val="007F6BC0"/>
    <w:rsid w:val="008041EB"/>
    <w:rsid w:val="00814DE2"/>
    <w:rsid w:val="008336F4"/>
    <w:rsid w:val="00842136"/>
    <w:rsid w:val="008519E4"/>
    <w:rsid w:val="00856E4B"/>
    <w:rsid w:val="00857027"/>
    <w:rsid w:val="00857A6B"/>
    <w:rsid w:val="00861521"/>
    <w:rsid w:val="00863B4D"/>
    <w:rsid w:val="00870B60"/>
    <w:rsid w:val="00874F7E"/>
    <w:rsid w:val="0087619D"/>
    <w:rsid w:val="0088090D"/>
    <w:rsid w:val="00884B4D"/>
    <w:rsid w:val="00885DC0"/>
    <w:rsid w:val="00886F29"/>
    <w:rsid w:val="00890F9B"/>
    <w:rsid w:val="00891EEE"/>
    <w:rsid w:val="0089493A"/>
    <w:rsid w:val="00895D2D"/>
    <w:rsid w:val="00896FE2"/>
    <w:rsid w:val="0089758E"/>
    <w:rsid w:val="008A1E56"/>
    <w:rsid w:val="008A3F71"/>
    <w:rsid w:val="008B2044"/>
    <w:rsid w:val="008B4E1A"/>
    <w:rsid w:val="008C1F93"/>
    <w:rsid w:val="008C5440"/>
    <w:rsid w:val="008E7C76"/>
    <w:rsid w:val="008E7D7D"/>
    <w:rsid w:val="008F06C1"/>
    <w:rsid w:val="008F6F82"/>
    <w:rsid w:val="0090206F"/>
    <w:rsid w:val="00905D29"/>
    <w:rsid w:val="00916904"/>
    <w:rsid w:val="00916EB5"/>
    <w:rsid w:val="0092009F"/>
    <w:rsid w:val="00922AD3"/>
    <w:rsid w:val="00931434"/>
    <w:rsid w:val="009324A4"/>
    <w:rsid w:val="00933B0C"/>
    <w:rsid w:val="00934493"/>
    <w:rsid w:val="009362E7"/>
    <w:rsid w:val="0093724C"/>
    <w:rsid w:val="00940077"/>
    <w:rsid w:val="009456E4"/>
    <w:rsid w:val="009467A5"/>
    <w:rsid w:val="00950658"/>
    <w:rsid w:val="00952845"/>
    <w:rsid w:val="009634A8"/>
    <w:rsid w:val="00964432"/>
    <w:rsid w:val="0096539C"/>
    <w:rsid w:val="00970179"/>
    <w:rsid w:val="0097146D"/>
    <w:rsid w:val="00973650"/>
    <w:rsid w:val="0097538D"/>
    <w:rsid w:val="00975824"/>
    <w:rsid w:val="009817E4"/>
    <w:rsid w:val="00984D2D"/>
    <w:rsid w:val="00985D0B"/>
    <w:rsid w:val="0099088D"/>
    <w:rsid w:val="00991D7C"/>
    <w:rsid w:val="009A19FE"/>
    <w:rsid w:val="009A6106"/>
    <w:rsid w:val="009A7C78"/>
    <w:rsid w:val="009B1D72"/>
    <w:rsid w:val="009B2AEB"/>
    <w:rsid w:val="009B783C"/>
    <w:rsid w:val="009B7FC4"/>
    <w:rsid w:val="009C40D8"/>
    <w:rsid w:val="009C69C5"/>
    <w:rsid w:val="009D2432"/>
    <w:rsid w:val="009D5FDE"/>
    <w:rsid w:val="009E18C3"/>
    <w:rsid w:val="009E41C6"/>
    <w:rsid w:val="009E4F8D"/>
    <w:rsid w:val="009E6B11"/>
    <w:rsid w:val="009E6EAB"/>
    <w:rsid w:val="009F2BEE"/>
    <w:rsid w:val="00A0245A"/>
    <w:rsid w:val="00A02508"/>
    <w:rsid w:val="00A0304B"/>
    <w:rsid w:val="00A039A5"/>
    <w:rsid w:val="00A072F9"/>
    <w:rsid w:val="00A076DA"/>
    <w:rsid w:val="00A07F50"/>
    <w:rsid w:val="00A12A3B"/>
    <w:rsid w:val="00A130BD"/>
    <w:rsid w:val="00A27B40"/>
    <w:rsid w:val="00A33A3E"/>
    <w:rsid w:val="00A346B3"/>
    <w:rsid w:val="00A34933"/>
    <w:rsid w:val="00A354F9"/>
    <w:rsid w:val="00A41A3B"/>
    <w:rsid w:val="00A43E19"/>
    <w:rsid w:val="00A44AB0"/>
    <w:rsid w:val="00A50FF2"/>
    <w:rsid w:val="00A523B6"/>
    <w:rsid w:val="00A65DD1"/>
    <w:rsid w:val="00A7118C"/>
    <w:rsid w:val="00A753ED"/>
    <w:rsid w:val="00A77005"/>
    <w:rsid w:val="00A8296A"/>
    <w:rsid w:val="00A86AC5"/>
    <w:rsid w:val="00A87635"/>
    <w:rsid w:val="00A91E5B"/>
    <w:rsid w:val="00A93C9F"/>
    <w:rsid w:val="00AA0C0A"/>
    <w:rsid w:val="00AA157A"/>
    <w:rsid w:val="00AA26F0"/>
    <w:rsid w:val="00AB162B"/>
    <w:rsid w:val="00AB2A43"/>
    <w:rsid w:val="00AB70F8"/>
    <w:rsid w:val="00AC2228"/>
    <w:rsid w:val="00AC3A12"/>
    <w:rsid w:val="00AC42AB"/>
    <w:rsid w:val="00AC7212"/>
    <w:rsid w:val="00AC772D"/>
    <w:rsid w:val="00AC7C3D"/>
    <w:rsid w:val="00AD181A"/>
    <w:rsid w:val="00AD2D74"/>
    <w:rsid w:val="00AD619C"/>
    <w:rsid w:val="00AE36C5"/>
    <w:rsid w:val="00AE3995"/>
    <w:rsid w:val="00AF3E82"/>
    <w:rsid w:val="00AF4EF0"/>
    <w:rsid w:val="00AF609B"/>
    <w:rsid w:val="00AF6BD5"/>
    <w:rsid w:val="00B007AC"/>
    <w:rsid w:val="00B03CDA"/>
    <w:rsid w:val="00B06F07"/>
    <w:rsid w:val="00B07EEE"/>
    <w:rsid w:val="00B1749C"/>
    <w:rsid w:val="00B22F86"/>
    <w:rsid w:val="00B32524"/>
    <w:rsid w:val="00B43D66"/>
    <w:rsid w:val="00B520DA"/>
    <w:rsid w:val="00B569EB"/>
    <w:rsid w:val="00B57205"/>
    <w:rsid w:val="00B609E2"/>
    <w:rsid w:val="00B622E5"/>
    <w:rsid w:val="00B64017"/>
    <w:rsid w:val="00B643E8"/>
    <w:rsid w:val="00B65ECE"/>
    <w:rsid w:val="00B67DF2"/>
    <w:rsid w:val="00B726EB"/>
    <w:rsid w:val="00B7296A"/>
    <w:rsid w:val="00B7375B"/>
    <w:rsid w:val="00B80A29"/>
    <w:rsid w:val="00B86095"/>
    <w:rsid w:val="00BA6DA6"/>
    <w:rsid w:val="00BA7E09"/>
    <w:rsid w:val="00BB0ACA"/>
    <w:rsid w:val="00BB3341"/>
    <w:rsid w:val="00BB53BE"/>
    <w:rsid w:val="00BB7FB8"/>
    <w:rsid w:val="00BC2A74"/>
    <w:rsid w:val="00BD1888"/>
    <w:rsid w:val="00BD76A0"/>
    <w:rsid w:val="00BE04FB"/>
    <w:rsid w:val="00BE05AE"/>
    <w:rsid w:val="00BE5BEF"/>
    <w:rsid w:val="00BF1677"/>
    <w:rsid w:val="00BF6B18"/>
    <w:rsid w:val="00C02003"/>
    <w:rsid w:val="00C029F4"/>
    <w:rsid w:val="00C035C6"/>
    <w:rsid w:val="00C044A6"/>
    <w:rsid w:val="00C14F20"/>
    <w:rsid w:val="00C20094"/>
    <w:rsid w:val="00C2062E"/>
    <w:rsid w:val="00C217A9"/>
    <w:rsid w:val="00C24F4B"/>
    <w:rsid w:val="00C30868"/>
    <w:rsid w:val="00C3407B"/>
    <w:rsid w:val="00C348C5"/>
    <w:rsid w:val="00C41443"/>
    <w:rsid w:val="00C4315A"/>
    <w:rsid w:val="00C431AD"/>
    <w:rsid w:val="00C51B5C"/>
    <w:rsid w:val="00C55635"/>
    <w:rsid w:val="00C64CAB"/>
    <w:rsid w:val="00C64EBF"/>
    <w:rsid w:val="00C702FB"/>
    <w:rsid w:val="00C740B3"/>
    <w:rsid w:val="00C75404"/>
    <w:rsid w:val="00C80340"/>
    <w:rsid w:val="00C82BCB"/>
    <w:rsid w:val="00C83572"/>
    <w:rsid w:val="00C940E0"/>
    <w:rsid w:val="00CA06CD"/>
    <w:rsid w:val="00CA133B"/>
    <w:rsid w:val="00CA3E0D"/>
    <w:rsid w:val="00CA45E4"/>
    <w:rsid w:val="00CA56A6"/>
    <w:rsid w:val="00CB2044"/>
    <w:rsid w:val="00CB3DEB"/>
    <w:rsid w:val="00CB6138"/>
    <w:rsid w:val="00CB64AF"/>
    <w:rsid w:val="00CC3E0D"/>
    <w:rsid w:val="00CC60F1"/>
    <w:rsid w:val="00CC6637"/>
    <w:rsid w:val="00CC6880"/>
    <w:rsid w:val="00CC7928"/>
    <w:rsid w:val="00CC7E0E"/>
    <w:rsid w:val="00CD6C65"/>
    <w:rsid w:val="00CE5043"/>
    <w:rsid w:val="00CE5210"/>
    <w:rsid w:val="00CE7A86"/>
    <w:rsid w:val="00CF1FA1"/>
    <w:rsid w:val="00CF4239"/>
    <w:rsid w:val="00CF597D"/>
    <w:rsid w:val="00D00DB5"/>
    <w:rsid w:val="00D049C3"/>
    <w:rsid w:val="00D0703C"/>
    <w:rsid w:val="00D13A4B"/>
    <w:rsid w:val="00D1488B"/>
    <w:rsid w:val="00D21547"/>
    <w:rsid w:val="00D264F0"/>
    <w:rsid w:val="00D32C99"/>
    <w:rsid w:val="00D338A4"/>
    <w:rsid w:val="00D40D6E"/>
    <w:rsid w:val="00D42368"/>
    <w:rsid w:val="00D761BC"/>
    <w:rsid w:val="00D84AC7"/>
    <w:rsid w:val="00D87E2B"/>
    <w:rsid w:val="00D939C7"/>
    <w:rsid w:val="00D95622"/>
    <w:rsid w:val="00D9635C"/>
    <w:rsid w:val="00DA398D"/>
    <w:rsid w:val="00DA574F"/>
    <w:rsid w:val="00DB1F69"/>
    <w:rsid w:val="00DC0C21"/>
    <w:rsid w:val="00DC6D54"/>
    <w:rsid w:val="00DE1275"/>
    <w:rsid w:val="00DE24CE"/>
    <w:rsid w:val="00DE53BA"/>
    <w:rsid w:val="00DF0484"/>
    <w:rsid w:val="00DF1F49"/>
    <w:rsid w:val="00DF5138"/>
    <w:rsid w:val="00DF7AB7"/>
    <w:rsid w:val="00E00F7B"/>
    <w:rsid w:val="00E01D54"/>
    <w:rsid w:val="00E03ED3"/>
    <w:rsid w:val="00E0522C"/>
    <w:rsid w:val="00E12F23"/>
    <w:rsid w:val="00E14853"/>
    <w:rsid w:val="00E1609C"/>
    <w:rsid w:val="00E166A8"/>
    <w:rsid w:val="00E20C0E"/>
    <w:rsid w:val="00E222D2"/>
    <w:rsid w:val="00E273A4"/>
    <w:rsid w:val="00E33B96"/>
    <w:rsid w:val="00E34E36"/>
    <w:rsid w:val="00E3686A"/>
    <w:rsid w:val="00E40357"/>
    <w:rsid w:val="00E45BAE"/>
    <w:rsid w:val="00E47BF0"/>
    <w:rsid w:val="00E54C53"/>
    <w:rsid w:val="00E5694A"/>
    <w:rsid w:val="00E56B48"/>
    <w:rsid w:val="00E61600"/>
    <w:rsid w:val="00E622FE"/>
    <w:rsid w:val="00E6256A"/>
    <w:rsid w:val="00E64DC2"/>
    <w:rsid w:val="00E72C5D"/>
    <w:rsid w:val="00E72F6C"/>
    <w:rsid w:val="00E771F7"/>
    <w:rsid w:val="00E85A06"/>
    <w:rsid w:val="00E91EFC"/>
    <w:rsid w:val="00EA0556"/>
    <w:rsid w:val="00EA3A7B"/>
    <w:rsid w:val="00EA5C54"/>
    <w:rsid w:val="00EA77F4"/>
    <w:rsid w:val="00EB1117"/>
    <w:rsid w:val="00EB2EA5"/>
    <w:rsid w:val="00EB386B"/>
    <w:rsid w:val="00EB4E24"/>
    <w:rsid w:val="00EB7ABD"/>
    <w:rsid w:val="00EC08FD"/>
    <w:rsid w:val="00EC20FE"/>
    <w:rsid w:val="00EC724B"/>
    <w:rsid w:val="00EC73C5"/>
    <w:rsid w:val="00ED3A35"/>
    <w:rsid w:val="00EE1F3D"/>
    <w:rsid w:val="00EE5B12"/>
    <w:rsid w:val="00EE7427"/>
    <w:rsid w:val="00EE75A2"/>
    <w:rsid w:val="00EE7DCE"/>
    <w:rsid w:val="00F03E9C"/>
    <w:rsid w:val="00F06480"/>
    <w:rsid w:val="00F066BE"/>
    <w:rsid w:val="00F1059F"/>
    <w:rsid w:val="00F24F92"/>
    <w:rsid w:val="00F271D6"/>
    <w:rsid w:val="00F32BEB"/>
    <w:rsid w:val="00F3417B"/>
    <w:rsid w:val="00F423E4"/>
    <w:rsid w:val="00F46858"/>
    <w:rsid w:val="00F47B49"/>
    <w:rsid w:val="00F6631C"/>
    <w:rsid w:val="00F6774F"/>
    <w:rsid w:val="00F70555"/>
    <w:rsid w:val="00F7181D"/>
    <w:rsid w:val="00F72BB4"/>
    <w:rsid w:val="00F816E2"/>
    <w:rsid w:val="00F81CEB"/>
    <w:rsid w:val="00F8258A"/>
    <w:rsid w:val="00F90DD1"/>
    <w:rsid w:val="00F97034"/>
    <w:rsid w:val="00FA2D8E"/>
    <w:rsid w:val="00FA413B"/>
    <w:rsid w:val="00FA4D15"/>
    <w:rsid w:val="00FA6718"/>
    <w:rsid w:val="00FB308D"/>
    <w:rsid w:val="00FC1243"/>
    <w:rsid w:val="00FC4270"/>
    <w:rsid w:val="00FD0BFF"/>
    <w:rsid w:val="00FD559A"/>
    <w:rsid w:val="00FD56F8"/>
    <w:rsid w:val="00FF08C8"/>
    <w:rsid w:val="00FF35FD"/>
    <w:rsid w:val="00FF6732"/>
    <w:rsid w:val="010E1EC8"/>
    <w:rsid w:val="019C0C20"/>
    <w:rsid w:val="01B07F57"/>
    <w:rsid w:val="03963471"/>
    <w:rsid w:val="04A4232A"/>
    <w:rsid w:val="04D32C4D"/>
    <w:rsid w:val="051663A1"/>
    <w:rsid w:val="08F221C3"/>
    <w:rsid w:val="09381906"/>
    <w:rsid w:val="097B701A"/>
    <w:rsid w:val="0A483E23"/>
    <w:rsid w:val="0AE327F3"/>
    <w:rsid w:val="0B2E5767"/>
    <w:rsid w:val="0BBE3D51"/>
    <w:rsid w:val="0CCA0061"/>
    <w:rsid w:val="0CE079A3"/>
    <w:rsid w:val="0DF06A57"/>
    <w:rsid w:val="0E475979"/>
    <w:rsid w:val="0EBD766F"/>
    <w:rsid w:val="106E6603"/>
    <w:rsid w:val="10AC241E"/>
    <w:rsid w:val="10F320DF"/>
    <w:rsid w:val="11A910A8"/>
    <w:rsid w:val="12F36F56"/>
    <w:rsid w:val="13330364"/>
    <w:rsid w:val="159A735E"/>
    <w:rsid w:val="15B87DAF"/>
    <w:rsid w:val="16083FA6"/>
    <w:rsid w:val="16D11B88"/>
    <w:rsid w:val="18301DD0"/>
    <w:rsid w:val="185E4A97"/>
    <w:rsid w:val="18E41210"/>
    <w:rsid w:val="196A273E"/>
    <w:rsid w:val="19813C68"/>
    <w:rsid w:val="1B4C5118"/>
    <w:rsid w:val="1B581BA4"/>
    <w:rsid w:val="1B875D3A"/>
    <w:rsid w:val="1C1E1428"/>
    <w:rsid w:val="1C74143C"/>
    <w:rsid w:val="1D2A56E8"/>
    <w:rsid w:val="1E0F7312"/>
    <w:rsid w:val="1E3F215A"/>
    <w:rsid w:val="1F2B1C4E"/>
    <w:rsid w:val="1FF300F9"/>
    <w:rsid w:val="21586D55"/>
    <w:rsid w:val="23454D2F"/>
    <w:rsid w:val="24C706EB"/>
    <w:rsid w:val="26136085"/>
    <w:rsid w:val="262772A4"/>
    <w:rsid w:val="26445E46"/>
    <w:rsid w:val="26A1116C"/>
    <w:rsid w:val="27090BB3"/>
    <w:rsid w:val="277B4352"/>
    <w:rsid w:val="28726E69"/>
    <w:rsid w:val="28AF6CCE"/>
    <w:rsid w:val="28B93C5D"/>
    <w:rsid w:val="28BC3931"/>
    <w:rsid w:val="28F21469"/>
    <w:rsid w:val="28F45CA2"/>
    <w:rsid w:val="29A870B6"/>
    <w:rsid w:val="2B417D0B"/>
    <w:rsid w:val="2B4C2C5C"/>
    <w:rsid w:val="2B5A212F"/>
    <w:rsid w:val="2B6A4948"/>
    <w:rsid w:val="2BA73D09"/>
    <w:rsid w:val="2CBF7478"/>
    <w:rsid w:val="2D176EFE"/>
    <w:rsid w:val="2DEA36E2"/>
    <w:rsid w:val="2E082C92"/>
    <w:rsid w:val="2EBB452E"/>
    <w:rsid w:val="2F652BCF"/>
    <w:rsid w:val="2F750C6B"/>
    <w:rsid w:val="30607673"/>
    <w:rsid w:val="3088782E"/>
    <w:rsid w:val="31746EC5"/>
    <w:rsid w:val="32506024"/>
    <w:rsid w:val="3332694F"/>
    <w:rsid w:val="33B1023A"/>
    <w:rsid w:val="33EF0A9D"/>
    <w:rsid w:val="35A60FCE"/>
    <w:rsid w:val="36AF5145"/>
    <w:rsid w:val="39594D23"/>
    <w:rsid w:val="395B5649"/>
    <w:rsid w:val="3AC26874"/>
    <w:rsid w:val="3BA21765"/>
    <w:rsid w:val="3BAC6F91"/>
    <w:rsid w:val="3D143DE8"/>
    <w:rsid w:val="3D1C5F48"/>
    <w:rsid w:val="3E5F4DB3"/>
    <w:rsid w:val="3FC3164F"/>
    <w:rsid w:val="4221389A"/>
    <w:rsid w:val="43AB338E"/>
    <w:rsid w:val="442001FC"/>
    <w:rsid w:val="45B23D24"/>
    <w:rsid w:val="45D0431F"/>
    <w:rsid w:val="46FE66B9"/>
    <w:rsid w:val="47DB5CF2"/>
    <w:rsid w:val="48141633"/>
    <w:rsid w:val="48293873"/>
    <w:rsid w:val="49160BF0"/>
    <w:rsid w:val="4964439B"/>
    <w:rsid w:val="4A6714F2"/>
    <w:rsid w:val="4A8638E9"/>
    <w:rsid w:val="4BDC243D"/>
    <w:rsid w:val="4CA32964"/>
    <w:rsid w:val="4CAD0C29"/>
    <w:rsid w:val="4CC22DA3"/>
    <w:rsid w:val="4CD751A0"/>
    <w:rsid w:val="4DDB3749"/>
    <w:rsid w:val="4E132B04"/>
    <w:rsid w:val="4E8D576B"/>
    <w:rsid w:val="4F0E400E"/>
    <w:rsid w:val="4F3B40CD"/>
    <w:rsid w:val="4F623A50"/>
    <w:rsid w:val="4F641E5E"/>
    <w:rsid w:val="4FFF5FEE"/>
    <w:rsid w:val="51627812"/>
    <w:rsid w:val="521D479B"/>
    <w:rsid w:val="5270414C"/>
    <w:rsid w:val="52FB1FF2"/>
    <w:rsid w:val="54894020"/>
    <w:rsid w:val="55000F83"/>
    <w:rsid w:val="5518682F"/>
    <w:rsid w:val="5551559D"/>
    <w:rsid w:val="56260D65"/>
    <w:rsid w:val="56925E96"/>
    <w:rsid w:val="56EB3FA6"/>
    <w:rsid w:val="57E75BBF"/>
    <w:rsid w:val="57EB0B57"/>
    <w:rsid w:val="58F977D3"/>
    <w:rsid w:val="591B3341"/>
    <w:rsid w:val="591E0A43"/>
    <w:rsid w:val="596B08E5"/>
    <w:rsid w:val="59FA16AA"/>
    <w:rsid w:val="5A662FB1"/>
    <w:rsid w:val="5A7A07EC"/>
    <w:rsid w:val="5AB368DA"/>
    <w:rsid w:val="5BA64BE9"/>
    <w:rsid w:val="5BDA286D"/>
    <w:rsid w:val="5C3F087D"/>
    <w:rsid w:val="5C92429C"/>
    <w:rsid w:val="5D0A1848"/>
    <w:rsid w:val="5D37407B"/>
    <w:rsid w:val="5DAF5328"/>
    <w:rsid w:val="5E1F6577"/>
    <w:rsid w:val="5E875F92"/>
    <w:rsid w:val="60AB27A8"/>
    <w:rsid w:val="62246792"/>
    <w:rsid w:val="64A0531C"/>
    <w:rsid w:val="652F5490"/>
    <w:rsid w:val="65BD13F6"/>
    <w:rsid w:val="66083D45"/>
    <w:rsid w:val="66770CAA"/>
    <w:rsid w:val="66C85307"/>
    <w:rsid w:val="67BC258F"/>
    <w:rsid w:val="67E97887"/>
    <w:rsid w:val="68472BDD"/>
    <w:rsid w:val="68916BE9"/>
    <w:rsid w:val="68CB2F01"/>
    <w:rsid w:val="6B080D2C"/>
    <w:rsid w:val="6D04040E"/>
    <w:rsid w:val="70955175"/>
    <w:rsid w:val="71967069"/>
    <w:rsid w:val="72CA7121"/>
    <w:rsid w:val="74CE7B30"/>
    <w:rsid w:val="75272066"/>
    <w:rsid w:val="75295817"/>
    <w:rsid w:val="76446418"/>
    <w:rsid w:val="77C656F3"/>
    <w:rsid w:val="78F36A54"/>
    <w:rsid w:val="7974624F"/>
    <w:rsid w:val="7A4F73D3"/>
    <w:rsid w:val="7AA62BBC"/>
    <w:rsid w:val="7B186900"/>
    <w:rsid w:val="7B6F0061"/>
    <w:rsid w:val="7C2F1296"/>
    <w:rsid w:val="7C9D751B"/>
    <w:rsid w:val="7DDD4202"/>
    <w:rsid w:val="7F667C93"/>
    <w:rsid w:val="7FAF3C13"/>
    <w:rsid w:val="7FC45914"/>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0EB1A"/>
  <w15:docId w15:val="{28538F08-A247-499A-ABC3-7B50BF0F2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uiPriority="99" w:unhideWhenUsed="1"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spacing w:after="240" w:line="360" w:lineRule="auto"/>
      <w:ind w:right="-32"/>
      <w:jc w:val="both"/>
    </w:pPr>
    <w:rPr>
      <w:sz w:val="24"/>
      <w:szCs w:val="22"/>
      <w:lang w:val="en-US"/>
    </w:rPr>
  </w:style>
  <w:style w:type="paragraph" w:styleId="Heading1">
    <w:name w:val="heading 1"/>
    <w:basedOn w:val="Normal"/>
    <w:next w:val="Normal"/>
    <w:link w:val="Heading1Char"/>
    <w:autoRedefine/>
    <w:uiPriority w:val="99"/>
    <w:qFormat/>
    <w:pPr>
      <w:keepNext/>
      <w:keepLines/>
      <w:shd w:val="clear" w:color="auto" w:fill="FFFFFF"/>
      <w:spacing w:before="100" w:beforeAutospacing="1" w:line="273" w:lineRule="auto"/>
      <w:jc w:val="center"/>
      <w:outlineLvl w:val="0"/>
    </w:pPr>
    <w:rPr>
      <w:b/>
      <w:color w:val="000000"/>
      <w:sz w:val="28"/>
      <w:szCs w:val="28"/>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qFormat/>
    <w:rPr>
      <w:rFonts w:ascii="Tahoma" w:hAnsi="Tahoma" w:cs="Tahoma"/>
      <w:sz w:val="16"/>
      <w:szCs w:val="16"/>
    </w:rPr>
  </w:style>
  <w:style w:type="paragraph" w:styleId="BodyText">
    <w:name w:val="Body Text"/>
    <w:basedOn w:val="Normal"/>
    <w:link w:val="BodyTextChar"/>
    <w:autoRedefine/>
    <w:uiPriority w:val="1"/>
    <w:qFormat/>
    <w:rPr>
      <w:rFonts w:asciiTheme="minorHAnsi" w:eastAsiaTheme="minorHAnsi" w:hAnsiTheme="minorHAnsi" w:cstheme="minorBidi"/>
      <w:szCs w:val="24"/>
      <w:lang w:val="en-IN"/>
    </w:rPr>
  </w:style>
  <w:style w:type="paragraph" w:styleId="Footer">
    <w:name w:val="footer"/>
    <w:basedOn w:val="Normal"/>
    <w:link w:val="FooterChar"/>
    <w:autoRedefine/>
    <w:uiPriority w:val="99"/>
    <w:qFormat/>
    <w:pPr>
      <w:tabs>
        <w:tab w:val="center" w:pos="4513"/>
        <w:tab w:val="right" w:pos="9026"/>
      </w:tabs>
    </w:pPr>
  </w:style>
  <w:style w:type="paragraph" w:styleId="Header">
    <w:name w:val="header"/>
    <w:basedOn w:val="Normal"/>
    <w:link w:val="HeaderChar"/>
    <w:autoRedefine/>
    <w:qFormat/>
    <w:pPr>
      <w:tabs>
        <w:tab w:val="center" w:pos="4513"/>
        <w:tab w:val="right" w:pos="9026"/>
      </w:tabs>
    </w:pPr>
  </w:style>
  <w:style w:type="character" w:styleId="Hyperlink">
    <w:name w:val="Hyperlink"/>
    <w:basedOn w:val="DefaultParagraphFont"/>
    <w:autoRedefine/>
    <w:uiPriority w:val="99"/>
    <w:unhideWhenUsed/>
    <w:qFormat/>
    <w:rPr>
      <w:color w:val="0563C1" w:themeColor="hyperlink"/>
      <w:u w:val="single"/>
    </w:rPr>
  </w:style>
  <w:style w:type="paragraph" w:styleId="NormalWeb">
    <w:name w:val="Normal (Web)"/>
    <w:autoRedefine/>
    <w:qFormat/>
    <w:pPr>
      <w:spacing w:beforeAutospacing="1" w:afterAutospacing="1"/>
    </w:pPr>
    <w:rPr>
      <w:sz w:val="24"/>
      <w:szCs w:val="24"/>
      <w:lang w:val="en-US" w:eastAsia="zh-CN"/>
    </w:rPr>
  </w:style>
  <w:style w:type="paragraph" w:styleId="PlainText">
    <w:name w:val="Plain Text"/>
    <w:basedOn w:val="Normal"/>
    <w:link w:val="PlainTextChar"/>
    <w:autoRedefine/>
    <w:uiPriority w:val="99"/>
    <w:unhideWhenUsed/>
    <w:qFormat/>
    <w:pPr>
      <w:overflowPunct w:val="0"/>
      <w:adjustRightInd w:val="0"/>
      <w:spacing w:before="100" w:beforeAutospacing="1"/>
    </w:pPr>
    <w:rPr>
      <w:rFonts w:ascii="Courier New" w:hAnsi="Courier New"/>
      <w:sz w:val="20"/>
      <w:szCs w:val="20"/>
      <w:lang w:val="en-IN"/>
    </w:rPr>
  </w:style>
  <w:style w:type="character" w:styleId="Strong">
    <w:name w:val="Strong"/>
    <w:basedOn w:val="DefaultParagraphFont"/>
    <w:autoRedefine/>
    <w:qFormat/>
    <w:rPr>
      <w:b/>
      <w:bCs/>
    </w:rPr>
  </w:style>
  <w:style w:type="table" w:styleId="TableGrid">
    <w:name w:val="Table Grid"/>
    <w:basedOn w:val="TableNormal"/>
    <w:autoRedefine/>
    <w:uiPriority w:val="99"/>
    <w:unhideWhenUsed/>
    <w:qFormat/>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autoRedefine/>
    <w:uiPriority w:val="1"/>
    <w:qFormat/>
    <w:rPr>
      <w:sz w:val="24"/>
      <w:szCs w:val="24"/>
    </w:rPr>
  </w:style>
  <w:style w:type="paragraph" w:customStyle="1" w:styleId="TableParagraph">
    <w:name w:val="Table Paragraph"/>
    <w:basedOn w:val="Normal"/>
    <w:autoRedefine/>
    <w:uiPriority w:val="1"/>
    <w:qFormat/>
    <w:pPr>
      <w:jc w:val="center"/>
    </w:pPr>
  </w:style>
  <w:style w:type="character" w:customStyle="1" w:styleId="15">
    <w:name w:val="15"/>
    <w:basedOn w:val="DefaultParagraphFont"/>
    <w:autoRedefine/>
    <w:qFormat/>
    <w:rPr>
      <w:rFonts w:ascii="TimesNewRomanPSMT" w:hAnsi="TimesNewRomanPSMT" w:hint="default"/>
      <w:color w:val="000000"/>
      <w:sz w:val="24"/>
      <w:szCs w:val="24"/>
    </w:rPr>
  </w:style>
  <w:style w:type="paragraph" w:styleId="ListParagraph">
    <w:name w:val="List Paragraph"/>
    <w:basedOn w:val="Normal"/>
    <w:autoRedefine/>
    <w:uiPriority w:val="99"/>
    <w:unhideWhenUsed/>
    <w:qFormat/>
    <w:pPr>
      <w:numPr>
        <w:numId w:val="1"/>
      </w:numPr>
      <w:tabs>
        <w:tab w:val="left" w:pos="425"/>
        <w:tab w:val="left" w:pos="1440"/>
      </w:tabs>
      <w:ind w:left="360" w:rightChars="9" w:right="20" w:hanging="360"/>
      <w:contextualSpacing/>
    </w:pPr>
    <w:rPr>
      <w:rFonts w:eastAsia="Times-Roman"/>
      <w:b/>
      <w:bCs/>
      <w:color w:val="100F17"/>
      <w:szCs w:val="24"/>
      <w:lang w:val="en-IN" w:eastAsia="zh-CN"/>
    </w:rPr>
  </w:style>
  <w:style w:type="character" w:customStyle="1" w:styleId="BalloonTextChar">
    <w:name w:val="Balloon Text Char"/>
    <w:basedOn w:val="DefaultParagraphFont"/>
    <w:link w:val="BalloonText"/>
    <w:autoRedefine/>
    <w:qFormat/>
    <w:rPr>
      <w:rFonts w:ascii="Tahoma" w:eastAsia="Times New Roman" w:hAnsi="Tahoma" w:cs="Tahoma"/>
      <w:sz w:val="16"/>
      <w:szCs w:val="16"/>
      <w:lang w:val="en-US" w:eastAsia="en-US"/>
    </w:rPr>
  </w:style>
  <w:style w:type="character" w:customStyle="1" w:styleId="HeaderChar">
    <w:name w:val="Header Char"/>
    <w:basedOn w:val="DefaultParagraphFont"/>
    <w:link w:val="Header"/>
    <w:autoRedefine/>
    <w:qFormat/>
    <w:rPr>
      <w:rFonts w:ascii="Times New Roman" w:eastAsia="Times New Roman" w:hAnsi="Times New Roman" w:cs="Times New Roman"/>
      <w:sz w:val="22"/>
      <w:szCs w:val="22"/>
      <w:lang w:val="en-US" w:eastAsia="en-US"/>
    </w:rPr>
  </w:style>
  <w:style w:type="character" w:customStyle="1" w:styleId="FooterChar">
    <w:name w:val="Footer Char"/>
    <w:basedOn w:val="DefaultParagraphFont"/>
    <w:link w:val="Footer"/>
    <w:autoRedefine/>
    <w:uiPriority w:val="99"/>
    <w:qFormat/>
    <w:rPr>
      <w:rFonts w:ascii="Times New Roman" w:eastAsia="Times New Roman" w:hAnsi="Times New Roman" w:cs="Times New Roman"/>
      <w:sz w:val="22"/>
      <w:szCs w:val="22"/>
      <w:lang w:val="en-US" w:eastAsia="en-US"/>
    </w:rPr>
  </w:style>
  <w:style w:type="character" w:customStyle="1" w:styleId="Heading1Char">
    <w:name w:val="Heading 1 Char"/>
    <w:basedOn w:val="DefaultParagraphFont"/>
    <w:link w:val="Heading1"/>
    <w:autoRedefine/>
    <w:uiPriority w:val="99"/>
    <w:qFormat/>
    <w:rPr>
      <w:b/>
      <w:color w:val="000000"/>
      <w:sz w:val="28"/>
      <w:szCs w:val="28"/>
      <w:shd w:val="clear" w:color="auto" w:fill="FFFFFF"/>
    </w:rPr>
  </w:style>
  <w:style w:type="character" w:customStyle="1" w:styleId="PlainTextChar">
    <w:name w:val="Plain Text Char"/>
    <w:basedOn w:val="DefaultParagraphFont"/>
    <w:link w:val="PlainText"/>
    <w:autoRedefine/>
    <w:uiPriority w:val="99"/>
    <w:qFormat/>
    <w:rPr>
      <w:rFonts w:ascii="Courier New" w:eastAsia="Times New Roman" w:hAnsi="Courier New"/>
    </w:rPr>
  </w:style>
  <w:style w:type="paragraph" w:customStyle="1" w:styleId="Default">
    <w:name w:val="Default"/>
    <w:basedOn w:val="Normal"/>
    <w:autoRedefine/>
    <w:qFormat/>
    <w:rsid w:val="00146D98"/>
    <w:pPr>
      <w:adjustRightInd w:val="0"/>
    </w:pPr>
    <w:rPr>
      <w:rFonts w:eastAsia="Calibri"/>
      <w:color w:val="222222"/>
      <w:szCs w:val="20"/>
      <w:shd w:val="clear" w:color="auto" w:fill="FFFFFF"/>
      <w:lang w:val="en-IN"/>
    </w:rPr>
  </w:style>
  <w:style w:type="paragraph" w:customStyle="1" w:styleId="Style23">
    <w:name w:val="_Style 23"/>
    <w:basedOn w:val="Normal"/>
    <w:next w:val="Normal"/>
    <w:autoRedefine/>
    <w:qFormat/>
    <w:pPr>
      <w:pBdr>
        <w:bottom w:val="single" w:sz="6" w:space="1" w:color="auto"/>
      </w:pBdr>
      <w:jc w:val="center"/>
    </w:pPr>
    <w:rPr>
      <w:rFonts w:ascii="Arial"/>
      <w:vanish/>
      <w:sz w:val="16"/>
    </w:rPr>
  </w:style>
  <w:style w:type="paragraph" w:customStyle="1" w:styleId="Style24">
    <w:name w:val="_Style 24"/>
    <w:basedOn w:val="Normal"/>
    <w:next w:val="Normal"/>
    <w:qFormat/>
    <w:pPr>
      <w:pBdr>
        <w:top w:val="single" w:sz="6" w:space="1" w:color="auto"/>
      </w:pBdr>
      <w:jc w:val="center"/>
    </w:pPr>
    <w:rPr>
      <w:rFonts w:ascii="Arial"/>
      <w:vanish/>
      <w:sz w:val="16"/>
    </w:rPr>
  </w:style>
  <w:style w:type="paragraph" w:customStyle="1" w:styleId="Style25">
    <w:name w:val="_Style 25"/>
    <w:basedOn w:val="Normal"/>
    <w:next w:val="Normal"/>
    <w:qFormat/>
    <w:pPr>
      <w:pBdr>
        <w:bottom w:val="single" w:sz="6" w:space="1" w:color="auto"/>
      </w:pBdr>
      <w:jc w:val="center"/>
    </w:pPr>
    <w:rPr>
      <w:rFonts w:ascii="Arial"/>
      <w:vanish/>
      <w:sz w:val="16"/>
    </w:rPr>
  </w:style>
  <w:style w:type="paragraph" w:customStyle="1" w:styleId="Style26">
    <w:name w:val="_Style 26"/>
    <w:basedOn w:val="Normal"/>
    <w:next w:val="Normal"/>
    <w:qFormat/>
    <w:pPr>
      <w:pBdr>
        <w:top w:val="single" w:sz="6" w:space="1" w:color="auto"/>
      </w:pBdr>
      <w:jc w:val="center"/>
    </w:pPr>
    <w:rPr>
      <w:rFonts w:ascii="Arial"/>
      <w:vanish/>
      <w:sz w:val="16"/>
    </w:rPr>
  </w:style>
  <w:style w:type="character" w:styleId="CommentReference">
    <w:name w:val="annotation reference"/>
    <w:basedOn w:val="DefaultParagraphFont"/>
    <w:rsid w:val="00B43D66"/>
    <w:rPr>
      <w:sz w:val="16"/>
      <w:szCs w:val="16"/>
    </w:rPr>
  </w:style>
  <w:style w:type="paragraph" w:styleId="CommentText">
    <w:name w:val="annotation text"/>
    <w:basedOn w:val="Normal"/>
    <w:link w:val="CommentTextChar"/>
    <w:rsid w:val="00B43D66"/>
    <w:pPr>
      <w:spacing w:line="240" w:lineRule="auto"/>
    </w:pPr>
    <w:rPr>
      <w:sz w:val="20"/>
      <w:szCs w:val="20"/>
    </w:rPr>
  </w:style>
  <w:style w:type="character" w:customStyle="1" w:styleId="CommentTextChar">
    <w:name w:val="Comment Text Char"/>
    <w:basedOn w:val="DefaultParagraphFont"/>
    <w:link w:val="CommentText"/>
    <w:rsid w:val="00B43D66"/>
    <w:rPr>
      <w:lang w:val="en-US"/>
    </w:rPr>
  </w:style>
  <w:style w:type="paragraph" w:styleId="CommentSubject">
    <w:name w:val="annotation subject"/>
    <w:basedOn w:val="CommentText"/>
    <w:next w:val="CommentText"/>
    <w:link w:val="CommentSubjectChar"/>
    <w:rsid w:val="00B43D66"/>
    <w:rPr>
      <w:b/>
      <w:bCs/>
    </w:rPr>
  </w:style>
  <w:style w:type="character" w:customStyle="1" w:styleId="CommentSubjectChar">
    <w:name w:val="Comment Subject Char"/>
    <w:basedOn w:val="CommentTextChar"/>
    <w:link w:val="CommentSubject"/>
    <w:rsid w:val="00B43D66"/>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2536">
      <w:bodyDiv w:val="1"/>
      <w:marLeft w:val="0"/>
      <w:marRight w:val="0"/>
      <w:marTop w:val="0"/>
      <w:marBottom w:val="0"/>
      <w:divBdr>
        <w:top w:val="none" w:sz="0" w:space="0" w:color="auto"/>
        <w:left w:val="none" w:sz="0" w:space="0" w:color="auto"/>
        <w:bottom w:val="none" w:sz="0" w:space="0" w:color="auto"/>
        <w:right w:val="none" w:sz="0" w:space="0" w:color="auto"/>
      </w:divBdr>
    </w:div>
    <w:div w:id="90244831">
      <w:bodyDiv w:val="1"/>
      <w:marLeft w:val="0"/>
      <w:marRight w:val="0"/>
      <w:marTop w:val="0"/>
      <w:marBottom w:val="0"/>
      <w:divBdr>
        <w:top w:val="none" w:sz="0" w:space="0" w:color="auto"/>
        <w:left w:val="none" w:sz="0" w:space="0" w:color="auto"/>
        <w:bottom w:val="none" w:sz="0" w:space="0" w:color="auto"/>
        <w:right w:val="none" w:sz="0" w:space="0" w:color="auto"/>
      </w:divBdr>
    </w:div>
    <w:div w:id="118652557">
      <w:bodyDiv w:val="1"/>
      <w:marLeft w:val="0"/>
      <w:marRight w:val="0"/>
      <w:marTop w:val="0"/>
      <w:marBottom w:val="0"/>
      <w:divBdr>
        <w:top w:val="none" w:sz="0" w:space="0" w:color="auto"/>
        <w:left w:val="none" w:sz="0" w:space="0" w:color="auto"/>
        <w:bottom w:val="none" w:sz="0" w:space="0" w:color="auto"/>
        <w:right w:val="none" w:sz="0" w:space="0" w:color="auto"/>
      </w:divBdr>
    </w:div>
    <w:div w:id="331761563">
      <w:bodyDiv w:val="1"/>
      <w:marLeft w:val="0"/>
      <w:marRight w:val="0"/>
      <w:marTop w:val="0"/>
      <w:marBottom w:val="0"/>
      <w:divBdr>
        <w:top w:val="none" w:sz="0" w:space="0" w:color="auto"/>
        <w:left w:val="none" w:sz="0" w:space="0" w:color="auto"/>
        <w:bottom w:val="none" w:sz="0" w:space="0" w:color="auto"/>
        <w:right w:val="none" w:sz="0" w:space="0" w:color="auto"/>
      </w:divBdr>
    </w:div>
    <w:div w:id="423693528">
      <w:bodyDiv w:val="1"/>
      <w:marLeft w:val="0"/>
      <w:marRight w:val="0"/>
      <w:marTop w:val="0"/>
      <w:marBottom w:val="0"/>
      <w:divBdr>
        <w:top w:val="none" w:sz="0" w:space="0" w:color="auto"/>
        <w:left w:val="none" w:sz="0" w:space="0" w:color="auto"/>
        <w:bottom w:val="none" w:sz="0" w:space="0" w:color="auto"/>
        <w:right w:val="none" w:sz="0" w:space="0" w:color="auto"/>
      </w:divBdr>
    </w:div>
    <w:div w:id="881599692">
      <w:bodyDiv w:val="1"/>
      <w:marLeft w:val="0"/>
      <w:marRight w:val="0"/>
      <w:marTop w:val="0"/>
      <w:marBottom w:val="0"/>
      <w:divBdr>
        <w:top w:val="none" w:sz="0" w:space="0" w:color="auto"/>
        <w:left w:val="none" w:sz="0" w:space="0" w:color="auto"/>
        <w:bottom w:val="none" w:sz="0" w:space="0" w:color="auto"/>
        <w:right w:val="none" w:sz="0" w:space="0" w:color="auto"/>
      </w:divBdr>
    </w:div>
    <w:div w:id="898900148">
      <w:bodyDiv w:val="1"/>
      <w:marLeft w:val="0"/>
      <w:marRight w:val="0"/>
      <w:marTop w:val="0"/>
      <w:marBottom w:val="0"/>
      <w:divBdr>
        <w:top w:val="none" w:sz="0" w:space="0" w:color="auto"/>
        <w:left w:val="none" w:sz="0" w:space="0" w:color="auto"/>
        <w:bottom w:val="none" w:sz="0" w:space="0" w:color="auto"/>
        <w:right w:val="none" w:sz="0" w:space="0" w:color="auto"/>
      </w:divBdr>
    </w:div>
    <w:div w:id="996106573">
      <w:bodyDiv w:val="1"/>
      <w:marLeft w:val="0"/>
      <w:marRight w:val="0"/>
      <w:marTop w:val="0"/>
      <w:marBottom w:val="0"/>
      <w:divBdr>
        <w:top w:val="none" w:sz="0" w:space="0" w:color="auto"/>
        <w:left w:val="none" w:sz="0" w:space="0" w:color="auto"/>
        <w:bottom w:val="none" w:sz="0" w:space="0" w:color="auto"/>
        <w:right w:val="none" w:sz="0" w:space="0" w:color="auto"/>
      </w:divBdr>
    </w:div>
    <w:div w:id="1001086232">
      <w:bodyDiv w:val="1"/>
      <w:marLeft w:val="0"/>
      <w:marRight w:val="0"/>
      <w:marTop w:val="0"/>
      <w:marBottom w:val="0"/>
      <w:divBdr>
        <w:top w:val="none" w:sz="0" w:space="0" w:color="auto"/>
        <w:left w:val="none" w:sz="0" w:space="0" w:color="auto"/>
        <w:bottom w:val="none" w:sz="0" w:space="0" w:color="auto"/>
        <w:right w:val="none" w:sz="0" w:space="0" w:color="auto"/>
      </w:divBdr>
    </w:div>
    <w:div w:id="1296253860">
      <w:bodyDiv w:val="1"/>
      <w:marLeft w:val="0"/>
      <w:marRight w:val="0"/>
      <w:marTop w:val="0"/>
      <w:marBottom w:val="0"/>
      <w:divBdr>
        <w:top w:val="none" w:sz="0" w:space="0" w:color="auto"/>
        <w:left w:val="none" w:sz="0" w:space="0" w:color="auto"/>
        <w:bottom w:val="none" w:sz="0" w:space="0" w:color="auto"/>
        <w:right w:val="none" w:sz="0" w:space="0" w:color="auto"/>
      </w:divBdr>
    </w:div>
    <w:div w:id="1341467442">
      <w:bodyDiv w:val="1"/>
      <w:marLeft w:val="0"/>
      <w:marRight w:val="0"/>
      <w:marTop w:val="0"/>
      <w:marBottom w:val="0"/>
      <w:divBdr>
        <w:top w:val="none" w:sz="0" w:space="0" w:color="auto"/>
        <w:left w:val="none" w:sz="0" w:space="0" w:color="auto"/>
        <w:bottom w:val="none" w:sz="0" w:space="0" w:color="auto"/>
        <w:right w:val="none" w:sz="0" w:space="0" w:color="auto"/>
      </w:divBdr>
    </w:div>
    <w:div w:id="1398555625">
      <w:bodyDiv w:val="1"/>
      <w:marLeft w:val="0"/>
      <w:marRight w:val="0"/>
      <w:marTop w:val="0"/>
      <w:marBottom w:val="0"/>
      <w:divBdr>
        <w:top w:val="none" w:sz="0" w:space="0" w:color="auto"/>
        <w:left w:val="none" w:sz="0" w:space="0" w:color="auto"/>
        <w:bottom w:val="none" w:sz="0" w:space="0" w:color="auto"/>
        <w:right w:val="none" w:sz="0" w:space="0" w:color="auto"/>
      </w:divBdr>
    </w:div>
    <w:div w:id="1467817667">
      <w:bodyDiv w:val="1"/>
      <w:marLeft w:val="0"/>
      <w:marRight w:val="0"/>
      <w:marTop w:val="0"/>
      <w:marBottom w:val="0"/>
      <w:divBdr>
        <w:top w:val="none" w:sz="0" w:space="0" w:color="auto"/>
        <w:left w:val="none" w:sz="0" w:space="0" w:color="auto"/>
        <w:bottom w:val="none" w:sz="0" w:space="0" w:color="auto"/>
        <w:right w:val="none" w:sz="0" w:space="0" w:color="auto"/>
      </w:divBdr>
    </w:div>
    <w:div w:id="1527520065">
      <w:bodyDiv w:val="1"/>
      <w:marLeft w:val="0"/>
      <w:marRight w:val="0"/>
      <w:marTop w:val="0"/>
      <w:marBottom w:val="0"/>
      <w:divBdr>
        <w:top w:val="none" w:sz="0" w:space="0" w:color="auto"/>
        <w:left w:val="none" w:sz="0" w:space="0" w:color="auto"/>
        <w:bottom w:val="none" w:sz="0" w:space="0" w:color="auto"/>
        <w:right w:val="none" w:sz="0" w:space="0" w:color="auto"/>
      </w:divBdr>
    </w:div>
    <w:div w:id="1624337833">
      <w:bodyDiv w:val="1"/>
      <w:marLeft w:val="0"/>
      <w:marRight w:val="0"/>
      <w:marTop w:val="0"/>
      <w:marBottom w:val="0"/>
      <w:divBdr>
        <w:top w:val="none" w:sz="0" w:space="0" w:color="auto"/>
        <w:left w:val="none" w:sz="0" w:space="0" w:color="auto"/>
        <w:bottom w:val="none" w:sz="0" w:space="0" w:color="auto"/>
        <w:right w:val="none" w:sz="0" w:space="0" w:color="auto"/>
      </w:divBdr>
    </w:div>
    <w:div w:id="1851021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sciencedirect.com/topics/agricultural-and-biological-sciences/niacin"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sciencedirect.com/topics/agricultural-and-biological-sciences/ascorbic-aci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E5E08-93F8-4345-B5E2-3B92C534D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15</Pages>
  <Words>4934</Words>
  <Characters>25611</Characters>
  <Application>Microsoft Office Word</Application>
  <DocSecurity>0</DocSecurity>
  <Lines>1024</Lines>
  <Paragraphs>872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UTKARSH</dc:creator>
  <cp:lastModifiedBy>SRUTHY P M</cp:lastModifiedBy>
  <cp:revision>5</cp:revision>
  <cp:lastPrinted>2025-07-22T05:14:00Z</cp:lastPrinted>
  <dcterms:created xsi:type="dcterms:W3CDTF">2025-07-31T14:27:00Z</dcterms:created>
  <dcterms:modified xsi:type="dcterms:W3CDTF">2025-07-31T17:01:00Z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E32146EFBE6C493CA1F4F8E1DEBD0178_11</vt:lpwstr>
  </property>
  <property fmtid="{D5CDD505-2E9C-101B-9397-08002B2CF9AE}" pid="4" name="GrammarlyDocumentId">
    <vt:lpwstr>e236d153-4961-4c93-a7c7-3b82cc2f9c9e</vt:lpwstr>
  </property>
</Properties>
</file>