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075" w:rsidRDefault="00141075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141075">
        <w:trPr>
          <w:trHeight w:val="290"/>
        </w:trPr>
        <w:tc>
          <w:tcPr>
            <w:tcW w:w="5168" w:type="dxa"/>
          </w:tcPr>
          <w:p w:rsidR="00141075" w:rsidRDefault="002F4252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141075" w:rsidRDefault="00AE582C">
            <w:pPr>
              <w:pStyle w:val="TableParagraph"/>
              <w:spacing w:before="30"/>
              <w:ind w:left="108"/>
              <w:rPr>
                <w:rFonts w:ascii="Arial"/>
                <w:b/>
                <w:sz w:val="20"/>
              </w:rPr>
            </w:pPr>
            <w:hyperlink r:id="rId6">
              <w:r w:rsidR="002F425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2F4252"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2F425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2F4252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2F425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Engineering</w:t>
              </w:r>
              <w:r w:rsidR="002F4252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2F425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2F4252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2F425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2F4252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2F4252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Reports</w:t>
              </w:r>
            </w:hyperlink>
          </w:p>
        </w:tc>
      </w:tr>
      <w:tr w:rsidR="00141075">
        <w:trPr>
          <w:trHeight w:val="290"/>
        </w:trPr>
        <w:tc>
          <w:tcPr>
            <w:tcW w:w="5168" w:type="dxa"/>
          </w:tcPr>
          <w:p w:rsidR="00141075" w:rsidRDefault="002F4252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141075" w:rsidRDefault="002F4252">
            <w:pPr>
              <w:pStyle w:val="TableParagraph"/>
              <w:spacing w:before="3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Ms_JERR_145991</w:t>
            </w:r>
          </w:p>
        </w:tc>
      </w:tr>
      <w:tr w:rsidR="00141075">
        <w:trPr>
          <w:trHeight w:val="650"/>
        </w:trPr>
        <w:tc>
          <w:tcPr>
            <w:tcW w:w="5168" w:type="dxa"/>
          </w:tcPr>
          <w:p w:rsidR="00141075" w:rsidRDefault="002F4252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141075" w:rsidRDefault="002F4252">
            <w:pPr>
              <w:pStyle w:val="TableParagraph"/>
              <w:spacing w:before="21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Enhancement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Adaptive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Relaying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Radial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Distribution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Systems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Distributed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Generation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Using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Direct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Overcurrent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Relay</w:t>
            </w:r>
          </w:p>
        </w:tc>
      </w:tr>
      <w:tr w:rsidR="00141075">
        <w:trPr>
          <w:trHeight w:val="333"/>
        </w:trPr>
        <w:tc>
          <w:tcPr>
            <w:tcW w:w="5168" w:type="dxa"/>
          </w:tcPr>
          <w:p w:rsidR="00141075" w:rsidRDefault="002F4252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141075" w:rsidRDefault="002F4252">
            <w:pPr>
              <w:pStyle w:val="TableParagraph"/>
              <w:spacing w:before="52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141075" w:rsidRDefault="00141075">
      <w:pPr>
        <w:spacing w:before="15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141075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141075" w:rsidRDefault="002F4252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141075">
        <w:trPr>
          <w:trHeight w:val="964"/>
        </w:trPr>
        <w:tc>
          <w:tcPr>
            <w:tcW w:w="5353" w:type="dxa"/>
          </w:tcPr>
          <w:p w:rsidR="00141075" w:rsidRDefault="0014107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141075" w:rsidRDefault="002F425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141075" w:rsidRDefault="002F4252">
            <w:pPr>
              <w:pStyle w:val="TableParagraph"/>
              <w:ind w:right="13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141075" w:rsidRDefault="002F4252">
            <w:pPr>
              <w:pStyle w:val="TableParagraph"/>
              <w:spacing w:line="254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141075">
        <w:trPr>
          <w:trHeight w:val="1264"/>
        </w:trPr>
        <w:tc>
          <w:tcPr>
            <w:tcW w:w="5353" w:type="dxa"/>
          </w:tcPr>
          <w:p w:rsidR="00141075" w:rsidRDefault="002F4252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141075" w:rsidRDefault="002F425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Improvement in adaptive relaying of radial distribution system with Distribution generation using overcurrent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relay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crucial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enhancing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resilience. Related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field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system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protection, which ensures coordination despite changes in generation and load. Reliability is evaluated.</w:t>
            </w:r>
          </w:p>
        </w:tc>
        <w:tc>
          <w:tcPr>
            <w:tcW w:w="6444" w:type="dxa"/>
          </w:tcPr>
          <w:p w:rsidR="00141075" w:rsidRDefault="00141075">
            <w:pPr>
              <w:pStyle w:val="TableParagraph"/>
              <w:ind w:left="0"/>
              <w:rPr>
                <w:sz w:val="18"/>
              </w:rPr>
            </w:pPr>
          </w:p>
        </w:tc>
      </w:tr>
      <w:tr w:rsidR="00141075">
        <w:trPr>
          <w:trHeight w:val="1262"/>
        </w:trPr>
        <w:tc>
          <w:tcPr>
            <w:tcW w:w="5353" w:type="dxa"/>
          </w:tcPr>
          <w:p w:rsidR="00141075" w:rsidRDefault="002F4252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141075" w:rsidRDefault="002F4252">
            <w:pPr>
              <w:pStyle w:val="TableParagraph"/>
              <w:spacing w:before="1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141075" w:rsidRDefault="002F4252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4" w:type="dxa"/>
          </w:tcPr>
          <w:p w:rsidR="00141075" w:rsidRDefault="00141075">
            <w:pPr>
              <w:pStyle w:val="TableParagraph"/>
              <w:ind w:left="0"/>
              <w:rPr>
                <w:sz w:val="18"/>
              </w:rPr>
            </w:pPr>
          </w:p>
        </w:tc>
      </w:tr>
      <w:tr w:rsidR="00141075">
        <w:trPr>
          <w:trHeight w:val="1262"/>
        </w:trPr>
        <w:tc>
          <w:tcPr>
            <w:tcW w:w="5353" w:type="dxa"/>
          </w:tcPr>
          <w:p w:rsidR="00141075" w:rsidRDefault="002F4252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141075" w:rsidRDefault="002F4252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points(Problem,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method,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conclusion)</w:t>
            </w:r>
          </w:p>
        </w:tc>
        <w:tc>
          <w:tcPr>
            <w:tcW w:w="6444" w:type="dxa"/>
          </w:tcPr>
          <w:p w:rsidR="00141075" w:rsidRDefault="00141075">
            <w:pPr>
              <w:pStyle w:val="TableParagraph"/>
              <w:ind w:left="0"/>
              <w:rPr>
                <w:sz w:val="18"/>
              </w:rPr>
            </w:pPr>
          </w:p>
        </w:tc>
      </w:tr>
      <w:tr w:rsidR="00141075">
        <w:trPr>
          <w:trHeight w:val="705"/>
        </w:trPr>
        <w:tc>
          <w:tcPr>
            <w:tcW w:w="5353" w:type="dxa"/>
          </w:tcPr>
          <w:p w:rsidR="00141075" w:rsidRDefault="002F4252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141075" w:rsidRDefault="002F425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4" w:type="dxa"/>
          </w:tcPr>
          <w:p w:rsidR="00141075" w:rsidRDefault="00141075">
            <w:pPr>
              <w:pStyle w:val="TableParagraph"/>
              <w:ind w:left="0"/>
              <w:rPr>
                <w:sz w:val="18"/>
              </w:rPr>
            </w:pPr>
          </w:p>
        </w:tc>
      </w:tr>
      <w:tr w:rsidR="00141075">
        <w:trPr>
          <w:trHeight w:val="703"/>
        </w:trPr>
        <w:tc>
          <w:tcPr>
            <w:tcW w:w="5353" w:type="dxa"/>
          </w:tcPr>
          <w:p w:rsidR="00141075" w:rsidRDefault="002F4252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141075" w:rsidRDefault="002F4252">
            <w:pPr>
              <w:pStyle w:val="TableParagraph"/>
              <w:spacing w:line="228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141075" w:rsidRDefault="002F425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4" w:type="dxa"/>
          </w:tcPr>
          <w:p w:rsidR="00141075" w:rsidRDefault="00141075">
            <w:pPr>
              <w:pStyle w:val="TableParagraph"/>
              <w:ind w:left="0"/>
              <w:rPr>
                <w:sz w:val="18"/>
              </w:rPr>
            </w:pPr>
          </w:p>
        </w:tc>
      </w:tr>
      <w:tr w:rsidR="00141075">
        <w:trPr>
          <w:trHeight w:val="688"/>
        </w:trPr>
        <w:tc>
          <w:tcPr>
            <w:tcW w:w="5353" w:type="dxa"/>
          </w:tcPr>
          <w:p w:rsidR="00141075" w:rsidRDefault="002F4252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141075" w:rsidRDefault="002F42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improved</w:t>
            </w:r>
          </w:p>
        </w:tc>
        <w:tc>
          <w:tcPr>
            <w:tcW w:w="6444" w:type="dxa"/>
          </w:tcPr>
          <w:p w:rsidR="00141075" w:rsidRDefault="00141075">
            <w:pPr>
              <w:pStyle w:val="TableParagraph"/>
              <w:ind w:left="0"/>
              <w:rPr>
                <w:sz w:val="18"/>
              </w:rPr>
            </w:pPr>
          </w:p>
        </w:tc>
      </w:tr>
      <w:tr w:rsidR="00141075">
        <w:trPr>
          <w:trHeight w:val="1180"/>
        </w:trPr>
        <w:tc>
          <w:tcPr>
            <w:tcW w:w="5353" w:type="dxa"/>
          </w:tcPr>
          <w:p w:rsidR="00141075" w:rsidRDefault="002F4252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141075" w:rsidRDefault="0014107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444" w:type="dxa"/>
          </w:tcPr>
          <w:p w:rsidR="00141075" w:rsidRDefault="0014107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41075" w:rsidRDefault="00141075">
      <w:pPr>
        <w:rPr>
          <w:sz w:val="20"/>
        </w:rPr>
      </w:pPr>
    </w:p>
    <w:p w:rsidR="009866E3" w:rsidRDefault="009866E3">
      <w:pPr>
        <w:rPr>
          <w:sz w:val="20"/>
        </w:rPr>
      </w:pPr>
    </w:p>
    <w:p w:rsidR="009866E3" w:rsidRDefault="009866E3">
      <w:pPr>
        <w:rPr>
          <w:sz w:val="20"/>
        </w:rPr>
      </w:pPr>
    </w:p>
    <w:p w:rsidR="009866E3" w:rsidRDefault="009866E3">
      <w:pPr>
        <w:rPr>
          <w:sz w:val="20"/>
        </w:rPr>
      </w:pPr>
    </w:p>
    <w:p w:rsidR="009866E3" w:rsidRDefault="009866E3">
      <w:pPr>
        <w:rPr>
          <w:sz w:val="20"/>
        </w:rPr>
      </w:pPr>
    </w:p>
    <w:p w:rsidR="009866E3" w:rsidRDefault="009866E3">
      <w:pPr>
        <w:rPr>
          <w:sz w:val="20"/>
        </w:rPr>
      </w:pPr>
    </w:p>
    <w:p w:rsidR="009866E3" w:rsidRDefault="009866E3">
      <w:pPr>
        <w:rPr>
          <w:sz w:val="20"/>
        </w:rPr>
      </w:pPr>
    </w:p>
    <w:p w:rsidR="009866E3" w:rsidRDefault="009866E3">
      <w:pPr>
        <w:rPr>
          <w:sz w:val="20"/>
        </w:rPr>
      </w:pPr>
    </w:p>
    <w:p w:rsidR="009866E3" w:rsidRDefault="009866E3">
      <w:pPr>
        <w:rPr>
          <w:sz w:val="20"/>
        </w:rPr>
      </w:pPr>
    </w:p>
    <w:p w:rsidR="009866E3" w:rsidRDefault="009866E3">
      <w:pPr>
        <w:rPr>
          <w:sz w:val="20"/>
        </w:rPr>
      </w:pPr>
    </w:p>
    <w:p w:rsidR="009866E3" w:rsidRDefault="009866E3">
      <w:pPr>
        <w:rPr>
          <w:sz w:val="20"/>
        </w:rPr>
      </w:pPr>
    </w:p>
    <w:p w:rsidR="00141075" w:rsidRDefault="00141075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1B08E4" w:rsidRPr="00340561" w:rsidTr="00AC22C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8E4" w:rsidRPr="00340561" w:rsidRDefault="001B08E4" w:rsidP="00AC22C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B08E4" w:rsidRPr="00340561" w:rsidRDefault="001B08E4" w:rsidP="00AC22C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B08E4" w:rsidRPr="00340561" w:rsidTr="00AC22C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8E4" w:rsidRPr="00340561" w:rsidRDefault="001B08E4" w:rsidP="00AC22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8E4" w:rsidRPr="00340561" w:rsidRDefault="001B08E4" w:rsidP="00AC22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1B08E4" w:rsidRPr="008608EB" w:rsidRDefault="001B08E4" w:rsidP="00AC22C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B08E4" w:rsidRPr="00340561" w:rsidRDefault="001B08E4" w:rsidP="00AC22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B08E4" w:rsidRPr="00340561" w:rsidTr="00AC22C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8E4" w:rsidRPr="00340561" w:rsidRDefault="001B08E4" w:rsidP="00AC22C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B08E4" w:rsidRPr="00340561" w:rsidRDefault="001B08E4" w:rsidP="00AC22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8E4" w:rsidRPr="00340561" w:rsidRDefault="001B08E4" w:rsidP="00AC22C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B08E4" w:rsidRPr="00340561" w:rsidRDefault="001B08E4" w:rsidP="00AC22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B08E4" w:rsidRPr="00340561" w:rsidRDefault="001B08E4" w:rsidP="00AC22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1B08E4" w:rsidRPr="00340561" w:rsidRDefault="001B08E4" w:rsidP="00AC22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B08E4" w:rsidRPr="00340561" w:rsidRDefault="001B08E4" w:rsidP="00AC22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B08E4" w:rsidRPr="00340561" w:rsidRDefault="001B08E4" w:rsidP="00AC22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1B08E4" w:rsidRDefault="001B08E4" w:rsidP="001B08E4"/>
    <w:p w:rsidR="001B08E4" w:rsidRDefault="001B08E4" w:rsidP="001B08E4"/>
    <w:p w:rsidR="009866E3" w:rsidRDefault="009866E3" w:rsidP="009866E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9866E3" w:rsidRPr="005F4EDD" w:rsidRDefault="009866E3" w:rsidP="009866E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866E3" w:rsidRDefault="009866E3" w:rsidP="009866E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866E3" w:rsidRDefault="009866E3" w:rsidP="009866E3">
      <w:r>
        <w:rPr>
          <w:rFonts w:ascii="Calibri" w:hAnsi="Calibri" w:cs="Calibri"/>
        </w:rPr>
        <w:t xml:space="preserve">B </w:t>
      </w:r>
      <w:proofErr w:type="spellStart"/>
      <w:r>
        <w:rPr>
          <w:rFonts w:ascii="Calibri" w:hAnsi="Calibri" w:cs="Calibri"/>
        </w:rPr>
        <w:t>Navothna</w:t>
      </w:r>
      <w:proofErr w:type="spellEnd"/>
      <w:r>
        <w:rPr>
          <w:rFonts w:ascii="Calibri" w:hAnsi="Calibri" w:cs="Calibri"/>
        </w:rPr>
        <w:t>, Institute of Aeronautical Engineering, India</w:t>
      </w:r>
      <w:r>
        <w:rPr>
          <w:rFonts w:ascii="Calibri" w:hAnsi="Calibri" w:cs="Calibri"/>
        </w:rPr>
        <w:br/>
      </w:r>
    </w:p>
    <w:p w:rsidR="001B08E4" w:rsidRPr="00375011" w:rsidRDefault="001B08E4" w:rsidP="001B08E4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:rsidR="001B08E4" w:rsidRDefault="001B08E4" w:rsidP="001B08E4"/>
    <w:p w:rsidR="002F4252" w:rsidRDefault="002F4252" w:rsidP="001B08E4"/>
    <w:sectPr w:rsidR="002F4252" w:rsidSect="001B08E4">
      <w:headerReference w:type="default" r:id="rId7"/>
      <w:footerReference w:type="default" r:id="rId8"/>
      <w:pgSz w:w="23820" w:h="16840" w:orient="landscape"/>
      <w:pgMar w:top="1820" w:right="1275" w:bottom="134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82C" w:rsidRDefault="00AE582C">
      <w:r>
        <w:separator/>
      </w:r>
    </w:p>
  </w:endnote>
  <w:endnote w:type="continuationSeparator" w:id="0">
    <w:p w:rsidR="00AE582C" w:rsidRDefault="00AE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075" w:rsidRDefault="002F425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1075" w:rsidRDefault="002F425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141075" w:rsidRDefault="002F425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1075" w:rsidRDefault="002F425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141075" w:rsidRDefault="002F425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1075" w:rsidRDefault="002F425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141075" w:rsidRDefault="002F425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1075" w:rsidRDefault="002F425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141075" w:rsidRDefault="002F425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82C" w:rsidRDefault="00AE582C">
      <w:r>
        <w:separator/>
      </w:r>
    </w:p>
  </w:footnote>
  <w:footnote w:type="continuationSeparator" w:id="0">
    <w:p w:rsidR="00AE582C" w:rsidRDefault="00AE5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075" w:rsidRDefault="002F425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1075" w:rsidRDefault="002F425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141075" w:rsidRDefault="002F425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1075"/>
    <w:rsid w:val="00141075"/>
    <w:rsid w:val="00144335"/>
    <w:rsid w:val="001B08E4"/>
    <w:rsid w:val="002F4252"/>
    <w:rsid w:val="009866E3"/>
    <w:rsid w:val="00AE582C"/>
    <w:rsid w:val="00D0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3608"/>
  <w15:docId w15:val="{47D9CB1C-4164-4D12-86B9-A592C484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9866E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rr.com/index.php/JE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2025-10-08T12:09:00Z</dcterms:created>
  <dcterms:modified xsi:type="dcterms:W3CDTF">2025-10-11T13:18:00Z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2021</vt:lpwstr>
  </property>
</Properties>
</file>