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7F677B3D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9F4CCF4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60ECF596" w14:textId="77777777" w:rsidTr="002643B3">
        <w:trPr>
          <w:trHeight w:val="290"/>
        </w:trPr>
        <w:tc>
          <w:tcPr>
            <w:tcW w:w="1234" w:type="pct"/>
          </w:tcPr>
          <w:p w14:paraId="3FEFC1C1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E6D9" w14:textId="77777777" w:rsidR="0000007A" w:rsidRPr="00E65EB7" w:rsidRDefault="00AB7251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623D53" w:rsidRPr="002A06C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Medicine and Medical Research</w:t>
              </w:r>
            </w:hyperlink>
            <w:r w:rsidR="00623D53" w:rsidRPr="00623D5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7DF18316" w14:textId="77777777" w:rsidTr="002643B3">
        <w:trPr>
          <w:trHeight w:val="290"/>
        </w:trPr>
        <w:tc>
          <w:tcPr>
            <w:tcW w:w="1234" w:type="pct"/>
          </w:tcPr>
          <w:p w14:paraId="7D9664C3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494EA" w14:textId="77777777" w:rsidR="0000007A" w:rsidRPr="00F245A7" w:rsidRDefault="002F149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2F1499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Ms_JAMMR_148577</w:t>
            </w:r>
          </w:p>
        </w:tc>
      </w:tr>
      <w:tr w:rsidR="0000007A" w:rsidRPr="00F245A7" w14:paraId="5F43376C" w14:textId="77777777" w:rsidTr="002643B3">
        <w:trPr>
          <w:trHeight w:val="650"/>
        </w:trPr>
        <w:tc>
          <w:tcPr>
            <w:tcW w:w="1234" w:type="pct"/>
          </w:tcPr>
          <w:p w14:paraId="353ED808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27A1B" w14:textId="77777777" w:rsidR="0000007A" w:rsidRPr="00F245A7" w:rsidRDefault="002F149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2F1499">
              <w:rPr>
                <w:rFonts w:ascii="Arial" w:hAnsi="Arial" w:cs="Arial"/>
                <w:b/>
                <w:sz w:val="20"/>
                <w:szCs w:val="28"/>
                <w:lang w:val="en-GB"/>
              </w:rPr>
              <w:t>Endodontic approach to a mandibular second molar with extensive pulp calcification and periapical abscess</w:t>
            </w:r>
          </w:p>
        </w:tc>
      </w:tr>
      <w:tr w:rsidR="00CF0BBB" w:rsidRPr="00F245A7" w14:paraId="51E4113C" w14:textId="77777777" w:rsidTr="002643B3">
        <w:trPr>
          <w:trHeight w:val="332"/>
        </w:trPr>
        <w:tc>
          <w:tcPr>
            <w:tcW w:w="1234" w:type="pct"/>
          </w:tcPr>
          <w:p w14:paraId="30B20D5E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78E8A" w14:textId="77777777" w:rsidR="00CF0BBB" w:rsidRPr="00F245A7" w:rsidRDefault="002F149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2F1499">
              <w:rPr>
                <w:rFonts w:ascii="Arial" w:hAnsi="Arial" w:cs="Arial"/>
                <w:b/>
                <w:sz w:val="20"/>
                <w:szCs w:val="28"/>
                <w:lang w:val="en-GB"/>
              </w:rPr>
              <w:t>Case Report</w:t>
            </w:r>
          </w:p>
        </w:tc>
      </w:tr>
    </w:tbl>
    <w:p w14:paraId="3576011E" w14:textId="77777777" w:rsidR="00037D52" w:rsidRPr="00F245A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1856F5" w:rsidRPr="00900E9B" w14:paraId="66624D57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92D651E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bookmarkStart w:id="0" w:name="_Hlk170903434"/>
            <w:bookmarkStart w:id="1" w:name="_Hlk171324449"/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3D8D076A" w14:textId="77777777" w:rsidR="001856F5" w:rsidRPr="00900E9B" w:rsidRDefault="001856F5">
            <w:pPr>
              <w:rPr>
                <w:sz w:val="20"/>
                <w:szCs w:val="20"/>
                <w:lang w:val="en-GB"/>
              </w:rPr>
            </w:pPr>
          </w:p>
        </w:tc>
      </w:tr>
      <w:tr w:rsidR="001856F5" w:rsidRPr="00900E9B" w14:paraId="766A888D" w14:textId="77777777">
        <w:tc>
          <w:tcPr>
            <w:tcW w:w="1265" w:type="pct"/>
            <w:noWrap/>
          </w:tcPr>
          <w:p w14:paraId="643DE8A8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36135E02" w14:textId="77777777" w:rsidR="001856F5" w:rsidRDefault="001856F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200A3890" w14:textId="77777777" w:rsidR="00FE3819" w:rsidRDefault="00FE3819" w:rsidP="00FE3819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328AAE1" w14:textId="77777777" w:rsidR="006E3B62" w:rsidRPr="00FE3819" w:rsidRDefault="006E3B62" w:rsidP="00FE3819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0A3046EB" w14:textId="77777777" w:rsidR="002B6C68" w:rsidRDefault="002B6C68" w:rsidP="002B6C68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91D5C4A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856F5" w:rsidRPr="00900E9B" w14:paraId="7BEB46A2" w14:textId="77777777">
        <w:trPr>
          <w:trHeight w:val="1264"/>
        </w:trPr>
        <w:tc>
          <w:tcPr>
            <w:tcW w:w="1265" w:type="pct"/>
            <w:noWrap/>
          </w:tcPr>
          <w:p w14:paraId="70058B38" w14:textId="77777777" w:rsidR="001856F5" w:rsidRPr="00900E9B" w:rsidRDefault="001856F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1FBAE93E" w14:textId="77777777" w:rsidR="001856F5" w:rsidRPr="00900E9B" w:rsidRDefault="001856F5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092B9C7" w14:textId="06A41FF8" w:rsidR="001856F5" w:rsidRPr="00900E9B" w:rsidRDefault="00D03B65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manuscript is important for the scientific community because it highlights the use of endodontic therapy for treatment of a tooth with calcified pulp canal. Such canals pose a particular difficulty in terms of accessibility so </w:t>
            </w:r>
            <w:r w:rsidR="007147D8">
              <w:rPr>
                <w:b/>
                <w:bCs/>
                <w:sz w:val="20"/>
                <w:szCs w:val="20"/>
                <w:lang w:val="en-GB"/>
              </w:rPr>
              <w:t xml:space="preserve">conventional pre-procedural assessment and traditional Root canal treatment is sometimes not enough for managing them. The use of CBCT for canal localization and </w:t>
            </w:r>
            <w:r w:rsidR="00BA165E">
              <w:rPr>
                <w:b/>
                <w:bCs/>
                <w:sz w:val="20"/>
                <w:szCs w:val="20"/>
                <w:lang w:val="en-GB"/>
              </w:rPr>
              <w:t>ultrasonic instrumentation for canal negotiation are helpful in such cases.</w:t>
            </w:r>
          </w:p>
        </w:tc>
        <w:tc>
          <w:tcPr>
            <w:tcW w:w="1523" w:type="pct"/>
          </w:tcPr>
          <w:p w14:paraId="77EDE15B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856F5" w:rsidRPr="00900E9B" w14:paraId="4C23443D" w14:textId="77777777">
        <w:trPr>
          <w:trHeight w:val="1262"/>
        </w:trPr>
        <w:tc>
          <w:tcPr>
            <w:tcW w:w="1265" w:type="pct"/>
            <w:noWrap/>
          </w:tcPr>
          <w:p w14:paraId="0C01A852" w14:textId="77777777" w:rsidR="001856F5" w:rsidRPr="00900E9B" w:rsidRDefault="001856F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6A301D2" w14:textId="77777777" w:rsidR="001856F5" w:rsidRPr="00900E9B" w:rsidRDefault="001856F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6899953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7CBDC4C" w14:textId="1244DB7D" w:rsidR="001856F5" w:rsidRPr="00900E9B" w:rsidRDefault="00BA165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Yes, the title is suitable</w:t>
            </w:r>
          </w:p>
        </w:tc>
        <w:tc>
          <w:tcPr>
            <w:tcW w:w="1523" w:type="pct"/>
          </w:tcPr>
          <w:p w14:paraId="32CF0C9A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856F5" w:rsidRPr="00900E9B" w14:paraId="748BF2E6" w14:textId="77777777">
        <w:trPr>
          <w:trHeight w:val="1262"/>
        </w:trPr>
        <w:tc>
          <w:tcPr>
            <w:tcW w:w="1265" w:type="pct"/>
            <w:noWrap/>
          </w:tcPr>
          <w:p w14:paraId="7FFDBF42" w14:textId="77777777" w:rsidR="001856F5" w:rsidRPr="00900E9B" w:rsidRDefault="001856F5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lastRenderedPageBreak/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449F44C8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D1E8599" w14:textId="7D41E306" w:rsidR="001856F5" w:rsidRPr="00900E9B" w:rsidRDefault="007A4BA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 suggest </w:t>
            </w:r>
            <w:r w:rsidR="00281E50">
              <w:rPr>
                <w:b/>
                <w:bCs/>
                <w:sz w:val="20"/>
                <w:szCs w:val="20"/>
                <w:lang w:val="en-GB"/>
              </w:rPr>
              <w:t>mentioning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the time of prosthetic rehabilitation in the abstract. The </w:t>
            </w:r>
            <w:r w:rsidR="002E2556">
              <w:rPr>
                <w:b/>
                <w:bCs/>
                <w:sz w:val="20"/>
                <w:szCs w:val="20"/>
                <w:lang w:val="en-GB"/>
              </w:rPr>
              <w:t>abstract states that</w:t>
            </w:r>
            <w:r w:rsidR="00893295">
              <w:rPr>
                <w:b/>
                <w:bCs/>
                <w:sz w:val="20"/>
                <w:szCs w:val="20"/>
                <w:lang w:val="en-GB"/>
              </w:rPr>
              <w:t xml:space="preserve"> the patient </w:t>
            </w:r>
            <w:r w:rsidR="00281E50">
              <w:rPr>
                <w:b/>
                <w:bCs/>
                <w:sz w:val="20"/>
                <w:szCs w:val="20"/>
                <w:lang w:val="en-GB"/>
              </w:rPr>
              <w:t>stood</w:t>
            </w:r>
            <w:r w:rsidR="00893295">
              <w:rPr>
                <w:b/>
                <w:bCs/>
                <w:sz w:val="20"/>
                <w:szCs w:val="20"/>
                <w:lang w:val="en-GB"/>
              </w:rPr>
              <w:t xml:space="preserve"> rehabilitated at two years follow-up</w:t>
            </w:r>
            <w:r w:rsidR="00F75A97">
              <w:rPr>
                <w:b/>
                <w:bCs/>
                <w:sz w:val="20"/>
                <w:szCs w:val="20"/>
                <w:lang w:val="en-GB"/>
              </w:rPr>
              <w:t xml:space="preserve">, but </w:t>
            </w:r>
            <w:r w:rsidR="00281E50">
              <w:rPr>
                <w:b/>
                <w:bCs/>
                <w:sz w:val="20"/>
                <w:szCs w:val="20"/>
                <w:lang w:val="en-GB"/>
              </w:rPr>
              <w:t>does not mention</w:t>
            </w:r>
            <w:r w:rsidR="00F75A97">
              <w:rPr>
                <w:b/>
                <w:bCs/>
                <w:sz w:val="20"/>
                <w:szCs w:val="20"/>
                <w:lang w:val="en-GB"/>
              </w:rPr>
              <w:t xml:space="preserve"> the time of rehabilitation which was 8 months after endodontic therapy (as </w:t>
            </w:r>
            <w:r w:rsidR="00281E50">
              <w:rPr>
                <w:b/>
                <w:bCs/>
                <w:sz w:val="20"/>
                <w:szCs w:val="20"/>
                <w:lang w:val="en-GB"/>
              </w:rPr>
              <w:t>stated</w:t>
            </w:r>
            <w:r w:rsidR="00F75A97">
              <w:rPr>
                <w:b/>
                <w:bCs/>
                <w:sz w:val="20"/>
                <w:szCs w:val="20"/>
                <w:lang w:val="en-GB"/>
              </w:rPr>
              <w:t xml:space="preserve"> in the main manuscript tect).</w:t>
            </w:r>
          </w:p>
        </w:tc>
        <w:tc>
          <w:tcPr>
            <w:tcW w:w="1523" w:type="pct"/>
          </w:tcPr>
          <w:p w14:paraId="06F8095D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856F5" w:rsidRPr="00900E9B" w14:paraId="301758CC" w14:textId="77777777">
        <w:trPr>
          <w:trHeight w:val="704"/>
        </w:trPr>
        <w:tc>
          <w:tcPr>
            <w:tcW w:w="1265" w:type="pct"/>
            <w:noWrap/>
          </w:tcPr>
          <w:p w14:paraId="37F251A6" w14:textId="77777777" w:rsidR="001856F5" w:rsidRPr="00900E9B" w:rsidRDefault="001856F5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5407E13A" w14:textId="77777777" w:rsidR="001856F5" w:rsidRDefault="00281E5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The manuscript is scientifically correct, bur a few modifications will make it more comprehensive</w:t>
            </w:r>
            <w:r w:rsidR="000F1274">
              <w:rPr>
                <w:bCs/>
                <w:sz w:val="20"/>
                <w:szCs w:val="20"/>
                <w:lang w:val="en-GB"/>
              </w:rPr>
              <w:t>. The suggested modifications are as follows:</w:t>
            </w:r>
          </w:p>
          <w:p w14:paraId="1F07CF1A" w14:textId="1B008601" w:rsidR="000F1274" w:rsidRDefault="000C06CF" w:rsidP="000F1274">
            <w:pPr>
              <w:pStyle w:val="ListParagraph"/>
              <w:numPr>
                <w:ilvl w:val="0"/>
                <w:numId w:val="13"/>
              </w:num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The first paragraph of introduction is not very clear</w:t>
            </w:r>
            <w:r w:rsidR="00633FA4">
              <w:rPr>
                <w:bCs/>
                <w:sz w:val="20"/>
                <w:szCs w:val="20"/>
                <w:lang w:val="en-GB"/>
              </w:rPr>
              <w:t xml:space="preserve">. Instead of constructing </w:t>
            </w:r>
            <w:r w:rsidR="006D2A90">
              <w:rPr>
                <w:bCs/>
                <w:sz w:val="20"/>
                <w:szCs w:val="20"/>
                <w:lang w:val="en-GB"/>
              </w:rPr>
              <w:t>this</w:t>
            </w:r>
            <w:r w:rsidR="00633FA4">
              <w:rPr>
                <w:bCs/>
                <w:sz w:val="20"/>
                <w:szCs w:val="20"/>
                <w:lang w:val="en-GB"/>
              </w:rPr>
              <w:t xml:space="preserve"> paragraph as a single sentence, I suggest dividing it into smaller sentences, </w:t>
            </w:r>
            <w:r w:rsidR="00276ADB">
              <w:rPr>
                <w:bCs/>
                <w:sz w:val="20"/>
                <w:szCs w:val="20"/>
                <w:lang w:val="en-GB"/>
              </w:rPr>
              <w:t>stating the</w:t>
            </w:r>
            <w:r w:rsidR="00ED468A">
              <w:rPr>
                <w:bCs/>
                <w:sz w:val="20"/>
                <w:szCs w:val="20"/>
                <w:lang w:val="en-GB"/>
              </w:rPr>
              <w:t xml:space="preserve"> causative factors of endodontic failure and objectives of successful endodontic therapy separately.</w:t>
            </w:r>
          </w:p>
          <w:p w14:paraId="44C645EB" w14:textId="77777777" w:rsidR="00ED468A" w:rsidRDefault="00367C88" w:rsidP="000F1274">
            <w:pPr>
              <w:pStyle w:val="ListParagraph"/>
              <w:numPr>
                <w:ilvl w:val="0"/>
                <w:numId w:val="13"/>
              </w:num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The 4</w:t>
            </w:r>
            <w:r w:rsidRPr="00367C88">
              <w:rPr>
                <w:bCs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bCs/>
                <w:sz w:val="20"/>
                <w:szCs w:val="20"/>
                <w:lang w:val="en-GB"/>
              </w:rPr>
              <w:t xml:space="preserve"> paragraph of Introduction states that, “</w:t>
            </w:r>
            <w:r w:rsidR="008B5377">
              <w:rPr>
                <w:bCs/>
                <w:sz w:val="20"/>
                <w:szCs w:val="20"/>
                <w:lang w:val="en-GB"/>
              </w:rPr>
              <w:t xml:space="preserve">When there are no signs of periodontal involvement, endodontic treatment is not indicated”. Kindly elaborate </w:t>
            </w:r>
            <w:r w:rsidR="00CA6894">
              <w:rPr>
                <w:bCs/>
                <w:sz w:val="20"/>
                <w:szCs w:val="20"/>
                <w:lang w:val="en-GB"/>
              </w:rPr>
              <w:t>if this statement can be generalized to all situations</w:t>
            </w:r>
            <w:r w:rsidR="00BD5770">
              <w:rPr>
                <w:bCs/>
                <w:sz w:val="20"/>
                <w:szCs w:val="20"/>
                <w:lang w:val="en-GB"/>
              </w:rPr>
              <w:t>.</w:t>
            </w:r>
            <w:r w:rsidR="00976C8E">
              <w:rPr>
                <w:bCs/>
                <w:sz w:val="20"/>
                <w:szCs w:val="20"/>
                <w:lang w:val="en-GB"/>
              </w:rPr>
              <w:t xml:space="preserve"> Does this also apply to teeth with irreversible pulpitis without periodontal involvement?</w:t>
            </w:r>
          </w:p>
          <w:p w14:paraId="26401A36" w14:textId="77777777" w:rsidR="003614E0" w:rsidRDefault="008A7102" w:rsidP="003614E0">
            <w:pPr>
              <w:pStyle w:val="ListParagraph"/>
              <w:numPr>
                <w:ilvl w:val="0"/>
                <w:numId w:val="13"/>
              </w:num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The first paragraph of case report section mentions that </w:t>
            </w:r>
            <w:r w:rsidR="00650E4B">
              <w:rPr>
                <w:bCs/>
                <w:sz w:val="20"/>
                <w:szCs w:val="20"/>
                <w:lang w:val="en-GB"/>
              </w:rPr>
              <w:t>“</w:t>
            </w:r>
            <w:r w:rsidR="003C23A9">
              <w:rPr>
                <w:bCs/>
                <w:sz w:val="20"/>
                <w:szCs w:val="20"/>
                <w:lang w:val="en-GB"/>
              </w:rPr>
              <w:t xml:space="preserve">wear of the pulp chamber floor </w:t>
            </w:r>
            <w:proofErr w:type="gramStart"/>
            <w:r w:rsidR="003C23A9">
              <w:rPr>
                <w:bCs/>
                <w:sz w:val="20"/>
                <w:szCs w:val="20"/>
                <w:lang w:val="en-GB"/>
              </w:rPr>
              <w:t>were</w:t>
            </w:r>
            <w:proofErr w:type="gramEnd"/>
            <w:r w:rsidR="003C23A9">
              <w:rPr>
                <w:bCs/>
                <w:sz w:val="20"/>
                <w:szCs w:val="20"/>
                <w:lang w:val="en-GB"/>
              </w:rPr>
              <w:t xml:space="preserve"> also observed in an attempt to locate the canal orifice</w:t>
            </w:r>
            <w:r w:rsidR="00650E4B">
              <w:rPr>
                <w:bCs/>
                <w:sz w:val="20"/>
                <w:szCs w:val="20"/>
                <w:lang w:val="en-GB"/>
              </w:rPr>
              <w:t>”. The statement should be generalized without pinpointing the cause of wear</w:t>
            </w:r>
            <w:r w:rsidR="006A1E8D">
              <w:rPr>
                <w:bCs/>
                <w:sz w:val="20"/>
                <w:szCs w:val="20"/>
                <w:lang w:val="en-GB"/>
              </w:rPr>
              <w:t xml:space="preserve">, for example it may be rephrased as, “wear of the pulp chamber floor was also observed, which </w:t>
            </w:r>
            <w:r w:rsidR="007C54E7">
              <w:rPr>
                <w:bCs/>
                <w:sz w:val="20"/>
                <w:szCs w:val="20"/>
                <w:lang w:val="en-GB"/>
              </w:rPr>
              <w:t xml:space="preserve">was likely caused </w:t>
            </w:r>
            <w:r w:rsidR="00734C50">
              <w:rPr>
                <w:bCs/>
                <w:sz w:val="20"/>
                <w:szCs w:val="20"/>
                <w:lang w:val="en-GB"/>
              </w:rPr>
              <w:t xml:space="preserve">during the initial attempt for locating canal orifices”. </w:t>
            </w:r>
            <w:r w:rsidR="003614E0">
              <w:rPr>
                <w:bCs/>
                <w:sz w:val="20"/>
                <w:szCs w:val="20"/>
                <w:lang w:val="en-GB"/>
              </w:rPr>
              <w:t>Radiographic evidence of pulp chamber wear may have other causes as well, such as internal resorption, caries and trauma.</w:t>
            </w:r>
          </w:p>
          <w:p w14:paraId="1B58F662" w14:textId="77777777" w:rsidR="003614E0" w:rsidRDefault="002144FF" w:rsidP="003614E0">
            <w:pPr>
              <w:pStyle w:val="ListParagraph"/>
              <w:numPr>
                <w:ilvl w:val="0"/>
                <w:numId w:val="13"/>
              </w:num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The case report mentions use of “special #10 file”, kindly elaborate </w:t>
            </w:r>
            <w:r w:rsidR="002F10F7">
              <w:rPr>
                <w:bCs/>
                <w:sz w:val="20"/>
                <w:szCs w:val="20"/>
                <w:lang w:val="en-GB"/>
              </w:rPr>
              <w:t xml:space="preserve">if and </w:t>
            </w:r>
            <w:r>
              <w:rPr>
                <w:bCs/>
                <w:sz w:val="20"/>
                <w:szCs w:val="20"/>
                <w:lang w:val="en-GB"/>
              </w:rPr>
              <w:t xml:space="preserve">how it </w:t>
            </w:r>
            <w:r w:rsidR="002F10F7">
              <w:rPr>
                <w:bCs/>
                <w:sz w:val="20"/>
                <w:szCs w:val="20"/>
                <w:lang w:val="en-GB"/>
              </w:rPr>
              <w:t>differed</w:t>
            </w:r>
            <w:r>
              <w:rPr>
                <w:bCs/>
                <w:sz w:val="20"/>
                <w:szCs w:val="20"/>
                <w:lang w:val="en-GB"/>
              </w:rPr>
              <w:t xml:space="preserve"> from normal #10 files. </w:t>
            </w:r>
          </w:p>
          <w:p w14:paraId="36371CE2" w14:textId="77777777" w:rsidR="002F10F7" w:rsidRDefault="002F10F7" w:rsidP="003614E0">
            <w:pPr>
              <w:pStyle w:val="ListParagraph"/>
              <w:numPr>
                <w:ilvl w:val="0"/>
                <w:numId w:val="13"/>
              </w:num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The case report also mentions that </w:t>
            </w:r>
            <w:r w:rsidR="003B48C8">
              <w:rPr>
                <w:bCs/>
                <w:sz w:val="20"/>
                <w:szCs w:val="20"/>
                <w:lang w:val="en-GB"/>
              </w:rPr>
              <w:t xml:space="preserve">Dipyrone 1g every 8 hours was prescribed to the patient, to be taken </w:t>
            </w:r>
            <w:r w:rsidR="00BF2BCC">
              <w:rPr>
                <w:bCs/>
                <w:sz w:val="20"/>
                <w:szCs w:val="20"/>
                <w:lang w:val="en-GB"/>
              </w:rPr>
              <w:t xml:space="preserve">“in case of pain”. Was this medication prescribed </w:t>
            </w:r>
            <w:r w:rsidR="00AA2F4C">
              <w:rPr>
                <w:bCs/>
                <w:sz w:val="20"/>
                <w:szCs w:val="20"/>
                <w:lang w:val="en-GB"/>
              </w:rPr>
              <w:t>to be taken as and when required</w:t>
            </w:r>
            <w:r w:rsidR="00705D0E">
              <w:rPr>
                <w:bCs/>
                <w:sz w:val="20"/>
                <w:szCs w:val="20"/>
                <w:lang w:val="en-GB"/>
              </w:rPr>
              <w:t xml:space="preserve"> (</w:t>
            </w:r>
            <w:proofErr w:type="spellStart"/>
            <w:r w:rsidR="00705D0E">
              <w:rPr>
                <w:bCs/>
                <w:sz w:val="20"/>
                <w:szCs w:val="20"/>
                <w:lang w:val="en-GB"/>
              </w:rPr>
              <w:t>s.o.s.</w:t>
            </w:r>
            <w:proofErr w:type="spellEnd"/>
            <w:r w:rsidR="00705D0E">
              <w:rPr>
                <w:bCs/>
                <w:sz w:val="20"/>
                <w:szCs w:val="20"/>
                <w:lang w:val="en-GB"/>
              </w:rPr>
              <w:t>)?</w:t>
            </w:r>
          </w:p>
          <w:p w14:paraId="267E112E" w14:textId="77777777" w:rsidR="00705D0E" w:rsidRDefault="00FE3EA2" w:rsidP="003614E0">
            <w:pPr>
              <w:pStyle w:val="ListParagraph"/>
              <w:numPr>
                <w:ilvl w:val="0"/>
                <w:numId w:val="13"/>
              </w:num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In the discussion section, add</w:t>
            </w:r>
            <w:r w:rsidR="004C6C68">
              <w:rPr>
                <w:bCs/>
                <w:sz w:val="20"/>
                <w:szCs w:val="20"/>
                <w:lang w:val="en-GB"/>
              </w:rPr>
              <w:t xml:space="preserve"> a note on the irrigation protocol used</w:t>
            </w:r>
            <w:r>
              <w:rPr>
                <w:bCs/>
                <w:sz w:val="20"/>
                <w:szCs w:val="20"/>
                <w:lang w:val="en-GB"/>
              </w:rPr>
              <w:t>. Elaborate the specific roles of EDTA and sodium hypochlorite.</w:t>
            </w:r>
          </w:p>
          <w:p w14:paraId="2F7C1AD0" w14:textId="77777777" w:rsidR="00FE3EA2" w:rsidRDefault="000A0F9F" w:rsidP="003614E0">
            <w:pPr>
              <w:pStyle w:val="ListParagraph"/>
              <w:numPr>
                <w:ilvl w:val="0"/>
                <w:numId w:val="13"/>
              </w:num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Also discuss the rationale for post and core based prosthodontic rehabilitation in the discussion section.</w:t>
            </w:r>
          </w:p>
          <w:p w14:paraId="32D7172F" w14:textId="77777777" w:rsidR="000A0F9F" w:rsidRDefault="004C2B18" w:rsidP="003614E0">
            <w:pPr>
              <w:pStyle w:val="ListParagraph"/>
              <w:numPr>
                <w:ilvl w:val="0"/>
                <w:numId w:val="13"/>
              </w:num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Mention limitations of this report in the discussion section.</w:t>
            </w:r>
          </w:p>
          <w:p w14:paraId="66331CF4" w14:textId="096014D4" w:rsidR="004C2B18" w:rsidRPr="003614E0" w:rsidRDefault="00D54002" w:rsidP="003614E0">
            <w:pPr>
              <w:pStyle w:val="ListParagraph"/>
              <w:numPr>
                <w:ilvl w:val="0"/>
                <w:numId w:val="13"/>
              </w:num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At the end of the discussion section, su</w:t>
            </w:r>
            <w:r w:rsidR="004C2B18">
              <w:rPr>
                <w:bCs/>
                <w:sz w:val="20"/>
                <w:szCs w:val="20"/>
                <w:lang w:val="en-GB"/>
              </w:rPr>
              <w:t xml:space="preserve">ggest </w:t>
            </w:r>
            <w:r w:rsidR="00987C8E">
              <w:rPr>
                <w:bCs/>
                <w:sz w:val="20"/>
                <w:szCs w:val="20"/>
                <w:lang w:val="en-GB"/>
              </w:rPr>
              <w:t>further</w:t>
            </w:r>
            <w:r w:rsidR="003319D8">
              <w:rPr>
                <w:bCs/>
                <w:sz w:val="20"/>
                <w:szCs w:val="20"/>
                <w:lang w:val="en-GB"/>
              </w:rPr>
              <w:t xml:space="preserve"> possible</w:t>
            </w:r>
            <w:r w:rsidR="00987C8E">
              <w:rPr>
                <w:bCs/>
                <w:sz w:val="20"/>
                <w:szCs w:val="20"/>
                <w:lang w:val="en-GB"/>
              </w:rPr>
              <w:t xml:space="preserve"> investigation/research in this </w:t>
            </w:r>
            <w:r w:rsidR="003319D8">
              <w:rPr>
                <w:bCs/>
                <w:sz w:val="20"/>
                <w:szCs w:val="20"/>
                <w:lang w:val="en-GB"/>
              </w:rPr>
              <w:t>area</w:t>
            </w:r>
            <w:r w:rsidR="00987C8E">
              <w:rPr>
                <w:bCs/>
                <w:sz w:val="20"/>
                <w:szCs w:val="20"/>
                <w:lang w:val="en-GB"/>
              </w:rPr>
              <w:t xml:space="preserve"> </w:t>
            </w:r>
            <w:r w:rsidR="003319D8">
              <w:rPr>
                <w:bCs/>
                <w:sz w:val="20"/>
                <w:szCs w:val="20"/>
                <w:lang w:val="en-GB"/>
              </w:rPr>
              <w:t>for the future.</w:t>
            </w:r>
            <w:r w:rsidR="00987C8E">
              <w:rPr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51EA99B3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856F5" w:rsidRPr="00900E9B" w14:paraId="25D2D5DB" w14:textId="77777777">
        <w:trPr>
          <w:trHeight w:val="703"/>
        </w:trPr>
        <w:tc>
          <w:tcPr>
            <w:tcW w:w="1265" w:type="pct"/>
            <w:noWrap/>
          </w:tcPr>
          <w:p w14:paraId="0AB64BC0" w14:textId="77777777" w:rsidR="001856F5" w:rsidRPr="00E10705" w:rsidRDefault="001856F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20FA010D" w14:textId="77777777" w:rsidR="001856F5" w:rsidRDefault="00F1167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I suggest </w:t>
            </w:r>
            <w:r w:rsidR="005C4142">
              <w:rPr>
                <w:bCs/>
                <w:sz w:val="20"/>
                <w:szCs w:val="20"/>
                <w:lang w:val="en-GB"/>
              </w:rPr>
              <w:t>citing a few more,</w:t>
            </w:r>
            <w:r>
              <w:rPr>
                <w:bCs/>
                <w:sz w:val="20"/>
                <w:szCs w:val="20"/>
                <w:lang w:val="en-GB"/>
              </w:rPr>
              <w:t xml:space="preserve"> similar case reports </w:t>
            </w:r>
            <w:r w:rsidR="005C4142">
              <w:rPr>
                <w:bCs/>
                <w:sz w:val="20"/>
                <w:szCs w:val="20"/>
                <w:lang w:val="en-GB"/>
              </w:rPr>
              <w:t>in the discussion section.</w:t>
            </w:r>
          </w:p>
          <w:p w14:paraId="0E84BCBA" w14:textId="3D44B41F" w:rsidR="0013206E" w:rsidRPr="006F5EBE" w:rsidRDefault="0013206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The referencing style appears to be </w:t>
            </w:r>
            <w:r w:rsidR="005D10A2">
              <w:rPr>
                <w:bCs/>
                <w:sz w:val="20"/>
                <w:szCs w:val="20"/>
                <w:lang w:val="en-GB"/>
              </w:rPr>
              <w:t xml:space="preserve">in accordance with the American </w:t>
            </w:r>
            <w:r w:rsidR="006D2BC8">
              <w:rPr>
                <w:bCs/>
                <w:sz w:val="20"/>
                <w:szCs w:val="20"/>
                <w:lang w:val="en-GB"/>
              </w:rPr>
              <w:t xml:space="preserve">Psychological Association (APA) format, but </w:t>
            </w:r>
            <w:r w:rsidR="00CF1649">
              <w:rPr>
                <w:bCs/>
                <w:sz w:val="20"/>
                <w:szCs w:val="20"/>
                <w:lang w:val="en-GB"/>
              </w:rPr>
              <w:t>references 14, 22 and 23 are not placed in the alphabetical order, kindly rectify the same.</w:t>
            </w:r>
          </w:p>
        </w:tc>
        <w:tc>
          <w:tcPr>
            <w:tcW w:w="1523" w:type="pct"/>
          </w:tcPr>
          <w:p w14:paraId="1548D2FC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856F5" w:rsidRPr="00900E9B" w14:paraId="7E59CE8D" w14:textId="77777777">
        <w:trPr>
          <w:trHeight w:val="386"/>
        </w:trPr>
        <w:tc>
          <w:tcPr>
            <w:tcW w:w="1265" w:type="pct"/>
            <w:noWrap/>
          </w:tcPr>
          <w:p w14:paraId="2462F0E7" w14:textId="77777777" w:rsidR="001856F5" w:rsidRPr="00900E9B" w:rsidRDefault="001856F5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02C08631" w14:textId="77777777" w:rsidR="001856F5" w:rsidRPr="00900E9B" w:rsidRDefault="001856F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EE8C916" w14:textId="77EE65B9" w:rsidR="001856F5" w:rsidRPr="00900E9B" w:rsidRDefault="00CF164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language of the manuscript is suitable for scholarly communication.</w:t>
            </w:r>
          </w:p>
        </w:tc>
        <w:tc>
          <w:tcPr>
            <w:tcW w:w="1523" w:type="pct"/>
          </w:tcPr>
          <w:p w14:paraId="33772F2E" w14:textId="77777777" w:rsidR="001856F5" w:rsidRPr="00900E9B" w:rsidRDefault="001856F5">
            <w:pPr>
              <w:rPr>
                <w:sz w:val="20"/>
                <w:szCs w:val="20"/>
                <w:lang w:val="en-GB"/>
              </w:rPr>
            </w:pPr>
          </w:p>
        </w:tc>
      </w:tr>
      <w:tr w:rsidR="001856F5" w:rsidRPr="00900E9B" w14:paraId="37420C48" w14:textId="77777777" w:rsidTr="00C84DC2">
        <w:trPr>
          <w:trHeight w:val="325"/>
        </w:trPr>
        <w:tc>
          <w:tcPr>
            <w:tcW w:w="1265" w:type="pct"/>
            <w:noWrap/>
          </w:tcPr>
          <w:p w14:paraId="5655E511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3841A1F5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8EEF33E" w14:textId="77777777" w:rsidR="001856F5" w:rsidRPr="000D0955" w:rsidRDefault="001856F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1F6770E" w14:textId="77777777" w:rsidR="001856F5" w:rsidRPr="00900E9B" w:rsidRDefault="001856F5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7BDE08D5" w14:textId="77777777" w:rsidR="001856F5" w:rsidRPr="00900E9B" w:rsidRDefault="001856F5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05DC0D" w14:textId="77777777" w:rsidR="001856F5" w:rsidRPr="00900E9B" w:rsidRDefault="001856F5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BD79E30" w14:textId="77777777" w:rsidR="001856F5" w:rsidRPr="00900E9B" w:rsidRDefault="001856F5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9B72CD" w:rsidRPr="009B72CD" w14:paraId="6E0DF95C" w14:textId="77777777" w:rsidTr="00ED0B5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9C783" w14:textId="77777777" w:rsidR="009B72CD" w:rsidRPr="009B72CD" w:rsidRDefault="009B72CD" w:rsidP="009B72C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9B72C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B72C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0C7DA48" w14:textId="77777777" w:rsidR="009B72CD" w:rsidRPr="009B72CD" w:rsidRDefault="009B72CD" w:rsidP="009B72C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B72CD" w:rsidRPr="009B72CD" w14:paraId="1ECE1211" w14:textId="77777777" w:rsidTr="00ED0B54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42C45" w14:textId="77777777" w:rsidR="009B72CD" w:rsidRPr="009B72CD" w:rsidRDefault="009B72CD" w:rsidP="009B72C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311A1" w14:textId="77777777" w:rsidR="009B72CD" w:rsidRPr="009B72CD" w:rsidRDefault="009B72CD" w:rsidP="009B72C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B72C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35884107" w14:textId="77777777" w:rsidR="009B72CD" w:rsidRPr="009B72CD" w:rsidRDefault="009B72CD" w:rsidP="009B72C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B72C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B72C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73386FA" w14:textId="77777777" w:rsidR="009B72CD" w:rsidRPr="009B72CD" w:rsidRDefault="009B72CD" w:rsidP="009B72C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B72CD" w:rsidRPr="009B72CD" w14:paraId="48D4D9B7" w14:textId="77777777" w:rsidTr="00ED0B54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7E992" w14:textId="77777777" w:rsidR="009B72CD" w:rsidRPr="009B72CD" w:rsidRDefault="009B72CD" w:rsidP="009B72C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B72C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8E8663E" w14:textId="77777777" w:rsidR="009B72CD" w:rsidRPr="009B72CD" w:rsidRDefault="009B72CD" w:rsidP="009B72C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7616C" w14:textId="77777777" w:rsidR="009B72CD" w:rsidRPr="009B72CD" w:rsidRDefault="009B72CD" w:rsidP="009B72C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B72C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B72C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B72C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E511A50" w14:textId="77777777" w:rsidR="009B72CD" w:rsidRPr="009B72CD" w:rsidRDefault="009B72CD" w:rsidP="009B72C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686B6419" w14:textId="77777777" w:rsidR="009B72CD" w:rsidRPr="009B72CD" w:rsidRDefault="009B72CD" w:rsidP="009B72C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AEC08A4" w14:textId="77777777" w:rsidR="009B72CD" w:rsidRPr="009B72CD" w:rsidRDefault="009B72CD" w:rsidP="009B72C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C147B8E" w14:textId="77777777" w:rsidR="009B72CD" w:rsidRPr="009B72CD" w:rsidRDefault="009B72CD" w:rsidP="009B72C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28B1273C" w14:textId="77777777" w:rsidR="009B72CD" w:rsidRPr="009B72CD" w:rsidRDefault="009B72CD" w:rsidP="009B72CD"/>
    <w:p w14:paraId="2F3AF5E6" w14:textId="77777777" w:rsidR="009B72CD" w:rsidRPr="009B72CD" w:rsidRDefault="009B72CD" w:rsidP="009B72CD"/>
    <w:p w14:paraId="09E28E34" w14:textId="77777777" w:rsidR="00C84DC2" w:rsidRDefault="00C84DC2" w:rsidP="00C84DC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5376150A" w14:textId="77777777" w:rsidR="00C84DC2" w:rsidRPr="005F4EDD" w:rsidRDefault="00C84DC2" w:rsidP="00C84DC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74120AA7" w14:textId="77777777" w:rsidR="00C84DC2" w:rsidRDefault="00C84DC2" w:rsidP="00C84DC2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18BFD5E1" w14:textId="61C51669" w:rsidR="001856F5" w:rsidRDefault="00C84DC2" w:rsidP="001856F5">
      <w:proofErr w:type="spellStart"/>
      <w:r>
        <w:rPr>
          <w:rFonts w:ascii="Calibri" w:hAnsi="Calibri" w:cs="Calibri"/>
          <w:color w:val="000000"/>
        </w:rPr>
        <w:t>Aehad</w:t>
      </w:r>
      <w:proofErr w:type="spellEnd"/>
      <w:r>
        <w:rPr>
          <w:rFonts w:ascii="Calibri" w:hAnsi="Calibri" w:cs="Calibri"/>
          <w:color w:val="000000"/>
        </w:rPr>
        <w:t xml:space="preserve"> Ul Haque, King George’s Medical University, India</w:t>
      </w:r>
      <w:bookmarkStart w:id="4" w:name="_GoBack"/>
      <w:bookmarkEnd w:id="0"/>
      <w:bookmarkEnd w:id="1"/>
      <w:bookmarkEnd w:id="3"/>
      <w:bookmarkEnd w:id="4"/>
    </w:p>
    <w:sectPr w:rsidR="001856F5" w:rsidSect="002C4900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2CBF3" w14:textId="77777777" w:rsidR="00AB7251" w:rsidRPr="0000007A" w:rsidRDefault="00AB7251" w:rsidP="0099583E">
      <w:r>
        <w:separator/>
      </w:r>
    </w:p>
  </w:endnote>
  <w:endnote w:type="continuationSeparator" w:id="0">
    <w:p w14:paraId="2D4B4253" w14:textId="77777777" w:rsidR="00AB7251" w:rsidRPr="0000007A" w:rsidRDefault="00AB725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6F9D4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C303E3" w:rsidRPr="00C303E3">
      <w:rPr>
        <w:sz w:val="16"/>
      </w:rPr>
      <w:t xml:space="preserve">Version: </w:t>
    </w:r>
    <w:r w:rsidR="00955549">
      <w:rPr>
        <w:sz w:val="16"/>
      </w:rPr>
      <w:t>3</w:t>
    </w:r>
    <w:r w:rsidR="00C303E3" w:rsidRPr="00C303E3">
      <w:rPr>
        <w:sz w:val="16"/>
      </w:rPr>
      <w:t xml:space="preserve"> (0</w:t>
    </w:r>
    <w:r w:rsidR="00955549">
      <w:rPr>
        <w:sz w:val="16"/>
      </w:rPr>
      <w:t>7</w:t>
    </w:r>
    <w:r w:rsidR="00C303E3" w:rsidRPr="00C303E3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6C9C1" w14:textId="77777777" w:rsidR="00AB7251" w:rsidRPr="0000007A" w:rsidRDefault="00AB7251" w:rsidP="0099583E">
      <w:r>
        <w:separator/>
      </w:r>
    </w:p>
  </w:footnote>
  <w:footnote w:type="continuationSeparator" w:id="0">
    <w:p w14:paraId="07251F96" w14:textId="77777777" w:rsidR="00AB7251" w:rsidRPr="0000007A" w:rsidRDefault="00AB725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BF764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03E6003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955549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675C0C"/>
    <w:multiLevelType w:val="hybridMultilevel"/>
    <w:tmpl w:val="1138D7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5399"/>
    <w:rsid w:val="00056CB0"/>
    <w:rsid w:val="000577C2"/>
    <w:rsid w:val="0006257C"/>
    <w:rsid w:val="00084D7C"/>
    <w:rsid w:val="00091112"/>
    <w:rsid w:val="000936AC"/>
    <w:rsid w:val="00095A59"/>
    <w:rsid w:val="000A0F9F"/>
    <w:rsid w:val="000A2134"/>
    <w:rsid w:val="000A6F41"/>
    <w:rsid w:val="000B4EE5"/>
    <w:rsid w:val="000B74A1"/>
    <w:rsid w:val="000B757E"/>
    <w:rsid w:val="000C06CF"/>
    <w:rsid w:val="000C0837"/>
    <w:rsid w:val="000C3B7E"/>
    <w:rsid w:val="000F1274"/>
    <w:rsid w:val="00100577"/>
    <w:rsid w:val="00101322"/>
    <w:rsid w:val="0013206E"/>
    <w:rsid w:val="00136984"/>
    <w:rsid w:val="00144521"/>
    <w:rsid w:val="00150304"/>
    <w:rsid w:val="0015296D"/>
    <w:rsid w:val="00163622"/>
    <w:rsid w:val="001645A2"/>
    <w:rsid w:val="00164F4E"/>
    <w:rsid w:val="00165685"/>
    <w:rsid w:val="001659EC"/>
    <w:rsid w:val="0017480A"/>
    <w:rsid w:val="001766DF"/>
    <w:rsid w:val="00184644"/>
    <w:rsid w:val="001856F5"/>
    <w:rsid w:val="0018753A"/>
    <w:rsid w:val="0019527A"/>
    <w:rsid w:val="00197E68"/>
    <w:rsid w:val="001A1605"/>
    <w:rsid w:val="001B0C63"/>
    <w:rsid w:val="001D3A1D"/>
    <w:rsid w:val="001E4B3D"/>
    <w:rsid w:val="001E5F36"/>
    <w:rsid w:val="001F24FF"/>
    <w:rsid w:val="001F2913"/>
    <w:rsid w:val="001F707F"/>
    <w:rsid w:val="002011F3"/>
    <w:rsid w:val="00201B85"/>
    <w:rsid w:val="00202E80"/>
    <w:rsid w:val="002105F7"/>
    <w:rsid w:val="00213262"/>
    <w:rsid w:val="002144FF"/>
    <w:rsid w:val="00220111"/>
    <w:rsid w:val="0022369C"/>
    <w:rsid w:val="002320EB"/>
    <w:rsid w:val="0023678D"/>
    <w:rsid w:val="0023696A"/>
    <w:rsid w:val="002422CB"/>
    <w:rsid w:val="00245E23"/>
    <w:rsid w:val="0025366D"/>
    <w:rsid w:val="00254F80"/>
    <w:rsid w:val="00262634"/>
    <w:rsid w:val="002643B3"/>
    <w:rsid w:val="00275984"/>
    <w:rsid w:val="00276ADB"/>
    <w:rsid w:val="00280EC9"/>
    <w:rsid w:val="00281E50"/>
    <w:rsid w:val="00291D08"/>
    <w:rsid w:val="00293482"/>
    <w:rsid w:val="002A06CD"/>
    <w:rsid w:val="002B295B"/>
    <w:rsid w:val="002B6C68"/>
    <w:rsid w:val="002C4900"/>
    <w:rsid w:val="002D7EA9"/>
    <w:rsid w:val="002E1211"/>
    <w:rsid w:val="002E2339"/>
    <w:rsid w:val="002E2556"/>
    <w:rsid w:val="002E6D86"/>
    <w:rsid w:val="002F10F7"/>
    <w:rsid w:val="002F1499"/>
    <w:rsid w:val="002F6935"/>
    <w:rsid w:val="00312559"/>
    <w:rsid w:val="003204B8"/>
    <w:rsid w:val="003319D8"/>
    <w:rsid w:val="0033692F"/>
    <w:rsid w:val="00346223"/>
    <w:rsid w:val="003614E0"/>
    <w:rsid w:val="00367C88"/>
    <w:rsid w:val="00390536"/>
    <w:rsid w:val="003A04E7"/>
    <w:rsid w:val="003A4991"/>
    <w:rsid w:val="003A6E1A"/>
    <w:rsid w:val="003B2172"/>
    <w:rsid w:val="003B48C8"/>
    <w:rsid w:val="003C23A9"/>
    <w:rsid w:val="003C758E"/>
    <w:rsid w:val="003D4196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A42A0"/>
    <w:rsid w:val="004B4CAD"/>
    <w:rsid w:val="004B4FDC"/>
    <w:rsid w:val="004C2B18"/>
    <w:rsid w:val="004C3DF1"/>
    <w:rsid w:val="004C6C68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C4142"/>
    <w:rsid w:val="005D10A2"/>
    <w:rsid w:val="005D230D"/>
    <w:rsid w:val="005E4901"/>
    <w:rsid w:val="00602F7D"/>
    <w:rsid w:val="00605952"/>
    <w:rsid w:val="00620677"/>
    <w:rsid w:val="00623D53"/>
    <w:rsid w:val="00624032"/>
    <w:rsid w:val="00633FA4"/>
    <w:rsid w:val="00645A56"/>
    <w:rsid w:val="00650E4B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1E8D"/>
    <w:rsid w:val="006A5E0B"/>
    <w:rsid w:val="006C3797"/>
    <w:rsid w:val="006D2A90"/>
    <w:rsid w:val="006D2BC8"/>
    <w:rsid w:val="006E3B62"/>
    <w:rsid w:val="006E7D6E"/>
    <w:rsid w:val="006F5525"/>
    <w:rsid w:val="006F6F2F"/>
    <w:rsid w:val="00701186"/>
    <w:rsid w:val="007015C8"/>
    <w:rsid w:val="00705D0E"/>
    <w:rsid w:val="00707BE1"/>
    <w:rsid w:val="007147D8"/>
    <w:rsid w:val="007238EB"/>
    <w:rsid w:val="0072789A"/>
    <w:rsid w:val="007317C3"/>
    <w:rsid w:val="00734756"/>
    <w:rsid w:val="00734C50"/>
    <w:rsid w:val="0073538B"/>
    <w:rsid w:val="00741BD0"/>
    <w:rsid w:val="007426E6"/>
    <w:rsid w:val="00746370"/>
    <w:rsid w:val="00766889"/>
    <w:rsid w:val="00766A0D"/>
    <w:rsid w:val="00767F8C"/>
    <w:rsid w:val="00780B67"/>
    <w:rsid w:val="007A3162"/>
    <w:rsid w:val="007A4BAF"/>
    <w:rsid w:val="007B1099"/>
    <w:rsid w:val="007B6E18"/>
    <w:rsid w:val="007C0C36"/>
    <w:rsid w:val="007C54E7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40D8"/>
    <w:rsid w:val="0087201B"/>
    <w:rsid w:val="00877F10"/>
    <w:rsid w:val="00882091"/>
    <w:rsid w:val="008913D5"/>
    <w:rsid w:val="00893295"/>
    <w:rsid w:val="00893E75"/>
    <w:rsid w:val="008A7102"/>
    <w:rsid w:val="008B5377"/>
    <w:rsid w:val="008C2778"/>
    <w:rsid w:val="008C2F62"/>
    <w:rsid w:val="008D020E"/>
    <w:rsid w:val="008D1117"/>
    <w:rsid w:val="008D15A4"/>
    <w:rsid w:val="008F36E4"/>
    <w:rsid w:val="00933C8B"/>
    <w:rsid w:val="009447F2"/>
    <w:rsid w:val="009553EC"/>
    <w:rsid w:val="00955549"/>
    <w:rsid w:val="0097330E"/>
    <w:rsid w:val="00974330"/>
    <w:rsid w:val="0097498C"/>
    <w:rsid w:val="00976C8E"/>
    <w:rsid w:val="00982766"/>
    <w:rsid w:val="009852C4"/>
    <w:rsid w:val="00985F26"/>
    <w:rsid w:val="00987C8E"/>
    <w:rsid w:val="0099583E"/>
    <w:rsid w:val="009A0242"/>
    <w:rsid w:val="009A59ED"/>
    <w:rsid w:val="009B5AA8"/>
    <w:rsid w:val="009B72CD"/>
    <w:rsid w:val="009C45A0"/>
    <w:rsid w:val="009C5642"/>
    <w:rsid w:val="009E13C3"/>
    <w:rsid w:val="009E6A30"/>
    <w:rsid w:val="009E79E5"/>
    <w:rsid w:val="009F07D4"/>
    <w:rsid w:val="009F29EB"/>
    <w:rsid w:val="009F4984"/>
    <w:rsid w:val="00A001A0"/>
    <w:rsid w:val="00A12C83"/>
    <w:rsid w:val="00A31AAC"/>
    <w:rsid w:val="00A32905"/>
    <w:rsid w:val="00A346C3"/>
    <w:rsid w:val="00A36C95"/>
    <w:rsid w:val="00A37DE3"/>
    <w:rsid w:val="00A519D1"/>
    <w:rsid w:val="00A6180E"/>
    <w:rsid w:val="00A6343B"/>
    <w:rsid w:val="00A65C50"/>
    <w:rsid w:val="00A66DD2"/>
    <w:rsid w:val="00AA19BF"/>
    <w:rsid w:val="00AA2F4C"/>
    <w:rsid w:val="00AA41B3"/>
    <w:rsid w:val="00AA6670"/>
    <w:rsid w:val="00AB1ED6"/>
    <w:rsid w:val="00AB397D"/>
    <w:rsid w:val="00AB4C7E"/>
    <w:rsid w:val="00AB638A"/>
    <w:rsid w:val="00AB6E43"/>
    <w:rsid w:val="00AB7251"/>
    <w:rsid w:val="00AC1349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65E"/>
    <w:rsid w:val="00BA1AB3"/>
    <w:rsid w:val="00BA6421"/>
    <w:rsid w:val="00BB34E6"/>
    <w:rsid w:val="00BB4FEC"/>
    <w:rsid w:val="00BC402F"/>
    <w:rsid w:val="00BD27BA"/>
    <w:rsid w:val="00BD5770"/>
    <w:rsid w:val="00BE13EF"/>
    <w:rsid w:val="00BE40A5"/>
    <w:rsid w:val="00BE6454"/>
    <w:rsid w:val="00BF2BCC"/>
    <w:rsid w:val="00BF39A4"/>
    <w:rsid w:val="00C02797"/>
    <w:rsid w:val="00C10283"/>
    <w:rsid w:val="00C110CC"/>
    <w:rsid w:val="00C22886"/>
    <w:rsid w:val="00C25C8F"/>
    <w:rsid w:val="00C263C6"/>
    <w:rsid w:val="00C303E3"/>
    <w:rsid w:val="00C635B6"/>
    <w:rsid w:val="00C70DFC"/>
    <w:rsid w:val="00C82466"/>
    <w:rsid w:val="00C84097"/>
    <w:rsid w:val="00C84DC2"/>
    <w:rsid w:val="00C95D0E"/>
    <w:rsid w:val="00CA6894"/>
    <w:rsid w:val="00CB429B"/>
    <w:rsid w:val="00CC2753"/>
    <w:rsid w:val="00CD093E"/>
    <w:rsid w:val="00CD1556"/>
    <w:rsid w:val="00CD1FD7"/>
    <w:rsid w:val="00CE199A"/>
    <w:rsid w:val="00CE5AC7"/>
    <w:rsid w:val="00CF0BBB"/>
    <w:rsid w:val="00CF1649"/>
    <w:rsid w:val="00D03B65"/>
    <w:rsid w:val="00D1283A"/>
    <w:rsid w:val="00D17979"/>
    <w:rsid w:val="00D2075F"/>
    <w:rsid w:val="00D3257B"/>
    <w:rsid w:val="00D40416"/>
    <w:rsid w:val="00D45CF7"/>
    <w:rsid w:val="00D4782A"/>
    <w:rsid w:val="00D54002"/>
    <w:rsid w:val="00D60AB8"/>
    <w:rsid w:val="00D7603E"/>
    <w:rsid w:val="00D768AD"/>
    <w:rsid w:val="00D8579C"/>
    <w:rsid w:val="00D90124"/>
    <w:rsid w:val="00D93196"/>
    <w:rsid w:val="00D9392F"/>
    <w:rsid w:val="00DA41F5"/>
    <w:rsid w:val="00DB5B54"/>
    <w:rsid w:val="00DB7E1B"/>
    <w:rsid w:val="00DC1D81"/>
    <w:rsid w:val="00DE3E60"/>
    <w:rsid w:val="00DE5AF5"/>
    <w:rsid w:val="00E02E47"/>
    <w:rsid w:val="00E26E1C"/>
    <w:rsid w:val="00E451EA"/>
    <w:rsid w:val="00E53E52"/>
    <w:rsid w:val="00E57F4B"/>
    <w:rsid w:val="00E63889"/>
    <w:rsid w:val="00E643A9"/>
    <w:rsid w:val="00E65EB7"/>
    <w:rsid w:val="00E71C8D"/>
    <w:rsid w:val="00E72360"/>
    <w:rsid w:val="00E9435F"/>
    <w:rsid w:val="00E972A7"/>
    <w:rsid w:val="00EA2839"/>
    <w:rsid w:val="00EB3E91"/>
    <w:rsid w:val="00EC6894"/>
    <w:rsid w:val="00ED468A"/>
    <w:rsid w:val="00ED6B12"/>
    <w:rsid w:val="00EE0D3E"/>
    <w:rsid w:val="00EF326D"/>
    <w:rsid w:val="00EF53FE"/>
    <w:rsid w:val="00F11676"/>
    <w:rsid w:val="00F245A7"/>
    <w:rsid w:val="00F2643C"/>
    <w:rsid w:val="00F277CB"/>
    <w:rsid w:val="00F3295A"/>
    <w:rsid w:val="00F33DE5"/>
    <w:rsid w:val="00F34D8E"/>
    <w:rsid w:val="00F3669D"/>
    <w:rsid w:val="00F405F8"/>
    <w:rsid w:val="00F41154"/>
    <w:rsid w:val="00F4700F"/>
    <w:rsid w:val="00F51F7F"/>
    <w:rsid w:val="00F573EA"/>
    <w:rsid w:val="00F57E9D"/>
    <w:rsid w:val="00F757ED"/>
    <w:rsid w:val="00F75A97"/>
    <w:rsid w:val="00FA6528"/>
    <w:rsid w:val="00FC2E17"/>
    <w:rsid w:val="00FC6387"/>
    <w:rsid w:val="00FC6802"/>
    <w:rsid w:val="00FD70A7"/>
    <w:rsid w:val="00FE3819"/>
    <w:rsid w:val="00FE3EA2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2D54BA"/>
  <w15:chartTrackingRefBased/>
  <w15:docId w15:val="{BFDDE642-2900-6F49-8B73-6F621023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2A06C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84DC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mmr.com/index.php/JAMM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85519-D54A-4913-AF54-D82253C5F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https://journaljammr.com/index.php/JAMMR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62</cp:revision>
  <dcterms:created xsi:type="dcterms:W3CDTF">2025-11-18T05:21:00Z</dcterms:created>
  <dcterms:modified xsi:type="dcterms:W3CDTF">2025-11-19T09:26:00Z</dcterms:modified>
</cp:coreProperties>
</file>