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81168" w14:textId="77777777" w:rsidR="00501CF6" w:rsidRPr="00C033FA" w:rsidRDefault="00501CF6">
      <w:pPr>
        <w:pStyle w:val="BodyText"/>
        <w:spacing w:before="101"/>
        <w:rPr>
          <w:rFonts w:ascii="Arial" w:hAnsi="Arial" w:cs="Arial"/>
          <w:b w:val="0"/>
        </w:rPr>
      </w:pPr>
    </w:p>
    <w:tbl>
      <w:tblPr>
        <w:tblW w:w="0" w:type="auto"/>
        <w:tblInd w:w="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8"/>
        <w:gridCol w:w="15770"/>
      </w:tblGrid>
      <w:tr w:rsidR="00501CF6" w:rsidRPr="00C033FA" w14:paraId="62AB1E30" w14:textId="77777777">
        <w:trPr>
          <w:trHeight w:val="290"/>
        </w:trPr>
        <w:tc>
          <w:tcPr>
            <w:tcW w:w="5168" w:type="dxa"/>
          </w:tcPr>
          <w:p w14:paraId="2AF0AC0F" w14:textId="77777777" w:rsidR="00501CF6" w:rsidRPr="00C033FA" w:rsidRDefault="00A75D1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C033FA">
              <w:rPr>
                <w:rFonts w:ascii="Arial" w:hAnsi="Arial" w:cs="Arial"/>
                <w:sz w:val="20"/>
                <w:szCs w:val="20"/>
              </w:rPr>
              <w:t>Journal</w:t>
            </w:r>
            <w:r w:rsidRPr="00C033FA">
              <w:rPr>
                <w:rFonts w:ascii="Arial" w:hAnsi="Arial" w:cs="Arial"/>
                <w:spacing w:val="-10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spacing w:val="-2"/>
                <w:sz w:val="20"/>
                <w:szCs w:val="20"/>
              </w:rPr>
              <w:t>Name:</w:t>
            </w:r>
          </w:p>
        </w:tc>
        <w:tc>
          <w:tcPr>
            <w:tcW w:w="15770" w:type="dxa"/>
          </w:tcPr>
          <w:p w14:paraId="6E0576CA" w14:textId="77777777" w:rsidR="00501CF6" w:rsidRPr="00C033FA" w:rsidRDefault="00A75D1D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hyperlink r:id="rId6">
              <w:r w:rsidRPr="00C033F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Journal</w:t>
              </w:r>
              <w:r w:rsidRPr="00C033FA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C033F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of</w:t>
              </w:r>
              <w:r w:rsidRPr="00C033FA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C033F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Advances</w:t>
              </w:r>
              <w:r w:rsidRPr="00C033FA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C033F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in</w:t>
              </w:r>
              <w:r w:rsidRPr="00C033FA">
                <w:rPr>
                  <w:rFonts w:ascii="Arial" w:hAnsi="Arial" w:cs="Arial"/>
                  <w:b/>
                  <w:color w:val="0000FF"/>
                  <w:spacing w:val="-5"/>
                  <w:sz w:val="20"/>
                  <w:szCs w:val="20"/>
                  <w:u w:val="single" w:color="0000FF"/>
                </w:rPr>
                <w:t xml:space="preserve"> </w:t>
              </w:r>
              <w:r w:rsidRPr="00C033F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Biology</w:t>
              </w:r>
              <w:r w:rsidRPr="00C033FA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C033FA">
                <w:rPr>
                  <w:rFonts w:ascii="Arial" w:hAnsi="Arial" w:cs="Arial"/>
                  <w:b/>
                  <w:color w:val="0000FF"/>
                  <w:sz w:val="20"/>
                  <w:szCs w:val="20"/>
                  <w:u w:val="single" w:color="0000FF"/>
                </w:rPr>
                <w:t>&amp;</w:t>
              </w:r>
              <w:r w:rsidRPr="00C033FA">
                <w:rPr>
                  <w:rFonts w:ascii="Arial" w:hAnsi="Arial" w:cs="Arial"/>
                  <w:b/>
                  <w:color w:val="0000FF"/>
                  <w:spacing w:val="-6"/>
                  <w:sz w:val="20"/>
                  <w:szCs w:val="20"/>
                  <w:u w:val="single" w:color="0000FF"/>
                </w:rPr>
                <w:t xml:space="preserve"> </w:t>
              </w:r>
              <w:r w:rsidRPr="00C033FA">
                <w:rPr>
                  <w:rFonts w:ascii="Arial" w:hAnsi="Arial" w:cs="Arial"/>
                  <w:b/>
                  <w:color w:val="0000FF"/>
                  <w:spacing w:val="-2"/>
                  <w:sz w:val="20"/>
                  <w:szCs w:val="20"/>
                  <w:u w:val="single" w:color="0000FF"/>
                </w:rPr>
                <w:t>Biotechnology</w:t>
              </w:r>
            </w:hyperlink>
          </w:p>
        </w:tc>
      </w:tr>
      <w:tr w:rsidR="00501CF6" w:rsidRPr="00C033FA" w14:paraId="54C3F8D2" w14:textId="77777777">
        <w:trPr>
          <w:trHeight w:val="290"/>
        </w:trPr>
        <w:tc>
          <w:tcPr>
            <w:tcW w:w="5168" w:type="dxa"/>
          </w:tcPr>
          <w:p w14:paraId="59B20C8D" w14:textId="77777777" w:rsidR="00501CF6" w:rsidRPr="00C033FA" w:rsidRDefault="00A75D1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C033FA">
              <w:rPr>
                <w:rFonts w:ascii="Arial" w:hAnsi="Arial" w:cs="Arial"/>
                <w:sz w:val="20"/>
                <w:szCs w:val="20"/>
              </w:rPr>
              <w:t>Manuscript</w:t>
            </w:r>
            <w:r w:rsidRPr="00C033FA">
              <w:rPr>
                <w:rFonts w:ascii="Arial" w:hAnsi="Arial" w:cs="Arial"/>
                <w:spacing w:val="-14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spacing w:val="-2"/>
                <w:sz w:val="20"/>
                <w:szCs w:val="20"/>
              </w:rPr>
              <w:t>Number:</w:t>
            </w:r>
          </w:p>
        </w:tc>
        <w:tc>
          <w:tcPr>
            <w:tcW w:w="15770" w:type="dxa"/>
          </w:tcPr>
          <w:p w14:paraId="1E985364" w14:textId="77777777" w:rsidR="00501CF6" w:rsidRPr="00C033FA" w:rsidRDefault="00A75D1D">
            <w:pPr>
              <w:pStyle w:val="TableParagraph"/>
              <w:spacing w:before="3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C033FA">
              <w:rPr>
                <w:rFonts w:ascii="Arial" w:hAnsi="Arial" w:cs="Arial"/>
                <w:b/>
                <w:spacing w:val="-2"/>
                <w:sz w:val="20"/>
                <w:szCs w:val="20"/>
              </w:rPr>
              <w:t>Ms_JABB_147983</w:t>
            </w:r>
          </w:p>
        </w:tc>
      </w:tr>
      <w:tr w:rsidR="00501CF6" w:rsidRPr="00C033FA" w14:paraId="0AF199C2" w14:textId="77777777">
        <w:trPr>
          <w:trHeight w:val="650"/>
        </w:trPr>
        <w:tc>
          <w:tcPr>
            <w:tcW w:w="5168" w:type="dxa"/>
          </w:tcPr>
          <w:p w14:paraId="7D2D73CA" w14:textId="77777777" w:rsidR="00501CF6" w:rsidRPr="00C033FA" w:rsidRDefault="00A75D1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C033FA">
              <w:rPr>
                <w:rFonts w:ascii="Arial" w:hAnsi="Arial" w:cs="Arial"/>
                <w:sz w:val="20"/>
                <w:szCs w:val="20"/>
              </w:rPr>
              <w:t>Title</w:t>
            </w:r>
            <w:r w:rsidRPr="00C033F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sz w:val="20"/>
                <w:szCs w:val="20"/>
              </w:rPr>
              <w:t>of</w:t>
            </w:r>
            <w:r w:rsidRPr="00C033F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sz w:val="20"/>
                <w:szCs w:val="20"/>
              </w:rPr>
              <w:t>the</w:t>
            </w:r>
            <w:r w:rsidRPr="00C033F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spacing w:val="-2"/>
                <w:sz w:val="20"/>
                <w:szCs w:val="20"/>
              </w:rPr>
              <w:t>Manuscript:</w:t>
            </w:r>
          </w:p>
        </w:tc>
        <w:tc>
          <w:tcPr>
            <w:tcW w:w="15770" w:type="dxa"/>
          </w:tcPr>
          <w:p w14:paraId="53C014FA" w14:textId="77777777" w:rsidR="00501CF6" w:rsidRPr="00C033FA" w:rsidRDefault="00A75D1D">
            <w:pPr>
              <w:pStyle w:val="TableParagraph"/>
              <w:spacing w:before="210"/>
              <w:ind w:left="107"/>
              <w:rPr>
                <w:rFonts w:ascii="Arial" w:hAnsi="Arial" w:cs="Arial"/>
                <w:b/>
                <w:sz w:val="20"/>
                <w:szCs w:val="20"/>
              </w:rPr>
            </w:pPr>
            <w:r w:rsidRPr="00C033FA">
              <w:rPr>
                <w:rFonts w:ascii="Arial" w:hAnsi="Arial" w:cs="Arial"/>
                <w:b/>
                <w:sz w:val="20"/>
                <w:szCs w:val="20"/>
              </w:rPr>
              <w:t>Submerged</w:t>
            </w:r>
            <w:r w:rsidRPr="00C033F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Fermentation,</w:t>
            </w:r>
            <w:r w:rsidRPr="00C033F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Partial</w:t>
            </w:r>
            <w:r w:rsidRPr="00C033F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Purification</w:t>
            </w:r>
            <w:r w:rsidRPr="00C033F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033F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Characterization</w:t>
            </w:r>
            <w:r w:rsidRPr="00C033F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033F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Xylanase</w:t>
            </w:r>
            <w:r w:rsidRPr="00C033F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Isolated</w:t>
            </w:r>
            <w:r w:rsidRPr="00C033F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C033F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Fusarium</w:t>
            </w:r>
            <w:r w:rsidRPr="00C033F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Solani</w:t>
            </w:r>
            <w:r w:rsidRPr="00C033F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C033F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Biotechnological</w:t>
            </w:r>
            <w:r w:rsidRPr="00C033F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pacing w:val="-2"/>
                <w:sz w:val="20"/>
                <w:szCs w:val="20"/>
              </w:rPr>
              <w:t>Applications</w:t>
            </w:r>
          </w:p>
        </w:tc>
      </w:tr>
      <w:tr w:rsidR="00501CF6" w:rsidRPr="00C033FA" w14:paraId="1C9978C4" w14:textId="77777777">
        <w:trPr>
          <w:trHeight w:val="333"/>
        </w:trPr>
        <w:tc>
          <w:tcPr>
            <w:tcW w:w="5168" w:type="dxa"/>
          </w:tcPr>
          <w:p w14:paraId="71A46045" w14:textId="77777777" w:rsidR="00501CF6" w:rsidRPr="00C033FA" w:rsidRDefault="00A75D1D">
            <w:pPr>
              <w:pStyle w:val="TableParagraph"/>
              <w:spacing w:line="229" w:lineRule="exact"/>
              <w:ind w:left="95"/>
              <w:rPr>
                <w:rFonts w:ascii="Arial" w:hAnsi="Arial" w:cs="Arial"/>
                <w:sz w:val="20"/>
                <w:szCs w:val="20"/>
              </w:rPr>
            </w:pPr>
            <w:r w:rsidRPr="00C033FA">
              <w:rPr>
                <w:rFonts w:ascii="Arial" w:hAnsi="Arial" w:cs="Arial"/>
                <w:sz w:val="20"/>
                <w:szCs w:val="20"/>
              </w:rPr>
              <w:t>Type</w:t>
            </w:r>
            <w:r w:rsidRPr="00C033F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sz w:val="20"/>
                <w:szCs w:val="20"/>
              </w:rPr>
              <w:t>of</w:t>
            </w:r>
            <w:r w:rsidRPr="00C033FA">
              <w:rPr>
                <w:rFonts w:ascii="Arial" w:hAnsi="Arial" w:cs="Arial"/>
                <w:spacing w:val="-4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sz w:val="20"/>
                <w:szCs w:val="20"/>
              </w:rPr>
              <w:t>the</w:t>
            </w:r>
            <w:r w:rsidRPr="00C033FA">
              <w:rPr>
                <w:rFonts w:ascii="Arial" w:hAnsi="Arial" w:cs="Arial"/>
                <w:spacing w:val="-3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spacing w:val="-2"/>
                <w:sz w:val="20"/>
                <w:szCs w:val="20"/>
              </w:rPr>
              <w:t>Article</w:t>
            </w:r>
          </w:p>
        </w:tc>
        <w:tc>
          <w:tcPr>
            <w:tcW w:w="15770" w:type="dxa"/>
          </w:tcPr>
          <w:p w14:paraId="4A0E2B21" w14:textId="77777777" w:rsidR="00501CF6" w:rsidRPr="00C033FA" w:rsidRDefault="00501C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BAC0A2" w14:textId="77777777" w:rsidR="00501CF6" w:rsidRPr="00C033FA" w:rsidRDefault="00501CF6">
      <w:pPr>
        <w:rPr>
          <w:rFonts w:ascii="Arial" w:hAnsi="Arial" w:cs="Arial"/>
          <w:sz w:val="20"/>
          <w:szCs w:val="20"/>
        </w:rPr>
        <w:sectPr w:rsidR="00501CF6" w:rsidRPr="00C033FA">
          <w:headerReference w:type="default" r:id="rId7"/>
          <w:footerReference w:type="default" r:id="rId8"/>
          <w:type w:val="continuous"/>
          <w:pgSz w:w="23820" w:h="16840" w:orient="landscape"/>
          <w:pgMar w:top="1820" w:right="0" w:bottom="880" w:left="1275" w:header="1285" w:footer="694" w:gutter="0"/>
          <w:pgNumType w:start="1"/>
          <w:cols w:space="720"/>
        </w:sectPr>
      </w:pPr>
    </w:p>
    <w:p w14:paraId="057CE0FF" w14:textId="77777777" w:rsidR="00501CF6" w:rsidRPr="00C033FA" w:rsidRDefault="00501CF6">
      <w:pPr>
        <w:pStyle w:val="BodyText"/>
        <w:spacing w:before="10"/>
        <w:rPr>
          <w:rFonts w:ascii="Arial" w:hAnsi="Arial" w:cs="Arial"/>
          <w:b w:val="0"/>
        </w:rPr>
      </w:pPr>
    </w:p>
    <w:p w14:paraId="22D03775" w14:textId="77777777" w:rsidR="00501CF6" w:rsidRPr="00C033FA" w:rsidRDefault="00A75D1D">
      <w:pPr>
        <w:pStyle w:val="BodyText"/>
        <w:spacing w:before="1"/>
        <w:ind w:left="165"/>
        <w:rPr>
          <w:rFonts w:ascii="Arial" w:hAnsi="Arial" w:cs="Arial"/>
        </w:rPr>
      </w:pPr>
      <w:r w:rsidRPr="00C033FA">
        <w:rPr>
          <w:rFonts w:ascii="Arial" w:hAnsi="Arial" w:cs="Arial"/>
          <w:color w:val="000000"/>
          <w:highlight w:val="yellow"/>
        </w:rPr>
        <w:t>PART</w:t>
      </w:r>
      <w:r w:rsidRPr="00C033FA">
        <w:rPr>
          <w:rFonts w:ascii="Arial" w:hAnsi="Arial" w:cs="Arial"/>
          <w:color w:val="000000"/>
          <w:spacing w:val="45"/>
          <w:highlight w:val="yellow"/>
        </w:rPr>
        <w:t xml:space="preserve"> </w:t>
      </w:r>
      <w:r w:rsidRPr="00C033FA">
        <w:rPr>
          <w:rFonts w:ascii="Arial" w:hAnsi="Arial" w:cs="Arial"/>
          <w:color w:val="000000"/>
          <w:highlight w:val="yellow"/>
        </w:rPr>
        <w:t>1:</w:t>
      </w:r>
      <w:r w:rsidRPr="00C033FA">
        <w:rPr>
          <w:rFonts w:ascii="Arial" w:hAnsi="Arial" w:cs="Arial"/>
          <w:color w:val="000000"/>
        </w:rPr>
        <w:t xml:space="preserve"> </w:t>
      </w:r>
      <w:r w:rsidRPr="00C033FA">
        <w:rPr>
          <w:rFonts w:ascii="Arial" w:hAnsi="Arial" w:cs="Arial"/>
          <w:color w:val="000000"/>
          <w:spacing w:val="-2"/>
        </w:rPr>
        <w:t>Comments</w:t>
      </w:r>
    </w:p>
    <w:p w14:paraId="28EC4C69" w14:textId="77777777" w:rsidR="00501CF6" w:rsidRPr="00C033FA" w:rsidRDefault="00501CF6">
      <w:pPr>
        <w:pStyle w:val="BodyText"/>
        <w:rPr>
          <w:rFonts w:ascii="Arial" w:hAnsi="Arial" w:cs="Arial"/>
        </w:rPr>
      </w:pPr>
    </w:p>
    <w:tbl>
      <w:tblPr>
        <w:tblW w:w="0" w:type="auto"/>
        <w:tblInd w:w="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6"/>
        <w:gridCol w:w="6445"/>
      </w:tblGrid>
      <w:tr w:rsidR="00501CF6" w:rsidRPr="00C033FA" w14:paraId="3449AE6F" w14:textId="77777777">
        <w:trPr>
          <w:trHeight w:val="964"/>
        </w:trPr>
        <w:tc>
          <w:tcPr>
            <w:tcW w:w="5352" w:type="dxa"/>
          </w:tcPr>
          <w:p w14:paraId="0C3C27DF" w14:textId="77777777" w:rsidR="00501CF6" w:rsidRPr="00C033FA" w:rsidRDefault="00501C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56" w:type="dxa"/>
          </w:tcPr>
          <w:p w14:paraId="7AD253AD" w14:textId="77777777" w:rsidR="00501CF6" w:rsidRPr="00C033FA" w:rsidRDefault="00A75D1D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C033FA">
              <w:rPr>
                <w:rFonts w:ascii="Arial" w:hAnsi="Arial" w:cs="Arial"/>
                <w:b/>
                <w:sz w:val="20"/>
                <w:szCs w:val="20"/>
              </w:rPr>
              <w:t>Reviewer’s</w:t>
            </w:r>
            <w:r w:rsidRPr="00C033F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pacing w:val="-2"/>
                <w:sz w:val="20"/>
                <w:szCs w:val="20"/>
              </w:rPr>
              <w:t>comment</w:t>
            </w:r>
          </w:p>
          <w:p w14:paraId="71E1007E" w14:textId="77777777" w:rsidR="00501CF6" w:rsidRPr="00C033FA" w:rsidRDefault="00A75D1D">
            <w:pPr>
              <w:pStyle w:val="TableParagraph"/>
              <w:ind w:left="108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C033F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Artificial</w:t>
            </w:r>
            <w:r w:rsidRPr="00C033F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C033F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Intelligence</w:t>
            </w:r>
            <w:r w:rsidRPr="00C033F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033F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(AI)</w:t>
            </w:r>
            <w:r w:rsidRPr="00C033F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033F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generated</w:t>
            </w:r>
            <w:r w:rsidRPr="00C033F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033F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or</w:t>
            </w:r>
            <w:r w:rsidRPr="00C033F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033F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assisted</w:t>
            </w:r>
            <w:r w:rsidRPr="00C033F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033F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review</w:t>
            </w:r>
            <w:r w:rsidRPr="00C033F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033F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comments</w:t>
            </w:r>
            <w:r w:rsidRPr="00C033FA">
              <w:rPr>
                <w:rFonts w:ascii="Arial" w:hAnsi="Arial" w:cs="Arial"/>
                <w:b/>
                <w:color w:val="000000"/>
                <w:spacing w:val="-5"/>
                <w:sz w:val="20"/>
                <w:szCs w:val="20"/>
                <w:highlight w:val="yellow"/>
              </w:rPr>
              <w:t xml:space="preserve"> </w:t>
            </w:r>
            <w:r w:rsidRPr="00C033F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are</w:t>
            </w:r>
            <w:r w:rsidRPr="00C033FA">
              <w:rPr>
                <w:rFonts w:ascii="Arial" w:hAnsi="Arial" w:cs="Arial"/>
                <w:b/>
                <w:color w:val="000000"/>
                <w:spacing w:val="-6"/>
                <w:sz w:val="20"/>
                <w:szCs w:val="20"/>
                <w:highlight w:val="yellow"/>
              </w:rPr>
              <w:t xml:space="preserve"> </w:t>
            </w:r>
            <w:r w:rsidRPr="00C033F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strictly</w:t>
            </w:r>
            <w:r w:rsidRPr="00C033F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033F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prohibited</w:t>
            </w:r>
            <w:r w:rsidRPr="00C033F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033F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during</w:t>
            </w:r>
            <w:r w:rsidRPr="00C033FA">
              <w:rPr>
                <w:rFonts w:ascii="Arial" w:hAnsi="Arial" w:cs="Arial"/>
                <w:b/>
                <w:color w:val="000000"/>
                <w:spacing w:val="-4"/>
                <w:sz w:val="20"/>
                <w:szCs w:val="20"/>
                <w:highlight w:val="yellow"/>
              </w:rPr>
              <w:t xml:space="preserve"> </w:t>
            </w:r>
            <w:r w:rsidRPr="00C033FA"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  <w:t>peer</w:t>
            </w:r>
            <w:r w:rsidRPr="00C033FA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color w:val="000000"/>
                <w:spacing w:val="-2"/>
                <w:sz w:val="20"/>
                <w:szCs w:val="20"/>
                <w:highlight w:val="yellow"/>
              </w:rPr>
              <w:t>review.</w:t>
            </w:r>
          </w:p>
        </w:tc>
        <w:tc>
          <w:tcPr>
            <w:tcW w:w="6445" w:type="dxa"/>
          </w:tcPr>
          <w:p w14:paraId="5FDCCA4C" w14:textId="77777777" w:rsidR="00501CF6" w:rsidRPr="00C033FA" w:rsidRDefault="00A75D1D">
            <w:pPr>
              <w:pStyle w:val="TableParagraph"/>
              <w:spacing w:line="254" w:lineRule="auto"/>
              <w:ind w:left="108" w:right="738"/>
              <w:rPr>
                <w:rFonts w:ascii="Arial" w:hAnsi="Arial" w:cs="Arial"/>
                <w:sz w:val="20"/>
                <w:szCs w:val="20"/>
              </w:rPr>
            </w:pPr>
            <w:r w:rsidRPr="00C033FA">
              <w:rPr>
                <w:rFonts w:ascii="Arial" w:hAnsi="Arial" w:cs="Arial"/>
                <w:b/>
                <w:sz w:val="20"/>
                <w:szCs w:val="20"/>
              </w:rPr>
              <w:t>Author’s</w:t>
            </w:r>
            <w:r w:rsidRPr="00C033F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Feedback</w:t>
            </w:r>
            <w:r w:rsidRPr="00C033F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sz w:val="20"/>
                <w:szCs w:val="20"/>
              </w:rPr>
              <w:t>(It</w:t>
            </w:r>
            <w:r w:rsidRPr="00C033F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sz w:val="20"/>
                <w:szCs w:val="20"/>
              </w:rPr>
              <w:t>is</w:t>
            </w:r>
            <w:r w:rsidRPr="00C033F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sz w:val="20"/>
                <w:szCs w:val="20"/>
              </w:rPr>
              <w:t>mandatory</w:t>
            </w:r>
            <w:r w:rsidRPr="00C033F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sz w:val="20"/>
                <w:szCs w:val="20"/>
              </w:rPr>
              <w:t>that</w:t>
            </w:r>
            <w:r w:rsidRPr="00C033F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sz w:val="20"/>
                <w:szCs w:val="20"/>
              </w:rPr>
              <w:t>authors</w:t>
            </w:r>
            <w:r w:rsidRPr="00C033FA">
              <w:rPr>
                <w:rFonts w:ascii="Arial" w:hAnsi="Arial" w:cs="Arial"/>
                <w:spacing w:val="-7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sz w:val="20"/>
                <w:szCs w:val="20"/>
              </w:rPr>
              <w:t>should</w:t>
            </w:r>
            <w:r w:rsidRPr="00C033FA">
              <w:rPr>
                <w:rFonts w:ascii="Arial" w:hAnsi="Arial" w:cs="Arial"/>
                <w:spacing w:val="-5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sz w:val="20"/>
                <w:szCs w:val="20"/>
              </w:rPr>
              <w:t>write</w:t>
            </w:r>
            <w:r w:rsidRPr="00C033FA">
              <w:rPr>
                <w:rFonts w:ascii="Arial" w:hAnsi="Arial" w:cs="Arial"/>
                <w:spacing w:val="-6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sz w:val="20"/>
                <w:szCs w:val="20"/>
              </w:rPr>
              <w:t>his/her feedback here)</w:t>
            </w:r>
          </w:p>
        </w:tc>
      </w:tr>
      <w:tr w:rsidR="00501CF6" w:rsidRPr="00C033FA" w14:paraId="0D1F0263" w14:textId="77777777">
        <w:trPr>
          <w:trHeight w:val="1264"/>
        </w:trPr>
        <w:tc>
          <w:tcPr>
            <w:tcW w:w="5352" w:type="dxa"/>
          </w:tcPr>
          <w:p w14:paraId="09B5B696" w14:textId="77777777" w:rsidR="00501CF6" w:rsidRPr="00C033FA" w:rsidRDefault="00A75D1D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C033F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033F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write</w:t>
            </w:r>
            <w:r w:rsidRPr="00C033F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Pr="00C033F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few</w:t>
            </w:r>
            <w:r w:rsidRPr="00C033F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sentences</w:t>
            </w:r>
            <w:r w:rsidRPr="00C033F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regarding</w:t>
            </w:r>
            <w:r w:rsidRPr="00C033F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033F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 xml:space="preserve">importance of this manuscript for the scientific community. A minimum of 3-4 sentences may be required for this </w:t>
            </w:r>
            <w:r w:rsidRPr="00C033FA">
              <w:rPr>
                <w:rFonts w:ascii="Arial" w:hAnsi="Arial" w:cs="Arial"/>
                <w:b/>
                <w:spacing w:val="-2"/>
                <w:sz w:val="20"/>
                <w:szCs w:val="20"/>
              </w:rPr>
              <w:t>part.</w:t>
            </w:r>
          </w:p>
        </w:tc>
        <w:tc>
          <w:tcPr>
            <w:tcW w:w="9356" w:type="dxa"/>
          </w:tcPr>
          <w:p w14:paraId="1B2A5F4D" w14:textId="77777777" w:rsidR="00501CF6" w:rsidRPr="00C033FA" w:rsidRDefault="00A75D1D">
            <w:pPr>
              <w:pStyle w:val="TableParagraph"/>
              <w:ind w:left="108" w:right="125"/>
              <w:rPr>
                <w:rFonts w:ascii="Arial" w:hAnsi="Arial" w:cs="Arial"/>
                <w:b/>
                <w:sz w:val="20"/>
                <w:szCs w:val="20"/>
              </w:rPr>
            </w:pPr>
            <w:r w:rsidRPr="00C033FA">
              <w:rPr>
                <w:rFonts w:ascii="Arial" w:hAnsi="Arial" w:cs="Arial"/>
                <w:b/>
                <w:sz w:val="20"/>
                <w:szCs w:val="20"/>
              </w:rPr>
              <w:t>Industrial applications of xylanase include food, feed, and pulp bleaching. Replacing chlorine with</w:t>
            </w:r>
            <w:r w:rsidRPr="00C033FA">
              <w:rPr>
                <w:rFonts w:ascii="Arial" w:hAnsi="Arial" w:cs="Arial"/>
                <w:b/>
                <w:spacing w:val="40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xylanase</w:t>
            </w:r>
            <w:r w:rsidRPr="00C033F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enzymes</w:t>
            </w:r>
            <w:r w:rsidRPr="00C033F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C033F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pulp</w:t>
            </w:r>
            <w:r w:rsidRPr="00C033F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bleaching</w:t>
            </w:r>
            <w:r w:rsidRPr="00C033F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has</w:t>
            </w:r>
            <w:r w:rsidRPr="00C033F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opened</w:t>
            </w:r>
            <w:r w:rsidRPr="00C033F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Pr="00C033F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opportunities</w:t>
            </w:r>
            <w:r w:rsidRPr="00C033F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C033F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biotechnological</w:t>
            </w:r>
            <w:r w:rsidRPr="00C033F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applications.</w:t>
            </w:r>
            <w:r w:rsidRPr="00C033F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Efforts to</w:t>
            </w:r>
            <w:r w:rsidRPr="00C033F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utilize</w:t>
            </w:r>
            <w:r w:rsidRPr="00C033F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enzymes</w:t>
            </w:r>
            <w:r w:rsidRPr="00C033F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isolated</w:t>
            </w:r>
            <w:r w:rsidRPr="00C033F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from</w:t>
            </w:r>
            <w:r w:rsidRPr="00C033F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potential</w:t>
            </w:r>
            <w:r w:rsidRPr="00C033F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microbes</w:t>
            </w:r>
            <w:r w:rsidRPr="00C033F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require</w:t>
            </w:r>
            <w:r w:rsidRPr="00C033F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knowledge</w:t>
            </w:r>
            <w:r w:rsidRPr="00C033F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033F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033F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characteristics</w:t>
            </w:r>
            <w:r w:rsidRPr="00C033F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033F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033F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resulting enzymes. Research related to microbial isolation for industrial advancement is of great interest.</w:t>
            </w:r>
          </w:p>
        </w:tc>
        <w:tc>
          <w:tcPr>
            <w:tcW w:w="6445" w:type="dxa"/>
          </w:tcPr>
          <w:p w14:paraId="4396D966" w14:textId="77777777" w:rsidR="00501CF6" w:rsidRPr="00C033FA" w:rsidRDefault="00501C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1CF6" w:rsidRPr="00C033FA" w14:paraId="69ECA0CC" w14:textId="77777777">
        <w:trPr>
          <w:trHeight w:val="1262"/>
        </w:trPr>
        <w:tc>
          <w:tcPr>
            <w:tcW w:w="5352" w:type="dxa"/>
          </w:tcPr>
          <w:p w14:paraId="79AB4BC1" w14:textId="77777777" w:rsidR="00501CF6" w:rsidRPr="00C033FA" w:rsidRDefault="00A75D1D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C033F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033F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033F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C033F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033F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033F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033F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pacing w:val="-2"/>
                <w:sz w:val="20"/>
                <w:szCs w:val="20"/>
              </w:rPr>
              <w:t>suitable?</w:t>
            </w:r>
          </w:p>
          <w:p w14:paraId="3B86295E" w14:textId="77777777" w:rsidR="00501CF6" w:rsidRPr="00C033FA" w:rsidRDefault="00A75D1D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C033FA">
              <w:rPr>
                <w:rFonts w:ascii="Arial" w:hAnsi="Arial" w:cs="Arial"/>
                <w:b/>
                <w:sz w:val="20"/>
                <w:szCs w:val="20"/>
              </w:rPr>
              <w:t>(If</w:t>
            </w:r>
            <w:r w:rsidRPr="00C033F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not</w:t>
            </w:r>
            <w:r w:rsidRPr="00C033F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033F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suggest</w:t>
            </w:r>
            <w:r w:rsidRPr="00C033F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C033F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alternative</w:t>
            </w:r>
            <w:r w:rsidRPr="00C033F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pacing w:val="-2"/>
                <w:sz w:val="20"/>
                <w:szCs w:val="20"/>
              </w:rPr>
              <w:t>title)</w:t>
            </w:r>
          </w:p>
        </w:tc>
        <w:tc>
          <w:tcPr>
            <w:tcW w:w="9356" w:type="dxa"/>
          </w:tcPr>
          <w:p w14:paraId="24EDD789" w14:textId="77777777" w:rsidR="00501CF6" w:rsidRPr="00C033FA" w:rsidRDefault="00A75D1D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C033F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033F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title</w:t>
            </w:r>
            <w:r w:rsidRPr="00C033F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033F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appropriate</w:t>
            </w:r>
            <w:r w:rsidRPr="00C033F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but</w:t>
            </w:r>
            <w:r w:rsidRPr="00C033F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perhaps</w:t>
            </w:r>
            <w:r w:rsidRPr="00C033F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needs</w:t>
            </w:r>
            <w:r w:rsidRPr="00C033F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C033F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C033F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clarified</w:t>
            </w:r>
            <w:r w:rsidRPr="00C033F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pacing w:val="-2"/>
                <w:sz w:val="20"/>
                <w:szCs w:val="20"/>
              </w:rPr>
              <w:t>further.</w:t>
            </w:r>
          </w:p>
        </w:tc>
        <w:tc>
          <w:tcPr>
            <w:tcW w:w="6445" w:type="dxa"/>
          </w:tcPr>
          <w:p w14:paraId="53727B2F" w14:textId="77777777" w:rsidR="00501CF6" w:rsidRPr="00C033FA" w:rsidRDefault="00501C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1CF6" w:rsidRPr="00C033FA" w14:paraId="204CEA35" w14:textId="77777777">
        <w:trPr>
          <w:trHeight w:val="1262"/>
        </w:trPr>
        <w:tc>
          <w:tcPr>
            <w:tcW w:w="5352" w:type="dxa"/>
          </w:tcPr>
          <w:p w14:paraId="35E1B370" w14:textId="77777777" w:rsidR="00501CF6" w:rsidRPr="00C033FA" w:rsidRDefault="00A75D1D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C033FA">
              <w:rPr>
                <w:rFonts w:ascii="Arial" w:hAnsi="Arial" w:cs="Arial"/>
                <w:b/>
                <w:sz w:val="20"/>
                <w:szCs w:val="20"/>
              </w:rPr>
              <w:t>Is the abstract of the article comprehensive? Do you suggest</w:t>
            </w:r>
            <w:r w:rsidRPr="00C033F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033F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addition</w:t>
            </w:r>
            <w:r w:rsidRPr="00C033F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(or</w:t>
            </w:r>
            <w:r w:rsidRPr="00C033F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deletion)</w:t>
            </w:r>
            <w:r w:rsidRPr="00C033F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033F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some</w:t>
            </w:r>
            <w:r w:rsidRPr="00C033F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points</w:t>
            </w:r>
            <w:r w:rsidRPr="00C033F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Pr="00C033F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this section? Please write your suggestions here.</w:t>
            </w:r>
          </w:p>
        </w:tc>
        <w:tc>
          <w:tcPr>
            <w:tcW w:w="9356" w:type="dxa"/>
          </w:tcPr>
          <w:p w14:paraId="2EAD96CC" w14:textId="77777777" w:rsidR="00501CF6" w:rsidRPr="00C033FA" w:rsidRDefault="00A75D1D">
            <w:pPr>
              <w:pStyle w:val="TableParagraph"/>
              <w:ind w:left="108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C033F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033F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abstract</w:t>
            </w:r>
            <w:r w:rsidRPr="00C033F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033F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C033F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033F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033F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comprehensive,</w:t>
            </w:r>
            <w:r w:rsidRPr="00C033F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it</w:t>
            </w:r>
            <w:r w:rsidRPr="00C033F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just</w:t>
            </w:r>
            <w:r w:rsidRPr="00C033F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needs</w:t>
            </w:r>
            <w:r w:rsidRPr="00C033F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Pr="00C033F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be</w:t>
            </w:r>
            <w:r w:rsidRPr="00C033F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asked</w:t>
            </w:r>
            <w:r w:rsidRPr="00C033F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whether</w:t>
            </w:r>
            <w:r w:rsidRPr="00C033F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there</w:t>
            </w:r>
            <w:r w:rsidRPr="00C033F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033F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an</w:t>
            </w:r>
            <w:r w:rsidRPr="00C033F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application</w:t>
            </w:r>
            <w:r w:rsidRPr="00C033F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of this research.</w:t>
            </w:r>
          </w:p>
        </w:tc>
        <w:tc>
          <w:tcPr>
            <w:tcW w:w="6445" w:type="dxa"/>
          </w:tcPr>
          <w:p w14:paraId="547ED20C" w14:textId="77777777" w:rsidR="00501CF6" w:rsidRPr="00C033FA" w:rsidRDefault="00501C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1CF6" w:rsidRPr="00C033FA" w14:paraId="49659FD1" w14:textId="77777777">
        <w:trPr>
          <w:trHeight w:val="705"/>
        </w:trPr>
        <w:tc>
          <w:tcPr>
            <w:tcW w:w="5352" w:type="dxa"/>
          </w:tcPr>
          <w:p w14:paraId="41C1B08C" w14:textId="77777777" w:rsidR="00501CF6" w:rsidRPr="00C033FA" w:rsidRDefault="00A75D1D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C033F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033F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033F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C033F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scientifically,</w:t>
            </w:r>
            <w:r w:rsidRPr="00C033F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correct?</w:t>
            </w:r>
            <w:r w:rsidRPr="00C033F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033F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 xml:space="preserve">write </w:t>
            </w:r>
            <w:r w:rsidRPr="00C033FA">
              <w:rPr>
                <w:rFonts w:ascii="Arial" w:hAnsi="Arial" w:cs="Arial"/>
                <w:b/>
                <w:spacing w:val="-2"/>
                <w:sz w:val="20"/>
                <w:szCs w:val="20"/>
              </w:rPr>
              <w:t>here.</w:t>
            </w:r>
          </w:p>
        </w:tc>
        <w:tc>
          <w:tcPr>
            <w:tcW w:w="9356" w:type="dxa"/>
          </w:tcPr>
          <w:p w14:paraId="3E9EB4AA" w14:textId="77777777" w:rsidR="00501CF6" w:rsidRPr="00C033FA" w:rsidRDefault="00A75D1D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C033FA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C033F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manuscript</w:t>
            </w:r>
            <w:r w:rsidRPr="00C033F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033F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written</w:t>
            </w:r>
            <w:r w:rsidRPr="00C033F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scientifically</w:t>
            </w:r>
            <w:r w:rsidRPr="00C033F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pacing w:val="-2"/>
                <w:sz w:val="20"/>
                <w:szCs w:val="20"/>
              </w:rPr>
              <w:t>correctly</w:t>
            </w:r>
          </w:p>
        </w:tc>
        <w:tc>
          <w:tcPr>
            <w:tcW w:w="6445" w:type="dxa"/>
          </w:tcPr>
          <w:p w14:paraId="6985B45F" w14:textId="77777777" w:rsidR="00501CF6" w:rsidRPr="00C033FA" w:rsidRDefault="00501C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1CF6" w:rsidRPr="00C033FA" w14:paraId="410EFF8C" w14:textId="77777777">
        <w:trPr>
          <w:trHeight w:val="702"/>
        </w:trPr>
        <w:tc>
          <w:tcPr>
            <w:tcW w:w="5352" w:type="dxa"/>
          </w:tcPr>
          <w:p w14:paraId="5AB0DFB4" w14:textId="77777777" w:rsidR="00501CF6" w:rsidRPr="00C033FA" w:rsidRDefault="00A75D1D">
            <w:pPr>
              <w:pStyle w:val="TableParagraph"/>
              <w:ind w:left="467"/>
              <w:rPr>
                <w:rFonts w:ascii="Arial" w:hAnsi="Arial" w:cs="Arial"/>
                <w:b/>
                <w:sz w:val="20"/>
                <w:szCs w:val="20"/>
              </w:rPr>
            </w:pPr>
            <w:r w:rsidRPr="00C033F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Pr="00C033F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033F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Pr="00C033F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sufficient</w:t>
            </w:r>
            <w:r w:rsidRPr="00C033FA">
              <w:rPr>
                <w:rFonts w:ascii="Arial" w:hAnsi="Arial" w:cs="Arial"/>
                <w:b/>
                <w:spacing w:val="-1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033F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recent?</w:t>
            </w:r>
            <w:r w:rsidRPr="00C033F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If</w:t>
            </w:r>
            <w:r w:rsidRPr="00C033F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you</w:t>
            </w:r>
            <w:r w:rsidRPr="00C033F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pacing w:val="-4"/>
                <w:sz w:val="20"/>
                <w:szCs w:val="20"/>
              </w:rPr>
              <w:t>have</w:t>
            </w:r>
          </w:p>
          <w:p w14:paraId="4E82E0DE" w14:textId="77777777" w:rsidR="00501CF6" w:rsidRPr="00C033FA" w:rsidRDefault="00A75D1D">
            <w:pPr>
              <w:pStyle w:val="TableParagraph"/>
              <w:spacing w:line="228" w:lineRule="exact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C033FA">
              <w:rPr>
                <w:rFonts w:ascii="Arial" w:hAnsi="Arial" w:cs="Arial"/>
                <w:b/>
                <w:sz w:val="20"/>
                <w:szCs w:val="20"/>
              </w:rPr>
              <w:t>suggestions</w:t>
            </w:r>
            <w:r w:rsidRPr="00C033F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033F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additional</w:t>
            </w:r>
            <w:r w:rsidRPr="00C033F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references,</w:t>
            </w:r>
            <w:r w:rsidRPr="00C033F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please</w:t>
            </w:r>
            <w:r w:rsidRPr="00C033FA">
              <w:rPr>
                <w:rFonts w:ascii="Arial" w:hAnsi="Arial" w:cs="Arial"/>
                <w:b/>
                <w:spacing w:val="-9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mention them in the review form.</w:t>
            </w:r>
          </w:p>
        </w:tc>
        <w:tc>
          <w:tcPr>
            <w:tcW w:w="9356" w:type="dxa"/>
          </w:tcPr>
          <w:p w14:paraId="0DF994BF" w14:textId="77777777" w:rsidR="00501CF6" w:rsidRPr="00C033FA" w:rsidRDefault="00E06A51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C033FA">
              <w:rPr>
                <w:rFonts w:ascii="Arial" w:hAnsi="Arial" w:cs="Arial"/>
                <w:b/>
                <w:sz w:val="20"/>
                <w:szCs w:val="20"/>
              </w:rPr>
              <w:t>Related</w:t>
            </w:r>
            <w:r w:rsidRPr="00C033F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="00A75D1D" w:rsidRPr="00C033FA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="00A75D1D" w:rsidRPr="00C033F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="00A75D1D" w:rsidRPr="00C033F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="00A75D1D" w:rsidRPr="00C033F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="00A75D1D" w:rsidRPr="00C033FA">
              <w:rPr>
                <w:rFonts w:ascii="Arial" w:hAnsi="Arial" w:cs="Arial"/>
                <w:b/>
                <w:sz w:val="20"/>
                <w:szCs w:val="20"/>
              </w:rPr>
              <w:t>references</w:t>
            </w:r>
            <w:r w:rsidR="00A75D1D" w:rsidRPr="00C033F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="00A75D1D" w:rsidRPr="00C033FA">
              <w:rPr>
                <w:rFonts w:ascii="Arial" w:hAnsi="Arial" w:cs="Arial"/>
                <w:b/>
                <w:sz w:val="20"/>
                <w:szCs w:val="20"/>
              </w:rPr>
              <w:t>in</w:t>
            </w:r>
            <w:r w:rsidR="00A75D1D" w:rsidRPr="00C033F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="00A75D1D" w:rsidRPr="00C033FA">
              <w:rPr>
                <w:rFonts w:ascii="Arial" w:hAnsi="Arial" w:cs="Arial"/>
                <w:b/>
                <w:sz w:val="20"/>
                <w:szCs w:val="20"/>
              </w:rPr>
              <w:t>writing</w:t>
            </w:r>
            <w:r w:rsidR="00A75D1D" w:rsidRPr="00C033F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="00A75D1D" w:rsidRPr="00C033FA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="00A75D1D" w:rsidRPr="00C033F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="00A75D1D" w:rsidRPr="00C033FA">
              <w:rPr>
                <w:rFonts w:ascii="Arial" w:hAnsi="Arial" w:cs="Arial"/>
                <w:b/>
                <w:sz w:val="20"/>
                <w:szCs w:val="20"/>
              </w:rPr>
              <w:t>manuscript,</w:t>
            </w:r>
            <w:r w:rsidR="00A75D1D" w:rsidRPr="00C033F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="00A75D1D" w:rsidRPr="00C033FA">
              <w:rPr>
                <w:rFonts w:ascii="Arial" w:hAnsi="Arial" w:cs="Arial"/>
                <w:b/>
                <w:sz w:val="20"/>
                <w:szCs w:val="20"/>
              </w:rPr>
              <w:t>they</w:t>
            </w:r>
            <w:r w:rsidR="00A75D1D" w:rsidRPr="00C033F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="00A75D1D" w:rsidRPr="00C033FA">
              <w:rPr>
                <w:rFonts w:ascii="Arial" w:hAnsi="Arial" w:cs="Arial"/>
                <w:b/>
                <w:sz w:val="20"/>
                <w:szCs w:val="20"/>
              </w:rPr>
              <w:t>are</w:t>
            </w:r>
            <w:r w:rsidR="00A75D1D" w:rsidRPr="00C033F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="00A75D1D" w:rsidRPr="00C033FA">
              <w:rPr>
                <w:rFonts w:ascii="Arial" w:hAnsi="Arial" w:cs="Arial"/>
                <w:b/>
                <w:sz w:val="20"/>
                <w:szCs w:val="20"/>
              </w:rPr>
              <w:t>adequate</w:t>
            </w:r>
            <w:r w:rsidR="00A75D1D" w:rsidRPr="00C033F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="00A75D1D" w:rsidRPr="00C033F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="00A75D1D" w:rsidRPr="00C033F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="00A75D1D" w:rsidRPr="00C033FA">
              <w:rPr>
                <w:rFonts w:ascii="Arial" w:hAnsi="Arial" w:cs="Arial"/>
                <w:b/>
                <w:sz w:val="20"/>
                <w:szCs w:val="20"/>
              </w:rPr>
              <w:t>up</w:t>
            </w:r>
            <w:r w:rsidR="00A75D1D" w:rsidRPr="00C033F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="00A75D1D" w:rsidRPr="00C033FA">
              <w:rPr>
                <w:rFonts w:ascii="Arial" w:hAnsi="Arial" w:cs="Arial"/>
                <w:b/>
                <w:sz w:val="20"/>
                <w:szCs w:val="20"/>
              </w:rPr>
              <w:t>to</w:t>
            </w:r>
            <w:r w:rsidR="00A75D1D" w:rsidRPr="00C033F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date</w:t>
            </w:r>
          </w:p>
        </w:tc>
        <w:tc>
          <w:tcPr>
            <w:tcW w:w="6445" w:type="dxa"/>
          </w:tcPr>
          <w:p w14:paraId="3ACC0CAC" w14:textId="77777777" w:rsidR="00501CF6" w:rsidRPr="00C033FA" w:rsidRDefault="00501C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1CF6" w:rsidRPr="00C033FA" w14:paraId="5DF9E053" w14:textId="77777777">
        <w:trPr>
          <w:trHeight w:val="688"/>
        </w:trPr>
        <w:tc>
          <w:tcPr>
            <w:tcW w:w="5352" w:type="dxa"/>
          </w:tcPr>
          <w:p w14:paraId="776E6843" w14:textId="77777777" w:rsidR="00501CF6" w:rsidRPr="00C033FA" w:rsidRDefault="00A75D1D">
            <w:pPr>
              <w:pStyle w:val="TableParagraph"/>
              <w:ind w:left="467" w:right="199"/>
              <w:rPr>
                <w:rFonts w:ascii="Arial" w:hAnsi="Arial" w:cs="Arial"/>
                <w:b/>
                <w:sz w:val="20"/>
                <w:szCs w:val="20"/>
              </w:rPr>
            </w:pPr>
            <w:r w:rsidRPr="00C033F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033F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033F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C033FA">
              <w:rPr>
                <w:rFonts w:ascii="Arial" w:hAnsi="Arial" w:cs="Arial"/>
                <w:b/>
                <w:spacing w:val="-7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C033F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033FA">
              <w:rPr>
                <w:rFonts w:ascii="Arial" w:hAnsi="Arial" w:cs="Arial"/>
                <w:b/>
                <w:spacing w:val="-8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033F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033F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suitable for scholarly communications?</w:t>
            </w:r>
          </w:p>
        </w:tc>
        <w:tc>
          <w:tcPr>
            <w:tcW w:w="9356" w:type="dxa"/>
          </w:tcPr>
          <w:p w14:paraId="61A2BA57" w14:textId="77777777" w:rsidR="00501CF6" w:rsidRPr="00C033FA" w:rsidRDefault="00A75D1D">
            <w:pPr>
              <w:pStyle w:val="TableParagraph"/>
              <w:ind w:left="108"/>
              <w:rPr>
                <w:rFonts w:ascii="Arial" w:hAnsi="Arial" w:cs="Arial"/>
                <w:b/>
                <w:sz w:val="20"/>
                <w:szCs w:val="20"/>
              </w:rPr>
            </w:pPr>
            <w:r w:rsidRPr="00C033F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033F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quality</w:t>
            </w:r>
            <w:r w:rsidRPr="00C033F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033F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033F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language/English</w:t>
            </w:r>
            <w:r w:rsidRPr="00C033F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033F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033F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article</w:t>
            </w:r>
            <w:r w:rsidRPr="00C033F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033FA">
              <w:rPr>
                <w:rFonts w:ascii="Arial" w:hAnsi="Arial" w:cs="Arial"/>
                <w:b/>
                <w:spacing w:val="-6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suitable</w:t>
            </w:r>
            <w:r w:rsidRPr="00C033F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for</w:t>
            </w:r>
            <w:r w:rsidRPr="00C033F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scientific</w:t>
            </w:r>
            <w:r w:rsidRPr="00C033FA">
              <w:rPr>
                <w:rFonts w:ascii="Arial" w:hAnsi="Arial" w:cs="Arial"/>
                <w:b/>
                <w:spacing w:val="-5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pacing w:val="-2"/>
                <w:sz w:val="20"/>
                <w:szCs w:val="20"/>
              </w:rPr>
              <w:t>communication.</w:t>
            </w:r>
          </w:p>
        </w:tc>
        <w:tc>
          <w:tcPr>
            <w:tcW w:w="6445" w:type="dxa"/>
          </w:tcPr>
          <w:p w14:paraId="3AD379F1" w14:textId="77777777" w:rsidR="00501CF6" w:rsidRPr="00C033FA" w:rsidRDefault="00501C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1CF6" w:rsidRPr="00C033FA" w14:paraId="5AD315EE" w14:textId="77777777">
        <w:trPr>
          <w:trHeight w:val="1180"/>
        </w:trPr>
        <w:tc>
          <w:tcPr>
            <w:tcW w:w="5352" w:type="dxa"/>
          </w:tcPr>
          <w:p w14:paraId="561FBED2" w14:textId="77777777" w:rsidR="00501CF6" w:rsidRPr="00C033FA" w:rsidRDefault="00A75D1D">
            <w:pPr>
              <w:pStyle w:val="TableParagraph"/>
              <w:ind w:left="107"/>
              <w:rPr>
                <w:rFonts w:ascii="Arial" w:hAnsi="Arial" w:cs="Arial"/>
                <w:sz w:val="20"/>
                <w:szCs w:val="20"/>
              </w:rPr>
            </w:pPr>
            <w:r w:rsidRPr="00C033FA">
              <w:rPr>
                <w:rFonts w:ascii="Arial" w:hAnsi="Arial" w:cs="Arial"/>
                <w:b/>
                <w:sz w:val="20"/>
                <w:szCs w:val="20"/>
                <w:u w:val="single"/>
              </w:rPr>
              <w:t>Optional/General</w:t>
            </w:r>
            <w:r w:rsidRPr="00C033FA">
              <w:rPr>
                <w:rFonts w:ascii="Arial" w:hAnsi="Arial" w:cs="Arial"/>
                <w:b/>
                <w:spacing w:val="-12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spacing w:val="-2"/>
                <w:sz w:val="20"/>
                <w:szCs w:val="20"/>
              </w:rPr>
              <w:t>comments</w:t>
            </w:r>
          </w:p>
        </w:tc>
        <w:tc>
          <w:tcPr>
            <w:tcW w:w="9356" w:type="dxa"/>
          </w:tcPr>
          <w:p w14:paraId="1AE862FF" w14:textId="77777777" w:rsidR="00501CF6" w:rsidRPr="00C033FA" w:rsidRDefault="00A75D1D">
            <w:pPr>
              <w:pStyle w:val="TableParagraph"/>
              <w:ind w:left="108" w:right="197"/>
              <w:rPr>
                <w:rFonts w:ascii="Arial" w:hAnsi="Arial" w:cs="Arial"/>
                <w:b/>
                <w:sz w:val="20"/>
                <w:szCs w:val="20"/>
              </w:rPr>
            </w:pPr>
            <w:r w:rsidRPr="00C033FA">
              <w:rPr>
                <w:rFonts w:ascii="Arial" w:hAnsi="Arial" w:cs="Arial"/>
                <w:b/>
                <w:sz w:val="20"/>
                <w:szCs w:val="20"/>
              </w:rPr>
              <w:t>This</w:t>
            </w:r>
            <w:r w:rsidRPr="00C033F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research</w:t>
            </w:r>
            <w:r w:rsidRPr="00C033F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is</w:t>
            </w:r>
            <w:r w:rsidRPr="00C033F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very</w:t>
            </w:r>
            <w:r w:rsidRPr="00C033FA">
              <w:rPr>
                <w:rFonts w:ascii="Arial" w:hAnsi="Arial" w:cs="Arial"/>
                <w:b/>
                <w:spacing w:val="-2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interesting,</w:t>
            </w:r>
            <w:r w:rsidRPr="00C033F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especially</w:t>
            </w:r>
            <w:r w:rsidRPr="00C033F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with</w:t>
            </w:r>
            <w:r w:rsidRPr="00C033F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033F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discovery</w:t>
            </w:r>
            <w:r w:rsidRPr="00C033F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of</w:t>
            </w:r>
            <w:r w:rsidRPr="00C033F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new</w:t>
            </w:r>
            <w:r w:rsidRPr="00C033F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things</w:t>
            </w:r>
            <w:r w:rsidRPr="00C033F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and</w:t>
            </w:r>
            <w:r w:rsidRPr="00C033FA">
              <w:rPr>
                <w:rFonts w:ascii="Arial" w:hAnsi="Arial" w:cs="Arial"/>
                <w:b/>
                <w:spacing w:val="-4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the</w:t>
            </w:r>
            <w:r w:rsidRPr="00C033F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increased</w:t>
            </w:r>
            <w:r w:rsidRPr="00C033F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use</w:t>
            </w:r>
            <w:r w:rsidRPr="00C033FA">
              <w:rPr>
                <w:rFonts w:ascii="Arial" w:hAnsi="Arial" w:cs="Arial"/>
                <w:b/>
                <w:spacing w:val="-3"/>
                <w:sz w:val="20"/>
                <w:szCs w:val="20"/>
              </w:rPr>
              <w:t xml:space="preserve"> </w:t>
            </w:r>
            <w:r w:rsidRPr="00C033FA">
              <w:rPr>
                <w:rFonts w:ascii="Arial" w:hAnsi="Arial" w:cs="Arial"/>
                <w:b/>
                <w:sz w:val="20"/>
                <w:szCs w:val="20"/>
              </w:rPr>
              <w:t>of xylanase from microbial isolation results.</w:t>
            </w:r>
          </w:p>
        </w:tc>
        <w:tc>
          <w:tcPr>
            <w:tcW w:w="6445" w:type="dxa"/>
          </w:tcPr>
          <w:p w14:paraId="602A88E8" w14:textId="77777777" w:rsidR="00501CF6" w:rsidRPr="00C033FA" w:rsidRDefault="00501CF6">
            <w:pPr>
              <w:pStyle w:val="TableParagrap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361E069" w14:textId="069375A7" w:rsidR="003632D0" w:rsidRPr="00C033FA" w:rsidRDefault="003632D0" w:rsidP="003632D0">
      <w:pPr>
        <w:pStyle w:val="BodyText"/>
        <w:rPr>
          <w:rFonts w:ascii="Arial" w:hAnsi="Arial" w:cs="Arial"/>
        </w:rPr>
      </w:pPr>
    </w:p>
    <w:tbl>
      <w:tblPr>
        <w:tblpPr w:leftFromText="180" w:rightFromText="180" w:bottomFromText="200" w:vertAnchor="text" w:horzAnchor="margin" w:tblpX="108" w:tblpY="61"/>
        <w:tblW w:w="464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42"/>
        <w:gridCol w:w="7711"/>
        <w:gridCol w:w="6197"/>
      </w:tblGrid>
      <w:tr w:rsidR="003632D0" w:rsidRPr="00C033FA" w14:paraId="42CCA1C9" w14:textId="77777777" w:rsidTr="00C033FA">
        <w:tc>
          <w:tcPr>
            <w:tcW w:w="5000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B1130" w14:textId="77777777" w:rsidR="003632D0" w:rsidRPr="00C033FA" w:rsidRDefault="003632D0" w:rsidP="00C033F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704"/>
            <w:bookmarkStart w:id="1" w:name="_Hlk156057883"/>
            <w:r w:rsidRPr="00C033FA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C033FA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30FF076D" w14:textId="77777777" w:rsidR="003632D0" w:rsidRPr="00C033FA" w:rsidRDefault="003632D0" w:rsidP="00C033F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632D0" w:rsidRPr="00C033FA" w14:paraId="09C6CBD0" w14:textId="77777777" w:rsidTr="00C033FA"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6776E8" w14:textId="77777777" w:rsidR="003632D0" w:rsidRPr="00C033FA" w:rsidRDefault="003632D0" w:rsidP="00C033F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988C8" w14:textId="77777777" w:rsidR="003632D0" w:rsidRPr="00C033FA" w:rsidRDefault="003632D0" w:rsidP="00C033FA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033F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14D14" w14:textId="77777777" w:rsidR="003632D0" w:rsidRPr="00C033FA" w:rsidRDefault="003632D0" w:rsidP="00C033FA">
            <w:pPr>
              <w:keepNext/>
              <w:spacing w:line="276" w:lineRule="auto"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033FA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C033FA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C033FA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3632D0" w:rsidRPr="00C033FA" w14:paraId="5B3CDBEC" w14:textId="77777777" w:rsidTr="00C033FA">
        <w:trPr>
          <w:trHeight w:val="890"/>
        </w:trPr>
        <w:tc>
          <w:tcPr>
            <w:tcW w:w="17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85B258" w14:textId="77777777" w:rsidR="003632D0" w:rsidRPr="00C033FA" w:rsidRDefault="003632D0" w:rsidP="00C033FA">
            <w:pPr>
              <w:spacing w:line="276" w:lineRule="auto"/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033FA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617B441" w14:textId="77777777" w:rsidR="003632D0" w:rsidRPr="00C033FA" w:rsidRDefault="003632D0" w:rsidP="00C033F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8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6B1D19" w14:textId="77777777" w:rsidR="003632D0" w:rsidRPr="00C033FA" w:rsidRDefault="003632D0" w:rsidP="00C033FA">
            <w:pPr>
              <w:spacing w:line="276" w:lineRule="auto"/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033FA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details)</w:t>
            </w:r>
          </w:p>
          <w:p w14:paraId="464808BF" w14:textId="77777777" w:rsidR="003632D0" w:rsidRPr="00C033FA" w:rsidRDefault="003632D0" w:rsidP="00C033F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48457DC" w14:textId="77777777" w:rsidR="003632D0" w:rsidRPr="00C033FA" w:rsidRDefault="003632D0" w:rsidP="00C033F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4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B6FE8" w14:textId="77777777" w:rsidR="003632D0" w:rsidRPr="00C033FA" w:rsidRDefault="003632D0" w:rsidP="00C033F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1710115" w14:textId="77777777" w:rsidR="003632D0" w:rsidRPr="00C033FA" w:rsidRDefault="003632D0" w:rsidP="00C033F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7434864" w14:textId="77777777" w:rsidR="003632D0" w:rsidRPr="00C033FA" w:rsidRDefault="003632D0" w:rsidP="00C033FA">
            <w:pPr>
              <w:spacing w:line="276" w:lineRule="auto"/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48CDE465" w14:textId="77777777" w:rsidR="003632D0" w:rsidRPr="00C033FA" w:rsidRDefault="003632D0" w:rsidP="003632D0">
      <w:pPr>
        <w:rPr>
          <w:rFonts w:ascii="Arial" w:hAnsi="Arial" w:cs="Arial"/>
          <w:sz w:val="20"/>
          <w:szCs w:val="20"/>
        </w:rPr>
      </w:pPr>
    </w:p>
    <w:bookmarkEnd w:id="0"/>
    <w:p w14:paraId="1DBFD39B" w14:textId="77777777" w:rsidR="003632D0" w:rsidRPr="00C033FA" w:rsidRDefault="003632D0" w:rsidP="003632D0">
      <w:pPr>
        <w:rPr>
          <w:rFonts w:ascii="Arial" w:hAnsi="Arial" w:cs="Arial"/>
          <w:sz w:val="20"/>
          <w:szCs w:val="20"/>
        </w:rPr>
      </w:pPr>
    </w:p>
    <w:p w14:paraId="63259DC6" w14:textId="77777777" w:rsidR="003632D0" w:rsidRDefault="003632D0">
      <w:pPr>
        <w:pStyle w:val="BodyText"/>
        <w:rPr>
          <w:rFonts w:ascii="Arial" w:hAnsi="Arial" w:cs="Arial"/>
        </w:rPr>
      </w:pPr>
    </w:p>
    <w:p w14:paraId="6057CDFA" w14:textId="77777777" w:rsidR="00C033FA" w:rsidRPr="00C033FA" w:rsidRDefault="00C033FA" w:rsidP="00C033FA"/>
    <w:p w14:paraId="46662B94" w14:textId="77777777" w:rsidR="00C033FA" w:rsidRPr="00C033FA" w:rsidRDefault="00C033FA" w:rsidP="00C033FA"/>
    <w:p w14:paraId="70C1F24B" w14:textId="77777777" w:rsidR="00C033FA" w:rsidRPr="00C033FA" w:rsidRDefault="00C033FA" w:rsidP="00C033FA"/>
    <w:p w14:paraId="4D39AE95" w14:textId="77777777" w:rsidR="00C033FA" w:rsidRPr="00C033FA" w:rsidRDefault="00C033FA" w:rsidP="00C033FA"/>
    <w:p w14:paraId="39D14DFB" w14:textId="77777777" w:rsidR="00C033FA" w:rsidRPr="00C033FA" w:rsidRDefault="00C033FA" w:rsidP="00C033FA"/>
    <w:p w14:paraId="584F86F2" w14:textId="77777777" w:rsidR="00C033FA" w:rsidRPr="00C033FA" w:rsidRDefault="00C033FA" w:rsidP="00C033FA"/>
    <w:p w14:paraId="4E094D23" w14:textId="77777777" w:rsidR="00C033FA" w:rsidRPr="00C033FA" w:rsidRDefault="00C033FA" w:rsidP="00C033FA"/>
    <w:p w14:paraId="365FC6C7" w14:textId="77777777" w:rsidR="00C033FA" w:rsidRPr="00C033FA" w:rsidRDefault="00C033FA" w:rsidP="00C033FA"/>
    <w:p w14:paraId="6C22428F" w14:textId="77777777" w:rsidR="00C033FA" w:rsidRDefault="00C033FA" w:rsidP="00C033FA">
      <w:pPr>
        <w:rPr>
          <w:rFonts w:ascii="Arial" w:hAnsi="Arial" w:cs="Arial"/>
          <w:b/>
          <w:bCs/>
          <w:sz w:val="20"/>
          <w:szCs w:val="20"/>
        </w:rPr>
      </w:pPr>
    </w:p>
    <w:p w14:paraId="20DC0621" w14:textId="364E2986" w:rsidR="00C033FA" w:rsidRPr="00D10414" w:rsidRDefault="00C033FA" w:rsidP="00C033FA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10414">
        <w:rPr>
          <w:rFonts w:ascii="Arial" w:hAnsi="Arial" w:cs="Arial"/>
          <w:b/>
          <w:u w:val="single"/>
        </w:rPr>
        <w:t>Reviewer details:</w:t>
      </w:r>
    </w:p>
    <w:p w14:paraId="33E3D8A3" w14:textId="77777777" w:rsidR="00C033FA" w:rsidRPr="00D10414" w:rsidRDefault="00C033FA" w:rsidP="00C033FA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D10414">
        <w:rPr>
          <w:rFonts w:ascii="Arial" w:hAnsi="Arial" w:cs="Arial"/>
          <w:b/>
          <w:color w:val="000000"/>
        </w:rPr>
        <w:t>R.Lukas Martindro Satrio Ari Wibowo, Indonesia</w:t>
      </w:r>
    </w:p>
    <w:p w14:paraId="028871EB" w14:textId="46FAA4FB" w:rsidR="00C033FA" w:rsidRPr="00C033FA" w:rsidRDefault="00C033FA" w:rsidP="00C033FA">
      <w:pPr>
        <w:tabs>
          <w:tab w:val="left" w:pos="1496"/>
        </w:tabs>
      </w:pPr>
    </w:p>
    <w:sectPr w:rsidR="00C033FA" w:rsidRPr="00C033FA" w:rsidSect="000B35A0">
      <w:pgSz w:w="23820" w:h="16840" w:orient="landscape"/>
      <w:pgMar w:top="1820" w:right="0" w:bottom="1334" w:left="1275" w:header="1285" w:footer="6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88409" w14:textId="77777777" w:rsidR="00F0637D" w:rsidRDefault="00F0637D">
      <w:r>
        <w:separator/>
      </w:r>
    </w:p>
  </w:endnote>
  <w:endnote w:type="continuationSeparator" w:id="0">
    <w:p w14:paraId="57BD437A" w14:textId="77777777" w:rsidR="00F0637D" w:rsidRDefault="00F063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83257" w14:textId="77777777" w:rsidR="00501CF6" w:rsidRDefault="00A75D1D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34EF5F63" wp14:editId="5E2B26F7">
              <wp:simplePos x="0" y="0"/>
              <wp:positionH relativeFrom="page">
                <wp:posOffset>901700</wp:posOffset>
              </wp:positionH>
              <wp:positionV relativeFrom="page">
                <wp:posOffset>10111682</wp:posOffset>
              </wp:positionV>
              <wp:extent cx="662940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6294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BB31784" w14:textId="77777777" w:rsidR="00501CF6" w:rsidRDefault="00A75D1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DR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EF5F63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71pt;margin-top:796.2pt;width:52.2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" filled="f" stroked="f">
              <v:textbox inset="0,0,0,0">
                <w:txbxContent>
                  <w:p w14:paraId="5BB31784" w14:textId="77777777" w:rsidR="00501CF6" w:rsidRDefault="00A75D1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DR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3882AEF1" wp14:editId="087E2BE5">
              <wp:simplePos x="0" y="0"/>
              <wp:positionH relativeFrom="page">
                <wp:posOffset>2640838</wp:posOffset>
              </wp:positionH>
              <wp:positionV relativeFrom="page">
                <wp:posOffset>10111682</wp:posOffset>
              </wp:positionV>
              <wp:extent cx="7073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073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EE2A527" w14:textId="77777777" w:rsidR="00501CF6" w:rsidRDefault="00A75D1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8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882AEF1" id="Textbox 3" o:spid="_x0000_s1028" type="#_x0000_t202" style="position:absolute;margin-left:207.95pt;margin-top:796.2pt;width:55.7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" filled="f" stroked="f">
              <v:textbox inset="0,0,0,0">
                <w:txbxContent>
                  <w:p w14:paraId="2EE2A527" w14:textId="77777777" w:rsidR="00501CF6" w:rsidRDefault="00A75D1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8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B66A996" wp14:editId="5C84BE93">
              <wp:simplePos x="0" y="0"/>
              <wp:positionH relativeFrom="page">
                <wp:posOffset>4416297</wp:posOffset>
              </wp:positionH>
              <wp:positionV relativeFrom="page">
                <wp:posOffset>10111682</wp:posOffset>
              </wp:positionV>
              <wp:extent cx="86106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6106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2D525C1" w14:textId="77777777" w:rsidR="00501CF6" w:rsidRDefault="00A75D1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MBM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66A996" id="Textbox 4" o:spid="_x0000_s1029" type="#_x0000_t202" style="position:absolute;margin-left:347.75pt;margin-top:796.2pt;width:67.8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" filled="f" stroked="f">
              <v:textbox inset="0,0,0,0">
                <w:txbxContent>
                  <w:p w14:paraId="72D525C1" w14:textId="77777777" w:rsidR="00501CF6" w:rsidRDefault="00A75D1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MBM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6B8FFA92" wp14:editId="0D8CA5D5">
              <wp:simplePos x="0" y="0"/>
              <wp:positionH relativeFrom="page">
                <wp:posOffset>6845934</wp:posOffset>
              </wp:positionH>
              <wp:positionV relativeFrom="page">
                <wp:posOffset>10111682</wp:posOffset>
              </wp:positionV>
              <wp:extent cx="1021715" cy="139065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217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F29F01" w14:textId="77777777" w:rsidR="00501CF6" w:rsidRDefault="00A75D1D">
                          <w:pPr>
                            <w:spacing w:before="14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B8FFA92" id="Textbox 5" o:spid="_x0000_s1030" type="#_x0000_t202" style="position:absolute;margin-left:539.05pt;margin-top:796.2pt;width:80.45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" filled="f" stroked="f">
              <v:textbox inset="0,0,0,0">
                <w:txbxContent>
                  <w:p w14:paraId="52F29F01" w14:textId="77777777" w:rsidR="00501CF6" w:rsidRDefault="00A75D1D">
                    <w:pPr>
                      <w:spacing w:before="14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FFB42" w14:textId="77777777" w:rsidR="00F0637D" w:rsidRDefault="00F0637D">
      <w:r>
        <w:separator/>
      </w:r>
    </w:p>
  </w:footnote>
  <w:footnote w:type="continuationSeparator" w:id="0">
    <w:p w14:paraId="38F45DFD" w14:textId="77777777" w:rsidR="00F0637D" w:rsidRDefault="00F063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1D52B" w14:textId="77777777" w:rsidR="00501CF6" w:rsidRDefault="00A75D1D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1AE19B89" wp14:editId="5C188D3E">
              <wp:simplePos x="0" y="0"/>
              <wp:positionH relativeFrom="page">
                <wp:posOffset>901700</wp:posOffset>
              </wp:positionH>
              <wp:positionV relativeFrom="page">
                <wp:posOffset>803360</wp:posOffset>
              </wp:positionV>
              <wp:extent cx="1102995" cy="1962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02995" cy="1962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7C29A58" w14:textId="77777777" w:rsidR="00501CF6" w:rsidRDefault="00A75D1D">
                          <w:pPr>
                            <w:spacing w:before="12"/>
                            <w:ind w:left="20"/>
                            <w:rPr>
                              <w:rFonts w:asci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>Review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4"/>
                              <w:sz w:val="24"/>
                              <w:u w:val="single" w:color="003399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z w:val="24"/>
                              <w:u w:val="single" w:color="003399"/>
                            </w:rPr>
                            <w:t xml:space="preserve">Form </w:t>
                          </w:r>
                          <w:r>
                            <w:rPr>
                              <w:rFonts w:ascii="Arial"/>
                              <w:b/>
                              <w:color w:val="003399"/>
                              <w:spacing w:val="-10"/>
                              <w:sz w:val="24"/>
                              <w:u w:val="single" w:color="003399"/>
                            </w:rPr>
                            <w:t>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E19B8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63.25pt;width:86.85pt;height:15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" filled="f" stroked="f">
              <v:textbox inset="0,0,0,0">
                <w:txbxContent>
                  <w:p w14:paraId="67C29A58" w14:textId="77777777" w:rsidR="00501CF6" w:rsidRDefault="00A75D1D">
                    <w:pPr>
                      <w:spacing w:before="12"/>
                      <w:ind w:left="20"/>
                      <w:rPr>
                        <w:rFonts w:ascii="Arial"/>
                        <w:b/>
                        <w:sz w:val="24"/>
                      </w:rPr>
                    </w:pP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>Review</w:t>
                    </w:r>
                    <w:r>
                      <w:rPr>
                        <w:rFonts w:ascii="Arial"/>
                        <w:b/>
                        <w:color w:val="003399"/>
                        <w:spacing w:val="-4"/>
                        <w:sz w:val="24"/>
                        <w:u w:val="single" w:color="003399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color w:val="003399"/>
                        <w:sz w:val="24"/>
                        <w:u w:val="single" w:color="003399"/>
                      </w:rPr>
                      <w:t xml:space="preserve">Form </w:t>
                    </w:r>
                    <w:r>
                      <w:rPr>
                        <w:rFonts w:ascii="Arial"/>
                        <w:b/>
                        <w:color w:val="003399"/>
                        <w:spacing w:val="-10"/>
                        <w:sz w:val="24"/>
                        <w:u w:val="single" w:color="003399"/>
                      </w:rPr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01CF6"/>
    <w:rsid w:val="000B35A0"/>
    <w:rsid w:val="001F0DC2"/>
    <w:rsid w:val="003632D0"/>
    <w:rsid w:val="00501CF6"/>
    <w:rsid w:val="0050464F"/>
    <w:rsid w:val="00716263"/>
    <w:rsid w:val="00757366"/>
    <w:rsid w:val="008615FB"/>
    <w:rsid w:val="00A75D1D"/>
    <w:rsid w:val="00C033FA"/>
    <w:rsid w:val="00E06A51"/>
    <w:rsid w:val="00F0637D"/>
    <w:rsid w:val="00F6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650DA"/>
  <w15:docId w15:val="{6AC8E700-385F-4321-9189-38CD4AA9A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rPr>
      <w:b/>
      <w:bCs/>
      <w:sz w:val="20"/>
      <w:szCs w:val="20"/>
    </w:rPr>
  </w:style>
  <w:style w:type="paragraph" w:styleId="Title">
    <w:name w:val="Title"/>
    <w:basedOn w:val="Normal"/>
    <w:uiPriority w:val="1"/>
    <w:qFormat/>
    <w:pPr>
      <w:spacing w:before="12"/>
      <w:ind w:left="20"/>
    </w:pPr>
    <w:rPr>
      <w:rFonts w:ascii="Arial" w:eastAsia="Arial" w:hAnsi="Arial" w:cs="Arial"/>
      <w:b/>
      <w:bCs/>
      <w:sz w:val="24"/>
      <w:szCs w:val="24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customStyle="1" w:styleId="BodyTextChar">
    <w:name w:val="Body Text Char"/>
    <w:basedOn w:val="DefaultParagraphFont"/>
    <w:link w:val="BodyText"/>
    <w:rsid w:val="003632D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16263"/>
    <w:rPr>
      <w:color w:val="0000FF" w:themeColor="hyperlink"/>
      <w:u w:val="single"/>
    </w:rPr>
  </w:style>
  <w:style w:type="paragraph" w:customStyle="1" w:styleId="Affiliation">
    <w:name w:val="Affiliation"/>
    <w:basedOn w:val="Normal"/>
    <w:rsid w:val="00C033FA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660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4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urnaljabb.com/index.php/JABB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402</Words>
  <Characters>2293</Characters>
  <Application>Microsoft Office Word</Application>
  <DocSecurity>0</DocSecurity>
  <Lines>19</Lines>
  <Paragraphs>5</Paragraphs>
  <ScaleCrop>false</ScaleCrop>
  <Company/>
  <LinksUpToDate>false</LinksUpToDate>
  <CharactersWithSpaces>2690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9</cp:revision>
  <dcterms:created xsi:type="dcterms:W3CDTF">2025-11-08T11:34:00Z</dcterms:created>
  <dcterms:modified xsi:type="dcterms:W3CDTF">2025-11-10T10:13:00Z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2025-11-08T00:00:00Z</vt:filetime>
  </property>
  <property fmtid="{D5CDD505-2E9C-101B-9397-08002B2CF9AE}" pid="5" name="Producer">
    <vt:lpwstr>Microsoft® Word 2019</vt:lpwstr>
  </property>
</Properties>
</file>