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828C9" w14:textId="77777777" w:rsidR="004234B9" w:rsidRDefault="00207DD2" w:rsidP="00D763AF">
      <w:pPr>
        <w:jc w:val="center"/>
        <w:rPr>
          <w:rFonts w:ascii="Times New Roman" w:hAnsi="Times New Roman" w:cs="Times New Roman"/>
          <w:b/>
          <w:bCs/>
          <w:sz w:val="24"/>
          <w:szCs w:val="24"/>
        </w:rPr>
      </w:pPr>
      <w:r>
        <w:rPr>
          <w:rFonts w:ascii="Times New Roman" w:hAnsi="Times New Roman" w:cs="Times New Roman"/>
          <w:b/>
          <w:bCs/>
          <w:sz w:val="24"/>
          <w:szCs w:val="24"/>
        </w:rPr>
        <w:t>Remote Sensing and GIS Applications in Vineyard Zoning and Yield Prediction</w:t>
      </w:r>
    </w:p>
    <w:p w14:paraId="4B98D255" w14:textId="77777777" w:rsidR="00C52600" w:rsidRDefault="00C52600" w:rsidP="00D763AF">
      <w:pPr>
        <w:jc w:val="center"/>
        <w:rPr>
          <w:rFonts w:ascii="Times New Roman" w:hAnsi="Times New Roman" w:cs="Times New Roman"/>
          <w:b/>
          <w:bCs/>
          <w:sz w:val="24"/>
          <w:szCs w:val="24"/>
        </w:rPr>
      </w:pPr>
    </w:p>
    <w:p w14:paraId="1E96BEEF" w14:textId="77777777" w:rsidR="009E3884" w:rsidRPr="00B36646" w:rsidRDefault="009E3884" w:rsidP="00A960B7">
      <w:pPr>
        <w:spacing w:after="0"/>
        <w:jc w:val="center"/>
        <w:rPr>
          <w:rFonts w:ascii="Times New Roman" w:hAnsi="Times New Roman" w:cs="Times New Roman"/>
        </w:rPr>
      </w:pPr>
    </w:p>
    <w:p w14:paraId="5A2DE007" w14:textId="77777777" w:rsidR="00D70E27" w:rsidRDefault="00D70E27" w:rsidP="006541E7">
      <w:pPr>
        <w:rPr>
          <w:rFonts w:ascii="Times New Roman" w:hAnsi="Times New Roman" w:cs="Times New Roman"/>
          <w:b/>
          <w:bCs/>
          <w:sz w:val="24"/>
          <w:szCs w:val="24"/>
        </w:rPr>
      </w:pPr>
    </w:p>
    <w:p w14:paraId="2CF8415D" w14:textId="77777777" w:rsidR="00400689" w:rsidRDefault="00400689" w:rsidP="00400689">
      <w:pPr>
        <w:jc w:val="both"/>
        <w:rPr>
          <w:rFonts w:ascii="Times New Roman" w:hAnsi="Times New Roman" w:cs="Times New Roman"/>
          <w:b/>
          <w:bCs/>
          <w:sz w:val="24"/>
          <w:szCs w:val="24"/>
        </w:rPr>
      </w:pPr>
      <w:commentRangeStart w:id="0"/>
      <w:r>
        <w:rPr>
          <w:rFonts w:ascii="Times New Roman" w:hAnsi="Times New Roman" w:cs="Times New Roman"/>
          <w:b/>
          <w:bCs/>
          <w:sz w:val="24"/>
          <w:szCs w:val="24"/>
        </w:rPr>
        <w:t>Abstract</w:t>
      </w:r>
      <w:commentRangeEnd w:id="0"/>
      <w:r w:rsidR="001F2F84">
        <w:rPr>
          <w:rStyle w:val="CommentReference"/>
        </w:rPr>
        <w:commentReference w:id="0"/>
      </w:r>
    </w:p>
    <w:p w14:paraId="4AF057F0" w14:textId="77777777" w:rsidR="00473DFF" w:rsidRPr="00473DFF" w:rsidRDefault="00473DFF" w:rsidP="00400689">
      <w:pPr>
        <w:jc w:val="both"/>
        <w:rPr>
          <w:rFonts w:ascii="Times New Roman" w:hAnsi="Times New Roman" w:cs="Times New Roman"/>
          <w:sz w:val="24"/>
          <w:szCs w:val="24"/>
        </w:rPr>
      </w:pPr>
      <w:r w:rsidRPr="00473DFF">
        <w:rPr>
          <w:rFonts w:ascii="Times New Roman" w:hAnsi="Times New Roman" w:cs="Times New Roman"/>
          <w:sz w:val="24"/>
          <w:szCs w:val="24"/>
        </w:rPr>
        <w:t xml:space="preserve">Remote sensing, which allows us to track the health and condition of the vegetation, is one component of precision agriculture.  A lot of study has been done on remote sensing and agriculture, assessing its uses; reviews compile this research and look at various scientific approaches.  Using imagery obtained by remote sensing platforms like satellites, aircraft, and unmanned aerial vehicles, this project attempts to compile the current vegetation indices utilized in viticulture. </w:t>
      </w:r>
      <w:commentRangeStart w:id="1"/>
      <w:r w:rsidRPr="00473DFF">
        <w:rPr>
          <w:rFonts w:ascii="Times New Roman" w:hAnsi="Times New Roman" w:cs="Times New Roman"/>
          <w:sz w:val="24"/>
          <w:szCs w:val="24"/>
        </w:rPr>
        <w:t>Spectroscopy, multispectral and hyper spectral imaging, thermography, electrical resistivity, laser imaging detection and ranging, computer vision, and chlorophyll fluorescence are among the sensing technologies that we describe in this paper</w:t>
      </w:r>
      <w:commentRangeEnd w:id="1"/>
      <w:r w:rsidR="00237631">
        <w:rPr>
          <w:rStyle w:val="CommentReference"/>
        </w:rPr>
        <w:commentReference w:id="1"/>
      </w:r>
      <w:r w:rsidRPr="00473DFF">
        <w:rPr>
          <w:rFonts w:ascii="Times New Roman" w:hAnsi="Times New Roman" w:cs="Times New Roman"/>
          <w:sz w:val="24"/>
          <w:szCs w:val="24"/>
        </w:rPr>
        <w:t xml:space="preserve">. We also discuss the platforms on which </w:t>
      </w:r>
      <w:commentRangeStart w:id="2"/>
      <w:r w:rsidRPr="00473DFF">
        <w:rPr>
          <w:rFonts w:ascii="Times New Roman" w:hAnsi="Times New Roman" w:cs="Times New Roman"/>
          <w:sz w:val="24"/>
          <w:szCs w:val="24"/>
        </w:rPr>
        <w:t xml:space="preserve">these technologies </w:t>
      </w:r>
      <w:commentRangeEnd w:id="2"/>
      <w:r w:rsidR="00237631">
        <w:rPr>
          <w:rStyle w:val="CommentReference"/>
        </w:rPr>
        <w:commentReference w:id="2"/>
      </w:r>
      <w:r w:rsidRPr="00473DFF">
        <w:rPr>
          <w:rFonts w:ascii="Times New Roman" w:hAnsi="Times New Roman" w:cs="Times New Roman"/>
          <w:sz w:val="24"/>
          <w:szCs w:val="24"/>
        </w:rPr>
        <w:t>are typically mounted or embedded for either proximal or remote monitoring.</w:t>
      </w:r>
      <w:r>
        <w:rPr>
          <w:rFonts w:ascii="Times New Roman" w:hAnsi="Times New Roman" w:cs="Times New Roman"/>
          <w:sz w:val="24"/>
          <w:szCs w:val="24"/>
        </w:rPr>
        <w:t xml:space="preserve"> </w:t>
      </w:r>
      <w:r w:rsidRPr="00473DFF">
        <w:rPr>
          <w:rFonts w:ascii="Times New Roman" w:hAnsi="Times New Roman" w:cs="Times New Roman"/>
          <w:sz w:val="24"/>
          <w:szCs w:val="24"/>
        </w:rPr>
        <w:t>One of the main goals of employing these technologies is to gather and provide data and information to winemakers and grape farmers so they may use it to make better decisions and manage their vineyards and property.  Topics covered include crop forecasting, yield and fruit composition, vineyard sampling, targeted management, vegetative growth, canopy architecture, nutrient and water status, pests and diseases, soil and topography, and the present and future use of these technologies in vineyards.  These technologies' underlying principles are also explained.  The technologies have a lot of potential for farmers, but field-scale acceptance and use will require user-friendly devices and software as well as reasonable prices.</w:t>
      </w:r>
    </w:p>
    <w:p w14:paraId="016A7326" w14:textId="77777777" w:rsidR="002B03ED"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p>
    <w:p w14:paraId="6BD02DED" w14:textId="77777777" w:rsidR="00473DFF" w:rsidRPr="001A1CD9" w:rsidRDefault="00473DFF" w:rsidP="002B03ED">
      <w:pPr>
        <w:jc w:val="both"/>
        <w:rPr>
          <w:rFonts w:ascii="Times New Roman" w:hAnsi="Times New Roman" w:cs="Times New Roman"/>
          <w:sz w:val="24"/>
          <w:szCs w:val="24"/>
        </w:rPr>
      </w:pPr>
      <w:r w:rsidRPr="001A1CD9">
        <w:rPr>
          <w:rFonts w:ascii="Times New Roman" w:hAnsi="Times New Roman" w:cs="Times New Roman"/>
          <w:sz w:val="24"/>
          <w:szCs w:val="24"/>
        </w:rPr>
        <w:t xml:space="preserve">Digital </w:t>
      </w:r>
      <w:r w:rsidR="001A1CD9" w:rsidRPr="001A1CD9">
        <w:rPr>
          <w:rFonts w:ascii="Times New Roman" w:hAnsi="Times New Roman" w:cs="Times New Roman"/>
          <w:sz w:val="24"/>
          <w:szCs w:val="24"/>
        </w:rPr>
        <w:t>V</w:t>
      </w:r>
      <w:r w:rsidRPr="001A1CD9">
        <w:rPr>
          <w:rFonts w:ascii="Times New Roman" w:hAnsi="Times New Roman" w:cs="Times New Roman"/>
          <w:sz w:val="24"/>
          <w:szCs w:val="24"/>
        </w:rPr>
        <w:t xml:space="preserve">iticulture, Precision </w:t>
      </w:r>
      <w:r w:rsidR="001A1CD9" w:rsidRPr="001A1CD9">
        <w:rPr>
          <w:rFonts w:ascii="Times New Roman" w:hAnsi="Times New Roman" w:cs="Times New Roman"/>
          <w:sz w:val="24"/>
          <w:szCs w:val="24"/>
        </w:rPr>
        <w:t>V</w:t>
      </w:r>
      <w:r w:rsidRPr="001A1CD9">
        <w:rPr>
          <w:rFonts w:ascii="Times New Roman" w:hAnsi="Times New Roman" w:cs="Times New Roman"/>
          <w:sz w:val="24"/>
          <w:szCs w:val="24"/>
        </w:rPr>
        <w:t xml:space="preserve">iticulture, Remote </w:t>
      </w:r>
      <w:r w:rsidR="001A1CD9" w:rsidRPr="001A1CD9">
        <w:rPr>
          <w:rFonts w:ascii="Times New Roman" w:hAnsi="Times New Roman" w:cs="Times New Roman"/>
          <w:sz w:val="24"/>
          <w:szCs w:val="24"/>
        </w:rPr>
        <w:t>S</w:t>
      </w:r>
      <w:r w:rsidRPr="001A1CD9">
        <w:rPr>
          <w:rFonts w:ascii="Times New Roman" w:hAnsi="Times New Roman" w:cs="Times New Roman"/>
          <w:sz w:val="24"/>
          <w:szCs w:val="24"/>
        </w:rPr>
        <w:t xml:space="preserve">ensing, GIS, </w:t>
      </w:r>
      <w:r w:rsidR="001A1CD9" w:rsidRPr="001A1CD9">
        <w:rPr>
          <w:rFonts w:ascii="Times New Roman" w:hAnsi="Times New Roman" w:cs="Times New Roman"/>
          <w:sz w:val="24"/>
          <w:szCs w:val="24"/>
        </w:rPr>
        <w:t>Imagery</w:t>
      </w:r>
    </w:p>
    <w:p w14:paraId="2C7ED4FC" w14:textId="77777777" w:rsidR="000E321D" w:rsidRDefault="000E321D" w:rsidP="002B03ED">
      <w:pPr>
        <w:jc w:val="both"/>
        <w:rPr>
          <w:rFonts w:ascii="Times New Roman" w:hAnsi="Times New Roman" w:cs="Times New Roman"/>
          <w:b/>
          <w:bCs/>
          <w:sz w:val="24"/>
          <w:szCs w:val="24"/>
        </w:rPr>
      </w:pPr>
      <w:commentRangeStart w:id="3"/>
      <w:r w:rsidRPr="000E321D">
        <w:rPr>
          <w:rFonts w:ascii="Times New Roman" w:hAnsi="Times New Roman" w:cs="Times New Roman"/>
          <w:b/>
          <w:bCs/>
          <w:sz w:val="24"/>
          <w:szCs w:val="24"/>
        </w:rPr>
        <w:t>Introduction</w:t>
      </w:r>
      <w:commentRangeEnd w:id="3"/>
      <w:r w:rsidR="001F2F84">
        <w:rPr>
          <w:rStyle w:val="CommentReference"/>
        </w:rPr>
        <w:commentReference w:id="3"/>
      </w:r>
    </w:p>
    <w:p w14:paraId="18BD9E8B" w14:textId="77777777" w:rsidR="002300F2" w:rsidRDefault="002300F2" w:rsidP="002300F2">
      <w:pPr>
        <w:jc w:val="both"/>
        <w:rPr>
          <w:rFonts w:ascii="Times New Roman" w:hAnsi="Times New Roman" w:cs="Times New Roman"/>
          <w:sz w:val="24"/>
          <w:szCs w:val="24"/>
        </w:rPr>
      </w:pPr>
      <w:r w:rsidRPr="002300F2">
        <w:rPr>
          <w:rFonts w:ascii="Times New Roman" w:hAnsi="Times New Roman" w:cs="Times New Roman"/>
          <w:sz w:val="24"/>
          <w:szCs w:val="24"/>
        </w:rPr>
        <w:t xml:space="preserve">In order to support management, many agricultural businesses are evaluating what innovations may be incorporated into their operations as technology advances [1].  This is especially pertinent to the wine business, since farmers around the globe are confronted with disruptive problems brought on by climate change, unpredictable weather patterns, shortened seasons, heat, drought, </w:t>
      </w:r>
      <w:proofErr w:type="spellStart"/>
      <w:r w:rsidRPr="002300F2">
        <w:rPr>
          <w:rFonts w:ascii="Times New Roman" w:hAnsi="Times New Roman" w:cs="Times New Roman"/>
          <w:sz w:val="24"/>
          <w:szCs w:val="24"/>
        </w:rPr>
        <w:t>labor</w:t>
      </w:r>
      <w:proofErr w:type="spellEnd"/>
      <w:r w:rsidRPr="002300F2">
        <w:rPr>
          <w:rFonts w:ascii="Times New Roman" w:hAnsi="Times New Roman" w:cs="Times New Roman"/>
          <w:sz w:val="24"/>
          <w:szCs w:val="24"/>
        </w:rPr>
        <w:t xml:space="preserve"> shortages, and increased production costs [2,3].  Consequently, the requirement to regularly monitor grapevine performance and biophysical traits in order to evaluate vineyard management approaches is growing.</w:t>
      </w:r>
      <w:r>
        <w:rPr>
          <w:rFonts w:ascii="Times New Roman" w:hAnsi="Times New Roman" w:cs="Times New Roman"/>
          <w:sz w:val="24"/>
          <w:szCs w:val="24"/>
        </w:rPr>
        <w:t xml:space="preserve"> </w:t>
      </w:r>
      <w:r w:rsidRPr="002300F2">
        <w:rPr>
          <w:rFonts w:ascii="Times New Roman" w:hAnsi="Times New Roman" w:cs="Times New Roman"/>
          <w:sz w:val="24"/>
          <w:szCs w:val="24"/>
        </w:rPr>
        <w:t xml:space="preserve">Nowadays, a variety of technologies are available that enable grape farmers and winemakers to access and utilize comprehensive data and information about their vineyards as a foundation for correctly making decisions pertaining to maintaining productivity as well as being financially and environmentally sustainable.  This toolkit consists of GPS, GIS, </w:t>
      </w:r>
      <w:proofErr w:type="spellStart"/>
      <w:r w:rsidRPr="002300F2">
        <w:rPr>
          <w:rFonts w:ascii="Times New Roman" w:hAnsi="Times New Roman" w:cs="Times New Roman"/>
          <w:sz w:val="24"/>
          <w:szCs w:val="24"/>
        </w:rPr>
        <w:t>geostatistics</w:t>
      </w:r>
      <w:proofErr w:type="spellEnd"/>
      <w:r w:rsidRPr="002300F2">
        <w:rPr>
          <w:rFonts w:ascii="Times New Roman" w:hAnsi="Times New Roman" w:cs="Times New Roman"/>
          <w:sz w:val="24"/>
          <w:szCs w:val="24"/>
        </w:rPr>
        <w:t>, AI, DSS, and proximal and remote sensing technologies.  When discussing the intelligent development and application of such technologies in viticulture, the terms "precision viticulture" and "digital vitic</w:t>
      </w:r>
      <w:r w:rsidR="00824904">
        <w:rPr>
          <w:rFonts w:ascii="Times New Roman" w:hAnsi="Times New Roman" w:cs="Times New Roman"/>
          <w:sz w:val="24"/>
          <w:szCs w:val="24"/>
        </w:rPr>
        <w:t xml:space="preserve">ulture" are </w:t>
      </w:r>
      <w:r w:rsidR="00824904">
        <w:rPr>
          <w:rFonts w:ascii="Times New Roman" w:hAnsi="Times New Roman" w:cs="Times New Roman"/>
          <w:sz w:val="24"/>
          <w:szCs w:val="24"/>
        </w:rPr>
        <w:lastRenderedPageBreak/>
        <w:t>frequently used [1,4,5,6,7,8</w:t>
      </w:r>
      <w:r w:rsidR="00E9552E">
        <w:rPr>
          <w:rFonts w:ascii="Times New Roman" w:hAnsi="Times New Roman" w:cs="Times New Roman"/>
          <w:sz w:val="24"/>
          <w:szCs w:val="24"/>
        </w:rPr>
        <w:t>, 57</w:t>
      </w:r>
      <w:r w:rsidRPr="002300F2">
        <w:rPr>
          <w:rFonts w:ascii="Times New Roman" w:hAnsi="Times New Roman" w:cs="Times New Roman"/>
          <w:sz w:val="24"/>
          <w:szCs w:val="24"/>
        </w:rPr>
        <w:t xml:space="preserve">].  Adoption of Precision Viticulture or Digital Viticulture necessitates a three-step cycle process: </w:t>
      </w:r>
      <w:proofErr w:type="spellStart"/>
      <w:r w:rsidRPr="002300F2">
        <w:rPr>
          <w:rFonts w:ascii="Times New Roman" w:hAnsi="Times New Roman" w:cs="Times New Roman"/>
          <w:sz w:val="24"/>
          <w:szCs w:val="24"/>
        </w:rPr>
        <w:t>i</w:t>
      </w:r>
      <w:proofErr w:type="spellEnd"/>
      <w:r w:rsidRPr="002300F2">
        <w:rPr>
          <w:rFonts w:ascii="Times New Roman" w:hAnsi="Times New Roman" w:cs="Times New Roman"/>
          <w:sz w:val="24"/>
          <w:szCs w:val="24"/>
        </w:rPr>
        <w:t>) gathering data from the vineyard; ii) extracting information</w:t>
      </w:r>
      <w:r>
        <w:rPr>
          <w:rFonts w:ascii="Times New Roman" w:hAnsi="Times New Roman" w:cs="Times New Roman"/>
          <w:sz w:val="24"/>
          <w:szCs w:val="24"/>
        </w:rPr>
        <w:t xml:space="preserve"> from the collected data; and iii</w:t>
      </w:r>
      <w:r w:rsidRPr="002300F2">
        <w:rPr>
          <w:rFonts w:ascii="Times New Roman" w:hAnsi="Times New Roman" w:cs="Times New Roman"/>
          <w:sz w:val="24"/>
          <w:szCs w:val="24"/>
        </w:rPr>
        <w:t>) creating and executing a focused management plan based on the critical analysis beforehand.</w:t>
      </w:r>
    </w:p>
    <w:p w14:paraId="3D77E98D" w14:textId="77777777" w:rsidR="002300F2" w:rsidRDefault="002300F2" w:rsidP="002300F2">
      <w:pPr>
        <w:jc w:val="both"/>
        <w:rPr>
          <w:rFonts w:ascii="Times New Roman" w:hAnsi="Times New Roman" w:cs="Times New Roman"/>
          <w:sz w:val="24"/>
          <w:szCs w:val="24"/>
        </w:rPr>
      </w:pPr>
      <w:r w:rsidRPr="002300F2">
        <w:rPr>
          <w:rFonts w:ascii="Times New Roman" w:hAnsi="Times New Roman" w:cs="Times New Roman"/>
          <w:sz w:val="24"/>
          <w:szCs w:val="24"/>
        </w:rPr>
        <w:t>Viticulture can advance significantly with the use of sensors, Geographic Information Systems (GISs), and artificial intelligence in this line of work.</w:t>
      </w:r>
      <w:r>
        <w:rPr>
          <w:rFonts w:ascii="Times New Roman" w:hAnsi="Times New Roman" w:cs="Times New Roman"/>
          <w:sz w:val="24"/>
          <w:szCs w:val="24"/>
        </w:rPr>
        <w:t xml:space="preserve"> </w:t>
      </w:r>
      <w:r w:rsidRPr="002300F2">
        <w:rPr>
          <w:rFonts w:ascii="Times New Roman" w:hAnsi="Times New Roman" w:cs="Times New Roman"/>
          <w:sz w:val="24"/>
          <w:szCs w:val="24"/>
        </w:rPr>
        <w:t>Numerous applications of remote sensing in agricultural production include mapping the areas for fertilization and selective spraying, weed and insect identification, soil moisture measurements, determining the amount of chlorophyll in plants, evaluating plant health and water status, and more [2].  Winegrowers and winemakers can make well-informed decisions to maximize vineyard performance using precision viticulture, which combines contemporary technologies with classic grape production methods [3].</w:t>
      </w:r>
      <w:r>
        <w:rPr>
          <w:rFonts w:ascii="Times New Roman" w:hAnsi="Times New Roman" w:cs="Times New Roman"/>
          <w:sz w:val="24"/>
          <w:szCs w:val="24"/>
        </w:rPr>
        <w:t xml:space="preserve"> </w:t>
      </w:r>
      <w:r w:rsidRPr="002300F2">
        <w:rPr>
          <w:rFonts w:ascii="Times New Roman" w:hAnsi="Times New Roman" w:cs="Times New Roman"/>
          <w:sz w:val="24"/>
          <w:szCs w:val="24"/>
        </w:rPr>
        <w:t xml:space="preserve">The use of new technology in precision viticulture and the widespread use of contemporary sensors have led to a notable rise in data generation per acre in recent years.  </w:t>
      </w:r>
      <w:commentRangeStart w:id="4"/>
      <w:r w:rsidRPr="002300F2">
        <w:rPr>
          <w:rFonts w:ascii="Times New Roman" w:hAnsi="Times New Roman" w:cs="Times New Roman"/>
          <w:sz w:val="24"/>
          <w:szCs w:val="24"/>
        </w:rPr>
        <w:t>Winegrowers now have a plethora of information because to this</w:t>
      </w:r>
      <w:commentRangeEnd w:id="4"/>
      <w:r w:rsidR="001F2F84">
        <w:rPr>
          <w:rStyle w:val="CommentReference"/>
        </w:rPr>
        <w:commentReference w:id="4"/>
      </w:r>
      <w:r w:rsidRPr="002300F2">
        <w:rPr>
          <w:rFonts w:ascii="Times New Roman" w:hAnsi="Times New Roman" w:cs="Times New Roman"/>
          <w:sz w:val="24"/>
          <w:szCs w:val="24"/>
        </w:rPr>
        <w:t xml:space="preserve"> [5].  Data collection methods used in viticulture can be divided into three categories: satellite images, data obtained from aerial platforms (usually unmanned aerial vehicles), and data obtained from terrestrial platforms.  In precision viticulture, the latter two categories are more important in evaluating different factors because vines usually span relatively small regions [6].</w:t>
      </w:r>
      <w:r>
        <w:rPr>
          <w:rFonts w:ascii="Times New Roman" w:hAnsi="Times New Roman" w:cs="Times New Roman"/>
          <w:sz w:val="24"/>
          <w:szCs w:val="24"/>
        </w:rPr>
        <w:t xml:space="preserve"> </w:t>
      </w:r>
      <w:r w:rsidRPr="002300F2">
        <w:rPr>
          <w:rFonts w:ascii="Times New Roman" w:hAnsi="Times New Roman" w:cs="Times New Roman"/>
          <w:sz w:val="24"/>
          <w:szCs w:val="24"/>
        </w:rPr>
        <w:t xml:space="preserve">It is important to remember, though, that satellite photography is still useful in this field [7].  It can be used in management at several levels, including plot, row, or individual plant levels, depending on the spatial resolution of the images.  </w:t>
      </w:r>
      <w:commentRangeStart w:id="5"/>
      <w:r w:rsidRPr="002300F2">
        <w:rPr>
          <w:rFonts w:ascii="Times New Roman" w:hAnsi="Times New Roman" w:cs="Times New Roman"/>
          <w:sz w:val="24"/>
          <w:szCs w:val="24"/>
        </w:rPr>
        <w:t>When it is impractical to differentiate individual plants or rows</w:t>
      </w:r>
      <w:commentRangeEnd w:id="5"/>
      <w:r w:rsidR="00237631">
        <w:rPr>
          <w:rStyle w:val="CommentReference"/>
        </w:rPr>
        <w:commentReference w:id="5"/>
      </w:r>
      <w:r w:rsidRPr="002300F2">
        <w:rPr>
          <w:rFonts w:ascii="Times New Roman" w:hAnsi="Times New Roman" w:cs="Times New Roman"/>
          <w:sz w:val="24"/>
          <w:szCs w:val="24"/>
        </w:rPr>
        <w:t>, satellite pictures are usually used for vineyard-level management due to their poorer spatial resolution [8</w:t>
      </w:r>
      <w:r w:rsidR="00E9552E">
        <w:rPr>
          <w:rFonts w:ascii="Times New Roman" w:hAnsi="Times New Roman" w:cs="Times New Roman"/>
          <w:sz w:val="24"/>
          <w:szCs w:val="24"/>
        </w:rPr>
        <w:t xml:space="preserve">, 9, </w:t>
      </w:r>
      <w:proofErr w:type="gramStart"/>
      <w:r w:rsidR="00E9552E">
        <w:rPr>
          <w:rFonts w:ascii="Times New Roman" w:hAnsi="Times New Roman" w:cs="Times New Roman"/>
          <w:sz w:val="24"/>
          <w:szCs w:val="24"/>
        </w:rPr>
        <w:t>10</w:t>
      </w:r>
      <w:proofErr w:type="gramEnd"/>
      <w:r w:rsidRPr="002300F2">
        <w:rPr>
          <w:rFonts w:ascii="Times New Roman" w:hAnsi="Times New Roman" w:cs="Times New Roman"/>
          <w:sz w:val="24"/>
          <w:szCs w:val="24"/>
        </w:rPr>
        <w:t>].</w:t>
      </w:r>
    </w:p>
    <w:p w14:paraId="3C47A2C2" w14:textId="77777777" w:rsidR="005678D1" w:rsidRDefault="005678D1" w:rsidP="002300F2">
      <w:pPr>
        <w:jc w:val="both"/>
        <w:rPr>
          <w:rFonts w:ascii="Times New Roman" w:hAnsi="Times New Roman" w:cs="Times New Roman"/>
          <w:sz w:val="24"/>
          <w:szCs w:val="24"/>
        </w:rPr>
      </w:pPr>
      <w:r w:rsidRPr="005678D1">
        <w:rPr>
          <w:rFonts w:ascii="Times New Roman" w:hAnsi="Times New Roman" w:cs="Times New Roman"/>
          <w:sz w:val="24"/>
          <w:szCs w:val="24"/>
        </w:rPr>
        <w:t>With the help of these spatially-enabled digital technologies, grape growers can map variations in vi</w:t>
      </w:r>
      <w:r>
        <w:rPr>
          <w:rFonts w:ascii="Times New Roman" w:hAnsi="Times New Roman" w:cs="Times New Roman"/>
          <w:sz w:val="24"/>
          <w:szCs w:val="24"/>
        </w:rPr>
        <w:t>ne attributes like canopy size i.e. [13], water i.e. [14,15]</w:t>
      </w:r>
      <w:r w:rsidRPr="005678D1">
        <w:rPr>
          <w:rFonts w:ascii="Times New Roman" w:hAnsi="Times New Roman" w:cs="Times New Roman"/>
          <w:sz w:val="24"/>
          <w:szCs w:val="24"/>
        </w:rPr>
        <w:t>, and n</w:t>
      </w:r>
      <w:r>
        <w:rPr>
          <w:rFonts w:ascii="Times New Roman" w:hAnsi="Times New Roman" w:cs="Times New Roman"/>
          <w:sz w:val="24"/>
          <w:szCs w:val="24"/>
        </w:rPr>
        <w:t>utrient status [16], yield [73, 17,18]</w:t>
      </w:r>
      <w:r w:rsidRPr="005678D1">
        <w:rPr>
          <w:rFonts w:ascii="Times New Roman" w:hAnsi="Times New Roman" w:cs="Times New Roman"/>
          <w:sz w:val="24"/>
          <w:szCs w:val="24"/>
        </w:rPr>
        <w:t xml:space="preserve">, grape composition [19], and disease infection [20,21] at high spatial resolution and with a great deal of flexibility in information acquisition timing.  The ability to map the spatial variability in soil, topography, and vine characteristics across </w:t>
      </w:r>
      <w:commentRangeStart w:id="6"/>
      <w:r w:rsidRPr="005678D1">
        <w:rPr>
          <w:rFonts w:ascii="Times New Roman" w:hAnsi="Times New Roman" w:cs="Times New Roman"/>
          <w:sz w:val="24"/>
          <w:szCs w:val="24"/>
        </w:rPr>
        <w:t xml:space="preserve">vineyards </w:t>
      </w:r>
      <w:commentRangeEnd w:id="6"/>
      <w:r w:rsidR="001F2F84">
        <w:rPr>
          <w:rStyle w:val="CommentReference"/>
        </w:rPr>
        <w:commentReference w:id="6"/>
      </w:r>
      <w:r w:rsidRPr="005678D1">
        <w:rPr>
          <w:rFonts w:ascii="Times New Roman" w:hAnsi="Times New Roman" w:cs="Times New Roman"/>
          <w:sz w:val="24"/>
          <w:szCs w:val="24"/>
        </w:rPr>
        <w:t>also enables grape growers and wine producers to harvest fruit parcels selectively based on various yield and/or fruit quality criteria and product requirements, as well as to apply inputs like fertilizers, sprays, and irrigation water more efficiently thro</w:t>
      </w:r>
      <w:r>
        <w:rPr>
          <w:rFonts w:ascii="Times New Roman" w:hAnsi="Times New Roman" w:cs="Times New Roman"/>
          <w:sz w:val="24"/>
          <w:szCs w:val="24"/>
        </w:rPr>
        <w:t>ugh targeted applications [6</w:t>
      </w:r>
      <w:proofErr w:type="gramStart"/>
      <w:r>
        <w:rPr>
          <w:rFonts w:ascii="Times New Roman" w:hAnsi="Times New Roman" w:cs="Times New Roman"/>
          <w:sz w:val="24"/>
          <w:szCs w:val="24"/>
        </w:rPr>
        <w:t>,15,19</w:t>
      </w:r>
      <w:proofErr w:type="gramEnd"/>
      <w:r w:rsidR="00E9552E">
        <w:rPr>
          <w:rFonts w:ascii="Times New Roman" w:hAnsi="Times New Roman" w:cs="Times New Roman"/>
          <w:sz w:val="24"/>
          <w:szCs w:val="24"/>
        </w:rPr>
        <w:t>, 11, 12</w:t>
      </w:r>
      <w:r>
        <w:rPr>
          <w:rFonts w:ascii="Times New Roman" w:hAnsi="Times New Roman" w:cs="Times New Roman"/>
          <w:sz w:val="24"/>
          <w:szCs w:val="24"/>
        </w:rPr>
        <w:t>]</w:t>
      </w:r>
      <w:r w:rsidRPr="005678D1">
        <w:rPr>
          <w:rFonts w:ascii="Times New Roman" w:hAnsi="Times New Roman" w:cs="Times New Roman"/>
          <w:sz w:val="24"/>
          <w:szCs w:val="24"/>
        </w:rPr>
        <w:t>.</w:t>
      </w:r>
    </w:p>
    <w:p w14:paraId="233BD2D5" w14:textId="77777777" w:rsidR="005678D1" w:rsidRPr="005678D1" w:rsidRDefault="005678D1" w:rsidP="005678D1">
      <w:pPr>
        <w:jc w:val="both"/>
        <w:rPr>
          <w:rFonts w:ascii="Times New Roman" w:hAnsi="Times New Roman" w:cs="Times New Roman"/>
          <w:b/>
          <w:bCs/>
          <w:sz w:val="24"/>
          <w:szCs w:val="24"/>
        </w:rPr>
      </w:pPr>
      <w:r w:rsidRPr="005678D1">
        <w:rPr>
          <w:rFonts w:ascii="Times New Roman" w:hAnsi="Times New Roman" w:cs="Times New Roman"/>
          <w:b/>
          <w:bCs/>
          <w:sz w:val="24"/>
          <w:szCs w:val="24"/>
        </w:rPr>
        <w:t>Applications of digital technologies in viticulture</w:t>
      </w:r>
    </w:p>
    <w:p w14:paraId="4913ED80" w14:textId="77777777" w:rsidR="005678D1" w:rsidRDefault="005678D1" w:rsidP="005678D1">
      <w:pPr>
        <w:jc w:val="both"/>
        <w:rPr>
          <w:rFonts w:ascii="Times New Roman" w:hAnsi="Times New Roman" w:cs="Times New Roman"/>
          <w:sz w:val="24"/>
          <w:szCs w:val="24"/>
        </w:rPr>
      </w:pPr>
      <w:r w:rsidRPr="005678D1">
        <w:rPr>
          <w:rFonts w:ascii="Times New Roman" w:hAnsi="Times New Roman" w:cs="Times New Roman"/>
          <w:sz w:val="24"/>
          <w:szCs w:val="24"/>
        </w:rPr>
        <w:t xml:space="preserve"> Topography and soil characteristics, vegetative growth, canopy architecture, nutrient and water status, pests and diseases, crop forecasting, yield and fruit composition, vineyard sampling, targeted management, and selective harvesting are all discussed in relation to the present and future use of sensing technologies in vineyards.</w:t>
      </w:r>
    </w:p>
    <w:p w14:paraId="1C8B2337" w14:textId="77777777" w:rsidR="005678D1" w:rsidRPr="005678D1" w:rsidRDefault="005678D1" w:rsidP="005678D1">
      <w:pPr>
        <w:jc w:val="both"/>
        <w:rPr>
          <w:rFonts w:ascii="Times New Roman" w:hAnsi="Times New Roman" w:cs="Times New Roman"/>
          <w:b/>
          <w:bCs/>
          <w:sz w:val="24"/>
          <w:szCs w:val="24"/>
        </w:rPr>
      </w:pPr>
      <w:r w:rsidRPr="005678D1">
        <w:rPr>
          <w:rFonts w:ascii="Times New Roman" w:hAnsi="Times New Roman" w:cs="Times New Roman"/>
          <w:b/>
          <w:bCs/>
          <w:sz w:val="24"/>
          <w:szCs w:val="24"/>
        </w:rPr>
        <w:t>Topography and soil characteristics</w:t>
      </w:r>
    </w:p>
    <w:p w14:paraId="20D2B50C" w14:textId="77777777" w:rsidR="005678D1" w:rsidRPr="005678D1" w:rsidRDefault="005678D1" w:rsidP="005678D1">
      <w:pPr>
        <w:jc w:val="both"/>
        <w:rPr>
          <w:rFonts w:ascii="Times New Roman" w:hAnsi="Times New Roman" w:cs="Times New Roman"/>
          <w:sz w:val="24"/>
          <w:szCs w:val="24"/>
        </w:rPr>
      </w:pPr>
      <w:r w:rsidRPr="005678D1">
        <w:rPr>
          <w:rFonts w:ascii="Times New Roman" w:hAnsi="Times New Roman" w:cs="Times New Roman"/>
          <w:sz w:val="24"/>
          <w:szCs w:val="24"/>
        </w:rPr>
        <w:t xml:space="preserve"> In a vineyard, variations in soil and terrain are probably going to have a big effect on grape performance</w:t>
      </w:r>
      <w:r w:rsidR="00E9552E">
        <w:rPr>
          <w:rFonts w:ascii="Times New Roman" w:hAnsi="Times New Roman" w:cs="Times New Roman"/>
          <w:sz w:val="24"/>
          <w:szCs w:val="24"/>
        </w:rPr>
        <w:t xml:space="preserve"> [22, 23, 24]</w:t>
      </w:r>
      <w:r w:rsidRPr="005678D1">
        <w:rPr>
          <w:rFonts w:ascii="Times New Roman" w:hAnsi="Times New Roman" w:cs="Times New Roman"/>
          <w:sz w:val="24"/>
          <w:szCs w:val="24"/>
        </w:rPr>
        <w:t xml:space="preserve">.  Understanding the reason of vineyard variability, which is </w:t>
      </w:r>
      <w:r w:rsidRPr="005678D1">
        <w:rPr>
          <w:rFonts w:ascii="Times New Roman" w:hAnsi="Times New Roman" w:cs="Times New Roman"/>
          <w:sz w:val="24"/>
          <w:szCs w:val="24"/>
        </w:rPr>
        <w:lastRenderedPageBreak/>
        <w:t>typically caused by differences in soil qualities and elevation, can help enhance the quality of grapes and wines.  To obtain geo-referenced soil data while on the go, proximal soil sensors can be placed on mobile platforms and moved across the field.  When combined with real-time kinematic GPS, the resulting high resolution maps offer valuable information about the spatial variability of elevation and soil qualities at scales that are important for both new vineyard design and vineyard redevelopment [</w:t>
      </w:r>
      <w:r w:rsidR="00E9552E">
        <w:rPr>
          <w:rFonts w:ascii="Times New Roman" w:hAnsi="Times New Roman" w:cs="Times New Roman"/>
          <w:sz w:val="24"/>
          <w:szCs w:val="24"/>
        </w:rPr>
        <w:t>25</w:t>
      </w:r>
      <w:proofErr w:type="gramStart"/>
      <w:r w:rsidR="00E9552E">
        <w:rPr>
          <w:rFonts w:ascii="Times New Roman" w:hAnsi="Times New Roman" w:cs="Times New Roman"/>
          <w:sz w:val="24"/>
          <w:szCs w:val="24"/>
        </w:rPr>
        <w:t>,</w:t>
      </w:r>
      <w:r w:rsidRPr="005678D1">
        <w:rPr>
          <w:rFonts w:ascii="Times New Roman" w:hAnsi="Times New Roman" w:cs="Times New Roman"/>
          <w:sz w:val="24"/>
          <w:szCs w:val="24"/>
        </w:rPr>
        <w:t>26,27,28,29</w:t>
      </w:r>
      <w:proofErr w:type="gramEnd"/>
      <w:r w:rsidRPr="005678D1">
        <w:rPr>
          <w:rFonts w:ascii="Times New Roman" w:hAnsi="Times New Roman" w:cs="Times New Roman"/>
          <w:sz w:val="24"/>
          <w:szCs w:val="24"/>
        </w:rPr>
        <w:t>].</w:t>
      </w:r>
      <w:r>
        <w:rPr>
          <w:rFonts w:ascii="Times New Roman" w:hAnsi="Times New Roman" w:cs="Times New Roman"/>
          <w:sz w:val="24"/>
          <w:szCs w:val="24"/>
        </w:rPr>
        <w:t xml:space="preserve"> </w:t>
      </w:r>
      <w:r w:rsidRPr="005678D1">
        <w:rPr>
          <w:rFonts w:ascii="Times New Roman" w:hAnsi="Times New Roman" w:cs="Times New Roman"/>
          <w:sz w:val="24"/>
          <w:szCs w:val="24"/>
        </w:rPr>
        <w:t xml:space="preserve">Along with topographical data, precise limits defining changes in soil properties help with irrigation and drainage system design, infrastructure and instrument placement, and matching grape varietals to ideal soil types.  A recent study [30] estimated the variability of vineyard soil and vine </w:t>
      </w:r>
      <w:proofErr w:type="spellStart"/>
      <w:r w:rsidRPr="005678D1">
        <w:rPr>
          <w:rFonts w:ascii="Times New Roman" w:hAnsi="Times New Roman" w:cs="Times New Roman"/>
          <w:sz w:val="24"/>
          <w:szCs w:val="24"/>
        </w:rPr>
        <w:t>vigor</w:t>
      </w:r>
      <w:proofErr w:type="spellEnd"/>
      <w:r w:rsidRPr="005678D1">
        <w:rPr>
          <w:rFonts w:ascii="Times New Roman" w:hAnsi="Times New Roman" w:cs="Times New Roman"/>
          <w:sz w:val="24"/>
          <w:szCs w:val="24"/>
        </w:rPr>
        <w:t xml:space="preserve"> by combining data from EMI sensors and MSI.  According to the authors, this method can be used to direct routine management and replanting, among other viticultural techniques.</w:t>
      </w:r>
    </w:p>
    <w:p w14:paraId="4E784C73" w14:textId="77777777" w:rsidR="005678D1" w:rsidRDefault="005678D1" w:rsidP="005678D1">
      <w:pPr>
        <w:jc w:val="both"/>
        <w:rPr>
          <w:rFonts w:ascii="Times New Roman" w:hAnsi="Times New Roman" w:cs="Times New Roman"/>
          <w:sz w:val="24"/>
          <w:szCs w:val="24"/>
        </w:rPr>
      </w:pPr>
      <w:r w:rsidRPr="005678D1">
        <w:rPr>
          <w:rFonts w:ascii="Times New Roman" w:hAnsi="Times New Roman" w:cs="Times New Roman"/>
          <w:sz w:val="24"/>
          <w:szCs w:val="24"/>
        </w:rPr>
        <w:t xml:space="preserve"> The detection of soil nutrients, pH, and organic matter is where ER sensors' usefulness is limited.  Electrochemical and optical sensors, however, might be able to identify trends in chemical soil fertility indicators [31, 32</w:t>
      </w:r>
      <w:r w:rsidR="00E9552E">
        <w:rPr>
          <w:rFonts w:ascii="Times New Roman" w:hAnsi="Times New Roman" w:cs="Times New Roman"/>
          <w:sz w:val="24"/>
          <w:szCs w:val="24"/>
        </w:rPr>
        <w:t>, 48</w:t>
      </w:r>
      <w:r w:rsidRPr="005678D1">
        <w:rPr>
          <w:rFonts w:ascii="Times New Roman" w:hAnsi="Times New Roman" w:cs="Times New Roman"/>
          <w:sz w:val="24"/>
          <w:szCs w:val="24"/>
        </w:rPr>
        <w:t>].  There has been investigation into the performance and application of mobile NIR spectrometry for automated in situ soil mapping [33].</w:t>
      </w:r>
      <w:r w:rsidR="00000B3D">
        <w:rPr>
          <w:rFonts w:ascii="Times New Roman" w:hAnsi="Times New Roman" w:cs="Times New Roman"/>
          <w:sz w:val="24"/>
          <w:szCs w:val="24"/>
        </w:rPr>
        <w:t xml:space="preserve"> </w:t>
      </w:r>
      <w:r w:rsidR="00000B3D" w:rsidRPr="00000B3D">
        <w:rPr>
          <w:rFonts w:ascii="Times New Roman" w:hAnsi="Times New Roman" w:cs="Times New Roman"/>
          <w:sz w:val="24"/>
          <w:szCs w:val="24"/>
        </w:rPr>
        <w:t>It has been suggested that gamma-ray spectrometers be used to identify changes in soil texture and the presence of specific minerals [34].  This offers helpful data for identifying changes in soil qualities over time and space.</w:t>
      </w:r>
    </w:p>
    <w:p w14:paraId="7819AF5E" w14:textId="77777777" w:rsidR="00000B3D" w:rsidRPr="00000B3D" w:rsidRDefault="00000B3D" w:rsidP="00000B3D">
      <w:pPr>
        <w:jc w:val="both"/>
        <w:rPr>
          <w:rFonts w:ascii="Times New Roman" w:hAnsi="Times New Roman" w:cs="Times New Roman"/>
          <w:b/>
          <w:bCs/>
          <w:sz w:val="24"/>
          <w:szCs w:val="24"/>
        </w:rPr>
      </w:pPr>
      <w:r w:rsidRPr="00000B3D">
        <w:rPr>
          <w:rFonts w:ascii="Times New Roman" w:hAnsi="Times New Roman" w:cs="Times New Roman"/>
          <w:b/>
          <w:bCs/>
          <w:sz w:val="24"/>
          <w:szCs w:val="24"/>
        </w:rPr>
        <w:t>Canopy architecture, nutritional status, and vegetative growth</w:t>
      </w:r>
    </w:p>
    <w:p w14:paraId="0C698FF4" w14:textId="77777777" w:rsidR="00000B3D" w:rsidRPr="00000B3D" w:rsidRDefault="00000B3D" w:rsidP="00000B3D">
      <w:pPr>
        <w:jc w:val="both"/>
        <w:rPr>
          <w:rFonts w:ascii="Times New Roman" w:hAnsi="Times New Roman" w:cs="Times New Roman"/>
          <w:sz w:val="24"/>
          <w:szCs w:val="24"/>
        </w:rPr>
      </w:pPr>
      <w:r w:rsidRPr="00000B3D">
        <w:rPr>
          <w:rFonts w:ascii="Times New Roman" w:hAnsi="Times New Roman" w:cs="Times New Roman"/>
          <w:sz w:val="24"/>
          <w:szCs w:val="24"/>
        </w:rPr>
        <w:t xml:space="preserve"> Spectral indices like PCD and NDVI, which are calculated from MSI obtained </w:t>
      </w:r>
      <w:r>
        <w:rPr>
          <w:rFonts w:ascii="Times New Roman" w:hAnsi="Times New Roman" w:cs="Times New Roman"/>
          <w:sz w:val="24"/>
          <w:szCs w:val="24"/>
        </w:rPr>
        <w:t>either from space (satellites) [26, 35]</w:t>
      </w:r>
      <w:r w:rsidRPr="00000B3D">
        <w:rPr>
          <w:rFonts w:ascii="Times New Roman" w:hAnsi="Times New Roman" w:cs="Times New Roman"/>
          <w:sz w:val="24"/>
          <w:szCs w:val="24"/>
        </w:rPr>
        <w:t>, the air (light aircraft, drones) [36,37,38], or at ground level [39,15], have been used extensively in the last few decades to assess the health and growth of the vine canopy in commercial vineyards. In commercial vineyards, leaf nitrogen can be put on movable sensing platforms or manually measured using portable sensors based on fluorescence to determine nutritional status [16]. In order to enhance vineyard spray</w:t>
      </w:r>
      <w:r>
        <w:rPr>
          <w:rFonts w:ascii="Times New Roman" w:hAnsi="Times New Roman" w:cs="Times New Roman"/>
          <w:sz w:val="24"/>
          <w:szCs w:val="24"/>
        </w:rPr>
        <w:t>ing, LiDAR mounted on tractors [81, 22, 13]</w:t>
      </w:r>
      <w:r w:rsidRPr="00000B3D">
        <w:rPr>
          <w:rFonts w:ascii="Times New Roman" w:hAnsi="Times New Roman" w:cs="Times New Roman"/>
          <w:sz w:val="24"/>
          <w:szCs w:val="24"/>
        </w:rPr>
        <w:t xml:space="preserve"> and ultrasonic sensors [40] have been used to measure leaf area and canopy volume in orchards in real-time.</w:t>
      </w:r>
      <w:r>
        <w:rPr>
          <w:rFonts w:ascii="Times New Roman" w:hAnsi="Times New Roman" w:cs="Times New Roman"/>
          <w:sz w:val="24"/>
          <w:szCs w:val="24"/>
        </w:rPr>
        <w:t xml:space="preserve"> </w:t>
      </w:r>
      <w:r w:rsidRPr="00000B3D">
        <w:rPr>
          <w:rFonts w:ascii="Times New Roman" w:hAnsi="Times New Roman" w:cs="Times New Roman"/>
          <w:sz w:val="24"/>
          <w:szCs w:val="24"/>
        </w:rPr>
        <w:t xml:space="preserve">LiDAR is a potent technique for quickly and non-destructively evaluating canopy size and LAI in </w:t>
      </w:r>
      <w:r w:rsidR="00963C0F">
        <w:rPr>
          <w:rFonts w:ascii="Times New Roman" w:hAnsi="Times New Roman" w:cs="Times New Roman"/>
          <w:sz w:val="24"/>
          <w:szCs w:val="24"/>
        </w:rPr>
        <w:t>viticulture [41,42]</w:t>
      </w:r>
      <w:r w:rsidRPr="00000B3D">
        <w:rPr>
          <w:rFonts w:ascii="Times New Roman" w:hAnsi="Times New Roman" w:cs="Times New Roman"/>
          <w:sz w:val="24"/>
          <w:szCs w:val="24"/>
        </w:rPr>
        <w:t xml:space="preserve">.  Using RGB data captured by a UAV platform, a novel method for calculating canopy biomass and identifying missing plants has recently been demonstrated [36].  The degree of canopy decrease brought on by symptoms resembling </w:t>
      </w:r>
      <w:proofErr w:type="spellStart"/>
      <w:r w:rsidRPr="00000B3D">
        <w:rPr>
          <w:rFonts w:ascii="Times New Roman" w:hAnsi="Times New Roman" w:cs="Times New Roman"/>
          <w:sz w:val="24"/>
          <w:szCs w:val="24"/>
        </w:rPr>
        <w:t>Eutypa</w:t>
      </w:r>
      <w:proofErr w:type="spellEnd"/>
      <w:r w:rsidRPr="00000B3D">
        <w:rPr>
          <w:rFonts w:ascii="Times New Roman" w:hAnsi="Times New Roman" w:cs="Times New Roman"/>
          <w:sz w:val="24"/>
          <w:szCs w:val="24"/>
        </w:rPr>
        <w:t xml:space="preserve"> dieback has been assessed using UAV-based point cloud analysis [43].  In vineyards, pruning weight—a measure of grapevine </w:t>
      </w:r>
      <w:proofErr w:type="spellStart"/>
      <w:r w:rsidRPr="00000B3D">
        <w:rPr>
          <w:rFonts w:ascii="Times New Roman" w:hAnsi="Times New Roman" w:cs="Times New Roman"/>
          <w:sz w:val="24"/>
          <w:szCs w:val="24"/>
        </w:rPr>
        <w:t>vigor</w:t>
      </w:r>
      <w:proofErr w:type="spellEnd"/>
      <w:r w:rsidRPr="00000B3D">
        <w:rPr>
          <w:rFonts w:ascii="Times New Roman" w:hAnsi="Times New Roman" w:cs="Times New Roman"/>
          <w:sz w:val="24"/>
          <w:szCs w:val="24"/>
        </w:rPr>
        <w:t xml:space="preserve">—has been evaluated and mapped in real time using </w:t>
      </w:r>
      <w:r w:rsidR="00963C0F">
        <w:rPr>
          <w:rFonts w:ascii="Times New Roman" w:hAnsi="Times New Roman" w:cs="Times New Roman"/>
          <w:sz w:val="24"/>
          <w:szCs w:val="24"/>
        </w:rPr>
        <w:t>LiDAR [44] and CV technologies [32, 33, 16]</w:t>
      </w:r>
      <w:r w:rsidRPr="00000B3D">
        <w:rPr>
          <w:rFonts w:ascii="Times New Roman" w:hAnsi="Times New Roman" w:cs="Times New Roman"/>
          <w:sz w:val="24"/>
          <w:szCs w:val="24"/>
        </w:rPr>
        <w:t>.</w:t>
      </w:r>
    </w:p>
    <w:p w14:paraId="48C43F35" w14:textId="77777777" w:rsidR="00000B3D" w:rsidRDefault="00000B3D" w:rsidP="00000B3D">
      <w:pPr>
        <w:jc w:val="both"/>
        <w:rPr>
          <w:rFonts w:ascii="Times New Roman" w:hAnsi="Times New Roman" w:cs="Times New Roman"/>
          <w:sz w:val="24"/>
          <w:szCs w:val="24"/>
        </w:rPr>
      </w:pPr>
      <w:r w:rsidRPr="00000B3D">
        <w:rPr>
          <w:rFonts w:ascii="Times New Roman" w:hAnsi="Times New Roman" w:cs="Times New Roman"/>
          <w:sz w:val="24"/>
          <w:szCs w:val="24"/>
        </w:rPr>
        <w:t xml:space="preserve"> These days, machine vision technology can be used to assess canopy architecture, including canopy porosity and fruit and leaf exposure.  RGB photography has been used to manually evaluate some of these canopy traits in the field [45</w:t>
      </w:r>
      <w:r w:rsidR="00E9552E">
        <w:rPr>
          <w:rFonts w:ascii="Times New Roman" w:hAnsi="Times New Roman" w:cs="Times New Roman"/>
          <w:sz w:val="24"/>
          <w:szCs w:val="24"/>
        </w:rPr>
        <w:t>, 58</w:t>
      </w:r>
      <w:r w:rsidRPr="00000B3D">
        <w:rPr>
          <w:rFonts w:ascii="Times New Roman" w:hAnsi="Times New Roman" w:cs="Times New Roman"/>
          <w:sz w:val="24"/>
          <w:szCs w:val="24"/>
        </w:rPr>
        <w:t>] and while on the fly [46, 47].</w:t>
      </w:r>
    </w:p>
    <w:p w14:paraId="2BB9BD9B" w14:textId="77777777" w:rsidR="00963C0F" w:rsidRPr="00963C0F" w:rsidRDefault="00963C0F" w:rsidP="00963C0F">
      <w:pPr>
        <w:jc w:val="both"/>
        <w:rPr>
          <w:rFonts w:ascii="Times New Roman" w:hAnsi="Times New Roman" w:cs="Times New Roman"/>
          <w:b/>
          <w:bCs/>
          <w:sz w:val="24"/>
          <w:szCs w:val="24"/>
        </w:rPr>
      </w:pPr>
      <w:r w:rsidRPr="00963C0F">
        <w:rPr>
          <w:rFonts w:ascii="Times New Roman" w:hAnsi="Times New Roman" w:cs="Times New Roman"/>
          <w:b/>
          <w:bCs/>
          <w:sz w:val="24"/>
          <w:szCs w:val="24"/>
        </w:rPr>
        <w:t>Diseases and pests</w:t>
      </w:r>
    </w:p>
    <w:p w14:paraId="0FABA5A0" w14:textId="77777777" w:rsidR="00963C0F" w:rsidRDefault="00963C0F" w:rsidP="00963C0F">
      <w:pPr>
        <w:jc w:val="both"/>
        <w:rPr>
          <w:rFonts w:ascii="Times New Roman" w:hAnsi="Times New Roman" w:cs="Times New Roman"/>
          <w:sz w:val="24"/>
          <w:szCs w:val="24"/>
        </w:rPr>
      </w:pPr>
      <w:r w:rsidRPr="00963C0F">
        <w:rPr>
          <w:rFonts w:ascii="Times New Roman" w:hAnsi="Times New Roman" w:cs="Times New Roman"/>
          <w:sz w:val="24"/>
          <w:szCs w:val="24"/>
        </w:rPr>
        <w:t xml:space="preserve"> The occurrence and severity of pests and illnesses is now assessed in the vineyard via visual inspection.  Time-consuming and frequently subjective, this task can lead to large expenses </w:t>
      </w:r>
      <w:r w:rsidRPr="00963C0F">
        <w:rPr>
          <w:rFonts w:ascii="Times New Roman" w:hAnsi="Times New Roman" w:cs="Times New Roman"/>
          <w:sz w:val="24"/>
          <w:szCs w:val="24"/>
        </w:rPr>
        <w:lastRenderedPageBreak/>
        <w:t xml:space="preserve">and an underestimation or overestimation of risk.  When compared to traditional methods, non-invasive technologies including CV, thermography, spectroscopy, </w:t>
      </w:r>
      <w:proofErr w:type="spellStart"/>
      <w:r w:rsidRPr="00963C0F">
        <w:rPr>
          <w:rFonts w:ascii="Times New Roman" w:hAnsi="Times New Roman" w:cs="Times New Roman"/>
          <w:sz w:val="24"/>
          <w:szCs w:val="24"/>
        </w:rPr>
        <w:t>Chl</w:t>
      </w:r>
      <w:proofErr w:type="spellEnd"/>
      <w:r w:rsidRPr="00963C0F">
        <w:rPr>
          <w:rFonts w:ascii="Times New Roman" w:hAnsi="Times New Roman" w:cs="Times New Roman"/>
          <w:sz w:val="24"/>
          <w:szCs w:val="24"/>
        </w:rPr>
        <w:t xml:space="preserve"> fluorescence, MSI, and HSI offer several benefits and can be used to diagnose diseases in grapevines [</w:t>
      </w:r>
      <w:r w:rsidR="00E9552E">
        <w:rPr>
          <w:rFonts w:ascii="Times New Roman" w:hAnsi="Times New Roman" w:cs="Times New Roman"/>
          <w:sz w:val="24"/>
          <w:szCs w:val="24"/>
        </w:rPr>
        <w:t xml:space="preserve">49, </w:t>
      </w:r>
      <w:r w:rsidRPr="00963C0F">
        <w:rPr>
          <w:rFonts w:ascii="Times New Roman" w:hAnsi="Times New Roman" w:cs="Times New Roman"/>
          <w:sz w:val="24"/>
          <w:szCs w:val="24"/>
        </w:rPr>
        <w:t>50,21</w:t>
      </w:r>
      <w:r w:rsidR="00E9552E">
        <w:rPr>
          <w:rFonts w:ascii="Times New Roman" w:hAnsi="Times New Roman" w:cs="Times New Roman"/>
          <w:sz w:val="24"/>
          <w:szCs w:val="24"/>
        </w:rPr>
        <w:t>,89</w:t>
      </w:r>
      <w:r w:rsidRPr="00963C0F">
        <w:rPr>
          <w:rFonts w:ascii="Times New Roman" w:hAnsi="Times New Roman" w:cs="Times New Roman"/>
          <w:sz w:val="24"/>
          <w:szCs w:val="24"/>
        </w:rPr>
        <w:t>].  It has been demonstrated that using these modern technologies to diagnose pests and illnesses in vineyards can be objective, quick, affordable, and trustworthy [20</w:t>
      </w:r>
      <w:r w:rsidR="00E9552E">
        <w:rPr>
          <w:rFonts w:ascii="Times New Roman" w:hAnsi="Times New Roman" w:cs="Times New Roman"/>
          <w:sz w:val="24"/>
          <w:szCs w:val="24"/>
        </w:rPr>
        <w:t>,86,87,88</w:t>
      </w:r>
      <w:r w:rsidRPr="00963C0F">
        <w:rPr>
          <w:rFonts w:ascii="Times New Roman" w:hAnsi="Times New Roman" w:cs="Times New Roman"/>
          <w:sz w:val="24"/>
          <w:szCs w:val="24"/>
        </w:rPr>
        <w:t>].</w:t>
      </w:r>
    </w:p>
    <w:p w14:paraId="46FD9516" w14:textId="77777777" w:rsidR="00C33D73" w:rsidRPr="00C33D73" w:rsidRDefault="00C33D73" w:rsidP="00C33D73">
      <w:pPr>
        <w:jc w:val="both"/>
        <w:rPr>
          <w:rFonts w:ascii="Times New Roman" w:hAnsi="Times New Roman" w:cs="Times New Roman"/>
          <w:b/>
          <w:bCs/>
          <w:sz w:val="24"/>
          <w:szCs w:val="24"/>
        </w:rPr>
      </w:pPr>
      <w:r w:rsidRPr="00C33D73">
        <w:rPr>
          <w:rFonts w:ascii="Times New Roman" w:hAnsi="Times New Roman" w:cs="Times New Roman"/>
          <w:b/>
          <w:bCs/>
          <w:sz w:val="24"/>
          <w:szCs w:val="24"/>
        </w:rPr>
        <w:t>Status of vine water</w:t>
      </w:r>
    </w:p>
    <w:p w14:paraId="094D3C0C" w14:textId="77777777" w:rsidR="00C33D73" w:rsidRPr="00C33D73" w:rsidRDefault="00C33D73" w:rsidP="00C33D73">
      <w:pPr>
        <w:jc w:val="both"/>
        <w:rPr>
          <w:rFonts w:ascii="Times New Roman" w:hAnsi="Times New Roman" w:cs="Times New Roman"/>
          <w:sz w:val="24"/>
          <w:szCs w:val="24"/>
        </w:rPr>
      </w:pPr>
      <w:r w:rsidRPr="00C33D73">
        <w:rPr>
          <w:rFonts w:ascii="Times New Roman" w:hAnsi="Times New Roman" w:cs="Times New Roman"/>
          <w:sz w:val="24"/>
          <w:szCs w:val="24"/>
        </w:rPr>
        <w:t xml:space="preserve"> In light of the current climate change scenario, which is causing temperatures to rise and water supplies to decrease, vineyard water status assessment and irrigation management are becoming more and more crucial</w:t>
      </w:r>
      <w:r w:rsidR="00E9552E">
        <w:rPr>
          <w:rFonts w:ascii="Times New Roman" w:hAnsi="Times New Roman" w:cs="Times New Roman"/>
          <w:sz w:val="24"/>
          <w:szCs w:val="24"/>
        </w:rPr>
        <w:t xml:space="preserve"> [59,60]</w:t>
      </w:r>
      <w:r w:rsidRPr="00C33D73">
        <w:rPr>
          <w:rFonts w:ascii="Times New Roman" w:hAnsi="Times New Roman" w:cs="Times New Roman"/>
          <w:sz w:val="24"/>
          <w:szCs w:val="24"/>
        </w:rPr>
        <w:t>.</w:t>
      </w:r>
    </w:p>
    <w:p w14:paraId="73053DAC" w14:textId="77777777" w:rsidR="00C33D73" w:rsidRDefault="00C33D73" w:rsidP="00C33D73">
      <w:pPr>
        <w:jc w:val="both"/>
        <w:rPr>
          <w:rFonts w:ascii="Times New Roman" w:hAnsi="Times New Roman" w:cs="Times New Roman"/>
          <w:sz w:val="24"/>
          <w:szCs w:val="24"/>
        </w:rPr>
      </w:pPr>
      <w:r w:rsidRPr="00C33D73">
        <w:rPr>
          <w:rFonts w:ascii="Times New Roman" w:hAnsi="Times New Roman" w:cs="Times New Roman"/>
          <w:sz w:val="24"/>
          <w:szCs w:val="24"/>
        </w:rPr>
        <w:t xml:space="preserve"> For assessing the water status of vineyards, one of the most effective non-invasive tools is thermal imaging.  Grape growers may be able to better manage water, increase productivity, and enhance fruit quality by using this technology to help them identify when and where irrigation water is needed.  Thermography has been used to manually assess the water condition of vines [</w:t>
      </w:r>
      <w:r w:rsidR="00E9552E">
        <w:rPr>
          <w:rFonts w:ascii="Times New Roman" w:hAnsi="Times New Roman" w:cs="Times New Roman"/>
          <w:sz w:val="24"/>
          <w:szCs w:val="24"/>
        </w:rPr>
        <w:t>68,69,70,</w:t>
      </w:r>
      <w:r w:rsidRPr="00C33D73">
        <w:rPr>
          <w:rFonts w:ascii="Times New Roman" w:hAnsi="Times New Roman" w:cs="Times New Roman"/>
          <w:sz w:val="24"/>
          <w:szCs w:val="24"/>
        </w:rPr>
        <w:t>71,72,73], as well as to remotely schedule irrigation using UAVs [74,75] and other airborne platforms [76,77].  In order to map the water status of vines in commercial vineyards while on the go, thermographic equipment has recently been installed on a ground-based vehicle [14,15</w:t>
      </w:r>
      <w:r w:rsidR="00E9552E">
        <w:rPr>
          <w:rFonts w:ascii="Times New Roman" w:hAnsi="Times New Roman" w:cs="Times New Roman"/>
          <w:sz w:val="24"/>
          <w:szCs w:val="24"/>
        </w:rPr>
        <w:t>,82,83,84,85</w:t>
      </w:r>
      <w:r w:rsidRPr="00C33D73">
        <w:rPr>
          <w:rFonts w:ascii="Times New Roman" w:hAnsi="Times New Roman" w:cs="Times New Roman"/>
          <w:sz w:val="24"/>
          <w:szCs w:val="24"/>
        </w:rPr>
        <w:t>].</w:t>
      </w:r>
    </w:p>
    <w:p w14:paraId="2B1BDADC" w14:textId="77777777" w:rsidR="00C33D73" w:rsidRPr="00C33D73" w:rsidRDefault="00C33D73" w:rsidP="00C33D73">
      <w:pPr>
        <w:jc w:val="both"/>
        <w:rPr>
          <w:rFonts w:ascii="Times New Roman" w:hAnsi="Times New Roman" w:cs="Times New Roman"/>
          <w:b/>
          <w:bCs/>
          <w:sz w:val="24"/>
          <w:szCs w:val="24"/>
        </w:rPr>
      </w:pPr>
      <w:r w:rsidRPr="00C33D73">
        <w:rPr>
          <w:rFonts w:ascii="Times New Roman" w:hAnsi="Times New Roman" w:cs="Times New Roman"/>
          <w:b/>
          <w:bCs/>
          <w:sz w:val="24"/>
          <w:szCs w:val="24"/>
        </w:rPr>
        <w:t>Yield components and crop forecasts</w:t>
      </w:r>
    </w:p>
    <w:p w14:paraId="66A7E8A3" w14:textId="77777777" w:rsidR="00C33D73" w:rsidRPr="00C33D73" w:rsidRDefault="00C33D73" w:rsidP="00C33D73">
      <w:pPr>
        <w:jc w:val="both"/>
        <w:rPr>
          <w:rFonts w:ascii="Times New Roman" w:hAnsi="Times New Roman" w:cs="Times New Roman"/>
          <w:sz w:val="24"/>
          <w:szCs w:val="24"/>
        </w:rPr>
      </w:pPr>
      <w:r w:rsidRPr="00C33D73">
        <w:rPr>
          <w:rFonts w:ascii="Times New Roman" w:hAnsi="Times New Roman" w:cs="Times New Roman"/>
          <w:sz w:val="24"/>
          <w:szCs w:val="24"/>
        </w:rPr>
        <w:t xml:space="preserve"> In contemporary viticulture, yield estimation is essential [90].  It has been demonstrated that yield within a single vine block might vary by up to ten times [91].  By weighing the berries as they pass through load cells attached to motorized harvesters as they move along rows, yield may be conveniently tracked while on the go during harvest [8,90].  Yield and positioning data are recorded on a display monitor, which the operator can watch and control to show yield readings and other grape load characteristics.  It is thus possible to create gross margin maps using yield data and information about the expenses associated with producing grapes or wine [92,93].</w:t>
      </w:r>
      <w:r>
        <w:rPr>
          <w:rFonts w:ascii="Times New Roman" w:hAnsi="Times New Roman" w:cs="Times New Roman"/>
          <w:sz w:val="24"/>
          <w:szCs w:val="24"/>
        </w:rPr>
        <w:t xml:space="preserve"> </w:t>
      </w:r>
      <w:r w:rsidRPr="00C33D73">
        <w:rPr>
          <w:rFonts w:ascii="Times New Roman" w:hAnsi="Times New Roman" w:cs="Times New Roman"/>
          <w:sz w:val="24"/>
          <w:szCs w:val="24"/>
        </w:rPr>
        <w:t>In order to detect and address areas within vineyards that are not functioning economically, such maps are currently underutilized.</w:t>
      </w:r>
    </w:p>
    <w:p w14:paraId="52949054" w14:textId="77777777" w:rsidR="00C33D73" w:rsidRDefault="00C33D73" w:rsidP="00C33D73">
      <w:pPr>
        <w:jc w:val="both"/>
        <w:rPr>
          <w:rFonts w:ascii="Times New Roman" w:hAnsi="Times New Roman" w:cs="Times New Roman"/>
          <w:sz w:val="24"/>
          <w:szCs w:val="24"/>
        </w:rPr>
      </w:pPr>
      <w:r w:rsidRPr="00C33D73">
        <w:rPr>
          <w:rFonts w:ascii="Times New Roman" w:hAnsi="Times New Roman" w:cs="Times New Roman"/>
          <w:sz w:val="24"/>
          <w:szCs w:val="24"/>
        </w:rPr>
        <w:t xml:space="preserve"> Accurately measuring yield and fruit composition in situ is particularly challenging, out of all the viticultural characteristics that sensing devices are meant to monitor.  Recently, CV systems have been utilized both indoors and in vineyards to evaluate grape production and its constituent parts.  Cluster compactness [</w:t>
      </w:r>
      <w:r w:rsidR="00E9552E">
        <w:rPr>
          <w:rFonts w:ascii="Times New Roman" w:hAnsi="Times New Roman" w:cs="Times New Roman"/>
          <w:sz w:val="24"/>
          <w:szCs w:val="24"/>
        </w:rPr>
        <w:t>6</w:t>
      </w:r>
      <w:r w:rsidRPr="00C33D73">
        <w:rPr>
          <w:rFonts w:ascii="Times New Roman" w:hAnsi="Times New Roman" w:cs="Times New Roman"/>
          <w:sz w:val="24"/>
          <w:szCs w:val="24"/>
        </w:rPr>
        <w:t>4] and cluster and berry char</w:t>
      </w:r>
      <w:r w:rsidR="00E9552E">
        <w:rPr>
          <w:rFonts w:ascii="Times New Roman" w:hAnsi="Times New Roman" w:cs="Times New Roman"/>
          <w:sz w:val="24"/>
          <w:szCs w:val="24"/>
        </w:rPr>
        <w:t>acteristics such berry size [51</w:t>
      </w:r>
      <w:r w:rsidRPr="00C33D73">
        <w:rPr>
          <w:rFonts w:ascii="Times New Roman" w:hAnsi="Times New Roman" w:cs="Times New Roman"/>
          <w:sz w:val="24"/>
          <w:szCs w:val="24"/>
        </w:rPr>
        <w:t>,</w:t>
      </w:r>
      <w:r w:rsidR="00E9552E">
        <w:rPr>
          <w:rFonts w:ascii="Times New Roman" w:hAnsi="Times New Roman" w:cs="Times New Roman"/>
          <w:sz w:val="24"/>
          <w:szCs w:val="24"/>
        </w:rPr>
        <w:t>61</w:t>
      </w:r>
      <w:r w:rsidRPr="00C33D73">
        <w:rPr>
          <w:rFonts w:ascii="Times New Roman" w:hAnsi="Times New Roman" w:cs="Times New Roman"/>
          <w:sz w:val="24"/>
          <w:szCs w:val="24"/>
        </w:rPr>
        <w:t>,</w:t>
      </w:r>
      <w:r w:rsidR="00E9552E">
        <w:rPr>
          <w:rFonts w:ascii="Times New Roman" w:hAnsi="Times New Roman" w:cs="Times New Roman"/>
          <w:sz w:val="24"/>
          <w:szCs w:val="24"/>
        </w:rPr>
        <w:t>52</w:t>
      </w:r>
      <w:r w:rsidRPr="00C33D73">
        <w:rPr>
          <w:rFonts w:ascii="Times New Roman" w:hAnsi="Times New Roman" w:cs="Times New Roman"/>
          <w:sz w:val="24"/>
          <w:szCs w:val="24"/>
        </w:rPr>
        <w:t>], cluster weight [</w:t>
      </w:r>
      <w:r w:rsidR="00E9552E">
        <w:rPr>
          <w:rFonts w:ascii="Times New Roman" w:hAnsi="Times New Roman" w:cs="Times New Roman"/>
          <w:sz w:val="24"/>
          <w:szCs w:val="24"/>
        </w:rPr>
        <w:t>62, 63</w:t>
      </w:r>
      <w:r w:rsidRPr="00C33D73">
        <w:rPr>
          <w:rFonts w:ascii="Times New Roman" w:hAnsi="Times New Roman" w:cs="Times New Roman"/>
          <w:sz w:val="24"/>
          <w:szCs w:val="24"/>
        </w:rPr>
        <w:t>], and number of berries per cluster [</w:t>
      </w:r>
      <w:r w:rsidR="00E9552E">
        <w:rPr>
          <w:rFonts w:ascii="Times New Roman" w:hAnsi="Times New Roman" w:cs="Times New Roman"/>
          <w:sz w:val="24"/>
          <w:szCs w:val="24"/>
        </w:rPr>
        <w:t>6</w:t>
      </w:r>
      <w:r w:rsidRPr="00C33D73">
        <w:rPr>
          <w:rFonts w:ascii="Times New Roman" w:hAnsi="Times New Roman" w:cs="Times New Roman"/>
          <w:sz w:val="24"/>
          <w:szCs w:val="24"/>
        </w:rPr>
        <w:t>5,</w:t>
      </w:r>
      <w:r w:rsidR="00E9552E">
        <w:rPr>
          <w:rFonts w:ascii="Times New Roman" w:hAnsi="Times New Roman" w:cs="Times New Roman"/>
          <w:sz w:val="24"/>
          <w:szCs w:val="24"/>
        </w:rPr>
        <w:t>6</w:t>
      </w:r>
      <w:r w:rsidRPr="00C33D73">
        <w:rPr>
          <w:rFonts w:ascii="Times New Roman" w:hAnsi="Times New Roman" w:cs="Times New Roman"/>
          <w:sz w:val="24"/>
          <w:szCs w:val="24"/>
        </w:rPr>
        <w:t>6,</w:t>
      </w:r>
      <w:r w:rsidR="00E9552E">
        <w:rPr>
          <w:rFonts w:ascii="Times New Roman" w:hAnsi="Times New Roman" w:cs="Times New Roman"/>
          <w:sz w:val="24"/>
          <w:szCs w:val="24"/>
        </w:rPr>
        <w:t>6</w:t>
      </w:r>
      <w:r w:rsidRPr="00C33D73">
        <w:rPr>
          <w:rFonts w:ascii="Times New Roman" w:hAnsi="Times New Roman" w:cs="Times New Roman"/>
          <w:sz w:val="24"/>
          <w:szCs w:val="24"/>
        </w:rPr>
        <w:t>7] are examples.  It is now possible to use CV to quantify the quantity of flowers per inflorescence [</w:t>
      </w:r>
      <w:r w:rsidR="00E9552E">
        <w:rPr>
          <w:rFonts w:ascii="Times New Roman" w:hAnsi="Times New Roman" w:cs="Times New Roman"/>
          <w:sz w:val="24"/>
          <w:szCs w:val="24"/>
        </w:rPr>
        <w:t>53, 54, 55</w:t>
      </w:r>
      <w:r w:rsidRPr="00C33D73">
        <w:rPr>
          <w:rFonts w:ascii="Times New Roman" w:hAnsi="Times New Roman" w:cs="Times New Roman"/>
          <w:sz w:val="24"/>
          <w:szCs w:val="24"/>
        </w:rPr>
        <w:t>].  Utilizing 2-D and 3-D proximal remote sensing approaches, vineyard yield estimation</w:t>
      </w:r>
      <w:r>
        <w:rPr>
          <w:rFonts w:ascii="Times New Roman" w:hAnsi="Times New Roman" w:cs="Times New Roman"/>
          <w:sz w:val="24"/>
          <w:szCs w:val="24"/>
        </w:rPr>
        <w:t xml:space="preserve"> has also been investigated [</w:t>
      </w:r>
      <w:r w:rsidR="00E9552E">
        <w:rPr>
          <w:rFonts w:ascii="Times New Roman" w:hAnsi="Times New Roman" w:cs="Times New Roman"/>
          <w:sz w:val="24"/>
          <w:szCs w:val="24"/>
        </w:rPr>
        <w:t>56</w:t>
      </w:r>
      <w:r>
        <w:rPr>
          <w:rFonts w:ascii="Times New Roman" w:hAnsi="Times New Roman" w:cs="Times New Roman"/>
          <w:sz w:val="24"/>
          <w:szCs w:val="24"/>
        </w:rPr>
        <w:t>]</w:t>
      </w:r>
      <w:r w:rsidRPr="00C33D73">
        <w:rPr>
          <w:rFonts w:ascii="Times New Roman" w:hAnsi="Times New Roman" w:cs="Times New Roman"/>
          <w:sz w:val="24"/>
          <w:szCs w:val="24"/>
        </w:rPr>
        <w:t>.</w:t>
      </w:r>
    </w:p>
    <w:p w14:paraId="2871BB90" w14:textId="77777777" w:rsidR="004104A0" w:rsidRPr="004104A0" w:rsidRDefault="004104A0" w:rsidP="004104A0">
      <w:pPr>
        <w:jc w:val="both"/>
        <w:rPr>
          <w:rFonts w:ascii="Times New Roman" w:hAnsi="Times New Roman" w:cs="Times New Roman"/>
          <w:sz w:val="24"/>
          <w:szCs w:val="24"/>
        </w:rPr>
      </w:pPr>
      <w:r w:rsidRPr="004104A0">
        <w:rPr>
          <w:rFonts w:ascii="Times New Roman" w:hAnsi="Times New Roman" w:cs="Times New Roman"/>
          <w:sz w:val="24"/>
          <w:szCs w:val="24"/>
        </w:rPr>
        <w:t>Fruit quality characteristics and composition</w:t>
      </w:r>
    </w:p>
    <w:p w14:paraId="2E353D02" w14:textId="77777777" w:rsidR="004104A0" w:rsidRDefault="004104A0" w:rsidP="004104A0">
      <w:pPr>
        <w:jc w:val="both"/>
        <w:rPr>
          <w:rFonts w:ascii="Times New Roman" w:hAnsi="Times New Roman" w:cs="Times New Roman"/>
          <w:sz w:val="24"/>
          <w:szCs w:val="24"/>
        </w:rPr>
      </w:pPr>
      <w:r w:rsidRPr="004104A0">
        <w:rPr>
          <w:rFonts w:ascii="Times New Roman" w:hAnsi="Times New Roman" w:cs="Times New Roman"/>
          <w:sz w:val="24"/>
          <w:szCs w:val="24"/>
        </w:rPr>
        <w:t xml:space="preserve"> Grape quality evaluation can also benefit from the information that remote sensing technology can offer.  To assess the productivity and quality attributes of table grapes, vegetation indices obtained from proximal and remote (satel</w:t>
      </w:r>
      <w:r>
        <w:rPr>
          <w:rFonts w:ascii="Times New Roman" w:hAnsi="Times New Roman" w:cs="Times New Roman"/>
          <w:sz w:val="24"/>
          <w:szCs w:val="24"/>
        </w:rPr>
        <w:t>lite) sensors were employed [12</w:t>
      </w:r>
      <w:r w:rsidRPr="004104A0">
        <w:rPr>
          <w:rFonts w:ascii="Times New Roman" w:hAnsi="Times New Roman" w:cs="Times New Roman"/>
          <w:sz w:val="24"/>
          <w:szCs w:val="24"/>
        </w:rPr>
        <w:t xml:space="preserve">].  </w:t>
      </w:r>
      <w:r w:rsidRPr="004104A0">
        <w:rPr>
          <w:rFonts w:ascii="Times New Roman" w:hAnsi="Times New Roman" w:cs="Times New Roman"/>
          <w:sz w:val="24"/>
          <w:szCs w:val="24"/>
        </w:rPr>
        <w:lastRenderedPageBreak/>
        <w:t>When compared to satellite-based monitoring, proximal sensing demonstrated greater accuracy in terms of table grape yield and quality attributes.  [38] recently examined the relationships between image-quantified spectral indices obtained from high-spatial resolution HSI and thermal imagery captured by a UAV and grape quality metrics, such as scent components.  The terpenoids that give wine its scent were discovered to have statistically significant associations with image-retrieved pigments.</w:t>
      </w:r>
    </w:p>
    <w:p w14:paraId="4B724A52" w14:textId="77777777" w:rsidR="004104A0" w:rsidRPr="004104A0" w:rsidRDefault="004104A0" w:rsidP="004104A0">
      <w:pPr>
        <w:jc w:val="both"/>
        <w:rPr>
          <w:rFonts w:ascii="Times New Roman" w:hAnsi="Times New Roman" w:cs="Times New Roman"/>
          <w:b/>
          <w:bCs/>
          <w:sz w:val="24"/>
          <w:szCs w:val="24"/>
        </w:rPr>
      </w:pPr>
      <w:r w:rsidRPr="004104A0">
        <w:rPr>
          <w:rFonts w:ascii="Times New Roman" w:hAnsi="Times New Roman" w:cs="Times New Roman"/>
          <w:b/>
          <w:bCs/>
          <w:sz w:val="24"/>
          <w:szCs w:val="24"/>
        </w:rPr>
        <w:t>Technologies for non-invasive sensing</w:t>
      </w:r>
    </w:p>
    <w:p w14:paraId="7A9A0866" w14:textId="77777777" w:rsidR="004104A0" w:rsidRDefault="004104A0" w:rsidP="004104A0">
      <w:pPr>
        <w:jc w:val="both"/>
        <w:rPr>
          <w:rFonts w:ascii="Times New Roman" w:hAnsi="Times New Roman" w:cs="Times New Roman"/>
          <w:sz w:val="24"/>
          <w:szCs w:val="24"/>
        </w:rPr>
      </w:pPr>
      <w:r w:rsidRPr="004104A0">
        <w:rPr>
          <w:rFonts w:ascii="Times New Roman" w:hAnsi="Times New Roman" w:cs="Times New Roman"/>
          <w:sz w:val="24"/>
          <w:szCs w:val="24"/>
        </w:rPr>
        <w:t xml:space="preserve"> The concepts behind the operation of the various sensing technologies are covered in this section.  Technologies related to proximal (i.e., near the ground) and distant (i.e., far from the ground) sensing that gather data about on-ground objects like plants and soil are an important category.  The majority of these are based on how electromagnetic radiation interacts with plant tissue or organs.  After reaching the object of interest, radiation from the sun or any internal light source returns to a receiving or recording device, where it is picked up by passive or active sensors, respectively [41].</w:t>
      </w:r>
    </w:p>
    <w:p w14:paraId="02411E61" w14:textId="77777777" w:rsidR="003177EC" w:rsidRPr="003177EC" w:rsidRDefault="003177EC" w:rsidP="003177EC">
      <w:pPr>
        <w:jc w:val="both"/>
        <w:rPr>
          <w:rFonts w:ascii="Times New Roman" w:hAnsi="Times New Roman" w:cs="Times New Roman"/>
          <w:b/>
          <w:bCs/>
          <w:sz w:val="24"/>
          <w:szCs w:val="24"/>
        </w:rPr>
      </w:pPr>
      <w:r w:rsidRPr="003177EC">
        <w:rPr>
          <w:rFonts w:ascii="Times New Roman" w:hAnsi="Times New Roman" w:cs="Times New Roman"/>
          <w:b/>
          <w:bCs/>
          <w:sz w:val="24"/>
          <w:szCs w:val="24"/>
        </w:rPr>
        <w:t>Spectroscopy</w:t>
      </w:r>
    </w:p>
    <w:p w14:paraId="17372351" w14:textId="77777777" w:rsidR="003177EC" w:rsidRDefault="003177EC" w:rsidP="003177EC">
      <w:pPr>
        <w:jc w:val="both"/>
        <w:rPr>
          <w:rFonts w:ascii="Times New Roman" w:hAnsi="Times New Roman" w:cs="Times New Roman"/>
          <w:sz w:val="24"/>
          <w:szCs w:val="24"/>
        </w:rPr>
      </w:pPr>
      <w:r w:rsidRPr="003177EC">
        <w:rPr>
          <w:rFonts w:ascii="Times New Roman" w:hAnsi="Times New Roman" w:cs="Times New Roman"/>
          <w:sz w:val="24"/>
          <w:szCs w:val="24"/>
        </w:rPr>
        <w:t xml:space="preserve"> Spectrometers can measure spectral reflectance.  The spectral frequencies of VIS (400–750 nm) and NIR (750–2500 nm) are both particularly noteworthy because of their extensive use in agricultural production systems.  Many organic compounds experience electronic transitions in the VIS region, which can alter characteristics like </w:t>
      </w:r>
      <w:proofErr w:type="spellStart"/>
      <w:r w:rsidRPr="003177EC">
        <w:rPr>
          <w:rFonts w:ascii="Times New Roman" w:hAnsi="Times New Roman" w:cs="Times New Roman"/>
          <w:sz w:val="24"/>
          <w:szCs w:val="24"/>
        </w:rPr>
        <w:t>color</w:t>
      </w:r>
      <w:proofErr w:type="spellEnd"/>
      <w:r w:rsidRPr="003177EC">
        <w:rPr>
          <w:rFonts w:ascii="Times New Roman" w:hAnsi="Times New Roman" w:cs="Times New Roman"/>
          <w:sz w:val="24"/>
          <w:szCs w:val="24"/>
        </w:rPr>
        <w:t>.  As a result, pigments in grapevine leaves and fruit are frequently evaluated using this spectral range.  Soil properties can also be evaluated using methods based on spectroscopy [33].</w:t>
      </w:r>
    </w:p>
    <w:p w14:paraId="3952971F" w14:textId="77777777" w:rsidR="003177EC" w:rsidRPr="003177EC" w:rsidRDefault="003177EC" w:rsidP="003177EC">
      <w:pPr>
        <w:jc w:val="both"/>
        <w:rPr>
          <w:rFonts w:ascii="Times New Roman" w:hAnsi="Times New Roman" w:cs="Times New Roman"/>
          <w:b/>
          <w:bCs/>
          <w:sz w:val="24"/>
          <w:szCs w:val="24"/>
        </w:rPr>
      </w:pPr>
      <w:r w:rsidRPr="003177EC">
        <w:rPr>
          <w:rFonts w:ascii="Times New Roman" w:hAnsi="Times New Roman" w:cs="Times New Roman"/>
          <w:b/>
          <w:bCs/>
          <w:sz w:val="24"/>
          <w:szCs w:val="24"/>
        </w:rPr>
        <w:t>Hyperspectral imaging</w:t>
      </w:r>
    </w:p>
    <w:p w14:paraId="307C4FB0" w14:textId="77777777" w:rsidR="003177EC" w:rsidRPr="002300F2" w:rsidRDefault="003177EC" w:rsidP="003177EC">
      <w:pPr>
        <w:jc w:val="both"/>
        <w:rPr>
          <w:rFonts w:ascii="Times New Roman" w:hAnsi="Times New Roman" w:cs="Times New Roman"/>
          <w:sz w:val="24"/>
          <w:szCs w:val="24"/>
        </w:rPr>
      </w:pPr>
      <w:r w:rsidRPr="003177EC">
        <w:rPr>
          <w:rFonts w:ascii="Times New Roman" w:hAnsi="Times New Roman" w:cs="Times New Roman"/>
          <w:sz w:val="24"/>
          <w:szCs w:val="24"/>
        </w:rPr>
        <w:t xml:space="preserve"> HSI is also an effective method fo</w:t>
      </w:r>
      <w:r>
        <w:rPr>
          <w:rFonts w:ascii="Times New Roman" w:hAnsi="Times New Roman" w:cs="Times New Roman"/>
          <w:sz w:val="24"/>
          <w:szCs w:val="24"/>
        </w:rPr>
        <w:t>r assessing crops and food [19,</w:t>
      </w:r>
      <w:r w:rsidRPr="003177EC">
        <w:rPr>
          <w:rFonts w:ascii="Times New Roman" w:hAnsi="Times New Roman" w:cs="Times New Roman"/>
          <w:sz w:val="24"/>
          <w:szCs w:val="24"/>
        </w:rPr>
        <w:t>49].  Spectral resolution is the primary characteristic that sets HSI apart from MSI.  The spectra of every pixel in the object are produced by HSI, which works with shorter wavelengths throughout a continuous spectral range.  A limited wavelength range of the electromagnetic spectrum is represented by each of the "im</w:t>
      </w:r>
      <w:r>
        <w:rPr>
          <w:rFonts w:ascii="Times New Roman" w:hAnsi="Times New Roman" w:cs="Times New Roman"/>
          <w:sz w:val="24"/>
          <w:szCs w:val="24"/>
        </w:rPr>
        <w:t>ages" that HSI sensors gather [</w:t>
      </w:r>
      <w:r w:rsidRPr="003177EC">
        <w:rPr>
          <w:rFonts w:ascii="Times New Roman" w:hAnsi="Times New Roman" w:cs="Times New Roman"/>
          <w:sz w:val="24"/>
          <w:szCs w:val="24"/>
        </w:rPr>
        <w:t>50</w:t>
      </w:r>
      <w:r w:rsidR="00E9552E">
        <w:rPr>
          <w:rFonts w:ascii="Times New Roman" w:hAnsi="Times New Roman" w:cs="Times New Roman"/>
          <w:sz w:val="24"/>
          <w:szCs w:val="24"/>
        </w:rPr>
        <w:t>,78,79</w:t>
      </w:r>
      <w:r w:rsidRPr="003177EC">
        <w:rPr>
          <w:rFonts w:ascii="Times New Roman" w:hAnsi="Times New Roman" w:cs="Times New Roman"/>
          <w:sz w:val="24"/>
          <w:szCs w:val="24"/>
        </w:rPr>
        <w:t>].  The main benefit of HSI over MSI is that the operator doesn't need to know beforehand about the item because the full spectrum is captured at every spatial location.</w:t>
      </w:r>
      <w:r>
        <w:rPr>
          <w:rFonts w:ascii="Times New Roman" w:hAnsi="Times New Roman" w:cs="Times New Roman"/>
          <w:sz w:val="24"/>
          <w:szCs w:val="24"/>
        </w:rPr>
        <w:t xml:space="preserve"> </w:t>
      </w:r>
      <w:r w:rsidRPr="003177EC">
        <w:rPr>
          <w:rFonts w:ascii="Times New Roman" w:hAnsi="Times New Roman" w:cs="Times New Roman"/>
          <w:sz w:val="24"/>
          <w:szCs w:val="24"/>
        </w:rPr>
        <w:t xml:space="preserve">Cost and complexity are the primary drawbacks of HSI in comparison to MSI; however, as technology advances quickly, this obstacle should be lessened by the creation of larger data storage devices, quicker processors, and more sensitive detectors.  The full potential of this technology has not yet been realized because HSI is a relatively young approach.  To </w:t>
      </w:r>
      <w:proofErr w:type="spellStart"/>
      <w:r w:rsidRPr="003177EC">
        <w:rPr>
          <w:rFonts w:ascii="Times New Roman" w:hAnsi="Times New Roman" w:cs="Times New Roman"/>
          <w:sz w:val="24"/>
          <w:szCs w:val="24"/>
        </w:rPr>
        <w:t>analyze</w:t>
      </w:r>
      <w:proofErr w:type="spellEnd"/>
      <w:r w:rsidRPr="003177EC">
        <w:rPr>
          <w:rFonts w:ascii="Times New Roman" w:hAnsi="Times New Roman" w:cs="Times New Roman"/>
          <w:sz w:val="24"/>
          <w:szCs w:val="24"/>
        </w:rPr>
        <w:t xml:space="preserve"> and extract information from hyperspectral images, new methods like deep learning are being tested [51].</w:t>
      </w:r>
    </w:p>
    <w:p w14:paraId="2C09DB18" w14:textId="77777777" w:rsidR="001C62D8" w:rsidRDefault="001C62D8" w:rsidP="001C62D8">
      <w:pPr>
        <w:jc w:val="both"/>
        <w:rPr>
          <w:rFonts w:ascii="Times New Roman" w:hAnsi="Times New Roman" w:cs="Times New Roman"/>
          <w:b/>
          <w:bCs/>
          <w:sz w:val="24"/>
          <w:szCs w:val="24"/>
        </w:rPr>
      </w:pPr>
      <w:commentRangeStart w:id="7"/>
      <w:commentRangeStart w:id="8"/>
      <w:r w:rsidRPr="001C62D8">
        <w:rPr>
          <w:rFonts w:ascii="Times New Roman" w:hAnsi="Times New Roman" w:cs="Times New Roman"/>
          <w:b/>
          <w:bCs/>
          <w:sz w:val="24"/>
          <w:szCs w:val="24"/>
        </w:rPr>
        <w:t>Conclusion</w:t>
      </w:r>
      <w:commentRangeEnd w:id="7"/>
      <w:commentRangeEnd w:id="8"/>
      <w:r w:rsidR="00237631">
        <w:rPr>
          <w:rStyle w:val="CommentReference"/>
        </w:rPr>
        <w:commentReference w:id="8"/>
      </w:r>
      <w:r w:rsidR="001F2F84">
        <w:rPr>
          <w:rStyle w:val="CommentReference"/>
        </w:rPr>
        <w:commentReference w:id="7"/>
      </w:r>
    </w:p>
    <w:p w14:paraId="1126FE7D" w14:textId="77777777" w:rsidR="00007CFE" w:rsidRDefault="00007CFE" w:rsidP="001C62D8">
      <w:pPr>
        <w:jc w:val="both"/>
        <w:rPr>
          <w:rFonts w:ascii="Times New Roman" w:hAnsi="Times New Roman" w:cs="Times New Roman"/>
          <w:sz w:val="24"/>
          <w:szCs w:val="24"/>
        </w:rPr>
      </w:pPr>
      <w:commentRangeStart w:id="9"/>
      <w:r w:rsidRPr="00007CFE">
        <w:rPr>
          <w:rFonts w:ascii="Times New Roman" w:hAnsi="Times New Roman" w:cs="Times New Roman"/>
          <w:sz w:val="24"/>
          <w:szCs w:val="24"/>
        </w:rPr>
        <w:t>Green fruit counts, soil characteristics, biotic and abiotic stress damage, crop yield estimation, and crop biomass</w:t>
      </w:r>
      <w:commentRangeEnd w:id="9"/>
      <w:r w:rsidR="00237631">
        <w:rPr>
          <w:rStyle w:val="CommentReference"/>
        </w:rPr>
        <w:commentReference w:id="9"/>
      </w:r>
      <w:r w:rsidRPr="00007CFE">
        <w:rPr>
          <w:rFonts w:ascii="Times New Roman" w:hAnsi="Times New Roman" w:cs="Times New Roman"/>
          <w:sz w:val="24"/>
          <w:szCs w:val="24"/>
        </w:rPr>
        <w:t xml:space="preserve"> detection are just a few of the areas where remote sensing and GIS are quickly demonstrating their potential for use.  For the identification, categorization, mapping, monitoring, and planning of natural resources as well as for disaster mitigation and </w:t>
      </w:r>
      <w:r w:rsidRPr="00007CFE">
        <w:rPr>
          <w:rFonts w:ascii="Times New Roman" w:hAnsi="Times New Roman" w:cs="Times New Roman"/>
          <w:sz w:val="24"/>
          <w:szCs w:val="24"/>
        </w:rPr>
        <w:lastRenderedPageBreak/>
        <w:t>management, these technologies provide reliable sources of information.  They have a bright future in precision horticulture, export, market planning, and site-specific management.  GIS and remote sensing have shown themselves to be effective tools for environmental monitoring in a number of cases</w:t>
      </w:r>
      <w:r w:rsidR="00E9552E">
        <w:rPr>
          <w:rFonts w:ascii="Times New Roman" w:hAnsi="Times New Roman" w:cs="Times New Roman"/>
          <w:sz w:val="24"/>
          <w:szCs w:val="24"/>
        </w:rPr>
        <w:t xml:space="preserve"> [80,81]</w:t>
      </w:r>
      <w:r w:rsidRPr="00007CFE">
        <w:rPr>
          <w:rFonts w:ascii="Times New Roman" w:hAnsi="Times New Roman" w:cs="Times New Roman"/>
          <w:sz w:val="24"/>
          <w:szCs w:val="24"/>
        </w:rPr>
        <w:t>.</w:t>
      </w:r>
    </w:p>
    <w:p w14:paraId="1FFDC1ED" w14:textId="77777777" w:rsidR="00A467FF" w:rsidRDefault="00A467FF" w:rsidP="001C62D8">
      <w:pPr>
        <w:jc w:val="both"/>
        <w:rPr>
          <w:rFonts w:ascii="Times New Roman" w:hAnsi="Times New Roman" w:cs="Times New Roman"/>
          <w:sz w:val="24"/>
          <w:szCs w:val="24"/>
        </w:rPr>
      </w:pPr>
      <w:r w:rsidRPr="00A467FF">
        <w:rPr>
          <w:rFonts w:ascii="Times New Roman" w:hAnsi="Times New Roman" w:cs="Times New Roman"/>
          <w:sz w:val="24"/>
          <w:szCs w:val="24"/>
        </w:rPr>
        <w:t xml:space="preserve">All agricultural production systems must have more efficient use of resources in order to handle present and future difficulties related to waste and the environment, climate change, </w:t>
      </w:r>
      <w:proofErr w:type="spellStart"/>
      <w:r w:rsidRPr="00A467FF">
        <w:rPr>
          <w:rFonts w:ascii="Times New Roman" w:hAnsi="Times New Roman" w:cs="Times New Roman"/>
          <w:sz w:val="24"/>
          <w:szCs w:val="24"/>
        </w:rPr>
        <w:t>labor</w:t>
      </w:r>
      <w:proofErr w:type="spellEnd"/>
      <w:r w:rsidRPr="00A467FF">
        <w:rPr>
          <w:rFonts w:ascii="Times New Roman" w:hAnsi="Times New Roman" w:cs="Times New Roman"/>
          <w:sz w:val="24"/>
          <w:szCs w:val="24"/>
        </w:rPr>
        <w:t xml:space="preserve"> shortages, and rising production prices.  Numerous digital non-invasive technologies that are either being developed or are already in use in the grape and wine sector are thoroughly reviewed in this study.  Their use to enhance the cultivation, management, and harvesting of wine grapes to create high-quality wines in a sustainable economic and environmental manner is described in case studies in the relevant literature.</w:t>
      </w:r>
    </w:p>
    <w:p w14:paraId="650563A2" w14:textId="77777777" w:rsidR="00A0704A" w:rsidRDefault="00A0704A" w:rsidP="001C62D8">
      <w:pPr>
        <w:jc w:val="both"/>
        <w:rPr>
          <w:rFonts w:ascii="Times New Roman" w:hAnsi="Times New Roman" w:cs="Times New Roman"/>
          <w:sz w:val="24"/>
          <w:szCs w:val="24"/>
        </w:rPr>
      </w:pPr>
      <w:r w:rsidRPr="00A0704A">
        <w:rPr>
          <w:rFonts w:ascii="Times New Roman" w:hAnsi="Times New Roman" w:cs="Times New Roman"/>
          <w:sz w:val="24"/>
          <w:szCs w:val="24"/>
        </w:rPr>
        <w:t>One of the main results to date is that we now have a better grasp of the spatial and temporal dynamics of within-vineyard variability, as well as the underlying reasons of this variation, thanks to the application of several proximal and remote sensing techniques.  This knowledge is helping grape growers and wine producers apply inputs more efficiently through targeted applications and harvest fruit parcels selectively based on various yield and/or fruit quality criteria and product requirements, as demonstrated by case studies in the literature.  Both of these results have socioeconomic advantages due to lower input costs and better final products and efficiencies.</w:t>
      </w:r>
      <w:r>
        <w:rPr>
          <w:rFonts w:ascii="Times New Roman" w:hAnsi="Times New Roman" w:cs="Times New Roman"/>
          <w:sz w:val="24"/>
          <w:szCs w:val="24"/>
        </w:rPr>
        <w:t xml:space="preserve"> </w:t>
      </w:r>
      <w:r w:rsidRPr="00A0704A">
        <w:rPr>
          <w:rFonts w:ascii="Times New Roman" w:hAnsi="Times New Roman" w:cs="Times New Roman"/>
          <w:sz w:val="24"/>
          <w:szCs w:val="24"/>
        </w:rPr>
        <w:t>One of the main goals of digital viticulture is to provide real-time, precise data, maps, and pictures to winemakers and grape farmers so they may manage their vineyards responsibly and effectively.  Coordination and management at the vineyard and/or winery level are necessary for the quick and accurate analysis and interpretation of data, which is essential for its rapid adoption even though there are already many digital apps accessible.</w:t>
      </w:r>
    </w:p>
    <w:p w14:paraId="1ACC2315" w14:textId="77777777" w:rsidR="00A0704A" w:rsidRPr="00007CFE" w:rsidRDefault="00A0704A" w:rsidP="001C62D8">
      <w:pPr>
        <w:jc w:val="both"/>
        <w:rPr>
          <w:rFonts w:ascii="Times New Roman" w:hAnsi="Times New Roman" w:cs="Times New Roman"/>
          <w:sz w:val="24"/>
          <w:szCs w:val="24"/>
        </w:rPr>
      </w:pPr>
      <w:r w:rsidRPr="00A0704A">
        <w:rPr>
          <w:rFonts w:ascii="Times New Roman" w:hAnsi="Times New Roman" w:cs="Times New Roman"/>
          <w:sz w:val="24"/>
          <w:szCs w:val="24"/>
        </w:rPr>
        <w:t>While smart sensing technologies at all scales hold great promise for growers, their regular use and adoption will be contingent upon "user-friendly" devices and software (such as smartphones and tablets) and the low costs of field-scale decision-support system implementation.  At the vineyard level, growers can overcome obstacles with the aid of automation, data analytics, artificial intelligence, and the Internet of Things.  Data ownership and security are one issue that must be resolved soon to guarantee the quick adoption of such technologies, especially when data is obtained from other parties.</w:t>
      </w:r>
    </w:p>
    <w:p w14:paraId="246A9F51" w14:textId="77777777" w:rsidR="00466A93" w:rsidRPr="00EF6DCE" w:rsidRDefault="00466A93" w:rsidP="00466A93">
      <w:pPr>
        <w:jc w:val="both"/>
        <w:rPr>
          <w:rFonts w:ascii="Times New Roman" w:hAnsi="Times New Roman" w:cs="Times New Roman"/>
          <w:b/>
          <w:bCs/>
          <w:sz w:val="24"/>
          <w:szCs w:val="24"/>
        </w:rPr>
      </w:pPr>
      <w:r w:rsidRPr="00EF6DCE">
        <w:rPr>
          <w:rFonts w:ascii="Times New Roman" w:hAnsi="Times New Roman" w:cs="Times New Roman"/>
          <w:b/>
          <w:bCs/>
          <w:sz w:val="24"/>
          <w:szCs w:val="24"/>
        </w:rPr>
        <w:t>References</w:t>
      </w:r>
    </w:p>
    <w:p w14:paraId="296EB33B" w14:textId="77777777" w:rsidR="00042FC5" w:rsidRDefault="00042FC5" w:rsidP="00042FC5">
      <w:pPr>
        <w:pStyle w:val="Default"/>
        <w:ind w:left="770"/>
        <w:jc w:val="both"/>
        <w:rPr>
          <w:rFonts w:ascii="Times New Roman" w:hAnsi="Times New Roman" w:cs="Times New Roman"/>
        </w:rPr>
      </w:pPr>
    </w:p>
    <w:p w14:paraId="16DE98E1" w14:textId="77777777" w:rsid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Fountas, B. Espejo-García, A. Kasimati, M. Mylonas, N. Darra. The future of digital agriculture: technologies and opportunities. IT Prof, 22 (1) (2020), pp. 24-28</w:t>
      </w:r>
    </w:p>
    <w:p w14:paraId="749BBD49"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A. Hall, D.W. Lamb, B. Holzapfel, J. Louis</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Optical remote sensing applications in viticulture-a review</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Aust. J. Grape Wine Res., 8 (1) (2002), pp. 36-47</w:t>
      </w:r>
    </w:p>
    <w:p w14:paraId="15B999A6" w14:textId="77777777" w:rsidR="00207DD2" w:rsidRDefault="00207DD2" w:rsidP="00207DD2">
      <w:pPr>
        <w:pStyle w:val="Default"/>
        <w:numPr>
          <w:ilvl w:val="0"/>
          <w:numId w:val="6"/>
        </w:numPr>
        <w:jc w:val="both"/>
        <w:rPr>
          <w:rFonts w:ascii="Times New Roman" w:hAnsi="Times New Roman" w:cs="Times New Roman"/>
        </w:rPr>
      </w:pPr>
      <w:proofErr w:type="spellStart"/>
      <w:r w:rsidRPr="00473DFF">
        <w:rPr>
          <w:rFonts w:ascii="Times New Roman" w:hAnsi="Times New Roman" w:cs="Times New Roman"/>
        </w:rPr>
        <w:t>Nirjharnee</w:t>
      </w:r>
      <w:proofErr w:type="spellEnd"/>
      <w:r w:rsidRPr="00473DFF">
        <w:rPr>
          <w:rFonts w:ascii="Times New Roman" w:hAnsi="Times New Roman" w:cs="Times New Roman"/>
        </w:rPr>
        <w:t xml:space="preserve"> </w:t>
      </w:r>
      <w:commentRangeStart w:id="11"/>
      <w:proofErr w:type="spellStart"/>
      <w:r w:rsidRPr="00473DFF">
        <w:rPr>
          <w:rFonts w:ascii="Times New Roman" w:hAnsi="Times New Roman" w:cs="Times New Roman"/>
        </w:rPr>
        <w:t>Nandeha</w:t>
      </w:r>
      <w:commentRangeEnd w:id="11"/>
      <w:proofErr w:type="spellEnd"/>
      <w:r w:rsidR="00237631">
        <w:rPr>
          <w:rStyle w:val="CommentReference"/>
          <w:rFonts w:asciiTheme="minorHAnsi" w:hAnsiTheme="minorHAnsi" w:cstheme="minorBidi"/>
          <w:color w:val="auto"/>
        </w:rPr>
        <w:commentReference w:id="11"/>
      </w:r>
      <w:r w:rsidRPr="00473DFF">
        <w:rPr>
          <w:rFonts w:ascii="Times New Roman" w:hAnsi="Times New Roman" w:cs="Times New Roman"/>
        </w:rPr>
        <w:t xml:space="preserve">, </w:t>
      </w:r>
      <w:proofErr w:type="spellStart"/>
      <w:r w:rsidRPr="00473DFF">
        <w:rPr>
          <w:rFonts w:ascii="Times New Roman" w:hAnsi="Times New Roman" w:cs="Times New Roman"/>
        </w:rPr>
        <w:t>Ayushi</w:t>
      </w:r>
      <w:proofErr w:type="spellEnd"/>
      <w:r w:rsidRPr="00473DFF">
        <w:rPr>
          <w:rFonts w:ascii="Times New Roman" w:hAnsi="Times New Roman" w:cs="Times New Roman"/>
        </w:rPr>
        <w:t xml:space="preserve"> Trivedi, M.P </w:t>
      </w:r>
      <w:proofErr w:type="spellStart"/>
      <w:r w:rsidRPr="00473DFF">
        <w:rPr>
          <w:rFonts w:ascii="Times New Roman" w:hAnsi="Times New Roman" w:cs="Times New Roman"/>
        </w:rPr>
        <w:t>Adawadkar</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Bibhudutta</w:t>
      </w:r>
      <w:proofErr w:type="spellEnd"/>
      <w:r w:rsidRPr="00473DFF">
        <w:rPr>
          <w:rFonts w:ascii="Times New Roman" w:hAnsi="Times New Roman" w:cs="Times New Roman"/>
        </w:rPr>
        <w:t xml:space="preserve"> </w:t>
      </w:r>
      <w:proofErr w:type="spellStart"/>
      <w:proofErr w:type="gramStart"/>
      <w:r w:rsidRPr="00473DFF">
        <w:rPr>
          <w:rFonts w:ascii="Times New Roman" w:hAnsi="Times New Roman" w:cs="Times New Roman"/>
        </w:rPr>
        <w:t>Subhasish</w:t>
      </w:r>
      <w:proofErr w:type="spellEnd"/>
      <w:r w:rsidRPr="00473DFF">
        <w:rPr>
          <w:rFonts w:ascii="Times New Roman" w:hAnsi="Times New Roman" w:cs="Times New Roman"/>
        </w:rPr>
        <w:t xml:space="preserve">  and</w:t>
      </w:r>
      <w:proofErr w:type="gramEnd"/>
      <w:r w:rsidRPr="00473DFF">
        <w:rPr>
          <w:rFonts w:ascii="Times New Roman" w:hAnsi="Times New Roman" w:cs="Times New Roman"/>
        </w:rPr>
        <w:t xml:space="preserve"> </w:t>
      </w:r>
      <w:proofErr w:type="spellStart"/>
      <w:r w:rsidRPr="00473DFF">
        <w:rPr>
          <w:rFonts w:ascii="Times New Roman" w:hAnsi="Times New Roman" w:cs="Times New Roman"/>
        </w:rPr>
        <w:t>Supriya</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Sonowal</w:t>
      </w:r>
      <w:proofErr w:type="spellEnd"/>
      <w:r w:rsidRPr="00473DFF">
        <w:rPr>
          <w:rFonts w:ascii="Times New Roman" w:hAnsi="Times New Roman" w:cs="Times New Roman"/>
        </w:rPr>
        <w:t xml:space="preserve">. 2025. Review on IoT, Remote Sensing, GIS and AI for Climate </w:t>
      </w:r>
      <w:r w:rsidRPr="00473DFF">
        <w:rPr>
          <w:rFonts w:ascii="Times New Roman" w:hAnsi="Times New Roman" w:cs="Times New Roman"/>
        </w:rPr>
        <w:lastRenderedPageBreak/>
        <w:t>Smart Agriculture. Journal of Experimental Agriculture International. 47(6): 784-793.</w:t>
      </w:r>
    </w:p>
    <w:p w14:paraId="0C484029"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G.C. Koufos, T. Mavromatis, S. </w:t>
      </w:r>
      <w:proofErr w:type="spellStart"/>
      <w:r w:rsidRPr="00042FC5">
        <w:rPr>
          <w:rFonts w:ascii="Times New Roman" w:hAnsi="Times New Roman" w:cs="Times New Roman"/>
          <w:sz w:val="24"/>
          <w:szCs w:val="24"/>
        </w:rPr>
        <w:t>Koundouras</w:t>
      </w:r>
      <w:proofErr w:type="spellEnd"/>
      <w:r w:rsidRPr="00042FC5">
        <w:rPr>
          <w:rFonts w:ascii="Times New Roman" w:hAnsi="Times New Roman" w:cs="Times New Roman"/>
          <w:sz w:val="24"/>
          <w:szCs w:val="24"/>
        </w:rPr>
        <w:t>, G.V. Jones</w:t>
      </w:r>
      <w:r>
        <w:rPr>
          <w:rFonts w:ascii="Times New Roman" w:hAnsi="Times New Roman" w:cs="Times New Roman"/>
          <w:sz w:val="24"/>
          <w:szCs w:val="24"/>
        </w:rPr>
        <w:t xml:space="preserve">. </w:t>
      </w:r>
      <w:r w:rsidRPr="00042FC5">
        <w:rPr>
          <w:rFonts w:ascii="Times New Roman" w:hAnsi="Times New Roman" w:cs="Times New Roman"/>
          <w:sz w:val="24"/>
          <w:szCs w:val="24"/>
        </w:rPr>
        <w:t>Adaptive capacity of winegrape varieties cultivated in Greece to climate change: current trends and future projections</w:t>
      </w:r>
      <w:r>
        <w:rPr>
          <w:rFonts w:ascii="Times New Roman" w:hAnsi="Times New Roman" w:cs="Times New Roman"/>
          <w:sz w:val="24"/>
          <w:szCs w:val="24"/>
        </w:rPr>
        <w:t xml:space="preserve">. </w:t>
      </w:r>
      <w:r w:rsidRPr="00042FC5">
        <w:rPr>
          <w:rFonts w:ascii="Times New Roman" w:hAnsi="Times New Roman" w:cs="Times New Roman"/>
          <w:sz w:val="24"/>
          <w:szCs w:val="24"/>
        </w:rPr>
        <w:t>OENO One, 54 (4) (2020), pp. 1201-1219</w:t>
      </w:r>
    </w:p>
    <w:p w14:paraId="4AD229FA" w14:textId="77777777" w:rsidR="00207DD2" w:rsidRDefault="00207DD2" w:rsidP="00207DD2">
      <w:pPr>
        <w:pStyle w:val="Default"/>
        <w:numPr>
          <w:ilvl w:val="0"/>
          <w:numId w:val="6"/>
        </w:numPr>
        <w:jc w:val="both"/>
        <w:rPr>
          <w:rFonts w:ascii="Times New Roman" w:hAnsi="Times New Roman" w:cs="Times New Roman"/>
        </w:rPr>
      </w:pPr>
      <w:proofErr w:type="spellStart"/>
      <w:r w:rsidRPr="00473DFF">
        <w:rPr>
          <w:rFonts w:ascii="Times New Roman" w:hAnsi="Times New Roman" w:cs="Times New Roman"/>
        </w:rPr>
        <w:t>Nirjharnee</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Nandeha</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Ayushi</w:t>
      </w:r>
      <w:proofErr w:type="spellEnd"/>
      <w:r w:rsidRPr="00473DFF">
        <w:rPr>
          <w:rFonts w:ascii="Times New Roman" w:hAnsi="Times New Roman" w:cs="Times New Roman"/>
        </w:rPr>
        <w:t xml:space="preserve"> Trivedi, </w:t>
      </w:r>
      <w:proofErr w:type="spellStart"/>
      <w:r w:rsidRPr="00473DFF">
        <w:rPr>
          <w:rFonts w:ascii="Times New Roman" w:hAnsi="Times New Roman" w:cs="Times New Roman"/>
        </w:rPr>
        <w:t>Bibhudutta</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Subhasish</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Vivek</w:t>
      </w:r>
      <w:proofErr w:type="spellEnd"/>
      <w:r w:rsidRPr="00473DFF">
        <w:rPr>
          <w:rFonts w:ascii="Times New Roman" w:hAnsi="Times New Roman" w:cs="Times New Roman"/>
        </w:rPr>
        <w:t xml:space="preserve"> Chauhan and Mohini M. Dange. 2025. A Review of Remote Sensing and GIS in Agronomic Decision-Making. International Journal of Environment and Climate Change. 15(7): 348-360.</w:t>
      </w:r>
    </w:p>
    <w:p w14:paraId="7BA147CA"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B. </w:t>
      </w:r>
      <w:proofErr w:type="spellStart"/>
      <w:r w:rsidRPr="00042FC5">
        <w:rPr>
          <w:rFonts w:ascii="Times New Roman" w:hAnsi="Times New Roman" w:cs="Times New Roman"/>
          <w:sz w:val="24"/>
          <w:szCs w:val="24"/>
        </w:rPr>
        <w:t>Tisseyre</w:t>
      </w:r>
      <w:proofErr w:type="spellEnd"/>
      <w:r w:rsidRPr="00042FC5">
        <w:rPr>
          <w:rFonts w:ascii="Times New Roman" w:hAnsi="Times New Roman" w:cs="Times New Roman"/>
          <w:sz w:val="24"/>
          <w:szCs w:val="24"/>
        </w:rPr>
        <w:t>, H. Ojeda, J. Taylor</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New technologies and methodologies for site-specific viticulture</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OENO One, 41 (2) (2007), pp. 63-76</w:t>
      </w:r>
    </w:p>
    <w:p w14:paraId="754C06C4" w14:textId="77777777" w:rsidR="00207DD2" w:rsidRDefault="00207DD2" w:rsidP="00207DD2">
      <w:pPr>
        <w:pStyle w:val="Default"/>
        <w:numPr>
          <w:ilvl w:val="0"/>
          <w:numId w:val="6"/>
        </w:numPr>
        <w:jc w:val="both"/>
        <w:rPr>
          <w:rFonts w:ascii="Times New Roman" w:hAnsi="Times New Roman" w:cs="Times New Roman"/>
        </w:rPr>
      </w:pPr>
      <w:proofErr w:type="spellStart"/>
      <w:r w:rsidRPr="00473DFF">
        <w:rPr>
          <w:rFonts w:ascii="Times New Roman" w:hAnsi="Times New Roman" w:cs="Times New Roman"/>
        </w:rPr>
        <w:t>Nirjharnee</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Nandeha</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Ayushi</w:t>
      </w:r>
      <w:proofErr w:type="spellEnd"/>
      <w:r w:rsidRPr="00473DFF">
        <w:rPr>
          <w:rFonts w:ascii="Times New Roman" w:hAnsi="Times New Roman" w:cs="Times New Roman"/>
        </w:rPr>
        <w:t xml:space="preserve"> Trivedi, Mohini M. Dange, Namita Singh and Subrat Kumar Senapati. 2025. Nanotechnology Applications in Advanced Horticulture: A Comprehensive Review. Journal of Scientific Research and Reports. 31(7): 918-928.</w:t>
      </w:r>
    </w:p>
    <w:p w14:paraId="00AC8D1C"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38760C">
        <w:rPr>
          <w:rFonts w:ascii="Times New Roman" w:hAnsi="Times New Roman" w:cs="Times New Roman"/>
          <w:sz w:val="24"/>
          <w:szCs w:val="24"/>
        </w:rPr>
        <w:t>X. Jin, P.J. Zarco</w:t>
      </w:r>
      <w:r w:rsidRPr="00042FC5">
        <w:rPr>
          <w:rFonts w:ascii="Times New Roman" w:hAnsi="Times New Roman" w:cs="Times New Roman"/>
          <w:sz w:val="24"/>
          <w:szCs w:val="24"/>
        </w:rPr>
        <w:t>Tejada, U. Schmidhalter, M.P. Reynolds, M.J. Hawkesford, R.K. Varshney, T. Yang, C. Nie, Z. Li, B. Ming, Y. Xiao, Y. Xie, S. Li</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High throughput estimation of crop traits. A review of ground and aerial phenotyping platforms</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IEEE Geosciences and Remote Sensing Magazine, 9 (2021), pp. 200-231</w:t>
      </w:r>
    </w:p>
    <w:p w14:paraId="76AE210B" w14:textId="77777777" w:rsidR="00207DD2" w:rsidRPr="00945B36" w:rsidRDefault="00207DD2" w:rsidP="00207DD2">
      <w:pPr>
        <w:pStyle w:val="ListParagraph"/>
        <w:numPr>
          <w:ilvl w:val="0"/>
          <w:numId w:val="6"/>
        </w:numPr>
        <w:jc w:val="both"/>
        <w:rPr>
          <w:rFonts w:ascii="Times New Roman" w:hAnsi="Times New Roman" w:cs="Times New Roman"/>
          <w:i/>
          <w:iCs/>
          <w:sz w:val="24"/>
          <w:szCs w:val="24"/>
        </w:rPr>
      </w:pPr>
      <w:r w:rsidRPr="00473DFF">
        <w:rPr>
          <w:rFonts w:ascii="Times New Roman" w:hAnsi="Times New Roman" w:cs="Times New Roman"/>
          <w:sz w:val="24"/>
          <w:szCs w:val="24"/>
        </w:rPr>
        <w:t xml:space="preserve">Abhishek Patel, </w:t>
      </w:r>
      <w:proofErr w:type="spellStart"/>
      <w:r w:rsidRPr="00473DFF">
        <w:rPr>
          <w:rFonts w:ascii="Times New Roman" w:hAnsi="Times New Roman" w:cs="Times New Roman"/>
          <w:sz w:val="24"/>
          <w:szCs w:val="24"/>
        </w:rPr>
        <w:t>Chitra</w:t>
      </w:r>
      <w:proofErr w:type="spellEnd"/>
      <w:r w:rsidRPr="00473DFF">
        <w:rPr>
          <w:rFonts w:ascii="Times New Roman" w:hAnsi="Times New Roman" w:cs="Times New Roman"/>
          <w:sz w:val="24"/>
          <w:szCs w:val="24"/>
        </w:rPr>
        <w:t xml:space="preserve"> Shukla,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w:t>
      </w:r>
      <w:proofErr w:type="spellStart"/>
      <w:r w:rsidRPr="00473DFF">
        <w:rPr>
          <w:rFonts w:ascii="Times New Roman" w:hAnsi="Times New Roman" w:cs="Times New Roman"/>
          <w:sz w:val="24"/>
          <w:szCs w:val="24"/>
        </w:rPr>
        <w:t>Khose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Suyog</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Balasaheb</w:t>
      </w:r>
      <w:proofErr w:type="spellEnd"/>
      <w:r w:rsidRPr="00473DFF">
        <w:rPr>
          <w:rFonts w:ascii="Times New Roman" w:hAnsi="Times New Roman" w:cs="Times New Roman"/>
          <w:sz w:val="24"/>
          <w:szCs w:val="24"/>
        </w:rPr>
        <w:t xml:space="preserve">, and M. K. Sinha. 2025. Smart Farming: Utilization of Robotics, Drones, Remote Sensing, GIS, AI, and IoT Tools in Agricultural Operations and Water Management. Integrated Land and Water Resource Management for Sustainable Agriculture Volume 1, Smart Agriculture 4, </w:t>
      </w:r>
      <w:hyperlink r:id="rId9" w:history="1">
        <w:r w:rsidRPr="00473DFF">
          <w:rPr>
            <w:rStyle w:val="Hyperlink"/>
            <w:rFonts w:ascii="Times New Roman" w:hAnsi="Times New Roman" w:cs="Times New Roman"/>
            <w:sz w:val="24"/>
            <w:szCs w:val="24"/>
          </w:rPr>
          <w:t>https://doi.org/10.1007/978-981-97-9796-7_8</w:t>
        </w:r>
      </w:hyperlink>
      <w:r w:rsidRPr="00473DFF">
        <w:rPr>
          <w:rFonts w:ascii="Times New Roman" w:hAnsi="Times New Roman" w:cs="Times New Roman"/>
          <w:sz w:val="24"/>
          <w:szCs w:val="24"/>
        </w:rPr>
        <w:t xml:space="preserve">. </w:t>
      </w:r>
      <w:r w:rsidRPr="00473DFF">
        <w:rPr>
          <w:rFonts w:ascii="Times New Roman" w:hAnsi="Times New Roman" w:cs="Times New Roman"/>
          <w:i/>
          <w:iCs/>
          <w:sz w:val="24"/>
          <w:szCs w:val="24"/>
        </w:rPr>
        <w:t xml:space="preserve">Springer Nature Singapore. </w:t>
      </w:r>
      <w:r w:rsidRPr="00473DFF">
        <w:rPr>
          <w:rFonts w:ascii="Times New Roman" w:hAnsi="Times New Roman" w:cs="Times New Roman"/>
          <w:sz w:val="24"/>
          <w:szCs w:val="24"/>
        </w:rPr>
        <w:t>pp: 127-152</w:t>
      </w:r>
    </w:p>
    <w:p w14:paraId="113693D8"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R. Darnell, M. Robertson, J. Brown, A. Moore, S. Barry, R. Bramley, A. George</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The current and future state of Australian agricultural data</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Farm Policy Journal, 15 (1) (2018), pp. 41-49</w:t>
      </w:r>
    </w:p>
    <w:p w14:paraId="75D2733F" w14:textId="77777777"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2025. Cropping Systems and their Influence on Soil Fertility. Soil Fertility and Plant Nutrition.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978-93-95345-72-9. Elite Publishing House. pp: 221-238</w:t>
      </w:r>
    </w:p>
    <w:p w14:paraId="259C376B"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C. Sour, V. </w:t>
      </w:r>
      <w:proofErr w:type="spellStart"/>
      <w:r w:rsidRPr="00042FC5">
        <w:rPr>
          <w:rFonts w:ascii="Times New Roman" w:hAnsi="Times New Roman" w:cs="Times New Roman"/>
          <w:sz w:val="24"/>
          <w:szCs w:val="24"/>
        </w:rPr>
        <w:t>Sadras</w:t>
      </w:r>
      <w:proofErr w:type="spellEnd"/>
      <w:r w:rsidRPr="00042FC5">
        <w:rPr>
          <w:rFonts w:ascii="Times New Roman" w:hAnsi="Times New Roman" w:cs="Times New Roman"/>
          <w:sz w:val="24"/>
          <w:szCs w:val="24"/>
        </w:rPr>
        <w:t>, P. Petrie. Climate drivers of red wine quality in four contrasting Australian wine regions. Aust. J. Grape Wine Res., 14 (2008), pp. 78-90</w:t>
      </w:r>
    </w:p>
    <w:p w14:paraId="7506BD57" w14:textId="77777777"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2025. </w:t>
      </w:r>
      <w:r w:rsidRPr="00473DFF">
        <w:rPr>
          <w:rFonts w:ascii="Adobe Caslon Pro" w:hAnsi="Adobe Caslon Pro" w:cs="Adobe Caslon Pro"/>
          <w:szCs w:val="22"/>
        </w:rPr>
        <w:t xml:space="preserve">Irrigation Engineering and its Role in Nutrient Management. </w:t>
      </w:r>
      <w:r w:rsidRPr="00473DFF">
        <w:rPr>
          <w:rFonts w:ascii="Times New Roman" w:hAnsi="Times New Roman" w:cs="Times New Roman"/>
          <w:sz w:val="24"/>
          <w:szCs w:val="24"/>
        </w:rPr>
        <w:t xml:space="preserve">Soil Fertility and Plant Nutrition.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978-93-95345-72-9. Elite Publishing House. pp: 145-162</w:t>
      </w:r>
    </w:p>
    <w:p w14:paraId="1E9A98A9"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A.K. Mahlein, M.T. Kuska, S. Thomas, M. Wahabzada, J. Behmann, U. Rascher, K. Kersting</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Quantitative and qualitative phenotyping of disease resistance of crops by hyperspectral sensors: seamless interlocking of phytopathology, sensors, and machine learning is needed</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 xml:space="preserve">Curr. </w:t>
      </w:r>
      <w:proofErr w:type="spellStart"/>
      <w:r w:rsidRPr="00042FC5">
        <w:rPr>
          <w:rFonts w:ascii="Times New Roman" w:hAnsi="Times New Roman" w:cs="Times New Roman"/>
          <w:sz w:val="24"/>
          <w:szCs w:val="24"/>
        </w:rPr>
        <w:t>Opin</w:t>
      </w:r>
      <w:proofErr w:type="spellEnd"/>
      <w:r w:rsidRPr="00042FC5">
        <w:rPr>
          <w:rFonts w:ascii="Times New Roman" w:hAnsi="Times New Roman" w:cs="Times New Roman"/>
          <w:sz w:val="24"/>
          <w:szCs w:val="24"/>
        </w:rPr>
        <w:t>. Plant Biol., 50 (2019), pp. 156-162</w:t>
      </w:r>
    </w:p>
    <w:p w14:paraId="2BDF4E28" w14:textId="77777777"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2025. Climate-Smart Cropping Systems: Enhancing Resilience and Productivity through Agronomic Innovation. Innovations </w:t>
      </w:r>
      <w:r w:rsidRPr="00473DFF">
        <w:rPr>
          <w:rFonts w:ascii="Times New Roman" w:hAnsi="Times New Roman" w:cs="Times New Roman"/>
          <w:sz w:val="24"/>
          <w:szCs w:val="24"/>
        </w:rPr>
        <w:lastRenderedPageBreak/>
        <w:t>in Natural Resource Management. ISBN: 978-93-7108-878-7. Elite Publishing House. pp: 110-128.</w:t>
      </w:r>
    </w:p>
    <w:p w14:paraId="30C6284D"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W.S. Lee, J. Tardaguila</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Pests and diseases management</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Advanced Automation for Tree Fruit Orchards and Vineyards, Springer. In press, New York (2021)</w:t>
      </w:r>
    </w:p>
    <w:p w14:paraId="3D04EEA9" w14:textId="77777777"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2025. Resilient Forest Landscapes: Adaptive Management in a Changing Climate. . Innovations in Natural Resource Management. ISBN: 978-93-7108-878-7. Elite Publishing House. pp: 207-223.</w:t>
      </w:r>
    </w:p>
    <w:p w14:paraId="01449753"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Gutiérrez, J. Tardaguila, J. Fernández-Novales, M.P. Diago</w:t>
      </w:r>
      <w:r>
        <w:rPr>
          <w:rFonts w:ascii="Times New Roman" w:hAnsi="Times New Roman" w:cs="Times New Roman"/>
          <w:sz w:val="24"/>
          <w:szCs w:val="24"/>
        </w:rPr>
        <w:t xml:space="preserve">. On-the-go </w:t>
      </w:r>
      <w:r w:rsidRPr="00042FC5">
        <w:rPr>
          <w:rFonts w:ascii="Times New Roman" w:hAnsi="Times New Roman" w:cs="Times New Roman"/>
          <w:sz w:val="24"/>
          <w:szCs w:val="24"/>
        </w:rPr>
        <w:t>hyperspectral imaging for in-field estimation of grape berry soluble solids and anthocyanin concentration</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Aust. J. Grape Wine Res., 25 (2019), pp. 127-133</w:t>
      </w:r>
    </w:p>
    <w:p w14:paraId="3F6DFB08" w14:textId="77777777"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2025. Farming With Nature: Regenerative Practices for Productive and Resilient Agriculture. Regenerating Nature: Strategies for Sustainable Resource Use.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978-93-95345-93-4. Swastik Publishing House. pp: 198-214.</w:t>
      </w:r>
    </w:p>
    <w:p w14:paraId="79443E5E"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M.</w:t>
      </w:r>
      <w:r>
        <w:rPr>
          <w:rFonts w:ascii="Times New Roman" w:hAnsi="Times New Roman" w:cs="Times New Roman"/>
          <w:sz w:val="24"/>
          <w:szCs w:val="24"/>
        </w:rPr>
        <w:t>P. Diago, C. ReyCarames, M. Le</w:t>
      </w:r>
      <w:r w:rsidRPr="00042FC5">
        <w:rPr>
          <w:rFonts w:ascii="Times New Roman" w:hAnsi="Times New Roman" w:cs="Times New Roman"/>
          <w:sz w:val="24"/>
          <w:szCs w:val="24"/>
        </w:rPr>
        <w:t>Moigne, E.M. Fadaili, J. Tardaguila, Z.G. Cerovic</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Calibration of non-invasive fluorescence-based sensors for the manual and on-the-go assessment of grapevine vegetative status in the field</w:t>
      </w:r>
      <w:r>
        <w:rPr>
          <w:rFonts w:ascii="Times New Roman" w:hAnsi="Times New Roman" w:cs="Times New Roman"/>
          <w:sz w:val="24"/>
          <w:szCs w:val="24"/>
        </w:rPr>
        <w:t xml:space="preserve">. </w:t>
      </w:r>
      <w:r w:rsidRPr="00042FC5">
        <w:rPr>
          <w:rFonts w:ascii="Times New Roman" w:hAnsi="Times New Roman" w:cs="Times New Roman"/>
          <w:sz w:val="24"/>
          <w:szCs w:val="24"/>
        </w:rPr>
        <w:t>Aust. J. Grape Wine Res., 22 (2016), pp. 438-449</w:t>
      </w:r>
    </w:p>
    <w:p w14:paraId="4A1986FF" w14:textId="77777777"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2025. Managing Forests for the Future: Integrating Conservation, Livelihoods and Climate Resilience. Regenerating Nature: Strategies for Sustainable Resource Use. ISBN: 978-93-95345-93-4. Swastik Publishing House. pp: 214-226.</w:t>
      </w:r>
    </w:p>
    <w:p w14:paraId="505CBF60"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Gutiérrez, J. Fernández-Novales, M.P. Diago, R. Íñiguez, J. Tardaguila</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Assessing and mapping vineyard water status using a ground mobile thermal imaging platform</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Irrigation Science, 39 (2021), pp. 457-468</w:t>
      </w:r>
    </w:p>
    <w:p w14:paraId="11269E72" w14:textId="77777777"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2025. AI and Smart Technologies for Sustainable Management of Natural Resources in Agriculture. The Digital Agriculture: AI, Automation, and Smart Farming. ISBN: 978-93-7108-721-6. Elite Publishing House. pp: 159-176.</w:t>
      </w:r>
    </w:p>
    <w:p w14:paraId="1199235B"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A. </w:t>
      </w:r>
      <w:proofErr w:type="spellStart"/>
      <w:r w:rsidRPr="00042FC5">
        <w:rPr>
          <w:rFonts w:ascii="Times New Roman" w:hAnsi="Times New Roman" w:cs="Times New Roman"/>
          <w:sz w:val="24"/>
          <w:szCs w:val="24"/>
        </w:rPr>
        <w:t>Matese</w:t>
      </w:r>
      <w:proofErr w:type="spellEnd"/>
      <w:r w:rsidRPr="00042FC5">
        <w:rPr>
          <w:rFonts w:ascii="Times New Roman" w:hAnsi="Times New Roman" w:cs="Times New Roman"/>
          <w:sz w:val="24"/>
          <w:szCs w:val="24"/>
        </w:rPr>
        <w:t xml:space="preserve">, S.F. Di </w:t>
      </w:r>
      <w:proofErr w:type="spellStart"/>
      <w:r w:rsidRPr="00042FC5">
        <w:rPr>
          <w:rFonts w:ascii="Times New Roman" w:hAnsi="Times New Roman" w:cs="Times New Roman"/>
          <w:sz w:val="24"/>
          <w:szCs w:val="24"/>
        </w:rPr>
        <w:t>Gennaro</w:t>
      </w:r>
      <w:proofErr w:type="spellEnd"/>
      <w:r w:rsidRPr="005C073D">
        <w:rPr>
          <w:rFonts w:ascii="Times New Roman" w:hAnsi="Times New Roman" w:cs="Times New Roman"/>
          <w:sz w:val="24"/>
          <w:szCs w:val="24"/>
        </w:rPr>
        <w:t xml:space="preserve">. </w:t>
      </w:r>
      <w:r w:rsidRPr="00042FC5">
        <w:rPr>
          <w:rFonts w:ascii="Times New Roman" w:hAnsi="Times New Roman" w:cs="Times New Roman"/>
          <w:sz w:val="24"/>
          <w:szCs w:val="24"/>
        </w:rPr>
        <w:t xml:space="preserve">Practical applications of a </w:t>
      </w:r>
      <w:proofErr w:type="spellStart"/>
      <w:r w:rsidRPr="00042FC5">
        <w:rPr>
          <w:rFonts w:ascii="Times New Roman" w:hAnsi="Times New Roman" w:cs="Times New Roman"/>
          <w:sz w:val="24"/>
          <w:szCs w:val="24"/>
        </w:rPr>
        <w:t>multisensor</w:t>
      </w:r>
      <w:proofErr w:type="spellEnd"/>
      <w:r w:rsidRPr="00042FC5">
        <w:rPr>
          <w:rFonts w:ascii="Times New Roman" w:hAnsi="Times New Roman" w:cs="Times New Roman"/>
          <w:sz w:val="24"/>
          <w:szCs w:val="24"/>
        </w:rPr>
        <w:t xml:space="preserve"> UAV platform based on multispectral, thermal and RGB high resolution images in precision viticulture</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Agriculture, 8 (2018), p. 116</w:t>
      </w:r>
    </w:p>
    <w:p w14:paraId="3AEE066B" w14:textId="77777777"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2025. Resilient Forest Landscapes: Adaptive Management in a Changing Climate. Innovations in Natural Resource Management.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978-93-7108-878-7. Elite Publishing House.</w:t>
      </w:r>
      <w:r w:rsidRPr="00473DFF">
        <w:rPr>
          <w:rFonts w:ascii="Times New Roman" w:hAnsi="Times New Roman" w:cs="Times New Roman"/>
          <w:szCs w:val="22"/>
        </w:rPr>
        <w:t xml:space="preserve"> pp</w:t>
      </w:r>
      <w:r w:rsidRPr="00473DFF">
        <w:rPr>
          <w:rFonts w:ascii="Times New Roman" w:hAnsi="Times New Roman" w:cs="Times New Roman"/>
          <w:sz w:val="24"/>
          <w:szCs w:val="24"/>
        </w:rPr>
        <w:t>: 207-223.</w:t>
      </w:r>
    </w:p>
    <w:p w14:paraId="5878FEBA"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M. </w:t>
      </w:r>
      <w:proofErr w:type="spellStart"/>
      <w:r w:rsidRPr="00042FC5">
        <w:rPr>
          <w:rFonts w:ascii="Times New Roman" w:hAnsi="Times New Roman" w:cs="Times New Roman"/>
          <w:sz w:val="24"/>
          <w:szCs w:val="24"/>
        </w:rPr>
        <w:t>Ammoniaci</w:t>
      </w:r>
      <w:proofErr w:type="spellEnd"/>
      <w:r w:rsidRPr="00042FC5">
        <w:rPr>
          <w:rFonts w:ascii="Times New Roman" w:hAnsi="Times New Roman" w:cs="Times New Roman"/>
          <w:sz w:val="24"/>
          <w:szCs w:val="24"/>
        </w:rPr>
        <w:t>, S.P. </w:t>
      </w:r>
      <w:proofErr w:type="spellStart"/>
      <w:r w:rsidRPr="00042FC5">
        <w:rPr>
          <w:rFonts w:ascii="Times New Roman" w:hAnsi="Times New Roman" w:cs="Times New Roman"/>
          <w:sz w:val="24"/>
          <w:szCs w:val="24"/>
        </w:rPr>
        <w:t>Kartsiotis</w:t>
      </w:r>
      <w:proofErr w:type="spellEnd"/>
      <w:r w:rsidRPr="00042FC5">
        <w:rPr>
          <w:rFonts w:ascii="Times New Roman" w:hAnsi="Times New Roman" w:cs="Times New Roman"/>
          <w:sz w:val="24"/>
          <w:szCs w:val="24"/>
        </w:rPr>
        <w:t>, R. </w:t>
      </w:r>
      <w:proofErr w:type="spellStart"/>
      <w:r w:rsidRPr="00042FC5">
        <w:rPr>
          <w:rFonts w:ascii="Times New Roman" w:hAnsi="Times New Roman" w:cs="Times New Roman"/>
          <w:sz w:val="24"/>
          <w:szCs w:val="24"/>
        </w:rPr>
        <w:t>Perria</w:t>
      </w:r>
      <w:proofErr w:type="spellEnd"/>
      <w:r w:rsidRPr="00042FC5">
        <w:rPr>
          <w:rFonts w:ascii="Times New Roman" w:hAnsi="Times New Roman" w:cs="Times New Roman"/>
          <w:sz w:val="24"/>
          <w:szCs w:val="24"/>
        </w:rPr>
        <w:t>, P. </w:t>
      </w:r>
      <w:proofErr w:type="spellStart"/>
      <w:r w:rsidRPr="00042FC5">
        <w:rPr>
          <w:rFonts w:ascii="Times New Roman" w:hAnsi="Times New Roman" w:cs="Times New Roman"/>
          <w:sz w:val="24"/>
          <w:szCs w:val="24"/>
        </w:rPr>
        <w:t>Storchi</w:t>
      </w:r>
      <w:proofErr w:type="spellEnd"/>
      <w:r w:rsidRPr="00042FC5">
        <w:rPr>
          <w:rFonts w:ascii="Times New Roman" w:hAnsi="Times New Roman" w:cs="Times New Roman"/>
          <w:sz w:val="24"/>
          <w:szCs w:val="24"/>
        </w:rPr>
        <w:t>. State of the art of monitoring technologies and data processing for precision viticulture. Agriculture, 11 (2021), p. 201</w:t>
      </w:r>
    </w:p>
    <w:p w14:paraId="34D106D4" w14:textId="77777777" w:rsidR="00945B36" w:rsidRPr="00473DFF" w:rsidRDefault="00945B36" w:rsidP="00945B36">
      <w:pPr>
        <w:pStyle w:val="ListParagraph"/>
        <w:ind w:left="770"/>
        <w:jc w:val="both"/>
        <w:rPr>
          <w:rFonts w:ascii="Times New Roman" w:hAnsi="Times New Roman" w:cs="Times New Roman"/>
          <w:sz w:val="24"/>
          <w:szCs w:val="24"/>
        </w:rPr>
      </w:pPr>
    </w:p>
    <w:p w14:paraId="51FFC403" w14:textId="77777777"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Aayush</w:t>
      </w:r>
      <w:proofErr w:type="spellEnd"/>
      <w:r w:rsidRPr="00473DFF">
        <w:rPr>
          <w:rFonts w:ascii="Times New Roman" w:hAnsi="Times New Roman" w:cs="Times New Roman"/>
          <w:sz w:val="24"/>
          <w:szCs w:val="24"/>
        </w:rPr>
        <w:t xml:space="preserve"> Biswas,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2025. Advances in Forest-Based Horticultural Crops: Conservation, Cultivation, and Utilization. Advances in Horticulture.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978-93-7108-998-2. Elite Publishing House. pp: 1-22.</w:t>
      </w:r>
    </w:p>
    <w:p w14:paraId="5C0F8E7D"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J. Arnó, J.A. Martínez-Casasnovas, M. Ribes-Dasi, J.R. Rosell. Review. Precision Viticulture. Research topics, challenges and opportunities in site-specific vineyard management. Spanish Journal of Agricultural Research, 7 (4) (2009), pp. 779-790</w:t>
      </w:r>
    </w:p>
    <w:p w14:paraId="5BDA44B9" w14:textId="77777777"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Aayush</w:t>
      </w:r>
      <w:proofErr w:type="spellEnd"/>
      <w:r w:rsidRPr="00473DFF">
        <w:rPr>
          <w:rFonts w:ascii="Times New Roman" w:hAnsi="Times New Roman" w:cs="Times New Roman"/>
          <w:sz w:val="24"/>
          <w:szCs w:val="24"/>
        </w:rPr>
        <w:t xml:space="preserve"> Biswas,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2025. Integration of Horticultural Crops in Crop Rotation and Mixed Cropping Systems. Advances in Horticulture.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978-93-7108-998-2. Elite Publishing House. pp: 312-340.</w:t>
      </w:r>
    </w:p>
    <w:p w14:paraId="5F8B5BF3"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R.G. Bramley, J. Ouzman, M.C. Trought. Making sense of a sense of place: precision viticulture approaches to the analysis of terroir at different scales. OENO One, 54 (4) (2020), pp. 903-917</w:t>
      </w:r>
    </w:p>
    <w:p w14:paraId="005364F4" w14:textId="77777777"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Aayush</w:t>
      </w:r>
      <w:proofErr w:type="spellEnd"/>
      <w:r w:rsidRPr="00473DFF">
        <w:rPr>
          <w:rFonts w:ascii="Times New Roman" w:hAnsi="Times New Roman" w:cs="Times New Roman"/>
          <w:sz w:val="24"/>
          <w:szCs w:val="24"/>
        </w:rPr>
        <w:t xml:space="preserve"> Biswas and Ayushi Trivedi. 2025. Agroforestry Systems: Integrating Trees for Sustainable Horticultural Production. Advances in Horticulture.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978-93-7108-998-2. Elite Publishing House. pp: 148-166.</w:t>
      </w:r>
    </w:p>
    <w:p w14:paraId="1A5498CB"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A. </w:t>
      </w:r>
      <w:proofErr w:type="spellStart"/>
      <w:r w:rsidRPr="00042FC5">
        <w:rPr>
          <w:rFonts w:ascii="Times New Roman" w:hAnsi="Times New Roman" w:cs="Times New Roman"/>
          <w:sz w:val="24"/>
          <w:szCs w:val="24"/>
        </w:rPr>
        <w:t>Matese</w:t>
      </w:r>
      <w:proofErr w:type="spellEnd"/>
      <w:r w:rsidRPr="00042FC5">
        <w:rPr>
          <w:rFonts w:ascii="Times New Roman" w:hAnsi="Times New Roman" w:cs="Times New Roman"/>
          <w:sz w:val="24"/>
          <w:szCs w:val="24"/>
        </w:rPr>
        <w:t xml:space="preserve">, S.F. Di </w:t>
      </w:r>
      <w:proofErr w:type="spellStart"/>
      <w:r w:rsidRPr="00042FC5">
        <w:rPr>
          <w:rFonts w:ascii="Times New Roman" w:hAnsi="Times New Roman" w:cs="Times New Roman"/>
          <w:sz w:val="24"/>
          <w:szCs w:val="24"/>
        </w:rPr>
        <w:t>Gennaro</w:t>
      </w:r>
      <w:proofErr w:type="spellEnd"/>
      <w:r w:rsidRPr="00042FC5">
        <w:rPr>
          <w:rFonts w:ascii="Times New Roman" w:hAnsi="Times New Roman" w:cs="Times New Roman"/>
          <w:sz w:val="24"/>
          <w:szCs w:val="24"/>
        </w:rPr>
        <w:t>. Technology in precision viticulture: a state of the art review. International Journal of Wine Research, 7 (2015), pp. 69-81</w:t>
      </w:r>
    </w:p>
    <w:p w14:paraId="3A766769" w14:textId="77777777"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M L </w:t>
      </w:r>
      <w:proofErr w:type="spellStart"/>
      <w:r w:rsidRPr="00473DFF">
        <w:rPr>
          <w:rFonts w:ascii="Times New Roman" w:hAnsi="Times New Roman" w:cs="Times New Roman"/>
          <w:sz w:val="24"/>
          <w:szCs w:val="24"/>
        </w:rPr>
        <w:t>Kewat</w:t>
      </w:r>
      <w:proofErr w:type="spellEnd"/>
      <w:r w:rsidRPr="00473DFF">
        <w:rPr>
          <w:rFonts w:ascii="Times New Roman" w:hAnsi="Times New Roman" w:cs="Times New Roman"/>
          <w:sz w:val="24"/>
          <w:szCs w:val="24"/>
        </w:rPr>
        <w:t xml:space="preserve">, S.K </w:t>
      </w:r>
      <w:proofErr w:type="spellStart"/>
      <w:r w:rsidRPr="00473DFF">
        <w:rPr>
          <w:rFonts w:ascii="Times New Roman" w:hAnsi="Times New Roman" w:cs="Times New Roman"/>
          <w:sz w:val="24"/>
          <w:szCs w:val="24"/>
        </w:rPr>
        <w:t>Chavda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Debesh</w:t>
      </w:r>
      <w:proofErr w:type="spellEnd"/>
      <w:r w:rsidRPr="00473DFF">
        <w:rPr>
          <w:rFonts w:ascii="Times New Roman" w:hAnsi="Times New Roman" w:cs="Times New Roman"/>
          <w:sz w:val="24"/>
          <w:szCs w:val="24"/>
        </w:rPr>
        <w:t xml:space="preserve"> Singh, Deepak Chouhan, Ajay Singh, Akshay Kumar Kurdekar and Anand Dinesh Jejal. 2024. Optimizing bio-organic preparations and </w:t>
      </w:r>
      <w:proofErr w:type="spellStart"/>
      <w:r w:rsidRPr="00473DFF">
        <w:rPr>
          <w:rFonts w:ascii="Times New Roman" w:hAnsi="Times New Roman" w:cs="Times New Roman"/>
          <w:sz w:val="24"/>
          <w:szCs w:val="24"/>
        </w:rPr>
        <w:t>Sharbati</w:t>
      </w:r>
      <w:proofErr w:type="spellEnd"/>
      <w:r w:rsidRPr="00473DFF">
        <w:rPr>
          <w:rFonts w:ascii="Times New Roman" w:hAnsi="Times New Roman" w:cs="Times New Roman"/>
          <w:sz w:val="24"/>
          <w:szCs w:val="24"/>
        </w:rPr>
        <w:t xml:space="preserve"> wheat varieties for higher organic wheat productivity and profitability. AMA 55(1): 16739- 16760.</w:t>
      </w:r>
    </w:p>
    <w:p w14:paraId="6B69E9CF"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T. Proffitt, R. Bramley, D. Lamb, E. Winter. Precision Viticulture. A new era in vineyard management and wine production. Adelaide, </w:t>
      </w:r>
      <w:proofErr w:type="spellStart"/>
      <w:r w:rsidRPr="00042FC5">
        <w:rPr>
          <w:rFonts w:ascii="Times New Roman" w:hAnsi="Times New Roman" w:cs="Times New Roman"/>
          <w:sz w:val="24"/>
          <w:szCs w:val="24"/>
        </w:rPr>
        <w:t>Winetitles</w:t>
      </w:r>
      <w:proofErr w:type="spellEnd"/>
      <w:r w:rsidRPr="00042FC5">
        <w:rPr>
          <w:rFonts w:ascii="Times New Roman" w:hAnsi="Times New Roman" w:cs="Times New Roman"/>
          <w:sz w:val="24"/>
          <w:szCs w:val="24"/>
        </w:rPr>
        <w:t> (2006)</w:t>
      </w:r>
    </w:p>
    <w:p w14:paraId="593BA53B" w14:textId="77777777"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Ashwini</w:t>
      </w:r>
      <w:proofErr w:type="spellEnd"/>
      <w:r w:rsidRPr="00473DFF">
        <w:rPr>
          <w:rFonts w:ascii="Times New Roman" w:hAnsi="Times New Roman" w:cs="Times New Roman"/>
          <w:sz w:val="24"/>
          <w:szCs w:val="24"/>
        </w:rPr>
        <w:t xml:space="preserve"> Kumar,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Girish Patidar, Rishika Choudhary and Debesh Singh. 2024. A Comprehensive Analysis of Technology in Aeroponics: Presenting the Adoption and Integration of Technology in Sustainable Agriculture Practices. International Journal of Environment and Climate Change 14(2): 872-882.</w:t>
      </w:r>
    </w:p>
    <w:p w14:paraId="603EAC29"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Fountas, N. Mylonas, I. </w:t>
      </w:r>
      <w:proofErr w:type="spellStart"/>
      <w:r w:rsidRPr="00042FC5">
        <w:rPr>
          <w:rFonts w:ascii="Times New Roman" w:hAnsi="Times New Roman" w:cs="Times New Roman"/>
          <w:sz w:val="24"/>
          <w:szCs w:val="24"/>
        </w:rPr>
        <w:t>Malounas</w:t>
      </w:r>
      <w:proofErr w:type="spellEnd"/>
      <w:r w:rsidRPr="00042FC5">
        <w:rPr>
          <w:rFonts w:ascii="Times New Roman" w:hAnsi="Times New Roman" w:cs="Times New Roman"/>
          <w:sz w:val="24"/>
          <w:szCs w:val="24"/>
        </w:rPr>
        <w:t>, E. </w:t>
      </w:r>
      <w:proofErr w:type="spellStart"/>
      <w:r w:rsidRPr="00042FC5">
        <w:rPr>
          <w:rFonts w:ascii="Times New Roman" w:hAnsi="Times New Roman" w:cs="Times New Roman"/>
          <w:sz w:val="24"/>
          <w:szCs w:val="24"/>
        </w:rPr>
        <w:t>Rodias</w:t>
      </w:r>
      <w:proofErr w:type="spellEnd"/>
      <w:r w:rsidRPr="00042FC5">
        <w:rPr>
          <w:rFonts w:ascii="Times New Roman" w:hAnsi="Times New Roman" w:cs="Times New Roman"/>
          <w:sz w:val="24"/>
          <w:szCs w:val="24"/>
        </w:rPr>
        <w:t>, C. Hellmann Santos, E. </w:t>
      </w:r>
      <w:proofErr w:type="spellStart"/>
      <w:r w:rsidRPr="00042FC5">
        <w:rPr>
          <w:rFonts w:ascii="Times New Roman" w:hAnsi="Times New Roman" w:cs="Times New Roman"/>
          <w:sz w:val="24"/>
          <w:szCs w:val="24"/>
        </w:rPr>
        <w:t>Pekkeriet</w:t>
      </w:r>
      <w:proofErr w:type="spellEnd"/>
      <w:r w:rsidRPr="00042FC5">
        <w:rPr>
          <w:rFonts w:ascii="Times New Roman" w:hAnsi="Times New Roman" w:cs="Times New Roman"/>
          <w:sz w:val="24"/>
          <w:szCs w:val="24"/>
        </w:rPr>
        <w:t>. Agricultural robotics for field operations</w:t>
      </w:r>
      <w:r>
        <w:rPr>
          <w:rFonts w:ascii="Times New Roman" w:hAnsi="Times New Roman" w:cs="Times New Roman"/>
          <w:sz w:val="24"/>
          <w:szCs w:val="24"/>
        </w:rPr>
        <w:t xml:space="preserve">. </w:t>
      </w:r>
      <w:r w:rsidRPr="00042FC5">
        <w:rPr>
          <w:rFonts w:ascii="Times New Roman" w:hAnsi="Times New Roman" w:cs="Times New Roman"/>
          <w:sz w:val="24"/>
          <w:szCs w:val="24"/>
        </w:rPr>
        <w:t>Sensors,, 20 (9) (2020), p. 2672</w:t>
      </w:r>
    </w:p>
    <w:p w14:paraId="5F5F9807" w14:textId="77777777"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Smita Agrawal, Amit Kumar, Yash Gupta and Ayushi Trivedi. 2024. Potato Biofortification: A Systematic Literature Review on Biotechnological Innovations of Potato for Enhanced Nutrition. </w:t>
      </w:r>
      <w:proofErr w:type="spellStart"/>
      <w:r w:rsidRPr="00473DFF">
        <w:rPr>
          <w:rFonts w:ascii="Times New Roman" w:hAnsi="Times New Roman" w:cs="Times New Roman"/>
          <w:sz w:val="24"/>
          <w:szCs w:val="24"/>
        </w:rPr>
        <w:t>Horticulturae</w:t>
      </w:r>
      <w:proofErr w:type="spellEnd"/>
      <w:r w:rsidRPr="00473DFF">
        <w:rPr>
          <w:rFonts w:ascii="Times New Roman" w:hAnsi="Times New Roman" w:cs="Times New Roman"/>
          <w:sz w:val="24"/>
          <w:szCs w:val="24"/>
        </w:rPr>
        <w:t xml:space="preserve"> 2024, 10, 292. </w:t>
      </w:r>
      <w:hyperlink r:id="rId10" w:history="1">
        <w:r w:rsidR="00945B36" w:rsidRPr="00283774">
          <w:rPr>
            <w:rStyle w:val="Hyperlink"/>
            <w:rFonts w:ascii="Times New Roman" w:hAnsi="Times New Roman" w:cs="Times New Roman"/>
            <w:sz w:val="24"/>
            <w:szCs w:val="24"/>
          </w:rPr>
          <w:t>https://doi.org/10.3390/horticulturae10030292. 1-17</w:t>
        </w:r>
      </w:hyperlink>
      <w:r w:rsidRPr="00473DFF">
        <w:rPr>
          <w:rFonts w:ascii="Times New Roman" w:hAnsi="Times New Roman" w:cs="Times New Roman"/>
          <w:sz w:val="24"/>
          <w:szCs w:val="24"/>
        </w:rPr>
        <w:t>.</w:t>
      </w:r>
    </w:p>
    <w:p w14:paraId="71583D66"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5C073D">
        <w:rPr>
          <w:rFonts w:ascii="Times New Roman" w:hAnsi="Times New Roman" w:cs="Times New Roman"/>
          <w:sz w:val="24"/>
          <w:szCs w:val="24"/>
        </w:rPr>
        <w:t>A. Matese, P. Toscano, S.F. Di.</w:t>
      </w:r>
      <w:r w:rsidRPr="00042FC5">
        <w:rPr>
          <w:rFonts w:ascii="Times New Roman" w:hAnsi="Times New Roman" w:cs="Times New Roman"/>
          <w:sz w:val="24"/>
          <w:szCs w:val="24"/>
        </w:rPr>
        <w:t>Gennaro, L. Genesio, F.P. Vaccari, J. Primicerio, C. Belli, A. Zaldei, R. Bianconi, B. Gioli</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 xml:space="preserve">Intercomparison of UAV, aircraft and satellite </w:t>
      </w:r>
      <w:r w:rsidRPr="00042FC5">
        <w:rPr>
          <w:rFonts w:ascii="Times New Roman" w:hAnsi="Times New Roman" w:cs="Times New Roman"/>
          <w:sz w:val="24"/>
          <w:szCs w:val="24"/>
        </w:rPr>
        <w:lastRenderedPageBreak/>
        <w:t>remote sensing platforms for precision viticulture</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Remote Sens (Basel), 7 (3) (2015), pp. 2971-2990</w:t>
      </w:r>
    </w:p>
    <w:p w14:paraId="613871BB" w14:textId="77777777"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Ashwini</w:t>
      </w:r>
      <w:proofErr w:type="spellEnd"/>
      <w:r w:rsidRPr="00473DFF">
        <w:rPr>
          <w:rFonts w:ascii="Times New Roman" w:hAnsi="Times New Roman" w:cs="Times New Roman"/>
          <w:sz w:val="24"/>
          <w:szCs w:val="24"/>
        </w:rPr>
        <w:t xml:space="preserve"> Kumar,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Niveditha</w:t>
      </w:r>
      <w:proofErr w:type="spellEnd"/>
      <w:r w:rsidRPr="00473DFF">
        <w:rPr>
          <w:rFonts w:ascii="Times New Roman" w:hAnsi="Times New Roman" w:cs="Times New Roman"/>
          <w:sz w:val="24"/>
          <w:szCs w:val="24"/>
        </w:rPr>
        <w:t xml:space="preserve"> MP. 2024. Sustainable Agriculture Development and </w:t>
      </w:r>
      <w:proofErr w:type="spellStart"/>
      <w:r w:rsidRPr="00473DFF">
        <w:rPr>
          <w:rFonts w:ascii="Times New Roman" w:hAnsi="Times New Roman" w:cs="Times New Roman"/>
          <w:sz w:val="24"/>
          <w:szCs w:val="24"/>
        </w:rPr>
        <w:t>Optimim</w:t>
      </w:r>
      <w:proofErr w:type="spellEnd"/>
      <w:r w:rsidRPr="00473DFF">
        <w:rPr>
          <w:rFonts w:ascii="Times New Roman" w:hAnsi="Times New Roman" w:cs="Times New Roman"/>
          <w:sz w:val="24"/>
          <w:szCs w:val="24"/>
        </w:rPr>
        <w:t xml:space="preserve"> Utilization of Natural resources: Striking a Balance. Journal of Scientific Research and Reports. 30(5): 477-486.</w:t>
      </w:r>
    </w:p>
    <w:p w14:paraId="4D70008E"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S.G. Vougioukas</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Agricultural robotics</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Annual Review of Control, Robotics, and Autonomous Systems, 2 (2019), pp. 365-392</w:t>
      </w:r>
    </w:p>
    <w:p w14:paraId="5CD21775" w14:textId="77777777"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Vikas</w:t>
      </w:r>
      <w:proofErr w:type="spellEnd"/>
      <w:r w:rsidRPr="00473DFF">
        <w:rPr>
          <w:rFonts w:ascii="Times New Roman" w:hAnsi="Times New Roman" w:cs="Times New Roman"/>
          <w:sz w:val="24"/>
          <w:szCs w:val="24"/>
        </w:rPr>
        <w:t xml:space="preserve"> Gupta,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Duyu</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Monya</w:t>
      </w:r>
      <w:proofErr w:type="spellEnd"/>
      <w:r w:rsidRPr="00473DFF">
        <w:rPr>
          <w:rFonts w:ascii="Times New Roman" w:hAnsi="Times New Roman" w:cs="Times New Roman"/>
          <w:sz w:val="24"/>
          <w:szCs w:val="24"/>
        </w:rPr>
        <w:t xml:space="preserve">, K. </w:t>
      </w:r>
      <w:proofErr w:type="spellStart"/>
      <w:r w:rsidRPr="00473DFF">
        <w:rPr>
          <w:rFonts w:ascii="Times New Roman" w:hAnsi="Times New Roman" w:cs="Times New Roman"/>
          <w:sz w:val="24"/>
          <w:szCs w:val="24"/>
        </w:rPr>
        <w:t>Dujeshwer</w:t>
      </w:r>
      <w:proofErr w:type="spellEnd"/>
      <w:r w:rsidRPr="00473DFF">
        <w:rPr>
          <w:rFonts w:ascii="Times New Roman" w:hAnsi="Times New Roman" w:cs="Times New Roman"/>
          <w:sz w:val="24"/>
          <w:szCs w:val="24"/>
        </w:rPr>
        <w:t>, Amit Kumar Pandey and Ashutosh Singh. 2024. Micro Plastic Pollution in Soil Environment: A Comprehensive Review. Journal of Scientific Research and Reports. 30(6): 412-419.</w:t>
      </w:r>
    </w:p>
    <w:p w14:paraId="02DAD579"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R. Sanz, J. Llorens, A. Escolà, J. Arnó, S. Planas, C. Román, J.R. Rosell-Polo</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Lidar and non-lidar-based canopy parameters to estimate the leaf area in fruit trees and vineyard</w:t>
      </w:r>
      <w:r w:rsidRPr="005C073D">
        <w:rPr>
          <w:rFonts w:ascii="Times New Roman" w:hAnsi="Times New Roman" w:cs="Times New Roman"/>
          <w:sz w:val="24"/>
          <w:szCs w:val="24"/>
        </w:rPr>
        <w:t xml:space="preserve">. </w:t>
      </w:r>
      <w:proofErr w:type="spellStart"/>
      <w:r w:rsidRPr="00042FC5">
        <w:rPr>
          <w:rFonts w:ascii="Times New Roman" w:hAnsi="Times New Roman" w:cs="Times New Roman"/>
          <w:sz w:val="24"/>
          <w:szCs w:val="24"/>
        </w:rPr>
        <w:t>Agric</w:t>
      </w:r>
      <w:proofErr w:type="spellEnd"/>
      <w:r w:rsidRPr="00042FC5">
        <w:rPr>
          <w:rFonts w:ascii="Times New Roman" w:hAnsi="Times New Roman" w:cs="Times New Roman"/>
          <w:sz w:val="24"/>
          <w:szCs w:val="24"/>
        </w:rPr>
        <w:t xml:space="preserve"> For </w:t>
      </w:r>
      <w:proofErr w:type="spellStart"/>
      <w:r w:rsidRPr="00042FC5">
        <w:rPr>
          <w:rFonts w:ascii="Times New Roman" w:hAnsi="Times New Roman" w:cs="Times New Roman"/>
          <w:sz w:val="24"/>
          <w:szCs w:val="24"/>
        </w:rPr>
        <w:t>Meteorol</w:t>
      </w:r>
      <w:proofErr w:type="spellEnd"/>
      <w:r w:rsidRPr="00042FC5">
        <w:rPr>
          <w:rFonts w:ascii="Times New Roman" w:hAnsi="Times New Roman" w:cs="Times New Roman"/>
          <w:sz w:val="24"/>
          <w:szCs w:val="24"/>
        </w:rPr>
        <w:t>, 260 (2018), pp. 229-239</w:t>
      </w:r>
    </w:p>
    <w:p w14:paraId="203C4100" w14:textId="77777777"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w:t>
      </w:r>
      <w:proofErr w:type="spellStart"/>
      <w:r w:rsidRPr="00473DFF">
        <w:rPr>
          <w:rFonts w:ascii="Times New Roman" w:hAnsi="Times New Roman" w:cs="Times New Roman"/>
          <w:sz w:val="24"/>
          <w:szCs w:val="24"/>
        </w:rPr>
        <w:t>Pragya</w:t>
      </w:r>
      <w:proofErr w:type="spellEnd"/>
      <w:r w:rsidRPr="00473DFF">
        <w:rPr>
          <w:rFonts w:ascii="Times New Roman" w:hAnsi="Times New Roman" w:cs="Times New Roman"/>
          <w:sz w:val="24"/>
          <w:szCs w:val="24"/>
        </w:rPr>
        <w:t xml:space="preserve"> Pandey,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Rishika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Choudhary</w:t>
      </w:r>
      <w:proofErr w:type="spellEnd"/>
      <w:r w:rsidRPr="00473DFF">
        <w:rPr>
          <w:rFonts w:ascii="Times New Roman" w:hAnsi="Times New Roman" w:cs="Times New Roman"/>
          <w:sz w:val="24"/>
          <w:szCs w:val="24"/>
        </w:rPr>
        <w:t>, Amit Kumar Pandey and Ashutosh Singh. 2024. A Systematic Review and Conceptual Framework for Natural Resource Performance Management. Journal of Scientific Research and Reports. 30(6):  816-825.</w:t>
      </w:r>
    </w:p>
    <w:p w14:paraId="42965FC3" w14:textId="77777777"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Gutiérrez, M.P. Diago, J. Fernández-Novales, J. Tardaguila</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Vineyard water status assessment using on-the-go thermal imaging and machine learning</w:t>
      </w:r>
      <w:r w:rsidRPr="005C073D">
        <w:rPr>
          <w:rFonts w:ascii="Times New Roman" w:hAnsi="Times New Roman" w:cs="Times New Roman"/>
          <w:sz w:val="24"/>
          <w:szCs w:val="24"/>
        </w:rPr>
        <w:t xml:space="preserve">. </w:t>
      </w:r>
      <w:proofErr w:type="spellStart"/>
      <w:r w:rsidRPr="00042FC5">
        <w:rPr>
          <w:rFonts w:ascii="Times New Roman" w:hAnsi="Times New Roman" w:cs="Times New Roman"/>
          <w:sz w:val="24"/>
          <w:szCs w:val="24"/>
        </w:rPr>
        <w:t>PLoS</w:t>
      </w:r>
      <w:proofErr w:type="spellEnd"/>
      <w:r w:rsidRPr="00042FC5">
        <w:rPr>
          <w:rFonts w:ascii="Times New Roman" w:hAnsi="Times New Roman" w:cs="Times New Roman"/>
          <w:sz w:val="24"/>
          <w:szCs w:val="24"/>
        </w:rPr>
        <w:t xml:space="preserve"> ONE, 13 (2) (2018), Article e0192037</w:t>
      </w:r>
    </w:p>
    <w:p w14:paraId="1DE4A69D" w14:textId="77777777"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Ashwini</w:t>
      </w:r>
      <w:proofErr w:type="spellEnd"/>
      <w:r w:rsidRPr="00473DFF">
        <w:rPr>
          <w:rFonts w:ascii="Times New Roman" w:hAnsi="Times New Roman" w:cs="Times New Roman"/>
          <w:sz w:val="24"/>
          <w:szCs w:val="24"/>
        </w:rPr>
        <w:t xml:space="preserve"> Kumar, </w:t>
      </w:r>
      <w:proofErr w:type="spellStart"/>
      <w:r w:rsidRPr="00473DFF">
        <w:rPr>
          <w:rFonts w:ascii="Times New Roman" w:hAnsi="Times New Roman" w:cs="Times New Roman"/>
          <w:sz w:val="24"/>
          <w:szCs w:val="24"/>
        </w:rPr>
        <w:t>Dibyajyoti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Mahanta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Mohini</w:t>
      </w:r>
      <w:proofErr w:type="spellEnd"/>
      <w:r w:rsidRPr="00473DFF">
        <w:rPr>
          <w:rFonts w:ascii="Times New Roman" w:hAnsi="Times New Roman" w:cs="Times New Roman"/>
          <w:sz w:val="24"/>
          <w:szCs w:val="24"/>
        </w:rPr>
        <w:t xml:space="preserve"> M. </w:t>
      </w:r>
      <w:proofErr w:type="spellStart"/>
      <w:r w:rsidRPr="00473DFF">
        <w:rPr>
          <w:rFonts w:ascii="Times New Roman" w:hAnsi="Times New Roman" w:cs="Times New Roman"/>
          <w:sz w:val="24"/>
          <w:szCs w:val="24"/>
        </w:rPr>
        <w:t>Dange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2024. “Global Challenges Facing Plant Pathology: A Review on Multidisciplinary Approaches to Meet the Food Security”. Journal of Scientific Research and Reports 30 (6):884-92. </w:t>
      </w:r>
      <w:hyperlink r:id="rId11" w:history="1">
        <w:r w:rsidRPr="00473DFF">
          <w:rPr>
            <w:rStyle w:val="Hyperlink"/>
            <w:rFonts w:ascii="Times New Roman" w:hAnsi="Times New Roman" w:cs="Times New Roman"/>
            <w:sz w:val="24"/>
            <w:szCs w:val="24"/>
          </w:rPr>
          <w:t>https://doi.org/10.9734/jsrr/2024/v30i62106</w:t>
        </w:r>
      </w:hyperlink>
      <w:r w:rsidRPr="00473DFF">
        <w:rPr>
          <w:rFonts w:ascii="Times New Roman" w:hAnsi="Times New Roman" w:cs="Times New Roman"/>
          <w:sz w:val="24"/>
          <w:szCs w:val="24"/>
        </w:rPr>
        <w:t>.</w:t>
      </w:r>
    </w:p>
    <w:p w14:paraId="67D8A8A7"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A. Aquino, B. Millán, M.P. Diago, J. Tardaguila</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On-the-go automated early yield prediction in vineyards</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Computers and Electronics in Agriculture, 144 (2018), pp. 26-36</w:t>
      </w:r>
    </w:p>
    <w:p w14:paraId="7DCB03C7" w14:textId="77777777" w:rsidR="00473DFF" w:rsidRPr="00945B36"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Prabha Haldkar, Mohini M. </w:t>
      </w:r>
      <w:proofErr w:type="spellStart"/>
      <w:r w:rsidRPr="00473DFF">
        <w:rPr>
          <w:rFonts w:ascii="Times New Roman" w:hAnsi="Times New Roman" w:cs="Times New Roman"/>
          <w:sz w:val="24"/>
          <w:szCs w:val="24"/>
        </w:rPr>
        <w:t>Dange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Suneel</w:t>
      </w:r>
      <w:proofErr w:type="spellEnd"/>
      <w:r w:rsidRPr="00473DFF">
        <w:rPr>
          <w:rFonts w:ascii="Times New Roman" w:hAnsi="Times New Roman" w:cs="Times New Roman"/>
          <w:sz w:val="24"/>
          <w:szCs w:val="24"/>
        </w:rPr>
        <w:t xml:space="preserve"> Kumar Rathour. 2024. “A Review on Nanotechnology in Food Science: Functionality, Applicability and Safety Assessment”. Journal of Scientific Research and Reports 30 (6):876-83. </w:t>
      </w:r>
      <w:hyperlink r:id="rId12" w:history="1">
        <w:r w:rsidRPr="00473DFF">
          <w:rPr>
            <w:rStyle w:val="Hyperlink"/>
            <w:rFonts w:ascii="Times New Roman" w:hAnsi="Times New Roman" w:cs="Times New Roman"/>
            <w:sz w:val="24"/>
            <w:szCs w:val="24"/>
          </w:rPr>
          <w:t>https://doi.org/10.9734/jsrr/2024/v30i62105</w:t>
        </w:r>
      </w:hyperlink>
    </w:p>
    <w:p w14:paraId="705CE5D2" w14:textId="77777777"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Liu, S. Cossell, J.L. Tang, G. Dunn, M. Whitty</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A computer vision system for early stage grape yield estimation based on shoot detection</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Computers and Electronics in Agriculture, 137 (2017), pp. 88-10</w:t>
      </w:r>
      <w:r>
        <w:rPr>
          <w:rFonts w:ascii="Times New Roman" w:hAnsi="Times New Roman" w:cs="Times New Roman"/>
          <w:sz w:val="24"/>
          <w:szCs w:val="24"/>
        </w:rPr>
        <w:t>0</w:t>
      </w:r>
    </w:p>
    <w:p w14:paraId="36E9A54C" w14:textId="77777777"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M. K. </w:t>
      </w:r>
      <w:proofErr w:type="spellStart"/>
      <w:r w:rsidRPr="00473DFF">
        <w:rPr>
          <w:rFonts w:ascii="Times New Roman" w:hAnsi="Times New Roman" w:cs="Times New Roman"/>
          <w:sz w:val="24"/>
          <w:szCs w:val="24"/>
        </w:rPr>
        <w:t>Awasthi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Vinay Kumar Gautam and Mukesh Kumar Mehla. 2024. Addressing water security challenges through groundwater recharge for revival of Kanari River using AHP and geospatial </w:t>
      </w:r>
      <w:r w:rsidRPr="00473DFF">
        <w:rPr>
          <w:rFonts w:ascii="Times New Roman" w:hAnsi="Times New Roman" w:cs="Times New Roman"/>
          <w:sz w:val="24"/>
          <w:szCs w:val="24"/>
        </w:rPr>
        <w:lastRenderedPageBreak/>
        <w:t xml:space="preserve">techniques. Discover Water. Springer Nature. 4:59. </w:t>
      </w:r>
      <w:hyperlink r:id="rId13" w:history="1">
        <w:r w:rsidRPr="00473DFF">
          <w:rPr>
            <w:rStyle w:val="Hyperlink"/>
            <w:rFonts w:ascii="Times New Roman" w:hAnsi="Times New Roman" w:cs="Times New Roman"/>
            <w:sz w:val="24"/>
            <w:szCs w:val="24"/>
          </w:rPr>
          <w:t>https://doi.org/10.1007/s43832-024-00124-7</w:t>
        </w:r>
      </w:hyperlink>
      <w:r w:rsidRPr="00473DFF">
        <w:rPr>
          <w:rFonts w:ascii="Times New Roman" w:hAnsi="Times New Roman" w:cs="Times New Roman"/>
          <w:sz w:val="24"/>
          <w:szCs w:val="24"/>
        </w:rPr>
        <w:t xml:space="preserve"> </w:t>
      </w:r>
    </w:p>
    <w:p w14:paraId="3C771FC3" w14:textId="77777777" w:rsidR="003100F1" w:rsidRPr="003100F1" w:rsidRDefault="003100F1" w:rsidP="003100F1">
      <w:pPr>
        <w:pStyle w:val="ListParagraph"/>
        <w:numPr>
          <w:ilvl w:val="0"/>
          <w:numId w:val="6"/>
        </w:numPr>
        <w:spacing w:after="0" w:line="240" w:lineRule="auto"/>
        <w:jc w:val="both"/>
        <w:rPr>
          <w:rFonts w:ascii="Times New Roman" w:hAnsi="Times New Roman" w:cs="Times New Roman"/>
          <w:sz w:val="24"/>
          <w:szCs w:val="24"/>
        </w:rPr>
      </w:pPr>
      <w:r w:rsidRPr="003100F1">
        <w:rPr>
          <w:rFonts w:ascii="Times New Roman" w:hAnsi="Times New Roman" w:cs="Times New Roman"/>
          <w:sz w:val="24"/>
          <w:szCs w:val="24"/>
        </w:rPr>
        <w:t>N. Darra, E. Psomiadis, A. Kasimati, A. Anastasiou, E.&amp; Anastasiou, S. Fountas</w:t>
      </w:r>
      <w:r>
        <w:rPr>
          <w:rFonts w:ascii="Times New Roman" w:hAnsi="Times New Roman" w:cs="Times New Roman"/>
          <w:sz w:val="24"/>
          <w:szCs w:val="24"/>
        </w:rPr>
        <w:t xml:space="preserve">. </w:t>
      </w:r>
      <w:r w:rsidRPr="003100F1">
        <w:rPr>
          <w:rFonts w:ascii="Times New Roman" w:hAnsi="Times New Roman" w:cs="Times New Roman"/>
          <w:sz w:val="24"/>
          <w:szCs w:val="24"/>
        </w:rPr>
        <w:t xml:space="preserve">Remote and proximal sensing-derived spectral indices and biophysical variables for spatial variation determination in </w:t>
      </w:r>
      <w:proofErr w:type="spellStart"/>
      <w:r w:rsidRPr="003100F1">
        <w:rPr>
          <w:rFonts w:ascii="Times New Roman" w:hAnsi="Times New Roman" w:cs="Times New Roman"/>
          <w:sz w:val="24"/>
          <w:szCs w:val="24"/>
        </w:rPr>
        <w:t>vineyards</w:t>
      </w:r>
      <w:r>
        <w:rPr>
          <w:rFonts w:ascii="Times New Roman" w:hAnsi="Times New Roman" w:cs="Times New Roman"/>
          <w:sz w:val="24"/>
          <w:szCs w:val="24"/>
        </w:rPr>
        <w:t>.</w:t>
      </w:r>
      <w:r w:rsidRPr="003100F1">
        <w:rPr>
          <w:rFonts w:ascii="Times New Roman" w:hAnsi="Times New Roman" w:cs="Times New Roman"/>
          <w:sz w:val="24"/>
          <w:szCs w:val="24"/>
        </w:rPr>
        <w:t>Agronomy</w:t>
      </w:r>
      <w:proofErr w:type="spellEnd"/>
      <w:r w:rsidRPr="003100F1">
        <w:rPr>
          <w:rFonts w:ascii="Times New Roman" w:hAnsi="Times New Roman" w:cs="Times New Roman"/>
          <w:sz w:val="24"/>
          <w:szCs w:val="24"/>
        </w:rPr>
        <w:t>, 11 (2021), p. 741</w:t>
      </w:r>
    </w:p>
    <w:p w14:paraId="410A5CCC" w14:textId="77777777"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D. H. </w:t>
      </w:r>
      <w:proofErr w:type="spellStart"/>
      <w:r w:rsidRPr="00473DFF">
        <w:rPr>
          <w:rFonts w:ascii="Times New Roman" w:hAnsi="Times New Roman" w:cs="Times New Roman"/>
          <w:sz w:val="24"/>
          <w:szCs w:val="24"/>
        </w:rPr>
        <w:t>Ranade</w:t>
      </w:r>
      <w:proofErr w:type="spellEnd"/>
      <w:r w:rsidRPr="00473DFF">
        <w:rPr>
          <w:rFonts w:ascii="Times New Roman" w:hAnsi="Times New Roman" w:cs="Times New Roman"/>
          <w:sz w:val="24"/>
          <w:szCs w:val="24"/>
        </w:rPr>
        <w:t xml:space="preserve">, D.K </w:t>
      </w:r>
      <w:proofErr w:type="spellStart"/>
      <w:r w:rsidRPr="00473DFF">
        <w:rPr>
          <w:rFonts w:ascii="Times New Roman" w:hAnsi="Times New Roman" w:cs="Times New Roman"/>
          <w:sz w:val="24"/>
          <w:szCs w:val="24"/>
        </w:rPr>
        <w:t>Vaani</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2024. Agricultural Internet of Things and Decision Support System for precision smart farming. Modern techniques of raising crops. ISBN: 9788119821549. Royal Book Publishers. pp: 134-164.</w:t>
      </w:r>
    </w:p>
    <w:p w14:paraId="4596D999" w14:textId="77777777" w:rsidR="003100F1" w:rsidRPr="003100F1" w:rsidRDefault="003100F1" w:rsidP="003100F1">
      <w:pPr>
        <w:numPr>
          <w:ilvl w:val="0"/>
          <w:numId w:val="6"/>
        </w:numPr>
        <w:spacing w:after="240" w:line="240" w:lineRule="auto"/>
        <w:jc w:val="both"/>
        <w:rPr>
          <w:rFonts w:ascii="Times New Roman" w:hAnsi="Times New Roman" w:cs="Times New Roman"/>
          <w:sz w:val="24"/>
          <w:szCs w:val="24"/>
        </w:rPr>
      </w:pPr>
      <w:r w:rsidRPr="003100F1">
        <w:rPr>
          <w:rFonts w:ascii="Times New Roman" w:hAnsi="Times New Roman" w:cs="Times New Roman"/>
          <w:sz w:val="24"/>
          <w:szCs w:val="24"/>
        </w:rPr>
        <w:t>B. </w:t>
      </w:r>
      <w:proofErr w:type="spellStart"/>
      <w:r w:rsidRPr="003100F1">
        <w:rPr>
          <w:rFonts w:ascii="Times New Roman" w:hAnsi="Times New Roman" w:cs="Times New Roman"/>
          <w:sz w:val="24"/>
          <w:szCs w:val="24"/>
        </w:rPr>
        <w:t>Grocholsky</w:t>
      </w:r>
      <w:proofErr w:type="spellEnd"/>
      <w:r w:rsidRPr="003100F1">
        <w:rPr>
          <w:rFonts w:ascii="Times New Roman" w:hAnsi="Times New Roman" w:cs="Times New Roman"/>
          <w:sz w:val="24"/>
          <w:szCs w:val="24"/>
        </w:rPr>
        <w:t>, S. </w:t>
      </w:r>
      <w:proofErr w:type="spellStart"/>
      <w:r w:rsidRPr="003100F1">
        <w:rPr>
          <w:rFonts w:ascii="Times New Roman" w:hAnsi="Times New Roman" w:cs="Times New Roman"/>
          <w:sz w:val="24"/>
          <w:szCs w:val="24"/>
        </w:rPr>
        <w:t>Nuske</w:t>
      </w:r>
      <w:proofErr w:type="spellEnd"/>
      <w:r w:rsidRPr="003100F1">
        <w:rPr>
          <w:rFonts w:ascii="Times New Roman" w:hAnsi="Times New Roman" w:cs="Times New Roman"/>
          <w:sz w:val="24"/>
          <w:szCs w:val="24"/>
        </w:rPr>
        <w:t>, M. </w:t>
      </w:r>
      <w:proofErr w:type="spellStart"/>
      <w:r w:rsidRPr="003100F1">
        <w:rPr>
          <w:rFonts w:ascii="Times New Roman" w:hAnsi="Times New Roman" w:cs="Times New Roman"/>
          <w:sz w:val="24"/>
          <w:szCs w:val="24"/>
        </w:rPr>
        <w:t>Aasted</w:t>
      </w:r>
      <w:proofErr w:type="spellEnd"/>
      <w:r w:rsidRPr="003100F1">
        <w:rPr>
          <w:rFonts w:ascii="Times New Roman" w:hAnsi="Times New Roman" w:cs="Times New Roman"/>
          <w:sz w:val="24"/>
          <w:szCs w:val="24"/>
        </w:rPr>
        <w:t>, S. Achar, T. Bates</w:t>
      </w:r>
      <w:r>
        <w:rPr>
          <w:rFonts w:ascii="Times New Roman" w:hAnsi="Times New Roman" w:cs="Times New Roman"/>
          <w:sz w:val="24"/>
          <w:szCs w:val="24"/>
        </w:rPr>
        <w:t xml:space="preserve">. </w:t>
      </w:r>
      <w:r w:rsidRPr="003100F1">
        <w:rPr>
          <w:rFonts w:ascii="Times New Roman" w:hAnsi="Times New Roman" w:cs="Times New Roman"/>
          <w:sz w:val="24"/>
          <w:szCs w:val="24"/>
        </w:rPr>
        <w:t>A camera and laser system for automatic vine balance assessment</w:t>
      </w:r>
      <w:r>
        <w:rPr>
          <w:rFonts w:ascii="Times New Roman" w:hAnsi="Times New Roman" w:cs="Times New Roman"/>
          <w:sz w:val="24"/>
          <w:szCs w:val="24"/>
        </w:rPr>
        <w:t xml:space="preserve">. </w:t>
      </w:r>
      <w:r w:rsidRPr="003100F1">
        <w:rPr>
          <w:rFonts w:ascii="Times New Roman" w:hAnsi="Times New Roman" w:cs="Times New Roman"/>
          <w:sz w:val="24"/>
          <w:szCs w:val="24"/>
        </w:rPr>
        <w:t>American Society of Agricultural and Biological Engineers Annual International Meeting ASABE, 7 (2011), pp. 5530-5544</w:t>
      </w:r>
    </w:p>
    <w:p w14:paraId="4726941B"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D. H. </w:t>
      </w:r>
      <w:proofErr w:type="spellStart"/>
      <w:r w:rsidRPr="00473DFF">
        <w:rPr>
          <w:rFonts w:ascii="Times New Roman" w:hAnsi="Times New Roman" w:cs="Times New Roman"/>
          <w:sz w:val="24"/>
          <w:szCs w:val="24"/>
        </w:rPr>
        <w:t>Ranade</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2024. Application of Internet of Things (IoT) in protected cultivation. Precision Farming and Protected Cultivation in Digital Era.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9788119821686. Royal Book Publishers. pp: 94-119.</w:t>
      </w:r>
    </w:p>
    <w:p w14:paraId="2E0C9B43"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D. H. Ranade and D.K Vaani. 2024. Bio-Remediation through Agro-Forestry Approaches in Problematic Soils. Management of Problematic Soil.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978-93-58998-95-5. Elite Publishing House. pp: 143-158.</w:t>
      </w:r>
    </w:p>
    <w:p w14:paraId="34AD2FCF"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D. H. Ranade and D.K Vaani. 2024. Utilization of Remote Sensing and GIS for Diagnosis and Management of Problematic Soils. Management of Problematic Soil.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978-93-58998-95-5. Elite Publishing House. pp: 126-142.</w:t>
      </w:r>
    </w:p>
    <w:p w14:paraId="730FE333"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Smita Agrawal and Amit Kumar. 2024. Factors Affecting Watershed Management. Rainfed Agriculture and Watershed Management. </w:t>
      </w:r>
      <w:r w:rsidRPr="00473DFF">
        <w:rPr>
          <w:rFonts w:ascii="ACaslonPro-Bold" w:hAnsi="ACaslonPro-Bold" w:cs="ACaslonPro-Bold"/>
          <w:sz w:val="24"/>
          <w:szCs w:val="24"/>
        </w:rPr>
        <w:t xml:space="preserve">ISBN: 978-93-58997-12-5. </w:t>
      </w:r>
      <w:r w:rsidRPr="00473DFF">
        <w:rPr>
          <w:rFonts w:ascii="Times New Roman" w:hAnsi="Times New Roman" w:cs="Times New Roman"/>
          <w:sz w:val="24"/>
          <w:szCs w:val="24"/>
        </w:rPr>
        <w:t>Elite Publishing House. pp: 14-23.</w:t>
      </w:r>
    </w:p>
    <w:p w14:paraId="438C14E9"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Smita Agrawal and Amit Kumar. 2024. Watershed Development Projects in India. Rainfed Agriculture and Watershed Management. </w:t>
      </w:r>
      <w:r w:rsidRPr="00473DFF">
        <w:rPr>
          <w:rFonts w:ascii="ACaslonPro-Bold" w:hAnsi="ACaslonPro-Bold" w:cs="ACaslonPro-Bold"/>
          <w:sz w:val="24"/>
          <w:szCs w:val="24"/>
        </w:rPr>
        <w:t xml:space="preserve">ISBN: 978-93-58997-12-5. </w:t>
      </w:r>
      <w:r w:rsidRPr="00473DFF">
        <w:rPr>
          <w:rFonts w:ascii="Times New Roman" w:hAnsi="Times New Roman" w:cs="Times New Roman"/>
          <w:sz w:val="24"/>
          <w:szCs w:val="24"/>
        </w:rPr>
        <w:t xml:space="preserve">Elite Publishing House. pp: 24-35. </w:t>
      </w:r>
    </w:p>
    <w:p w14:paraId="700B125F"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Smita Agrawal, Ayushi Trivedi and Amit Kumar. 2024. Rainfed Agriculture: Introduction, Types and History of Rainfed Agriculture and Watershed in India. Rainfed Agriculture and Watershed Management. ISBN: 978-93-58997-12-5. Elite Publishing House. pp: 1-13. </w:t>
      </w:r>
    </w:p>
    <w:p w14:paraId="73CCBDA5"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Smita Agrawal, Ayushi Trivedi and Amit Kumar. 2024. Efficient Utilization of Water Resources through Soil and Water Management Practices. Rainfed Agriculture and Watershed Management. ISBN: 978-93-58997-12-5. Elite Publishing House. pp: 118-131. </w:t>
      </w:r>
    </w:p>
    <w:p w14:paraId="10945BF4"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ACaslonPro-Bold" w:hAnsi="ACaslonPro-Bold" w:cs="ACaslonPro-Bold"/>
          <w:sz w:val="24"/>
          <w:szCs w:val="24"/>
        </w:rPr>
        <w:t xml:space="preserve">Amit Kumar, Smita Agrawal and Ayushi Trivedi. </w:t>
      </w:r>
      <w:r w:rsidRPr="00473DFF">
        <w:rPr>
          <w:rFonts w:ascii="Times New Roman" w:hAnsi="Times New Roman" w:cs="Times New Roman"/>
          <w:sz w:val="24"/>
          <w:szCs w:val="24"/>
        </w:rPr>
        <w:t xml:space="preserve">2024. Managements of Crops in Rainfed Area. Rainfed Agriculture and Watershed Management. ISBN: 978-93-58997-12-5. Elite Publishing House. pp: 132-143. </w:t>
      </w:r>
    </w:p>
    <w:p w14:paraId="2698609B"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ACaslonPro-Bold" w:hAnsi="ACaslonPro-Bold" w:cs="ACaslonPro-Bold"/>
          <w:sz w:val="24"/>
          <w:szCs w:val="24"/>
        </w:rPr>
        <w:lastRenderedPageBreak/>
        <w:t xml:space="preserve">Amit Kumar, Ayushi Trivedi and Smita Agrawal. </w:t>
      </w:r>
      <w:r w:rsidRPr="00473DFF">
        <w:rPr>
          <w:rFonts w:ascii="Times New Roman" w:hAnsi="Times New Roman" w:cs="Times New Roman"/>
          <w:sz w:val="24"/>
          <w:szCs w:val="24"/>
        </w:rPr>
        <w:t xml:space="preserve">2024. Soil and Climate Conditions Prevalent in Rainfed Area. Rainfed Agriculture and Watershed Management. ISBN: 978-93-58997-12-5. Elite Publishing House. pp: 158-170. </w:t>
      </w:r>
    </w:p>
    <w:p w14:paraId="3EBEE04B"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ACaslonPro-Bold" w:hAnsi="ACaslonPro-Bold" w:cs="ACaslonPro-Bold"/>
          <w:sz w:val="24"/>
          <w:szCs w:val="24"/>
        </w:rPr>
        <w:t>Nirjharnee</w:t>
      </w:r>
      <w:proofErr w:type="spellEnd"/>
      <w:r w:rsidRPr="00473DFF">
        <w:rPr>
          <w:rFonts w:ascii="ACaslonPro-Bold" w:hAnsi="ACaslonPro-Bold" w:cs="ACaslonPro-Bold"/>
          <w:sz w:val="24"/>
          <w:szCs w:val="24"/>
        </w:rPr>
        <w:t xml:space="preserve"> </w:t>
      </w:r>
      <w:proofErr w:type="spellStart"/>
      <w:r w:rsidRPr="00473DFF">
        <w:rPr>
          <w:rFonts w:ascii="ACaslonPro-Bold" w:hAnsi="ACaslonPro-Bold" w:cs="ACaslonPro-Bold"/>
          <w:sz w:val="24"/>
          <w:szCs w:val="24"/>
        </w:rPr>
        <w:t>Nandeha</w:t>
      </w:r>
      <w:proofErr w:type="spellEnd"/>
      <w:r w:rsidRPr="00473DFF">
        <w:rPr>
          <w:rFonts w:ascii="ACaslonPro-Bold" w:hAnsi="ACaslonPro-Bold" w:cs="ACaslonPro-Bold"/>
          <w:sz w:val="24"/>
          <w:szCs w:val="24"/>
        </w:rPr>
        <w:t xml:space="preserve"> and </w:t>
      </w:r>
      <w:proofErr w:type="spellStart"/>
      <w:r w:rsidRPr="00473DFF">
        <w:rPr>
          <w:rFonts w:ascii="ACaslonPro-Bold" w:hAnsi="ACaslonPro-Bold" w:cs="ACaslonPro-Bold"/>
          <w:sz w:val="24"/>
          <w:szCs w:val="24"/>
        </w:rPr>
        <w:t>Ayushi</w:t>
      </w:r>
      <w:proofErr w:type="spellEnd"/>
      <w:r w:rsidRPr="00473DFF">
        <w:rPr>
          <w:rFonts w:ascii="ACaslonPro-Bold" w:hAnsi="ACaslonPro-Bold" w:cs="ACaslonPro-Bold"/>
          <w:sz w:val="24"/>
          <w:szCs w:val="24"/>
        </w:rPr>
        <w:t xml:space="preserve"> Trivedi. </w:t>
      </w:r>
      <w:r w:rsidRPr="00473DFF">
        <w:rPr>
          <w:rFonts w:ascii="Times New Roman" w:hAnsi="Times New Roman" w:cs="Times New Roman"/>
          <w:sz w:val="24"/>
          <w:szCs w:val="24"/>
        </w:rPr>
        <w:t xml:space="preserve">2024. Crop Adaptation and Mitigation to Draught. Rainfed Agriculture and Watershed Management. ISBN: 978-93-58997-12-5. Elite Publishing House. pp: 103-117. </w:t>
      </w:r>
    </w:p>
    <w:p w14:paraId="3BAF69C0"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ACaslonPro-Bold" w:hAnsi="ACaslonPro-Bold" w:cs="ACaslonPro-Bold"/>
          <w:sz w:val="24"/>
          <w:szCs w:val="24"/>
        </w:rPr>
        <w:t>Ayushi</w:t>
      </w:r>
      <w:proofErr w:type="spellEnd"/>
      <w:r w:rsidRPr="00473DFF">
        <w:rPr>
          <w:rFonts w:ascii="ACaslonPro-Bold" w:hAnsi="ACaslonPro-Bold" w:cs="ACaslonPro-Bold"/>
          <w:sz w:val="24"/>
          <w:szCs w:val="24"/>
        </w:rPr>
        <w:t xml:space="preserve"> Trivedi and </w:t>
      </w:r>
      <w:proofErr w:type="spellStart"/>
      <w:r w:rsidRPr="00473DFF">
        <w:rPr>
          <w:rFonts w:ascii="ACaslonPro-Bold" w:hAnsi="ACaslonPro-Bold" w:cs="ACaslonPro-Bold"/>
          <w:sz w:val="24"/>
          <w:szCs w:val="24"/>
        </w:rPr>
        <w:t>Nirjharnee</w:t>
      </w:r>
      <w:proofErr w:type="spellEnd"/>
      <w:r w:rsidRPr="00473DFF">
        <w:rPr>
          <w:rFonts w:ascii="ACaslonPro-Bold" w:hAnsi="ACaslonPro-Bold" w:cs="ACaslonPro-Bold"/>
          <w:sz w:val="24"/>
          <w:szCs w:val="24"/>
        </w:rPr>
        <w:t xml:space="preserve"> </w:t>
      </w:r>
      <w:proofErr w:type="spellStart"/>
      <w:r w:rsidRPr="00473DFF">
        <w:rPr>
          <w:rFonts w:ascii="ACaslonPro-Bold" w:hAnsi="ACaslonPro-Bold" w:cs="ACaslonPro-Bold"/>
          <w:sz w:val="24"/>
          <w:szCs w:val="24"/>
        </w:rPr>
        <w:t>Nandeha</w:t>
      </w:r>
      <w:proofErr w:type="spellEnd"/>
      <w:r w:rsidRPr="00473DFF">
        <w:rPr>
          <w:rFonts w:ascii="ACaslonPro-Bold" w:hAnsi="ACaslonPro-Bold" w:cs="ACaslonPro-Bold"/>
          <w:sz w:val="24"/>
          <w:szCs w:val="24"/>
        </w:rPr>
        <w:t xml:space="preserve">. </w:t>
      </w:r>
      <w:r w:rsidRPr="00473DFF">
        <w:rPr>
          <w:rFonts w:ascii="Times New Roman" w:hAnsi="Times New Roman" w:cs="Times New Roman"/>
          <w:sz w:val="24"/>
          <w:szCs w:val="24"/>
        </w:rPr>
        <w:t xml:space="preserve">2024. Watershed Management and Sustainable Development. Rainfed Agriculture and Watershed Management. ISBN: 978-93-58997-12-5. Elite Publishing House. pp: 36-50. </w:t>
      </w:r>
    </w:p>
    <w:p w14:paraId="5378AFAF"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Smita Agrawal and Amit Kumar. 2024. Integrated Watershed Management in Rainfed Agriculture. Rainfed Agriculture and Watershed Management. ISBN: 978-93-58997-12-5. Elite Publishing House. pp: 51-59. </w:t>
      </w:r>
    </w:p>
    <w:p w14:paraId="57F8AA9C"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Smita Agrawal, Amit Kumar. 2024. Soil fertility: improving crop yield through nuclear techniques. Soil Fertility and its Management. ISBN: 9788119821051. Royal Book Publishing. pp: 95-109.</w:t>
      </w:r>
    </w:p>
    <w:p w14:paraId="79B5FAEF" w14:textId="77777777"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D. H. Ranade and D.K Vaani. 2024. Land Use and Soil Erosion: A Linear Programming Model. Soil Erosion and Soil Conservation. ISBN: 978-93-58998-83-2. Elite Publishing House. pp: 105-116.</w:t>
      </w:r>
    </w:p>
    <w:p w14:paraId="5568A1FA" w14:textId="77777777" w:rsidR="00C6310E" w:rsidRPr="00C6310E" w:rsidRDefault="00C6310E" w:rsidP="00C6310E">
      <w:pPr>
        <w:pStyle w:val="ListParagraph"/>
        <w:numPr>
          <w:ilvl w:val="0"/>
          <w:numId w:val="6"/>
        </w:numPr>
        <w:spacing w:after="240" w:line="240" w:lineRule="auto"/>
        <w:jc w:val="both"/>
        <w:rPr>
          <w:rFonts w:ascii="Times New Roman" w:hAnsi="Times New Roman" w:cs="Times New Roman"/>
          <w:sz w:val="24"/>
          <w:szCs w:val="24"/>
        </w:rPr>
      </w:pPr>
      <w:r w:rsidRPr="00C6310E">
        <w:rPr>
          <w:rFonts w:ascii="Times New Roman" w:hAnsi="Times New Roman" w:cs="Times New Roman"/>
          <w:sz w:val="24"/>
          <w:szCs w:val="24"/>
        </w:rPr>
        <w:t>L. Cséfalvay, G.D. Gaspero, K. Matouš, D. Bellin, B. Ruperti, J. Olejníčková</w:t>
      </w:r>
      <w:r>
        <w:rPr>
          <w:rFonts w:ascii="Times New Roman" w:hAnsi="Times New Roman" w:cs="Times New Roman"/>
          <w:sz w:val="24"/>
          <w:szCs w:val="24"/>
        </w:rPr>
        <w:t xml:space="preserve">. </w:t>
      </w:r>
      <w:r w:rsidRPr="00C6310E">
        <w:rPr>
          <w:rFonts w:ascii="Times New Roman" w:hAnsi="Times New Roman" w:cs="Times New Roman"/>
          <w:sz w:val="24"/>
          <w:szCs w:val="24"/>
        </w:rPr>
        <w:t xml:space="preserve">Pre-symptomatic detection of </w:t>
      </w:r>
      <w:proofErr w:type="spellStart"/>
      <w:r w:rsidRPr="00C6310E">
        <w:rPr>
          <w:rFonts w:ascii="Times New Roman" w:hAnsi="Times New Roman" w:cs="Times New Roman"/>
          <w:sz w:val="24"/>
          <w:szCs w:val="24"/>
        </w:rPr>
        <w:t>Plasmopara</w:t>
      </w:r>
      <w:proofErr w:type="spellEnd"/>
      <w:r w:rsidRPr="00C6310E">
        <w:rPr>
          <w:rFonts w:ascii="Times New Roman" w:hAnsi="Times New Roman" w:cs="Times New Roman"/>
          <w:sz w:val="24"/>
          <w:szCs w:val="24"/>
        </w:rPr>
        <w:t xml:space="preserve"> </w:t>
      </w:r>
      <w:proofErr w:type="spellStart"/>
      <w:r w:rsidRPr="00C6310E">
        <w:rPr>
          <w:rFonts w:ascii="Times New Roman" w:hAnsi="Times New Roman" w:cs="Times New Roman"/>
          <w:sz w:val="24"/>
          <w:szCs w:val="24"/>
        </w:rPr>
        <w:t>viticola</w:t>
      </w:r>
      <w:proofErr w:type="spellEnd"/>
      <w:r w:rsidRPr="00C6310E">
        <w:rPr>
          <w:rFonts w:ascii="Times New Roman" w:hAnsi="Times New Roman" w:cs="Times New Roman"/>
          <w:sz w:val="24"/>
          <w:szCs w:val="24"/>
        </w:rPr>
        <w:t xml:space="preserve"> infection in grapevine leaves using chlorophyll fluorescence imaging</w:t>
      </w:r>
      <w:r>
        <w:rPr>
          <w:rFonts w:ascii="Times New Roman" w:hAnsi="Times New Roman" w:cs="Times New Roman"/>
          <w:sz w:val="24"/>
          <w:szCs w:val="24"/>
        </w:rPr>
        <w:t xml:space="preserve">. </w:t>
      </w:r>
      <w:r w:rsidRPr="00C6310E">
        <w:rPr>
          <w:rFonts w:ascii="Times New Roman" w:hAnsi="Times New Roman" w:cs="Times New Roman"/>
          <w:sz w:val="24"/>
          <w:szCs w:val="24"/>
        </w:rPr>
        <w:t>European Journal of Plant Pathology, 125 (2) (2009), pp. 291-302</w:t>
      </w:r>
    </w:p>
    <w:p w14:paraId="2A1AD71A"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2024. Crop and Vegetation Management. Soil Erosion and Soil Conservation. ISBN: 978-93-58998-83-2. Elite Publishing House. pp: 128-142.</w:t>
      </w:r>
    </w:p>
    <w:p w14:paraId="62BACDC5" w14:textId="77777777"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2024. Farming System Development and Soil Conservation. Soil Erosion and Soil Conservation. ISBN: 978-93-58998-83-2. Elite Publishing House. pp: 143-153.</w:t>
      </w:r>
    </w:p>
    <w:p w14:paraId="3374E9CA" w14:textId="77777777" w:rsidR="002E1CAD" w:rsidRPr="002E1CAD" w:rsidRDefault="002E1CAD" w:rsidP="002E1CAD">
      <w:pPr>
        <w:pStyle w:val="ListParagraph"/>
        <w:numPr>
          <w:ilvl w:val="0"/>
          <w:numId w:val="6"/>
        </w:numPr>
        <w:spacing w:after="240" w:line="240" w:lineRule="auto"/>
        <w:jc w:val="both"/>
        <w:rPr>
          <w:rFonts w:ascii="Times New Roman" w:hAnsi="Times New Roman" w:cs="Times New Roman"/>
          <w:sz w:val="24"/>
          <w:szCs w:val="24"/>
        </w:rPr>
      </w:pPr>
      <w:r w:rsidRPr="002E1CAD">
        <w:rPr>
          <w:rFonts w:ascii="Times New Roman" w:hAnsi="Times New Roman" w:cs="Times New Roman"/>
          <w:sz w:val="24"/>
          <w:szCs w:val="24"/>
        </w:rPr>
        <w:t>G. Latouche, C. Debord, M. Raynal, C. </w:t>
      </w:r>
      <w:proofErr w:type="spellStart"/>
      <w:r w:rsidRPr="002E1CAD">
        <w:rPr>
          <w:rFonts w:ascii="Times New Roman" w:hAnsi="Times New Roman" w:cs="Times New Roman"/>
          <w:sz w:val="24"/>
          <w:szCs w:val="24"/>
        </w:rPr>
        <w:t>Milhade</w:t>
      </w:r>
      <w:proofErr w:type="spellEnd"/>
      <w:r w:rsidRPr="002E1CAD">
        <w:rPr>
          <w:rFonts w:ascii="Times New Roman" w:hAnsi="Times New Roman" w:cs="Times New Roman"/>
          <w:sz w:val="24"/>
          <w:szCs w:val="24"/>
        </w:rPr>
        <w:t>, Z. </w:t>
      </w:r>
      <w:proofErr w:type="spellStart"/>
      <w:r w:rsidRPr="002E1CAD">
        <w:rPr>
          <w:rFonts w:ascii="Times New Roman" w:hAnsi="Times New Roman" w:cs="Times New Roman"/>
          <w:sz w:val="24"/>
          <w:szCs w:val="24"/>
        </w:rPr>
        <w:t>Cerovic</w:t>
      </w:r>
      <w:proofErr w:type="spellEnd"/>
      <w:r>
        <w:rPr>
          <w:rFonts w:ascii="Times New Roman" w:hAnsi="Times New Roman" w:cs="Times New Roman"/>
          <w:sz w:val="24"/>
          <w:szCs w:val="24"/>
        </w:rPr>
        <w:t xml:space="preserve">. </w:t>
      </w:r>
      <w:r w:rsidRPr="002E1CAD">
        <w:rPr>
          <w:rFonts w:ascii="Times New Roman" w:hAnsi="Times New Roman" w:cs="Times New Roman"/>
          <w:sz w:val="24"/>
          <w:szCs w:val="24"/>
        </w:rPr>
        <w:t>First detection of the presence of naturally occurring grapevine</w:t>
      </w:r>
      <w:r>
        <w:rPr>
          <w:rFonts w:ascii="Times New Roman" w:hAnsi="Times New Roman" w:cs="Times New Roman"/>
          <w:sz w:val="24"/>
          <w:szCs w:val="24"/>
        </w:rPr>
        <w:t xml:space="preserve"> downy mildew in the field by a </w:t>
      </w:r>
      <w:r w:rsidRPr="002E1CAD">
        <w:rPr>
          <w:rFonts w:ascii="Times New Roman" w:hAnsi="Times New Roman" w:cs="Times New Roman"/>
          <w:sz w:val="24"/>
          <w:szCs w:val="24"/>
        </w:rPr>
        <w:t>fluorescence-based method</w:t>
      </w:r>
      <w:r>
        <w:rPr>
          <w:rFonts w:ascii="Times New Roman" w:hAnsi="Times New Roman" w:cs="Times New Roman"/>
          <w:sz w:val="24"/>
          <w:szCs w:val="24"/>
        </w:rPr>
        <w:t xml:space="preserve">. </w:t>
      </w:r>
      <w:r w:rsidRPr="002E1CAD">
        <w:rPr>
          <w:rFonts w:ascii="Times New Roman" w:hAnsi="Times New Roman" w:cs="Times New Roman"/>
          <w:sz w:val="24"/>
          <w:szCs w:val="24"/>
        </w:rPr>
        <w:t>Photochemical and Photobiological Sciences, 14 (2015), pp. 1807-1813</w:t>
      </w:r>
    </w:p>
    <w:p w14:paraId="2739C174"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2024. Method of Soil and Water Conservation Analysis. Soil Erosion and Soil Conservation. ISBN: 978-93-58998-83-2. Elite Publishing House. pp: 154-161.</w:t>
      </w:r>
    </w:p>
    <w:p w14:paraId="6DBF3529"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2024. Predicting Rainfall Erosion Losses </w:t>
      </w:r>
      <w:proofErr w:type="gramStart"/>
      <w:r w:rsidRPr="00473DFF">
        <w:rPr>
          <w:rFonts w:ascii="Times New Roman" w:hAnsi="Times New Roman" w:cs="Times New Roman"/>
          <w:sz w:val="24"/>
          <w:szCs w:val="24"/>
        </w:rPr>
        <w:t>From</w:t>
      </w:r>
      <w:proofErr w:type="gramEnd"/>
      <w:r w:rsidRPr="00473DFF">
        <w:rPr>
          <w:rFonts w:ascii="Times New Roman" w:hAnsi="Times New Roman" w:cs="Times New Roman"/>
          <w:sz w:val="24"/>
          <w:szCs w:val="24"/>
        </w:rPr>
        <w:t xml:space="preserve"> Crop Land. Soil Erosion and Soil Conservation. ISBN: 978-93-58998-83-2. Elite Publishing House. pp: 162-173.</w:t>
      </w:r>
    </w:p>
    <w:p w14:paraId="5B6764AC" w14:textId="77777777"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Agriculture using Robotics and Automation: Increasing Sustainability and Efficiency. Horticulture at a Glance. ISBN: 978-93-5899-400-1. Emerald Publishing House. pp: 101-109.</w:t>
      </w:r>
    </w:p>
    <w:p w14:paraId="288E0136" w14:textId="77777777" w:rsidR="006A5A32" w:rsidRPr="006A5A32" w:rsidRDefault="006A5A32" w:rsidP="006A5A32">
      <w:pPr>
        <w:pStyle w:val="ListParagraph"/>
        <w:numPr>
          <w:ilvl w:val="0"/>
          <w:numId w:val="6"/>
        </w:numPr>
        <w:spacing w:after="240" w:line="240" w:lineRule="auto"/>
        <w:jc w:val="both"/>
        <w:rPr>
          <w:rFonts w:ascii="Times New Roman" w:hAnsi="Times New Roman" w:cs="Times New Roman"/>
          <w:sz w:val="24"/>
          <w:szCs w:val="24"/>
        </w:rPr>
      </w:pPr>
      <w:r w:rsidRPr="006A5A32">
        <w:rPr>
          <w:rFonts w:ascii="Times New Roman" w:hAnsi="Times New Roman" w:cs="Times New Roman"/>
          <w:sz w:val="24"/>
          <w:szCs w:val="24"/>
        </w:rPr>
        <w:t>M.M. Ali, N.A. Bachik, N. </w:t>
      </w:r>
      <w:proofErr w:type="spellStart"/>
      <w:r w:rsidRPr="006A5A32">
        <w:rPr>
          <w:rFonts w:ascii="Times New Roman" w:hAnsi="Times New Roman" w:cs="Times New Roman"/>
          <w:sz w:val="24"/>
          <w:szCs w:val="24"/>
        </w:rPr>
        <w:t>Muhadi</w:t>
      </w:r>
      <w:proofErr w:type="spellEnd"/>
      <w:r w:rsidRPr="006A5A32">
        <w:rPr>
          <w:rFonts w:ascii="Times New Roman" w:hAnsi="Times New Roman" w:cs="Times New Roman"/>
          <w:sz w:val="24"/>
          <w:szCs w:val="24"/>
        </w:rPr>
        <w:t xml:space="preserve">, T.N. Tuan </w:t>
      </w:r>
      <w:proofErr w:type="spellStart"/>
      <w:r w:rsidRPr="006A5A32">
        <w:rPr>
          <w:rFonts w:ascii="Times New Roman" w:hAnsi="Times New Roman" w:cs="Times New Roman"/>
          <w:sz w:val="24"/>
          <w:szCs w:val="24"/>
        </w:rPr>
        <w:t>Yusof</w:t>
      </w:r>
      <w:proofErr w:type="spellEnd"/>
      <w:r w:rsidRPr="006A5A32">
        <w:rPr>
          <w:rFonts w:ascii="Times New Roman" w:hAnsi="Times New Roman" w:cs="Times New Roman"/>
          <w:sz w:val="24"/>
          <w:szCs w:val="24"/>
        </w:rPr>
        <w:t>, C. Gomes</w:t>
      </w:r>
      <w:r>
        <w:rPr>
          <w:rFonts w:ascii="Times New Roman" w:hAnsi="Times New Roman" w:cs="Times New Roman"/>
          <w:sz w:val="24"/>
          <w:szCs w:val="24"/>
        </w:rPr>
        <w:t xml:space="preserve">. </w:t>
      </w:r>
      <w:r w:rsidRPr="006A5A32">
        <w:rPr>
          <w:rFonts w:ascii="Times New Roman" w:hAnsi="Times New Roman" w:cs="Times New Roman"/>
          <w:sz w:val="24"/>
          <w:szCs w:val="24"/>
        </w:rPr>
        <w:t>Non-destructive techniques of detecting plant diseases: a review</w:t>
      </w:r>
      <w:r>
        <w:rPr>
          <w:rFonts w:ascii="Times New Roman" w:hAnsi="Times New Roman" w:cs="Times New Roman"/>
          <w:sz w:val="24"/>
          <w:szCs w:val="24"/>
        </w:rPr>
        <w:t xml:space="preserve">. </w:t>
      </w:r>
      <w:r w:rsidRPr="006A5A32">
        <w:rPr>
          <w:rFonts w:ascii="Times New Roman" w:hAnsi="Times New Roman" w:cs="Times New Roman"/>
          <w:sz w:val="24"/>
          <w:szCs w:val="24"/>
        </w:rPr>
        <w:t xml:space="preserve">Physiol. Mol. Plant </w:t>
      </w:r>
      <w:proofErr w:type="spellStart"/>
      <w:r w:rsidRPr="006A5A32">
        <w:rPr>
          <w:rFonts w:ascii="Times New Roman" w:hAnsi="Times New Roman" w:cs="Times New Roman"/>
          <w:sz w:val="24"/>
          <w:szCs w:val="24"/>
        </w:rPr>
        <w:t>Pathol</w:t>
      </w:r>
      <w:proofErr w:type="spellEnd"/>
      <w:r w:rsidRPr="006A5A32">
        <w:rPr>
          <w:rFonts w:ascii="Times New Roman" w:hAnsi="Times New Roman" w:cs="Times New Roman"/>
          <w:sz w:val="24"/>
          <w:szCs w:val="24"/>
        </w:rPr>
        <w:t>., 108 (2019), Article 101426</w:t>
      </w:r>
    </w:p>
    <w:p w14:paraId="6AD14F94"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lastRenderedPageBreak/>
        <w:t>Ayushi Trivedi. 2024. Influence of Environmental Factors on Mushroom Production. Mushroom: The Fascinating Fungi. ISBN: 978-93-95345-88-0. Emerald Publishing House. pp: 46-57.</w:t>
      </w:r>
    </w:p>
    <w:p w14:paraId="7AE6CE3C" w14:textId="77777777" w:rsidR="006A5A32" w:rsidRDefault="00473DFF" w:rsidP="006A5A32">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Cultivation of White Button Mushroom. Mushroom: The Fascinating Fungi. ISBN: 978-93-95345-88-0. Emerald Publishing House. pp: 135-153.</w:t>
      </w:r>
    </w:p>
    <w:p w14:paraId="0382BC2D" w14:textId="77777777" w:rsidR="006A5A32" w:rsidRPr="006A5A32" w:rsidRDefault="006A5A32" w:rsidP="006A5A32">
      <w:pPr>
        <w:pStyle w:val="ListParagraph"/>
        <w:numPr>
          <w:ilvl w:val="0"/>
          <w:numId w:val="6"/>
        </w:numPr>
        <w:jc w:val="both"/>
        <w:rPr>
          <w:rFonts w:ascii="Times New Roman" w:hAnsi="Times New Roman" w:cs="Times New Roman"/>
          <w:sz w:val="24"/>
          <w:szCs w:val="24"/>
        </w:rPr>
      </w:pPr>
      <w:r w:rsidRPr="006A5A32">
        <w:rPr>
          <w:rFonts w:ascii="Times New Roman" w:hAnsi="Times New Roman" w:cs="Times New Roman"/>
          <w:sz w:val="24"/>
          <w:szCs w:val="24"/>
        </w:rPr>
        <w:t>S. Fuentes, C. Poblete-Echeverria, S. Ortega-Farias, S. Tyerman, R. De Bei</w:t>
      </w:r>
      <w:r>
        <w:rPr>
          <w:rFonts w:ascii="Times New Roman" w:hAnsi="Times New Roman" w:cs="Times New Roman"/>
          <w:sz w:val="24"/>
          <w:szCs w:val="24"/>
        </w:rPr>
        <w:t xml:space="preserve">. </w:t>
      </w:r>
      <w:r w:rsidRPr="006A5A32">
        <w:rPr>
          <w:rFonts w:ascii="Times New Roman" w:hAnsi="Times New Roman" w:cs="Times New Roman"/>
          <w:sz w:val="24"/>
          <w:szCs w:val="24"/>
        </w:rPr>
        <w:t>Automated estimation of leaf area index from grapevine canopies using cover photography, video and computational analysis methods</w:t>
      </w:r>
      <w:r>
        <w:rPr>
          <w:rFonts w:ascii="Times New Roman" w:hAnsi="Times New Roman" w:cs="Times New Roman"/>
          <w:sz w:val="24"/>
          <w:szCs w:val="24"/>
        </w:rPr>
        <w:t xml:space="preserve">. </w:t>
      </w:r>
      <w:r w:rsidRPr="006A5A32">
        <w:rPr>
          <w:rFonts w:ascii="Times New Roman" w:hAnsi="Times New Roman" w:cs="Times New Roman"/>
          <w:sz w:val="24"/>
          <w:szCs w:val="24"/>
        </w:rPr>
        <w:t>Aust. J. Grape Wine Res., 20 (2014), pp. 465-473</w:t>
      </w:r>
    </w:p>
    <w:p w14:paraId="4979BEDF"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Preservation of Cultivated Mushrooms. Mushroom: The Fascinating Fungi. ISBN: 978-93-95345-88-0. Emerald Publishing House. pp: 187-200.</w:t>
      </w:r>
    </w:p>
    <w:p w14:paraId="5E9C5783"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Processing and Value Addition of Mushrooms. Mushroom: The Fascinating Fungi. ISBN: 978-93-95345-88-0. Emerald Publishing House. pp: 219-234.</w:t>
      </w:r>
    </w:p>
    <w:p w14:paraId="2ED62903" w14:textId="77777777"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Seed Testing. Seed Technology: Basics to Recent Advances. ISBN: 978-93-95345-82-8. Elite Publishing House. pp: 188-210.</w:t>
      </w:r>
    </w:p>
    <w:p w14:paraId="68F02B8F" w14:textId="77777777" w:rsidR="006A5A32" w:rsidRPr="006A5A32" w:rsidRDefault="006A5A32" w:rsidP="006A5A32">
      <w:pPr>
        <w:pStyle w:val="ListParagraph"/>
        <w:numPr>
          <w:ilvl w:val="0"/>
          <w:numId w:val="6"/>
        </w:numPr>
        <w:spacing w:after="240" w:line="240" w:lineRule="auto"/>
        <w:jc w:val="both"/>
        <w:rPr>
          <w:rFonts w:ascii="Times New Roman" w:hAnsi="Times New Roman" w:cs="Times New Roman"/>
          <w:sz w:val="24"/>
          <w:szCs w:val="24"/>
        </w:rPr>
      </w:pPr>
      <w:r w:rsidRPr="006A5A32">
        <w:rPr>
          <w:rFonts w:ascii="Times New Roman" w:hAnsi="Times New Roman" w:cs="Times New Roman"/>
          <w:sz w:val="24"/>
          <w:szCs w:val="24"/>
        </w:rPr>
        <w:t>M. Gatti, P. Dosso, M. Maurino, M.C. Merli, F. Benizzoni, F.J. Pirez, B. Platè, G. Bertuzzi, S. Poni</w:t>
      </w:r>
      <w:r>
        <w:rPr>
          <w:rFonts w:ascii="Times New Roman" w:hAnsi="Times New Roman" w:cs="Times New Roman"/>
          <w:sz w:val="24"/>
          <w:szCs w:val="24"/>
        </w:rPr>
        <w:t xml:space="preserve">. </w:t>
      </w:r>
      <w:r w:rsidRPr="006A5A32">
        <w:rPr>
          <w:rFonts w:ascii="Times New Roman" w:hAnsi="Times New Roman" w:cs="Times New Roman"/>
          <w:sz w:val="24"/>
          <w:szCs w:val="24"/>
        </w:rPr>
        <w:t xml:space="preserve">MECS-VINE®: a new proximal sensor for segmented mapping of </w:t>
      </w:r>
      <w:proofErr w:type="spellStart"/>
      <w:r w:rsidRPr="006A5A32">
        <w:rPr>
          <w:rFonts w:ascii="Times New Roman" w:hAnsi="Times New Roman" w:cs="Times New Roman"/>
          <w:sz w:val="24"/>
          <w:szCs w:val="24"/>
        </w:rPr>
        <w:t>vigor</w:t>
      </w:r>
      <w:proofErr w:type="spellEnd"/>
      <w:r w:rsidRPr="006A5A32">
        <w:rPr>
          <w:rFonts w:ascii="Times New Roman" w:hAnsi="Times New Roman" w:cs="Times New Roman"/>
          <w:sz w:val="24"/>
          <w:szCs w:val="24"/>
        </w:rPr>
        <w:t xml:space="preserve"> and yield parameters on vineyard rows</w:t>
      </w:r>
      <w:r>
        <w:rPr>
          <w:rFonts w:ascii="Times New Roman" w:hAnsi="Times New Roman" w:cs="Times New Roman"/>
          <w:sz w:val="24"/>
          <w:szCs w:val="24"/>
        </w:rPr>
        <w:t xml:space="preserve">. </w:t>
      </w:r>
      <w:r w:rsidRPr="006A5A32">
        <w:rPr>
          <w:rFonts w:ascii="Times New Roman" w:hAnsi="Times New Roman" w:cs="Times New Roman"/>
          <w:sz w:val="24"/>
          <w:szCs w:val="24"/>
        </w:rPr>
        <w:t>Sensors, 16 (2016), p. 2009</w:t>
      </w:r>
    </w:p>
    <w:p w14:paraId="60C3F420" w14:textId="77777777"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Seed Industry Scenario in India. Seed Technology: Basics to Recent Advances. ISBN: 978-93-95345-82-8. Elite Publishing House. pp: 154-187.</w:t>
      </w:r>
    </w:p>
    <w:p w14:paraId="58794E09" w14:textId="77777777" w:rsidR="006A5A32" w:rsidRPr="006A5A32" w:rsidRDefault="006A5A32" w:rsidP="006A5A32">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R. De</w:t>
      </w:r>
      <w:r w:rsidRPr="006A5A32">
        <w:rPr>
          <w:rFonts w:ascii="Times New Roman" w:hAnsi="Times New Roman" w:cs="Times New Roman"/>
          <w:sz w:val="24"/>
          <w:szCs w:val="24"/>
        </w:rPr>
        <w:t>Bei, S. Fuentes, M. Gilliham, S. Tyerman, E. Edwards, N. Bianchini, J. Smith, C. Collins</w:t>
      </w:r>
      <w:r>
        <w:rPr>
          <w:rFonts w:ascii="Times New Roman" w:hAnsi="Times New Roman" w:cs="Times New Roman"/>
          <w:sz w:val="24"/>
          <w:szCs w:val="24"/>
        </w:rPr>
        <w:t xml:space="preserve">. </w:t>
      </w:r>
      <w:proofErr w:type="spellStart"/>
      <w:r w:rsidRPr="006A5A32">
        <w:rPr>
          <w:rFonts w:ascii="Times New Roman" w:hAnsi="Times New Roman" w:cs="Times New Roman"/>
          <w:sz w:val="24"/>
          <w:szCs w:val="24"/>
        </w:rPr>
        <w:t>VitiCanopy</w:t>
      </w:r>
      <w:proofErr w:type="spellEnd"/>
      <w:r w:rsidRPr="006A5A32">
        <w:rPr>
          <w:rFonts w:ascii="Times New Roman" w:hAnsi="Times New Roman" w:cs="Times New Roman"/>
          <w:sz w:val="24"/>
          <w:szCs w:val="24"/>
        </w:rPr>
        <w:t xml:space="preserve">: a free computer App to estimate canopy </w:t>
      </w:r>
      <w:proofErr w:type="spellStart"/>
      <w:r w:rsidRPr="006A5A32">
        <w:rPr>
          <w:rFonts w:ascii="Times New Roman" w:hAnsi="Times New Roman" w:cs="Times New Roman"/>
          <w:sz w:val="24"/>
          <w:szCs w:val="24"/>
        </w:rPr>
        <w:t>vigor</w:t>
      </w:r>
      <w:proofErr w:type="spellEnd"/>
      <w:r w:rsidRPr="006A5A32">
        <w:rPr>
          <w:rFonts w:ascii="Times New Roman" w:hAnsi="Times New Roman" w:cs="Times New Roman"/>
          <w:sz w:val="24"/>
          <w:szCs w:val="24"/>
        </w:rPr>
        <w:t xml:space="preserve"> and porosity for grapevine</w:t>
      </w:r>
      <w:r>
        <w:rPr>
          <w:rFonts w:ascii="Times New Roman" w:hAnsi="Times New Roman" w:cs="Times New Roman"/>
          <w:sz w:val="24"/>
          <w:szCs w:val="24"/>
        </w:rPr>
        <w:t xml:space="preserve">. </w:t>
      </w:r>
      <w:r w:rsidRPr="006A5A32">
        <w:rPr>
          <w:rFonts w:ascii="Times New Roman" w:hAnsi="Times New Roman" w:cs="Times New Roman"/>
          <w:sz w:val="24"/>
          <w:szCs w:val="24"/>
        </w:rPr>
        <w:t>Sensors, 16 (4) (2016), p. 585</w:t>
      </w:r>
    </w:p>
    <w:p w14:paraId="40B38404" w14:textId="77777777"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2024. Advancement in Soil and Water Conservation Techniques. Soil Science: From Basics to Recent Advances. ISBN: 978-93-95345-65-1. Emerald Publishing House. pp: 222-239.</w:t>
      </w:r>
    </w:p>
    <w:p w14:paraId="41DC51A3" w14:textId="77777777" w:rsidR="006A5A32" w:rsidRPr="006A5A32" w:rsidRDefault="006A5A32" w:rsidP="006A5A32">
      <w:pPr>
        <w:pStyle w:val="ListParagraph"/>
        <w:numPr>
          <w:ilvl w:val="0"/>
          <w:numId w:val="6"/>
        </w:numPr>
        <w:spacing w:after="240" w:line="240" w:lineRule="auto"/>
        <w:jc w:val="both"/>
        <w:rPr>
          <w:rFonts w:ascii="Times New Roman" w:hAnsi="Times New Roman" w:cs="Times New Roman"/>
          <w:sz w:val="24"/>
          <w:szCs w:val="24"/>
        </w:rPr>
      </w:pPr>
      <w:r w:rsidRPr="006A5A32">
        <w:rPr>
          <w:rFonts w:ascii="Times New Roman" w:hAnsi="Times New Roman" w:cs="Times New Roman"/>
          <w:sz w:val="24"/>
          <w:szCs w:val="24"/>
        </w:rPr>
        <w:t>M.P. Diago, A. Aquino, B. Millan, F. Palacios, J. Tardaguila</w:t>
      </w:r>
      <w:r>
        <w:rPr>
          <w:rFonts w:ascii="Times New Roman" w:hAnsi="Times New Roman" w:cs="Times New Roman"/>
          <w:sz w:val="24"/>
          <w:szCs w:val="24"/>
        </w:rPr>
        <w:t xml:space="preserve">. </w:t>
      </w:r>
      <w:r w:rsidRPr="006A5A32">
        <w:rPr>
          <w:rFonts w:ascii="Times New Roman" w:hAnsi="Times New Roman" w:cs="Times New Roman"/>
          <w:sz w:val="24"/>
          <w:szCs w:val="24"/>
        </w:rPr>
        <w:t>On-the-go assessment of vineyard canopy porosity, bunch and leaf exposure by image analysis</w:t>
      </w:r>
      <w:r>
        <w:rPr>
          <w:rFonts w:ascii="Times New Roman" w:hAnsi="Times New Roman" w:cs="Times New Roman"/>
          <w:sz w:val="24"/>
          <w:szCs w:val="24"/>
        </w:rPr>
        <w:t xml:space="preserve">. </w:t>
      </w:r>
      <w:r w:rsidRPr="006A5A32">
        <w:rPr>
          <w:rFonts w:ascii="Times New Roman" w:hAnsi="Times New Roman" w:cs="Times New Roman"/>
          <w:sz w:val="24"/>
          <w:szCs w:val="24"/>
        </w:rPr>
        <w:t>Aust. J. Grape Wine Res., 25 (3) (2019), pp. 363-374</w:t>
      </w:r>
    </w:p>
    <w:p w14:paraId="3C34BF4B" w14:textId="77777777"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2024. Technological Innovations in Agronomy. Agronomical Approaches and Techniques. ISBN: 978-93-5899-583-1. Elite Publishing House. pp: 238-255.</w:t>
      </w:r>
    </w:p>
    <w:p w14:paraId="4E9B7B5C" w14:textId="77777777" w:rsidR="00E665DB" w:rsidRPr="00E665DB" w:rsidRDefault="00E665DB" w:rsidP="00E665DB">
      <w:pPr>
        <w:pStyle w:val="ListParagraph"/>
        <w:numPr>
          <w:ilvl w:val="0"/>
          <w:numId w:val="6"/>
        </w:numPr>
        <w:spacing w:after="240" w:line="240" w:lineRule="auto"/>
        <w:jc w:val="both"/>
        <w:rPr>
          <w:rFonts w:ascii="Times New Roman" w:hAnsi="Times New Roman" w:cs="Times New Roman"/>
          <w:sz w:val="24"/>
          <w:szCs w:val="24"/>
        </w:rPr>
      </w:pPr>
      <w:r w:rsidRPr="00E665DB">
        <w:rPr>
          <w:rFonts w:ascii="Times New Roman" w:hAnsi="Times New Roman" w:cs="Times New Roman"/>
          <w:sz w:val="24"/>
          <w:szCs w:val="24"/>
        </w:rPr>
        <w:t>M.P. Diago, M. Krasnow, M. Bubola, B. Millan, J. Tardaguila</w:t>
      </w:r>
      <w:r>
        <w:rPr>
          <w:rFonts w:ascii="Times New Roman" w:hAnsi="Times New Roman" w:cs="Times New Roman"/>
          <w:sz w:val="24"/>
          <w:szCs w:val="24"/>
        </w:rPr>
        <w:t xml:space="preserve">. </w:t>
      </w:r>
      <w:r w:rsidRPr="00E665DB">
        <w:rPr>
          <w:rFonts w:ascii="Times New Roman" w:hAnsi="Times New Roman" w:cs="Times New Roman"/>
          <w:sz w:val="24"/>
          <w:szCs w:val="24"/>
        </w:rPr>
        <w:t>Assessment of vineyard canopy porosity using machine vision</w:t>
      </w:r>
      <w:r>
        <w:rPr>
          <w:rFonts w:ascii="Times New Roman" w:hAnsi="Times New Roman" w:cs="Times New Roman"/>
          <w:sz w:val="24"/>
          <w:szCs w:val="24"/>
        </w:rPr>
        <w:t xml:space="preserve"> </w:t>
      </w:r>
      <w:r w:rsidRPr="00E665DB">
        <w:rPr>
          <w:rFonts w:ascii="Times New Roman" w:hAnsi="Times New Roman" w:cs="Times New Roman"/>
          <w:sz w:val="24"/>
          <w:szCs w:val="24"/>
        </w:rPr>
        <w:t xml:space="preserve">Am. J. Enol. </w:t>
      </w:r>
      <w:proofErr w:type="spellStart"/>
      <w:r w:rsidRPr="00E665DB">
        <w:rPr>
          <w:rFonts w:ascii="Times New Roman" w:hAnsi="Times New Roman" w:cs="Times New Roman"/>
          <w:sz w:val="24"/>
          <w:szCs w:val="24"/>
        </w:rPr>
        <w:t>Vitic</w:t>
      </w:r>
      <w:proofErr w:type="spellEnd"/>
      <w:r w:rsidRPr="00E665DB">
        <w:rPr>
          <w:rFonts w:ascii="Times New Roman" w:hAnsi="Times New Roman" w:cs="Times New Roman"/>
          <w:sz w:val="24"/>
          <w:szCs w:val="24"/>
        </w:rPr>
        <w:t>., 67 (2016), pp. 229-238</w:t>
      </w:r>
    </w:p>
    <w:p w14:paraId="3DD84D77" w14:textId="77777777"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2024. Resilient Irrigation Systems for Sustainable Farming. Agrometeorology and Climate Change. ISBN: 978-93-5899-574-9. Elite Publishing House. pp: 238-253.</w:t>
      </w:r>
    </w:p>
    <w:p w14:paraId="2E20AE4A" w14:textId="77777777"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2024. Water Requirements and Irrigation Management in Vegetable Crops. Fundamentals of Vegetable Science. ISBN: 978-93-95345-28-6. Emerald Publishing House. pp: 415-429.</w:t>
      </w:r>
    </w:p>
    <w:p w14:paraId="36CB217A" w14:textId="77777777" w:rsidR="003100F1" w:rsidRPr="003100F1" w:rsidRDefault="003100F1" w:rsidP="003100F1">
      <w:pPr>
        <w:pStyle w:val="ListParagraph"/>
        <w:numPr>
          <w:ilvl w:val="0"/>
          <w:numId w:val="6"/>
        </w:numPr>
        <w:spacing w:after="240" w:line="240" w:lineRule="auto"/>
        <w:jc w:val="both"/>
        <w:rPr>
          <w:rFonts w:ascii="Times New Roman" w:hAnsi="Times New Roman" w:cs="Times New Roman"/>
          <w:sz w:val="24"/>
          <w:szCs w:val="24"/>
        </w:rPr>
      </w:pPr>
      <w:r w:rsidRPr="003100F1">
        <w:rPr>
          <w:rFonts w:ascii="Times New Roman" w:hAnsi="Times New Roman" w:cs="Times New Roman"/>
          <w:sz w:val="24"/>
          <w:szCs w:val="24"/>
        </w:rPr>
        <w:lastRenderedPageBreak/>
        <w:t>A.C. </w:t>
      </w:r>
      <w:proofErr w:type="spellStart"/>
      <w:r w:rsidRPr="003100F1">
        <w:rPr>
          <w:rFonts w:ascii="Times New Roman" w:hAnsi="Times New Roman" w:cs="Times New Roman"/>
          <w:sz w:val="24"/>
          <w:szCs w:val="24"/>
        </w:rPr>
        <w:t>Tagarakis</w:t>
      </w:r>
      <w:proofErr w:type="spellEnd"/>
      <w:r w:rsidRPr="003100F1">
        <w:rPr>
          <w:rFonts w:ascii="Times New Roman" w:hAnsi="Times New Roman" w:cs="Times New Roman"/>
          <w:sz w:val="24"/>
          <w:szCs w:val="24"/>
        </w:rPr>
        <w:t>, S. </w:t>
      </w:r>
      <w:proofErr w:type="spellStart"/>
      <w:r w:rsidRPr="003100F1">
        <w:rPr>
          <w:rFonts w:ascii="Times New Roman" w:hAnsi="Times New Roman" w:cs="Times New Roman"/>
          <w:sz w:val="24"/>
          <w:szCs w:val="24"/>
        </w:rPr>
        <w:t>Koundouras</w:t>
      </w:r>
      <w:proofErr w:type="spellEnd"/>
      <w:r w:rsidRPr="003100F1">
        <w:rPr>
          <w:rFonts w:ascii="Times New Roman" w:hAnsi="Times New Roman" w:cs="Times New Roman"/>
          <w:sz w:val="24"/>
          <w:szCs w:val="24"/>
        </w:rPr>
        <w:t>, S. </w:t>
      </w:r>
      <w:proofErr w:type="spellStart"/>
      <w:r w:rsidRPr="003100F1">
        <w:rPr>
          <w:rFonts w:ascii="Times New Roman" w:hAnsi="Times New Roman" w:cs="Times New Roman"/>
          <w:sz w:val="24"/>
          <w:szCs w:val="24"/>
        </w:rPr>
        <w:t>Fountas</w:t>
      </w:r>
      <w:proofErr w:type="spellEnd"/>
      <w:r w:rsidRPr="003100F1">
        <w:rPr>
          <w:rFonts w:ascii="Times New Roman" w:hAnsi="Times New Roman" w:cs="Times New Roman"/>
          <w:sz w:val="24"/>
          <w:szCs w:val="24"/>
        </w:rPr>
        <w:t>, T. </w:t>
      </w:r>
      <w:proofErr w:type="spellStart"/>
      <w:r w:rsidRPr="003100F1">
        <w:rPr>
          <w:rFonts w:ascii="Times New Roman" w:hAnsi="Times New Roman" w:cs="Times New Roman"/>
          <w:sz w:val="24"/>
          <w:szCs w:val="24"/>
        </w:rPr>
        <w:t>Gemtos</w:t>
      </w:r>
      <w:proofErr w:type="spellEnd"/>
      <w:r>
        <w:rPr>
          <w:rFonts w:ascii="Times New Roman" w:hAnsi="Times New Roman" w:cs="Times New Roman"/>
          <w:sz w:val="24"/>
          <w:szCs w:val="24"/>
        </w:rPr>
        <w:t xml:space="preserve">. </w:t>
      </w:r>
      <w:r w:rsidRPr="003100F1">
        <w:rPr>
          <w:rFonts w:ascii="Times New Roman" w:hAnsi="Times New Roman" w:cs="Times New Roman"/>
          <w:sz w:val="24"/>
          <w:szCs w:val="24"/>
        </w:rPr>
        <w:t xml:space="preserve">Evaluation of the </w:t>
      </w:r>
      <w:r>
        <w:rPr>
          <w:rFonts w:ascii="Times New Roman" w:hAnsi="Times New Roman" w:cs="Times New Roman"/>
          <w:sz w:val="24"/>
          <w:szCs w:val="24"/>
        </w:rPr>
        <w:t xml:space="preserve">use of </w:t>
      </w:r>
      <w:r w:rsidRPr="003100F1">
        <w:rPr>
          <w:rFonts w:ascii="Times New Roman" w:hAnsi="Times New Roman" w:cs="Times New Roman"/>
          <w:sz w:val="24"/>
          <w:szCs w:val="24"/>
        </w:rPr>
        <w:t>LIDAR laser scanner to map pruning wood in vineyards and its potential for management zones delineation</w:t>
      </w:r>
      <w:r>
        <w:rPr>
          <w:rFonts w:ascii="Times New Roman" w:hAnsi="Times New Roman" w:cs="Times New Roman"/>
          <w:sz w:val="24"/>
          <w:szCs w:val="24"/>
        </w:rPr>
        <w:t xml:space="preserve">. </w:t>
      </w:r>
      <w:r w:rsidRPr="003100F1">
        <w:rPr>
          <w:rFonts w:ascii="Times New Roman" w:hAnsi="Times New Roman" w:cs="Times New Roman"/>
          <w:sz w:val="24"/>
          <w:szCs w:val="24"/>
        </w:rPr>
        <w:t>Precision Agriculture, 19 (2) (2018), pp. 334-347</w:t>
      </w:r>
    </w:p>
    <w:p w14:paraId="29D021EF" w14:textId="77777777"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Smart Technologies in Natural Resource Management: Innovations, Challenges, and Future Directions. Smart Growth: The Role of Modern Technology in Agriculture. ISBN: 978-93-95345-90-3. Emerald Publishing House. pp: 225-240.</w:t>
      </w:r>
    </w:p>
    <w:p w14:paraId="30B294C8" w14:textId="77777777" w:rsidR="003100F1" w:rsidRPr="003100F1" w:rsidRDefault="003100F1" w:rsidP="003100F1">
      <w:pPr>
        <w:pStyle w:val="ListParagraph"/>
        <w:numPr>
          <w:ilvl w:val="0"/>
          <w:numId w:val="6"/>
        </w:numPr>
        <w:spacing w:after="240" w:line="240" w:lineRule="auto"/>
        <w:rPr>
          <w:rFonts w:ascii="Times New Roman" w:hAnsi="Times New Roman" w:cs="Times New Roman"/>
          <w:sz w:val="24"/>
          <w:szCs w:val="24"/>
        </w:rPr>
      </w:pPr>
      <w:r w:rsidRPr="003100F1">
        <w:rPr>
          <w:rFonts w:ascii="Times New Roman" w:hAnsi="Times New Roman" w:cs="Times New Roman"/>
          <w:sz w:val="24"/>
          <w:szCs w:val="24"/>
        </w:rPr>
        <w:t>J. Ouyang, R. De Bei, C. Collins</w:t>
      </w:r>
      <w:r>
        <w:rPr>
          <w:rFonts w:ascii="Times New Roman" w:hAnsi="Times New Roman" w:cs="Times New Roman"/>
          <w:sz w:val="24"/>
          <w:szCs w:val="24"/>
        </w:rPr>
        <w:t xml:space="preserve">. </w:t>
      </w:r>
      <w:r w:rsidRPr="003100F1">
        <w:rPr>
          <w:rFonts w:ascii="Times New Roman" w:hAnsi="Times New Roman" w:cs="Times New Roman"/>
          <w:sz w:val="24"/>
          <w:szCs w:val="24"/>
        </w:rPr>
        <w:t>Assessment of canopy size using UAV-based point cloud analysis to detect the severity and spatial distribution of canopy decline</w:t>
      </w:r>
      <w:r>
        <w:rPr>
          <w:rFonts w:ascii="Times New Roman" w:hAnsi="Times New Roman" w:cs="Times New Roman"/>
          <w:sz w:val="24"/>
          <w:szCs w:val="24"/>
        </w:rPr>
        <w:t xml:space="preserve">. </w:t>
      </w:r>
      <w:r w:rsidRPr="003100F1">
        <w:rPr>
          <w:rFonts w:ascii="Times New Roman" w:hAnsi="Times New Roman" w:cs="Times New Roman"/>
          <w:sz w:val="24"/>
          <w:szCs w:val="24"/>
        </w:rPr>
        <w:t>OENO One, 55 (1) (2021), pp. 253-266</w:t>
      </w:r>
    </w:p>
    <w:p w14:paraId="4E029705" w14:textId="77777777" w:rsidR="003100F1" w:rsidRPr="003D0C1A" w:rsidRDefault="00473DFF" w:rsidP="003D0C1A">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Integrating Trees with Horticultural Systems for Sustainable Productivity. Horticulture: The Fascinating World. ISBN: 978-81-98012-83-8. Royal Book Publishing. pp: 304-320.</w:t>
      </w:r>
    </w:p>
    <w:sectPr w:rsidR="003100F1" w:rsidRPr="003D0C1A" w:rsidSect="004234B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11-03T21:40:00Z" w:initials="Ma">
    <w:p w14:paraId="21DB2BFF" w14:textId="2ADB6B95" w:rsidR="001F2F84" w:rsidRDefault="001F2F84">
      <w:pPr>
        <w:pStyle w:val="CommentText"/>
      </w:pPr>
      <w:r>
        <w:rPr>
          <w:rStyle w:val="CommentReference"/>
        </w:rPr>
        <w:annotationRef/>
      </w:r>
      <w:r w:rsidRPr="001F2F84">
        <w:t>Limited discussion of regional or practical case studies, which weakens the applied relevance of the review.</w:t>
      </w:r>
    </w:p>
  </w:comment>
  <w:comment w:id="1" w:author="Microsoft account" w:date="2025-11-03T21:50:00Z" w:initials="Ma">
    <w:p w14:paraId="595F1046" w14:textId="310287E6" w:rsidR="00237631" w:rsidRDefault="00237631">
      <w:pPr>
        <w:pStyle w:val="CommentText"/>
      </w:pPr>
      <w:r>
        <w:rPr>
          <w:rStyle w:val="CommentReference"/>
        </w:rPr>
        <w:annotationRef/>
      </w:r>
      <w:r w:rsidRPr="00237631">
        <w:t>Add a linking sentence: “These technologies vary in spatial resolution, data acquisition cost, and suitability for specific vineyard management goals.”</w:t>
      </w:r>
    </w:p>
  </w:comment>
  <w:comment w:id="2" w:author="Microsoft account" w:date="2025-11-03T21:52:00Z" w:initials="Ma">
    <w:p w14:paraId="49245799" w14:textId="2A06ED28" w:rsidR="00237631" w:rsidRDefault="00237631">
      <w:pPr>
        <w:pStyle w:val="CommentText"/>
      </w:pPr>
      <w:r>
        <w:rPr>
          <w:rStyle w:val="CommentReference"/>
        </w:rPr>
        <w:annotationRef/>
      </w:r>
      <w:r>
        <w:t xml:space="preserve">This phrase is frequently used as an informal way, you can put it in this way: </w:t>
      </w:r>
      <w:r w:rsidRPr="00237631">
        <w:t>These technologies hold significant potential for viticulturists and vineyard managers</w:t>
      </w:r>
      <w:r>
        <w:t xml:space="preserve">. </w:t>
      </w:r>
    </w:p>
  </w:comment>
  <w:comment w:id="3" w:author="Microsoft account" w:date="2025-11-03T21:37:00Z" w:initials="Ma">
    <w:p w14:paraId="344A7D9A" w14:textId="5391A904" w:rsidR="001F2F84" w:rsidRPr="001F2F84" w:rsidRDefault="001F2F84" w:rsidP="001F2F84">
      <w:pPr>
        <w:pStyle w:val="NoSpacing"/>
      </w:pPr>
      <w:r w:rsidRPr="001F2F84">
        <w:rPr>
          <w:rStyle w:val="CommentReference"/>
          <w:rFonts w:ascii="Simplified Arabic" w:hAnsi="Simplified Arabic" w:cs="Simplified Arabic"/>
        </w:rPr>
        <w:annotationRef/>
      </w:r>
      <w:r w:rsidRPr="001F2F84">
        <w:t xml:space="preserve">The introduction discusses </w:t>
      </w:r>
      <w:r w:rsidRPr="001F2F84">
        <w:rPr>
          <w:rStyle w:val="Emphasis"/>
          <w:rFonts w:ascii="Simplified Arabic" w:hAnsi="Simplified Arabic" w:cs="Simplified Arabic"/>
          <w:i w:val="0"/>
          <w:iCs w:val="0"/>
        </w:rPr>
        <w:t>climate change and technology adoption</w:t>
      </w:r>
      <w:r w:rsidRPr="001F2F84">
        <w:rPr>
          <w:i/>
          <w:iCs/>
        </w:rPr>
        <w:t xml:space="preserve"> </w:t>
      </w:r>
      <w:r w:rsidRPr="001F2F84">
        <w:t xml:space="preserve">but doesn’t clearly connect these issues to </w:t>
      </w:r>
      <w:r w:rsidRPr="001F2F84">
        <w:rPr>
          <w:rStyle w:val="Strong"/>
          <w:rFonts w:ascii="Simplified Arabic" w:hAnsi="Simplified Arabic" w:cs="Simplified Arabic"/>
          <w:b w:val="0"/>
          <w:bCs w:val="0"/>
        </w:rPr>
        <w:t>specific</w:t>
      </w:r>
      <w:r w:rsidRPr="001F2F84">
        <w:rPr>
          <w:rStyle w:val="Strong"/>
          <w:rFonts w:ascii="Simplified Arabic" w:hAnsi="Simplified Arabic" w:cs="Simplified Arabic"/>
        </w:rPr>
        <w:t xml:space="preserve"> </w:t>
      </w:r>
      <w:r w:rsidRPr="001F2F84">
        <w:rPr>
          <w:rStyle w:val="Strong"/>
          <w:rFonts w:ascii="Simplified Arabic" w:hAnsi="Simplified Arabic" w:cs="Simplified Arabic"/>
          <w:b w:val="0"/>
          <w:bCs w:val="0"/>
        </w:rPr>
        <w:t>knowledge gaps</w:t>
      </w:r>
      <w:r w:rsidRPr="001F2F84">
        <w:t xml:space="preserve"> in vineyard zoning or yield prediction.</w:t>
      </w:r>
    </w:p>
  </w:comment>
  <w:comment w:id="4" w:author="Microsoft account" w:date="2025-11-03T21:45:00Z" w:initials="Ma">
    <w:p w14:paraId="705DC356" w14:textId="3F071D1C" w:rsidR="001F2F84" w:rsidRDefault="001F2F84">
      <w:pPr>
        <w:pStyle w:val="CommentText"/>
      </w:pPr>
      <w:r>
        <w:rPr>
          <w:rStyle w:val="CommentReference"/>
        </w:rPr>
        <w:annotationRef/>
      </w:r>
      <w:r w:rsidRPr="001F2F84">
        <w:t>Grammatically incorrect (“because to this”) and informal.</w:t>
      </w:r>
    </w:p>
  </w:comment>
  <w:comment w:id="5" w:author="Microsoft account" w:date="2025-11-03T21:48:00Z" w:initials="Ma">
    <w:p w14:paraId="5541B375" w14:textId="7A5CE8E2" w:rsidR="00237631" w:rsidRDefault="00237631">
      <w:pPr>
        <w:pStyle w:val="CommentText"/>
      </w:pPr>
      <w:r>
        <w:rPr>
          <w:rStyle w:val="CommentReference"/>
        </w:rPr>
        <w:annotationRef/>
      </w:r>
      <w:r>
        <w:t xml:space="preserve">Change this to: </w:t>
      </w:r>
      <w:r w:rsidRPr="00237631">
        <w:t>When individual vines or rows cannot be distinguished, lower-resolution satellite imagery is typically used for broader vineyard-level assessments</w:t>
      </w:r>
    </w:p>
  </w:comment>
  <w:comment w:id="6" w:author="Microsoft account" w:date="2025-11-03T21:43:00Z" w:initials="Ma">
    <w:p w14:paraId="64BBF5E2" w14:textId="0F349C53" w:rsidR="001F2F84" w:rsidRDefault="001F2F84">
      <w:pPr>
        <w:pStyle w:val="CommentText"/>
      </w:pPr>
      <w:r>
        <w:rPr>
          <w:rStyle w:val="CommentReference"/>
        </w:rPr>
        <w:annotationRef/>
      </w:r>
      <w:r w:rsidRPr="001F2F84">
        <w:t xml:space="preserve">The review is comprehensive in listing tools and applications (e.g., </w:t>
      </w:r>
      <w:proofErr w:type="spellStart"/>
      <w:r w:rsidRPr="001F2F84">
        <w:t>LiDAR</w:t>
      </w:r>
      <w:proofErr w:type="spellEnd"/>
      <w:r w:rsidRPr="001F2F84">
        <w:t>, thermography, HSI, etc.), but it lacks synthesis — i.e., it doesn’t clearly indicate which technologies are most effective or cost-efficient under certain vineyard conditions (e.g., small vs. large vineyards, dry vs. humid regions).</w:t>
      </w:r>
    </w:p>
  </w:comment>
  <w:comment w:id="8" w:author="Microsoft account" w:date="2025-11-03T21:54:00Z" w:initials="Ma">
    <w:p w14:paraId="66C4E228" w14:textId="028CC5A1" w:rsidR="00237631" w:rsidRDefault="00237631">
      <w:pPr>
        <w:pStyle w:val="CommentText"/>
      </w:pPr>
      <w:r>
        <w:rPr>
          <w:rStyle w:val="CommentReference"/>
        </w:rPr>
        <w:annotationRef/>
      </w:r>
      <w:r w:rsidRPr="00237631">
        <w:t>The conclusion repeats earlier sections almost verbatim about GIS and remote sensing being “reliable sources of information</w:t>
      </w:r>
      <w:r>
        <w:t xml:space="preserve">, it needs to discuss or recommend what to do in future works: </w:t>
      </w:r>
      <w:r w:rsidRPr="00237631">
        <w:t>Condense conclusion to focus on future directions rather than restating earlier points</w:t>
      </w:r>
      <w:r>
        <w:t>.</w:t>
      </w:r>
    </w:p>
  </w:comment>
  <w:comment w:id="7" w:author="Microsoft account" w:date="2025-11-03T21:41:00Z" w:initials="Ma">
    <w:p w14:paraId="3EBB0254" w14:textId="6A29E826" w:rsidR="001F2F84" w:rsidRDefault="001F2F84">
      <w:pPr>
        <w:pStyle w:val="CommentText"/>
      </w:pPr>
      <w:r>
        <w:rPr>
          <w:rStyle w:val="CommentReference"/>
        </w:rPr>
        <w:annotationRef/>
      </w:r>
      <w:r w:rsidRPr="001F2F84">
        <w:t>The paper tends to summarize existing literature without critically comparing studies or highlighting conflicting findings or technological limitations.</w:t>
      </w:r>
    </w:p>
  </w:comment>
  <w:comment w:id="9" w:author="Microsoft account" w:date="2025-11-03T21:55:00Z" w:initials="Ma">
    <w:p w14:paraId="6D865407" w14:textId="2C478C7C" w:rsidR="00237631" w:rsidRDefault="00237631" w:rsidP="00237631">
      <w:pPr>
        <w:pStyle w:val="CommentText"/>
      </w:pPr>
      <w:r>
        <w:rPr>
          <w:rStyle w:val="CommentReference"/>
        </w:rPr>
        <w:annotationRef/>
      </w:r>
      <w:bookmarkStart w:id="10" w:name="_GoBack"/>
      <w:bookmarkEnd w:id="10"/>
      <w:r>
        <w:t>Looks</w:t>
      </w:r>
      <w:r w:rsidRPr="00237631">
        <w:t xml:space="preserve"> like a random list without grammatical integration</w:t>
      </w:r>
      <w:r>
        <w:t xml:space="preserve">. Could be changed to: </w:t>
      </w:r>
      <w:r w:rsidRPr="00237631">
        <w:t>Applications include estimating green fruit counts, assessing soil characteristics, and detecting both biotic and abiotic stress</w:t>
      </w:r>
      <w:r>
        <w:t xml:space="preserve">. </w:t>
      </w:r>
    </w:p>
  </w:comment>
  <w:comment w:id="11" w:author="Microsoft account" w:date="2025-11-03T21:46:00Z" w:initials="Ma">
    <w:p w14:paraId="76B83E7C" w14:textId="5D6DB83C" w:rsidR="00237631" w:rsidRDefault="00237631">
      <w:pPr>
        <w:pStyle w:val="CommentText"/>
      </w:pPr>
      <w:r>
        <w:rPr>
          <w:rStyle w:val="CommentReference"/>
        </w:rPr>
        <w:annotationRef/>
      </w:r>
      <w:r w:rsidRPr="00237631">
        <w:t>Reduce redundancy and include other international sources (e.g., European, Australian, and US studies).</w:t>
      </w:r>
      <w:r>
        <w:t xml:space="preserve"> This is more like self-citation to this researchers, it has been mentioned 37 times in this review??????????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DB2BFF" w15:done="0"/>
  <w15:commentEx w15:paraId="595F1046" w15:done="0"/>
  <w15:commentEx w15:paraId="49245799" w15:done="0"/>
  <w15:commentEx w15:paraId="344A7D9A" w15:done="0"/>
  <w15:commentEx w15:paraId="705DC356" w15:done="0"/>
  <w15:commentEx w15:paraId="5541B375" w15:done="0"/>
  <w15:commentEx w15:paraId="64BBF5E2" w15:done="0"/>
  <w15:commentEx w15:paraId="66C4E228" w15:done="0"/>
  <w15:commentEx w15:paraId="3EBB0254" w15:done="0"/>
  <w15:commentEx w15:paraId="6D865407" w15:done="0"/>
  <w15:commentEx w15:paraId="76B83E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ABFEC" w14:textId="77777777" w:rsidR="003476FE" w:rsidRDefault="003476FE" w:rsidP="009E114F">
      <w:pPr>
        <w:spacing w:after="0" w:line="240" w:lineRule="auto"/>
      </w:pPr>
      <w:r>
        <w:separator/>
      </w:r>
    </w:p>
  </w:endnote>
  <w:endnote w:type="continuationSeparator" w:id="0">
    <w:p w14:paraId="0870B54B" w14:textId="77777777" w:rsidR="003476FE" w:rsidRDefault="003476FE" w:rsidP="009E1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ACaslonPro-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B2B63" w14:textId="77777777" w:rsidR="009E114F" w:rsidRDefault="009E11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C3A69" w14:textId="77777777" w:rsidR="009E114F" w:rsidRDefault="009E11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7A103" w14:textId="77777777" w:rsidR="009E114F" w:rsidRDefault="009E1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143D6" w14:textId="77777777" w:rsidR="003476FE" w:rsidRDefault="003476FE" w:rsidP="009E114F">
      <w:pPr>
        <w:spacing w:after="0" w:line="240" w:lineRule="auto"/>
      </w:pPr>
      <w:r>
        <w:separator/>
      </w:r>
    </w:p>
  </w:footnote>
  <w:footnote w:type="continuationSeparator" w:id="0">
    <w:p w14:paraId="78593ED6" w14:textId="77777777" w:rsidR="003476FE" w:rsidRDefault="003476FE" w:rsidP="009E11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E561A" w14:textId="1B8130B7" w:rsidR="009E114F" w:rsidRDefault="003476FE">
    <w:pPr>
      <w:pStyle w:val="Header"/>
    </w:pPr>
    <w:r>
      <w:rPr>
        <w:noProof/>
      </w:rPr>
      <w:pict w14:anchorId="663BB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1C501" w14:textId="494AB324" w:rsidR="009E114F" w:rsidRDefault="003476FE">
    <w:pPr>
      <w:pStyle w:val="Header"/>
    </w:pPr>
    <w:r>
      <w:rPr>
        <w:noProof/>
      </w:rPr>
      <w:pict w14:anchorId="7D29D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F6AA4" w14:textId="59829EDD" w:rsidR="009E114F" w:rsidRDefault="003476FE">
    <w:pPr>
      <w:pStyle w:val="Header"/>
    </w:pPr>
    <w:r>
      <w:rPr>
        <w:noProof/>
      </w:rPr>
      <w:pict w14:anchorId="2B899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CC426C0"/>
    <w:multiLevelType w:val="multilevel"/>
    <w:tmpl w:val="A748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6068C2"/>
    <w:multiLevelType w:val="hybridMultilevel"/>
    <w:tmpl w:val="BD36797E"/>
    <w:lvl w:ilvl="0" w:tplc="5A9466BE">
      <w:start w:val="1"/>
      <w:numFmt w:val="decimal"/>
      <w:lvlText w:val="%1."/>
      <w:lvlJc w:val="left"/>
      <w:pPr>
        <w:ind w:left="810" w:hanging="360"/>
      </w:pPr>
      <w:rPr>
        <w:rFonts w:ascii="Times New Roman" w:hAnsi="Times New Roman" w:cs="Times New Roman" w:hint="default"/>
        <w:i w:val="0"/>
        <w:iCs w:val="0"/>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3">
    <w:nsid w:val="4692096B"/>
    <w:multiLevelType w:val="hybridMultilevel"/>
    <w:tmpl w:val="EF4E0C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143434"/>
    <w:multiLevelType w:val="hybridMultilevel"/>
    <w:tmpl w:val="FDC4F1A8"/>
    <w:lvl w:ilvl="0" w:tplc="69AC85F0">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9A368FF"/>
    <w:multiLevelType w:val="multilevel"/>
    <w:tmpl w:val="98BC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4"/>
  </w:num>
  <w:num w:numId="4">
    <w:abstractNumId w:val="9"/>
  </w:num>
  <w:num w:numId="5">
    <w:abstractNumId w:val="8"/>
  </w:num>
  <w:num w:numId="6">
    <w:abstractNumId w:val="2"/>
  </w:num>
  <w:num w:numId="7">
    <w:abstractNumId w:val="5"/>
  </w:num>
  <w:num w:numId="8">
    <w:abstractNumId w:val="3"/>
  </w:num>
  <w:num w:numId="9">
    <w:abstractNumId w:val="7"/>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ab12847fdcaf00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763AF"/>
    <w:rsid w:val="00000B3D"/>
    <w:rsid w:val="00007CFE"/>
    <w:rsid w:val="00042FC5"/>
    <w:rsid w:val="00060FE6"/>
    <w:rsid w:val="000B1207"/>
    <w:rsid w:val="000E321D"/>
    <w:rsid w:val="0010103C"/>
    <w:rsid w:val="001079D5"/>
    <w:rsid w:val="00193591"/>
    <w:rsid w:val="001A1CD9"/>
    <w:rsid w:val="001C62D8"/>
    <w:rsid w:val="001D47F1"/>
    <w:rsid w:val="001F2F84"/>
    <w:rsid w:val="00207DD2"/>
    <w:rsid w:val="002232A3"/>
    <w:rsid w:val="002300F2"/>
    <w:rsid w:val="00237631"/>
    <w:rsid w:val="002A4FC3"/>
    <w:rsid w:val="002B03ED"/>
    <w:rsid w:val="002E1CAD"/>
    <w:rsid w:val="003100F1"/>
    <w:rsid w:val="003177EC"/>
    <w:rsid w:val="00347148"/>
    <w:rsid w:val="003476FE"/>
    <w:rsid w:val="0038760C"/>
    <w:rsid w:val="003D0C1A"/>
    <w:rsid w:val="00400689"/>
    <w:rsid w:val="004104A0"/>
    <w:rsid w:val="004234B9"/>
    <w:rsid w:val="00435BE4"/>
    <w:rsid w:val="00443493"/>
    <w:rsid w:val="004462E4"/>
    <w:rsid w:val="0045648D"/>
    <w:rsid w:val="00466A93"/>
    <w:rsid w:val="00473DFF"/>
    <w:rsid w:val="0054190C"/>
    <w:rsid w:val="005678D1"/>
    <w:rsid w:val="00581F3A"/>
    <w:rsid w:val="00593276"/>
    <w:rsid w:val="005C073D"/>
    <w:rsid w:val="0060050B"/>
    <w:rsid w:val="006142A0"/>
    <w:rsid w:val="006173FA"/>
    <w:rsid w:val="006541E7"/>
    <w:rsid w:val="0068100C"/>
    <w:rsid w:val="006A5A32"/>
    <w:rsid w:val="006E2C3C"/>
    <w:rsid w:val="007F41C8"/>
    <w:rsid w:val="00824904"/>
    <w:rsid w:val="00900752"/>
    <w:rsid w:val="0090170A"/>
    <w:rsid w:val="00945B36"/>
    <w:rsid w:val="00963C0F"/>
    <w:rsid w:val="009E114F"/>
    <w:rsid w:val="009E3884"/>
    <w:rsid w:val="00A0704A"/>
    <w:rsid w:val="00A467FF"/>
    <w:rsid w:val="00A9367A"/>
    <w:rsid w:val="00A960B7"/>
    <w:rsid w:val="00AC0244"/>
    <w:rsid w:val="00AD5418"/>
    <w:rsid w:val="00C33D73"/>
    <w:rsid w:val="00C52600"/>
    <w:rsid w:val="00C6310E"/>
    <w:rsid w:val="00D36C10"/>
    <w:rsid w:val="00D70E27"/>
    <w:rsid w:val="00D763AF"/>
    <w:rsid w:val="00D824B0"/>
    <w:rsid w:val="00DE1D1B"/>
    <w:rsid w:val="00E665DB"/>
    <w:rsid w:val="00E9552E"/>
    <w:rsid w:val="00EC7608"/>
    <w:rsid w:val="00EF6DCE"/>
    <w:rsid w:val="00F12F22"/>
    <w:rsid w:val="00FB4C90"/>
    <w:rsid w:val="00FD4FA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C428F8"/>
  <w15:docId w15:val="{DDC077BA-5884-46F2-89BA-3F0703D6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paragraph" w:customStyle="1" w:styleId="Default">
    <w:name w:val="Default"/>
    <w:rsid w:val="00207DD2"/>
    <w:pPr>
      <w:autoSpaceDE w:val="0"/>
      <w:autoSpaceDN w:val="0"/>
      <w:adjustRightInd w:val="0"/>
      <w:spacing w:after="0" w:line="240" w:lineRule="auto"/>
    </w:pPr>
    <w:rPr>
      <w:rFonts w:ascii="Arial" w:hAnsi="Arial" w:cs="Arial"/>
      <w:color w:val="000000"/>
      <w:sz w:val="24"/>
      <w:szCs w:val="24"/>
    </w:rPr>
  </w:style>
  <w:style w:type="character" w:customStyle="1" w:styleId="reference">
    <w:name w:val="reference"/>
    <w:basedOn w:val="DefaultParagraphFont"/>
    <w:rsid w:val="00042FC5"/>
  </w:style>
  <w:style w:type="character" w:customStyle="1" w:styleId="link">
    <w:name w:val="link"/>
    <w:basedOn w:val="DefaultParagraphFont"/>
    <w:rsid w:val="00042FC5"/>
  </w:style>
  <w:style w:type="character" w:customStyle="1" w:styleId="anchor-text">
    <w:name w:val="anchor-text"/>
    <w:basedOn w:val="DefaultParagraphFont"/>
    <w:rsid w:val="00042FC5"/>
  </w:style>
  <w:style w:type="character" w:customStyle="1" w:styleId="UnresolvedMention">
    <w:name w:val="Unresolved Mention"/>
    <w:basedOn w:val="DefaultParagraphFont"/>
    <w:uiPriority w:val="99"/>
    <w:semiHidden/>
    <w:unhideWhenUsed/>
    <w:rsid w:val="009E3884"/>
    <w:rPr>
      <w:color w:val="605E5C"/>
      <w:shd w:val="clear" w:color="auto" w:fill="E1DFDD"/>
    </w:rPr>
  </w:style>
  <w:style w:type="paragraph" w:styleId="Header">
    <w:name w:val="header"/>
    <w:basedOn w:val="Normal"/>
    <w:link w:val="HeaderChar"/>
    <w:uiPriority w:val="99"/>
    <w:unhideWhenUsed/>
    <w:rsid w:val="009E1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14F"/>
  </w:style>
  <w:style w:type="paragraph" w:styleId="Footer">
    <w:name w:val="footer"/>
    <w:basedOn w:val="Normal"/>
    <w:link w:val="FooterChar"/>
    <w:uiPriority w:val="99"/>
    <w:unhideWhenUsed/>
    <w:rsid w:val="009E1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14F"/>
  </w:style>
  <w:style w:type="character" w:styleId="CommentReference">
    <w:name w:val="annotation reference"/>
    <w:basedOn w:val="DefaultParagraphFont"/>
    <w:uiPriority w:val="99"/>
    <w:semiHidden/>
    <w:unhideWhenUsed/>
    <w:rsid w:val="001F2F84"/>
    <w:rPr>
      <w:sz w:val="16"/>
      <w:szCs w:val="16"/>
    </w:rPr>
  </w:style>
  <w:style w:type="paragraph" w:styleId="CommentText">
    <w:name w:val="annotation text"/>
    <w:basedOn w:val="Normal"/>
    <w:link w:val="CommentTextChar"/>
    <w:uiPriority w:val="99"/>
    <w:semiHidden/>
    <w:unhideWhenUsed/>
    <w:rsid w:val="001F2F84"/>
    <w:pPr>
      <w:spacing w:line="240" w:lineRule="auto"/>
    </w:pPr>
    <w:rPr>
      <w:sz w:val="20"/>
      <w:szCs w:val="18"/>
    </w:rPr>
  </w:style>
  <w:style w:type="character" w:customStyle="1" w:styleId="CommentTextChar">
    <w:name w:val="Comment Text Char"/>
    <w:basedOn w:val="DefaultParagraphFont"/>
    <w:link w:val="CommentText"/>
    <w:uiPriority w:val="99"/>
    <w:semiHidden/>
    <w:rsid w:val="001F2F84"/>
    <w:rPr>
      <w:sz w:val="20"/>
      <w:szCs w:val="18"/>
    </w:rPr>
  </w:style>
  <w:style w:type="paragraph" w:styleId="CommentSubject">
    <w:name w:val="annotation subject"/>
    <w:basedOn w:val="CommentText"/>
    <w:next w:val="CommentText"/>
    <w:link w:val="CommentSubjectChar"/>
    <w:uiPriority w:val="99"/>
    <w:semiHidden/>
    <w:unhideWhenUsed/>
    <w:rsid w:val="001F2F84"/>
    <w:rPr>
      <w:b/>
      <w:bCs/>
    </w:rPr>
  </w:style>
  <w:style w:type="character" w:customStyle="1" w:styleId="CommentSubjectChar">
    <w:name w:val="Comment Subject Char"/>
    <w:basedOn w:val="CommentTextChar"/>
    <w:link w:val="CommentSubject"/>
    <w:uiPriority w:val="99"/>
    <w:semiHidden/>
    <w:rsid w:val="001F2F84"/>
    <w:rPr>
      <w:b/>
      <w:bCs/>
      <w:sz w:val="20"/>
      <w:szCs w:val="18"/>
    </w:rPr>
  </w:style>
  <w:style w:type="character" w:styleId="Emphasis">
    <w:name w:val="Emphasis"/>
    <w:basedOn w:val="DefaultParagraphFont"/>
    <w:uiPriority w:val="20"/>
    <w:qFormat/>
    <w:rsid w:val="001F2F84"/>
    <w:rPr>
      <w:i/>
      <w:iCs/>
    </w:rPr>
  </w:style>
  <w:style w:type="character" w:styleId="Strong">
    <w:name w:val="Strong"/>
    <w:basedOn w:val="DefaultParagraphFont"/>
    <w:uiPriority w:val="22"/>
    <w:qFormat/>
    <w:rsid w:val="001F2F84"/>
    <w:rPr>
      <w:b/>
      <w:bCs/>
    </w:rPr>
  </w:style>
  <w:style w:type="paragraph" w:styleId="NoSpacing">
    <w:name w:val="No Spacing"/>
    <w:uiPriority w:val="1"/>
    <w:qFormat/>
    <w:rsid w:val="001F2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02830">
      <w:bodyDiv w:val="1"/>
      <w:marLeft w:val="0"/>
      <w:marRight w:val="0"/>
      <w:marTop w:val="0"/>
      <w:marBottom w:val="0"/>
      <w:divBdr>
        <w:top w:val="none" w:sz="0" w:space="0" w:color="auto"/>
        <w:left w:val="none" w:sz="0" w:space="0" w:color="auto"/>
        <w:bottom w:val="none" w:sz="0" w:space="0" w:color="auto"/>
        <w:right w:val="none" w:sz="0" w:space="0" w:color="auto"/>
      </w:divBdr>
      <w:divsChild>
        <w:div w:id="888343787">
          <w:marLeft w:val="0"/>
          <w:marRight w:val="0"/>
          <w:marTop w:val="0"/>
          <w:marBottom w:val="0"/>
          <w:divBdr>
            <w:top w:val="none" w:sz="0" w:space="0" w:color="auto"/>
            <w:left w:val="none" w:sz="0" w:space="0" w:color="auto"/>
            <w:bottom w:val="none" w:sz="0" w:space="0" w:color="auto"/>
            <w:right w:val="none" w:sz="0" w:space="0" w:color="auto"/>
          </w:divBdr>
        </w:div>
        <w:div w:id="667827344">
          <w:marLeft w:val="0"/>
          <w:marRight w:val="0"/>
          <w:marTop w:val="0"/>
          <w:marBottom w:val="0"/>
          <w:divBdr>
            <w:top w:val="none" w:sz="0" w:space="0" w:color="auto"/>
            <w:left w:val="none" w:sz="0" w:space="0" w:color="auto"/>
            <w:bottom w:val="none" w:sz="0" w:space="0" w:color="auto"/>
            <w:right w:val="none" w:sz="0" w:space="0" w:color="auto"/>
          </w:divBdr>
        </w:div>
      </w:divsChild>
    </w:div>
    <w:div w:id="96213983">
      <w:bodyDiv w:val="1"/>
      <w:marLeft w:val="0"/>
      <w:marRight w:val="0"/>
      <w:marTop w:val="0"/>
      <w:marBottom w:val="0"/>
      <w:divBdr>
        <w:top w:val="none" w:sz="0" w:space="0" w:color="auto"/>
        <w:left w:val="none" w:sz="0" w:space="0" w:color="auto"/>
        <w:bottom w:val="none" w:sz="0" w:space="0" w:color="auto"/>
        <w:right w:val="none" w:sz="0" w:space="0" w:color="auto"/>
      </w:divBdr>
      <w:divsChild>
        <w:div w:id="1631977653">
          <w:marLeft w:val="0"/>
          <w:marRight w:val="0"/>
          <w:marTop w:val="0"/>
          <w:marBottom w:val="0"/>
          <w:divBdr>
            <w:top w:val="none" w:sz="0" w:space="0" w:color="auto"/>
            <w:left w:val="none" w:sz="0" w:space="0" w:color="auto"/>
            <w:bottom w:val="none" w:sz="0" w:space="0" w:color="auto"/>
            <w:right w:val="none" w:sz="0" w:space="0" w:color="auto"/>
          </w:divBdr>
          <w:divsChild>
            <w:div w:id="441726023">
              <w:marLeft w:val="0"/>
              <w:marRight w:val="0"/>
              <w:marTop w:val="0"/>
              <w:marBottom w:val="0"/>
              <w:divBdr>
                <w:top w:val="none" w:sz="0" w:space="0" w:color="auto"/>
                <w:left w:val="none" w:sz="0" w:space="0" w:color="auto"/>
                <w:bottom w:val="none" w:sz="0" w:space="0" w:color="auto"/>
                <w:right w:val="none" w:sz="0" w:space="0" w:color="auto"/>
              </w:divBdr>
            </w:div>
            <w:div w:id="560870740">
              <w:marLeft w:val="0"/>
              <w:marRight w:val="0"/>
              <w:marTop w:val="0"/>
              <w:marBottom w:val="0"/>
              <w:divBdr>
                <w:top w:val="none" w:sz="0" w:space="0" w:color="auto"/>
                <w:left w:val="none" w:sz="0" w:space="0" w:color="auto"/>
                <w:bottom w:val="none" w:sz="0" w:space="0" w:color="auto"/>
                <w:right w:val="none" w:sz="0" w:space="0" w:color="auto"/>
              </w:divBdr>
            </w:div>
          </w:divsChild>
        </w:div>
        <w:div w:id="358705423">
          <w:marLeft w:val="0"/>
          <w:marRight w:val="0"/>
          <w:marTop w:val="0"/>
          <w:marBottom w:val="0"/>
          <w:divBdr>
            <w:top w:val="none" w:sz="0" w:space="0" w:color="auto"/>
            <w:left w:val="none" w:sz="0" w:space="0" w:color="auto"/>
            <w:bottom w:val="none" w:sz="0" w:space="0" w:color="auto"/>
            <w:right w:val="none" w:sz="0" w:space="0" w:color="auto"/>
          </w:divBdr>
        </w:div>
        <w:div w:id="2068064056">
          <w:marLeft w:val="0"/>
          <w:marRight w:val="0"/>
          <w:marTop w:val="60"/>
          <w:marBottom w:val="0"/>
          <w:divBdr>
            <w:top w:val="none" w:sz="0" w:space="0" w:color="auto"/>
            <w:left w:val="none" w:sz="0" w:space="0" w:color="auto"/>
            <w:bottom w:val="none" w:sz="0" w:space="0" w:color="auto"/>
            <w:right w:val="none" w:sz="0" w:space="0" w:color="auto"/>
          </w:divBdr>
        </w:div>
        <w:div w:id="1969240774">
          <w:marLeft w:val="0"/>
          <w:marRight w:val="0"/>
          <w:marTop w:val="0"/>
          <w:marBottom w:val="0"/>
          <w:divBdr>
            <w:top w:val="none" w:sz="0" w:space="0" w:color="auto"/>
            <w:left w:val="none" w:sz="0" w:space="0" w:color="auto"/>
            <w:bottom w:val="none" w:sz="0" w:space="0" w:color="auto"/>
            <w:right w:val="none" w:sz="0" w:space="0" w:color="auto"/>
          </w:divBdr>
          <w:divsChild>
            <w:div w:id="568806807">
              <w:marLeft w:val="0"/>
              <w:marRight w:val="0"/>
              <w:marTop w:val="0"/>
              <w:marBottom w:val="0"/>
              <w:divBdr>
                <w:top w:val="none" w:sz="0" w:space="0" w:color="auto"/>
                <w:left w:val="none" w:sz="0" w:space="0" w:color="auto"/>
                <w:bottom w:val="none" w:sz="0" w:space="0" w:color="auto"/>
                <w:right w:val="none" w:sz="0" w:space="0" w:color="auto"/>
              </w:divBdr>
            </w:div>
            <w:div w:id="1121802833">
              <w:marLeft w:val="0"/>
              <w:marRight w:val="0"/>
              <w:marTop w:val="0"/>
              <w:marBottom w:val="0"/>
              <w:divBdr>
                <w:top w:val="none" w:sz="0" w:space="0" w:color="auto"/>
                <w:left w:val="none" w:sz="0" w:space="0" w:color="auto"/>
                <w:bottom w:val="none" w:sz="0" w:space="0" w:color="auto"/>
                <w:right w:val="none" w:sz="0" w:space="0" w:color="auto"/>
              </w:divBdr>
            </w:div>
          </w:divsChild>
        </w:div>
        <w:div w:id="1185288993">
          <w:marLeft w:val="0"/>
          <w:marRight w:val="0"/>
          <w:marTop w:val="0"/>
          <w:marBottom w:val="0"/>
          <w:divBdr>
            <w:top w:val="none" w:sz="0" w:space="0" w:color="auto"/>
            <w:left w:val="none" w:sz="0" w:space="0" w:color="auto"/>
            <w:bottom w:val="none" w:sz="0" w:space="0" w:color="auto"/>
            <w:right w:val="none" w:sz="0" w:space="0" w:color="auto"/>
          </w:divBdr>
        </w:div>
        <w:div w:id="1515264696">
          <w:marLeft w:val="0"/>
          <w:marRight w:val="0"/>
          <w:marTop w:val="60"/>
          <w:marBottom w:val="0"/>
          <w:divBdr>
            <w:top w:val="none" w:sz="0" w:space="0" w:color="auto"/>
            <w:left w:val="none" w:sz="0" w:space="0" w:color="auto"/>
            <w:bottom w:val="none" w:sz="0" w:space="0" w:color="auto"/>
            <w:right w:val="none" w:sz="0" w:space="0" w:color="auto"/>
          </w:divBdr>
        </w:div>
        <w:div w:id="2146046588">
          <w:marLeft w:val="0"/>
          <w:marRight w:val="0"/>
          <w:marTop w:val="0"/>
          <w:marBottom w:val="0"/>
          <w:divBdr>
            <w:top w:val="none" w:sz="0" w:space="0" w:color="auto"/>
            <w:left w:val="none" w:sz="0" w:space="0" w:color="auto"/>
            <w:bottom w:val="none" w:sz="0" w:space="0" w:color="auto"/>
            <w:right w:val="none" w:sz="0" w:space="0" w:color="auto"/>
          </w:divBdr>
          <w:divsChild>
            <w:div w:id="304429031">
              <w:marLeft w:val="0"/>
              <w:marRight w:val="0"/>
              <w:marTop w:val="0"/>
              <w:marBottom w:val="0"/>
              <w:divBdr>
                <w:top w:val="none" w:sz="0" w:space="0" w:color="auto"/>
                <w:left w:val="none" w:sz="0" w:space="0" w:color="auto"/>
                <w:bottom w:val="none" w:sz="0" w:space="0" w:color="auto"/>
                <w:right w:val="none" w:sz="0" w:space="0" w:color="auto"/>
              </w:divBdr>
            </w:div>
            <w:div w:id="732234575">
              <w:marLeft w:val="0"/>
              <w:marRight w:val="0"/>
              <w:marTop w:val="0"/>
              <w:marBottom w:val="0"/>
              <w:divBdr>
                <w:top w:val="none" w:sz="0" w:space="0" w:color="auto"/>
                <w:left w:val="none" w:sz="0" w:space="0" w:color="auto"/>
                <w:bottom w:val="none" w:sz="0" w:space="0" w:color="auto"/>
                <w:right w:val="none" w:sz="0" w:space="0" w:color="auto"/>
              </w:divBdr>
            </w:div>
          </w:divsChild>
        </w:div>
        <w:div w:id="511841729">
          <w:marLeft w:val="0"/>
          <w:marRight w:val="0"/>
          <w:marTop w:val="0"/>
          <w:marBottom w:val="0"/>
          <w:divBdr>
            <w:top w:val="none" w:sz="0" w:space="0" w:color="auto"/>
            <w:left w:val="none" w:sz="0" w:space="0" w:color="auto"/>
            <w:bottom w:val="none" w:sz="0" w:space="0" w:color="auto"/>
            <w:right w:val="none" w:sz="0" w:space="0" w:color="auto"/>
          </w:divBdr>
        </w:div>
        <w:div w:id="623317390">
          <w:marLeft w:val="0"/>
          <w:marRight w:val="0"/>
          <w:marTop w:val="60"/>
          <w:marBottom w:val="0"/>
          <w:divBdr>
            <w:top w:val="none" w:sz="0" w:space="0" w:color="auto"/>
            <w:left w:val="none" w:sz="0" w:space="0" w:color="auto"/>
            <w:bottom w:val="none" w:sz="0" w:space="0" w:color="auto"/>
            <w:right w:val="none" w:sz="0" w:space="0" w:color="auto"/>
          </w:divBdr>
        </w:div>
        <w:div w:id="1573392981">
          <w:marLeft w:val="0"/>
          <w:marRight w:val="0"/>
          <w:marTop w:val="0"/>
          <w:marBottom w:val="0"/>
          <w:divBdr>
            <w:top w:val="none" w:sz="0" w:space="0" w:color="auto"/>
            <w:left w:val="none" w:sz="0" w:space="0" w:color="auto"/>
            <w:bottom w:val="none" w:sz="0" w:space="0" w:color="auto"/>
            <w:right w:val="none" w:sz="0" w:space="0" w:color="auto"/>
          </w:divBdr>
          <w:divsChild>
            <w:div w:id="143662411">
              <w:marLeft w:val="0"/>
              <w:marRight w:val="0"/>
              <w:marTop w:val="0"/>
              <w:marBottom w:val="0"/>
              <w:divBdr>
                <w:top w:val="none" w:sz="0" w:space="0" w:color="auto"/>
                <w:left w:val="none" w:sz="0" w:space="0" w:color="auto"/>
                <w:bottom w:val="none" w:sz="0" w:space="0" w:color="auto"/>
                <w:right w:val="none" w:sz="0" w:space="0" w:color="auto"/>
              </w:divBdr>
            </w:div>
            <w:div w:id="1229195931">
              <w:marLeft w:val="0"/>
              <w:marRight w:val="0"/>
              <w:marTop w:val="0"/>
              <w:marBottom w:val="0"/>
              <w:divBdr>
                <w:top w:val="none" w:sz="0" w:space="0" w:color="auto"/>
                <w:left w:val="none" w:sz="0" w:space="0" w:color="auto"/>
                <w:bottom w:val="none" w:sz="0" w:space="0" w:color="auto"/>
                <w:right w:val="none" w:sz="0" w:space="0" w:color="auto"/>
              </w:divBdr>
            </w:div>
          </w:divsChild>
        </w:div>
        <w:div w:id="1493370531">
          <w:marLeft w:val="0"/>
          <w:marRight w:val="0"/>
          <w:marTop w:val="0"/>
          <w:marBottom w:val="0"/>
          <w:divBdr>
            <w:top w:val="none" w:sz="0" w:space="0" w:color="auto"/>
            <w:left w:val="none" w:sz="0" w:space="0" w:color="auto"/>
            <w:bottom w:val="none" w:sz="0" w:space="0" w:color="auto"/>
            <w:right w:val="none" w:sz="0" w:space="0" w:color="auto"/>
          </w:divBdr>
        </w:div>
        <w:div w:id="886719592">
          <w:marLeft w:val="0"/>
          <w:marRight w:val="0"/>
          <w:marTop w:val="60"/>
          <w:marBottom w:val="0"/>
          <w:divBdr>
            <w:top w:val="none" w:sz="0" w:space="0" w:color="auto"/>
            <w:left w:val="none" w:sz="0" w:space="0" w:color="auto"/>
            <w:bottom w:val="none" w:sz="0" w:space="0" w:color="auto"/>
            <w:right w:val="none" w:sz="0" w:space="0" w:color="auto"/>
          </w:divBdr>
        </w:div>
        <w:div w:id="985354738">
          <w:marLeft w:val="0"/>
          <w:marRight w:val="0"/>
          <w:marTop w:val="0"/>
          <w:marBottom w:val="0"/>
          <w:divBdr>
            <w:top w:val="none" w:sz="0" w:space="0" w:color="auto"/>
            <w:left w:val="none" w:sz="0" w:space="0" w:color="auto"/>
            <w:bottom w:val="none" w:sz="0" w:space="0" w:color="auto"/>
            <w:right w:val="none" w:sz="0" w:space="0" w:color="auto"/>
          </w:divBdr>
          <w:divsChild>
            <w:div w:id="2010909933">
              <w:marLeft w:val="0"/>
              <w:marRight w:val="0"/>
              <w:marTop w:val="0"/>
              <w:marBottom w:val="0"/>
              <w:divBdr>
                <w:top w:val="none" w:sz="0" w:space="0" w:color="auto"/>
                <w:left w:val="none" w:sz="0" w:space="0" w:color="auto"/>
                <w:bottom w:val="none" w:sz="0" w:space="0" w:color="auto"/>
                <w:right w:val="none" w:sz="0" w:space="0" w:color="auto"/>
              </w:divBdr>
            </w:div>
            <w:div w:id="1716850077">
              <w:marLeft w:val="0"/>
              <w:marRight w:val="0"/>
              <w:marTop w:val="0"/>
              <w:marBottom w:val="0"/>
              <w:divBdr>
                <w:top w:val="none" w:sz="0" w:space="0" w:color="auto"/>
                <w:left w:val="none" w:sz="0" w:space="0" w:color="auto"/>
                <w:bottom w:val="none" w:sz="0" w:space="0" w:color="auto"/>
                <w:right w:val="none" w:sz="0" w:space="0" w:color="auto"/>
              </w:divBdr>
            </w:div>
          </w:divsChild>
        </w:div>
        <w:div w:id="1203059983">
          <w:marLeft w:val="0"/>
          <w:marRight w:val="0"/>
          <w:marTop w:val="0"/>
          <w:marBottom w:val="0"/>
          <w:divBdr>
            <w:top w:val="none" w:sz="0" w:space="0" w:color="auto"/>
            <w:left w:val="none" w:sz="0" w:space="0" w:color="auto"/>
            <w:bottom w:val="none" w:sz="0" w:space="0" w:color="auto"/>
            <w:right w:val="none" w:sz="0" w:space="0" w:color="auto"/>
          </w:divBdr>
        </w:div>
        <w:div w:id="355926817">
          <w:marLeft w:val="0"/>
          <w:marRight w:val="0"/>
          <w:marTop w:val="60"/>
          <w:marBottom w:val="0"/>
          <w:divBdr>
            <w:top w:val="none" w:sz="0" w:space="0" w:color="auto"/>
            <w:left w:val="none" w:sz="0" w:space="0" w:color="auto"/>
            <w:bottom w:val="none" w:sz="0" w:space="0" w:color="auto"/>
            <w:right w:val="none" w:sz="0" w:space="0" w:color="auto"/>
          </w:divBdr>
        </w:div>
        <w:div w:id="86273215">
          <w:marLeft w:val="0"/>
          <w:marRight w:val="0"/>
          <w:marTop w:val="0"/>
          <w:marBottom w:val="0"/>
          <w:divBdr>
            <w:top w:val="none" w:sz="0" w:space="0" w:color="auto"/>
            <w:left w:val="none" w:sz="0" w:space="0" w:color="auto"/>
            <w:bottom w:val="none" w:sz="0" w:space="0" w:color="auto"/>
            <w:right w:val="none" w:sz="0" w:space="0" w:color="auto"/>
          </w:divBdr>
          <w:divsChild>
            <w:div w:id="324555874">
              <w:marLeft w:val="0"/>
              <w:marRight w:val="0"/>
              <w:marTop w:val="0"/>
              <w:marBottom w:val="0"/>
              <w:divBdr>
                <w:top w:val="none" w:sz="0" w:space="0" w:color="auto"/>
                <w:left w:val="none" w:sz="0" w:space="0" w:color="auto"/>
                <w:bottom w:val="none" w:sz="0" w:space="0" w:color="auto"/>
                <w:right w:val="none" w:sz="0" w:space="0" w:color="auto"/>
              </w:divBdr>
            </w:div>
            <w:div w:id="1622495701">
              <w:marLeft w:val="0"/>
              <w:marRight w:val="0"/>
              <w:marTop w:val="0"/>
              <w:marBottom w:val="0"/>
              <w:divBdr>
                <w:top w:val="none" w:sz="0" w:space="0" w:color="auto"/>
                <w:left w:val="none" w:sz="0" w:space="0" w:color="auto"/>
                <w:bottom w:val="none" w:sz="0" w:space="0" w:color="auto"/>
                <w:right w:val="none" w:sz="0" w:space="0" w:color="auto"/>
              </w:divBdr>
            </w:div>
          </w:divsChild>
        </w:div>
        <w:div w:id="53555275">
          <w:marLeft w:val="0"/>
          <w:marRight w:val="0"/>
          <w:marTop w:val="0"/>
          <w:marBottom w:val="0"/>
          <w:divBdr>
            <w:top w:val="none" w:sz="0" w:space="0" w:color="auto"/>
            <w:left w:val="none" w:sz="0" w:space="0" w:color="auto"/>
            <w:bottom w:val="none" w:sz="0" w:space="0" w:color="auto"/>
            <w:right w:val="none" w:sz="0" w:space="0" w:color="auto"/>
          </w:divBdr>
        </w:div>
        <w:div w:id="1138064353">
          <w:marLeft w:val="0"/>
          <w:marRight w:val="0"/>
          <w:marTop w:val="60"/>
          <w:marBottom w:val="0"/>
          <w:divBdr>
            <w:top w:val="none" w:sz="0" w:space="0" w:color="auto"/>
            <w:left w:val="none" w:sz="0" w:space="0" w:color="auto"/>
            <w:bottom w:val="none" w:sz="0" w:space="0" w:color="auto"/>
            <w:right w:val="none" w:sz="0" w:space="0" w:color="auto"/>
          </w:divBdr>
        </w:div>
        <w:div w:id="1058280104">
          <w:marLeft w:val="0"/>
          <w:marRight w:val="0"/>
          <w:marTop w:val="0"/>
          <w:marBottom w:val="0"/>
          <w:divBdr>
            <w:top w:val="none" w:sz="0" w:space="0" w:color="auto"/>
            <w:left w:val="none" w:sz="0" w:space="0" w:color="auto"/>
            <w:bottom w:val="none" w:sz="0" w:space="0" w:color="auto"/>
            <w:right w:val="none" w:sz="0" w:space="0" w:color="auto"/>
          </w:divBdr>
          <w:divsChild>
            <w:div w:id="204029440">
              <w:marLeft w:val="0"/>
              <w:marRight w:val="0"/>
              <w:marTop w:val="0"/>
              <w:marBottom w:val="0"/>
              <w:divBdr>
                <w:top w:val="none" w:sz="0" w:space="0" w:color="auto"/>
                <w:left w:val="none" w:sz="0" w:space="0" w:color="auto"/>
                <w:bottom w:val="none" w:sz="0" w:space="0" w:color="auto"/>
                <w:right w:val="none" w:sz="0" w:space="0" w:color="auto"/>
              </w:divBdr>
            </w:div>
            <w:div w:id="273560551">
              <w:marLeft w:val="0"/>
              <w:marRight w:val="0"/>
              <w:marTop w:val="0"/>
              <w:marBottom w:val="0"/>
              <w:divBdr>
                <w:top w:val="none" w:sz="0" w:space="0" w:color="auto"/>
                <w:left w:val="none" w:sz="0" w:space="0" w:color="auto"/>
                <w:bottom w:val="none" w:sz="0" w:space="0" w:color="auto"/>
                <w:right w:val="none" w:sz="0" w:space="0" w:color="auto"/>
              </w:divBdr>
            </w:div>
          </w:divsChild>
        </w:div>
        <w:div w:id="1412240215">
          <w:marLeft w:val="0"/>
          <w:marRight w:val="0"/>
          <w:marTop w:val="0"/>
          <w:marBottom w:val="0"/>
          <w:divBdr>
            <w:top w:val="none" w:sz="0" w:space="0" w:color="auto"/>
            <w:left w:val="none" w:sz="0" w:space="0" w:color="auto"/>
            <w:bottom w:val="none" w:sz="0" w:space="0" w:color="auto"/>
            <w:right w:val="none" w:sz="0" w:space="0" w:color="auto"/>
          </w:divBdr>
        </w:div>
        <w:div w:id="2135443330">
          <w:marLeft w:val="0"/>
          <w:marRight w:val="0"/>
          <w:marTop w:val="60"/>
          <w:marBottom w:val="0"/>
          <w:divBdr>
            <w:top w:val="none" w:sz="0" w:space="0" w:color="auto"/>
            <w:left w:val="none" w:sz="0" w:space="0" w:color="auto"/>
            <w:bottom w:val="none" w:sz="0" w:space="0" w:color="auto"/>
            <w:right w:val="none" w:sz="0" w:space="0" w:color="auto"/>
          </w:divBdr>
        </w:div>
        <w:div w:id="543251823">
          <w:marLeft w:val="0"/>
          <w:marRight w:val="0"/>
          <w:marTop w:val="0"/>
          <w:marBottom w:val="0"/>
          <w:divBdr>
            <w:top w:val="none" w:sz="0" w:space="0" w:color="auto"/>
            <w:left w:val="none" w:sz="0" w:space="0" w:color="auto"/>
            <w:bottom w:val="none" w:sz="0" w:space="0" w:color="auto"/>
            <w:right w:val="none" w:sz="0" w:space="0" w:color="auto"/>
          </w:divBdr>
          <w:divsChild>
            <w:div w:id="1691908990">
              <w:marLeft w:val="0"/>
              <w:marRight w:val="0"/>
              <w:marTop w:val="0"/>
              <w:marBottom w:val="0"/>
              <w:divBdr>
                <w:top w:val="none" w:sz="0" w:space="0" w:color="auto"/>
                <w:left w:val="none" w:sz="0" w:space="0" w:color="auto"/>
                <w:bottom w:val="none" w:sz="0" w:space="0" w:color="auto"/>
                <w:right w:val="none" w:sz="0" w:space="0" w:color="auto"/>
              </w:divBdr>
            </w:div>
            <w:div w:id="1192644524">
              <w:marLeft w:val="0"/>
              <w:marRight w:val="0"/>
              <w:marTop w:val="0"/>
              <w:marBottom w:val="0"/>
              <w:divBdr>
                <w:top w:val="none" w:sz="0" w:space="0" w:color="auto"/>
                <w:left w:val="none" w:sz="0" w:space="0" w:color="auto"/>
                <w:bottom w:val="none" w:sz="0" w:space="0" w:color="auto"/>
                <w:right w:val="none" w:sz="0" w:space="0" w:color="auto"/>
              </w:divBdr>
            </w:div>
          </w:divsChild>
        </w:div>
        <w:div w:id="196309633">
          <w:marLeft w:val="0"/>
          <w:marRight w:val="0"/>
          <w:marTop w:val="0"/>
          <w:marBottom w:val="0"/>
          <w:divBdr>
            <w:top w:val="none" w:sz="0" w:space="0" w:color="auto"/>
            <w:left w:val="none" w:sz="0" w:space="0" w:color="auto"/>
            <w:bottom w:val="none" w:sz="0" w:space="0" w:color="auto"/>
            <w:right w:val="none" w:sz="0" w:space="0" w:color="auto"/>
          </w:divBdr>
        </w:div>
        <w:div w:id="1805849519">
          <w:marLeft w:val="0"/>
          <w:marRight w:val="0"/>
          <w:marTop w:val="60"/>
          <w:marBottom w:val="0"/>
          <w:divBdr>
            <w:top w:val="none" w:sz="0" w:space="0" w:color="auto"/>
            <w:left w:val="none" w:sz="0" w:space="0" w:color="auto"/>
            <w:bottom w:val="none" w:sz="0" w:space="0" w:color="auto"/>
            <w:right w:val="none" w:sz="0" w:space="0" w:color="auto"/>
          </w:divBdr>
        </w:div>
        <w:div w:id="529299805">
          <w:marLeft w:val="0"/>
          <w:marRight w:val="0"/>
          <w:marTop w:val="0"/>
          <w:marBottom w:val="0"/>
          <w:divBdr>
            <w:top w:val="none" w:sz="0" w:space="0" w:color="auto"/>
            <w:left w:val="none" w:sz="0" w:space="0" w:color="auto"/>
            <w:bottom w:val="none" w:sz="0" w:space="0" w:color="auto"/>
            <w:right w:val="none" w:sz="0" w:space="0" w:color="auto"/>
          </w:divBdr>
          <w:divsChild>
            <w:div w:id="1096049713">
              <w:marLeft w:val="0"/>
              <w:marRight w:val="0"/>
              <w:marTop w:val="0"/>
              <w:marBottom w:val="0"/>
              <w:divBdr>
                <w:top w:val="none" w:sz="0" w:space="0" w:color="auto"/>
                <w:left w:val="none" w:sz="0" w:space="0" w:color="auto"/>
                <w:bottom w:val="none" w:sz="0" w:space="0" w:color="auto"/>
                <w:right w:val="none" w:sz="0" w:space="0" w:color="auto"/>
              </w:divBdr>
            </w:div>
            <w:div w:id="1630622723">
              <w:marLeft w:val="0"/>
              <w:marRight w:val="0"/>
              <w:marTop w:val="0"/>
              <w:marBottom w:val="0"/>
              <w:divBdr>
                <w:top w:val="none" w:sz="0" w:space="0" w:color="auto"/>
                <w:left w:val="none" w:sz="0" w:space="0" w:color="auto"/>
                <w:bottom w:val="none" w:sz="0" w:space="0" w:color="auto"/>
                <w:right w:val="none" w:sz="0" w:space="0" w:color="auto"/>
              </w:divBdr>
            </w:div>
          </w:divsChild>
        </w:div>
        <w:div w:id="20976470">
          <w:marLeft w:val="0"/>
          <w:marRight w:val="0"/>
          <w:marTop w:val="0"/>
          <w:marBottom w:val="0"/>
          <w:divBdr>
            <w:top w:val="none" w:sz="0" w:space="0" w:color="auto"/>
            <w:left w:val="none" w:sz="0" w:space="0" w:color="auto"/>
            <w:bottom w:val="none" w:sz="0" w:space="0" w:color="auto"/>
            <w:right w:val="none" w:sz="0" w:space="0" w:color="auto"/>
          </w:divBdr>
        </w:div>
        <w:div w:id="1616524889">
          <w:marLeft w:val="0"/>
          <w:marRight w:val="0"/>
          <w:marTop w:val="60"/>
          <w:marBottom w:val="0"/>
          <w:divBdr>
            <w:top w:val="none" w:sz="0" w:space="0" w:color="auto"/>
            <w:left w:val="none" w:sz="0" w:space="0" w:color="auto"/>
            <w:bottom w:val="none" w:sz="0" w:space="0" w:color="auto"/>
            <w:right w:val="none" w:sz="0" w:space="0" w:color="auto"/>
          </w:divBdr>
        </w:div>
        <w:div w:id="2083481958">
          <w:marLeft w:val="0"/>
          <w:marRight w:val="0"/>
          <w:marTop w:val="0"/>
          <w:marBottom w:val="0"/>
          <w:divBdr>
            <w:top w:val="none" w:sz="0" w:space="0" w:color="auto"/>
            <w:left w:val="none" w:sz="0" w:space="0" w:color="auto"/>
            <w:bottom w:val="none" w:sz="0" w:space="0" w:color="auto"/>
            <w:right w:val="none" w:sz="0" w:space="0" w:color="auto"/>
          </w:divBdr>
          <w:divsChild>
            <w:div w:id="933936">
              <w:marLeft w:val="0"/>
              <w:marRight w:val="0"/>
              <w:marTop w:val="0"/>
              <w:marBottom w:val="0"/>
              <w:divBdr>
                <w:top w:val="none" w:sz="0" w:space="0" w:color="auto"/>
                <w:left w:val="none" w:sz="0" w:space="0" w:color="auto"/>
                <w:bottom w:val="none" w:sz="0" w:space="0" w:color="auto"/>
                <w:right w:val="none" w:sz="0" w:space="0" w:color="auto"/>
              </w:divBdr>
            </w:div>
            <w:div w:id="532113742">
              <w:marLeft w:val="0"/>
              <w:marRight w:val="0"/>
              <w:marTop w:val="0"/>
              <w:marBottom w:val="0"/>
              <w:divBdr>
                <w:top w:val="none" w:sz="0" w:space="0" w:color="auto"/>
                <w:left w:val="none" w:sz="0" w:space="0" w:color="auto"/>
                <w:bottom w:val="none" w:sz="0" w:space="0" w:color="auto"/>
                <w:right w:val="none" w:sz="0" w:space="0" w:color="auto"/>
              </w:divBdr>
            </w:div>
          </w:divsChild>
        </w:div>
        <w:div w:id="149711826">
          <w:marLeft w:val="0"/>
          <w:marRight w:val="0"/>
          <w:marTop w:val="0"/>
          <w:marBottom w:val="0"/>
          <w:divBdr>
            <w:top w:val="none" w:sz="0" w:space="0" w:color="auto"/>
            <w:left w:val="none" w:sz="0" w:space="0" w:color="auto"/>
            <w:bottom w:val="none" w:sz="0" w:space="0" w:color="auto"/>
            <w:right w:val="none" w:sz="0" w:space="0" w:color="auto"/>
          </w:divBdr>
        </w:div>
        <w:div w:id="2071465512">
          <w:marLeft w:val="0"/>
          <w:marRight w:val="0"/>
          <w:marTop w:val="6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sChild>
            <w:div w:id="444160914">
              <w:marLeft w:val="0"/>
              <w:marRight w:val="0"/>
              <w:marTop w:val="0"/>
              <w:marBottom w:val="0"/>
              <w:divBdr>
                <w:top w:val="none" w:sz="0" w:space="0" w:color="auto"/>
                <w:left w:val="none" w:sz="0" w:space="0" w:color="auto"/>
                <w:bottom w:val="none" w:sz="0" w:space="0" w:color="auto"/>
                <w:right w:val="none" w:sz="0" w:space="0" w:color="auto"/>
              </w:divBdr>
            </w:div>
            <w:div w:id="595749237">
              <w:marLeft w:val="0"/>
              <w:marRight w:val="0"/>
              <w:marTop w:val="0"/>
              <w:marBottom w:val="0"/>
              <w:divBdr>
                <w:top w:val="none" w:sz="0" w:space="0" w:color="auto"/>
                <w:left w:val="none" w:sz="0" w:space="0" w:color="auto"/>
                <w:bottom w:val="none" w:sz="0" w:space="0" w:color="auto"/>
                <w:right w:val="none" w:sz="0" w:space="0" w:color="auto"/>
              </w:divBdr>
            </w:div>
          </w:divsChild>
        </w:div>
        <w:div w:id="786041699">
          <w:marLeft w:val="0"/>
          <w:marRight w:val="0"/>
          <w:marTop w:val="0"/>
          <w:marBottom w:val="0"/>
          <w:divBdr>
            <w:top w:val="none" w:sz="0" w:space="0" w:color="auto"/>
            <w:left w:val="none" w:sz="0" w:space="0" w:color="auto"/>
            <w:bottom w:val="none" w:sz="0" w:space="0" w:color="auto"/>
            <w:right w:val="none" w:sz="0" w:space="0" w:color="auto"/>
          </w:divBdr>
        </w:div>
        <w:div w:id="1752390908">
          <w:marLeft w:val="0"/>
          <w:marRight w:val="0"/>
          <w:marTop w:val="60"/>
          <w:marBottom w:val="0"/>
          <w:divBdr>
            <w:top w:val="none" w:sz="0" w:space="0" w:color="auto"/>
            <w:left w:val="none" w:sz="0" w:space="0" w:color="auto"/>
            <w:bottom w:val="none" w:sz="0" w:space="0" w:color="auto"/>
            <w:right w:val="none" w:sz="0" w:space="0" w:color="auto"/>
          </w:divBdr>
        </w:div>
        <w:div w:id="369300534">
          <w:marLeft w:val="0"/>
          <w:marRight w:val="0"/>
          <w:marTop w:val="0"/>
          <w:marBottom w:val="0"/>
          <w:divBdr>
            <w:top w:val="none" w:sz="0" w:space="0" w:color="auto"/>
            <w:left w:val="none" w:sz="0" w:space="0" w:color="auto"/>
            <w:bottom w:val="none" w:sz="0" w:space="0" w:color="auto"/>
            <w:right w:val="none" w:sz="0" w:space="0" w:color="auto"/>
          </w:divBdr>
          <w:divsChild>
            <w:div w:id="1135221819">
              <w:marLeft w:val="0"/>
              <w:marRight w:val="0"/>
              <w:marTop w:val="0"/>
              <w:marBottom w:val="0"/>
              <w:divBdr>
                <w:top w:val="none" w:sz="0" w:space="0" w:color="auto"/>
                <w:left w:val="none" w:sz="0" w:space="0" w:color="auto"/>
                <w:bottom w:val="none" w:sz="0" w:space="0" w:color="auto"/>
                <w:right w:val="none" w:sz="0" w:space="0" w:color="auto"/>
              </w:divBdr>
            </w:div>
            <w:div w:id="238566648">
              <w:marLeft w:val="0"/>
              <w:marRight w:val="0"/>
              <w:marTop w:val="0"/>
              <w:marBottom w:val="0"/>
              <w:divBdr>
                <w:top w:val="none" w:sz="0" w:space="0" w:color="auto"/>
                <w:left w:val="none" w:sz="0" w:space="0" w:color="auto"/>
                <w:bottom w:val="none" w:sz="0" w:space="0" w:color="auto"/>
                <w:right w:val="none" w:sz="0" w:space="0" w:color="auto"/>
              </w:divBdr>
            </w:div>
          </w:divsChild>
        </w:div>
        <w:div w:id="1771848698">
          <w:marLeft w:val="0"/>
          <w:marRight w:val="0"/>
          <w:marTop w:val="0"/>
          <w:marBottom w:val="0"/>
          <w:divBdr>
            <w:top w:val="none" w:sz="0" w:space="0" w:color="auto"/>
            <w:left w:val="none" w:sz="0" w:space="0" w:color="auto"/>
            <w:bottom w:val="none" w:sz="0" w:space="0" w:color="auto"/>
            <w:right w:val="none" w:sz="0" w:space="0" w:color="auto"/>
          </w:divBdr>
        </w:div>
        <w:div w:id="1617251873">
          <w:marLeft w:val="0"/>
          <w:marRight w:val="0"/>
          <w:marTop w:val="60"/>
          <w:marBottom w:val="0"/>
          <w:divBdr>
            <w:top w:val="none" w:sz="0" w:space="0" w:color="auto"/>
            <w:left w:val="none" w:sz="0" w:space="0" w:color="auto"/>
            <w:bottom w:val="none" w:sz="0" w:space="0" w:color="auto"/>
            <w:right w:val="none" w:sz="0" w:space="0" w:color="auto"/>
          </w:divBdr>
        </w:div>
        <w:div w:id="119153918">
          <w:marLeft w:val="0"/>
          <w:marRight w:val="0"/>
          <w:marTop w:val="0"/>
          <w:marBottom w:val="0"/>
          <w:divBdr>
            <w:top w:val="none" w:sz="0" w:space="0" w:color="auto"/>
            <w:left w:val="none" w:sz="0" w:space="0" w:color="auto"/>
            <w:bottom w:val="none" w:sz="0" w:space="0" w:color="auto"/>
            <w:right w:val="none" w:sz="0" w:space="0" w:color="auto"/>
          </w:divBdr>
          <w:divsChild>
            <w:div w:id="1884053023">
              <w:marLeft w:val="0"/>
              <w:marRight w:val="0"/>
              <w:marTop w:val="0"/>
              <w:marBottom w:val="0"/>
              <w:divBdr>
                <w:top w:val="none" w:sz="0" w:space="0" w:color="auto"/>
                <w:left w:val="none" w:sz="0" w:space="0" w:color="auto"/>
                <w:bottom w:val="none" w:sz="0" w:space="0" w:color="auto"/>
                <w:right w:val="none" w:sz="0" w:space="0" w:color="auto"/>
              </w:divBdr>
            </w:div>
            <w:div w:id="19164651">
              <w:marLeft w:val="0"/>
              <w:marRight w:val="0"/>
              <w:marTop w:val="0"/>
              <w:marBottom w:val="0"/>
              <w:divBdr>
                <w:top w:val="none" w:sz="0" w:space="0" w:color="auto"/>
                <w:left w:val="none" w:sz="0" w:space="0" w:color="auto"/>
                <w:bottom w:val="none" w:sz="0" w:space="0" w:color="auto"/>
                <w:right w:val="none" w:sz="0" w:space="0" w:color="auto"/>
              </w:divBdr>
            </w:div>
          </w:divsChild>
        </w:div>
        <w:div w:id="971179481">
          <w:marLeft w:val="0"/>
          <w:marRight w:val="0"/>
          <w:marTop w:val="0"/>
          <w:marBottom w:val="0"/>
          <w:divBdr>
            <w:top w:val="none" w:sz="0" w:space="0" w:color="auto"/>
            <w:left w:val="none" w:sz="0" w:space="0" w:color="auto"/>
            <w:bottom w:val="none" w:sz="0" w:space="0" w:color="auto"/>
            <w:right w:val="none" w:sz="0" w:space="0" w:color="auto"/>
          </w:divBdr>
        </w:div>
        <w:div w:id="1638877520">
          <w:marLeft w:val="0"/>
          <w:marRight w:val="0"/>
          <w:marTop w:val="60"/>
          <w:marBottom w:val="0"/>
          <w:divBdr>
            <w:top w:val="none" w:sz="0" w:space="0" w:color="auto"/>
            <w:left w:val="none" w:sz="0" w:space="0" w:color="auto"/>
            <w:bottom w:val="none" w:sz="0" w:space="0" w:color="auto"/>
            <w:right w:val="none" w:sz="0" w:space="0" w:color="auto"/>
          </w:divBdr>
        </w:div>
        <w:div w:id="573323455">
          <w:marLeft w:val="0"/>
          <w:marRight w:val="0"/>
          <w:marTop w:val="0"/>
          <w:marBottom w:val="0"/>
          <w:divBdr>
            <w:top w:val="none" w:sz="0" w:space="0" w:color="auto"/>
            <w:left w:val="none" w:sz="0" w:space="0" w:color="auto"/>
            <w:bottom w:val="none" w:sz="0" w:space="0" w:color="auto"/>
            <w:right w:val="none" w:sz="0" w:space="0" w:color="auto"/>
          </w:divBdr>
          <w:divsChild>
            <w:div w:id="700936002">
              <w:marLeft w:val="0"/>
              <w:marRight w:val="0"/>
              <w:marTop w:val="0"/>
              <w:marBottom w:val="0"/>
              <w:divBdr>
                <w:top w:val="none" w:sz="0" w:space="0" w:color="auto"/>
                <w:left w:val="none" w:sz="0" w:space="0" w:color="auto"/>
                <w:bottom w:val="none" w:sz="0" w:space="0" w:color="auto"/>
                <w:right w:val="none" w:sz="0" w:space="0" w:color="auto"/>
              </w:divBdr>
            </w:div>
            <w:div w:id="1865291078">
              <w:marLeft w:val="0"/>
              <w:marRight w:val="0"/>
              <w:marTop w:val="0"/>
              <w:marBottom w:val="0"/>
              <w:divBdr>
                <w:top w:val="none" w:sz="0" w:space="0" w:color="auto"/>
                <w:left w:val="none" w:sz="0" w:space="0" w:color="auto"/>
                <w:bottom w:val="none" w:sz="0" w:space="0" w:color="auto"/>
                <w:right w:val="none" w:sz="0" w:space="0" w:color="auto"/>
              </w:divBdr>
            </w:div>
          </w:divsChild>
        </w:div>
        <w:div w:id="412509068">
          <w:marLeft w:val="0"/>
          <w:marRight w:val="0"/>
          <w:marTop w:val="0"/>
          <w:marBottom w:val="0"/>
          <w:divBdr>
            <w:top w:val="none" w:sz="0" w:space="0" w:color="auto"/>
            <w:left w:val="none" w:sz="0" w:space="0" w:color="auto"/>
            <w:bottom w:val="none" w:sz="0" w:space="0" w:color="auto"/>
            <w:right w:val="none" w:sz="0" w:space="0" w:color="auto"/>
          </w:divBdr>
        </w:div>
        <w:div w:id="317152591">
          <w:marLeft w:val="0"/>
          <w:marRight w:val="0"/>
          <w:marTop w:val="60"/>
          <w:marBottom w:val="0"/>
          <w:divBdr>
            <w:top w:val="none" w:sz="0" w:space="0" w:color="auto"/>
            <w:left w:val="none" w:sz="0" w:space="0" w:color="auto"/>
            <w:bottom w:val="none" w:sz="0" w:space="0" w:color="auto"/>
            <w:right w:val="none" w:sz="0" w:space="0" w:color="auto"/>
          </w:divBdr>
        </w:div>
        <w:div w:id="820582475">
          <w:marLeft w:val="0"/>
          <w:marRight w:val="0"/>
          <w:marTop w:val="0"/>
          <w:marBottom w:val="0"/>
          <w:divBdr>
            <w:top w:val="none" w:sz="0" w:space="0" w:color="auto"/>
            <w:left w:val="none" w:sz="0" w:space="0" w:color="auto"/>
            <w:bottom w:val="none" w:sz="0" w:space="0" w:color="auto"/>
            <w:right w:val="none" w:sz="0" w:space="0" w:color="auto"/>
          </w:divBdr>
          <w:divsChild>
            <w:div w:id="825366365">
              <w:marLeft w:val="0"/>
              <w:marRight w:val="0"/>
              <w:marTop w:val="0"/>
              <w:marBottom w:val="0"/>
              <w:divBdr>
                <w:top w:val="none" w:sz="0" w:space="0" w:color="auto"/>
                <w:left w:val="none" w:sz="0" w:space="0" w:color="auto"/>
                <w:bottom w:val="none" w:sz="0" w:space="0" w:color="auto"/>
                <w:right w:val="none" w:sz="0" w:space="0" w:color="auto"/>
              </w:divBdr>
            </w:div>
            <w:div w:id="1667399677">
              <w:marLeft w:val="0"/>
              <w:marRight w:val="0"/>
              <w:marTop w:val="0"/>
              <w:marBottom w:val="0"/>
              <w:divBdr>
                <w:top w:val="none" w:sz="0" w:space="0" w:color="auto"/>
                <w:left w:val="none" w:sz="0" w:space="0" w:color="auto"/>
                <w:bottom w:val="none" w:sz="0" w:space="0" w:color="auto"/>
                <w:right w:val="none" w:sz="0" w:space="0" w:color="auto"/>
              </w:divBdr>
            </w:div>
          </w:divsChild>
        </w:div>
        <w:div w:id="306404067">
          <w:marLeft w:val="0"/>
          <w:marRight w:val="0"/>
          <w:marTop w:val="0"/>
          <w:marBottom w:val="0"/>
          <w:divBdr>
            <w:top w:val="none" w:sz="0" w:space="0" w:color="auto"/>
            <w:left w:val="none" w:sz="0" w:space="0" w:color="auto"/>
            <w:bottom w:val="none" w:sz="0" w:space="0" w:color="auto"/>
            <w:right w:val="none" w:sz="0" w:space="0" w:color="auto"/>
          </w:divBdr>
        </w:div>
        <w:div w:id="1274441038">
          <w:marLeft w:val="0"/>
          <w:marRight w:val="0"/>
          <w:marTop w:val="60"/>
          <w:marBottom w:val="0"/>
          <w:divBdr>
            <w:top w:val="none" w:sz="0" w:space="0" w:color="auto"/>
            <w:left w:val="none" w:sz="0" w:space="0" w:color="auto"/>
            <w:bottom w:val="none" w:sz="0" w:space="0" w:color="auto"/>
            <w:right w:val="none" w:sz="0" w:space="0" w:color="auto"/>
          </w:divBdr>
        </w:div>
        <w:div w:id="486016578">
          <w:marLeft w:val="0"/>
          <w:marRight w:val="0"/>
          <w:marTop w:val="0"/>
          <w:marBottom w:val="0"/>
          <w:divBdr>
            <w:top w:val="none" w:sz="0" w:space="0" w:color="auto"/>
            <w:left w:val="none" w:sz="0" w:space="0" w:color="auto"/>
            <w:bottom w:val="none" w:sz="0" w:space="0" w:color="auto"/>
            <w:right w:val="none" w:sz="0" w:space="0" w:color="auto"/>
          </w:divBdr>
          <w:divsChild>
            <w:div w:id="2120951493">
              <w:marLeft w:val="0"/>
              <w:marRight w:val="0"/>
              <w:marTop w:val="0"/>
              <w:marBottom w:val="0"/>
              <w:divBdr>
                <w:top w:val="none" w:sz="0" w:space="0" w:color="auto"/>
                <w:left w:val="none" w:sz="0" w:space="0" w:color="auto"/>
                <w:bottom w:val="none" w:sz="0" w:space="0" w:color="auto"/>
                <w:right w:val="none" w:sz="0" w:space="0" w:color="auto"/>
              </w:divBdr>
            </w:div>
            <w:div w:id="1673991457">
              <w:marLeft w:val="0"/>
              <w:marRight w:val="0"/>
              <w:marTop w:val="0"/>
              <w:marBottom w:val="0"/>
              <w:divBdr>
                <w:top w:val="none" w:sz="0" w:space="0" w:color="auto"/>
                <w:left w:val="none" w:sz="0" w:space="0" w:color="auto"/>
                <w:bottom w:val="none" w:sz="0" w:space="0" w:color="auto"/>
                <w:right w:val="none" w:sz="0" w:space="0" w:color="auto"/>
              </w:divBdr>
            </w:div>
          </w:divsChild>
        </w:div>
        <w:div w:id="441724932">
          <w:marLeft w:val="0"/>
          <w:marRight w:val="0"/>
          <w:marTop w:val="0"/>
          <w:marBottom w:val="0"/>
          <w:divBdr>
            <w:top w:val="none" w:sz="0" w:space="0" w:color="auto"/>
            <w:left w:val="none" w:sz="0" w:space="0" w:color="auto"/>
            <w:bottom w:val="none" w:sz="0" w:space="0" w:color="auto"/>
            <w:right w:val="none" w:sz="0" w:space="0" w:color="auto"/>
          </w:divBdr>
        </w:div>
        <w:div w:id="221406952">
          <w:marLeft w:val="0"/>
          <w:marRight w:val="0"/>
          <w:marTop w:val="60"/>
          <w:marBottom w:val="0"/>
          <w:divBdr>
            <w:top w:val="none" w:sz="0" w:space="0" w:color="auto"/>
            <w:left w:val="none" w:sz="0" w:space="0" w:color="auto"/>
            <w:bottom w:val="none" w:sz="0" w:space="0" w:color="auto"/>
            <w:right w:val="none" w:sz="0" w:space="0" w:color="auto"/>
          </w:divBdr>
        </w:div>
        <w:div w:id="1160391661">
          <w:marLeft w:val="0"/>
          <w:marRight w:val="0"/>
          <w:marTop w:val="0"/>
          <w:marBottom w:val="0"/>
          <w:divBdr>
            <w:top w:val="none" w:sz="0" w:space="0" w:color="auto"/>
            <w:left w:val="none" w:sz="0" w:space="0" w:color="auto"/>
            <w:bottom w:val="none" w:sz="0" w:space="0" w:color="auto"/>
            <w:right w:val="none" w:sz="0" w:space="0" w:color="auto"/>
          </w:divBdr>
          <w:divsChild>
            <w:div w:id="2121220496">
              <w:marLeft w:val="0"/>
              <w:marRight w:val="0"/>
              <w:marTop w:val="0"/>
              <w:marBottom w:val="0"/>
              <w:divBdr>
                <w:top w:val="none" w:sz="0" w:space="0" w:color="auto"/>
                <w:left w:val="none" w:sz="0" w:space="0" w:color="auto"/>
                <w:bottom w:val="none" w:sz="0" w:space="0" w:color="auto"/>
                <w:right w:val="none" w:sz="0" w:space="0" w:color="auto"/>
              </w:divBdr>
            </w:div>
            <w:div w:id="1221596927">
              <w:marLeft w:val="0"/>
              <w:marRight w:val="0"/>
              <w:marTop w:val="0"/>
              <w:marBottom w:val="0"/>
              <w:divBdr>
                <w:top w:val="none" w:sz="0" w:space="0" w:color="auto"/>
                <w:left w:val="none" w:sz="0" w:space="0" w:color="auto"/>
                <w:bottom w:val="none" w:sz="0" w:space="0" w:color="auto"/>
                <w:right w:val="none" w:sz="0" w:space="0" w:color="auto"/>
              </w:divBdr>
            </w:div>
          </w:divsChild>
        </w:div>
        <w:div w:id="931282076">
          <w:marLeft w:val="0"/>
          <w:marRight w:val="0"/>
          <w:marTop w:val="0"/>
          <w:marBottom w:val="0"/>
          <w:divBdr>
            <w:top w:val="none" w:sz="0" w:space="0" w:color="auto"/>
            <w:left w:val="none" w:sz="0" w:space="0" w:color="auto"/>
            <w:bottom w:val="none" w:sz="0" w:space="0" w:color="auto"/>
            <w:right w:val="none" w:sz="0" w:space="0" w:color="auto"/>
          </w:divBdr>
        </w:div>
        <w:div w:id="1431900675">
          <w:marLeft w:val="0"/>
          <w:marRight w:val="0"/>
          <w:marTop w:val="60"/>
          <w:marBottom w:val="0"/>
          <w:divBdr>
            <w:top w:val="none" w:sz="0" w:space="0" w:color="auto"/>
            <w:left w:val="none" w:sz="0" w:space="0" w:color="auto"/>
            <w:bottom w:val="none" w:sz="0" w:space="0" w:color="auto"/>
            <w:right w:val="none" w:sz="0" w:space="0" w:color="auto"/>
          </w:divBdr>
        </w:div>
        <w:div w:id="440296991">
          <w:marLeft w:val="0"/>
          <w:marRight w:val="0"/>
          <w:marTop w:val="0"/>
          <w:marBottom w:val="0"/>
          <w:divBdr>
            <w:top w:val="none" w:sz="0" w:space="0" w:color="auto"/>
            <w:left w:val="none" w:sz="0" w:space="0" w:color="auto"/>
            <w:bottom w:val="none" w:sz="0" w:space="0" w:color="auto"/>
            <w:right w:val="none" w:sz="0" w:space="0" w:color="auto"/>
          </w:divBdr>
          <w:divsChild>
            <w:div w:id="230308867">
              <w:marLeft w:val="0"/>
              <w:marRight w:val="0"/>
              <w:marTop w:val="0"/>
              <w:marBottom w:val="0"/>
              <w:divBdr>
                <w:top w:val="none" w:sz="0" w:space="0" w:color="auto"/>
                <w:left w:val="none" w:sz="0" w:space="0" w:color="auto"/>
                <w:bottom w:val="none" w:sz="0" w:space="0" w:color="auto"/>
                <w:right w:val="none" w:sz="0" w:space="0" w:color="auto"/>
              </w:divBdr>
            </w:div>
            <w:div w:id="1344208970">
              <w:marLeft w:val="0"/>
              <w:marRight w:val="0"/>
              <w:marTop w:val="0"/>
              <w:marBottom w:val="0"/>
              <w:divBdr>
                <w:top w:val="none" w:sz="0" w:space="0" w:color="auto"/>
                <w:left w:val="none" w:sz="0" w:space="0" w:color="auto"/>
                <w:bottom w:val="none" w:sz="0" w:space="0" w:color="auto"/>
                <w:right w:val="none" w:sz="0" w:space="0" w:color="auto"/>
              </w:divBdr>
            </w:div>
          </w:divsChild>
        </w:div>
        <w:div w:id="1712801351">
          <w:marLeft w:val="0"/>
          <w:marRight w:val="0"/>
          <w:marTop w:val="0"/>
          <w:marBottom w:val="0"/>
          <w:divBdr>
            <w:top w:val="none" w:sz="0" w:space="0" w:color="auto"/>
            <w:left w:val="none" w:sz="0" w:space="0" w:color="auto"/>
            <w:bottom w:val="none" w:sz="0" w:space="0" w:color="auto"/>
            <w:right w:val="none" w:sz="0" w:space="0" w:color="auto"/>
          </w:divBdr>
        </w:div>
        <w:div w:id="805044691">
          <w:marLeft w:val="0"/>
          <w:marRight w:val="0"/>
          <w:marTop w:val="60"/>
          <w:marBottom w:val="0"/>
          <w:divBdr>
            <w:top w:val="none" w:sz="0" w:space="0" w:color="auto"/>
            <w:left w:val="none" w:sz="0" w:space="0" w:color="auto"/>
            <w:bottom w:val="none" w:sz="0" w:space="0" w:color="auto"/>
            <w:right w:val="none" w:sz="0" w:space="0" w:color="auto"/>
          </w:divBdr>
        </w:div>
      </w:divsChild>
    </w:div>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690692418">
      <w:bodyDiv w:val="1"/>
      <w:marLeft w:val="0"/>
      <w:marRight w:val="0"/>
      <w:marTop w:val="0"/>
      <w:marBottom w:val="0"/>
      <w:divBdr>
        <w:top w:val="none" w:sz="0" w:space="0" w:color="auto"/>
        <w:left w:val="none" w:sz="0" w:space="0" w:color="auto"/>
        <w:bottom w:val="none" w:sz="0" w:space="0" w:color="auto"/>
        <w:right w:val="none" w:sz="0" w:space="0" w:color="auto"/>
      </w:divBdr>
      <w:divsChild>
        <w:div w:id="722414032">
          <w:marLeft w:val="0"/>
          <w:marRight w:val="0"/>
          <w:marTop w:val="0"/>
          <w:marBottom w:val="0"/>
          <w:divBdr>
            <w:top w:val="none" w:sz="0" w:space="0" w:color="auto"/>
            <w:left w:val="none" w:sz="0" w:space="0" w:color="auto"/>
            <w:bottom w:val="none" w:sz="0" w:space="0" w:color="auto"/>
            <w:right w:val="none" w:sz="0" w:space="0" w:color="auto"/>
          </w:divBdr>
        </w:div>
        <w:div w:id="604969066">
          <w:marLeft w:val="0"/>
          <w:marRight w:val="0"/>
          <w:marTop w:val="0"/>
          <w:marBottom w:val="0"/>
          <w:divBdr>
            <w:top w:val="none" w:sz="0" w:space="0" w:color="auto"/>
            <w:left w:val="none" w:sz="0" w:space="0" w:color="auto"/>
            <w:bottom w:val="none" w:sz="0" w:space="0" w:color="auto"/>
            <w:right w:val="none" w:sz="0" w:space="0" w:color="auto"/>
          </w:divBdr>
        </w:div>
      </w:divsChild>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2063088678">
      <w:bodyDiv w:val="1"/>
      <w:marLeft w:val="0"/>
      <w:marRight w:val="0"/>
      <w:marTop w:val="0"/>
      <w:marBottom w:val="0"/>
      <w:divBdr>
        <w:top w:val="none" w:sz="0" w:space="0" w:color="auto"/>
        <w:left w:val="none" w:sz="0" w:space="0" w:color="auto"/>
        <w:bottom w:val="none" w:sz="0" w:space="0" w:color="auto"/>
        <w:right w:val="none" w:sz="0" w:space="0" w:color="auto"/>
      </w:divBdr>
      <w:divsChild>
        <w:div w:id="1102995944">
          <w:marLeft w:val="0"/>
          <w:marRight w:val="0"/>
          <w:marTop w:val="0"/>
          <w:marBottom w:val="0"/>
          <w:divBdr>
            <w:top w:val="none" w:sz="0" w:space="0" w:color="auto"/>
            <w:left w:val="none" w:sz="0" w:space="0" w:color="auto"/>
            <w:bottom w:val="none" w:sz="0" w:space="0" w:color="auto"/>
            <w:right w:val="none" w:sz="0" w:space="0" w:color="auto"/>
          </w:divBdr>
        </w:div>
        <w:div w:id="654989176">
          <w:marLeft w:val="0"/>
          <w:marRight w:val="0"/>
          <w:marTop w:val="0"/>
          <w:marBottom w:val="0"/>
          <w:divBdr>
            <w:top w:val="none" w:sz="0" w:space="0" w:color="auto"/>
            <w:left w:val="none" w:sz="0" w:space="0" w:color="auto"/>
            <w:bottom w:val="none" w:sz="0" w:space="0" w:color="auto"/>
            <w:right w:val="none" w:sz="0" w:space="0" w:color="auto"/>
          </w:divBdr>
        </w:div>
        <w:div w:id="1144662316">
          <w:marLeft w:val="0"/>
          <w:marRight w:val="0"/>
          <w:marTop w:val="0"/>
          <w:marBottom w:val="0"/>
          <w:divBdr>
            <w:top w:val="none" w:sz="0" w:space="0" w:color="auto"/>
            <w:left w:val="none" w:sz="0" w:space="0" w:color="auto"/>
            <w:bottom w:val="none" w:sz="0" w:space="0" w:color="auto"/>
            <w:right w:val="none" w:sz="0" w:space="0" w:color="auto"/>
          </w:divBdr>
        </w:div>
        <w:div w:id="133759991">
          <w:marLeft w:val="0"/>
          <w:marRight w:val="0"/>
          <w:marTop w:val="0"/>
          <w:marBottom w:val="0"/>
          <w:divBdr>
            <w:top w:val="none" w:sz="0" w:space="0" w:color="auto"/>
            <w:left w:val="none" w:sz="0" w:space="0" w:color="auto"/>
            <w:bottom w:val="none" w:sz="0" w:space="0" w:color="auto"/>
            <w:right w:val="none" w:sz="0" w:space="0" w:color="auto"/>
          </w:divBdr>
        </w:div>
        <w:div w:id="532349623">
          <w:marLeft w:val="0"/>
          <w:marRight w:val="0"/>
          <w:marTop w:val="0"/>
          <w:marBottom w:val="0"/>
          <w:divBdr>
            <w:top w:val="none" w:sz="0" w:space="0" w:color="auto"/>
            <w:left w:val="none" w:sz="0" w:space="0" w:color="auto"/>
            <w:bottom w:val="none" w:sz="0" w:space="0" w:color="auto"/>
            <w:right w:val="none" w:sz="0" w:space="0" w:color="auto"/>
          </w:divBdr>
        </w:div>
        <w:div w:id="680425305">
          <w:marLeft w:val="0"/>
          <w:marRight w:val="0"/>
          <w:marTop w:val="0"/>
          <w:marBottom w:val="0"/>
          <w:divBdr>
            <w:top w:val="none" w:sz="0" w:space="0" w:color="auto"/>
            <w:left w:val="none" w:sz="0" w:space="0" w:color="auto"/>
            <w:bottom w:val="none" w:sz="0" w:space="0" w:color="auto"/>
            <w:right w:val="none" w:sz="0" w:space="0" w:color="auto"/>
          </w:divBdr>
        </w:div>
        <w:div w:id="1182204017">
          <w:marLeft w:val="0"/>
          <w:marRight w:val="0"/>
          <w:marTop w:val="0"/>
          <w:marBottom w:val="0"/>
          <w:divBdr>
            <w:top w:val="none" w:sz="0" w:space="0" w:color="auto"/>
            <w:left w:val="none" w:sz="0" w:space="0" w:color="auto"/>
            <w:bottom w:val="none" w:sz="0" w:space="0" w:color="auto"/>
            <w:right w:val="none" w:sz="0" w:space="0" w:color="auto"/>
          </w:divBdr>
        </w:div>
      </w:divsChild>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 w:id="2109614725">
      <w:bodyDiv w:val="1"/>
      <w:marLeft w:val="0"/>
      <w:marRight w:val="0"/>
      <w:marTop w:val="0"/>
      <w:marBottom w:val="0"/>
      <w:divBdr>
        <w:top w:val="none" w:sz="0" w:space="0" w:color="auto"/>
        <w:left w:val="none" w:sz="0" w:space="0" w:color="auto"/>
        <w:bottom w:val="none" w:sz="0" w:space="0" w:color="auto"/>
        <w:right w:val="none" w:sz="0" w:space="0" w:color="auto"/>
      </w:divBdr>
      <w:divsChild>
        <w:div w:id="801269132">
          <w:marLeft w:val="0"/>
          <w:marRight w:val="0"/>
          <w:marTop w:val="0"/>
          <w:marBottom w:val="0"/>
          <w:divBdr>
            <w:top w:val="none" w:sz="0" w:space="0" w:color="auto"/>
            <w:left w:val="none" w:sz="0" w:space="0" w:color="auto"/>
            <w:bottom w:val="none" w:sz="0" w:space="0" w:color="auto"/>
            <w:right w:val="none" w:sz="0" w:space="0" w:color="auto"/>
          </w:divBdr>
          <w:divsChild>
            <w:div w:id="185414019">
              <w:marLeft w:val="0"/>
              <w:marRight w:val="0"/>
              <w:marTop w:val="0"/>
              <w:marBottom w:val="0"/>
              <w:divBdr>
                <w:top w:val="none" w:sz="0" w:space="0" w:color="auto"/>
                <w:left w:val="none" w:sz="0" w:space="0" w:color="auto"/>
                <w:bottom w:val="none" w:sz="0" w:space="0" w:color="auto"/>
                <w:right w:val="none" w:sz="0" w:space="0" w:color="auto"/>
              </w:divBdr>
            </w:div>
            <w:div w:id="1993292695">
              <w:marLeft w:val="0"/>
              <w:marRight w:val="0"/>
              <w:marTop w:val="0"/>
              <w:marBottom w:val="0"/>
              <w:divBdr>
                <w:top w:val="none" w:sz="0" w:space="0" w:color="auto"/>
                <w:left w:val="none" w:sz="0" w:space="0" w:color="auto"/>
                <w:bottom w:val="none" w:sz="0" w:space="0" w:color="auto"/>
                <w:right w:val="none" w:sz="0" w:space="0" w:color="auto"/>
              </w:divBdr>
            </w:div>
          </w:divsChild>
        </w:div>
        <w:div w:id="1357661047">
          <w:marLeft w:val="0"/>
          <w:marRight w:val="0"/>
          <w:marTop w:val="0"/>
          <w:marBottom w:val="0"/>
          <w:divBdr>
            <w:top w:val="none" w:sz="0" w:space="0" w:color="auto"/>
            <w:left w:val="none" w:sz="0" w:space="0" w:color="auto"/>
            <w:bottom w:val="none" w:sz="0" w:space="0" w:color="auto"/>
            <w:right w:val="none" w:sz="0" w:space="0" w:color="auto"/>
          </w:divBdr>
        </w:div>
        <w:div w:id="86387227">
          <w:marLeft w:val="0"/>
          <w:marRight w:val="0"/>
          <w:marTop w:val="60"/>
          <w:marBottom w:val="0"/>
          <w:divBdr>
            <w:top w:val="none" w:sz="0" w:space="0" w:color="auto"/>
            <w:left w:val="none" w:sz="0" w:space="0" w:color="auto"/>
            <w:bottom w:val="none" w:sz="0" w:space="0" w:color="auto"/>
            <w:right w:val="none" w:sz="0" w:space="0" w:color="auto"/>
          </w:divBdr>
          <w:divsChild>
            <w:div w:id="1905529133">
              <w:marLeft w:val="0"/>
              <w:marRight w:val="0"/>
              <w:marTop w:val="0"/>
              <w:marBottom w:val="0"/>
              <w:divBdr>
                <w:top w:val="none" w:sz="0" w:space="0" w:color="auto"/>
                <w:left w:val="none" w:sz="0" w:space="0" w:color="auto"/>
                <w:bottom w:val="none" w:sz="0" w:space="0" w:color="auto"/>
                <w:right w:val="none" w:sz="0" w:space="0" w:color="auto"/>
              </w:divBdr>
              <w:divsChild>
                <w:div w:id="1193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670">
          <w:marLeft w:val="0"/>
          <w:marRight w:val="0"/>
          <w:marTop w:val="0"/>
          <w:marBottom w:val="0"/>
          <w:divBdr>
            <w:top w:val="none" w:sz="0" w:space="0" w:color="auto"/>
            <w:left w:val="none" w:sz="0" w:space="0" w:color="auto"/>
            <w:bottom w:val="none" w:sz="0" w:space="0" w:color="auto"/>
            <w:right w:val="none" w:sz="0" w:space="0" w:color="auto"/>
          </w:divBdr>
          <w:divsChild>
            <w:div w:id="1360358022">
              <w:marLeft w:val="0"/>
              <w:marRight w:val="0"/>
              <w:marTop w:val="0"/>
              <w:marBottom w:val="0"/>
              <w:divBdr>
                <w:top w:val="none" w:sz="0" w:space="0" w:color="auto"/>
                <w:left w:val="none" w:sz="0" w:space="0" w:color="auto"/>
                <w:bottom w:val="none" w:sz="0" w:space="0" w:color="auto"/>
                <w:right w:val="none" w:sz="0" w:space="0" w:color="auto"/>
              </w:divBdr>
            </w:div>
            <w:div w:id="1322663736">
              <w:marLeft w:val="0"/>
              <w:marRight w:val="0"/>
              <w:marTop w:val="0"/>
              <w:marBottom w:val="0"/>
              <w:divBdr>
                <w:top w:val="none" w:sz="0" w:space="0" w:color="auto"/>
                <w:left w:val="none" w:sz="0" w:space="0" w:color="auto"/>
                <w:bottom w:val="none" w:sz="0" w:space="0" w:color="auto"/>
                <w:right w:val="none" w:sz="0" w:space="0" w:color="auto"/>
              </w:divBdr>
            </w:div>
          </w:divsChild>
        </w:div>
        <w:div w:id="648048637">
          <w:marLeft w:val="0"/>
          <w:marRight w:val="0"/>
          <w:marTop w:val="0"/>
          <w:marBottom w:val="0"/>
          <w:divBdr>
            <w:top w:val="none" w:sz="0" w:space="0" w:color="auto"/>
            <w:left w:val="none" w:sz="0" w:space="0" w:color="auto"/>
            <w:bottom w:val="none" w:sz="0" w:space="0" w:color="auto"/>
            <w:right w:val="none" w:sz="0" w:space="0" w:color="auto"/>
          </w:divBdr>
        </w:div>
        <w:div w:id="1453937669">
          <w:marLeft w:val="0"/>
          <w:marRight w:val="0"/>
          <w:marTop w:val="60"/>
          <w:marBottom w:val="0"/>
          <w:divBdr>
            <w:top w:val="none" w:sz="0" w:space="0" w:color="auto"/>
            <w:left w:val="none" w:sz="0" w:space="0" w:color="auto"/>
            <w:bottom w:val="none" w:sz="0" w:space="0" w:color="auto"/>
            <w:right w:val="none" w:sz="0" w:space="0" w:color="auto"/>
          </w:divBdr>
        </w:div>
        <w:div w:id="995111799">
          <w:marLeft w:val="0"/>
          <w:marRight w:val="0"/>
          <w:marTop w:val="0"/>
          <w:marBottom w:val="0"/>
          <w:divBdr>
            <w:top w:val="none" w:sz="0" w:space="0" w:color="auto"/>
            <w:left w:val="none" w:sz="0" w:space="0" w:color="auto"/>
            <w:bottom w:val="none" w:sz="0" w:space="0" w:color="auto"/>
            <w:right w:val="none" w:sz="0" w:space="0" w:color="auto"/>
          </w:divBdr>
          <w:divsChild>
            <w:div w:id="1809781717">
              <w:marLeft w:val="0"/>
              <w:marRight w:val="0"/>
              <w:marTop w:val="0"/>
              <w:marBottom w:val="0"/>
              <w:divBdr>
                <w:top w:val="none" w:sz="0" w:space="0" w:color="auto"/>
                <w:left w:val="none" w:sz="0" w:space="0" w:color="auto"/>
                <w:bottom w:val="none" w:sz="0" w:space="0" w:color="auto"/>
                <w:right w:val="none" w:sz="0" w:space="0" w:color="auto"/>
              </w:divBdr>
            </w:div>
            <w:div w:id="1543247388">
              <w:marLeft w:val="0"/>
              <w:marRight w:val="0"/>
              <w:marTop w:val="0"/>
              <w:marBottom w:val="0"/>
              <w:divBdr>
                <w:top w:val="none" w:sz="0" w:space="0" w:color="auto"/>
                <w:left w:val="none" w:sz="0" w:space="0" w:color="auto"/>
                <w:bottom w:val="none" w:sz="0" w:space="0" w:color="auto"/>
                <w:right w:val="none" w:sz="0" w:space="0" w:color="auto"/>
              </w:divBdr>
            </w:div>
          </w:divsChild>
        </w:div>
        <w:div w:id="1902255306">
          <w:marLeft w:val="0"/>
          <w:marRight w:val="0"/>
          <w:marTop w:val="0"/>
          <w:marBottom w:val="0"/>
          <w:divBdr>
            <w:top w:val="none" w:sz="0" w:space="0" w:color="auto"/>
            <w:left w:val="none" w:sz="0" w:space="0" w:color="auto"/>
            <w:bottom w:val="none" w:sz="0" w:space="0" w:color="auto"/>
            <w:right w:val="none" w:sz="0" w:space="0" w:color="auto"/>
          </w:divBdr>
        </w:div>
        <w:div w:id="51120322">
          <w:marLeft w:val="0"/>
          <w:marRight w:val="0"/>
          <w:marTop w:val="60"/>
          <w:marBottom w:val="0"/>
          <w:divBdr>
            <w:top w:val="none" w:sz="0" w:space="0" w:color="auto"/>
            <w:left w:val="none" w:sz="0" w:space="0" w:color="auto"/>
            <w:bottom w:val="none" w:sz="0" w:space="0" w:color="auto"/>
            <w:right w:val="none" w:sz="0" w:space="0" w:color="auto"/>
          </w:divBdr>
        </w:div>
        <w:div w:id="665210573">
          <w:marLeft w:val="0"/>
          <w:marRight w:val="0"/>
          <w:marTop w:val="0"/>
          <w:marBottom w:val="0"/>
          <w:divBdr>
            <w:top w:val="none" w:sz="0" w:space="0" w:color="auto"/>
            <w:left w:val="none" w:sz="0" w:space="0" w:color="auto"/>
            <w:bottom w:val="none" w:sz="0" w:space="0" w:color="auto"/>
            <w:right w:val="none" w:sz="0" w:space="0" w:color="auto"/>
          </w:divBdr>
          <w:divsChild>
            <w:div w:id="2002780945">
              <w:marLeft w:val="0"/>
              <w:marRight w:val="0"/>
              <w:marTop w:val="0"/>
              <w:marBottom w:val="0"/>
              <w:divBdr>
                <w:top w:val="none" w:sz="0" w:space="0" w:color="auto"/>
                <w:left w:val="none" w:sz="0" w:space="0" w:color="auto"/>
                <w:bottom w:val="none" w:sz="0" w:space="0" w:color="auto"/>
                <w:right w:val="none" w:sz="0" w:space="0" w:color="auto"/>
              </w:divBdr>
            </w:div>
            <w:div w:id="770397561">
              <w:marLeft w:val="0"/>
              <w:marRight w:val="0"/>
              <w:marTop w:val="0"/>
              <w:marBottom w:val="0"/>
              <w:divBdr>
                <w:top w:val="none" w:sz="0" w:space="0" w:color="auto"/>
                <w:left w:val="none" w:sz="0" w:space="0" w:color="auto"/>
                <w:bottom w:val="none" w:sz="0" w:space="0" w:color="auto"/>
                <w:right w:val="none" w:sz="0" w:space="0" w:color="auto"/>
              </w:divBdr>
            </w:div>
          </w:divsChild>
        </w:div>
        <w:div w:id="639846099">
          <w:marLeft w:val="0"/>
          <w:marRight w:val="0"/>
          <w:marTop w:val="0"/>
          <w:marBottom w:val="0"/>
          <w:divBdr>
            <w:top w:val="none" w:sz="0" w:space="0" w:color="auto"/>
            <w:left w:val="none" w:sz="0" w:space="0" w:color="auto"/>
            <w:bottom w:val="none" w:sz="0" w:space="0" w:color="auto"/>
            <w:right w:val="none" w:sz="0" w:space="0" w:color="auto"/>
          </w:divBdr>
        </w:div>
        <w:div w:id="845285271">
          <w:marLeft w:val="0"/>
          <w:marRight w:val="0"/>
          <w:marTop w:val="60"/>
          <w:marBottom w:val="0"/>
          <w:divBdr>
            <w:top w:val="none" w:sz="0" w:space="0" w:color="auto"/>
            <w:left w:val="none" w:sz="0" w:space="0" w:color="auto"/>
            <w:bottom w:val="none" w:sz="0" w:space="0" w:color="auto"/>
            <w:right w:val="none" w:sz="0" w:space="0" w:color="auto"/>
          </w:divBdr>
        </w:div>
        <w:div w:id="2142654036">
          <w:marLeft w:val="0"/>
          <w:marRight w:val="0"/>
          <w:marTop w:val="0"/>
          <w:marBottom w:val="0"/>
          <w:divBdr>
            <w:top w:val="none" w:sz="0" w:space="0" w:color="auto"/>
            <w:left w:val="none" w:sz="0" w:space="0" w:color="auto"/>
            <w:bottom w:val="none" w:sz="0" w:space="0" w:color="auto"/>
            <w:right w:val="none" w:sz="0" w:space="0" w:color="auto"/>
          </w:divBdr>
          <w:divsChild>
            <w:div w:id="716393754">
              <w:marLeft w:val="0"/>
              <w:marRight w:val="0"/>
              <w:marTop w:val="0"/>
              <w:marBottom w:val="0"/>
              <w:divBdr>
                <w:top w:val="none" w:sz="0" w:space="0" w:color="auto"/>
                <w:left w:val="none" w:sz="0" w:space="0" w:color="auto"/>
                <w:bottom w:val="none" w:sz="0" w:space="0" w:color="auto"/>
                <w:right w:val="none" w:sz="0" w:space="0" w:color="auto"/>
              </w:divBdr>
            </w:div>
            <w:div w:id="1938126389">
              <w:marLeft w:val="0"/>
              <w:marRight w:val="0"/>
              <w:marTop w:val="0"/>
              <w:marBottom w:val="0"/>
              <w:divBdr>
                <w:top w:val="none" w:sz="0" w:space="0" w:color="auto"/>
                <w:left w:val="none" w:sz="0" w:space="0" w:color="auto"/>
                <w:bottom w:val="none" w:sz="0" w:space="0" w:color="auto"/>
                <w:right w:val="none" w:sz="0" w:space="0" w:color="auto"/>
              </w:divBdr>
            </w:div>
          </w:divsChild>
        </w:div>
        <w:div w:id="334310883">
          <w:marLeft w:val="0"/>
          <w:marRight w:val="0"/>
          <w:marTop w:val="0"/>
          <w:marBottom w:val="0"/>
          <w:divBdr>
            <w:top w:val="none" w:sz="0" w:space="0" w:color="auto"/>
            <w:left w:val="none" w:sz="0" w:space="0" w:color="auto"/>
            <w:bottom w:val="none" w:sz="0" w:space="0" w:color="auto"/>
            <w:right w:val="none" w:sz="0" w:space="0" w:color="auto"/>
          </w:divBdr>
        </w:div>
        <w:div w:id="51930640">
          <w:marLeft w:val="0"/>
          <w:marRight w:val="0"/>
          <w:marTop w:val="60"/>
          <w:marBottom w:val="0"/>
          <w:divBdr>
            <w:top w:val="none" w:sz="0" w:space="0" w:color="auto"/>
            <w:left w:val="none" w:sz="0" w:space="0" w:color="auto"/>
            <w:bottom w:val="none" w:sz="0" w:space="0" w:color="auto"/>
            <w:right w:val="none" w:sz="0" w:space="0" w:color="auto"/>
          </w:divBdr>
        </w:div>
        <w:div w:id="1735934846">
          <w:marLeft w:val="0"/>
          <w:marRight w:val="0"/>
          <w:marTop w:val="0"/>
          <w:marBottom w:val="0"/>
          <w:divBdr>
            <w:top w:val="none" w:sz="0" w:space="0" w:color="auto"/>
            <w:left w:val="none" w:sz="0" w:space="0" w:color="auto"/>
            <w:bottom w:val="none" w:sz="0" w:space="0" w:color="auto"/>
            <w:right w:val="none" w:sz="0" w:space="0" w:color="auto"/>
          </w:divBdr>
          <w:divsChild>
            <w:div w:id="660933001">
              <w:marLeft w:val="0"/>
              <w:marRight w:val="0"/>
              <w:marTop w:val="0"/>
              <w:marBottom w:val="0"/>
              <w:divBdr>
                <w:top w:val="none" w:sz="0" w:space="0" w:color="auto"/>
                <w:left w:val="none" w:sz="0" w:space="0" w:color="auto"/>
                <w:bottom w:val="none" w:sz="0" w:space="0" w:color="auto"/>
                <w:right w:val="none" w:sz="0" w:space="0" w:color="auto"/>
              </w:divBdr>
            </w:div>
            <w:div w:id="1726831135">
              <w:marLeft w:val="0"/>
              <w:marRight w:val="0"/>
              <w:marTop w:val="0"/>
              <w:marBottom w:val="0"/>
              <w:divBdr>
                <w:top w:val="none" w:sz="0" w:space="0" w:color="auto"/>
                <w:left w:val="none" w:sz="0" w:space="0" w:color="auto"/>
                <w:bottom w:val="none" w:sz="0" w:space="0" w:color="auto"/>
                <w:right w:val="none" w:sz="0" w:space="0" w:color="auto"/>
              </w:divBdr>
            </w:div>
          </w:divsChild>
        </w:div>
        <w:div w:id="1173567549">
          <w:marLeft w:val="0"/>
          <w:marRight w:val="0"/>
          <w:marTop w:val="0"/>
          <w:marBottom w:val="0"/>
          <w:divBdr>
            <w:top w:val="none" w:sz="0" w:space="0" w:color="auto"/>
            <w:left w:val="none" w:sz="0" w:space="0" w:color="auto"/>
            <w:bottom w:val="none" w:sz="0" w:space="0" w:color="auto"/>
            <w:right w:val="none" w:sz="0" w:space="0" w:color="auto"/>
          </w:divBdr>
        </w:div>
        <w:div w:id="516576775">
          <w:marLeft w:val="0"/>
          <w:marRight w:val="0"/>
          <w:marTop w:val="60"/>
          <w:marBottom w:val="0"/>
          <w:divBdr>
            <w:top w:val="none" w:sz="0" w:space="0" w:color="auto"/>
            <w:left w:val="none" w:sz="0" w:space="0" w:color="auto"/>
            <w:bottom w:val="none" w:sz="0" w:space="0" w:color="auto"/>
            <w:right w:val="none" w:sz="0" w:space="0" w:color="auto"/>
          </w:divBdr>
        </w:div>
        <w:div w:id="899481967">
          <w:marLeft w:val="0"/>
          <w:marRight w:val="0"/>
          <w:marTop w:val="0"/>
          <w:marBottom w:val="0"/>
          <w:divBdr>
            <w:top w:val="none" w:sz="0" w:space="0" w:color="auto"/>
            <w:left w:val="none" w:sz="0" w:space="0" w:color="auto"/>
            <w:bottom w:val="none" w:sz="0" w:space="0" w:color="auto"/>
            <w:right w:val="none" w:sz="0" w:space="0" w:color="auto"/>
          </w:divBdr>
          <w:divsChild>
            <w:div w:id="2093968218">
              <w:marLeft w:val="0"/>
              <w:marRight w:val="0"/>
              <w:marTop w:val="0"/>
              <w:marBottom w:val="0"/>
              <w:divBdr>
                <w:top w:val="none" w:sz="0" w:space="0" w:color="auto"/>
                <w:left w:val="none" w:sz="0" w:space="0" w:color="auto"/>
                <w:bottom w:val="none" w:sz="0" w:space="0" w:color="auto"/>
                <w:right w:val="none" w:sz="0" w:space="0" w:color="auto"/>
              </w:divBdr>
            </w:div>
            <w:div w:id="2029914047">
              <w:marLeft w:val="0"/>
              <w:marRight w:val="0"/>
              <w:marTop w:val="0"/>
              <w:marBottom w:val="0"/>
              <w:divBdr>
                <w:top w:val="none" w:sz="0" w:space="0" w:color="auto"/>
                <w:left w:val="none" w:sz="0" w:space="0" w:color="auto"/>
                <w:bottom w:val="none" w:sz="0" w:space="0" w:color="auto"/>
                <w:right w:val="none" w:sz="0" w:space="0" w:color="auto"/>
              </w:divBdr>
            </w:div>
          </w:divsChild>
        </w:div>
        <w:div w:id="284509371">
          <w:marLeft w:val="0"/>
          <w:marRight w:val="0"/>
          <w:marTop w:val="0"/>
          <w:marBottom w:val="0"/>
          <w:divBdr>
            <w:top w:val="none" w:sz="0" w:space="0" w:color="auto"/>
            <w:left w:val="none" w:sz="0" w:space="0" w:color="auto"/>
            <w:bottom w:val="none" w:sz="0" w:space="0" w:color="auto"/>
            <w:right w:val="none" w:sz="0" w:space="0" w:color="auto"/>
          </w:divBdr>
        </w:div>
        <w:div w:id="1218206346">
          <w:marLeft w:val="0"/>
          <w:marRight w:val="0"/>
          <w:marTop w:val="60"/>
          <w:marBottom w:val="0"/>
          <w:divBdr>
            <w:top w:val="none" w:sz="0" w:space="0" w:color="auto"/>
            <w:left w:val="none" w:sz="0" w:space="0" w:color="auto"/>
            <w:bottom w:val="none" w:sz="0" w:space="0" w:color="auto"/>
            <w:right w:val="none" w:sz="0" w:space="0" w:color="auto"/>
          </w:divBdr>
        </w:div>
        <w:div w:id="1801916270">
          <w:marLeft w:val="0"/>
          <w:marRight w:val="0"/>
          <w:marTop w:val="0"/>
          <w:marBottom w:val="0"/>
          <w:divBdr>
            <w:top w:val="none" w:sz="0" w:space="0" w:color="auto"/>
            <w:left w:val="none" w:sz="0" w:space="0" w:color="auto"/>
            <w:bottom w:val="none" w:sz="0" w:space="0" w:color="auto"/>
            <w:right w:val="none" w:sz="0" w:space="0" w:color="auto"/>
          </w:divBdr>
          <w:divsChild>
            <w:div w:id="184632716">
              <w:marLeft w:val="0"/>
              <w:marRight w:val="0"/>
              <w:marTop w:val="0"/>
              <w:marBottom w:val="0"/>
              <w:divBdr>
                <w:top w:val="none" w:sz="0" w:space="0" w:color="auto"/>
                <w:left w:val="none" w:sz="0" w:space="0" w:color="auto"/>
                <w:bottom w:val="none" w:sz="0" w:space="0" w:color="auto"/>
                <w:right w:val="none" w:sz="0" w:space="0" w:color="auto"/>
              </w:divBdr>
            </w:div>
            <w:div w:id="878590122">
              <w:marLeft w:val="0"/>
              <w:marRight w:val="0"/>
              <w:marTop w:val="0"/>
              <w:marBottom w:val="0"/>
              <w:divBdr>
                <w:top w:val="none" w:sz="0" w:space="0" w:color="auto"/>
                <w:left w:val="none" w:sz="0" w:space="0" w:color="auto"/>
                <w:bottom w:val="none" w:sz="0" w:space="0" w:color="auto"/>
                <w:right w:val="none" w:sz="0" w:space="0" w:color="auto"/>
              </w:divBdr>
            </w:div>
          </w:divsChild>
        </w:div>
        <w:div w:id="176506841">
          <w:marLeft w:val="0"/>
          <w:marRight w:val="0"/>
          <w:marTop w:val="0"/>
          <w:marBottom w:val="0"/>
          <w:divBdr>
            <w:top w:val="none" w:sz="0" w:space="0" w:color="auto"/>
            <w:left w:val="none" w:sz="0" w:space="0" w:color="auto"/>
            <w:bottom w:val="none" w:sz="0" w:space="0" w:color="auto"/>
            <w:right w:val="none" w:sz="0" w:space="0" w:color="auto"/>
          </w:divBdr>
        </w:div>
        <w:div w:id="2084064666">
          <w:marLeft w:val="0"/>
          <w:marRight w:val="0"/>
          <w:marTop w:val="60"/>
          <w:marBottom w:val="0"/>
          <w:divBdr>
            <w:top w:val="none" w:sz="0" w:space="0" w:color="auto"/>
            <w:left w:val="none" w:sz="0" w:space="0" w:color="auto"/>
            <w:bottom w:val="none" w:sz="0" w:space="0" w:color="auto"/>
            <w:right w:val="none" w:sz="0" w:space="0" w:color="auto"/>
          </w:divBdr>
        </w:div>
        <w:div w:id="812214191">
          <w:marLeft w:val="0"/>
          <w:marRight w:val="0"/>
          <w:marTop w:val="0"/>
          <w:marBottom w:val="0"/>
          <w:divBdr>
            <w:top w:val="none" w:sz="0" w:space="0" w:color="auto"/>
            <w:left w:val="none" w:sz="0" w:space="0" w:color="auto"/>
            <w:bottom w:val="none" w:sz="0" w:space="0" w:color="auto"/>
            <w:right w:val="none" w:sz="0" w:space="0" w:color="auto"/>
          </w:divBdr>
          <w:divsChild>
            <w:div w:id="617566338">
              <w:marLeft w:val="0"/>
              <w:marRight w:val="0"/>
              <w:marTop w:val="0"/>
              <w:marBottom w:val="0"/>
              <w:divBdr>
                <w:top w:val="none" w:sz="0" w:space="0" w:color="auto"/>
                <w:left w:val="none" w:sz="0" w:space="0" w:color="auto"/>
                <w:bottom w:val="none" w:sz="0" w:space="0" w:color="auto"/>
                <w:right w:val="none" w:sz="0" w:space="0" w:color="auto"/>
              </w:divBdr>
            </w:div>
            <w:div w:id="483666751">
              <w:marLeft w:val="0"/>
              <w:marRight w:val="0"/>
              <w:marTop w:val="0"/>
              <w:marBottom w:val="0"/>
              <w:divBdr>
                <w:top w:val="none" w:sz="0" w:space="0" w:color="auto"/>
                <w:left w:val="none" w:sz="0" w:space="0" w:color="auto"/>
                <w:bottom w:val="none" w:sz="0" w:space="0" w:color="auto"/>
                <w:right w:val="none" w:sz="0" w:space="0" w:color="auto"/>
              </w:divBdr>
            </w:div>
          </w:divsChild>
        </w:div>
        <w:div w:id="1409645153">
          <w:marLeft w:val="0"/>
          <w:marRight w:val="0"/>
          <w:marTop w:val="0"/>
          <w:marBottom w:val="0"/>
          <w:divBdr>
            <w:top w:val="none" w:sz="0" w:space="0" w:color="auto"/>
            <w:left w:val="none" w:sz="0" w:space="0" w:color="auto"/>
            <w:bottom w:val="none" w:sz="0" w:space="0" w:color="auto"/>
            <w:right w:val="none" w:sz="0" w:space="0" w:color="auto"/>
          </w:divBdr>
        </w:div>
        <w:div w:id="2115444295">
          <w:marLeft w:val="0"/>
          <w:marRight w:val="0"/>
          <w:marTop w:val="60"/>
          <w:marBottom w:val="0"/>
          <w:divBdr>
            <w:top w:val="none" w:sz="0" w:space="0" w:color="auto"/>
            <w:left w:val="none" w:sz="0" w:space="0" w:color="auto"/>
            <w:bottom w:val="none" w:sz="0" w:space="0" w:color="auto"/>
            <w:right w:val="none" w:sz="0" w:space="0" w:color="auto"/>
          </w:divBdr>
        </w:div>
        <w:div w:id="935212792">
          <w:marLeft w:val="0"/>
          <w:marRight w:val="0"/>
          <w:marTop w:val="0"/>
          <w:marBottom w:val="0"/>
          <w:divBdr>
            <w:top w:val="none" w:sz="0" w:space="0" w:color="auto"/>
            <w:left w:val="none" w:sz="0" w:space="0" w:color="auto"/>
            <w:bottom w:val="none" w:sz="0" w:space="0" w:color="auto"/>
            <w:right w:val="none" w:sz="0" w:space="0" w:color="auto"/>
          </w:divBdr>
          <w:divsChild>
            <w:div w:id="252595006">
              <w:marLeft w:val="0"/>
              <w:marRight w:val="0"/>
              <w:marTop w:val="0"/>
              <w:marBottom w:val="0"/>
              <w:divBdr>
                <w:top w:val="none" w:sz="0" w:space="0" w:color="auto"/>
                <w:left w:val="none" w:sz="0" w:space="0" w:color="auto"/>
                <w:bottom w:val="none" w:sz="0" w:space="0" w:color="auto"/>
                <w:right w:val="none" w:sz="0" w:space="0" w:color="auto"/>
              </w:divBdr>
            </w:div>
            <w:div w:id="349990104">
              <w:marLeft w:val="0"/>
              <w:marRight w:val="0"/>
              <w:marTop w:val="0"/>
              <w:marBottom w:val="0"/>
              <w:divBdr>
                <w:top w:val="none" w:sz="0" w:space="0" w:color="auto"/>
                <w:left w:val="none" w:sz="0" w:space="0" w:color="auto"/>
                <w:bottom w:val="none" w:sz="0" w:space="0" w:color="auto"/>
                <w:right w:val="none" w:sz="0" w:space="0" w:color="auto"/>
              </w:divBdr>
            </w:div>
          </w:divsChild>
        </w:div>
        <w:div w:id="1809323800">
          <w:marLeft w:val="0"/>
          <w:marRight w:val="0"/>
          <w:marTop w:val="0"/>
          <w:marBottom w:val="0"/>
          <w:divBdr>
            <w:top w:val="none" w:sz="0" w:space="0" w:color="auto"/>
            <w:left w:val="none" w:sz="0" w:space="0" w:color="auto"/>
            <w:bottom w:val="none" w:sz="0" w:space="0" w:color="auto"/>
            <w:right w:val="none" w:sz="0" w:space="0" w:color="auto"/>
          </w:divBdr>
        </w:div>
        <w:div w:id="10375994">
          <w:marLeft w:val="0"/>
          <w:marRight w:val="0"/>
          <w:marTop w:val="60"/>
          <w:marBottom w:val="0"/>
          <w:divBdr>
            <w:top w:val="none" w:sz="0" w:space="0" w:color="auto"/>
            <w:left w:val="none" w:sz="0" w:space="0" w:color="auto"/>
            <w:bottom w:val="none" w:sz="0" w:space="0" w:color="auto"/>
            <w:right w:val="none" w:sz="0" w:space="0" w:color="auto"/>
          </w:divBdr>
        </w:div>
        <w:div w:id="2022009060">
          <w:marLeft w:val="0"/>
          <w:marRight w:val="0"/>
          <w:marTop w:val="0"/>
          <w:marBottom w:val="0"/>
          <w:divBdr>
            <w:top w:val="none" w:sz="0" w:space="0" w:color="auto"/>
            <w:left w:val="none" w:sz="0" w:space="0" w:color="auto"/>
            <w:bottom w:val="none" w:sz="0" w:space="0" w:color="auto"/>
            <w:right w:val="none" w:sz="0" w:space="0" w:color="auto"/>
          </w:divBdr>
          <w:divsChild>
            <w:div w:id="1711952170">
              <w:marLeft w:val="0"/>
              <w:marRight w:val="0"/>
              <w:marTop w:val="0"/>
              <w:marBottom w:val="0"/>
              <w:divBdr>
                <w:top w:val="none" w:sz="0" w:space="0" w:color="auto"/>
                <w:left w:val="none" w:sz="0" w:space="0" w:color="auto"/>
                <w:bottom w:val="none" w:sz="0" w:space="0" w:color="auto"/>
                <w:right w:val="none" w:sz="0" w:space="0" w:color="auto"/>
              </w:divBdr>
            </w:div>
            <w:div w:id="1522936414">
              <w:marLeft w:val="0"/>
              <w:marRight w:val="0"/>
              <w:marTop w:val="0"/>
              <w:marBottom w:val="0"/>
              <w:divBdr>
                <w:top w:val="none" w:sz="0" w:space="0" w:color="auto"/>
                <w:left w:val="none" w:sz="0" w:space="0" w:color="auto"/>
                <w:bottom w:val="none" w:sz="0" w:space="0" w:color="auto"/>
                <w:right w:val="none" w:sz="0" w:space="0" w:color="auto"/>
              </w:divBdr>
            </w:div>
          </w:divsChild>
        </w:div>
        <w:div w:id="531652127">
          <w:marLeft w:val="0"/>
          <w:marRight w:val="0"/>
          <w:marTop w:val="0"/>
          <w:marBottom w:val="0"/>
          <w:divBdr>
            <w:top w:val="none" w:sz="0" w:space="0" w:color="auto"/>
            <w:left w:val="none" w:sz="0" w:space="0" w:color="auto"/>
            <w:bottom w:val="none" w:sz="0" w:space="0" w:color="auto"/>
            <w:right w:val="none" w:sz="0" w:space="0" w:color="auto"/>
          </w:divBdr>
        </w:div>
        <w:div w:id="1622877564">
          <w:marLeft w:val="0"/>
          <w:marRight w:val="0"/>
          <w:marTop w:val="60"/>
          <w:marBottom w:val="0"/>
          <w:divBdr>
            <w:top w:val="none" w:sz="0" w:space="0" w:color="auto"/>
            <w:left w:val="none" w:sz="0" w:space="0" w:color="auto"/>
            <w:bottom w:val="none" w:sz="0" w:space="0" w:color="auto"/>
            <w:right w:val="none" w:sz="0" w:space="0" w:color="auto"/>
          </w:divBdr>
        </w:div>
        <w:div w:id="1132405097">
          <w:marLeft w:val="0"/>
          <w:marRight w:val="0"/>
          <w:marTop w:val="0"/>
          <w:marBottom w:val="0"/>
          <w:divBdr>
            <w:top w:val="none" w:sz="0" w:space="0" w:color="auto"/>
            <w:left w:val="none" w:sz="0" w:space="0" w:color="auto"/>
            <w:bottom w:val="none" w:sz="0" w:space="0" w:color="auto"/>
            <w:right w:val="none" w:sz="0" w:space="0" w:color="auto"/>
          </w:divBdr>
          <w:divsChild>
            <w:div w:id="341662891">
              <w:marLeft w:val="0"/>
              <w:marRight w:val="0"/>
              <w:marTop w:val="0"/>
              <w:marBottom w:val="0"/>
              <w:divBdr>
                <w:top w:val="none" w:sz="0" w:space="0" w:color="auto"/>
                <w:left w:val="none" w:sz="0" w:space="0" w:color="auto"/>
                <w:bottom w:val="none" w:sz="0" w:space="0" w:color="auto"/>
                <w:right w:val="none" w:sz="0" w:space="0" w:color="auto"/>
              </w:divBdr>
            </w:div>
            <w:div w:id="486826436">
              <w:marLeft w:val="0"/>
              <w:marRight w:val="0"/>
              <w:marTop w:val="0"/>
              <w:marBottom w:val="0"/>
              <w:divBdr>
                <w:top w:val="none" w:sz="0" w:space="0" w:color="auto"/>
                <w:left w:val="none" w:sz="0" w:space="0" w:color="auto"/>
                <w:bottom w:val="none" w:sz="0" w:space="0" w:color="auto"/>
                <w:right w:val="none" w:sz="0" w:space="0" w:color="auto"/>
              </w:divBdr>
            </w:div>
          </w:divsChild>
        </w:div>
        <w:div w:id="1463303234">
          <w:marLeft w:val="0"/>
          <w:marRight w:val="0"/>
          <w:marTop w:val="0"/>
          <w:marBottom w:val="0"/>
          <w:divBdr>
            <w:top w:val="none" w:sz="0" w:space="0" w:color="auto"/>
            <w:left w:val="none" w:sz="0" w:space="0" w:color="auto"/>
            <w:bottom w:val="none" w:sz="0" w:space="0" w:color="auto"/>
            <w:right w:val="none" w:sz="0" w:space="0" w:color="auto"/>
          </w:divBdr>
        </w:div>
        <w:div w:id="1528327528">
          <w:marLeft w:val="0"/>
          <w:marRight w:val="0"/>
          <w:marTop w:val="60"/>
          <w:marBottom w:val="0"/>
          <w:divBdr>
            <w:top w:val="none" w:sz="0" w:space="0" w:color="auto"/>
            <w:left w:val="none" w:sz="0" w:space="0" w:color="auto"/>
            <w:bottom w:val="none" w:sz="0" w:space="0" w:color="auto"/>
            <w:right w:val="none" w:sz="0" w:space="0" w:color="auto"/>
          </w:divBdr>
        </w:div>
        <w:div w:id="1306012091">
          <w:marLeft w:val="0"/>
          <w:marRight w:val="0"/>
          <w:marTop w:val="0"/>
          <w:marBottom w:val="0"/>
          <w:divBdr>
            <w:top w:val="none" w:sz="0" w:space="0" w:color="auto"/>
            <w:left w:val="none" w:sz="0" w:space="0" w:color="auto"/>
            <w:bottom w:val="none" w:sz="0" w:space="0" w:color="auto"/>
            <w:right w:val="none" w:sz="0" w:space="0" w:color="auto"/>
          </w:divBdr>
          <w:divsChild>
            <w:div w:id="1673600539">
              <w:marLeft w:val="0"/>
              <w:marRight w:val="0"/>
              <w:marTop w:val="0"/>
              <w:marBottom w:val="0"/>
              <w:divBdr>
                <w:top w:val="none" w:sz="0" w:space="0" w:color="auto"/>
                <w:left w:val="none" w:sz="0" w:space="0" w:color="auto"/>
                <w:bottom w:val="none" w:sz="0" w:space="0" w:color="auto"/>
                <w:right w:val="none" w:sz="0" w:space="0" w:color="auto"/>
              </w:divBdr>
            </w:div>
            <w:div w:id="358050992">
              <w:marLeft w:val="0"/>
              <w:marRight w:val="0"/>
              <w:marTop w:val="0"/>
              <w:marBottom w:val="0"/>
              <w:divBdr>
                <w:top w:val="none" w:sz="0" w:space="0" w:color="auto"/>
                <w:left w:val="none" w:sz="0" w:space="0" w:color="auto"/>
                <w:bottom w:val="none" w:sz="0" w:space="0" w:color="auto"/>
                <w:right w:val="none" w:sz="0" w:space="0" w:color="auto"/>
              </w:divBdr>
            </w:div>
          </w:divsChild>
        </w:div>
        <w:div w:id="71977777">
          <w:marLeft w:val="0"/>
          <w:marRight w:val="0"/>
          <w:marTop w:val="0"/>
          <w:marBottom w:val="0"/>
          <w:divBdr>
            <w:top w:val="none" w:sz="0" w:space="0" w:color="auto"/>
            <w:left w:val="none" w:sz="0" w:space="0" w:color="auto"/>
            <w:bottom w:val="none" w:sz="0" w:space="0" w:color="auto"/>
            <w:right w:val="none" w:sz="0" w:space="0" w:color="auto"/>
          </w:divBdr>
        </w:div>
        <w:div w:id="928735801">
          <w:marLeft w:val="0"/>
          <w:marRight w:val="0"/>
          <w:marTop w:val="60"/>
          <w:marBottom w:val="0"/>
          <w:divBdr>
            <w:top w:val="none" w:sz="0" w:space="0" w:color="auto"/>
            <w:left w:val="none" w:sz="0" w:space="0" w:color="auto"/>
            <w:bottom w:val="none" w:sz="0" w:space="0" w:color="auto"/>
            <w:right w:val="none" w:sz="0" w:space="0" w:color="auto"/>
          </w:divBdr>
        </w:div>
        <w:div w:id="1756173271">
          <w:marLeft w:val="0"/>
          <w:marRight w:val="0"/>
          <w:marTop w:val="0"/>
          <w:marBottom w:val="0"/>
          <w:divBdr>
            <w:top w:val="none" w:sz="0" w:space="0" w:color="auto"/>
            <w:left w:val="none" w:sz="0" w:space="0" w:color="auto"/>
            <w:bottom w:val="none" w:sz="0" w:space="0" w:color="auto"/>
            <w:right w:val="none" w:sz="0" w:space="0" w:color="auto"/>
          </w:divBdr>
          <w:divsChild>
            <w:div w:id="1527018707">
              <w:marLeft w:val="0"/>
              <w:marRight w:val="0"/>
              <w:marTop w:val="0"/>
              <w:marBottom w:val="0"/>
              <w:divBdr>
                <w:top w:val="none" w:sz="0" w:space="0" w:color="auto"/>
                <w:left w:val="none" w:sz="0" w:space="0" w:color="auto"/>
                <w:bottom w:val="none" w:sz="0" w:space="0" w:color="auto"/>
                <w:right w:val="none" w:sz="0" w:space="0" w:color="auto"/>
              </w:divBdr>
            </w:div>
            <w:div w:id="1587224087">
              <w:marLeft w:val="0"/>
              <w:marRight w:val="0"/>
              <w:marTop w:val="0"/>
              <w:marBottom w:val="0"/>
              <w:divBdr>
                <w:top w:val="none" w:sz="0" w:space="0" w:color="auto"/>
                <w:left w:val="none" w:sz="0" w:space="0" w:color="auto"/>
                <w:bottom w:val="none" w:sz="0" w:space="0" w:color="auto"/>
                <w:right w:val="none" w:sz="0" w:space="0" w:color="auto"/>
              </w:divBdr>
            </w:div>
          </w:divsChild>
        </w:div>
        <w:div w:id="969433441">
          <w:marLeft w:val="0"/>
          <w:marRight w:val="0"/>
          <w:marTop w:val="0"/>
          <w:marBottom w:val="0"/>
          <w:divBdr>
            <w:top w:val="none" w:sz="0" w:space="0" w:color="auto"/>
            <w:left w:val="none" w:sz="0" w:space="0" w:color="auto"/>
            <w:bottom w:val="none" w:sz="0" w:space="0" w:color="auto"/>
            <w:right w:val="none" w:sz="0" w:space="0" w:color="auto"/>
          </w:divBdr>
        </w:div>
        <w:div w:id="1679457967">
          <w:marLeft w:val="0"/>
          <w:marRight w:val="0"/>
          <w:marTop w:val="60"/>
          <w:marBottom w:val="0"/>
          <w:divBdr>
            <w:top w:val="none" w:sz="0" w:space="0" w:color="auto"/>
            <w:left w:val="none" w:sz="0" w:space="0" w:color="auto"/>
            <w:bottom w:val="none" w:sz="0" w:space="0" w:color="auto"/>
            <w:right w:val="none" w:sz="0" w:space="0" w:color="auto"/>
          </w:divBdr>
        </w:div>
        <w:div w:id="621350053">
          <w:marLeft w:val="0"/>
          <w:marRight w:val="0"/>
          <w:marTop w:val="0"/>
          <w:marBottom w:val="0"/>
          <w:divBdr>
            <w:top w:val="none" w:sz="0" w:space="0" w:color="auto"/>
            <w:left w:val="none" w:sz="0" w:space="0" w:color="auto"/>
            <w:bottom w:val="none" w:sz="0" w:space="0" w:color="auto"/>
            <w:right w:val="none" w:sz="0" w:space="0" w:color="auto"/>
          </w:divBdr>
          <w:divsChild>
            <w:div w:id="847713468">
              <w:marLeft w:val="0"/>
              <w:marRight w:val="0"/>
              <w:marTop w:val="0"/>
              <w:marBottom w:val="0"/>
              <w:divBdr>
                <w:top w:val="none" w:sz="0" w:space="0" w:color="auto"/>
                <w:left w:val="none" w:sz="0" w:space="0" w:color="auto"/>
                <w:bottom w:val="none" w:sz="0" w:space="0" w:color="auto"/>
                <w:right w:val="none" w:sz="0" w:space="0" w:color="auto"/>
              </w:divBdr>
            </w:div>
            <w:div w:id="2140801753">
              <w:marLeft w:val="0"/>
              <w:marRight w:val="0"/>
              <w:marTop w:val="0"/>
              <w:marBottom w:val="0"/>
              <w:divBdr>
                <w:top w:val="none" w:sz="0" w:space="0" w:color="auto"/>
                <w:left w:val="none" w:sz="0" w:space="0" w:color="auto"/>
                <w:bottom w:val="none" w:sz="0" w:space="0" w:color="auto"/>
                <w:right w:val="none" w:sz="0" w:space="0" w:color="auto"/>
              </w:divBdr>
            </w:div>
          </w:divsChild>
        </w:div>
        <w:div w:id="866336802">
          <w:marLeft w:val="0"/>
          <w:marRight w:val="0"/>
          <w:marTop w:val="0"/>
          <w:marBottom w:val="0"/>
          <w:divBdr>
            <w:top w:val="none" w:sz="0" w:space="0" w:color="auto"/>
            <w:left w:val="none" w:sz="0" w:space="0" w:color="auto"/>
            <w:bottom w:val="none" w:sz="0" w:space="0" w:color="auto"/>
            <w:right w:val="none" w:sz="0" w:space="0" w:color="auto"/>
          </w:divBdr>
        </w:div>
        <w:div w:id="55981243">
          <w:marLeft w:val="0"/>
          <w:marRight w:val="0"/>
          <w:marTop w:val="60"/>
          <w:marBottom w:val="0"/>
          <w:divBdr>
            <w:top w:val="none" w:sz="0" w:space="0" w:color="auto"/>
            <w:left w:val="none" w:sz="0" w:space="0" w:color="auto"/>
            <w:bottom w:val="none" w:sz="0" w:space="0" w:color="auto"/>
            <w:right w:val="none" w:sz="0" w:space="0" w:color="auto"/>
          </w:divBdr>
        </w:div>
        <w:div w:id="1965042982">
          <w:marLeft w:val="0"/>
          <w:marRight w:val="0"/>
          <w:marTop w:val="0"/>
          <w:marBottom w:val="0"/>
          <w:divBdr>
            <w:top w:val="none" w:sz="0" w:space="0" w:color="auto"/>
            <w:left w:val="none" w:sz="0" w:space="0" w:color="auto"/>
            <w:bottom w:val="none" w:sz="0" w:space="0" w:color="auto"/>
            <w:right w:val="none" w:sz="0" w:space="0" w:color="auto"/>
          </w:divBdr>
          <w:divsChild>
            <w:div w:id="156728353">
              <w:marLeft w:val="0"/>
              <w:marRight w:val="0"/>
              <w:marTop w:val="0"/>
              <w:marBottom w:val="0"/>
              <w:divBdr>
                <w:top w:val="none" w:sz="0" w:space="0" w:color="auto"/>
                <w:left w:val="none" w:sz="0" w:space="0" w:color="auto"/>
                <w:bottom w:val="none" w:sz="0" w:space="0" w:color="auto"/>
                <w:right w:val="none" w:sz="0" w:space="0" w:color="auto"/>
              </w:divBdr>
            </w:div>
            <w:div w:id="611204594">
              <w:marLeft w:val="0"/>
              <w:marRight w:val="0"/>
              <w:marTop w:val="0"/>
              <w:marBottom w:val="0"/>
              <w:divBdr>
                <w:top w:val="none" w:sz="0" w:space="0" w:color="auto"/>
                <w:left w:val="none" w:sz="0" w:space="0" w:color="auto"/>
                <w:bottom w:val="none" w:sz="0" w:space="0" w:color="auto"/>
                <w:right w:val="none" w:sz="0" w:space="0" w:color="auto"/>
              </w:divBdr>
            </w:div>
          </w:divsChild>
        </w:div>
        <w:div w:id="530579737">
          <w:marLeft w:val="0"/>
          <w:marRight w:val="0"/>
          <w:marTop w:val="0"/>
          <w:marBottom w:val="0"/>
          <w:divBdr>
            <w:top w:val="none" w:sz="0" w:space="0" w:color="auto"/>
            <w:left w:val="none" w:sz="0" w:space="0" w:color="auto"/>
            <w:bottom w:val="none" w:sz="0" w:space="0" w:color="auto"/>
            <w:right w:val="none" w:sz="0" w:space="0" w:color="auto"/>
          </w:divBdr>
        </w:div>
        <w:div w:id="432241999">
          <w:marLeft w:val="0"/>
          <w:marRight w:val="0"/>
          <w:marTop w:val="60"/>
          <w:marBottom w:val="0"/>
          <w:divBdr>
            <w:top w:val="none" w:sz="0" w:space="0" w:color="auto"/>
            <w:left w:val="none" w:sz="0" w:space="0" w:color="auto"/>
            <w:bottom w:val="none" w:sz="0" w:space="0" w:color="auto"/>
            <w:right w:val="none" w:sz="0" w:space="0" w:color="auto"/>
          </w:divBdr>
        </w:div>
        <w:div w:id="1860463663">
          <w:marLeft w:val="0"/>
          <w:marRight w:val="0"/>
          <w:marTop w:val="0"/>
          <w:marBottom w:val="0"/>
          <w:divBdr>
            <w:top w:val="none" w:sz="0" w:space="0" w:color="auto"/>
            <w:left w:val="none" w:sz="0" w:space="0" w:color="auto"/>
            <w:bottom w:val="none" w:sz="0" w:space="0" w:color="auto"/>
            <w:right w:val="none" w:sz="0" w:space="0" w:color="auto"/>
          </w:divBdr>
          <w:divsChild>
            <w:div w:id="1974869332">
              <w:marLeft w:val="0"/>
              <w:marRight w:val="0"/>
              <w:marTop w:val="0"/>
              <w:marBottom w:val="0"/>
              <w:divBdr>
                <w:top w:val="none" w:sz="0" w:space="0" w:color="auto"/>
                <w:left w:val="none" w:sz="0" w:space="0" w:color="auto"/>
                <w:bottom w:val="none" w:sz="0" w:space="0" w:color="auto"/>
                <w:right w:val="none" w:sz="0" w:space="0" w:color="auto"/>
              </w:divBdr>
            </w:div>
            <w:div w:id="625114707">
              <w:marLeft w:val="0"/>
              <w:marRight w:val="0"/>
              <w:marTop w:val="0"/>
              <w:marBottom w:val="0"/>
              <w:divBdr>
                <w:top w:val="none" w:sz="0" w:space="0" w:color="auto"/>
                <w:left w:val="none" w:sz="0" w:space="0" w:color="auto"/>
                <w:bottom w:val="none" w:sz="0" w:space="0" w:color="auto"/>
                <w:right w:val="none" w:sz="0" w:space="0" w:color="auto"/>
              </w:divBdr>
            </w:div>
          </w:divsChild>
        </w:div>
        <w:div w:id="1726952187">
          <w:marLeft w:val="0"/>
          <w:marRight w:val="0"/>
          <w:marTop w:val="0"/>
          <w:marBottom w:val="0"/>
          <w:divBdr>
            <w:top w:val="none" w:sz="0" w:space="0" w:color="auto"/>
            <w:left w:val="none" w:sz="0" w:space="0" w:color="auto"/>
            <w:bottom w:val="none" w:sz="0" w:space="0" w:color="auto"/>
            <w:right w:val="none" w:sz="0" w:space="0" w:color="auto"/>
          </w:divBdr>
        </w:div>
        <w:div w:id="1386635695">
          <w:marLeft w:val="0"/>
          <w:marRight w:val="0"/>
          <w:marTop w:val="60"/>
          <w:marBottom w:val="0"/>
          <w:divBdr>
            <w:top w:val="none" w:sz="0" w:space="0" w:color="auto"/>
            <w:left w:val="none" w:sz="0" w:space="0" w:color="auto"/>
            <w:bottom w:val="none" w:sz="0" w:space="0" w:color="auto"/>
            <w:right w:val="none" w:sz="0" w:space="0" w:color="auto"/>
          </w:divBdr>
        </w:div>
        <w:div w:id="1567766140">
          <w:marLeft w:val="0"/>
          <w:marRight w:val="0"/>
          <w:marTop w:val="0"/>
          <w:marBottom w:val="0"/>
          <w:divBdr>
            <w:top w:val="none" w:sz="0" w:space="0" w:color="auto"/>
            <w:left w:val="none" w:sz="0" w:space="0" w:color="auto"/>
            <w:bottom w:val="none" w:sz="0" w:space="0" w:color="auto"/>
            <w:right w:val="none" w:sz="0" w:space="0" w:color="auto"/>
          </w:divBdr>
          <w:divsChild>
            <w:div w:id="575433144">
              <w:marLeft w:val="0"/>
              <w:marRight w:val="0"/>
              <w:marTop w:val="0"/>
              <w:marBottom w:val="0"/>
              <w:divBdr>
                <w:top w:val="none" w:sz="0" w:space="0" w:color="auto"/>
                <w:left w:val="none" w:sz="0" w:space="0" w:color="auto"/>
                <w:bottom w:val="none" w:sz="0" w:space="0" w:color="auto"/>
                <w:right w:val="none" w:sz="0" w:space="0" w:color="auto"/>
              </w:divBdr>
            </w:div>
            <w:div w:id="1662469658">
              <w:marLeft w:val="0"/>
              <w:marRight w:val="0"/>
              <w:marTop w:val="0"/>
              <w:marBottom w:val="0"/>
              <w:divBdr>
                <w:top w:val="none" w:sz="0" w:space="0" w:color="auto"/>
                <w:left w:val="none" w:sz="0" w:space="0" w:color="auto"/>
                <w:bottom w:val="none" w:sz="0" w:space="0" w:color="auto"/>
                <w:right w:val="none" w:sz="0" w:space="0" w:color="auto"/>
              </w:divBdr>
            </w:div>
          </w:divsChild>
        </w:div>
        <w:div w:id="964114730">
          <w:marLeft w:val="0"/>
          <w:marRight w:val="0"/>
          <w:marTop w:val="0"/>
          <w:marBottom w:val="0"/>
          <w:divBdr>
            <w:top w:val="none" w:sz="0" w:space="0" w:color="auto"/>
            <w:left w:val="none" w:sz="0" w:space="0" w:color="auto"/>
            <w:bottom w:val="none" w:sz="0" w:space="0" w:color="auto"/>
            <w:right w:val="none" w:sz="0" w:space="0" w:color="auto"/>
          </w:divBdr>
        </w:div>
        <w:div w:id="329800409">
          <w:marLeft w:val="0"/>
          <w:marRight w:val="0"/>
          <w:marTop w:val="60"/>
          <w:marBottom w:val="0"/>
          <w:divBdr>
            <w:top w:val="none" w:sz="0" w:space="0" w:color="auto"/>
            <w:left w:val="none" w:sz="0" w:space="0" w:color="auto"/>
            <w:bottom w:val="none" w:sz="0" w:space="0" w:color="auto"/>
            <w:right w:val="none" w:sz="0" w:space="0" w:color="auto"/>
          </w:divBdr>
        </w:div>
        <w:div w:id="2112358025">
          <w:marLeft w:val="0"/>
          <w:marRight w:val="0"/>
          <w:marTop w:val="0"/>
          <w:marBottom w:val="0"/>
          <w:divBdr>
            <w:top w:val="none" w:sz="0" w:space="0" w:color="auto"/>
            <w:left w:val="none" w:sz="0" w:space="0" w:color="auto"/>
            <w:bottom w:val="none" w:sz="0" w:space="0" w:color="auto"/>
            <w:right w:val="none" w:sz="0" w:space="0" w:color="auto"/>
          </w:divBdr>
          <w:divsChild>
            <w:div w:id="1369642192">
              <w:marLeft w:val="0"/>
              <w:marRight w:val="0"/>
              <w:marTop w:val="0"/>
              <w:marBottom w:val="0"/>
              <w:divBdr>
                <w:top w:val="none" w:sz="0" w:space="0" w:color="auto"/>
                <w:left w:val="none" w:sz="0" w:space="0" w:color="auto"/>
                <w:bottom w:val="none" w:sz="0" w:space="0" w:color="auto"/>
                <w:right w:val="none" w:sz="0" w:space="0" w:color="auto"/>
              </w:divBdr>
            </w:div>
            <w:div w:id="53360076">
              <w:marLeft w:val="0"/>
              <w:marRight w:val="0"/>
              <w:marTop w:val="0"/>
              <w:marBottom w:val="0"/>
              <w:divBdr>
                <w:top w:val="none" w:sz="0" w:space="0" w:color="auto"/>
                <w:left w:val="none" w:sz="0" w:space="0" w:color="auto"/>
                <w:bottom w:val="none" w:sz="0" w:space="0" w:color="auto"/>
                <w:right w:val="none" w:sz="0" w:space="0" w:color="auto"/>
              </w:divBdr>
            </w:div>
          </w:divsChild>
        </w:div>
        <w:div w:id="1222061790">
          <w:marLeft w:val="0"/>
          <w:marRight w:val="0"/>
          <w:marTop w:val="0"/>
          <w:marBottom w:val="0"/>
          <w:divBdr>
            <w:top w:val="none" w:sz="0" w:space="0" w:color="auto"/>
            <w:left w:val="none" w:sz="0" w:space="0" w:color="auto"/>
            <w:bottom w:val="none" w:sz="0" w:space="0" w:color="auto"/>
            <w:right w:val="none" w:sz="0" w:space="0" w:color="auto"/>
          </w:divBdr>
        </w:div>
        <w:div w:id="38940048">
          <w:marLeft w:val="0"/>
          <w:marRight w:val="0"/>
          <w:marTop w:val="60"/>
          <w:marBottom w:val="0"/>
          <w:divBdr>
            <w:top w:val="none" w:sz="0" w:space="0" w:color="auto"/>
            <w:left w:val="none" w:sz="0" w:space="0" w:color="auto"/>
            <w:bottom w:val="none" w:sz="0" w:space="0" w:color="auto"/>
            <w:right w:val="none" w:sz="0" w:space="0" w:color="auto"/>
          </w:divBdr>
        </w:div>
        <w:div w:id="525752253">
          <w:marLeft w:val="0"/>
          <w:marRight w:val="0"/>
          <w:marTop w:val="0"/>
          <w:marBottom w:val="0"/>
          <w:divBdr>
            <w:top w:val="none" w:sz="0" w:space="0" w:color="auto"/>
            <w:left w:val="none" w:sz="0" w:space="0" w:color="auto"/>
            <w:bottom w:val="none" w:sz="0" w:space="0" w:color="auto"/>
            <w:right w:val="none" w:sz="0" w:space="0" w:color="auto"/>
          </w:divBdr>
          <w:divsChild>
            <w:div w:id="1877935188">
              <w:marLeft w:val="0"/>
              <w:marRight w:val="0"/>
              <w:marTop w:val="0"/>
              <w:marBottom w:val="0"/>
              <w:divBdr>
                <w:top w:val="none" w:sz="0" w:space="0" w:color="auto"/>
                <w:left w:val="none" w:sz="0" w:space="0" w:color="auto"/>
                <w:bottom w:val="none" w:sz="0" w:space="0" w:color="auto"/>
                <w:right w:val="none" w:sz="0" w:space="0" w:color="auto"/>
              </w:divBdr>
            </w:div>
            <w:div w:id="278034101">
              <w:marLeft w:val="0"/>
              <w:marRight w:val="0"/>
              <w:marTop w:val="0"/>
              <w:marBottom w:val="0"/>
              <w:divBdr>
                <w:top w:val="none" w:sz="0" w:space="0" w:color="auto"/>
                <w:left w:val="none" w:sz="0" w:space="0" w:color="auto"/>
                <w:bottom w:val="none" w:sz="0" w:space="0" w:color="auto"/>
                <w:right w:val="none" w:sz="0" w:space="0" w:color="auto"/>
              </w:divBdr>
            </w:div>
          </w:divsChild>
        </w:div>
        <w:div w:id="2125725843">
          <w:marLeft w:val="0"/>
          <w:marRight w:val="0"/>
          <w:marTop w:val="0"/>
          <w:marBottom w:val="0"/>
          <w:divBdr>
            <w:top w:val="none" w:sz="0" w:space="0" w:color="auto"/>
            <w:left w:val="none" w:sz="0" w:space="0" w:color="auto"/>
            <w:bottom w:val="none" w:sz="0" w:space="0" w:color="auto"/>
            <w:right w:val="none" w:sz="0" w:space="0" w:color="auto"/>
          </w:divBdr>
        </w:div>
        <w:div w:id="2096242705">
          <w:marLeft w:val="0"/>
          <w:marRight w:val="0"/>
          <w:marTop w:val="60"/>
          <w:marBottom w:val="0"/>
          <w:divBdr>
            <w:top w:val="none" w:sz="0" w:space="0" w:color="auto"/>
            <w:left w:val="none" w:sz="0" w:space="0" w:color="auto"/>
            <w:bottom w:val="none" w:sz="0" w:space="0" w:color="auto"/>
            <w:right w:val="none" w:sz="0" w:space="0" w:color="auto"/>
          </w:divBdr>
        </w:div>
        <w:div w:id="551619593">
          <w:marLeft w:val="0"/>
          <w:marRight w:val="0"/>
          <w:marTop w:val="0"/>
          <w:marBottom w:val="0"/>
          <w:divBdr>
            <w:top w:val="none" w:sz="0" w:space="0" w:color="auto"/>
            <w:left w:val="none" w:sz="0" w:space="0" w:color="auto"/>
            <w:bottom w:val="none" w:sz="0" w:space="0" w:color="auto"/>
            <w:right w:val="none" w:sz="0" w:space="0" w:color="auto"/>
          </w:divBdr>
          <w:divsChild>
            <w:div w:id="1182623344">
              <w:marLeft w:val="0"/>
              <w:marRight w:val="0"/>
              <w:marTop w:val="0"/>
              <w:marBottom w:val="0"/>
              <w:divBdr>
                <w:top w:val="none" w:sz="0" w:space="0" w:color="auto"/>
                <w:left w:val="none" w:sz="0" w:space="0" w:color="auto"/>
                <w:bottom w:val="none" w:sz="0" w:space="0" w:color="auto"/>
                <w:right w:val="none" w:sz="0" w:space="0" w:color="auto"/>
              </w:divBdr>
            </w:div>
            <w:div w:id="112946958">
              <w:marLeft w:val="0"/>
              <w:marRight w:val="0"/>
              <w:marTop w:val="0"/>
              <w:marBottom w:val="0"/>
              <w:divBdr>
                <w:top w:val="none" w:sz="0" w:space="0" w:color="auto"/>
                <w:left w:val="none" w:sz="0" w:space="0" w:color="auto"/>
                <w:bottom w:val="none" w:sz="0" w:space="0" w:color="auto"/>
                <w:right w:val="none" w:sz="0" w:space="0" w:color="auto"/>
              </w:divBdr>
            </w:div>
          </w:divsChild>
        </w:div>
        <w:div w:id="1294867238">
          <w:marLeft w:val="0"/>
          <w:marRight w:val="0"/>
          <w:marTop w:val="0"/>
          <w:marBottom w:val="0"/>
          <w:divBdr>
            <w:top w:val="none" w:sz="0" w:space="0" w:color="auto"/>
            <w:left w:val="none" w:sz="0" w:space="0" w:color="auto"/>
            <w:bottom w:val="none" w:sz="0" w:space="0" w:color="auto"/>
            <w:right w:val="none" w:sz="0" w:space="0" w:color="auto"/>
          </w:divBdr>
        </w:div>
        <w:div w:id="236324962">
          <w:marLeft w:val="0"/>
          <w:marRight w:val="0"/>
          <w:marTop w:val="60"/>
          <w:marBottom w:val="0"/>
          <w:divBdr>
            <w:top w:val="none" w:sz="0" w:space="0" w:color="auto"/>
            <w:left w:val="none" w:sz="0" w:space="0" w:color="auto"/>
            <w:bottom w:val="none" w:sz="0" w:space="0" w:color="auto"/>
            <w:right w:val="none" w:sz="0" w:space="0" w:color="auto"/>
          </w:divBdr>
        </w:div>
        <w:div w:id="506750946">
          <w:marLeft w:val="0"/>
          <w:marRight w:val="0"/>
          <w:marTop w:val="0"/>
          <w:marBottom w:val="0"/>
          <w:divBdr>
            <w:top w:val="none" w:sz="0" w:space="0" w:color="auto"/>
            <w:left w:val="none" w:sz="0" w:space="0" w:color="auto"/>
            <w:bottom w:val="none" w:sz="0" w:space="0" w:color="auto"/>
            <w:right w:val="none" w:sz="0" w:space="0" w:color="auto"/>
          </w:divBdr>
          <w:divsChild>
            <w:div w:id="760417287">
              <w:marLeft w:val="0"/>
              <w:marRight w:val="0"/>
              <w:marTop w:val="0"/>
              <w:marBottom w:val="0"/>
              <w:divBdr>
                <w:top w:val="none" w:sz="0" w:space="0" w:color="auto"/>
                <w:left w:val="none" w:sz="0" w:space="0" w:color="auto"/>
                <w:bottom w:val="none" w:sz="0" w:space="0" w:color="auto"/>
                <w:right w:val="none" w:sz="0" w:space="0" w:color="auto"/>
              </w:divBdr>
            </w:div>
            <w:div w:id="1856190742">
              <w:marLeft w:val="0"/>
              <w:marRight w:val="0"/>
              <w:marTop w:val="0"/>
              <w:marBottom w:val="0"/>
              <w:divBdr>
                <w:top w:val="none" w:sz="0" w:space="0" w:color="auto"/>
                <w:left w:val="none" w:sz="0" w:space="0" w:color="auto"/>
                <w:bottom w:val="none" w:sz="0" w:space="0" w:color="auto"/>
                <w:right w:val="none" w:sz="0" w:space="0" w:color="auto"/>
              </w:divBdr>
            </w:div>
          </w:divsChild>
        </w:div>
        <w:div w:id="2085838435">
          <w:marLeft w:val="0"/>
          <w:marRight w:val="0"/>
          <w:marTop w:val="0"/>
          <w:marBottom w:val="0"/>
          <w:divBdr>
            <w:top w:val="none" w:sz="0" w:space="0" w:color="auto"/>
            <w:left w:val="none" w:sz="0" w:space="0" w:color="auto"/>
            <w:bottom w:val="none" w:sz="0" w:space="0" w:color="auto"/>
            <w:right w:val="none" w:sz="0" w:space="0" w:color="auto"/>
          </w:divBdr>
        </w:div>
        <w:div w:id="676468953">
          <w:marLeft w:val="0"/>
          <w:marRight w:val="0"/>
          <w:marTop w:val="60"/>
          <w:marBottom w:val="0"/>
          <w:divBdr>
            <w:top w:val="none" w:sz="0" w:space="0" w:color="auto"/>
            <w:left w:val="none" w:sz="0" w:space="0" w:color="auto"/>
            <w:bottom w:val="none" w:sz="0" w:space="0" w:color="auto"/>
            <w:right w:val="none" w:sz="0" w:space="0" w:color="auto"/>
          </w:divBdr>
        </w:div>
        <w:div w:id="1307776967">
          <w:marLeft w:val="0"/>
          <w:marRight w:val="0"/>
          <w:marTop w:val="0"/>
          <w:marBottom w:val="0"/>
          <w:divBdr>
            <w:top w:val="none" w:sz="0" w:space="0" w:color="auto"/>
            <w:left w:val="none" w:sz="0" w:space="0" w:color="auto"/>
            <w:bottom w:val="none" w:sz="0" w:space="0" w:color="auto"/>
            <w:right w:val="none" w:sz="0" w:space="0" w:color="auto"/>
          </w:divBdr>
          <w:divsChild>
            <w:div w:id="1135682021">
              <w:marLeft w:val="0"/>
              <w:marRight w:val="0"/>
              <w:marTop w:val="0"/>
              <w:marBottom w:val="0"/>
              <w:divBdr>
                <w:top w:val="none" w:sz="0" w:space="0" w:color="auto"/>
                <w:left w:val="none" w:sz="0" w:space="0" w:color="auto"/>
                <w:bottom w:val="none" w:sz="0" w:space="0" w:color="auto"/>
                <w:right w:val="none" w:sz="0" w:space="0" w:color="auto"/>
              </w:divBdr>
            </w:div>
            <w:div w:id="1870877337">
              <w:marLeft w:val="0"/>
              <w:marRight w:val="0"/>
              <w:marTop w:val="0"/>
              <w:marBottom w:val="0"/>
              <w:divBdr>
                <w:top w:val="none" w:sz="0" w:space="0" w:color="auto"/>
                <w:left w:val="none" w:sz="0" w:space="0" w:color="auto"/>
                <w:bottom w:val="none" w:sz="0" w:space="0" w:color="auto"/>
                <w:right w:val="none" w:sz="0" w:space="0" w:color="auto"/>
              </w:divBdr>
            </w:div>
          </w:divsChild>
        </w:div>
        <w:div w:id="1172649559">
          <w:marLeft w:val="0"/>
          <w:marRight w:val="0"/>
          <w:marTop w:val="0"/>
          <w:marBottom w:val="0"/>
          <w:divBdr>
            <w:top w:val="none" w:sz="0" w:space="0" w:color="auto"/>
            <w:left w:val="none" w:sz="0" w:space="0" w:color="auto"/>
            <w:bottom w:val="none" w:sz="0" w:space="0" w:color="auto"/>
            <w:right w:val="none" w:sz="0" w:space="0" w:color="auto"/>
          </w:divBdr>
        </w:div>
        <w:div w:id="1113790010">
          <w:marLeft w:val="0"/>
          <w:marRight w:val="0"/>
          <w:marTop w:val="60"/>
          <w:marBottom w:val="0"/>
          <w:divBdr>
            <w:top w:val="none" w:sz="0" w:space="0" w:color="auto"/>
            <w:left w:val="none" w:sz="0" w:space="0" w:color="auto"/>
            <w:bottom w:val="none" w:sz="0" w:space="0" w:color="auto"/>
            <w:right w:val="none" w:sz="0" w:space="0" w:color="auto"/>
          </w:divBdr>
        </w:div>
        <w:div w:id="407383040">
          <w:marLeft w:val="0"/>
          <w:marRight w:val="0"/>
          <w:marTop w:val="0"/>
          <w:marBottom w:val="0"/>
          <w:divBdr>
            <w:top w:val="none" w:sz="0" w:space="0" w:color="auto"/>
            <w:left w:val="none" w:sz="0" w:space="0" w:color="auto"/>
            <w:bottom w:val="none" w:sz="0" w:space="0" w:color="auto"/>
            <w:right w:val="none" w:sz="0" w:space="0" w:color="auto"/>
          </w:divBdr>
          <w:divsChild>
            <w:div w:id="768893277">
              <w:marLeft w:val="0"/>
              <w:marRight w:val="0"/>
              <w:marTop w:val="0"/>
              <w:marBottom w:val="0"/>
              <w:divBdr>
                <w:top w:val="none" w:sz="0" w:space="0" w:color="auto"/>
                <w:left w:val="none" w:sz="0" w:space="0" w:color="auto"/>
                <w:bottom w:val="none" w:sz="0" w:space="0" w:color="auto"/>
                <w:right w:val="none" w:sz="0" w:space="0" w:color="auto"/>
              </w:divBdr>
            </w:div>
            <w:div w:id="1484394491">
              <w:marLeft w:val="0"/>
              <w:marRight w:val="0"/>
              <w:marTop w:val="0"/>
              <w:marBottom w:val="0"/>
              <w:divBdr>
                <w:top w:val="none" w:sz="0" w:space="0" w:color="auto"/>
                <w:left w:val="none" w:sz="0" w:space="0" w:color="auto"/>
                <w:bottom w:val="none" w:sz="0" w:space="0" w:color="auto"/>
                <w:right w:val="none" w:sz="0" w:space="0" w:color="auto"/>
              </w:divBdr>
            </w:div>
          </w:divsChild>
        </w:div>
        <w:div w:id="532570307">
          <w:marLeft w:val="0"/>
          <w:marRight w:val="0"/>
          <w:marTop w:val="0"/>
          <w:marBottom w:val="0"/>
          <w:divBdr>
            <w:top w:val="none" w:sz="0" w:space="0" w:color="auto"/>
            <w:left w:val="none" w:sz="0" w:space="0" w:color="auto"/>
            <w:bottom w:val="none" w:sz="0" w:space="0" w:color="auto"/>
            <w:right w:val="none" w:sz="0" w:space="0" w:color="auto"/>
          </w:divBdr>
        </w:div>
        <w:div w:id="1087725770">
          <w:marLeft w:val="0"/>
          <w:marRight w:val="0"/>
          <w:marTop w:val="60"/>
          <w:marBottom w:val="0"/>
          <w:divBdr>
            <w:top w:val="none" w:sz="0" w:space="0" w:color="auto"/>
            <w:left w:val="none" w:sz="0" w:space="0" w:color="auto"/>
            <w:bottom w:val="none" w:sz="0" w:space="0" w:color="auto"/>
            <w:right w:val="none" w:sz="0" w:space="0" w:color="auto"/>
          </w:divBdr>
        </w:div>
        <w:div w:id="1694458955">
          <w:marLeft w:val="0"/>
          <w:marRight w:val="0"/>
          <w:marTop w:val="0"/>
          <w:marBottom w:val="0"/>
          <w:divBdr>
            <w:top w:val="none" w:sz="0" w:space="0" w:color="auto"/>
            <w:left w:val="none" w:sz="0" w:space="0" w:color="auto"/>
            <w:bottom w:val="none" w:sz="0" w:space="0" w:color="auto"/>
            <w:right w:val="none" w:sz="0" w:space="0" w:color="auto"/>
          </w:divBdr>
          <w:divsChild>
            <w:div w:id="1373454515">
              <w:marLeft w:val="0"/>
              <w:marRight w:val="0"/>
              <w:marTop w:val="0"/>
              <w:marBottom w:val="0"/>
              <w:divBdr>
                <w:top w:val="none" w:sz="0" w:space="0" w:color="auto"/>
                <w:left w:val="none" w:sz="0" w:space="0" w:color="auto"/>
                <w:bottom w:val="none" w:sz="0" w:space="0" w:color="auto"/>
                <w:right w:val="none" w:sz="0" w:space="0" w:color="auto"/>
              </w:divBdr>
            </w:div>
            <w:div w:id="796021788">
              <w:marLeft w:val="0"/>
              <w:marRight w:val="0"/>
              <w:marTop w:val="0"/>
              <w:marBottom w:val="0"/>
              <w:divBdr>
                <w:top w:val="none" w:sz="0" w:space="0" w:color="auto"/>
                <w:left w:val="none" w:sz="0" w:space="0" w:color="auto"/>
                <w:bottom w:val="none" w:sz="0" w:space="0" w:color="auto"/>
                <w:right w:val="none" w:sz="0" w:space="0" w:color="auto"/>
              </w:divBdr>
            </w:div>
          </w:divsChild>
        </w:div>
        <w:div w:id="941299950">
          <w:marLeft w:val="0"/>
          <w:marRight w:val="0"/>
          <w:marTop w:val="0"/>
          <w:marBottom w:val="0"/>
          <w:divBdr>
            <w:top w:val="none" w:sz="0" w:space="0" w:color="auto"/>
            <w:left w:val="none" w:sz="0" w:space="0" w:color="auto"/>
            <w:bottom w:val="none" w:sz="0" w:space="0" w:color="auto"/>
            <w:right w:val="none" w:sz="0" w:space="0" w:color="auto"/>
          </w:divBdr>
        </w:div>
      </w:divsChild>
    </w:div>
    <w:div w:id="2113622341">
      <w:bodyDiv w:val="1"/>
      <w:marLeft w:val="0"/>
      <w:marRight w:val="0"/>
      <w:marTop w:val="0"/>
      <w:marBottom w:val="0"/>
      <w:divBdr>
        <w:top w:val="none" w:sz="0" w:space="0" w:color="auto"/>
        <w:left w:val="none" w:sz="0" w:space="0" w:color="auto"/>
        <w:bottom w:val="none" w:sz="0" w:space="0" w:color="auto"/>
        <w:right w:val="none" w:sz="0" w:space="0" w:color="auto"/>
      </w:divBdr>
      <w:divsChild>
        <w:div w:id="1264221511">
          <w:marLeft w:val="0"/>
          <w:marRight w:val="0"/>
          <w:marTop w:val="0"/>
          <w:marBottom w:val="0"/>
          <w:divBdr>
            <w:top w:val="none" w:sz="0" w:space="0" w:color="auto"/>
            <w:left w:val="none" w:sz="0" w:space="0" w:color="auto"/>
            <w:bottom w:val="none" w:sz="0" w:space="0" w:color="auto"/>
            <w:right w:val="none" w:sz="0" w:space="0" w:color="auto"/>
          </w:divBdr>
        </w:div>
        <w:div w:id="73486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07/s43832-024-00124-7"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9734/jsrr/2024/v30i6210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jsrr/2024/v30i6210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3390/horticulturae10030292.%201-1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07/978-981-97-9796-7_8"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14</Pages>
  <Words>5901</Words>
  <Characters>33637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Microsoft account</cp:lastModifiedBy>
  <cp:revision>35</cp:revision>
  <dcterms:created xsi:type="dcterms:W3CDTF">2025-10-30T04:36:00Z</dcterms:created>
  <dcterms:modified xsi:type="dcterms:W3CDTF">2025-11-03T18:58:00Z</dcterms:modified>
</cp:coreProperties>
</file>