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3E8" w:rsidRDefault="002C43E8">
      <w:pPr>
        <w:pStyle w:val="BodyText"/>
        <w:spacing w:before="4"/>
        <w:rPr>
          <w:sz w:val="12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2C43E8">
        <w:trPr>
          <w:trHeight w:val="290"/>
        </w:trPr>
        <w:tc>
          <w:tcPr>
            <w:tcW w:w="5168" w:type="dxa"/>
          </w:tcPr>
          <w:p w:rsidR="002C43E8" w:rsidRDefault="004E6DE0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2C43E8" w:rsidRDefault="004E6DE0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hyperlink r:id="rId7"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International</w:t>
              </w:r>
              <w:r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Environment</w:t>
              </w:r>
              <w:r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Climate</w:t>
              </w:r>
              <w:r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Change</w:t>
              </w:r>
            </w:hyperlink>
          </w:p>
        </w:tc>
      </w:tr>
      <w:tr w:rsidR="002C43E8">
        <w:trPr>
          <w:trHeight w:val="290"/>
        </w:trPr>
        <w:tc>
          <w:tcPr>
            <w:tcW w:w="5168" w:type="dxa"/>
          </w:tcPr>
          <w:p w:rsidR="002C43E8" w:rsidRDefault="004E6DE0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2C43E8" w:rsidRDefault="004E6DE0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Ms_IJECC_147004</w:t>
            </w:r>
          </w:p>
        </w:tc>
      </w:tr>
      <w:tr w:rsidR="002C43E8">
        <w:trPr>
          <w:trHeight w:val="650"/>
        </w:trPr>
        <w:tc>
          <w:tcPr>
            <w:tcW w:w="5168" w:type="dxa"/>
          </w:tcPr>
          <w:p w:rsidR="002C43E8" w:rsidRDefault="004E6DE0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2C43E8" w:rsidRDefault="004E6DE0">
            <w:pPr>
              <w:pStyle w:val="TableParagraph"/>
              <w:spacing w:before="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delicate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balancing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 oxidative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stress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accumulation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antioxidants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finger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millet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under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high temperature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stress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elevated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CO2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x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drought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stress </w:t>
            </w:r>
            <w:r>
              <w:rPr>
                <w:rFonts w:ascii="Arial"/>
                <w:b/>
                <w:spacing w:val="-2"/>
                <w:sz w:val="20"/>
              </w:rPr>
              <w:t>interactions</w:t>
            </w:r>
          </w:p>
        </w:tc>
      </w:tr>
      <w:tr w:rsidR="002C43E8">
        <w:trPr>
          <w:trHeight w:val="333"/>
        </w:trPr>
        <w:tc>
          <w:tcPr>
            <w:tcW w:w="5168" w:type="dxa"/>
          </w:tcPr>
          <w:p w:rsidR="002C43E8" w:rsidRDefault="004E6DE0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2C43E8" w:rsidRDefault="004E6DE0">
            <w:pPr>
              <w:pStyle w:val="TableParagraph"/>
              <w:spacing w:before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Original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2C43E8" w:rsidRDefault="002C43E8">
      <w:pPr>
        <w:pStyle w:val="BodyText"/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2C43E8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2C43E8" w:rsidRDefault="004E6DE0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2C43E8">
        <w:trPr>
          <w:trHeight w:val="964"/>
        </w:trPr>
        <w:tc>
          <w:tcPr>
            <w:tcW w:w="5352" w:type="dxa"/>
          </w:tcPr>
          <w:p w:rsidR="002C43E8" w:rsidRDefault="002C43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6" w:type="dxa"/>
          </w:tcPr>
          <w:p w:rsidR="002C43E8" w:rsidRDefault="004E6DE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2C43E8" w:rsidRDefault="004E6DE0">
            <w:pPr>
              <w:pStyle w:val="TableParagraph"/>
              <w:ind w:left="108" w:right="131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2C43E8" w:rsidRDefault="004E6DE0">
            <w:pPr>
              <w:pStyle w:val="TableParagraph"/>
              <w:spacing w:line="252" w:lineRule="auto"/>
              <w:ind w:left="108" w:right="738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2C43E8">
        <w:trPr>
          <w:trHeight w:val="1382"/>
        </w:trPr>
        <w:tc>
          <w:tcPr>
            <w:tcW w:w="5352" w:type="dxa"/>
          </w:tcPr>
          <w:p w:rsidR="002C43E8" w:rsidRDefault="004E6DE0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2C43E8" w:rsidRDefault="004E6DE0">
            <w:pPr>
              <w:pStyle w:val="TableParagraph"/>
              <w:spacing w:line="230" w:lineRule="atLeast"/>
              <w:ind w:left="108" w:right="131"/>
              <w:rPr>
                <w:sz w:val="20"/>
              </w:rPr>
            </w:pPr>
            <w:r>
              <w:rPr>
                <w:sz w:val="20"/>
              </w:rPr>
              <w:t>This article offers a significant contribution to the understanding of the physiological and biochemical mechanisms of finger millet (</w:t>
            </w:r>
            <w:proofErr w:type="spellStart"/>
            <w:r>
              <w:rPr>
                <w:sz w:val="20"/>
              </w:rPr>
              <w:t>Eleu</w:t>
            </w:r>
            <w:r>
              <w:rPr>
                <w:sz w:val="20"/>
              </w:rPr>
              <w:t>sine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coracana</w:t>
            </w:r>
            <w:proofErr w:type="spellEnd"/>
            <w:r>
              <w:rPr>
                <w:sz w:val="20"/>
              </w:rPr>
              <w:t>) in response to complex abiotic stresses (heat, drought, and elevated CO₂). This study addresses the global issue of plant resilience to climate change and has practical implications for breeding oxidative stress-resistant varieties. Such stu</w:t>
            </w:r>
            <w:r>
              <w:rPr>
                <w:sz w:val="20"/>
              </w:rPr>
              <w:t>dies are important because they rarely combine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visual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(DAB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staining)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quantitative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(FRAP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assay)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analyses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context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multiple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environmental stress interactions.</w:t>
            </w:r>
          </w:p>
        </w:tc>
        <w:tc>
          <w:tcPr>
            <w:tcW w:w="6445" w:type="dxa"/>
          </w:tcPr>
          <w:p w:rsidR="002C43E8" w:rsidRDefault="002C43E8">
            <w:pPr>
              <w:pStyle w:val="TableParagraph"/>
              <w:ind w:left="0"/>
              <w:rPr>
                <w:sz w:val="18"/>
              </w:rPr>
            </w:pPr>
          </w:p>
        </w:tc>
      </w:tr>
      <w:tr w:rsidR="002C43E8">
        <w:trPr>
          <w:trHeight w:val="1262"/>
        </w:trPr>
        <w:tc>
          <w:tcPr>
            <w:tcW w:w="5352" w:type="dxa"/>
          </w:tcPr>
          <w:p w:rsidR="002C43E8" w:rsidRDefault="004E6DE0">
            <w:pPr>
              <w:pStyle w:val="TableParagraph"/>
              <w:spacing w:line="229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2C43E8" w:rsidRDefault="004E6DE0">
            <w:pPr>
              <w:pStyle w:val="TableParagraph"/>
              <w:spacing w:line="229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2C43E8" w:rsidRDefault="004E6DE0">
            <w:pPr>
              <w:pStyle w:val="TableParagraph"/>
              <w:ind w:left="108" w:right="13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accurately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describes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study's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focus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primary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variables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examined.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However,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clarity and scientific appeal, the following minor revisions may be considered:</w:t>
            </w:r>
          </w:p>
          <w:p w:rsidR="002C43E8" w:rsidRDefault="004E6DE0">
            <w:pPr>
              <w:pStyle w:val="TableParagraph"/>
              <w:spacing w:before="229"/>
              <w:ind w:left="2064" w:hanging="1618"/>
              <w:rPr>
                <w:b/>
                <w:sz w:val="20"/>
              </w:rPr>
            </w:pPr>
            <w:r>
              <w:rPr>
                <w:b/>
                <w:sz w:val="20"/>
              </w:rPr>
              <w:t>“Balancing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Oxidative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Stress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Antioxidant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Accumulation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Finger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Millet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under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Combined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High Temperature, Elevated CO₂, and Drought Stress Conditions”</w:t>
            </w:r>
          </w:p>
        </w:tc>
        <w:tc>
          <w:tcPr>
            <w:tcW w:w="6445" w:type="dxa"/>
          </w:tcPr>
          <w:p w:rsidR="002C43E8" w:rsidRDefault="002C43E8">
            <w:pPr>
              <w:pStyle w:val="TableParagraph"/>
              <w:ind w:left="0"/>
              <w:rPr>
                <w:sz w:val="18"/>
              </w:rPr>
            </w:pPr>
          </w:p>
        </w:tc>
      </w:tr>
      <w:tr w:rsidR="002C43E8">
        <w:trPr>
          <w:trHeight w:val="1379"/>
        </w:trPr>
        <w:tc>
          <w:tcPr>
            <w:tcW w:w="5352" w:type="dxa"/>
          </w:tcPr>
          <w:p w:rsidR="002C43E8" w:rsidRDefault="004E6DE0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2C43E8" w:rsidRDefault="004E6DE0">
            <w:pPr>
              <w:pStyle w:val="TableParagraph"/>
              <w:ind w:left="108" w:right="13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abstract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clearly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explains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objectives,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methodology,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results,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conclusions.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However,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crucial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 include scientific or practical implications within the final section, such as how these results can be utilized in plant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breeding or abiotic stress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mana</w:t>
            </w:r>
            <w:r>
              <w:rPr>
                <w:sz w:val="20"/>
              </w:rPr>
              <w:t>gement. Furthermore, the percentage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 in 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abstract could 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simplified for greater brevity and readability.</w:t>
            </w:r>
          </w:p>
          <w:p w:rsidR="002C43E8" w:rsidRDefault="004E6DE0">
            <w:pPr>
              <w:pStyle w:val="TableParagraph"/>
              <w:spacing w:line="230" w:lineRule="exact"/>
              <w:ind w:left="108" w:right="131"/>
              <w:rPr>
                <w:sz w:val="20"/>
              </w:rPr>
            </w:pPr>
            <w:r>
              <w:rPr>
                <w:sz w:val="20"/>
              </w:rPr>
              <w:t>Add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like,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r>
              <w:rPr>
                <w:i/>
                <w:sz w:val="20"/>
              </w:rPr>
              <w:t>These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findings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provide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valuable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insights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breeding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heat-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drought-resilient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finger millet genotypes under future </w:t>
            </w:r>
            <w:r>
              <w:rPr>
                <w:i/>
                <w:sz w:val="20"/>
              </w:rPr>
              <w:t>climate change scenarios.</w:t>
            </w:r>
            <w:r>
              <w:rPr>
                <w:sz w:val="20"/>
              </w:rPr>
              <w:t>"</w:t>
            </w:r>
          </w:p>
        </w:tc>
        <w:tc>
          <w:tcPr>
            <w:tcW w:w="6445" w:type="dxa"/>
          </w:tcPr>
          <w:p w:rsidR="002C43E8" w:rsidRDefault="002C43E8">
            <w:pPr>
              <w:pStyle w:val="TableParagraph"/>
              <w:ind w:left="0"/>
              <w:rPr>
                <w:sz w:val="18"/>
              </w:rPr>
            </w:pPr>
          </w:p>
        </w:tc>
      </w:tr>
      <w:tr w:rsidR="002C43E8">
        <w:trPr>
          <w:trHeight w:val="2112"/>
        </w:trPr>
        <w:tc>
          <w:tcPr>
            <w:tcW w:w="5352" w:type="dxa"/>
          </w:tcPr>
          <w:p w:rsidR="002C43E8" w:rsidRDefault="004E6DE0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2C43E8" w:rsidRDefault="004E6DE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The methods used (DAB staining and FRAP assay) are valid and standard for detecting ROS and antioxidant activity.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followed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two-factorial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design,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aligns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objectives.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However, several aspects need clarification, including:</w:t>
            </w:r>
          </w:p>
          <w:p w:rsidR="002C43E8" w:rsidRDefault="004E6DE0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line="244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replications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statistical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(ANOVA,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DMRT,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explained.</w:t>
            </w:r>
          </w:p>
          <w:p w:rsidR="002C43E8" w:rsidRDefault="004E6DE0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"elevated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×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drought"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clarified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determine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whether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represents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:rsidR="002C43E8" w:rsidRDefault="004E6DE0">
            <w:pPr>
              <w:pStyle w:val="TableParagraph"/>
              <w:ind w:left="468"/>
              <w:rPr>
                <w:sz w:val="20"/>
              </w:rPr>
            </w:pPr>
            <w:r>
              <w:rPr>
                <w:sz w:val="20"/>
              </w:rPr>
              <w:t>treatment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interaction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combination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separate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treatments.</w:t>
            </w:r>
          </w:p>
          <w:p w:rsidR="002C43E8" w:rsidRDefault="004E6DE0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2" w:line="237" w:lineRule="auto"/>
              <w:ind w:right="349"/>
              <w:rPr>
                <w:sz w:val="20"/>
              </w:rPr>
            </w:pPr>
            <w:r>
              <w:rPr>
                <w:sz w:val="20"/>
              </w:rPr>
              <w:t>The discussion needs to expand the interpretation of the molecular mechanisms or activation of specific enzymes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involved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APX),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mentioned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detailed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</w:p>
          <w:p w:rsidR="002C43E8" w:rsidRDefault="004E6DE0">
            <w:pPr>
              <w:pStyle w:val="TableParagraph"/>
              <w:spacing w:before="1" w:line="210" w:lineRule="exact"/>
              <w:ind w:left="468"/>
              <w:rPr>
                <w:sz w:val="20"/>
              </w:rPr>
            </w:pPr>
            <w:r>
              <w:rPr>
                <w:spacing w:val="-2"/>
                <w:sz w:val="20"/>
              </w:rPr>
              <w:t>section.</w:t>
            </w:r>
          </w:p>
        </w:tc>
        <w:tc>
          <w:tcPr>
            <w:tcW w:w="6445" w:type="dxa"/>
          </w:tcPr>
          <w:p w:rsidR="002C43E8" w:rsidRDefault="002C43E8">
            <w:pPr>
              <w:pStyle w:val="TableParagraph"/>
              <w:ind w:left="0"/>
              <w:rPr>
                <w:sz w:val="18"/>
              </w:rPr>
            </w:pPr>
          </w:p>
        </w:tc>
      </w:tr>
      <w:tr w:rsidR="002C43E8">
        <w:trPr>
          <w:trHeight w:val="1379"/>
        </w:trPr>
        <w:tc>
          <w:tcPr>
            <w:tcW w:w="5352" w:type="dxa"/>
          </w:tcPr>
          <w:p w:rsidR="002C43E8" w:rsidRDefault="004E6DE0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2C43E8" w:rsidRDefault="004E6DE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up-to-date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2025),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Frontiers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Science, Plant Physiology, and BMC Plant Biology. However, it would be beneficial to incorporate some more recent references (2023–2024) related to combined stress physiology or CO₂ × heat interaction</w:t>
            </w:r>
            <w:r>
              <w:rPr>
                <w:sz w:val="20"/>
              </w:rPr>
              <w:t>s.</w:t>
            </w:r>
          </w:p>
          <w:p w:rsidR="002C43E8" w:rsidRDefault="004E6DE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1" w:line="229" w:lineRule="exact"/>
              <w:ind w:hanging="360"/>
              <w:rPr>
                <w:sz w:val="20"/>
              </w:rPr>
            </w:pPr>
            <w:hyperlink r:id="rId8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https://onlinelibrary.wiley.com/doi/abs/10.1111/jac.12778</w:t>
              </w:r>
            </w:hyperlink>
          </w:p>
          <w:p w:rsidR="002C43E8" w:rsidRDefault="004E6DE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29" w:lineRule="exact"/>
              <w:ind w:hanging="360"/>
              <w:rPr>
                <w:sz w:val="20"/>
              </w:rPr>
            </w:pPr>
            <w:hyperlink r:id="rId9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https://www.sciencedirect.com/s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>cience/article/pii/S0981942821000826</w:t>
              </w:r>
            </w:hyperlink>
          </w:p>
          <w:p w:rsidR="002C43E8" w:rsidRDefault="004E6DE0">
            <w:pPr>
              <w:pStyle w:val="TableParagraph"/>
              <w:tabs>
                <w:tab w:val="left" w:pos="468"/>
              </w:tabs>
              <w:spacing w:before="1" w:line="210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hyperlink r:id="rId10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https://www.mdpi.com/2073-4395/12/10/2526</w:t>
              </w:r>
            </w:hyperlink>
          </w:p>
        </w:tc>
        <w:tc>
          <w:tcPr>
            <w:tcW w:w="6445" w:type="dxa"/>
          </w:tcPr>
          <w:p w:rsidR="002C43E8" w:rsidRDefault="002C43E8">
            <w:pPr>
              <w:pStyle w:val="TableParagraph"/>
              <w:ind w:left="0"/>
              <w:rPr>
                <w:sz w:val="18"/>
              </w:rPr>
            </w:pPr>
          </w:p>
        </w:tc>
      </w:tr>
      <w:tr w:rsidR="002C43E8">
        <w:trPr>
          <w:trHeight w:val="690"/>
        </w:trPr>
        <w:tc>
          <w:tcPr>
            <w:tcW w:w="5352" w:type="dxa"/>
          </w:tcPr>
          <w:p w:rsidR="002C43E8" w:rsidRDefault="004E6DE0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2C43E8" w:rsidRDefault="004E6DE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English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understandable,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errors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grammar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tense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consistency.</w:t>
            </w:r>
          </w:p>
        </w:tc>
        <w:tc>
          <w:tcPr>
            <w:tcW w:w="6445" w:type="dxa"/>
          </w:tcPr>
          <w:p w:rsidR="002C43E8" w:rsidRDefault="002C43E8">
            <w:pPr>
              <w:pStyle w:val="TableParagraph"/>
              <w:ind w:left="0"/>
              <w:rPr>
                <w:sz w:val="18"/>
              </w:rPr>
            </w:pPr>
          </w:p>
        </w:tc>
      </w:tr>
      <w:tr w:rsidR="002C43E8">
        <w:trPr>
          <w:trHeight w:val="1178"/>
        </w:trPr>
        <w:tc>
          <w:tcPr>
            <w:tcW w:w="5352" w:type="dxa"/>
          </w:tcPr>
          <w:p w:rsidR="002C43E8" w:rsidRDefault="004E6DE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2C43E8" w:rsidRDefault="004E6DE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This article is suitable for publication after minor revisions. The research provides important insights into plant adaptation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mechanisms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multiple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stressors,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rendering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directly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pertinent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environmental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physiology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climate change biology.</w:t>
            </w:r>
          </w:p>
        </w:tc>
        <w:tc>
          <w:tcPr>
            <w:tcW w:w="6445" w:type="dxa"/>
          </w:tcPr>
          <w:p w:rsidR="002C43E8" w:rsidRDefault="002C43E8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2C43E8" w:rsidRDefault="002C43E8">
      <w:pPr>
        <w:pStyle w:val="TableParagraph"/>
        <w:rPr>
          <w:sz w:val="18"/>
        </w:rPr>
        <w:sectPr w:rsidR="002C43E8">
          <w:headerReference w:type="default" r:id="rId11"/>
          <w:footerReference w:type="default" r:id="rId12"/>
          <w:pgSz w:w="23820" w:h="16840" w:orient="landscape"/>
          <w:pgMar w:top="2000" w:right="1275" w:bottom="880" w:left="1275" w:header="1285" w:footer="694" w:gutter="0"/>
          <w:cols w:space="720"/>
        </w:sectPr>
      </w:pPr>
    </w:p>
    <w:p w:rsidR="002C43E8" w:rsidRDefault="002C43E8">
      <w:pPr>
        <w:pStyle w:val="BodyText"/>
      </w:pPr>
    </w:p>
    <w:p w:rsidR="002C43E8" w:rsidRDefault="002C43E8">
      <w:pPr>
        <w:pStyle w:val="BodyText"/>
        <w:spacing w:before="57"/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2C43E8">
        <w:trPr>
          <w:trHeight w:val="448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2C43E8" w:rsidRDefault="004E6DE0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4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5"/>
                <w:sz w:val="20"/>
                <w:highlight w:val="yellow"/>
                <w:u w:val="single"/>
              </w:rPr>
              <w:t>2:</w:t>
            </w:r>
          </w:p>
        </w:tc>
      </w:tr>
      <w:tr w:rsidR="002C43E8">
        <w:trPr>
          <w:trHeight w:val="935"/>
        </w:trPr>
        <w:tc>
          <w:tcPr>
            <w:tcW w:w="6831" w:type="dxa"/>
          </w:tcPr>
          <w:p w:rsidR="002C43E8" w:rsidRDefault="002C43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43" w:type="dxa"/>
          </w:tcPr>
          <w:p w:rsidR="002C43E8" w:rsidRDefault="004E6DE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78" w:type="dxa"/>
          </w:tcPr>
          <w:p w:rsidR="002C43E8" w:rsidRDefault="004E6DE0">
            <w:pPr>
              <w:pStyle w:val="TableParagraph"/>
              <w:spacing w:before="2" w:line="252" w:lineRule="auto"/>
              <w:ind w:left="5" w:right="74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2C43E8">
        <w:trPr>
          <w:trHeight w:val="921"/>
        </w:trPr>
        <w:tc>
          <w:tcPr>
            <w:tcW w:w="6831" w:type="dxa"/>
          </w:tcPr>
          <w:p w:rsidR="002C43E8" w:rsidRDefault="002C43E8">
            <w:pPr>
              <w:pStyle w:val="TableParagraph"/>
              <w:ind w:left="0"/>
              <w:rPr>
                <w:sz w:val="20"/>
              </w:rPr>
            </w:pPr>
          </w:p>
          <w:p w:rsidR="002C43E8" w:rsidRDefault="004E6DE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643" w:type="dxa"/>
          </w:tcPr>
          <w:p w:rsidR="002C43E8" w:rsidRDefault="004E6DE0">
            <w:pPr>
              <w:pStyle w:val="TableParagraph"/>
              <w:spacing w:before="115"/>
              <w:ind w:left="108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(If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yes,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proofErr w:type="gramStart"/>
            <w:r>
              <w:rPr>
                <w:i/>
                <w:sz w:val="20"/>
                <w:u w:val="single"/>
              </w:rPr>
              <w:t>Kindly</w:t>
            </w:r>
            <w:proofErr w:type="gramEnd"/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please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write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down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ethical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issues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here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in</w:t>
            </w:r>
            <w:r>
              <w:rPr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detail)</w:t>
            </w:r>
          </w:p>
          <w:p w:rsidR="002C43E8" w:rsidRDefault="002C43E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2C43E8" w:rsidRDefault="004E6DE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Plant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conducted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experiments,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animals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humans.</w:t>
            </w:r>
          </w:p>
        </w:tc>
        <w:tc>
          <w:tcPr>
            <w:tcW w:w="5678" w:type="dxa"/>
          </w:tcPr>
          <w:p w:rsidR="002C43E8" w:rsidRDefault="002C43E8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434B41" w:rsidRDefault="00434B41" w:rsidP="00434B4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434B41" w:rsidRPr="005F4EDD" w:rsidRDefault="00434B41" w:rsidP="00434B4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434B41" w:rsidRDefault="00434B41" w:rsidP="00434B41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434B41" w:rsidRDefault="00434B41" w:rsidP="00434B41">
      <w:proofErr w:type="spellStart"/>
      <w:r>
        <w:rPr>
          <w:rFonts w:ascii="Calibri" w:hAnsi="Calibri" w:cs="Calibri"/>
        </w:rPr>
        <w:t>Suherman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Universitas</w:t>
      </w:r>
      <w:proofErr w:type="spellEnd"/>
      <w:r>
        <w:rPr>
          <w:rFonts w:ascii="Calibri" w:hAnsi="Calibri" w:cs="Calibri"/>
        </w:rPr>
        <w:t xml:space="preserve"> Muhammadiyah </w:t>
      </w:r>
      <w:proofErr w:type="spellStart"/>
      <w:r>
        <w:rPr>
          <w:rFonts w:ascii="Calibri" w:hAnsi="Calibri" w:cs="Calibri"/>
        </w:rPr>
        <w:t>Parepare</w:t>
      </w:r>
      <w:proofErr w:type="spellEnd"/>
      <w:r>
        <w:rPr>
          <w:rFonts w:ascii="Calibri" w:hAnsi="Calibri" w:cs="Calibri"/>
        </w:rPr>
        <w:t>, Indonesia</w:t>
      </w:r>
      <w:r>
        <w:rPr>
          <w:rFonts w:ascii="Calibri" w:hAnsi="Calibri" w:cs="Calibri"/>
        </w:rPr>
        <w:br/>
      </w:r>
    </w:p>
    <w:p w:rsidR="002C43E8" w:rsidRDefault="002C43E8">
      <w:bookmarkStart w:id="0" w:name="_GoBack"/>
      <w:bookmarkEnd w:id="0"/>
    </w:p>
    <w:sectPr w:rsidR="002C43E8">
      <w:pgSz w:w="23820" w:h="16840" w:orient="landscape"/>
      <w:pgMar w:top="200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DE0" w:rsidRDefault="004E6DE0">
      <w:r>
        <w:separator/>
      </w:r>
    </w:p>
  </w:endnote>
  <w:endnote w:type="continuationSeparator" w:id="0">
    <w:p w:rsidR="004E6DE0" w:rsidRDefault="004E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3E8" w:rsidRDefault="004E6DE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065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43E8" w:rsidRDefault="004E6DE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2C43E8" w:rsidRDefault="004E6DE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7104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43E8" w:rsidRDefault="004E6DE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2C43E8" w:rsidRDefault="004E6DE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7616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43E8" w:rsidRDefault="004E6DE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2C43E8" w:rsidRDefault="004E6DE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8128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43E8" w:rsidRDefault="004E6DE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5pt;height:10.95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:rsidR="002C43E8" w:rsidRDefault="004E6DE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DE0" w:rsidRDefault="004E6DE0">
      <w:r>
        <w:separator/>
      </w:r>
    </w:p>
  </w:footnote>
  <w:footnote w:type="continuationSeparator" w:id="0">
    <w:p w:rsidR="004E6DE0" w:rsidRDefault="004E6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3E8" w:rsidRDefault="004E6DE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060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43E8" w:rsidRDefault="004E6DE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2C43E8" w:rsidRDefault="004E6DE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41DA6"/>
    <w:multiLevelType w:val="hybridMultilevel"/>
    <w:tmpl w:val="3AB6E9B6"/>
    <w:lvl w:ilvl="0" w:tplc="68EA6E88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470D082">
      <w:numFmt w:val="bullet"/>
      <w:lvlText w:val="•"/>
      <w:lvlJc w:val="left"/>
      <w:pPr>
        <w:ind w:left="1348" w:hanging="361"/>
      </w:pPr>
      <w:rPr>
        <w:rFonts w:hint="default"/>
        <w:lang w:val="en-US" w:eastAsia="en-US" w:bidi="ar-SA"/>
      </w:rPr>
    </w:lvl>
    <w:lvl w:ilvl="2" w:tplc="9864DF7E">
      <w:numFmt w:val="bullet"/>
      <w:lvlText w:val="•"/>
      <w:lvlJc w:val="left"/>
      <w:pPr>
        <w:ind w:left="2237" w:hanging="361"/>
      </w:pPr>
      <w:rPr>
        <w:rFonts w:hint="default"/>
        <w:lang w:val="en-US" w:eastAsia="en-US" w:bidi="ar-SA"/>
      </w:rPr>
    </w:lvl>
    <w:lvl w:ilvl="3" w:tplc="A9C22728">
      <w:numFmt w:val="bullet"/>
      <w:lvlText w:val="•"/>
      <w:lvlJc w:val="left"/>
      <w:pPr>
        <w:ind w:left="3125" w:hanging="361"/>
      </w:pPr>
      <w:rPr>
        <w:rFonts w:hint="default"/>
        <w:lang w:val="en-US" w:eastAsia="en-US" w:bidi="ar-SA"/>
      </w:rPr>
    </w:lvl>
    <w:lvl w:ilvl="4" w:tplc="74BCE260">
      <w:numFmt w:val="bullet"/>
      <w:lvlText w:val="•"/>
      <w:lvlJc w:val="left"/>
      <w:pPr>
        <w:ind w:left="4014" w:hanging="361"/>
      </w:pPr>
      <w:rPr>
        <w:rFonts w:hint="default"/>
        <w:lang w:val="en-US" w:eastAsia="en-US" w:bidi="ar-SA"/>
      </w:rPr>
    </w:lvl>
    <w:lvl w:ilvl="5" w:tplc="13483814">
      <w:numFmt w:val="bullet"/>
      <w:lvlText w:val="•"/>
      <w:lvlJc w:val="left"/>
      <w:pPr>
        <w:ind w:left="4903" w:hanging="361"/>
      </w:pPr>
      <w:rPr>
        <w:rFonts w:hint="default"/>
        <w:lang w:val="en-US" w:eastAsia="en-US" w:bidi="ar-SA"/>
      </w:rPr>
    </w:lvl>
    <w:lvl w:ilvl="6" w:tplc="CCB0133A">
      <w:numFmt w:val="bullet"/>
      <w:lvlText w:val="•"/>
      <w:lvlJc w:val="left"/>
      <w:pPr>
        <w:ind w:left="5791" w:hanging="361"/>
      </w:pPr>
      <w:rPr>
        <w:rFonts w:hint="default"/>
        <w:lang w:val="en-US" w:eastAsia="en-US" w:bidi="ar-SA"/>
      </w:rPr>
    </w:lvl>
    <w:lvl w:ilvl="7" w:tplc="E9BEE2E0">
      <w:numFmt w:val="bullet"/>
      <w:lvlText w:val="•"/>
      <w:lvlJc w:val="left"/>
      <w:pPr>
        <w:ind w:left="6680" w:hanging="361"/>
      </w:pPr>
      <w:rPr>
        <w:rFonts w:hint="default"/>
        <w:lang w:val="en-US" w:eastAsia="en-US" w:bidi="ar-SA"/>
      </w:rPr>
    </w:lvl>
    <w:lvl w:ilvl="8" w:tplc="40882B00">
      <w:numFmt w:val="bullet"/>
      <w:lvlText w:val="•"/>
      <w:lvlJc w:val="left"/>
      <w:pPr>
        <w:ind w:left="756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6A2C54F0"/>
    <w:multiLevelType w:val="hybridMultilevel"/>
    <w:tmpl w:val="71CAACE8"/>
    <w:lvl w:ilvl="0" w:tplc="EA72D694">
      <w:numFmt w:val="bullet"/>
      <w:lvlText w:val="-"/>
      <w:lvlJc w:val="left"/>
      <w:pPr>
        <w:ind w:left="46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FEA59FA">
      <w:numFmt w:val="bullet"/>
      <w:lvlText w:val="•"/>
      <w:lvlJc w:val="left"/>
      <w:pPr>
        <w:ind w:left="1348" w:hanging="361"/>
      </w:pPr>
      <w:rPr>
        <w:rFonts w:hint="default"/>
        <w:lang w:val="en-US" w:eastAsia="en-US" w:bidi="ar-SA"/>
      </w:rPr>
    </w:lvl>
    <w:lvl w:ilvl="2" w:tplc="30929780">
      <w:numFmt w:val="bullet"/>
      <w:lvlText w:val="•"/>
      <w:lvlJc w:val="left"/>
      <w:pPr>
        <w:ind w:left="2237" w:hanging="361"/>
      </w:pPr>
      <w:rPr>
        <w:rFonts w:hint="default"/>
        <w:lang w:val="en-US" w:eastAsia="en-US" w:bidi="ar-SA"/>
      </w:rPr>
    </w:lvl>
    <w:lvl w:ilvl="3" w:tplc="AEF8EC5E">
      <w:numFmt w:val="bullet"/>
      <w:lvlText w:val="•"/>
      <w:lvlJc w:val="left"/>
      <w:pPr>
        <w:ind w:left="3125" w:hanging="361"/>
      </w:pPr>
      <w:rPr>
        <w:rFonts w:hint="default"/>
        <w:lang w:val="en-US" w:eastAsia="en-US" w:bidi="ar-SA"/>
      </w:rPr>
    </w:lvl>
    <w:lvl w:ilvl="4" w:tplc="7A40849C">
      <w:numFmt w:val="bullet"/>
      <w:lvlText w:val="•"/>
      <w:lvlJc w:val="left"/>
      <w:pPr>
        <w:ind w:left="4014" w:hanging="361"/>
      </w:pPr>
      <w:rPr>
        <w:rFonts w:hint="default"/>
        <w:lang w:val="en-US" w:eastAsia="en-US" w:bidi="ar-SA"/>
      </w:rPr>
    </w:lvl>
    <w:lvl w:ilvl="5" w:tplc="E9A86FEE">
      <w:numFmt w:val="bullet"/>
      <w:lvlText w:val="•"/>
      <w:lvlJc w:val="left"/>
      <w:pPr>
        <w:ind w:left="4903" w:hanging="361"/>
      </w:pPr>
      <w:rPr>
        <w:rFonts w:hint="default"/>
        <w:lang w:val="en-US" w:eastAsia="en-US" w:bidi="ar-SA"/>
      </w:rPr>
    </w:lvl>
    <w:lvl w:ilvl="6" w:tplc="8ED4EFF4">
      <w:numFmt w:val="bullet"/>
      <w:lvlText w:val="•"/>
      <w:lvlJc w:val="left"/>
      <w:pPr>
        <w:ind w:left="5791" w:hanging="361"/>
      </w:pPr>
      <w:rPr>
        <w:rFonts w:hint="default"/>
        <w:lang w:val="en-US" w:eastAsia="en-US" w:bidi="ar-SA"/>
      </w:rPr>
    </w:lvl>
    <w:lvl w:ilvl="7" w:tplc="F220435E">
      <w:numFmt w:val="bullet"/>
      <w:lvlText w:val="•"/>
      <w:lvlJc w:val="left"/>
      <w:pPr>
        <w:ind w:left="6680" w:hanging="361"/>
      </w:pPr>
      <w:rPr>
        <w:rFonts w:hint="default"/>
        <w:lang w:val="en-US" w:eastAsia="en-US" w:bidi="ar-SA"/>
      </w:rPr>
    </w:lvl>
    <w:lvl w:ilvl="8" w:tplc="ECA07240">
      <w:numFmt w:val="bullet"/>
      <w:lvlText w:val="•"/>
      <w:lvlJc w:val="left"/>
      <w:pPr>
        <w:ind w:left="7568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43E8"/>
    <w:rsid w:val="002C43E8"/>
    <w:rsid w:val="00434B41"/>
    <w:rsid w:val="004E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28893A-1C0E-422C-ABF5-9D3079C8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customStyle="1" w:styleId="Affiliation">
    <w:name w:val="Affiliation"/>
    <w:basedOn w:val="Normal"/>
    <w:rsid w:val="00434B41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library.wiley.com/doi/abs/10.1111/jac.1277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ijecc.com/index.php/IJECC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mdpi.com/2073-4395/12/10/25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iencedirect.com/science/article/pii/S09819428210008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749</Words>
  <Characters>4274</Characters>
  <Application>Microsoft Office Word</Application>
  <DocSecurity>0</DocSecurity>
  <Lines>35</Lines>
  <Paragraphs>10</Paragraphs>
  <ScaleCrop>false</ScaleCrop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6</cp:revision>
  <dcterms:created xsi:type="dcterms:W3CDTF">2025-10-22T07:37:00Z</dcterms:created>
  <dcterms:modified xsi:type="dcterms:W3CDTF">2025-10-30T05:55:00Z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2025-10-22T00:00:00Z</vt:filetime>
  </property>
  <property fmtid="{D5CDD505-2E9C-101B-9397-08002B2CF9AE}" pid="5" name="Producer">
    <vt:lpwstr>3-Heights(TM) PDF Security Shell 4.8.25.2 (http://www.pdf-tools.com)</vt:lpwstr>
  </property>
</Properties>
</file>