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03E7" w14:textId="77777777" w:rsidR="00911415" w:rsidRPr="00911415" w:rsidRDefault="00911415" w:rsidP="00911415">
      <w:pPr>
        <w:pStyle w:val="Title"/>
        <w:spacing w:line="256" w:lineRule="auto"/>
        <w:rPr>
          <w:i/>
          <w:iCs/>
          <w:u w:val="single"/>
        </w:rPr>
      </w:pPr>
      <w:r w:rsidRPr="00911415">
        <w:rPr>
          <w:i/>
          <w:iCs/>
          <w:u w:val="single"/>
        </w:rPr>
        <w:t>Review Article</w:t>
      </w:r>
    </w:p>
    <w:p w14:paraId="59B4C8B3" w14:textId="77777777" w:rsidR="00A3433D" w:rsidRDefault="003C3F87" w:rsidP="00FF2A71">
      <w:pPr>
        <w:pStyle w:val="Title"/>
        <w:spacing w:line="256" w:lineRule="auto"/>
        <w:ind w:left="0"/>
      </w:pPr>
      <w:r>
        <w:t>Advanced</w:t>
      </w:r>
      <w:r>
        <w:rPr>
          <w:spacing w:val="-7"/>
        </w:rPr>
        <w:t xml:space="preserve"> </w:t>
      </w:r>
      <w:r>
        <w:t>Remote</w:t>
      </w:r>
      <w:r>
        <w:rPr>
          <w:spacing w:val="-6"/>
        </w:rPr>
        <w:t xml:space="preserve"> </w:t>
      </w:r>
      <w:r>
        <w:t>Sensing</w:t>
      </w:r>
      <w:r>
        <w:rPr>
          <w:spacing w:val="-6"/>
        </w:rPr>
        <w:t xml:space="preserve"> </w:t>
      </w:r>
      <w:r>
        <w:t>and</w:t>
      </w:r>
      <w:r>
        <w:rPr>
          <w:spacing w:val="-7"/>
        </w:rPr>
        <w:t xml:space="preserve"> </w:t>
      </w:r>
      <w:r>
        <w:t>GIS</w:t>
      </w:r>
      <w:r>
        <w:rPr>
          <w:spacing w:val="-7"/>
        </w:rPr>
        <w:t xml:space="preserve"> </w:t>
      </w:r>
      <w:r>
        <w:t>Integration</w:t>
      </w:r>
      <w:r>
        <w:rPr>
          <w:spacing w:val="-7"/>
        </w:rPr>
        <w:t xml:space="preserve"> </w:t>
      </w:r>
      <w:r>
        <w:t>for</w:t>
      </w:r>
      <w:r>
        <w:rPr>
          <w:spacing w:val="-11"/>
        </w:rPr>
        <w:t xml:space="preserve"> </w:t>
      </w:r>
      <w:r>
        <w:t>Sustainable</w:t>
      </w:r>
      <w:r>
        <w:rPr>
          <w:spacing w:val="-11"/>
        </w:rPr>
        <w:t xml:space="preserve"> </w:t>
      </w:r>
      <w:r>
        <w:t>Watershed Management and Conservation Planning</w:t>
      </w:r>
    </w:p>
    <w:p w14:paraId="6A8BDDB3" w14:textId="35EE4B59" w:rsidR="00FB6278" w:rsidRDefault="00FB6278" w:rsidP="00FF2A71">
      <w:pPr>
        <w:pStyle w:val="Heading1"/>
        <w:ind w:left="0" w:firstLine="0"/>
        <w:jc w:val="center"/>
      </w:pPr>
    </w:p>
    <w:p w14:paraId="11CD71DF" w14:textId="77777777" w:rsidR="004B5182" w:rsidRDefault="004B5182" w:rsidP="00FF2A71">
      <w:pPr>
        <w:pStyle w:val="Heading1"/>
        <w:ind w:left="0" w:firstLine="0"/>
        <w:jc w:val="center"/>
      </w:pPr>
    </w:p>
    <w:p w14:paraId="7A97B0D5" w14:textId="77777777" w:rsidR="00A3433D" w:rsidRDefault="003C3F87" w:rsidP="00973A64">
      <w:pPr>
        <w:rPr>
          <w:b/>
          <w:sz w:val="24"/>
        </w:rPr>
      </w:pPr>
      <w:r>
        <w:rPr>
          <w:b/>
          <w:spacing w:val="-2"/>
          <w:sz w:val="24"/>
        </w:rPr>
        <w:t>Abstract</w:t>
      </w:r>
    </w:p>
    <w:p w14:paraId="2FD07DF3" w14:textId="1205B20D" w:rsidR="00A3433D" w:rsidRDefault="003C3F87" w:rsidP="00973A64">
      <w:pPr>
        <w:pStyle w:val="BodyText"/>
        <w:ind w:left="0"/>
      </w:pPr>
      <w:r>
        <w:t>Watershed conservation is crucial for water resources, ecological balance and agricultural productivity.</w:t>
      </w:r>
      <w:r>
        <w:rPr>
          <w:spacing w:val="-11"/>
        </w:rPr>
        <w:t xml:space="preserve"> </w:t>
      </w:r>
      <w:r>
        <w:t>Remote</w:t>
      </w:r>
      <w:r>
        <w:rPr>
          <w:spacing w:val="-12"/>
        </w:rPr>
        <w:t xml:space="preserve"> </w:t>
      </w:r>
      <w:r>
        <w:t>sensing</w:t>
      </w:r>
      <w:r>
        <w:rPr>
          <w:spacing w:val="-11"/>
        </w:rPr>
        <w:t xml:space="preserve"> </w:t>
      </w:r>
      <w:r>
        <w:t>and</w:t>
      </w:r>
      <w:r>
        <w:rPr>
          <w:spacing w:val="-11"/>
        </w:rPr>
        <w:t xml:space="preserve"> </w:t>
      </w:r>
      <w:r>
        <w:t>GIS</w:t>
      </w:r>
      <w:r>
        <w:rPr>
          <w:spacing w:val="-10"/>
        </w:rPr>
        <w:t xml:space="preserve"> </w:t>
      </w:r>
      <w:r>
        <w:t>have</w:t>
      </w:r>
      <w:r>
        <w:rPr>
          <w:spacing w:val="-12"/>
        </w:rPr>
        <w:t xml:space="preserve"> </w:t>
      </w:r>
      <w:r>
        <w:t>revolutionized</w:t>
      </w:r>
      <w:r>
        <w:rPr>
          <w:spacing w:val="-11"/>
        </w:rPr>
        <w:t xml:space="preserve"> </w:t>
      </w:r>
      <w:r>
        <w:t>watershed</w:t>
      </w:r>
      <w:r>
        <w:rPr>
          <w:spacing w:val="-6"/>
        </w:rPr>
        <w:t xml:space="preserve"> </w:t>
      </w:r>
      <w:r>
        <w:t>assessment</w:t>
      </w:r>
      <w:r>
        <w:rPr>
          <w:spacing w:val="-12"/>
        </w:rPr>
        <w:t xml:space="preserve"> </w:t>
      </w:r>
      <w:r>
        <w:t>and</w:t>
      </w:r>
      <w:r>
        <w:rPr>
          <w:spacing w:val="-11"/>
        </w:rPr>
        <w:t xml:space="preserve"> </w:t>
      </w:r>
      <w:r>
        <w:t>planning by enabling efficient monitoring of terrain, land use, hydrology and soil properties. The application of RS-GIS technologies is being utilized for watershed conservation, using satellite-based datasets like Landsat, Sentinel and MODIS to analyse land use/land cover (LULC)</w:t>
      </w:r>
      <w:r>
        <w:rPr>
          <w:spacing w:val="-15"/>
        </w:rPr>
        <w:t xml:space="preserve"> </w:t>
      </w:r>
      <w:r>
        <w:t>dynamics,</w:t>
      </w:r>
      <w:r>
        <w:rPr>
          <w:spacing w:val="-15"/>
        </w:rPr>
        <w:t xml:space="preserve"> </w:t>
      </w:r>
      <w:r>
        <w:t>soil</w:t>
      </w:r>
      <w:r>
        <w:rPr>
          <w:spacing w:val="-15"/>
        </w:rPr>
        <w:t xml:space="preserve"> </w:t>
      </w:r>
      <w:r>
        <w:t>erosion,</w:t>
      </w:r>
      <w:r>
        <w:rPr>
          <w:spacing w:val="-15"/>
        </w:rPr>
        <w:t xml:space="preserve"> </w:t>
      </w:r>
      <w:r>
        <w:t>vegetation</w:t>
      </w:r>
      <w:r>
        <w:rPr>
          <w:spacing w:val="-15"/>
        </w:rPr>
        <w:t xml:space="preserve"> </w:t>
      </w:r>
      <w:r>
        <w:t>health</w:t>
      </w:r>
      <w:r>
        <w:rPr>
          <w:spacing w:val="-15"/>
        </w:rPr>
        <w:t xml:space="preserve"> </w:t>
      </w:r>
      <w:r>
        <w:t>(NDVI)</w:t>
      </w:r>
      <w:r>
        <w:rPr>
          <w:spacing w:val="-15"/>
        </w:rPr>
        <w:t xml:space="preserve"> </w:t>
      </w:r>
      <w:r>
        <w:t>and</w:t>
      </w:r>
      <w:r>
        <w:rPr>
          <w:spacing w:val="-15"/>
        </w:rPr>
        <w:t xml:space="preserve"> </w:t>
      </w:r>
      <w:r>
        <w:t>soil</w:t>
      </w:r>
      <w:r>
        <w:rPr>
          <w:spacing w:val="-15"/>
        </w:rPr>
        <w:t xml:space="preserve"> </w:t>
      </w:r>
      <w:r>
        <w:t>moisture</w:t>
      </w:r>
      <w:r>
        <w:rPr>
          <w:spacing w:val="-15"/>
        </w:rPr>
        <w:t xml:space="preserve"> </w:t>
      </w:r>
      <w:r>
        <w:t>(SMI).</w:t>
      </w:r>
      <w:r>
        <w:rPr>
          <w:spacing w:val="-15"/>
        </w:rPr>
        <w:t xml:space="preserve"> </w:t>
      </w:r>
      <w:r>
        <w:t>Techniques such</w:t>
      </w:r>
      <w:r>
        <w:rPr>
          <w:spacing w:val="-9"/>
        </w:rPr>
        <w:t xml:space="preserve"> </w:t>
      </w:r>
      <w:r>
        <w:t>as</w:t>
      </w:r>
      <w:r>
        <w:rPr>
          <w:spacing w:val="-8"/>
        </w:rPr>
        <w:t xml:space="preserve"> </w:t>
      </w:r>
      <w:r>
        <w:t>morphometric</w:t>
      </w:r>
      <w:r>
        <w:rPr>
          <w:spacing w:val="-6"/>
        </w:rPr>
        <w:t xml:space="preserve"> </w:t>
      </w:r>
      <w:r>
        <w:t>analysis,</w:t>
      </w:r>
      <w:r>
        <w:rPr>
          <w:spacing w:val="-9"/>
        </w:rPr>
        <w:t xml:space="preserve"> </w:t>
      </w:r>
      <w:r>
        <w:t>RUSLE</w:t>
      </w:r>
      <w:r>
        <w:rPr>
          <w:spacing w:val="-6"/>
        </w:rPr>
        <w:t xml:space="preserve"> </w:t>
      </w:r>
      <w:r>
        <w:t>modeling,</w:t>
      </w:r>
      <w:r>
        <w:rPr>
          <w:spacing w:val="-5"/>
        </w:rPr>
        <w:t xml:space="preserve"> </w:t>
      </w:r>
      <w:r>
        <w:t>SWAT,</w:t>
      </w:r>
      <w:r>
        <w:rPr>
          <w:spacing w:val="-9"/>
        </w:rPr>
        <w:t xml:space="preserve"> </w:t>
      </w:r>
      <w:r>
        <w:t>LiDAR,</w:t>
      </w:r>
      <w:r>
        <w:rPr>
          <w:spacing w:val="-9"/>
        </w:rPr>
        <w:t xml:space="preserve"> </w:t>
      </w:r>
      <w:r>
        <w:t>optical</w:t>
      </w:r>
      <w:r>
        <w:rPr>
          <w:spacing w:val="-10"/>
        </w:rPr>
        <w:t xml:space="preserve"> </w:t>
      </w:r>
      <w:r>
        <w:t>sensors</w:t>
      </w:r>
      <w:r>
        <w:rPr>
          <w:spacing w:val="-8"/>
        </w:rPr>
        <w:t xml:space="preserve"> </w:t>
      </w:r>
      <w:r>
        <w:t>and</w:t>
      </w:r>
      <w:r>
        <w:rPr>
          <w:spacing w:val="-5"/>
        </w:rPr>
        <w:t xml:space="preserve"> </w:t>
      </w:r>
      <w:r>
        <w:t>DEMs enhance sub-watershed prioritization and erosion risk assessment, while integrating LiDAR, optical</w:t>
      </w:r>
      <w:r>
        <w:rPr>
          <w:spacing w:val="-1"/>
        </w:rPr>
        <w:t xml:space="preserve"> </w:t>
      </w:r>
      <w:r>
        <w:t>sensors and DEMs aids in delineating watershed boundaries and topographic</w:t>
      </w:r>
      <w:r>
        <w:rPr>
          <w:spacing w:val="-1"/>
        </w:rPr>
        <w:t xml:space="preserve"> </w:t>
      </w:r>
      <w:r>
        <w:t>analysis. Recent advancements</w:t>
      </w:r>
      <w:r>
        <w:rPr>
          <w:spacing w:val="-2"/>
        </w:rPr>
        <w:t xml:space="preserve"> </w:t>
      </w:r>
      <w:r>
        <w:t>in artificial</w:t>
      </w:r>
      <w:r>
        <w:rPr>
          <w:spacing w:val="-5"/>
        </w:rPr>
        <w:t xml:space="preserve"> </w:t>
      </w:r>
      <w:r>
        <w:t>intelligence</w:t>
      </w:r>
      <w:r>
        <w:rPr>
          <w:spacing w:val="-5"/>
        </w:rPr>
        <w:t xml:space="preserve"> </w:t>
      </w:r>
      <w:r>
        <w:t>(AI) and</w:t>
      </w:r>
      <w:r>
        <w:rPr>
          <w:spacing w:val="-3"/>
        </w:rPr>
        <w:t xml:space="preserve"> </w:t>
      </w:r>
      <w:r>
        <w:t>machine</w:t>
      </w:r>
      <w:r>
        <w:rPr>
          <w:spacing w:val="-5"/>
        </w:rPr>
        <w:t xml:space="preserve"> </w:t>
      </w:r>
      <w:r>
        <w:t>learning (ML)</w:t>
      </w:r>
      <w:r>
        <w:rPr>
          <w:spacing w:val="-3"/>
        </w:rPr>
        <w:t xml:space="preserve"> </w:t>
      </w:r>
      <w:r>
        <w:t>are</w:t>
      </w:r>
      <w:r>
        <w:rPr>
          <w:spacing w:val="-5"/>
        </w:rPr>
        <w:t xml:space="preserve"> </w:t>
      </w:r>
      <w:r>
        <w:t>being used for</w:t>
      </w:r>
      <w:r>
        <w:rPr>
          <w:spacing w:val="-5"/>
        </w:rPr>
        <w:t xml:space="preserve"> </w:t>
      </w:r>
      <w:r>
        <w:t>real-time</w:t>
      </w:r>
      <w:r>
        <w:rPr>
          <w:spacing w:val="-6"/>
        </w:rPr>
        <w:t xml:space="preserve"> </w:t>
      </w:r>
      <w:r>
        <w:t>water</w:t>
      </w:r>
      <w:r>
        <w:rPr>
          <w:spacing w:val="-5"/>
        </w:rPr>
        <w:t xml:space="preserve"> </w:t>
      </w:r>
      <w:r>
        <w:t>quality</w:t>
      </w:r>
      <w:r>
        <w:rPr>
          <w:spacing w:val="-5"/>
        </w:rPr>
        <w:t xml:space="preserve"> </w:t>
      </w:r>
      <w:r>
        <w:t>prediction</w:t>
      </w:r>
      <w:r>
        <w:rPr>
          <w:spacing w:val="-5"/>
        </w:rPr>
        <w:t xml:space="preserve"> </w:t>
      </w:r>
      <w:r>
        <w:t>and</w:t>
      </w:r>
      <w:r>
        <w:rPr>
          <w:spacing w:val="-5"/>
        </w:rPr>
        <w:t xml:space="preserve"> </w:t>
      </w:r>
      <w:r>
        <w:t>conservation</w:t>
      </w:r>
      <w:r>
        <w:rPr>
          <w:spacing w:val="-5"/>
        </w:rPr>
        <w:t xml:space="preserve"> </w:t>
      </w:r>
      <w:r>
        <w:t>planning</w:t>
      </w:r>
      <w:r>
        <w:rPr>
          <w:spacing w:val="-5"/>
        </w:rPr>
        <w:t xml:space="preserve"> </w:t>
      </w:r>
      <w:r>
        <w:t>with</w:t>
      </w:r>
      <w:r>
        <w:rPr>
          <w:spacing w:val="-5"/>
        </w:rPr>
        <w:t xml:space="preserve"> </w:t>
      </w:r>
      <w:r>
        <w:t>GIS-based</w:t>
      </w:r>
      <w:r>
        <w:rPr>
          <w:spacing w:val="-5"/>
        </w:rPr>
        <w:t xml:space="preserve"> </w:t>
      </w:r>
      <w:r>
        <w:t xml:space="preserve">multi-criteria decision analysis (MCDA) aiding in identifying suitable zones for check dams and recharge pits. the challenges of data scalability, cloud interference and integration limitations. Despite these RS-GIS tools offering immense potential for climate resilience, groundwater mapping and disaster risk reduction in watershed ecosystems. The need for integrated, data-driven and adaptive watershed management supported by modern geospatial technologies and adaptive approaches combining science, policy and community involvement for long-term watershed </w:t>
      </w:r>
      <w:r>
        <w:rPr>
          <w:spacing w:val="-2"/>
        </w:rPr>
        <w:t>sustainability.</w:t>
      </w:r>
    </w:p>
    <w:p w14:paraId="6C7C9643" w14:textId="77777777" w:rsidR="00A3433D" w:rsidRDefault="003C3F87" w:rsidP="00973A64">
      <w:pPr>
        <w:pStyle w:val="BodyText"/>
        <w:ind w:left="0"/>
      </w:pPr>
      <w:r>
        <w:rPr>
          <w:b/>
        </w:rPr>
        <w:t xml:space="preserve">Keywords: </w:t>
      </w:r>
      <w:r>
        <w:t>Remote Sensing (RS), Geographic Information System (GIS), Watershed Management, Soil Erosion and Conservation Planning.</w:t>
      </w:r>
    </w:p>
    <w:p w14:paraId="05AD5F38" w14:textId="2FA7A4EF" w:rsidR="00A3433D" w:rsidRPr="00FF2A71" w:rsidRDefault="003C3F87" w:rsidP="00973A64">
      <w:pPr>
        <w:pStyle w:val="Heading1"/>
        <w:tabs>
          <w:tab w:val="left" w:pos="1168"/>
        </w:tabs>
        <w:ind w:left="0" w:firstLine="0"/>
        <w:jc w:val="left"/>
      </w:pPr>
      <w:r>
        <w:rPr>
          <w:spacing w:val="-2"/>
        </w:rPr>
        <w:t>Introduction</w:t>
      </w:r>
    </w:p>
    <w:p w14:paraId="2BEB296E" w14:textId="7C4BBF51" w:rsidR="00973A64" w:rsidRDefault="003C3F87" w:rsidP="00973A64">
      <w:pPr>
        <w:pStyle w:val="BodyText"/>
        <w:ind w:left="0"/>
      </w:pPr>
      <w:r>
        <w:t>Watershed conservation is important for sustainable water resource management, soil preservation, sustainable water resource management and ecosystem stability. Planning and assessing watersheds are essential due to increasing environmental degradation caused by deforestation,</w:t>
      </w:r>
      <w:r>
        <w:rPr>
          <w:spacing w:val="-3"/>
        </w:rPr>
        <w:t xml:space="preserve"> </w:t>
      </w:r>
      <w:r>
        <w:t>land-use changes</w:t>
      </w:r>
      <w:r>
        <w:rPr>
          <w:spacing w:val="-2"/>
        </w:rPr>
        <w:t xml:space="preserve"> </w:t>
      </w:r>
      <w:r>
        <w:t>and</w:t>
      </w:r>
      <w:r>
        <w:rPr>
          <w:spacing w:val="-3"/>
        </w:rPr>
        <w:t xml:space="preserve"> </w:t>
      </w:r>
      <w:r>
        <w:t xml:space="preserve">climate change (Singh </w:t>
      </w:r>
      <w:r>
        <w:rPr>
          <w:i/>
        </w:rPr>
        <w:t>et</w:t>
      </w:r>
      <w:r>
        <w:rPr>
          <w:i/>
          <w:spacing w:val="-5"/>
        </w:rPr>
        <w:t xml:space="preserve"> </w:t>
      </w:r>
      <w:r>
        <w:rPr>
          <w:i/>
        </w:rPr>
        <w:t>al</w:t>
      </w:r>
      <w:r>
        <w:t>.,</w:t>
      </w:r>
      <w:r>
        <w:rPr>
          <w:spacing w:val="-3"/>
        </w:rPr>
        <w:t xml:space="preserve"> </w:t>
      </w:r>
      <w:r>
        <w:t>2023).</w:t>
      </w:r>
      <w:r>
        <w:rPr>
          <w:spacing w:val="-3"/>
        </w:rPr>
        <w:t xml:space="preserve"> </w:t>
      </w:r>
      <w:r>
        <w:t>Remote sensing</w:t>
      </w:r>
      <w:r>
        <w:rPr>
          <w:spacing w:val="-3"/>
        </w:rPr>
        <w:t xml:space="preserve"> </w:t>
      </w:r>
      <w:r>
        <w:t>(RS) and Geographic Information Systems (GIS) enable efficient watershed analysis by providing spatial data for monitoring, prioritizing critical areas and planning conservation strategies. Sustainable</w:t>
      </w:r>
      <w:r>
        <w:rPr>
          <w:spacing w:val="-1"/>
        </w:rPr>
        <w:t xml:space="preserve"> </w:t>
      </w:r>
      <w:r>
        <w:t>watershed management</w:t>
      </w:r>
      <w:r>
        <w:rPr>
          <w:spacing w:val="-1"/>
        </w:rPr>
        <w:t xml:space="preserve"> </w:t>
      </w:r>
      <w:r>
        <w:t>decision-making is improved by these</w:t>
      </w:r>
      <w:r>
        <w:rPr>
          <w:spacing w:val="-1"/>
        </w:rPr>
        <w:t xml:space="preserve"> </w:t>
      </w:r>
      <w:r>
        <w:t xml:space="preserve">techniques (Abebe </w:t>
      </w:r>
      <w:r>
        <w:rPr>
          <w:i/>
        </w:rPr>
        <w:t xml:space="preserve">et al., </w:t>
      </w:r>
      <w:r>
        <w:t>2018). Remote sensing in India helps identify critical erosion zones, design water harvesting</w:t>
      </w:r>
      <w:r>
        <w:rPr>
          <w:spacing w:val="-4"/>
        </w:rPr>
        <w:t xml:space="preserve"> </w:t>
      </w:r>
      <w:r>
        <w:t>structures</w:t>
      </w:r>
      <w:r>
        <w:rPr>
          <w:spacing w:val="-2"/>
        </w:rPr>
        <w:t xml:space="preserve"> </w:t>
      </w:r>
      <w:r>
        <w:t>and implement</w:t>
      </w:r>
      <w:r>
        <w:rPr>
          <w:spacing w:val="-6"/>
        </w:rPr>
        <w:t xml:space="preserve"> </w:t>
      </w:r>
      <w:r>
        <w:t>integrated</w:t>
      </w:r>
      <w:r>
        <w:rPr>
          <w:spacing w:val="-4"/>
        </w:rPr>
        <w:t xml:space="preserve"> </w:t>
      </w:r>
      <w:r>
        <w:t>watershed</w:t>
      </w:r>
      <w:r>
        <w:rPr>
          <w:spacing w:val="-4"/>
        </w:rPr>
        <w:t xml:space="preserve"> </w:t>
      </w:r>
      <w:r>
        <w:t>management</w:t>
      </w:r>
      <w:r>
        <w:rPr>
          <w:spacing w:val="-1"/>
        </w:rPr>
        <w:t xml:space="preserve"> </w:t>
      </w:r>
      <w:r>
        <w:t>strategies.</w:t>
      </w:r>
      <w:r>
        <w:rPr>
          <w:spacing w:val="-4"/>
        </w:rPr>
        <w:t xml:space="preserve"> </w:t>
      </w:r>
      <w:r>
        <w:t>Techniques like</w:t>
      </w:r>
      <w:r>
        <w:rPr>
          <w:spacing w:val="-9"/>
        </w:rPr>
        <w:t xml:space="preserve"> </w:t>
      </w:r>
      <w:r>
        <w:t>the</w:t>
      </w:r>
      <w:r>
        <w:rPr>
          <w:spacing w:val="-9"/>
        </w:rPr>
        <w:t xml:space="preserve"> </w:t>
      </w:r>
      <w:r>
        <w:t>Revised</w:t>
      </w:r>
      <w:r>
        <w:rPr>
          <w:spacing w:val="-8"/>
        </w:rPr>
        <w:t xml:space="preserve"> </w:t>
      </w:r>
      <w:r>
        <w:t>Universal</w:t>
      </w:r>
      <w:r>
        <w:rPr>
          <w:spacing w:val="-9"/>
        </w:rPr>
        <w:t xml:space="preserve"> </w:t>
      </w:r>
      <w:r>
        <w:t>Soil</w:t>
      </w:r>
      <w:r>
        <w:rPr>
          <w:spacing w:val="-9"/>
        </w:rPr>
        <w:t xml:space="preserve"> </w:t>
      </w:r>
      <w:r>
        <w:t>Loss</w:t>
      </w:r>
      <w:r>
        <w:rPr>
          <w:spacing w:val="-6"/>
        </w:rPr>
        <w:t xml:space="preserve"> </w:t>
      </w:r>
      <w:r>
        <w:t>Equation</w:t>
      </w:r>
      <w:r>
        <w:rPr>
          <w:spacing w:val="-8"/>
        </w:rPr>
        <w:t xml:space="preserve"> </w:t>
      </w:r>
      <w:r>
        <w:t>(RUSLE)</w:t>
      </w:r>
      <w:r>
        <w:rPr>
          <w:spacing w:val="-8"/>
        </w:rPr>
        <w:t xml:space="preserve"> </w:t>
      </w:r>
      <w:r>
        <w:t>and</w:t>
      </w:r>
      <w:r>
        <w:rPr>
          <w:spacing w:val="-8"/>
        </w:rPr>
        <w:t xml:space="preserve"> </w:t>
      </w:r>
      <w:r>
        <w:t>GIS</w:t>
      </w:r>
      <w:r>
        <w:rPr>
          <w:spacing w:val="-6"/>
        </w:rPr>
        <w:t xml:space="preserve"> </w:t>
      </w:r>
      <w:r>
        <w:t>enable</w:t>
      </w:r>
      <w:r>
        <w:rPr>
          <w:spacing w:val="-9"/>
        </w:rPr>
        <w:t xml:space="preserve"> </w:t>
      </w:r>
      <w:r>
        <w:t>estimation</w:t>
      </w:r>
      <w:r>
        <w:rPr>
          <w:spacing w:val="-8"/>
        </w:rPr>
        <w:t xml:space="preserve"> </w:t>
      </w:r>
      <w:r>
        <w:t>of</w:t>
      </w:r>
      <w:r>
        <w:rPr>
          <w:spacing w:val="-7"/>
        </w:rPr>
        <w:t xml:space="preserve"> </w:t>
      </w:r>
      <w:r>
        <w:t>soil</w:t>
      </w:r>
      <w:r>
        <w:rPr>
          <w:spacing w:val="-9"/>
        </w:rPr>
        <w:t xml:space="preserve"> </w:t>
      </w:r>
      <w:r>
        <w:t>loss and</w:t>
      </w:r>
      <w:r>
        <w:rPr>
          <w:spacing w:val="-4"/>
        </w:rPr>
        <w:t xml:space="preserve"> </w:t>
      </w:r>
      <w:r>
        <w:t>prioritization of</w:t>
      </w:r>
      <w:r>
        <w:rPr>
          <w:spacing w:val="-4"/>
        </w:rPr>
        <w:t xml:space="preserve"> </w:t>
      </w:r>
      <w:r>
        <w:t>sub-watersheds</w:t>
      </w:r>
      <w:r>
        <w:rPr>
          <w:spacing w:val="-3"/>
        </w:rPr>
        <w:t xml:space="preserve"> </w:t>
      </w:r>
      <w:r>
        <w:t>for conservation interventions, addressing</w:t>
      </w:r>
      <w:r>
        <w:rPr>
          <w:spacing w:val="-4"/>
        </w:rPr>
        <w:t xml:space="preserve"> </w:t>
      </w:r>
      <w:r>
        <w:t>water</w:t>
      </w:r>
      <w:r>
        <w:rPr>
          <w:spacing w:val="-4"/>
        </w:rPr>
        <w:t xml:space="preserve"> </w:t>
      </w:r>
      <w:r>
        <w:t xml:space="preserve">resource pressures due to population growth and climate variability (Gela </w:t>
      </w:r>
      <w:r>
        <w:rPr>
          <w:i/>
        </w:rPr>
        <w:t>et al</w:t>
      </w:r>
      <w:r>
        <w:t>., 2023). Geographic Information System and Remote Sensing technologies play a vital role in monitoring river ecosystems, enabling analysis of water quality, land cover changes and environmental dynamics for sustainable river management (Singh and Vyas, 2022). Field surveys are the foundation</w:t>
      </w:r>
      <w:r>
        <w:rPr>
          <w:spacing w:val="-10"/>
        </w:rPr>
        <w:t xml:space="preserve"> </w:t>
      </w:r>
      <w:r>
        <w:t>of</w:t>
      </w:r>
      <w:r>
        <w:rPr>
          <w:spacing w:val="-9"/>
        </w:rPr>
        <w:t xml:space="preserve"> </w:t>
      </w:r>
      <w:r>
        <w:t>traditional</w:t>
      </w:r>
      <w:r>
        <w:rPr>
          <w:spacing w:val="-11"/>
        </w:rPr>
        <w:t xml:space="preserve"> </w:t>
      </w:r>
      <w:r>
        <w:t>watershed</w:t>
      </w:r>
      <w:r>
        <w:rPr>
          <w:spacing w:val="-10"/>
        </w:rPr>
        <w:t xml:space="preserve"> </w:t>
      </w:r>
      <w:r>
        <w:t>assessment</w:t>
      </w:r>
      <w:r>
        <w:rPr>
          <w:spacing w:val="-11"/>
        </w:rPr>
        <w:t xml:space="preserve"> </w:t>
      </w:r>
      <w:r>
        <w:t>techniques,</w:t>
      </w:r>
      <w:r>
        <w:rPr>
          <w:spacing w:val="-10"/>
        </w:rPr>
        <w:t xml:space="preserve"> </w:t>
      </w:r>
      <w:r>
        <w:t>but</w:t>
      </w:r>
      <w:r>
        <w:rPr>
          <w:spacing w:val="-11"/>
        </w:rPr>
        <w:t xml:space="preserve"> </w:t>
      </w:r>
      <w:r>
        <w:t>they</w:t>
      </w:r>
      <w:r>
        <w:rPr>
          <w:spacing w:val="-10"/>
        </w:rPr>
        <w:t xml:space="preserve"> </w:t>
      </w:r>
      <w:r>
        <w:t>are</w:t>
      </w:r>
      <w:r>
        <w:rPr>
          <w:spacing w:val="-5"/>
        </w:rPr>
        <w:t xml:space="preserve"> </w:t>
      </w:r>
      <w:r>
        <w:t>labour-intensive,</w:t>
      </w:r>
      <w:r>
        <w:rPr>
          <w:spacing w:val="-10"/>
        </w:rPr>
        <w:t xml:space="preserve"> </w:t>
      </w:r>
      <w:r>
        <w:t>time- consuming and can have restricted spatial coverage. Soil erosion modeling, land-use/land- cover</w:t>
      </w:r>
      <w:r>
        <w:rPr>
          <w:spacing w:val="-13"/>
        </w:rPr>
        <w:t xml:space="preserve"> </w:t>
      </w:r>
      <w:r>
        <w:t>(LULC)</w:t>
      </w:r>
      <w:r>
        <w:rPr>
          <w:spacing w:val="-14"/>
        </w:rPr>
        <w:t xml:space="preserve"> </w:t>
      </w:r>
      <w:r>
        <w:t>change</w:t>
      </w:r>
      <w:r>
        <w:rPr>
          <w:spacing w:val="-15"/>
        </w:rPr>
        <w:t xml:space="preserve"> </w:t>
      </w:r>
      <w:r>
        <w:t>detection</w:t>
      </w:r>
      <w:r>
        <w:rPr>
          <w:spacing w:val="-14"/>
        </w:rPr>
        <w:t xml:space="preserve"> </w:t>
      </w:r>
      <w:r>
        <w:t>and</w:t>
      </w:r>
      <w:r>
        <w:rPr>
          <w:spacing w:val="-10"/>
        </w:rPr>
        <w:t xml:space="preserve"> </w:t>
      </w:r>
      <w:r>
        <w:t>large-scale</w:t>
      </w:r>
      <w:r>
        <w:rPr>
          <w:spacing w:val="-15"/>
        </w:rPr>
        <w:t xml:space="preserve"> </w:t>
      </w:r>
      <w:r>
        <w:t>morphometric</w:t>
      </w:r>
      <w:r>
        <w:rPr>
          <w:spacing w:val="-15"/>
        </w:rPr>
        <w:t xml:space="preserve"> </w:t>
      </w:r>
      <w:r>
        <w:t>analysis</w:t>
      </w:r>
      <w:r>
        <w:rPr>
          <w:spacing w:val="-13"/>
        </w:rPr>
        <w:t xml:space="preserve"> </w:t>
      </w:r>
      <w:r>
        <w:t>are</w:t>
      </w:r>
      <w:r>
        <w:rPr>
          <w:spacing w:val="-11"/>
        </w:rPr>
        <w:t xml:space="preserve"> </w:t>
      </w:r>
      <w:r>
        <w:t>made</w:t>
      </w:r>
      <w:r>
        <w:rPr>
          <w:spacing w:val="-15"/>
        </w:rPr>
        <w:t xml:space="preserve"> </w:t>
      </w:r>
      <w:r>
        <w:t>faster</w:t>
      </w:r>
      <w:r>
        <w:rPr>
          <w:spacing w:val="-13"/>
        </w:rPr>
        <w:t xml:space="preserve"> </w:t>
      </w:r>
      <w:r>
        <w:t>by</w:t>
      </w:r>
      <w:r>
        <w:rPr>
          <w:spacing w:val="-14"/>
        </w:rPr>
        <w:t xml:space="preserve"> </w:t>
      </w:r>
      <w:r>
        <w:t xml:space="preserve">(RS) high-resolution, multi-temporal data (Singh </w:t>
      </w:r>
      <w:r>
        <w:rPr>
          <w:i/>
        </w:rPr>
        <w:t xml:space="preserve">et al., </w:t>
      </w:r>
      <w:r>
        <w:t>2021). The integrated multi-temporal datasets enhance watershed studies by monitoring seasonal LULC transitions, providing insights into deforestation trends, cropping pattern shifts, and urban sprawl. They have successfully</w:t>
      </w:r>
      <w:r>
        <w:rPr>
          <w:spacing w:val="-9"/>
        </w:rPr>
        <w:t xml:space="preserve"> </w:t>
      </w:r>
      <w:r>
        <w:t>mapped</w:t>
      </w:r>
      <w:r>
        <w:rPr>
          <w:spacing w:val="-9"/>
        </w:rPr>
        <w:t xml:space="preserve"> </w:t>
      </w:r>
      <w:r>
        <w:t>pre-</w:t>
      </w:r>
      <w:r>
        <w:rPr>
          <w:spacing w:val="-9"/>
        </w:rPr>
        <w:t xml:space="preserve"> </w:t>
      </w:r>
      <w:r>
        <w:t>and</w:t>
      </w:r>
      <w:r>
        <w:rPr>
          <w:spacing w:val="-9"/>
        </w:rPr>
        <w:t xml:space="preserve"> </w:t>
      </w:r>
      <w:r>
        <w:t>post-monsoon</w:t>
      </w:r>
      <w:r>
        <w:rPr>
          <w:spacing w:val="-9"/>
        </w:rPr>
        <w:t xml:space="preserve"> </w:t>
      </w:r>
      <w:r>
        <w:t>vegetation</w:t>
      </w:r>
      <w:r>
        <w:rPr>
          <w:spacing w:val="-9"/>
        </w:rPr>
        <w:t xml:space="preserve"> </w:t>
      </w:r>
      <w:r>
        <w:t>cover</w:t>
      </w:r>
      <w:r>
        <w:rPr>
          <w:spacing w:val="-9"/>
        </w:rPr>
        <w:t xml:space="preserve"> </w:t>
      </w:r>
      <w:r>
        <w:t>and</w:t>
      </w:r>
      <w:r>
        <w:rPr>
          <w:spacing w:val="-9"/>
        </w:rPr>
        <w:t xml:space="preserve"> </w:t>
      </w:r>
      <w:r>
        <w:t>correlated</w:t>
      </w:r>
      <w:r>
        <w:rPr>
          <w:spacing w:val="-9"/>
        </w:rPr>
        <w:t xml:space="preserve"> </w:t>
      </w:r>
      <w:r>
        <w:t>it</w:t>
      </w:r>
      <w:r>
        <w:rPr>
          <w:spacing w:val="-10"/>
        </w:rPr>
        <w:t xml:space="preserve"> </w:t>
      </w:r>
      <w:r>
        <w:t>with</w:t>
      </w:r>
      <w:r>
        <w:rPr>
          <w:spacing w:val="-9"/>
        </w:rPr>
        <w:t xml:space="preserve"> </w:t>
      </w:r>
      <w:r>
        <w:t>changes</w:t>
      </w:r>
      <w:r>
        <w:rPr>
          <w:spacing w:val="-8"/>
        </w:rPr>
        <w:t xml:space="preserve"> </w:t>
      </w:r>
      <w:r>
        <w:t xml:space="preserve">in </w:t>
      </w:r>
      <w:r>
        <w:lastRenderedPageBreak/>
        <w:t xml:space="preserve">runoff and sedimentation patterns (Thakkar </w:t>
      </w:r>
      <w:r>
        <w:rPr>
          <w:i/>
        </w:rPr>
        <w:t>et al</w:t>
      </w:r>
      <w:r>
        <w:t>., 2017). By improving the integration of geographical data, hydrological modeling and conservation strategy decision-making, remote sensing</w:t>
      </w:r>
      <w:r>
        <w:rPr>
          <w:spacing w:val="-15"/>
        </w:rPr>
        <w:t xml:space="preserve"> </w:t>
      </w:r>
      <w:r>
        <w:t>(RS)</w:t>
      </w:r>
      <w:r>
        <w:rPr>
          <w:spacing w:val="-14"/>
        </w:rPr>
        <w:t xml:space="preserve"> </w:t>
      </w:r>
      <w:r>
        <w:t>and</w:t>
      </w:r>
      <w:r>
        <w:rPr>
          <w:spacing w:val="-15"/>
        </w:rPr>
        <w:t xml:space="preserve"> </w:t>
      </w:r>
      <w:r>
        <w:t>geographic</w:t>
      </w:r>
      <w:r>
        <w:rPr>
          <w:spacing w:val="-15"/>
        </w:rPr>
        <w:t xml:space="preserve"> </w:t>
      </w:r>
      <w:r>
        <w:t>information</w:t>
      </w:r>
      <w:r>
        <w:rPr>
          <w:spacing w:val="-15"/>
        </w:rPr>
        <w:t xml:space="preserve"> </w:t>
      </w:r>
      <w:r>
        <w:t>systems</w:t>
      </w:r>
      <w:r>
        <w:rPr>
          <w:spacing w:val="-13"/>
        </w:rPr>
        <w:t xml:space="preserve"> </w:t>
      </w:r>
      <w:r>
        <w:t>(GIS)</w:t>
      </w:r>
      <w:r>
        <w:rPr>
          <w:spacing w:val="-14"/>
        </w:rPr>
        <w:t xml:space="preserve"> </w:t>
      </w:r>
      <w:r>
        <w:t>further</w:t>
      </w:r>
      <w:r>
        <w:rPr>
          <w:spacing w:val="-14"/>
        </w:rPr>
        <w:t xml:space="preserve"> </w:t>
      </w:r>
      <w:r>
        <w:t>improve</w:t>
      </w:r>
      <w:r>
        <w:rPr>
          <w:spacing w:val="-15"/>
        </w:rPr>
        <w:t xml:space="preserve"> </w:t>
      </w:r>
      <w:r>
        <w:t>these</w:t>
      </w:r>
      <w:r>
        <w:rPr>
          <w:spacing w:val="-15"/>
        </w:rPr>
        <w:t xml:space="preserve"> </w:t>
      </w:r>
      <w:r>
        <w:t>strengths</w:t>
      </w:r>
      <w:r>
        <w:rPr>
          <w:spacing w:val="-13"/>
        </w:rPr>
        <w:t xml:space="preserve"> </w:t>
      </w:r>
      <w:r>
        <w:t xml:space="preserve">(Malik </w:t>
      </w:r>
      <w:r>
        <w:rPr>
          <w:i/>
        </w:rPr>
        <w:t>et al</w:t>
      </w:r>
      <w:r>
        <w:t>., 2019). Remote sensing is crucial for assessing the impact of watershed management programs</w:t>
      </w:r>
      <w:r>
        <w:rPr>
          <w:spacing w:val="-2"/>
        </w:rPr>
        <w:t xml:space="preserve"> </w:t>
      </w:r>
      <w:r>
        <w:t>and</w:t>
      </w:r>
      <w:r>
        <w:rPr>
          <w:spacing w:val="-3"/>
        </w:rPr>
        <w:t xml:space="preserve"> </w:t>
      </w:r>
      <w:r>
        <w:t>assessing</w:t>
      </w:r>
      <w:r>
        <w:rPr>
          <w:spacing w:val="-3"/>
        </w:rPr>
        <w:t xml:space="preserve"> </w:t>
      </w:r>
      <w:r>
        <w:t>changes</w:t>
      </w:r>
      <w:r>
        <w:rPr>
          <w:spacing w:val="-2"/>
        </w:rPr>
        <w:t xml:space="preserve"> </w:t>
      </w:r>
      <w:r>
        <w:t>in</w:t>
      </w:r>
      <w:r>
        <w:rPr>
          <w:spacing w:val="-3"/>
        </w:rPr>
        <w:t xml:space="preserve"> </w:t>
      </w:r>
      <w:r>
        <w:t>water</w:t>
      </w:r>
      <w:r>
        <w:rPr>
          <w:spacing w:val="-3"/>
        </w:rPr>
        <w:t xml:space="preserve"> </w:t>
      </w:r>
      <w:r>
        <w:t>body</w:t>
      </w:r>
      <w:r>
        <w:rPr>
          <w:spacing w:val="-3"/>
        </w:rPr>
        <w:t xml:space="preserve"> </w:t>
      </w:r>
      <w:r>
        <w:t>extent,</w:t>
      </w:r>
      <w:r>
        <w:rPr>
          <w:spacing w:val="-3"/>
        </w:rPr>
        <w:t xml:space="preserve"> </w:t>
      </w:r>
      <w:r>
        <w:t>forest</w:t>
      </w:r>
      <w:r>
        <w:rPr>
          <w:spacing w:val="-5"/>
        </w:rPr>
        <w:t xml:space="preserve"> </w:t>
      </w:r>
      <w:r>
        <w:t>cover and</w:t>
      </w:r>
      <w:r>
        <w:rPr>
          <w:spacing w:val="-3"/>
        </w:rPr>
        <w:t xml:space="preserve"> </w:t>
      </w:r>
      <w:r>
        <w:t>cropland</w:t>
      </w:r>
      <w:r>
        <w:rPr>
          <w:spacing w:val="-3"/>
        </w:rPr>
        <w:t xml:space="preserve"> </w:t>
      </w:r>
      <w:r>
        <w:t>area.</w:t>
      </w:r>
      <w:r>
        <w:rPr>
          <w:spacing w:val="-3"/>
        </w:rPr>
        <w:t xml:space="preserve"> </w:t>
      </w:r>
      <w:r>
        <w:t>A</w:t>
      </w:r>
      <w:r>
        <w:rPr>
          <w:spacing w:val="-2"/>
        </w:rPr>
        <w:t xml:space="preserve"> </w:t>
      </w:r>
      <w:r>
        <w:t xml:space="preserve">study in Bangladesh used Principal Component Analysis (PCA) with RS and GIS to prioritize sub- watersheds based on conservation potential, demonstrating improved water retention and reduced scrub forest due to effective interventions (Arefin </w:t>
      </w:r>
      <w:r>
        <w:rPr>
          <w:i/>
        </w:rPr>
        <w:t>et al</w:t>
      </w:r>
      <w:r>
        <w:t>., 2020). Remote sensing and GIS technologies are revolutionizing groundwater monitoring by enabling real-time assessments</w:t>
      </w:r>
      <w:r>
        <w:rPr>
          <w:spacing w:val="38"/>
        </w:rPr>
        <w:t xml:space="preserve"> </w:t>
      </w:r>
      <w:r>
        <w:t>and</w:t>
      </w:r>
      <w:r>
        <w:rPr>
          <w:spacing w:val="36"/>
        </w:rPr>
        <w:t xml:space="preserve"> </w:t>
      </w:r>
      <w:r>
        <w:t>advanced</w:t>
      </w:r>
      <w:r>
        <w:rPr>
          <w:spacing w:val="36"/>
        </w:rPr>
        <w:t xml:space="preserve"> </w:t>
      </w:r>
      <w:r>
        <w:t>spatial</w:t>
      </w:r>
      <w:r>
        <w:rPr>
          <w:spacing w:val="35"/>
        </w:rPr>
        <w:t xml:space="preserve"> </w:t>
      </w:r>
      <w:r>
        <w:t>analysis.</w:t>
      </w:r>
      <w:r>
        <w:rPr>
          <w:spacing w:val="36"/>
        </w:rPr>
        <w:t xml:space="preserve"> </w:t>
      </w:r>
      <w:r>
        <w:t>Innovations</w:t>
      </w:r>
      <w:r>
        <w:rPr>
          <w:spacing w:val="38"/>
        </w:rPr>
        <w:t xml:space="preserve"> </w:t>
      </w:r>
      <w:r>
        <w:t>like</w:t>
      </w:r>
      <w:r>
        <w:rPr>
          <w:spacing w:val="35"/>
        </w:rPr>
        <w:t xml:space="preserve"> </w:t>
      </w:r>
      <w:r>
        <w:t>satellite</w:t>
      </w:r>
      <w:r>
        <w:rPr>
          <w:spacing w:val="40"/>
        </w:rPr>
        <w:t xml:space="preserve"> </w:t>
      </w:r>
      <w:r>
        <w:t>imagery,</w:t>
      </w:r>
      <w:r>
        <w:rPr>
          <w:spacing w:val="36"/>
        </w:rPr>
        <w:t xml:space="preserve"> </w:t>
      </w:r>
      <w:r>
        <w:t>LiDAR</w:t>
      </w:r>
      <w:r>
        <w:rPr>
          <w:spacing w:val="36"/>
        </w:rPr>
        <w:t xml:space="preserve"> </w:t>
      </w:r>
      <w:r>
        <w:t>and</w:t>
      </w:r>
      <w:r w:rsidR="00973A64" w:rsidRPr="00973A64">
        <w:t xml:space="preserve"> </w:t>
      </w:r>
      <w:r w:rsidR="00973A64">
        <w:t>machine learning improves aquifer characterization and sustainable groundwater management through</w:t>
      </w:r>
      <w:r w:rsidR="00973A64">
        <w:rPr>
          <w:spacing w:val="-14"/>
        </w:rPr>
        <w:t xml:space="preserve"> </w:t>
      </w:r>
      <w:r w:rsidR="00973A64">
        <w:t>improved</w:t>
      </w:r>
      <w:r w:rsidR="00973A64">
        <w:rPr>
          <w:spacing w:val="-15"/>
        </w:rPr>
        <w:t xml:space="preserve"> </w:t>
      </w:r>
      <w:r w:rsidR="00973A64">
        <w:t>accuracy,</w:t>
      </w:r>
      <w:r w:rsidR="00973A64">
        <w:rPr>
          <w:spacing w:val="-10"/>
        </w:rPr>
        <w:t xml:space="preserve"> </w:t>
      </w:r>
      <w:r w:rsidR="00973A64">
        <w:t>visualization</w:t>
      </w:r>
      <w:r w:rsidR="00973A64">
        <w:rPr>
          <w:spacing w:val="-11"/>
        </w:rPr>
        <w:t xml:space="preserve"> </w:t>
      </w:r>
      <w:r w:rsidR="00973A64">
        <w:t>and</w:t>
      </w:r>
      <w:r w:rsidR="00973A64">
        <w:rPr>
          <w:spacing w:val="-10"/>
        </w:rPr>
        <w:t xml:space="preserve"> </w:t>
      </w:r>
      <w:r w:rsidR="00973A64">
        <w:t>integrated</w:t>
      </w:r>
      <w:r w:rsidR="00973A64">
        <w:rPr>
          <w:spacing w:val="-15"/>
        </w:rPr>
        <w:t xml:space="preserve"> </w:t>
      </w:r>
      <w:r w:rsidR="00973A64">
        <w:t>decision-support</w:t>
      </w:r>
      <w:r w:rsidR="00973A64">
        <w:rPr>
          <w:spacing w:val="-15"/>
        </w:rPr>
        <w:t xml:space="preserve"> </w:t>
      </w:r>
      <w:r w:rsidR="00973A64">
        <w:t>systems</w:t>
      </w:r>
      <w:r w:rsidR="00973A64">
        <w:rPr>
          <w:spacing w:val="-13"/>
        </w:rPr>
        <w:t xml:space="preserve"> </w:t>
      </w:r>
      <w:r w:rsidR="00973A64">
        <w:t>(Shaikh</w:t>
      </w:r>
      <w:r w:rsidR="00973A64">
        <w:rPr>
          <w:spacing w:val="-12"/>
        </w:rPr>
        <w:t xml:space="preserve"> </w:t>
      </w:r>
      <w:r w:rsidR="00973A64">
        <w:t>and Birajdar,</w:t>
      </w:r>
      <w:r w:rsidR="00973A64">
        <w:rPr>
          <w:spacing w:val="-13"/>
        </w:rPr>
        <w:t xml:space="preserve"> </w:t>
      </w:r>
      <w:r w:rsidR="00973A64">
        <w:t>2024).</w:t>
      </w:r>
      <w:r w:rsidR="00973A64">
        <w:rPr>
          <w:spacing w:val="-9"/>
        </w:rPr>
        <w:t xml:space="preserve"> </w:t>
      </w:r>
      <w:r w:rsidR="00973A64">
        <w:t>The</w:t>
      </w:r>
      <w:r w:rsidR="00973A64">
        <w:rPr>
          <w:spacing w:val="-14"/>
        </w:rPr>
        <w:t xml:space="preserve"> </w:t>
      </w:r>
      <w:r w:rsidR="00973A64">
        <w:t>analyzed</w:t>
      </w:r>
      <w:r w:rsidR="00973A64">
        <w:rPr>
          <w:spacing w:val="-13"/>
        </w:rPr>
        <w:t xml:space="preserve"> </w:t>
      </w:r>
      <w:r w:rsidR="00973A64">
        <w:t>soil</w:t>
      </w:r>
      <w:r w:rsidR="00973A64">
        <w:rPr>
          <w:spacing w:val="-15"/>
        </w:rPr>
        <w:t xml:space="preserve"> </w:t>
      </w:r>
      <w:r w:rsidR="00973A64">
        <w:t>conservation</w:t>
      </w:r>
      <w:r w:rsidR="00973A64">
        <w:rPr>
          <w:spacing w:val="-14"/>
        </w:rPr>
        <w:t xml:space="preserve"> </w:t>
      </w:r>
      <w:r w:rsidR="00973A64">
        <w:t>dynamics</w:t>
      </w:r>
      <w:r w:rsidR="00973A64">
        <w:rPr>
          <w:spacing w:val="-13"/>
        </w:rPr>
        <w:t xml:space="preserve"> </w:t>
      </w:r>
      <w:r w:rsidR="00973A64">
        <w:t>in</w:t>
      </w:r>
      <w:r w:rsidR="00973A64">
        <w:rPr>
          <w:spacing w:val="-14"/>
        </w:rPr>
        <w:t xml:space="preserve"> </w:t>
      </w:r>
      <w:r w:rsidR="00973A64">
        <w:t>Indian</w:t>
      </w:r>
      <w:r w:rsidR="00973A64">
        <w:rPr>
          <w:spacing w:val="-14"/>
        </w:rPr>
        <w:t xml:space="preserve"> </w:t>
      </w:r>
      <w:r w:rsidR="00973A64">
        <w:t>watersheds</w:t>
      </w:r>
      <w:r w:rsidR="00973A64">
        <w:rPr>
          <w:spacing w:val="-13"/>
        </w:rPr>
        <w:t xml:space="preserve"> </w:t>
      </w:r>
      <w:r w:rsidR="00973A64">
        <w:t>using</w:t>
      </w:r>
      <w:r w:rsidR="00973A64">
        <w:rPr>
          <w:spacing w:val="-14"/>
        </w:rPr>
        <w:t xml:space="preserve"> </w:t>
      </w:r>
      <w:r w:rsidR="00973A64">
        <w:t>RS-based land</w:t>
      </w:r>
      <w:r w:rsidR="00973A64">
        <w:rPr>
          <w:spacing w:val="-14"/>
        </w:rPr>
        <w:t xml:space="preserve"> </w:t>
      </w:r>
      <w:r w:rsidR="00973A64">
        <w:t>use</w:t>
      </w:r>
      <w:r w:rsidR="00973A64">
        <w:rPr>
          <w:spacing w:val="-15"/>
        </w:rPr>
        <w:t xml:space="preserve"> </w:t>
      </w:r>
      <w:r w:rsidR="00973A64">
        <w:t>data</w:t>
      </w:r>
      <w:r w:rsidR="00973A64">
        <w:rPr>
          <w:spacing w:val="-15"/>
        </w:rPr>
        <w:t xml:space="preserve"> </w:t>
      </w:r>
      <w:r w:rsidR="00973A64">
        <w:t>and</w:t>
      </w:r>
      <w:r w:rsidR="00973A64">
        <w:rPr>
          <w:spacing w:val="-14"/>
        </w:rPr>
        <w:t xml:space="preserve"> </w:t>
      </w:r>
      <w:r w:rsidR="00973A64">
        <w:t>empirical</w:t>
      </w:r>
      <w:r w:rsidR="00973A64">
        <w:rPr>
          <w:spacing w:val="-15"/>
        </w:rPr>
        <w:t xml:space="preserve"> </w:t>
      </w:r>
      <w:r w:rsidR="00973A64">
        <w:t>runoff</w:t>
      </w:r>
      <w:r w:rsidR="00973A64">
        <w:rPr>
          <w:spacing w:val="-13"/>
        </w:rPr>
        <w:t xml:space="preserve"> </w:t>
      </w:r>
      <w:r w:rsidR="00973A64">
        <w:t>models,</w:t>
      </w:r>
      <w:r w:rsidR="00973A64">
        <w:rPr>
          <w:spacing w:val="-14"/>
        </w:rPr>
        <w:t xml:space="preserve"> </w:t>
      </w:r>
      <w:r w:rsidR="00973A64">
        <w:t>highlighting</w:t>
      </w:r>
      <w:r w:rsidR="00973A64">
        <w:rPr>
          <w:spacing w:val="-14"/>
        </w:rPr>
        <w:t xml:space="preserve"> </w:t>
      </w:r>
      <w:r w:rsidR="00973A64">
        <w:t>the</w:t>
      </w:r>
      <w:r w:rsidR="00973A64">
        <w:rPr>
          <w:spacing w:val="-15"/>
        </w:rPr>
        <w:t xml:space="preserve"> </w:t>
      </w:r>
      <w:r w:rsidR="00973A64">
        <w:t>potential</w:t>
      </w:r>
      <w:r w:rsidR="00973A64">
        <w:rPr>
          <w:spacing w:val="-15"/>
        </w:rPr>
        <w:t xml:space="preserve"> </w:t>
      </w:r>
      <w:r w:rsidR="00973A64">
        <w:t>of</w:t>
      </w:r>
      <w:r w:rsidR="00973A64">
        <w:rPr>
          <w:spacing w:val="-13"/>
        </w:rPr>
        <w:t xml:space="preserve"> </w:t>
      </w:r>
      <w:r w:rsidR="00973A64">
        <w:t>satellite</w:t>
      </w:r>
      <w:r w:rsidR="00973A64">
        <w:rPr>
          <w:spacing w:val="-15"/>
        </w:rPr>
        <w:t xml:space="preserve"> </w:t>
      </w:r>
      <w:r w:rsidR="00973A64">
        <w:t>data</w:t>
      </w:r>
      <w:r w:rsidR="00973A64">
        <w:rPr>
          <w:spacing w:val="-15"/>
        </w:rPr>
        <w:t xml:space="preserve"> </w:t>
      </w:r>
      <w:r w:rsidR="00973A64">
        <w:t>for</w:t>
      </w:r>
      <w:r w:rsidR="00973A64">
        <w:rPr>
          <w:spacing w:val="-13"/>
        </w:rPr>
        <w:t xml:space="preserve"> </w:t>
      </w:r>
      <w:r w:rsidR="00973A64">
        <w:t>precise detection of runoff-prone zones (Pande, 2020). The use of artificial intelligence and remote sensing in water quality monitoring, highlighting advancements in monitoring inland water bodies.</w:t>
      </w:r>
      <w:r w:rsidR="00973A64">
        <w:rPr>
          <w:spacing w:val="-14"/>
        </w:rPr>
        <w:t xml:space="preserve"> </w:t>
      </w:r>
      <w:r w:rsidR="00973A64">
        <w:t>The</w:t>
      </w:r>
      <w:r w:rsidR="00973A64">
        <w:rPr>
          <w:spacing w:val="-15"/>
        </w:rPr>
        <w:t xml:space="preserve"> </w:t>
      </w:r>
      <w:r w:rsidR="00973A64">
        <w:t>artificial</w:t>
      </w:r>
      <w:r w:rsidR="00973A64">
        <w:rPr>
          <w:spacing w:val="-15"/>
        </w:rPr>
        <w:t xml:space="preserve"> </w:t>
      </w:r>
      <w:r w:rsidR="00973A64">
        <w:t>intelligence</w:t>
      </w:r>
      <w:r w:rsidR="00973A64">
        <w:rPr>
          <w:spacing w:val="-15"/>
        </w:rPr>
        <w:t xml:space="preserve"> </w:t>
      </w:r>
      <w:r w:rsidR="00973A64">
        <w:t>(AI)</w:t>
      </w:r>
      <w:r w:rsidR="00973A64">
        <w:rPr>
          <w:spacing w:val="-13"/>
        </w:rPr>
        <w:t xml:space="preserve"> </w:t>
      </w:r>
      <w:r w:rsidR="00973A64">
        <w:t>and</w:t>
      </w:r>
      <w:r w:rsidR="00973A64">
        <w:rPr>
          <w:spacing w:val="-14"/>
        </w:rPr>
        <w:t xml:space="preserve"> </w:t>
      </w:r>
      <w:r w:rsidR="00973A64">
        <w:t>remote</w:t>
      </w:r>
      <w:r w:rsidR="00973A64">
        <w:rPr>
          <w:spacing w:val="-15"/>
        </w:rPr>
        <w:t xml:space="preserve"> </w:t>
      </w:r>
      <w:r w:rsidR="00973A64">
        <w:t>sensing</w:t>
      </w:r>
      <w:r w:rsidR="00973A64">
        <w:rPr>
          <w:spacing w:val="-14"/>
        </w:rPr>
        <w:t xml:space="preserve"> </w:t>
      </w:r>
      <w:r w:rsidR="00973A64">
        <w:t>are</w:t>
      </w:r>
      <w:r w:rsidR="00973A64">
        <w:rPr>
          <w:spacing w:val="-15"/>
        </w:rPr>
        <w:t xml:space="preserve"> </w:t>
      </w:r>
      <w:r w:rsidR="00973A64">
        <w:t>combined</w:t>
      </w:r>
      <w:r w:rsidR="00973A64">
        <w:rPr>
          <w:spacing w:val="-10"/>
        </w:rPr>
        <w:t xml:space="preserve"> </w:t>
      </w:r>
      <w:r w:rsidR="00973A64">
        <w:t>to</w:t>
      </w:r>
      <w:r w:rsidR="00973A64">
        <w:rPr>
          <w:spacing w:val="-14"/>
        </w:rPr>
        <w:t xml:space="preserve"> </w:t>
      </w:r>
      <w:r w:rsidR="00973A64">
        <w:t>monitor</w:t>
      </w:r>
      <w:r w:rsidR="00973A64">
        <w:rPr>
          <w:spacing w:val="-13"/>
        </w:rPr>
        <w:t xml:space="preserve"> </w:t>
      </w:r>
      <w:r w:rsidR="00973A64">
        <w:t>and</w:t>
      </w:r>
      <w:r w:rsidR="00973A64">
        <w:rPr>
          <w:spacing w:val="-10"/>
        </w:rPr>
        <w:t xml:space="preserve"> </w:t>
      </w:r>
      <w:r w:rsidR="00973A64">
        <w:t xml:space="preserve">analyse water quality in inland water bodies like lakes, reservoirs and rivers (Sun </w:t>
      </w:r>
      <w:r w:rsidR="00973A64">
        <w:rPr>
          <w:i/>
        </w:rPr>
        <w:t>et al.</w:t>
      </w:r>
      <w:r w:rsidR="00973A64">
        <w:t>, 2024).</w:t>
      </w:r>
    </w:p>
    <w:p w14:paraId="203A4B52" w14:textId="77777777" w:rsidR="00A3433D" w:rsidRDefault="00A3433D" w:rsidP="00973A64">
      <w:pPr>
        <w:pStyle w:val="BodyText"/>
        <w:ind w:left="0"/>
      </w:pPr>
    </w:p>
    <w:p w14:paraId="77685B82" w14:textId="77777777" w:rsidR="00973A64" w:rsidRDefault="00973A64" w:rsidP="00973A64">
      <w:pPr>
        <w:pStyle w:val="Heading1"/>
        <w:numPr>
          <w:ilvl w:val="0"/>
          <w:numId w:val="5"/>
        </w:numPr>
        <w:tabs>
          <w:tab w:val="left" w:pos="733"/>
        </w:tabs>
        <w:ind w:left="360"/>
        <w:jc w:val="left"/>
      </w:pPr>
      <w:r>
        <w:t>Aspects</w:t>
      </w:r>
      <w:r>
        <w:rPr>
          <w:spacing w:val="-4"/>
        </w:rPr>
        <w:t xml:space="preserve"> </w:t>
      </w:r>
      <w:r>
        <w:t>of</w:t>
      </w:r>
      <w:r>
        <w:rPr>
          <w:spacing w:val="-4"/>
        </w:rPr>
        <w:t xml:space="preserve"> </w:t>
      </w:r>
      <w:r>
        <w:t>Remote</w:t>
      </w:r>
      <w:r>
        <w:rPr>
          <w:spacing w:val="-6"/>
        </w:rPr>
        <w:t xml:space="preserve"> </w:t>
      </w:r>
      <w:r>
        <w:t>Sensing</w:t>
      </w:r>
      <w:r>
        <w:rPr>
          <w:spacing w:val="-4"/>
        </w:rPr>
        <w:t xml:space="preserve"> </w:t>
      </w:r>
      <w:r>
        <w:t>in</w:t>
      </w:r>
      <w:r>
        <w:rPr>
          <w:spacing w:val="-8"/>
        </w:rPr>
        <w:t xml:space="preserve"> </w:t>
      </w:r>
      <w:r>
        <w:t>Watershed</w:t>
      </w:r>
      <w:r>
        <w:rPr>
          <w:spacing w:val="-3"/>
        </w:rPr>
        <w:t xml:space="preserve"> </w:t>
      </w:r>
      <w:r>
        <w:rPr>
          <w:spacing w:val="-2"/>
        </w:rPr>
        <w:t>Conservation</w:t>
      </w:r>
    </w:p>
    <w:p w14:paraId="798B7871" w14:textId="77777777" w:rsidR="00973A64" w:rsidRPr="00973A64" w:rsidRDefault="00973A64" w:rsidP="00973A64">
      <w:pPr>
        <w:pStyle w:val="ListParagraph"/>
        <w:tabs>
          <w:tab w:val="left" w:pos="1157"/>
        </w:tabs>
        <w:ind w:left="720" w:firstLine="0"/>
        <w:rPr>
          <w:b/>
          <w:sz w:val="24"/>
        </w:rPr>
      </w:pPr>
      <w:r w:rsidRPr="00973A64">
        <w:rPr>
          <w:b/>
          <w:sz w:val="24"/>
        </w:rPr>
        <w:t>Soil</w:t>
      </w:r>
      <w:r w:rsidRPr="00973A64">
        <w:rPr>
          <w:b/>
          <w:spacing w:val="-13"/>
          <w:sz w:val="24"/>
        </w:rPr>
        <w:t xml:space="preserve"> </w:t>
      </w:r>
      <w:r w:rsidRPr="00973A64">
        <w:rPr>
          <w:b/>
          <w:sz w:val="24"/>
        </w:rPr>
        <w:t>Erosion</w:t>
      </w:r>
      <w:r w:rsidRPr="00973A64">
        <w:rPr>
          <w:b/>
          <w:spacing w:val="-5"/>
          <w:sz w:val="24"/>
        </w:rPr>
        <w:t xml:space="preserve"> </w:t>
      </w:r>
      <w:r w:rsidRPr="00973A64">
        <w:rPr>
          <w:b/>
          <w:sz w:val="24"/>
        </w:rPr>
        <w:t>and</w:t>
      </w:r>
      <w:r w:rsidRPr="00973A64">
        <w:rPr>
          <w:b/>
          <w:spacing w:val="-5"/>
          <w:sz w:val="24"/>
        </w:rPr>
        <w:t xml:space="preserve"> </w:t>
      </w:r>
      <w:r w:rsidRPr="00973A64">
        <w:rPr>
          <w:b/>
          <w:sz w:val="24"/>
        </w:rPr>
        <w:t>Sediment</w:t>
      </w:r>
      <w:r w:rsidRPr="00973A64">
        <w:rPr>
          <w:b/>
          <w:spacing w:val="-15"/>
          <w:sz w:val="24"/>
        </w:rPr>
        <w:t xml:space="preserve"> </w:t>
      </w:r>
      <w:r w:rsidRPr="00973A64">
        <w:rPr>
          <w:b/>
          <w:sz w:val="24"/>
        </w:rPr>
        <w:t>Yield</w:t>
      </w:r>
      <w:r w:rsidRPr="00973A64">
        <w:rPr>
          <w:b/>
          <w:spacing w:val="-15"/>
          <w:sz w:val="24"/>
        </w:rPr>
        <w:t xml:space="preserve"> </w:t>
      </w:r>
      <w:r w:rsidRPr="00973A64">
        <w:rPr>
          <w:b/>
          <w:spacing w:val="-2"/>
          <w:sz w:val="24"/>
        </w:rPr>
        <w:t>Assessment</w:t>
      </w:r>
    </w:p>
    <w:p w14:paraId="76988EBE" w14:textId="77777777" w:rsidR="00973A64" w:rsidRDefault="00973A64" w:rsidP="00973A64">
      <w:pPr>
        <w:pStyle w:val="BodyText"/>
        <w:ind w:left="720"/>
      </w:pPr>
      <w:r>
        <w:t xml:space="preserve">Soil erosion is a major threat to watershed integrity, leading to sedimentation and reduced water quality. Remote sensing supports the application of models like the Universal Soil Loss Equation (USLE) and Sediment Yield Index (SYI) by providing data on rainfall, soil type, slope and vegetation cover. High-resolution imagery helps identify erosion-prone areas for targeted conservation measures (Chen </w:t>
      </w:r>
      <w:r>
        <w:rPr>
          <w:i/>
        </w:rPr>
        <w:t>et al</w:t>
      </w:r>
      <w:r>
        <w:t>., 2022). I</w:t>
      </w:r>
      <w:r w:rsidRPr="009A7E6D">
        <w:t xml:space="preserve">ntegrated remote sensing-derived LULC and RUSLE modeling for precise erosion mapping (Tsegaye </w:t>
      </w:r>
      <w:r>
        <w:t>and</w:t>
      </w:r>
      <w:r w:rsidRPr="009A7E6D">
        <w:t xml:space="preserve"> Bharti, 2021). </w:t>
      </w:r>
      <w:r>
        <w:t>U</w:t>
      </w:r>
      <w:r w:rsidRPr="009A7E6D">
        <w:t xml:space="preserve">tilized Landsat and DEM-based GIS with NDVI and slope indices to enhance model calibration and watershed management (Anees </w:t>
      </w:r>
      <w:r w:rsidRPr="009A7E6D">
        <w:rPr>
          <w:i/>
          <w:iCs/>
        </w:rPr>
        <w:t>et al</w:t>
      </w:r>
      <w:r w:rsidRPr="009A7E6D">
        <w:t>., 2018).</w:t>
      </w:r>
    </w:p>
    <w:p w14:paraId="55A90D6D" w14:textId="77777777" w:rsidR="00973A64" w:rsidRDefault="00973A64" w:rsidP="00973A64">
      <w:pPr>
        <w:pStyle w:val="Heading1"/>
        <w:tabs>
          <w:tab w:val="left" w:pos="1157"/>
        </w:tabs>
        <w:ind w:left="720" w:firstLine="0"/>
      </w:pPr>
      <w:r>
        <w:t>Water</w:t>
      </w:r>
      <w:r>
        <w:rPr>
          <w:spacing w:val="-15"/>
        </w:rPr>
        <w:t xml:space="preserve"> </w:t>
      </w:r>
      <w:r>
        <w:t>Quality</w:t>
      </w:r>
      <w:r>
        <w:rPr>
          <w:spacing w:val="-10"/>
        </w:rPr>
        <w:t xml:space="preserve"> </w:t>
      </w:r>
      <w:r>
        <w:rPr>
          <w:spacing w:val="-2"/>
        </w:rPr>
        <w:t>Monitoring</w:t>
      </w:r>
    </w:p>
    <w:p w14:paraId="5174F8EC" w14:textId="77777777" w:rsidR="00973A64" w:rsidRDefault="00973A64" w:rsidP="00973A64">
      <w:pPr>
        <w:pStyle w:val="BodyText"/>
        <w:ind w:left="720"/>
      </w:pPr>
      <w:r>
        <w:t xml:space="preserve">Maintaining water quality is essential for watershed ecosystems and human use. Remote sensing enables the retrieval of parameters like chlorophyll-a, turbidity and total suspended solids (TSS) using optical and hyperspectral sensors. These data help detect pollution, algal blooms and sedimentation, guiding conservation strategies (Chawla </w:t>
      </w:r>
      <w:r>
        <w:rPr>
          <w:i/>
        </w:rPr>
        <w:t>et al</w:t>
      </w:r>
      <w:r>
        <w:t xml:space="preserve">., 2020). </w:t>
      </w:r>
      <w:r w:rsidRPr="00C80CBC">
        <w:t xml:space="preserve">The integration of Sentinel-2 and Landsat-9 imagery with GIS enhances spatial analysis of turbidity, chlorophyll-a, and microplastic distribution, improving predictive accuracy and supporting sustainable watershed management and pollution risk assessment through geospatial modeling (Kalangutkar </w:t>
      </w:r>
      <w:r w:rsidRPr="00C80CBC">
        <w:rPr>
          <w:i/>
          <w:iCs/>
        </w:rPr>
        <w:t>et al</w:t>
      </w:r>
      <w:r w:rsidRPr="00C80CBC">
        <w:t xml:space="preserve">., 2024; Chatrabhuj </w:t>
      </w:r>
      <w:r w:rsidRPr="00C80CBC">
        <w:rPr>
          <w:i/>
          <w:iCs/>
        </w:rPr>
        <w:t>et al</w:t>
      </w:r>
      <w:r w:rsidRPr="00C80CBC">
        <w:t>., 2024).</w:t>
      </w:r>
    </w:p>
    <w:p w14:paraId="0F7E45E9" w14:textId="77777777" w:rsidR="00973A64" w:rsidRDefault="00973A64" w:rsidP="00973A64">
      <w:pPr>
        <w:pStyle w:val="Heading1"/>
        <w:tabs>
          <w:tab w:val="left" w:pos="1157"/>
        </w:tabs>
        <w:ind w:left="720" w:firstLine="0"/>
      </w:pPr>
      <w:r>
        <w:rPr>
          <w:spacing w:val="-2"/>
        </w:rPr>
        <w:t>Groundwater</w:t>
      </w:r>
      <w:r>
        <w:rPr>
          <w:spacing w:val="7"/>
        </w:rPr>
        <w:t xml:space="preserve"> </w:t>
      </w:r>
      <w:r>
        <w:rPr>
          <w:spacing w:val="-2"/>
        </w:rPr>
        <w:t>Potential</w:t>
      </w:r>
      <w:r>
        <w:rPr>
          <w:spacing w:val="1"/>
        </w:rPr>
        <w:t xml:space="preserve"> </w:t>
      </w:r>
      <w:r>
        <w:rPr>
          <w:spacing w:val="-2"/>
        </w:rPr>
        <w:t>Assessment</w:t>
      </w:r>
    </w:p>
    <w:p w14:paraId="7A4CBCC1" w14:textId="77777777" w:rsidR="00973A64" w:rsidRDefault="00973A64" w:rsidP="00973A64">
      <w:pPr>
        <w:pStyle w:val="BodyText"/>
        <w:ind w:left="720"/>
      </w:pPr>
      <w:r>
        <w:t>Remote</w:t>
      </w:r>
      <w:r>
        <w:rPr>
          <w:spacing w:val="-12"/>
        </w:rPr>
        <w:t xml:space="preserve"> </w:t>
      </w:r>
      <w:r>
        <w:t>sensing</w:t>
      </w:r>
      <w:r>
        <w:rPr>
          <w:spacing w:val="-11"/>
        </w:rPr>
        <w:t xml:space="preserve"> </w:t>
      </w:r>
      <w:r>
        <w:t>aids</w:t>
      </w:r>
      <w:r>
        <w:rPr>
          <w:spacing w:val="-9"/>
        </w:rPr>
        <w:t xml:space="preserve"> </w:t>
      </w:r>
      <w:r>
        <w:t>in</w:t>
      </w:r>
      <w:r>
        <w:rPr>
          <w:spacing w:val="-11"/>
        </w:rPr>
        <w:t xml:space="preserve"> </w:t>
      </w:r>
      <w:r>
        <w:t>identifying</w:t>
      </w:r>
      <w:r>
        <w:rPr>
          <w:spacing w:val="-11"/>
        </w:rPr>
        <w:t xml:space="preserve"> </w:t>
      </w:r>
      <w:r>
        <w:t>groundwater</w:t>
      </w:r>
      <w:r>
        <w:rPr>
          <w:spacing w:val="-11"/>
        </w:rPr>
        <w:t xml:space="preserve"> </w:t>
      </w:r>
      <w:r>
        <w:t>potential</w:t>
      </w:r>
      <w:r>
        <w:rPr>
          <w:spacing w:val="-7"/>
        </w:rPr>
        <w:t xml:space="preserve"> </w:t>
      </w:r>
      <w:r>
        <w:t>zones</w:t>
      </w:r>
      <w:r>
        <w:rPr>
          <w:spacing w:val="-9"/>
        </w:rPr>
        <w:t xml:space="preserve"> </w:t>
      </w:r>
      <w:r>
        <w:t>by</w:t>
      </w:r>
      <w:r>
        <w:rPr>
          <w:spacing w:val="-11"/>
        </w:rPr>
        <w:t xml:space="preserve"> </w:t>
      </w:r>
      <w:r>
        <w:t>mapping</w:t>
      </w:r>
      <w:r>
        <w:rPr>
          <w:spacing w:val="-11"/>
        </w:rPr>
        <w:t xml:space="preserve"> </w:t>
      </w:r>
      <w:r>
        <w:t>geological structures, lineaments and soil moisture. Integration with GIS allows the creation of thematic</w:t>
      </w:r>
      <w:r>
        <w:rPr>
          <w:spacing w:val="-2"/>
        </w:rPr>
        <w:t xml:space="preserve"> </w:t>
      </w:r>
      <w:r>
        <w:t>maps</w:t>
      </w:r>
      <w:r>
        <w:rPr>
          <w:spacing w:val="-4"/>
        </w:rPr>
        <w:t xml:space="preserve"> </w:t>
      </w:r>
      <w:r>
        <w:t>for</w:t>
      </w:r>
      <w:r>
        <w:rPr>
          <w:spacing w:val="-1"/>
        </w:rPr>
        <w:t xml:space="preserve"> </w:t>
      </w:r>
      <w:r>
        <w:t>recharge</w:t>
      </w:r>
      <w:r>
        <w:rPr>
          <w:spacing w:val="-2"/>
        </w:rPr>
        <w:t xml:space="preserve"> </w:t>
      </w:r>
      <w:r>
        <w:t>zones,</w:t>
      </w:r>
      <w:r>
        <w:rPr>
          <w:spacing w:val="-5"/>
        </w:rPr>
        <w:t xml:space="preserve"> </w:t>
      </w:r>
      <w:r>
        <w:t>supporting</w:t>
      </w:r>
      <w:r>
        <w:rPr>
          <w:spacing w:val="-1"/>
        </w:rPr>
        <w:t xml:space="preserve"> </w:t>
      </w:r>
      <w:r>
        <w:t>sustainable</w:t>
      </w:r>
      <w:r>
        <w:rPr>
          <w:spacing w:val="-7"/>
        </w:rPr>
        <w:t xml:space="preserve"> </w:t>
      </w:r>
      <w:r>
        <w:t>groundwater</w:t>
      </w:r>
      <w:r>
        <w:rPr>
          <w:spacing w:val="-1"/>
        </w:rPr>
        <w:t xml:space="preserve"> </w:t>
      </w:r>
      <w:r>
        <w:t>management</w:t>
      </w:r>
      <w:r>
        <w:rPr>
          <w:spacing w:val="-7"/>
        </w:rPr>
        <w:t xml:space="preserve"> </w:t>
      </w:r>
      <w:r>
        <w:t xml:space="preserve">in watersheds (Pande </w:t>
      </w:r>
      <w:r>
        <w:rPr>
          <w:i/>
        </w:rPr>
        <w:t>et al</w:t>
      </w:r>
      <w:r>
        <w:t xml:space="preserve">., 2018). </w:t>
      </w:r>
      <w:r w:rsidRPr="00765913">
        <w:t xml:space="preserve">The effectiveness of integrating Remote Sensing (RS) and GIS with multi-criteria decision tools enhances sustainable groundwater management, demonstrating high accuracy in delineating groundwater potential zones across Ethiopian watersheds (Alemu </w:t>
      </w:r>
      <w:r w:rsidRPr="00765913">
        <w:rPr>
          <w:i/>
          <w:iCs/>
        </w:rPr>
        <w:t>et al</w:t>
      </w:r>
      <w:r w:rsidRPr="00765913">
        <w:t xml:space="preserve">., 2025; Kassa </w:t>
      </w:r>
      <w:r w:rsidRPr="00765913">
        <w:rPr>
          <w:i/>
          <w:iCs/>
        </w:rPr>
        <w:t>et al</w:t>
      </w:r>
      <w:r w:rsidRPr="00765913">
        <w:t>., 2025).</w:t>
      </w:r>
    </w:p>
    <w:p w14:paraId="6CF23265" w14:textId="77777777" w:rsidR="00973A64" w:rsidRDefault="00973A64" w:rsidP="00973A64">
      <w:pPr>
        <w:pStyle w:val="Heading1"/>
        <w:tabs>
          <w:tab w:val="left" w:pos="1157"/>
        </w:tabs>
        <w:ind w:left="720" w:firstLine="0"/>
      </w:pPr>
      <w:r>
        <w:t>Monitoring</w:t>
      </w:r>
      <w:r>
        <w:rPr>
          <w:spacing w:val="-6"/>
        </w:rPr>
        <w:t xml:space="preserve"> </w:t>
      </w:r>
      <w:r>
        <w:t>Ecosystem</w:t>
      </w:r>
      <w:r>
        <w:rPr>
          <w:spacing w:val="-5"/>
        </w:rPr>
        <w:t xml:space="preserve"> </w:t>
      </w:r>
      <w:r>
        <w:rPr>
          <w:spacing w:val="-2"/>
        </w:rPr>
        <w:t>Services</w:t>
      </w:r>
    </w:p>
    <w:p w14:paraId="22843751" w14:textId="77777777" w:rsidR="00973A64" w:rsidRDefault="00973A64" w:rsidP="00973A64">
      <w:pPr>
        <w:pStyle w:val="BodyText"/>
        <w:ind w:left="720"/>
      </w:pPr>
      <w:r>
        <w:t xml:space="preserve">Watersheds provide ecosystem services like water purification, flood regulation and </w:t>
      </w:r>
      <w:r>
        <w:lastRenderedPageBreak/>
        <w:t>habitat</w:t>
      </w:r>
      <w:r>
        <w:rPr>
          <w:spacing w:val="-15"/>
        </w:rPr>
        <w:t xml:space="preserve"> </w:t>
      </w:r>
      <w:r>
        <w:t>support.</w:t>
      </w:r>
      <w:r>
        <w:rPr>
          <w:spacing w:val="-15"/>
        </w:rPr>
        <w:t xml:space="preserve"> </w:t>
      </w:r>
      <w:r>
        <w:t>Remote</w:t>
      </w:r>
      <w:r>
        <w:rPr>
          <w:spacing w:val="-15"/>
        </w:rPr>
        <w:t xml:space="preserve"> </w:t>
      </w:r>
      <w:r>
        <w:t>sensing</w:t>
      </w:r>
      <w:r>
        <w:rPr>
          <w:spacing w:val="-15"/>
        </w:rPr>
        <w:t xml:space="preserve"> </w:t>
      </w:r>
      <w:r>
        <w:t>quantifies</w:t>
      </w:r>
      <w:r>
        <w:rPr>
          <w:spacing w:val="-15"/>
        </w:rPr>
        <w:t xml:space="preserve"> </w:t>
      </w:r>
      <w:r>
        <w:t>these</w:t>
      </w:r>
      <w:r>
        <w:rPr>
          <w:spacing w:val="-15"/>
        </w:rPr>
        <w:t xml:space="preserve"> </w:t>
      </w:r>
      <w:r>
        <w:t>services</w:t>
      </w:r>
      <w:r>
        <w:rPr>
          <w:spacing w:val="-15"/>
        </w:rPr>
        <w:t xml:space="preserve"> </w:t>
      </w:r>
      <w:r>
        <w:t>by</w:t>
      </w:r>
      <w:r>
        <w:rPr>
          <w:spacing w:val="-15"/>
        </w:rPr>
        <w:t xml:space="preserve"> </w:t>
      </w:r>
      <w:r>
        <w:t>mapping</w:t>
      </w:r>
      <w:r>
        <w:rPr>
          <w:spacing w:val="-15"/>
        </w:rPr>
        <w:t xml:space="preserve"> </w:t>
      </w:r>
      <w:r>
        <w:t>vegetation</w:t>
      </w:r>
      <w:r>
        <w:rPr>
          <w:spacing w:val="-15"/>
        </w:rPr>
        <w:t xml:space="preserve"> </w:t>
      </w:r>
      <w:r>
        <w:t xml:space="preserve">health, water availability and land cover changes, aiding conservation policy development (Sheffield </w:t>
      </w:r>
      <w:r>
        <w:rPr>
          <w:i/>
        </w:rPr>
        <w:t>et al</w:t>
      </w:r>
      <w:r>
        <w:t xml:space="preserve">., 2018). </w:t>
      </w:r>
      <w:r w:rsidRPr="00BE291B">
        <w:t xml:space="preserve">Integrated remote sensing and GIS frameworks enhance ecosystem service monitoring by fusing multi-source hydrological and spatial data, enabling real-time surface water assessment and water conservation evaluation for sustainable watershed management and decision-making (Sudriani </w:t>
      </w:r>
      <w:r w:rsidRPr="00BE291B">
        <w:rPr>
          <w:i/>
          <w:iCs/>
        </w:rPr>
        <w:t>et al</w:t>
      </w:r>
      <w:r w:rsidRPr="00BE291B">
        <w:t xml:space="preserve">., 2023; Jiang </w:t>
      </w:r>
      <w:r w:rsidRPr="00BE291B">
        <w:rPr>
          <w:i/>
          <w:iCs/>
        </w:rPr>
        <w:t>et al</w:t>
      </w:r>
      <w:r w:rsidRPr="00BE291B">
        <w:t>., 2021).</w:t>
      </w:r>
    </w:p>
    <w:p w14:paraId="454AE42F" w14:textId="77777777" w:rsidR="00973A64" w:rsidRDefault="00973A64" w:rsidP="00973A64">
      <w:pPr>
        <w:pStyle w:val="Heading1"/>
        <w:tabs>
          <w:tab w:val="left" w:pos="1158"/>
        </w:tabs>
        <w:ind w:left="720" w:firstLine="0"/>
      </w:pPr>
      <w:r>
        <w:t>Climate</w:t>
      </w:r>
      <w:r>
        <w:rPr>
          <w:spacing w:val="-4"/>
        </w:rPr>
        <w:t xml:space="preserve"> </w:t>
      </w:r>
      <w:r>
        <w:t>Change</w:t>
      </w:r>
      <w:r>
        <w:rPr>
          <w:spacing w:val="-2"/>
        </w:rPr>
        <w:t xml:space="preserve"> </w:t>
      </w:r>
      <w:r>
        <w:t>Impact</w:t>
      </w:r>
      <w:r>
        <w:rPr>
          <w:spacing w:val="-15"/>
        </w:rPr>
        <w:t xml:space="preserve"> </w:t>
      </w:r>
      <w:r>
        <w:rPr>
          <w:spacing w:val="-2"/>
        </w:rPr>
        <w:t>Assessment</w:t>
      </w:r>
    </w:p>
    <w:p w14:paraId="6520BD08" w14:textId="77777777" w:rsidR="00973A64" w:rsidRPr="00FF2A71" w:rsidRDefault="00973A64" w:rsidP="00973A64">
      <w:pPr>
        <w:pStyle w:val="BodyText"/>
        <w:ind w:left="720"/>
        <w:rPr>
          <w:lang w:val="en-IN"/>
        </w:rPr>
      </w:pPr>
      <w:r>
        <w:t>Climate change affects watershed hydrology through altered precipitation and temperature patterns. Remote sensing monitors these changes by tracking snowmelt, glacier</w:t>
      </w:r>
      <w:r>
        <w:rPr>
          <w:spacing w:val="-9"/>
        </w:rPr>
        <w:t xml:space="preserve"> </w:t>
      </w:r>
      <w:r>
        <w:t>retreat</w:t>
      </w:r>
      <w:r>
        <w:rPr>
          <w:spacing w:val="-9"/>
        </w:rPr>
        <w:t xml:space="preserve"> </w:t>
      </w:r>
      <w:r>
        <w:t>and</w:t>
      </w:r>
      <w:r>
        <w:rPr>
          <w:spacing w:val="-5"/>
        </w:rPr>
        <w:t xml:space="preserve"> </w:t>
      </w:r>
      <w:r>
        <w:t>vegetation</w:t>
      </w:r>
      <w:r>
        <w:rPr>
          <w:spacing w:val="-9"/>
        </w:rPr>
        <w:t xml:space="preserve"> </w:t>
      </w:r>
      <w:r>
        <w:t>shifts,</w:t>
      </w:r>
      <w:r>
        <w:rPr>
          <w:spacing w:val="-4"/>
        </w:rPr>
        <w:t xml:space="preserve"> </w:t>
      </w:r>
      <w:r>
        <w:t>informing</w:t>
      </w:r>
      <w:r>
        <w:rPr>
          <w:spacing w:val="-5"/>
        </w:rPr>
        <w:t xml:space="preserve"> </w:t>
      </w:r>
      <w:r>
        <w:t>adaptive</w:t>
      </w:r>
      <w:r>
        <w:rPr>
          <w:spacing w:val="-10"/>
        </w:rPr>
        <w:t xml:space="preserve"> </w:t>
      </w:r>
      <w:r>
        <w:t>conservation</w:t>
      </w:r>
      <w:r>
        <w:rPr>
          <w:spacing w:val="-9"/>
        </w:rPr>
        <w:t xml:space="preserve"> </w:t>
      </w:r>
      <w:r>
        <w:t>strategies</w:t>
      </w:r>
      <w:r>
        <w:rPr>
          <w:spacing w:val="-8"/>
        </w:rPr>
        <w:t xml:space="preserve"> </w:t>
      </w:r>
      <w:r>
        <w:t xml:space="preserve">(Aslam </w:t>
      </w:r>
      <w:r>
        <w:rPr>
          <w:i/>
        </w:rPr>
        <w:t>et al</w:t>
      </w:r>
      <w:r>
        <w:t xml:space="preserve">., 2024). </w:t>
      </w:r>
      <w:r w:rsidRPr="00BE291B">
        <w:rPr>
          <w:lang w:val="en-IN"/>
        </w:rPr>
        <w:t xml:space="preserve">Remote sensing and GIS-based modelling provide vital tools for assessing drought risk and geo-hydrological responses, enabling spatial evaluation of climate-induced hazards and supporting sustainable watershed planning in mountainous and arid regions (Belal </w:t>
      </w:r>
      <w:r w:rsidRPr="00BE291B">
        <w:rPr>
          <w:i/>
          <w:iCs/>
          <w:lang w:val="en-IN"/>
        </w:rPr>
        <w:t>et al</w:t>
      </w:r>
      <w:r w:rsidRPr="00BE291B">
        <w:rPr>
          <w:lang w:val="en-IN"/>
        </w:rPr>
        <w:t>., 2014;</w:t>
      </w:r>
      <w:r>
        <w:rPr>
          <w:lang w:val="en-IN"/>
        </w:rPr>
        <w:t xml:space="preserve"> </w:t>
      </w:r>
      <w:r w:rsidRPr="00BE291B">
        <w:rPr>
          <w:lang w:val="en-IN"/>
        </w:rPr>
        <w:t xml:space="preserve">Rawat </w:t>
      </w:r>
      <w:r>
        <w:rPr>
          <w:lang w:val="en-IN"/>
        </w:rPr>
        <w:t>and</w:t>
      </w:r>
      <w:r w:rsidRPr="00BE291B">
        <w:rPr>
          <w:lang w:val="en-IN"/>
        </w:rPr>
        <w:t xml:space="preserve"> Sharma, 2012).</w:t>
      </w:r>
    </w:p>
    <w:p w14:paraId="3400D391" w14:textId="77777777" w:rsidR="00973A64" w:rsidRDefault="00973A64" w:rsidP="00973A64">
      <w:pPr>
        <w:pStyle w:val="Heading1"/>
        <w:tabs>
          <w:tab w:val="left" w:pos="1157"/>
        </w:tabs>
        <w:ind w:left="720" w:firstLine="0"/>
      </w:pPr>
      <w:r>
        <w:t>Water</w:t>
      </w:r>
      <w:r>
        <w:rPr>
          <w:spacing w:val="-15"/>
        </w:rPr>
        <w:t xml:space="preserve"> </w:t>
      </w:r>
      <w:r>
        <w:t>Quality</w:t>
      </w:r>
      <w:r>
        <w:rPr>
          <w:spacing w:val="-10"/>
        </w:rPr>
        <w:t xml:space="preserve"> </w:t>
      </w:r>
      <w:r>
        <w:rPr>
          <w:spacing w:val="-2"/>
        </w:rPr>
        <w:t>Monitoring</w:t>
      </w:r>
    </w:p>
    <w:p w14:paraId="1EC13E97" w14:textId="77777777" w:rsidR="00973A64" w:rsidRDefault="00973A64" w:rsidP="00973A64">
      <w:pPr>
        <w:pStyle w:val="BodyText"/>
        <w:ind w:left="720"/>
      </w:pPr>
      <w:r>
        <w:t>RS</w:t>
      </w:r>
      <w:r>
        <w:rPr>
          <w:spacing w:val="-9"/>
        </w:rPr>
        <w:t xml:space="preserve"> </w:t>
      </w:r>
      <w:r>
        <w:t>enables</w:t>
      </w:r>
      <w:r>
        <w:rPr>
          <w:spacing w:val="-5"/>
        </w:rPr>
        <w:t xml:space="preserve"> </w:t>
      </w:r>
      <w:r>
        <w:t>the</w:t>
      </w:r>
      <w:r>
        <w:rPr>
          <w:spacing w:val="-7"/>
        </w:rPr>
        <w:t xml:space="preserve"> </w:t>
      </w:r>
      <w:r>
        <w:t>monitoring</w:t>
      </w:r>
      <w:r>
        <w:rPr>
          <w:spacing w:val="-11"/>
        </w:rPr>
        <w:t xml:space="preserve"> </w:t>
      </w:r>
      <w:r>
        <w:t>of</w:t>
      </w:r>
      <w:r>
        <w:rPr>
          <w:spacing w:val="-10"/>
        </w:rPr>
        <w:t xml:space="preserve"> </w:t>
      </w:r>
      <w:r>
        <w:t>water</w:t>
      </w:r>
      <w:r>
        <w:rPr>
          <w:spacing w:val="-11"/>
        </w:rPr>
        <w:t xml:space="preserve"> </w:t>
      </w:r>
      <w:r>
        <w:t>quality</w:t>
      </w:r>
      <w:r>
        <w:rPr>
          <w:spacing w:val="-6"/>
        </w:rPr>
        <w:t xml:space="preserve"> </w:t>
      </w:r>
      <w:r>
        <w:t>parameters</w:t>
      </w:r>
      <w:r>
        <w:rPr>
          <w:spacing w:val="-9"/>
        </w:rPr>
        <w:t xml:space="preserve"> </w:t>
      </w:r>
      <w:r>
        <w:t>like</w:t>
      </w:r>
      <w:r>
        <w:rPr>
          <w:spacing w:val="-7"/>
        </w:rPr>
        <w:t xml:space="preserve"> </w:t>
      </w:r>
      <w:r>
        <w:t>turbidity,</w:t>
      </w:r>
      <w:r>
        <w:rPr>
          <w:spacing w:val="-11"/>
        </w:rPr>
        <w:t xml:space="preserve"> </w:t>
      </w:r>
      <w:r>
        <w:t>chlorophyll-a</w:t>
      </w:r>
      <w:r>
        <w:rPr>
          <w:spacing w:val="-7"/>
        </w:rPr>
        <w:t xml:space="preserve"> </w:t>
      </w:r>
      <w:r>
        <w:t xml:space="preserve">and total suspended solids through optical and microwave sensors. the use of RS big data for water environment monitoring, emphasizing machine learning models to estimate water quality parameters in real-time, enhancing watershed management (Chen </w:t>
      </w:r>
      <w:r>
        <w:rPr>
          <w:i/>
        </w:rPr>
        <w:t>et al</w:t>
      </w:r>
      <w:r>
        <w:t xml:space="preserve">., </w:t>
      </w:r>
      <w:r>
        <w:rPr>
          <w:spacing w:val="-2"/>
        </w:rPr>
        <w:t>2022).</w:t>
      </w:r>
    </w:p>
    <w:p w14:paraId="768AE352" w14:textId="77777777" w:rsidR="00973A64" w:rsidRDefault="00973A64" w:rsidP="00973A64">
      <w:pPr>
        <w:jc w:val="both"/>
        <w:rPr>
          <w:b/>
          <w:sz w:val="24"/>
        </w:rPr>
      </w:pPr>
      <w:r>
        <w:rPr>
          <w:b/>
          <w:sz w:val="24"/>
        </w:rPr>
        <w:t>Table</w:t>
      </w:r>
      <w:r>
        <w:rPr>
          <w:b/>
          <w:spacing w:val="-13"/>
          <w:sz w:val="24"/>
        </w:rPr>
        <w:t xml:space="preserve"> </w:t>
      </w:r>
      <w:r>
        <w:rPr>
          <w:b/>
          <w:sz w:val="24"/>
        </w:rPr>
        <w:t>1:</w:t>
      </w:r>
      <w:r>
        <w:rPr>
          <w:b/>
          <w:spacing w:val="-15"/>
          <w:sz w:val="24"/>
        </w:rPr>
        <w:t xml:space="preserve"> </w:t>
      </w:r>
      <w:r>
        <w:rPr>
          <w:b/>
          <w:sz w:val="24"/>
        </w:rPr>
        <w:t>Applications</w:t>
      </w:r>
      <w:r>
        <w:rPr>
          <w:b/>
          <w:spacing w:val="-5"/>
          <w:sz w:val="24"/>
        </w:rPr>
        <w:t xml:space="preserve"> </w:t>
      </w:r>
      <w:r>
        <w:rPr>
          <w:b/>
          <w:sz w:val="24"/>
        </w:rPr>
        <w:t>of</w:t>
      </w:r>
      <w:r>
        <w:rPr>
          <w:b/>
          <w:spacing w:val="-6"/>
          <w:sz w:val="24"/>
        </w:rPr>
        <w:t xml:space="preserve"> </w:t>
      </w:r>
      <w:r>
        <w:rPr>
          <w:b/>
          <w:sz w:val="24"/>
        </w:rPr>
        <w:t>Remote</w:t>
      </w:r>
      <w:r>
        <w:rPr>
          <w:b/>
          <w:spacing w:val="-8"/>
          <w:sz w:val="24"/>
        </w:rPr>
        <w:t xml:space="preserve"> </w:t>
      </w:r>
      <w:r>
        <w:rPr>
          <w:b/>
          <w:sz w:val="24"/>
        </w:rPr>
        <w:t>Sensing</w:t>
      </w:r>
      <w:r>
        <w:rPr>
          <w:b/>
          <w:spacing w:val="-6"/>
          <w:sz w:val="24"/>
        </w:rPr>
        <w:t xml:space="preserve"> </w:t>
      </w:r>
      <w:r>
        <w:rPr>
          <w:b/>
          <w:sz w:val="24"/>
        </w:rPr>
        <w:t>in</w:t>
      </w:r>
      <w:r>
        <w:rPr>
          <w:b/>
          <w:spacing w:val="-9"/>
          <w:sz w:val="24"/>
        </w:rPr>
        <w:t xml:space="preserve"> </w:t>
      </w:r>
      <w:r>
        <w:rPr>
          <w:b/>
          <w:sz w:val="24"/>
        </w:rPr>
        <w:t>Watershed</w:t>
      </w:r>
      <w:r>
        <w:rPr>
          <w:b/>
          <w:spacing w:val="-5"/>
          <w:sz w:val="24"/>
        </w:rPr>
        <w:t xml:space="preserve"> </w:t>
      </w:r>
      <w:r>
        <w:rPr>
          <w:b/>
          <w:spacing w:val="-2"/>
          <w:sz w:val="24"/>
        </w:rPr>
        <w:t>Conservation</w:t>
      </w:r>
    </w:p>
    <w:p w14:paraId="493FB108" w14:textId="77777777" w:rsidR="00973A64" w:rsidRDefault="00973A64" w:rsidP="00973A64">
      <w:pPr>
        <w:pStyle w:val="BodyText"/>
        <w:ind w:left="0"/>
        <w:jc w:val="left"/>
        <w:rPr>
          <w:b/>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4987"/>
        <w:gridCol w:w="1835"/>
      </w:tblGrid>
      <w:tr w:rsidR="00973A64" w14:paraId="058C7EE1" w14:textId="77777777" w:rsidTr="00387060">
        <w:trPr>
          <w:trHeight w:val="460"/>
          <w:jc w:val="center"/>
        </w:trPr>
        <w:tc>
          <w:tcPr>
            <w:tcW w:w="2381" w:type="dxa"/>
            <w:vAlign w:val="center"/>
          </w:tcPr>
          <w:p w14:paraId="2B775DA5" w14:textId="77777777" w:rsidR="00973A64" w:rsidRDefault="00973A64" w:rsidP="00387060">
            <w:pPr>
              <w:pStyle w:val="TableParagraph"/>
              <w:spacing w:before="0"/>
              <w:ind w:left="144" w:right="144"/>
              <w:jc w:val="center"/>
              <w:rPr>
                <w:b/>
                <w:sz w:val="24"/>
              </w:rPr>
            </w:pPr>
            <w:r>
              <w:rPr>
                <w:b/>
                <w:spacing w:val="-2"/>
                <w:sz w:val="24"/>
              </w:rPr>
              <w:t>Application</w:t>
            </w:r>
            <w:r>
              <w:rPr>
                <w:b/>
                <w:sz w:val="24"/>
              </w:rPr>
              <w:t xml:space="preserve"> </w:t>
            </w:r>
            <w:r>
              <w:rPr>
                <w:b/>
                <w:spacing w:val="-4"/>
                <w:sz w:val="24"/>
              </w:rPr>
              <w:t>Area</w:t>
            </w:r>
          </w:p>
        </w:tc>
        <w:tc>
          <w:tcPr>
            <w:tcW w:w="4987" w:type="dxa"/>
            <w:vAlign w:val="center"/>
          </w:tcPr>
          <w:p w14:paraId="1D503F56" w14:textId="77777777" w:rsidR="00973A64" w:rsidRDefault="00973A64" w:rsidP="00387060">
            <w:pPr>
              <w:pStyle w:val="TableParagraph"/>
              <w:spacing w:before="0"/>
              <w:ind w:left="144" w:right="144"/>
              <w:jc w:val="center"/>
              <w:rPr>
                <w:b/>
                <w:sz w:val="24"/>
              </w:rPr>
            </w:pPr>
            <w:r>
              <w:rPr>
                <w:b/>
                <w:spacing w:val="-2"/>
                <w:sz w:val="24"/>
              </w:rPr>
              <w:t>Description</w:t>
            </w:r>
          </w:p>
        </w:tc>
        <w:tc>
          <w:tcPr>
            <w:tcW w:w="1835" w:type="dxa"/>
            <w:vAlign w:val="center"/>
          </w:tcPr>
          <w:p w14:paraId="2A9A8928"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5215AE3" w14:textId="77777777" w:rsidTr="00387060">
        <w:trPr>
          <w:trHeight w:val="827"/>
          <w:jc w:val="center"/>
        </w:trPr>
        <w:tc>
          <w:tcPr>
            <w:tcW w:w="2381" w:type="dxa"/>
            <w:vAlign w:val="center"/>
          </w:tcPr>
          <w:p w14:paraId="79EC2BD1" w14:textId="77777777" w:rsidR="00973A64" w:rsidRDefault="00973A64" w:rsidP="00387060">
            <w:pPr>
              <w:pStyle w:val="TableParagraph"/>
              <w:spacing w:before="0"/>
              <w:ind w:left="144" w:right="144"/>
              <w:jc w:val="center"/>
              <w:rPr>
                <w:sz w:val="24"/>
              </w:rPr>
            </w:pPr>
            <w:r>
              <w:rPr>
                <w:spacing w:val="-2"/>
                <w:sz w:val="24"/>
              </w:rPr>
              <w:t>Watershed Prioritization</w:t>
            </w:r>
          </w:p>
        </w:tc>
        <w:tc>
          <w:tcPr>
            <w:tcW w:w="4987" w:type="dxa"/>
            <w:vAlign w:val="center"/>
          </w:tcPr>
          <w:p w14:paraId="7459E5F6" w14:textId="77777777" w:rsidR="00973A64" w:rsidRDefault="00973A64" w:rsidP="00387060">
            <w:pPr>
              <w:pStyle w:val="TableParagraph"/>
              <w:spacing w:before="0"/>
              <w:ind w:left="144" w:right="144"/>
              <w:jc w:val="both"/>
              <w:rPr>
                <w:sz w:val="24"/>
              </w:rPr>
            </w:pPr>
            <w:r>
              <w:rPr>
                <w:sz w:val="24"/>
              </w:rPr>
              <w:t>Utilizing</w:t>
            </w:r>
            <w:r>
              <w:rPr>
                <w:spacing w:val="-4"/>
                <w:sz w:val="24"/>
              </w:rPr>
              <w:t xml:space="preserve"> </w:t>
            </w:r>
            <w:r>
              <w:rPr>
                <w:sz w:val="24"/>
              </w:rPr>
              <w:t>morphometric</w:t>
            </w:r>
            <w:r>
              <w:rPr>
                <w:spacing w:val="-5"/>
                <w:sz w:val="24"/>
              </w:rPr>
              <w:t xml:space="preserve"> </w:t>
            </w:r>
            <w:r>
              <w:rPr>
                <w:sz w:val="24"/>
              </w:rPr>
              <w:t>analysis</w:t>
            </w:r>
            <w:r>
              <w:rPr>
                <w:spacing w:val="-3"/>
                <w:sz w:val="24"/>
              </w:rPr>
              <w:t xml:space="preserve"> </w:t>
            </w:r>
            <w:r>
              <w:rPr>
                <w:sz w:val="24"/>
              </w:rPr>
              <w:t>and</w:t>
            </w:r>
            <w:r>
              <w:rPr>
                <w:spacing w:val="-4"/>
                <w:sz w:val="24"/>
              </w:rPr>
              <w:t xml:space="preserve"> </w:t>
            </w:r>
            <w:r>
              <w:rPr>
                <w:sz w:val="24"/>
              </w:rPr>
              <w:t>erosion</w:t>
            </w:r>
            <w:r>
              <w:rPr>
                <w:spacing w:val="-4"/>
                <w:sz w:val="24"/>
              </w:rPr>
              <w:t xml:space="preserve"> </w:t>
            </w:r>
            <w:r>
              <w:rPr>
                <w:sz w:val="24"/>
              </w:rPr>
              <w:t>risk assessment</w:t>
            </w:r>
            <w:r>
              <w:rPr>
                <w:spacing w:val="-11"/>
                <w:sz w:val="24"/>
              </w:rPr>
              <w:t xml:space="preserve"> </w:t>
            </w:r>
            <w:r>
              <w:rPr>
                <w:sz w:val="24"/>
              </w:rPr>
              <w:t>to</w:t>
            </w:r>
            <w:r>
              <w:rPr>
                <w:spacing w:val="-7"/>
                <w:sz w:val="24"/>
              </w:rPr>
              <w:t xml:space="preserve"> </w:t>
            </w:r>
            <w:r>
              <w:rPr>
                <w:sz w:val="24"/>
              </w:rPr>
              <w:t>identify</w:t>
            </w:r>
            <w:r>
              <w:rPr>
                <w:spacing w:val="-9"/>
                <w:sz w:val="24"/>
              </w:rPr>
              <w:t xml:space="preserve"> </w:t>
            </w:r>
            <w:r>
              <w:rPr>
                <w:sz w:val="24"/>
              </w:rPr>
              <w:t>critical</w:t>
            </w:r>
            <w:r>
              <w:rPr>
                <w:spacing w:val="-11"/>
                <w:sz w:val="24"/>
              </w:rPr>
              <w:t xml:space="preserve"> </w:t>
            </w:r>
            <w:r>
              <w:rPr>
                <w:sz w:val="24"/>
              </w:rPr>
              <w:t>sub-watersheds</w:t>
            </w:r>
            <w:r>
              <w:rPr>
                <w:spacing w:val="-8"/>
                <w:sz w:val="24"/>
              </w:rPr>
              <w:t xml:space="preserve"> </w:t>
            </w:r>
            <w:r>
              <w:rPr>
                <w:sz w:val="24"/>
              </w:rPr>
              <w:t>for conservation efforts.</w:t>
            </w:r>
          </w:p>
        </w:tc>
        <w:tc>
          <w:tcPr>
            <w:tcW w:w="1835" w:type="dxa"/>
            <w:vAlign w:val="center"/>
          </w:tcPr>
          <w:p w14:paraId="37D80415" w14:textId="77777777" w:rsidR="00973A64" w:rsidRDefault="00973A64" w:rsidP="00387060">
            <w:pPr>
              <w:pStyle w:val="TableParagraph"/>
              <w:spacing w:before="0"/>
              <w:ind w:left="144" w:right="144"/>
              <w:jc w:val="center"/>
              <w:rPr>
                <w:sz w:val="24"/>
              </w:rPr>
            </w:pPr>
            <w:r>
              <w:rPr>
                <w:sz w:val="24"/>
              </w:rPr>
              <w:t>Singh</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1542E232" w14:textId="77777777" w:rsidTr="00387060">
        <w:trPr>
          <w:trHeight w:val="908"/>
          <w:jc w:val="center"/>
        </w:trPr>
        <w:tc>
          <w:tcPr>
            <w:tcW w:w="2381" w:type="dxa"/>
            <w:vAlign w:val="center"/>
          </w:tcPr>
          <w:p w14:paraId="1BA8BEB0" w14:textId="77777777" w:rsidR="00973A64" w:rsidRDefault="00973A64" w:rsidP="00387060">
            <w:pPr>
              <w:pStyle w:val="TableParagraph"/>
              <w:spacing w:before="0"/>
              <w:ind w:left="144" w:right="144"/>
              <w:jc w:val="center"/>
              <w:rPr>
                <w:sz w:val="24"/>
              </w:rPr>
            </w:pPr>
            <w:r>
              <w:rPr>
                <w:sz w:val="24"/>
              </w:rPr>
              <w:t>Land</w:t>
            </w:r>
            <w:r>
              <w:rPr>
                <w:spacing w:val="-15"/>
                <w:sz w:val="24"/>
              </w:rPr>
              <w:t xml:space="preserve"> </w:t>
            </w:r>
            <w:r>
              <w:rPr>
                <w:sz w:val="24"/>
              </w:rPr>
              <w:t>Use/Land</w:t>
            </w:r>
            <w:r>
              <w:rPr>
                <w:spacing w:val="-15"/>
                <w:sz w:val="24"/>
              </w:rPr>
              <w:t xml:space="preserve"> </w:t>
            </w:r>
            <w:r>
              <w:rPr>
                <w:sz w:val="24"/>
              </w:rPr>
              <w:t>Cover (LULC) Mapping</w:t>
            </w:r>
          </w:p>
        </w:tc>
        <w:tc>
          <w:tcPr>
            <w:tcW w:w="4987" w:type="dxa"/>
            <w:vAlign w:val="center"/>
          </w:tcPr>
          <w:p w14:paraId="33A8221B" w14:textId="77777777" w:rsidR="00973A64" w:rsidRDefault="00973A64" w:rsidP="00387060">
            <w:pPr>
              <w:pStyle w:val="TableParagraph"/>
              <w:spacing w:before="0"/>
              <w:ind w:left="144" w:right="144"/>
              <w:jc w:val="both"/>
              <w:rPr>
                <w:sz w:val="24"/>
              </w:rPr>
            </w:pPr>
            <w:r>
              <w:rPr>
                <w:sz w:val="24"/>
              </w:rPr>
              <w:t>Monitoring</w:t>
            </w:r>
            <w:r>
              <w:rPr>
                <w:spacing w:val="-6"/>
                <w:sz w:val="24"/>
              </w:rPr>
              <w:t xml:space="preserve"> </w:t>
            </w:r>
            <w:r>
              <w:rPr>
                <w:sz w:val="24"/>
              </w:rPr>
              <w:t>changes</w:t>
            </w:r>
            <w:r>
              <w:rPr>
                <w:spacing w:val="-5"/>
                <w:sz w:val="24"/>
              </w:rPr>
              <w:t xml:space="preserve"> </w:t>
            </w:r>
            <w:r>
              <w:rPr>
                <w:sz w:val="24"/>
              </w:rPr>
              <w:t>in</w:t>
            </w:r>
            <w:r>
              <w:rPr>
                <w:spacing w:val="-6"/>
                <w:sz w:val="24"/>
              </w:rPr>
              <w:t xml:space="preserve"> </w:t>
            </w:r>
            <w:r>
              <w:rPr>
                <w:sz w:val="24"/>
              </w:rPr>
              <w:t>land</w:t>
            </w:r>
            <w:r>
              <w:rPr>
                <w:spacing w:val="-6"/>
                <w:sz w:val="24"/>
              </w:rPr>
              <w:t xml:space="preserve"> </w:t>
            </w:r>
            <w:r>
              <w:rPr>
                <w:sz w:val="24"/>
              </w:rPr>
              <w:t>use</w:t>
            </w:r>
            <w:r>
              <w:rPr>
                <w:spacing w:val="-8"/>
                <w:sz w:val="24"/>
              </w:rPr>
              <w:t xml:space="preserve"> </w:t>
            </w:r>
            <w:r>
              <w:rPr>
                <w:sz w:val="24"/>
              </w:rPr>
              <w:t>patterns</w:t>
            </w:r>
            <w:r>
              <w:rPr>
                <w:spacing w:val="-5"/>
                <w:sz w:val="24"/>
              </w:rPr>
              <w:t xml:space="preserve"> </w:t>
            </w:r>
            <w:r>
              <w:rPr>
                <w:sz w:val="24"/>
              </w:rPr>
              <w:t>to</w:t>
            </w:r>
            <w:r>
              <w:rPr>
                <w:spacing w:val="-6"/>
                <w:sz w:val="24"/>
              </w:rPr>
              <w:t xml:space="preserve"> </w:t>
            </w:r>
            <w:r>
              <w:rPr>
                <w:sz w:val="24"/>
              </w:rPr>
              <w:t>assess human impact and plan sustainable land</w:t>
            </w:r>
          </w:p>
          <w:p w14:paraId="54313A2D" w14:textId="77777777" w:rsidR="00973A64" w:rsidRDefault="00973A64" w:rsidP="00387060">
            <w:pPr>
              <w:pStyle w:val="TableParagraph"/>
              <w:spacing w:before="0"/>
              <w:ind w:left="144" w:right="144"/>
              <w:jc w:val="both"/>
              <w:rPr>
                <w:sz w:val="24"/>
              </w:rPr>
            </w:pPr>
            <w:r>
              <w:rPr>
                <w:sz w:val="24"/>
              </w:rPr>
              <w:t>management</w:t>
            </w:r>
            <w:r>
              <w:rPr>
                <w:spacing w:val="-9"/>
                <w:sz w:val="24"/>
              </w:rPr>
              <w:t xml:space="preserve"> </w:t>
            </w:r>
            <w:r>
              <w:rPr>
                <w:spacing w:val="-2"/>
                <w:sz w:val="24"/>
              </w:rPr>
              <w:t>practices.</w:t>
            </w:r>
          </w:p>
        </w:tc>
        <w:tc>
          <w:tcPr>
            <w:tcW w:w="1835" w:type="dxa"/>
            <w:vAlign w:val="center"/>
          </w:tcPr>
          <w:p w14:paraId="7F91BE6A" w14:textId="77777777" w:rsidR="00973A64" w:rsidRDefault="00973A64" w:rsidP="00387060">
            <w:pPr>
              <w:pStyle w:val="TableParagraph"/>
              <w:spacing w:before="0"/>
              <w:ind w:left="144" w:right="144"/>
              <w:jc w:val="center"/>
              <w:rPr>
                <w:sz w:val="24"/>
              </w:rPr>
            </w:pPr>
            <w:r>
              <w:rPr>
                <w:sz w:val="24"/>
              </w:rPr>
              <w:t>Kumar</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(2021)</w:t>
            </w:r>
          </w:p>
        </w:tc>
      </w:tr>
      <w:tr w:rsidR="00973A64" w14:paraId="762650A2" w14:textId="77777777" w:rsidTr="00387060">
        <w:trPr>
          <w:trHeight w:val="1055"/>
          <w:jc w:val="center"/>
        </w:trPr>
        <w:tc>
          <w:tcPr>
            <w:tcW w:w="2381" w:type="dxa"/>
            <w:vAlign w:val="center"/>
          </w:tcPr>
          <w:p w14:paraId="41EC4B0A" w14:textId="77777777" w:rsidR="00973A64" w:rsidRDefault="00973A64" w:rsidP="00387060">
            <w:pPr>
              <w:pStyle w:val="TableParagraph"/>
              <w:spacing w:before="0"/>
              <w:ind w:left="144" w:right="144"/>
              <w:jc w:val="center"/>
              <w:rPr>
                <w:sz w:val="24"/>
              </w:rPr>
            </w:pPr>
            <w:r>
              <w:rPr>
                <w:sz w:val="24"/>
              </w:rPr>
              <w:t>Soil</w:t>
            </w:r>
            <w:r>
              <w:rPr>
                <w:spacing w:val="-15"/>
                <w:sz w:val="24"/>
              </w:rPr>
              <w:t xml:space="preserve"> </w:t>
            </w:r>
            <w:r>
              <w:rPr>
                <w:sz w:val="24"/>
              </w:rPr>
              <w:t xml:space="preserve">Erosion </w:t>
            </w:r>
            <w:r>
              <w:rPr>
                <w:spacing w:val="-2"/>
                <w:sz w:val="24"/>
              </w:rPr>
              <w:t>Estimation</w:t>
            </w:r>
          </w:p>
        </w:tc>
        <w:tc>
          <w:tcPr>
            <w:tcW w:w="4987" w:type="dxa"/>
            <w:vAlign w:val="center"/>
          </w:tcPr>
          <w:p w14:paraId="2107A549" w14:textId="77777777" w:rsidR="00973A64" w:rsidRDefault="00973A64" w:rsidP="00387060">
            <w:pPr>
              <w:pStyle w:val="TableParagraph"/>
              <w:spacing w:before="0"/>
              <w:ind w:left="144" w:right="144"/>
              <w:jc w:val="both"/>
              <w:rPr>
                <w:sz w:val="24"/>
              </w:rPr>
            </w:pPr>
            <w:r>
              <w:rPr>
                <w:sz w:val="24"/>
              </w:rPr>
              <w:t>Applying</w:t>
            </w:r>
            <w:r>
              <w:rPr>
                <w:spacing w:val="-3"/>
                <w:sz w:val="24"/>
              </w:rPr>
              <w:t xml:space="preserve"> </w:t>
            </w:r>
            <w:r>
              <w:rPr>
                <w:sz w:val="24"/>
              </w:rPr>
              <w:t>models</w:t>
            </w:r>
            <w:r>
              <w:rPr>
                <w:spacing w:val="-1"/>
                <w:sz w:val="24"/>
              </w:rPr>
              <w:t xml:space="preserve"> </w:t>
            </w:r>
            <w:r>
              <w:rPr>
                <w:sz w:val="24"/>
              </w:rPr>
              <w:t>like</w:t>
            </w:r>
            <w:r>
              <w:rPr>
                <w:spacing w:val="-4"/>
                <w:sz w:val="24"/>
              </w:rPr>
              <w:t xml:space="preserve"> </w:t>
            </w:r>
            <w:r>
              <w:rPr>
                <w:sz w:val="24"/>
              </w:rPr>
              <w:t>RUSLE</w:t>
            </w:r>
            <w:r>
              <w:rPr>
                <w:spacing w:val="-4"/>
                <w:sz w:val="24"/>
              </w:rPr>
              <w:t xml:space="preserve"> </w:t>
            </w:r>
            <w:r>
              <w:rPr>
                <w:spacing w:val="-2"/>
                <w:sz w:val="24"/>
              </w:rPr>
              <w:t>(Revised</w:t>
            </w:r>
          </w:p>
          <w:p w14:paraId="3D5CB584" w14:textId="77777777" w:rsidR="00973A64" w:rsidRDefault="00973A64" w:rsidP="00387060">
            <w:pPr>
              <w:pStyle w:val="TableParagraph"/>
              <w:spacing w:before="0"/>
              <w:ind w:left="144" w:right="144"/>
              <w:jc w:val="both"/>
              <w:rPr>
                <w:sz w:val="24"/>
              </w:rPr>
            </w:pPr>
            <w:r>
              <w:rPr>
                <w:sz w:val="24"/>
              </w:rPr>
              <w:t>Universal</w:t>
            </w:r>
            <w:r>
              <w:rPr>
                <w:spacing w:val="-9"/>
                <w:sz w:val="24"/>
              </w:rPr>
              <w:t xml:space="preserve"> </w:t>
            </w:r>
            <w:r>
              <w:rPr>
                <w:sz w:val="24"/>
              </w:rPr>
              <w:t>Soil</w:t>
            </w:r>
            <w:r>
              <w:rPr>
                <w:spacing w:val="-9"/>
                <w:sz w:val="24"/>
              </w:rPr>
              <w:t xml:space="preserve"> </w:t>
            </w:r>
            <w:r>
              <w:rPr>
                <w:sz w:val="24"/>
              </w:rPr>
              <w:t>Loss</w:t>
            </w:r>
            <w:r>
              <w:rPr>
                <w:spacing w:val="-6"/>
                <w:sz w:val="24"/>
              </w:rPr>
              <w:t xml:space="preserve"> </w:t>
            </w:r>
            <w:r>
              <w:rPr>
                <w:sz w:val="24"/>
              </w:rPr>
              <w:t>Equation)</w:t>
            </w:r>
            <w:r>
              <w:rPr>
                <w:spacing w:val="-7"/>
                <w:sz w:val="24"/>
              </w:rPr>
              <w:t xml:space="preserve"> </w:t>
            </w:r>
            <w:r>
              <w:rPr>
                <w:sz w:val="24"/>
              </w:rPr>
              <w:t>to</w:t>
            </w:r>
            <w:r>
              <w:rPr>
                <w:spacing w:val="-4"/>
                <w:sz w:val="24"/>
              </w:rPr>
              <w:t xml:space="preserve"> </w:t>
            </w:r>
            <w:r>
              <w:rPr>
                <w:sz w:val="24"/>
              </w:rPr>
              <w:t>estimate</w:t>
            </w:r>
            <w:r>
              <w:rPr>
                <w:spacing w:val="-9"/>
                <w:sz w:val="24"/>
              </w:rPr>
              <w:t xml:space="preserve"> </w:t>
            </w:r>
            <w:r>
              <w:rPr>
                <w:sz w:val="24"/>
              </w:rPr>
              <w:t>soil loss and identify erosion-prone areas.</w:t>
            </w:r>
          </w:p>
        </w:tc>
        <w:tc>
          <w:tcPr>
            <w:tcW w:w="1835" w:type="dxa"/>
            <w:vAlign w:val="center"/>
          </w:tcPr>
          <w:p w14:paraId="28AC542F" w14:textId="77777777" w:rsidR="00973A64" w:rsidRDefault="00973A64" w:rsidP="00387060">
            <w:pPr>
              <w:pStyle w:val="TableParagraph"/>
              <w:spacing w:before="0"/>
              <w:ind w:left="144" w:right="144"/>
              <w:jc w:val="center"/>
              <w:rPr>
                <w:sz w:val="24"/>
              </w:rPr>
            </w:pPr>
            <w:r>
              <w:rPr>
                <w:sz w:val="24"/>
              </w:rPr>
              <w:t>Singh</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122EE06F" w14:textId="77777777" w:rsidTr="00387060">
        <w:trPr>
          <w:trHeight w:val="890"/>
          <w:jc w:val="center"/>
        </w:trPr>
        <w:tc>
          <w:tcPr>
            <w:tcW w:w="2381" w:type="dxa"/>
            <w:vAlign w:val="center"/>
          </w:tcPr>
          <w:p w14:paraId="36F05495" w14:textId="77777777" w:rsidR="00973A64" w:rsidRDefault="00973A64" w:rsidP="00387060">
            <w:pPr>
              <w:pStyle w:val="TableParagraph"/>
              <w:spacing w:before="0"/>
              <w:ind w:left="144" w:right="144"/>
              <w:jc w:val="center"/>
              <w:rPr>
                <w:sz w:val="24"/>
              </w:rPr>
            </w:pPr>
            <w:r>
              <w:rPr>
                <w:spacing w:val="-2"/>
                <w:sz w:val="24"/>
              </w:rPr>
              <w:t>Hydrological Modeling</w:t>
            </w:r>
          </w:p>
        </w:tc>
        <w:tc>
          <w:tcPr>
            <w:tcW w:w="4987" w:type="dxa"/>
            <w:vAlign w:val="center"/>
          </w:tcPr>
          <w:p w14:paraId="3CE9AA2D" w14:textId="77777777" w:rsidR="00973A64" w:rsidRDefault="00973A64" w:rsidP="00387060">
            <w:pPr>
              <w:pStyle w:val="TableParagraph"/>
              <w:spacing w:before="0"/>
              <w:ind w:left="144" w:right="144"/>
              <w:jc w:val="both"/>
              <w:rPr>
                <w:sz w:val="24"/>
              </w:rPr>
            </w:pPr>
            <w:r>
              <w:rPr>
                <w:sz w:val="24"/>
              </w:rPr>
              <w:t>Integrating</w:t>
            </w:r>
            <w:r>
              <w:rPr>
                <w:spacing w:val="-8"/>
                <w:sz w:val="24"/>
              </w:rPr>
              <w:t xml:space="preserve"> </w:t>
            </w:r>
            <w:r>
              <w:rPr>
                <w:sz w:val="24"/>
              </w:rPr>
              <w:t>remote</w:t>
            </w:r>
            <w:r>
              <w:rPr>
                <w:spacing w:val="-10"/>
                <w:sz w:val="24"/>
              </w:rPr>
              <w:t xml:space="preserve"> </w:t>
            </w:r>
            <w:r>
              <w:rPr>
                <w:sz w:val="24"/>
              </w:rPr>
              <w:t>sensing</w:t>
            </w:r>
            <w:r>
              <w:rPr>
                <w:spacing w:val="-8"/>
                <w:sz w:val="24"/>
              </w:rPr>
              <w:t xml:space="preserve"> </w:t>
            </w:r>
            <w:r>
              <w:rPr>
                <w:sz w:val="24"/>
              </w:rPr>
              <w:t>data</w:t>
            </w:r>
            <w:r>
              <w:rPr>
                <w:spacing w:val="-10"/>
                <w:sz w:val="24"/>
              </w:rPr>
              <w:t xml:space="preserve"> </w:t>
            </w:r>
            <w:r>
              <w:rPr>
                <w:sz w:val="24"/>
              </w:rPr>
              <w:t>into</w:t>
            </w:r>
            <w:r>
              <w:rPr>
                <w:spacing w:val="-8"/>
                <w:sz w:val="24"/>
              </w:rPr>
              <w:t xml:space="preserve"> </w:t>
            </w:r>
            <w:r>
              <w:rPr>
                <w:sz w:val="24"/>
              </w:rPr>
              <w:t>hydrological models to simulate water flow and availability</w:t>
            </w:r>
          </w:p>
          <w:p w14:paraId="6B325637" w14:textId="77777777" w:rsidR="00973A64" w:rsidRDefault="00973A64" w:rsidP="00387060">
            <w:pPr>
              <w:pStyle w:val="TableParagraph"/>
              <w:spacing w:before="0"/>
              <w:ind w:left="144" w:right="144"/>
              <w:jc w:val="both"/>
              <w:rPr>
                <w:sz w:val="24"/>
              </w:rPr>
            </w:pPr>
            <w:r>
              <w:rPr>
                <w:sz w:val="24"/>
              </w:rPr>
              <w:t>under</w:t>
            </w:r>
            <w:r>
              <w:rPr>
                <w:spacing w:val="-4"/>
                <w:sz w:val="24"/>
              </w:rPr>
              <w:t xml:space="preserve"> </w:t>
            </w:r>
            <w:r>
              <w:rPr>
                <w:sz w:val="24"/>
              </w:rPr>
              <w:t>various</w:t>
            </w:r>
            <w:r>
              <w:rPr>
                <w:spacing w:val="-3"/>
                <w:sz w:val="24"/>
              </w:rPr>
              <w:t xml:space="preserve"> </w:t>
            </w:r>
            <w:r>
              <w:rPr>
                <w:spacing w:val="-2"/>
                <w:sz w:val="24"/>
              </w:rPr>
              <w:t>scenarios.</w:t>
            </w:r>
          </w:p>
        </w:tc>
        <w:tc>
          <w:tcPr>
            <w:tcW w:w="1835" w:type="dxa"/>
            <w:vAlign w:val="center"/>
          </w:tcPr>
          <w:p w14:paraId="05225BF8" w14:textId="77777777" w:rsidR="00973A64" w:rsidRDefault="00973A64" w:rsidP="00387060">
            <w:pPr>
              <w:pStyle w:val="TableParagraph"/>
              <w:spacing w:before="0"/>
              <w:ind w:left="144" w:right="144"/>
              <w:jc w:val="center"/>
              <w:rPr>
                <w:sz w:val="24"/>
              </w:rPr>
            </w:pPr>
            <w:r>
              <w:rPr>
                <w:sz w:val="24"/>
              </w:rPr>
              <w:t>Khorrami and Gunduz</w:t>
            </w:r>
            <w:r>
              <w:rPr>
                <w:spacing w:val="-1"/>
                <w:sz w:val="24"/>
              </w:rPr>
              <w:t xml:space="preserve"> </w:t>
            </w:r>
            <w:r>
              <w:rPr>
                <w:spacing w:val="-2"/>
                <w:sz w:val="24"/>
              </w:rPr>
              <w:t>(2023)</w:t>
            </w:r>
          </w:p>
        </w:tc>
      </w:tr>
      <w:tr w:rsidR="00973A64" w14:paraId="3349E61E" w14:textId="77777777" w:rsidTr="00387060">
        <w:trPr>
          <w:trHeight w:val="818"/>
          <w:jc w:val="center"/>
        </w:trPr>
        <w:tc>
          <w:tcPr>
            <w:tcW w:w="2381" w:type="dxa"/>
            <w:vAlign w:val="center"/>
          </w:tcPr>
          <w:p w14:paraId="2B64C3AA" w14:textId="77777777" w:rsidR="00973A64" w:rsidRDefault="00973A64" w:rsidP="00387060">
            <w:pPr>
              <w:pStyle w:val="TableParagraph"/>
              <w:spacing w:before="0"/>
              <w:ind w:left="144" w:right="144"/>
              <w:jc w:val="center"/>
              <w:rPr>
                <w:sz w:val="24"/>
              </w:rPr>
            </w:pPr>
            <w:r>
              <w:rPr>
                <w:sz w:val="24"/>
              </w:rPr>
              <w:t>Multisource</w:t>
            </w:r>
            <w:r>
              <w:rPr>
                <w:spacing w:val="-15"/>
                <w:sz w:val="24"/>
              </w:rPr>
              <w:t xml:space="preserve"> </w:t>
            </w:r>
            <w:r>
              <w:rPr>
                <w:sz w:val="24"/>
              </w:rPr>
              <w:t xml:space="preserve">Data </w:t>
            </w:r>
            <w:r>
              <w:rPr>
                <w:spacing w:val="-2"/>
                <w:sz w:val="24"/>
              </w:rPr>
              <w:t>Integration</w:t>
            </w:r>
          </w:p>
        </w:tc>
        <w:tc>
          <w:tcPr>
            <w:tcW w:w="4987" w:type="dxa"/>
            <w:vAlign w:val="center"/>
          </w:tcPr>
          <w:p w14:paraId="53B31338" w14:textId="77777777" w:rsidR="00973A64" w:rsidRDefault="00973A64" w:rsidP="00387060">
            <w:pPr>
              <w:pStyle w:val="TableParagraph"/>
              <w:spacing w:before="0"/>
              <w:ind w:left="144" w:right="144"/>
              <w:jc w:val="both"/>
              <w:rPr>
                <w:sz w:val="24"/>
              </w:rPr>
            </w:pPr>
            <w:r>
              <w:rPr>
                <w:sz w:val="24"/>
              </w:rPr>
              <w:t>Combining</w:t>
            </w:r>
            <w:r>
              <w:rPr>
                <w:spacing w:val="-8"/>
                <w:sz w:val="24"/>
              </w:rPr>
              <w:t xml:space="preserve"> </w:t>
            </w:r>
            <w:r>
              <w:rPr>
                <w:sz w:val="24"/>
              </w:rPr>
              <w:t>data</w:t>
            </w:r>
            <w:r>
              <w:rPr>
                <w:spacing w:val="-10"/>
                <w:sz w:val="24"/>
              </w:rPr>
              <w:t xml:space="preserve"> </w:t>
            </w:r>
            <w:r>
              <w:rPr>
                <w:sz w:val="24"/>
              </w:rPr>
              <w:t>from</w:t>
            </w:r>
            <w:r>
              <w:rPr>
                <w:spacing w:val="-10"/>
                <w:sz w:val="24"/>
              </w:rPr>
              <w:t xml:space="preserve"> </w:t>
            </w:r>
            <w:r>
              <w:rPr>
                <w:sz w:val="24"/>
              </w:rPr>
              <w:t>various</w:t>
            </w:r>
            <w:r>
              <w:rPr>
                <w:spacing w:val="-8"/>
                <w:sz w:val="24"/>
              </w:rPr>
              <w:t xml:space="preserve"> </w:t>
            </w:r>
            <w:r>
              <w:rPr>
                <w:sz w:val="24"/>
              </w:rPr>
              <w:t>sensors</w:t>
            </w:r>
            <w:r>
              <w:rPr>
                <w:spacing w:val="-8"/>
                <w:sz w:val="24"/>
              </w:rPr>
              <w:t xml:space="preserve"> </w:t>
            </w:r>
            <w:r>
              <w:rPr>
                <w:sz w:val="24"/>
              </w:rPr>
              <w:t>(optical, thermal, radar) and in-situ measurements for comprehensive watershed analysis.</w:t>
            </w:r>
          </w:p>
        </w:tc>
        <w:tc>
          <w:tcPr>
            <w:tcW w:w="1835" w:type="dxa"/>
            <w:vAlign w:val="center"/>
          </w:tcPr>
          <w:p w14:paraId="17F5299B" w14:textId="77777777" w:rsidR="00973A64" w:rsidRDefault="00973A64" w:rsidP="00387060">
            <w:pPr>
              <w:pStyle w:val="TableParagraph"/>
              <w:spacing w:before="0"/>
              <w:ind w:left="144" w:right="144"/>
              <w:jc w:val="center"/>
              <w:rPr>
                <w:sz w:val="24"/>
              </w:rPr>
            </w:pPr>
            <w:r>
              <w:rPr>
                <w:sz w:val="24"/>
              </w:rPr>
              <w:t>Wang</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5432E2C4" w14:textId="77777777" w:rsidTr="00387060">
        <w:trPr>
          <w:trHeight w:val="728"/>
          <w:jc w:val="center"/>
        </w:trPr>
        <w:tc>
          <w:tcPr>
            <w:tcW w:w="2381" w:type="dxa"/>
            <w:vAlign w:val="center"/>
          </w:tcPr>
          <w:p w14:paraId="350DD954" w14:textId="77777777" w:rsidR="00973A64" w:rsidRDefault="00973A64" w:rsidP="00387060">
            <w:pPr>
              <w:pStyle w:val="TableParagraph"/>
              <w:spacing w:before="0"/>
              <w:ind w:left="144" w:right="144"/>
              <w:jc w:val="center"/>
              <w:rPr>
                <w:sz w:val="24"/>
              </w:rPr>
            </w:pPr>
            <w:r>
              <w:rPr>
                <w:spacing w:val="-2"/>
                <w:sz w:val="24"/>
              </w:rPr>
              <w:t>Community-Based Watershed</w:t>
            </w:r>
          </w:p>
          <w:p w14:paraId="6F57297B" w14:textId="77777777" w:rsidR="00973A64" w:rsidRDefault="00973A64" w:rsidP="00387060">
            <w:pPr>
              <w:pStyle w:val="TableParagraph"/>
              <w:spacing w:before="0"/>
              <w:ind w:left="144" w:right="144"/>
              <w:jc w:val="center"/>
              <w:rPr>
                <w:sz w:val="24"/>
              </w:rPr>
            </w:pPr>
            <w:r>
              <w:rPr>
                <w:spacing w:val="-2"/>
                <w:sz w:val="24"/>
              </w:rPr>
              <w:t>Management</w:t>
            </w:r>
          </w:p>
        </w:tc>
        <w:tc>
          <w:tcPr>
            <w:tcW w:w="4987" w:type="dxa"/>
            <w:vAlign w:val="center"/>
          </w:tcPr>
          <w:p w14:paraId="7DDF35D6" w14:textId="77777777" w:rsidR="00973A64" w:rsidRDefault="00973A64" w:rsidP="00387060">
            <w:pPr>
              <w:pStyle w:val="TableParagraph"/>
              <w:spacing w:before="0"/>
              <w:ind w:left="144" w:right="144"/>
              <w:jc w:val="both"/>
              <w:rPr>
                <w:sz w:val="24"/>
              </w:rPr>
            </w:pPr>
            <w:r>
              <w:rPr>
                <w:sz w:val="24"/>
              </w:rPr>
              <w:t>Supporting</w:t>
            </w:r>
            <w:r>
              <w:rPr>
                <w:spacing w:val="-13"/>
                <w:sz w:val="24"/>
              </w:rPr>
              <w:t xml:space="preserve"> </w:t>
            </w:r>
            <w:r>
              <w:rPr>
                <w:sz w:val="24"/>
              </w:rPr>
              <w:t>local</w:t>
            </w:r>
            <w:r>
              <w:rPr>
                <w:spacing w:val="-15"/>
                <w:sz w:val="24"/>
              </w:rPr>
              <w:t xml:space="preserve"> </w:t>
            </w:r>
            <w:r>
              <w:rPr>
                <w:sz w:val="24"/>
              </w:rPr>
              <w:t>water</w:t>
            </w:r>
            <w:r>
              <w:rPr>
                <w:spacing w:val="-10"/>
                <w:sz w:val="24"/>
              </w:rPr>
              <w:t xml:space="preserve"> </w:t>
            </w:r>
            <w:r>
              <w:rPr>
                <w:sz w:val="24"/>
              </w:rPr>
              <w:t>conservation</w:t>
            </w:r>
            <w:r>
              <w:rPr>
                <w:spacing w:val="-10"/>
                <w:sz w:val="24"/>
              </w:rPr>
              <w:t xml:space="preserve"> </w:t>
            </w:r>
            <w:r>
              <w:rPr>
                <w:sz w:val="24"/>
              </w:rPr>
              <w:t>initiatives through spatial analysis and planning tools.</w:t>
            </w:r>
          </w:p>
        </w:tc>
        <w:tc>
          <w:tcPr>
            <w:tcW w:w="1835" w:type="dxa"/>
            <w:vAlign w:val="center"/>
          </w:tcPr>
          <w:p w14:paraId="77215125" w14:textId="77777777" w:rsidR="00973A64" w:rsidRDefault="00973A64" w:rsidP="00387060">
            <w:pPr>
              <w:pStyle w:val="TableParagraph"/>
              <w:spacing w:before="0"/>
              <w:ind w:left="144" w:right="144"/>
              <w:jc w:val="center"/>
              <w:rPr>
                <w:sz w:val="24"/>
              </w:rPr>
            </w:pPr>
            <w:r>
              <w:rPr>
                <w:spacing w:val="-2"/>
                <w:sz w:val="24"/>
              </w:rPr>
              <w:t>Gusaiwal, (2016)</w:t>
            </w:r>
          </w:p>
        </w:tc>
      </w:tr>
      <w:tr w:rsidR="00973A64" w14:paraId="32F258DD" w14:textId="77777777" w:rsidTr="00387060">
        <w:trPr>
          <w:trHeight w:val="737"/>
          <w:jc w:val="center"/>
        </w:trPr>
        <w:tc>
          <w:tcPr>
            <w:tcW w:w="2381" w:type="dxa"/>
            <w:vAlign w:val="center"/>
          </w:tcPr>
          <w:p w14:paraId="3F324974" w14:textId="77777777" w:rsidR="00973A64" w:rsidRDefault="00973A64" w:rsidP="00387060">
            <w:pPr>
              <w:pStyle w:val="TableParagraph"/>
              <w:spacing w:before="0"/>
              <w:ind w:left="144" w:right="144"/>
              <w:jc w:val="center"/>
              <w:rPr>
                <w:sz w:val="24"/>
              </w:rPr>
            </w:pPr>
            <w:r>
              <w:rPr>
                <w:sz w:val="24"/>
              </w:rPr>
              <w:t>River</w:t>
            </w:r>
            <w:r>
              <w:rPr>
                <w:spacing w:val="-15"/>
                <w:sz w:val="24"/>
              </w:rPr>
              <w:t xml:space="preserve"> </w:t>
            </w:r>
            <w:r>
              <w:rPr>
                <w:sz w:val="24"/>
              </w:rPr>
              <w:t xml:space="preserve">System </w:t>
            </w:r>
            <w:r>
              <w:rPr>
                <w:spacing w:val="-2"/>
                <w:sz w:val="24"/>
              </w:rPr>
              <w:t>Monitoring</w:t>
            </w:r>
          </w:p>
        </w:tc>
        <w:tc>
          <w:tcPr>
            <w:tcW w:w="4987" w:type="dxa"/>
            <w:vAlign w:val="center"/>
          </w:tcPr>
          <w:p w14:paraId="0738AF3A" w14:textId="77777777" w:rsidR="00973A64" w:rsidRDefault="00973A64" w:rsidP="00387060">
            <w:pPr>
              <w:pStyle w:val="TableParagraph"/>
              <w:spacing w:before="0"/>
              <w:ind w:left="144" w:right="144"/>
              <w:jc w:val="both"/>
              <w:rPr>
                <w:sz w:val="24"/>
              </w:rPr>
            </w:pPr>
            <w:r>
              <w:rPr>
                <w:sz w:val="24"/>
              </w:rPr>
              <w:t>Evaluating</w:t>
            </w:r>
            <w:r>
              <w:rPr>
                <w:spacing w:val="-8"/>
                <w:sz w:val="24"/>
              </w:rPr>
              <w:t xml:space="preserve"> </w:t>
            </w:r>
            <w:r>
              <w:rPr>
                <w:sz w:val="24"/>
              </w:rPr>
              <w:t>water</w:t>
            </w:r>
            <w:r>
              <w:rPr>
                <w:spacing w:val="-8"/>
                <w:sz w:val="24"/>
              </w:rPr>
              <w:t xml:space="preserve"> </w:t>
            </w:r>
            <w:r>
              <w:rPr>
                <w:sz w:val="24"/>
              </w:rPr>
              <w:t>quality</w:t>
            </w:r>
            <w:r>
              <w:rPr>
                <w:spacing w:val="-8"/>
                <w:sz w:val="24"/>
              </w:rPr>
              <w:t xml:space="preserve"> </w:t>
            </w:r>
            <w:r>
              <w:rPr>
                <w:sz w:val="24"/>
              </w:rPr>
              <w:t>and</w:t>
            </w:r>
            <w:r>
              <w:rPr>
                <w:spacing w:val="-8"/>
                <w:sz w:val="24"/>
              </w:rPr>
              <w:t xml:space="preserve"> </w:t>
            </w:r>
            <w:r>
              <w:rPr>
                <w:sz w:val="24"/>
              </w:rPr>
              <w:t>ecosystem</w:t>
            </w:r>
            <w:r>
              <w:rPr>
                <w:spacing w:val="-10"/>
                <w:sz w:val="24"/>
              </w:rPr>
              <w:t xml:space="preserve"> </w:t>
            </w:r>
            <w:r>
              <w:rPr>
                <w:sz w:val="24"/>
              </w:rPr>
              <w:t>health</w:t>
            </w:r>
            <w:r>
              <w:rPr>
                <w:spacing w:val="-5"/>
                <w:sz w:val="24"/>
              </w:rPr>
              <w:t xml:space="preserve"> </w:t>
            </w:r>
            <w:r>
              <w:rPr>
                <w:sz w:val="24"/>
              </w:rPr>
              <w:t>in river systems using remote sensing techniques.</w:t>
            </w:r>
          </w:p>
        </w:tc>
        <w:tc>
          <w:tcPr>
            <w:tcW w:w="1835" w:type="dxa"/>
            <w:vAlign w:val="center"/>
          </w:tcPr>
          <w:p w14:paraId="24A6ED82" w14:textId="77777777" w:rsidR="00973A64" w:rsidRDefault="00973A64" w:rsidP="00387060">
            <w:pPr>
              <w:pStyle w:val="TableParagraph"/>
              <w:spacing w:before="0"/>
              <w:ind w:left="144" w:right="144"/>
              <w:jc w:val="center"/>
              <w:rPr>
                <w:sz w:val="24"/>
              </w:rPr>
            </w:pPr>
            <w:r>
              <w:rPr>
                <w:sz w:val="24"/>
              </w:rPr>
              <w:t>Chatrabhuj</w:t>
            </w:r>
            <w:r>
              <w:rPr>
                <w:spacing w:val="-15"/>
                <w:sz w:val="24"/>
              </w:rPr>
              <w:t xml:space="preserve"> </w:t>
            </w:r>
            <w:r>
              <w:rPr>
                <w:i/>
                <w:sz w:val="24"/>
              </w:rPr>
              <w:t>et al</w:t>
            </w:r>
            <w:r>
              <w:rPr>
                <w:sz w:val="24"/>
              </w:rPr>
              <w:t>., (2024)</w:t>
            </w:r>
          </w:p>
        </w:tc>
      </w:tr>
    </w:tbl>
    <w:p w14:paraId="1647D873" w14:textId="77777777" w:rsidR="00973A64" w:rsidRDefault="00973A64" w:rsidP="00973A64">
      <w:pPr>
        <w:pStyle w:val="ListParagraph"/>
        <w:numPr>
          <w:ilvl w:val="0"/>
          <w:numId w:val="5"/>
        </w:numPr>
        <w:tabs>
          <w:tab w:val="left" w:pos="733"/>
        </w:tabs>
        <w:ind w:left="360"/>
        <w:jc w:val="left"/>
        <w:rPr>
          <w:b/>
          <w:sz w:val="24"/>
        </w:rPr>
      </w:pPr>
      <w:r>
        <w:rPr>
          <w:b/>
          <w:spacing w:val="-2"/>
          <w:sz w:val="24"/>
        </w:rPr>
        <w:t>Remote</w:t>
      </w:r>
      <w:r>
        <w:rPr>
          <w:b/>
          <w:spacing w:val="2"/>
          <w:sz w:val="24"/>
        </w:rPr>
        <w:t xml:space="preserve"> </w:t>
      </w:r>
      <w:r>
        <w:rPr>
          <w:b/>
          <w:spacing w:val="-2"/>
          <w:sz w:val="24"/>
        </w:rPr>
        <w:t>Sensing Technologies</w:t>
      </w:r>
      <w:r>
        <w:rPr>
          <w:b/>
          <w:spacing w:val="5"/>
          <w:sz w:val="24"/>
        </w:rPr>
        <w:t xml:space="preserve"> </w:t>
      </w:r>
      <w:r>
        <w:rPr>
          <w:b/>
          <w:spacing w:val="-2"/>
          <w:sz w:val="24"/>
        </w:rPr>
        <w:t>in</w:t>
      </w:r>
      <w:r>
        <w:rPr>
          <w:b/>
          <w:sz w:val="24"/>
        </w:rPr>
        <w:t xml:space="preserve"> </w:t>
      </w:r>
      <w:r>
        <w:rPr>
          <w:b/>
          <w:spacing w:val="-2"/>
          <w:sz w:val="24"/>
        </w:rPr>
        <w:t>Watershed</w:t>
      </w:r>
      <w:r>
        <w:rPr>
          <w:b/>
          <w:spacing w:val="-10"/>
          <w:sz w:val="24"/>
        </w:rPr>
        <w:t xml:space="preserve"> </w:t>
      </w:r>
      <w:r>
        <w:rPr>
          <w:b/>
          <w:spacing w:val="-2"/>
          <w:sz w:val="24"/>
        </w:rPr>
        <w:t>Assessment</w:t>
      </w:r>
    </w:p>
    <w:p w14:paraId="5D47762A" w14:textId="77777777" w:rsidR="00973A64" w:rsidRDefault="00973A64" w:rsidP="00973A64">
      <w:pPr>
        <w:pStyle w:val="ListParagraph"/>
        <w:numPr>
          <w:ilvl w:val="1"/>
          <w:numId w:val="5"/>
        </w:numPr>
        <w:tabs>
          <w:tab w:val="left" w:pos="873"/>
        </w:tabs>
        <w:ind w:left="360" w:hanging="360"/>
        <w:rPr>
          <w:b/>
          <w:sz w:val="24"/>
        </w:rPr>
      </w:pPr>
      <w:r>
        <w:rPr>
          <w:b/>
          <w:sz w:val="24"/>
        </w:rPr>
        <w:t>Multispectral</w:t>
      </w:r>
      <w:r>
        <w:rPr>
          <w:b/>
          <w:spacing w:val="-7"/>
          <w:sz w:val="24"/>
        </w:rPr>
        <w:t xml:space="preserve"> </w:t>
      </w:r>
      <w:r>
        <w:rPr>
          <w:b/>
          <w:sz w:val="24"/>
        </w:rPr>
        <w:t>and</w:t>
      </w:r>
      <w:r>
        <w:rPr>
          <w:b/>
          <w:spacing w:val="-5"/>
          <w:sz w:val="24"/>
        </w:rPr>
        <w:t xml:space="preserve"> </w:t>
      </w:r>
      <w:r>
        <w:rPr>
          <w:b/>
          <w:sz w:val="24"/>
        </w:rPr>
        <w:t>Hyperspectral</w:t>
      </w:r>
      <w:r>
        <w:rPr>
          <w:b/>
          <w:spacing w:val="-6"/>
          <w:sz w:val="24"/>
        </w:rPr>
        <w:t xml:space="preserve"> </w:t>
      </w:r>
      <w:r>
        <w:rPr>
          <w:b/>
          <w:spacing w:val="-2"/>
          <w:sz w:val="24"/>
        </w:rPr>
        <w:t>Imaging</w:t>
      </w:r>
    </w:p>
    <w:p w14:paraId="198D008D" w14:textId="77777777" w:rsidR="00973A64" w:rsidRDefault="00973A64" w:rsidP="00973A64">
      <w:pPr>
        <w:pStyle w:val="BodyText"/>
        <w:ind w:left="0"/>
      </w:pPr>
      <w:r>
        <w:t xml:space="preserve">These imaging modalities provide a wealth of spectral information used to evaluate land use </w:t>
      </w:r>
      <w:r>
        <w:lastRenderedPageBreak/>
        <w:t xml:space="preserve">and vegetation health. Multispectral imaging allows for NDVI analysis, aiding in vegetation monitoring and biomass estimation (Mashala </w:t>
      </w:r>
      <w:r>
        <w:rPr>
          <w:i/>
        </w:rPr>
        <w:t>et al</w:t>
      </w:r>
      <w:r>
        <w:t>., 2023). Hyperspectral imaging</w:t>
      </w:r>
      <w:r>
        <w:rPr>
          <w:spacing w:val="-5"/>
        </w:rPr>
        <w:t xml:space="preserve"> </w:t>
      </w:r>
      <w:r>
        <w:t>(e.g., PRISMA, EnMAP) delivers continuous spectral</w:t>
      </w:r>
      <w:r>
        <w:rPr>
          <w:spacing w:val="-1"/>
        </w:rPr>
        <w:t xml:space="preserve"> </w:t>
      </w:r>
      <w:r>
        <w:t>signatures, enhancing soil erosion</w:t>
      </w:r>
      <w:r>
        <w:rPr>
          <w:spacing w:val="-6"/>
        </w:rPr>
        <w:t xml:space="preserve"> </w:t>
      </w:r>
      <w:r>
        <w:t>detection,</w:t>
      </w:r>
      <w:r>
        <w:rPr>
          <w:spacing w:val="-6"/>
        </w:rPr>
        <w:t xml:space="preserve"> </w:t>
      </w:r>
      <w:r>
        <w:t>water</w:t>
      </w:r>
      <w:r>
        <w:rPr>
          <w:spacing w:val="-6"/>
        </w:rPr>
        <w:t xml:space="preserve"> </w:t>
      </w:r>
      <w:r>
        <w:t>quality</w:t>
      </w:r>
      <w:r>
        <w:rPr>
          <w:spacing w:val="-6"/>
        </w:rPr>
        <w:t xml:space="preserve"> </w:t>
      </w:r>
      <w:r>
        <w:t>analysis</w:t>
      </w:r>
      <w:r>
        <w:rPr>
          <w:spacing w:val="-5"/>
        </w:rPr>
        <w:t xml:space="preserve"> </w:t>
      </w:r>
      <w:r>
        <w:t>and</w:t>
      </w:r>
      <w:r>
        <w:rPr>
          <w:spacing w:val="-6"/>
        </w:rPr>
        <w:t xml:space="preserve"> </w:t>
      </w:r>
      <w:r>
        <w:t>pollutant</w:t>
      </w:r>
      <w:r>
        <w:rPr>
          <w:spacing w:val="-8"/>
        </w:rPr>
        <w:t xml:space="preserve"> </w:t>
      </w:r>
      <w:r>
        <w:t>identification</w:t>
      </w:r>
      <w:r>
        <w:rPr>
          <w:spacing w:val="-1"/>
        </w:rPr>
        <w:t xml:space="preserve"> </w:t>
      </w:r>
      <w:r>
        <w:t>through</w:t>
      </w:r>
      <w:r>
        <w:rPr>
          <w:spacing w:val="-6"/>
        </w:rPr>
        <w:t xml:space="preserve"> </w:t>
      </w:r>
      <w:r>
        <w:t>narrow-band reflectance patterns. These technologies support precision watershed management</w:t>
      </w:r>
      <w:r>
        <w:rPr>
          <w:spacing w:val="-2"/>
        </w:rPr>
        <w:t xml:space="preserve"> </w:t>
      </w:r>
      <w:r>
        <w:t>by identifying degradation hotspots, optimizing land use and guiding restoration efforts. However, challenges like</w:t>
      </w:r>
      <w:r>
        <w:rPr>
          <w:spacing w:val="-4"/>
        </w:rPr>
        <w:t xml:space="preserve"> </w:t>
      </w:r>
      <w:r>
        <w:t>data complexity and cloud interference</w:t>
      </w:r>
      <w:r>
        <w:rPr>
          <w:spacing w:val="-1"/>
        </w:rPr>
        <w:t xml:space="preserve"> </w:t>
      </w:r>
      <w:r>
        <w:t xml:space="preserve">necessitate AI-driven processing for actionable insights (Tahiru </w:t>
      </w:r>
      <w:r>
        <w:rPr>
          <w:i/>
        </w:rPr>
        <w:t>et al</w:t>
      </w:r>
      <w:r>
        <w:t>., 2025).</w:t>
      </w:r>
    </w:p>
    <w:p w14:paraId="515AEC26" w14:textId="77777777" w:rsidR="00973A64" w:rsidRDefault="00973A64" w:rsidP="00973A64">
      <w:pPr>
        <w:pStyle w:val="Heading1"/>
        <w:numPr>
          <w:ilvl w:val="1"/>
          <w:numId w:val="5"/>
        </w:numPr>
        <w:tabs>
          <w:tab w:val="left" w:pos="873"/>
        </w:tabs>
        <w:ind w:left="360" w:hanging="360"/>
      </w:pPr>
      <w:r>
        <w:t>LiDAR</w:t>
      </w:r>
      <w:r>
        <w:rPr>
          <w:spacing w:val="-3"/>
        </w:rPr>
        <w:t xml:space="preserve"> </w:t>
      </w:r>
      <w:r>
        <w:t>and</w:t>
      </w:r>
      <w:r>
        <w:rPr>
          <w:spacing w:val="-1"/>
        </w:rPr>
        <w:t xml:space="preserve"> </w:t>
      </w:r>
      <w:r>
        <w:t>Optical</w:t>
      </w:r>
      <w:r>
        <w:rPr>
          <w:spacing w:val="-3"/>
        </w:rPr>
        <w:t xml:space="preserve"> </w:t>
      </w:r>
      <w:r>
        <w:rPr>
          <w:spacing w:val="-4"/>
        </w:rPr>
        <w:t>Data</w:t>
      </w:r>
    </w:p>
    <w:p w14:paraId="28226039" w14:textId="77777777" w:rsidR="00973A64" w:rsidRDefault="00973A64" w:rsidP="00973A64">
      <w:pPr>
        <w:pStyle w:val="BodyText"/>
        <w:ind w:left="0"/>
      </w:pPr>
      <w:r>
        <w:t>LiDAR provides high-resolution elevation data, enabling dam height estimation, while optical</w:t>
      </w:r>
      <w:r>
        <w:rPr>
          <w:spacing w:val="-10"/>
        </w:rPr>
        <w:t xml:space="preserve"> </w:t>
      </w:r>
      <w:r>
        <w:t>data,</w:t>
      </w:r>
      <w:r>
        <w:rPr>
          <w:spacing w:val="-4"/>
        </w:rPr>
        <w:t xml:space="preserve"> </w:t>
      </w:r>
      <w:r>
        <w:t>processed</w:t>
      </w:r>
      <w:r>
        <w:rPr>
          <w:spacing w:val="-9"/>
        </w:rPr>
        <w:t xml:space="preserve"> </w:t>
      </w:r>
      <w:r>
        <w:t>via</w:t>
      </w:r>
      <w:r>
        <w:rPr>
          <w:spacing w:val="-5"/>
        </w:rPr>
        <w:t xml:space="preserve"> </w:t>
      </w:r>
      <w:r>
        <w:t>a</w:t>
      </w:r>
      <w:r>
        <w:rPr>
          <w:spacing w:val="-10"/>
        </w:rPr>
        <w:t xml:space="preserve"> </w:t>
      </w:r>
      <w:r>
        <w:t>normalized</w:t>
      </w:r>
      <w:r>
        <w:rPr>
          <w:spacing w:val="-4"/>
        </w:rPr>
        <w:t xml:space="preserve"> </w:t>
      </w:r>
      <w:r>
        <w:t>water</w:t>
      </w:r>
      <w:r>
        <w:rPr>
          <w:spacing w:val="-4"/>
        </w:rPr>
        <w:t xml:space="preserve"> </w:t>
      </w:r>
      <w:r>
        <w:t>index,</w:t>
      </w:r>
      <w:r>
        <w:rPr>
          <w:spacing w:val="-4"/>
        </w:rPr>
        <w:t xml:space="preserve"> </w:t>
      </w:r>
      <w:r>
        <w:t>aids</w:t>
      </w:r>
      <w:r>
        <w:rPr>
          <w:spacing w:val="-2"/>
        </w:rPr>
        <w:t xml:space="preserve"> </w:t>
      </w:r>
      <w:r>
        <w:t>in</w:t>
      </w:r>
      <w:r>
        <w:rPr>
          <w:spacing w:val="-9"/>
        </w:rPr>
        <w:t xml:space="preserve"> </w:t>
      </w:r>
      <w:r>
        <w:t>detecting</w:t>
      </w:r>
      <w:r>
        <w:rPr>
          <w:spacing w:val="-4"/>
        </w:rPr>
        <w:t xml:space="preserve"> </w:t>
      </w:r>
      <w:r>
        <w:t>water</w:t>
      </w:r>
      <w:r>
        <w:rPr>
          <w:spacing w:val="-4"/>
        </w:rPr>
        <w:t xml:space="preserve"> </w:t>
      </w:r>
      <w:r>
        <w:t>bodies.</w:t>
      </w:r>
      <w:r>
        <w:rPr>
          <w:spacing w:val="-9"/>
        </w:rPr>
        <w:t xml:space="preserve"> </w:t>
      </w:r>
      <w:r>
        <w:t>Their fusion</w:t>
      </w:r>
      <w:r>
        <w:rPr>
          <w:spacing w:val="-3"/>
        </w:rPr>
        <w:t xml:space="preserve"> </w:t>
      </w:r>
      <w:r>
        <w:t>enhances</w:t>
      </w:r>
      <w:r>
        <w:rPr>
          <w:spacing w:val="-1"/>
        </w:rPr>
        <w:t xml:space="preserve"> </w:t>
      </w:r>
      <w:r>
        <w:t>classification</w:t>
      </w:r>
      <w:r>
        <w:rPr>
          <w:spacing w:val="-3"/>
        </w:rPr>
        <w:t xml:space="preserve"> </w:t>
      </w:r>
      <w:r>
        <w:t>accuracy,</w:t>
      </w:r>
      <w:r>
        <w:rPr>
          <w:spacing w:val="-3"/>
        </w:rPr>
        <w:t xml:space="preserve"> </w:t>
      </w:r>
      <w:r>
        <w:t>surpassing</w:t>
      </w:r>
      <w:r>
        <w:rPr>
          <w:spacing w:val="-3"/>
        </w:rPr>
        <w:t xml:space="preserve"> </w:t>
      </w:r>
      <w:r>
        <w:t>single-source methods</w:t>
      </w:r>
      <w:r>
        <w:rPr>
          <w:spacing w:val="-1"/>
        </w:rPr>
        <w:t xml:space="preserve"> </w:t>
      </w:r>
      <w:r>
        <w:t>for</w:t>
      </w:r>
      <w:r>
        <w:rPr>
          <w:spacing w:val="-2"/>
        </w:rPr>
        <w:t xml:space="preserve"> </w:t>
      </w:r>
      <w:r>
        <w:t xml:space="preserve">identifying small impoundments and associated structures (Swan </w:t>
      </w:r>
      <w:r>
        <w:rPr>
          <w:i/>
        </w:rPr>
        <w:t>et al</w:t>
      </w:r>
      <w:r>
        <w:t xml:space="preserve">., 2020; </w:t>
      </w:r>
      <w:r w:rsidRPr="003C6483">
        <w:t xml:space="preserve">Amatya </w:t>
      </w:r>
      <w:r w:rsidRPr="003C6483">
        <w:rPr>
          <w:i/>
          <w:iCs/>
        </w:rPr>
        <w:t>et al</w:t>
      </w:r>
      <w:r w:rsidRPr="003C6483">
        <w:t>., 2013</w:t>
      </w:r>
      <w:r>
        <w:t>).</w:t>
      </w:r>
    </w:p>
    <w:p w14:paraId="49D22C32" w14:textId="77777777" w:rsidR="00973A64" w:rsidRDefault="00973A64" w:rsidP="00973A64">
      <w:pPr>
        <w:pStyle w:val="Heading1"/>
        <w:numPr>
          <w:ilvl w:val="0"/>
          <w:numId w:val="5"/>
        </w:numPr>
        <w:tabs>
          <w:tab w:val="left" w:pos="733"/>
        </w:tabs>
        <w:ind w:left="360"/>
        <w:jc w:val="both"/>
      </w:pPr>
      <w:r>
        <w:t>Vegetation</w:t>
      </w:r>
      <w:r>
        <w:rPr>
          <w:spacing w:val="-15"/>
        </w:rPr>
        <w:t xml:space="preserve"> </w:t>
      </w:r>
      <w:r>
        <w:t>and</w:t>
      </w:r>
      <w:r>
        <w:rPr>
          <w:spacing w:val="-12"/>
        </w:rPr>
        <w:t xml:space="preserve"> </w:t>
      </w:r>
      <w:r>
        <w:t>Moisture</w:t>
      </w:r>
      <w:r>
        <w:rPr>
          <w:spacing w:val="-15"/>
        </w:rPr>
        <w:t xml:space="preserve"> </w:t>
      </w:r>
      <w:r>
        <w:rPr>
          <w:spacing w:val="-2"/>
        </w:rPr>
        <w:t>Indices</w:t>
      </w:r>
    </w:p>
    <w:p w14:paraId="1EF64A91" w14:textId="77777777" w:rsidR="00973A64" w:rsidRDefault="00973A64" w:rsidP="00973A64">
      <w:pPr>
        <w:pStyle w:val="ListParagraph"/>
        <w:numPr>
          <w:ilvl w:val="1"/>
          <w:numId w:val="5"/>
        </w:numPr>
        <w:tabs>
          <w:tab w:val="left" w:pos="873"/>
        </w:tabs>
        <w:ind w:left="360" w:hanging="360"/>
        <w:rPr>
          <w:b/>
          <w:sz w:val="24"/>
        </w:rPr>
      </w:pPr>
      <w:r>
        <w:rPr>
          <w:b/>
          <w:sz w:val="24"/>
        </w:rPr>
        <w:t>NDVI</w:t>
      </w:r>
      <w:r>
        <w:rPr>
          <w:b/>
          <w:spacing w:val="-14"/>
          <w:sz w:val="24"/>
        </w:rPr>
        <w:t xml:space="preserve"> </w:t>
      </w:r>
      <w:r>
        <w:rPr>
          <w:b/>
          <w:sz w:val="24"/>
        </w:rPr>
        <w:t>for</w:t>
      </w:r>
      <w:r>
        <w:rPr>
          <w:b/>
          <w:spacing w:val="-15"/>
          <w:sz w:val="24"/>
        </w:rPr>
        <w:t xml:space="preserve"> </w:t>
      </w:r>
      <w:r>
        <w:rPr>
          <w:b/>
          <w:sz w:val="24"/>
        </w:rPr>
        <w:t>Vegetation</w:t>
      </w:r>
      <w:r>
        <w:rPr>
          <w:b/>
          <w:spacing w:val="-9"/>
          <w:sz w:val="24"/>
        </w:rPr>
        <w:t xml:space="preserve"> </w:t>
      </w:r>
      <w:r>
        <w:rPr>
          <w:b/>
          <w:spacing w:val="-2"/>
          <w:sz w:val="24"/>
        </w:rPr>
        <w:t>Monitoring</w:t>
      </w:r>
    </w:p>
    <w:p w14:paraId="69974C54" w14:textId="77777777" w:rsidR="00973A64" w:rsidRDefault="00973A64" w:rsidP="00973A64">
      <w:pPr>
        <w:pStyle w:val="BodyText"/>
        <w:ind w:left="0"/>
      </w:pPr>
      <w:r>
        <w:t xml:space="preserve">NDVI (Normalized Difference Vegetation Index) quantifies vegetation health using satellite-derived red and near-infrared reflectance values. It ranges from -1 to 1, where higher values indicate denser, healthier vegetation. NDVI is widely used to monitor drought impacts, land degradation and ecosystem changes over time (Mpanyaro </w:t>
      </w:r>
      <w:r>
        <w:rPr>
          <w:i/>
        </w:rPr>
        <w:t>et al</w:t>
      </w:r>
      <w:r>
        <w:t xml:space="preserve">., </w:t>
      </w:r>
      <w:r>
        <w:rPr>
          <w:spacing w:val="-2"/>
        </w:rPr>
        <w:t>2024). U</w:t>
      </w:r>
      <w:r w:rsidRPr="001C3EFE">
        <w:rPr>
          <w:spacing w:val="-2"/>
        </w:rPr>
        <w:t>tilized Sentinel-1 and NDVI datasets to assess vegetation responses to nitrogen deposition in Mediterranean holm oak forests, confirming NDVI as a reliable bioindicator of ecosystem health under varying nutrient conditions</w:t>
      </w:r>
      <w:r>
        <w:rPr>
          <w:spacing w:val="-2"/>
        </w:rPr>
        <w:t xml:space="preserve"> (</w:t>
      </w:r>
      <w:r w:rsidRPr="001C3EFE">
        <w:rPr>
          <w:spacing w:val="-2"/>
        </w:rPr>
        <w:t xml:space="preserve">Zuccarini </w:t>
      </w:r>
      <w:r w:rsidRPr="00062495">
        <w:rPr>
          <w:i/>
          <w:iCs/>
          <w:spacing w:val="-2"/>
        </w:rPr>
        <w:t>et al</w:t>
      </w:r>
      <w:r w:rsidRPr="001C3EFE">
        <w:rPr>
          <w:spacing w:val="-2"/>
        </w:rPr>
        <w:t>.</w:t>
      </w:r>
      <w:r>
        <w:rPr>
          <w:spacing w:val="-2"/>
        </w:rPr>
        <w:t xml:space="preserve">, </w:t>
      </w:r>
      <w:r w:rsidRPr="001C3EFE">
        <w:rPr>
          <w:spacing w:val="-2"/>
        </w:rPr>
        <w:t>2023).</w:t>
      </w:r>
      <w:r>
        <w:rPr>
          <w:spacing w:val="-2"/>
        </w:rPr>
        <w:t xml:space="preserve"> </w:t>
      </w:r>
      <w:r w:rsidRPr="00221E42">
        <w:rPr>
          <w:spacing w:val="-2"/>
        </w:rPr>
        <w:t xml:space="preserve">Used Sentinel-1 and Sentinel-2 NDVI data to map flood damage, demonstrating NDVI’s effectiveness in vegetation recovery assessment (Billah </w:t>
      </w:r>
      <w:r w:rsidRPr="00221E42">
        <w:rPr>
          <w:i/>
          <w:iCs/>
          <w:spacing w:val="-2"/>
        </w:rPr>
        <w:t>et al</w:t>
      </w:r>
      <w:r w:rsidRPr="00221E42">
        <w:rPr>
          <w:spacing w:val="-2"/>
        </w:rPr>
        <w:t>., (2023).</w:t>
      </w:r>
    </w:p>
    <w:p w14:paraId="6C58206F" w14:textId="77777777" w:rsidR="00973A64" w:rsidRDefault="00973A64" w:rsidP="00973A64">
      <w:pPr>
        <w:pStyle w:val="Heading1"/>
        <w:numPr>
          <w:ilvl w:val="1"/>
          <w:numId w:val="5"/>
        </w:numPr>
        <w:tabs>
          <w:tab w:val="left" w:pos="873"/>
        </w:tabs>
        <w:ind w:left="360" w:hanging="360"/>
      </w:pPr>
      <w:r>
        <w:t>SMI</w:t>
      </w:r>
      <w:r>
        <w:rPr>
          <w:spacing w:val="-3"/>
        </w:rPr>
        <w:t xml:space="preserve"> </w:t>
      </w:r>
      <w:r>
        <w:t>for</w:t>
      </w:r>
      <w:r>
        <w:rPr>
          <w:spacing w:val="-9"/>
        </w:rPr>
        <w:t xml:space="preserve"> </w:t>
      </w:r>
      <w:r>
        <w:t>Soil</w:t>
      </w:r>
      <w:r>
        <w:rPr>
          <w:spacing w:val="-5"/>
        </w:rPr>
        <w:t xml:space="preserve"> </w:t>
      </w:r>
      <w:r>
        <w:t>Moisture</w:t>
      </w:r>
      <w:r>
        <w:rPr>
          <w:spacing w:val="-5"/>
        </w:rPr>
        <w:t xml:space="preserve"> </w:t>
      </w:r>
      <w:r>
        <w:rPr>
          <w:spacing w:val="-2"/>
        </w:rPr>
        <w:t>Estimation</w:t>
      </w:r>
    </w:p>
    <w:p w14:paraId="0BE12E13" w14:textId="77777777" w:rsidR="00973A64" w:rsidRDefault="00973A64" w:rsidP="00973A64">
      <w:pPr>
        <w:pStyle w:val="BodyText"/>
        <w:ind w:left="0"/>
      </w:pPr>
      <w:r>
        <w:t xml:space="preserve">The estimates of Soil Moisture Index (SMI) using Landsat 8 imagery, combining NDVI </w:t>
      </w:r>
      <w:r>
        <w:rPr>
          <w:spacing w:val="-2"/>
        </w:rPr>
        <w:t>and</w:t>
      </w:r>
      <w:r>
        <w:rPr>
          <w:spacing w:val="-5"/>
        </w:rPr>
        <w:t xml:space="preserve"> </w:t>
      </w:r>
      <w:r>
        <w:rPr>
          <w:spacing w:val="-2"/>
        </w:rPr>
        <w:t>(Land</w:t>
      </w:r>
      <w:r>
        <w:rPr>
          <w:spacing w:val="-6"/>
        </w:rPr>
        <w:t xml:space="preserve"> </w:t>
      </w:r>
      <w:r>
        <w:rPr>
          <w:spacing w:val="-2"/>
        </w:rPr>
        <w:t>Surface</w:t>
      </w:r>
      <w:r>
        <w:rPr>
          <w:spacing w:val="-13"/>
        </w:rPr>
        <w:t xml:space="preserve"> </w:t>
      </w:r>
      <w:r>
        <w:rPr>
          <w:spacing w:val="-2"/>
        </w:rPr>
        <w:t>Temperature) data</w:t>
      </w:r>
      <w:r>
        <w:rPr>
          <w:spacing w:val="-7"/>
        </w:rPr>
        <w:t xml:space="preserve"> </w:t>
      </w:r>
      <w:r>
        <w:rPr>
          <w:spacing w:val="-2"/>
        </w:rPr>
        <w:t>to</w:t>
      </w:r>
      <w:r>
        <w:rPr>
          <w:spacing w:val="-6"/>
        </w:rPr>
        <w:t xml:space="preserve"> </w:t>
      </w:r>
      <w:r>
        <w:rPr>
          <w:spacing w:val="-2"/>
        </w:rPr>
        <w:t>predict landslides.</w:t>
      </w:r>
      <w:r>
        <w:rPr>
          <w:spacing w:val="-6"/>
        </w:rPr>
        <w:t xml:space="preserve"> </w:t>
      </w:r>
      <w:r>
        <w:rPr>
          <w:spacing w:val="-2"/>
        </w:rPr>
        <w:t>by</w:t>
      </w:r>
      <w:r>
        <w:rPr>
          <w:spacing w:val="-6"/>
        </w:rPr>
        <w:t xml:space="preserve"> </w:t>
      </w:r>
      <w:r>
        <w:rPr>
          <w:spacing w:val="-2"/>
        </w:rPr>
        <w:t>analysing temperature</w:t>
      </w:r>
      <w:r>
        <w:rPr>
          <w:spacing w:val="-7"/>
        </w:rPr>
        <w:t xml:space="preserve"> </w:t>
      </w:r>
      <w:r>
        <w:rPr>
          <w:spacing w:val="-2"/>
        </w:rPr>
        <w:t xml:space="preserve">(LST) </w:t>
      </w:r>
      <w:r>
        <w:t>and vegetation (NDVI). It helps predict landslides, especially in wet seasons when soil moisture is high, aiding landslide monitoring. Remote sensing proves effective for large- scale</w:t>
      </w:r>
      <w:r>
        <w:rPr>
          <w:spacing w:val="-15"/>
        </w:rPr>
        <w:t xml:space="preserve"> </w:t>
      </w:r>
      <w:r>
        <w:t>soil</w:t>
      </w:r>
      <w:r>
        <w:rPr>
          <w:spacing w:val="-15"/>
        </w:rPr>
        <w:t xml:space="preserve"> </w:t>
      </w:r>
      <w:r>
        <w:t>moisture</w:t>
      </w:r>
      <w:r>
        <w:rPr>
          <w:spacing w:val="-15"/>
        </w:rPr>
        <w:t xml:space="preserve"> </w:t>
      </w:r>
      <w:r>
        <w:t>assessment</w:t>
      </w:r>
      <w:r>
        <w:rPr>
          <w:spacing w:val="-15"/>
        </w:rPr>
        <w:t xml:space="preserve"> </w:t>
      </w:r>
      <w:r>
        <w:t>(Tajudin</w:t>
      </w:r>
      <w:r>
        <w:rPr>
          <w:spacing w:val="-15"/>
        </w:rPr>
        <w:t xml:space="preserve"> </w:t>
      </w:r>
      <w:r>
        <w:rPr>
          <w:i/>
        </w:rPr>
        <w:t>et</w:t>
      </w:r>
      <w:r>
        <w:rPr>
          <w:i/>
          <w:spacing w:val="-15"/>
        </w:rPr>
        <w:t xml:space="preserve"> </w:t>
      </w:r>
      <w:r>
        <w:rPr>
          <w:i/>
        </w:rPr>
        <w:t>al</w:t>
      </w:r>
      <w:r>
        <w:t>.,</w:t>
      </w:r>
      <w:r>
        <w:rPr>
          <w:spacing w:val="-15"/>
        </w:rPr>
        <w:t xml:space="preserve"> </w:t>
      </w:r>
      <w:r>
        <w:t>2021).</w:t>
      </w:r>
      <w:r>
        <w:rPr>
          <w:spacing w:val="34"/>
        </w:rPr>
        <w:t xml:space="preserve"> </w:t>
      </w:r>
      <w:r>
        <w:t>The</w:t>
      </w:r>
      <w:r>
        <w:rPr>
          <w:spacing w:val="-15"/>
        </w:rPr>
        <w:t xml:space="preserve"> </w:t>
      </w:r>
      <w:r>
        <w:t>Soil</w:t>
      </w:r>
      <w:r>
        <w:rPr>
          <w:spacing w:val="-15"/>
        </w:rPr>
        <w:t xml:space="preserve"> </w:t>
      </w:r>
      <w:r>
        <w:t>Moisture</w:t>
      </w:r>
      <w:r>
        <w:rPr>
          <w:spacing w:val="-15"/>
        </w:rPr>
        <w:t xml:space="preserve"> </w:t>
      </w:r>
      <w:r>
        <w:t>Index</w:t>
      </w:r>
      <w:r>
        <w:rPr>
          <w:spacing w:val="-15"/>
        </w:rPr>
        <w:t xml:space="preserve"> </w:t>
      </w:r>
      <w:r>
        <w:t>(SMI)</w:t>
      </w:r>
      <w:r>
        <w:rPr>
          <w:spacing w:val="-15"/>
        </w:rPr>
        <w:t xml:space="preserve"> </w:t>
      </w:r>
      <w:r>
        <w:t xml:space="preserve">using Landsat 8 data. SMI values reflect soil-water stress, with lower values indicating degradation. Combined with NDVI, NDWI and LAI, it helps assess land health and supports sustainable resource management (Chandramohan </w:t>
      </w:r>
      <w:r>
        <w:rPr>
          <w:i/>
        </w:rPr>
        <w:t>et al</w:t>
      </w:r>
      <w:r>
        <w:t>., 2024).</w:t>
      </w:r>
    </w:p>
    <w:p w14:paraId="58B14A2B" w14:textId="77777777" w:rsidR="00973A64" w:rsidRDefault="00973A64" w:rsidP="00973A64">
      <w:pPr>
        <w:pStyle w:val="Heading1"/>
        <w:numPr>
          <w:ilvl w:val="0"/>
          <w:numId w:val="5"/>
        </w:numPr>
        <w:tabs>
          <w:tab w:val="left" w:pos="733"/>
        </w:tabs>
        <w:ind w:left="360"/>
        <w:jc w:val="both"/>
      </w:pPr>
      <w:r>
        <w:t>Applications</w:t>
      </w:r>
      <w:r>
        <w:rPr>
          <w:spacing w:val="-4"/>
        </w:rPr>
        <w:t xml:space="preserve"> </w:t>
      </w:r>
      <w:r>
        <w:t>of</w:t>
      </w:r>
      <w:r>
        <w:rPr>
          <w:spacing w:val="-5"/>
        </w:rPr>
        <w:t xml:space="preserve"> </w:t>
      </w:r>
      <w:r>
        <w:t>Remote</w:t>
      </w:r>
      <w:r>
        <w:rPr>
          <w:spacing w:val="-7"/>
        </w:rPr>
        <w:t xml:space="preserve"> </w:t>
      </w:r>
      <w:r>
        <w:t>Sensing</w:t>
      </w:r>
      <w:r>
        <w:rPr>
          <w:spacing w:val="-4"/>
        </w:rPr>
        <w:t xml:space="preserve"> </w:t>
      </w:r>
      <w:r>
        <w:t>in</w:t>
      </w:r>
      <w:r>
        <w:rPr>
          <w:spacing w:val="-9"/>
        </w:rPr>
        <w:t xml:space="preserve"> </w:t>
      </w:r>
      <w:r>
        <w:t>Watershed</w:t>
      </w:r>
      <w:r>
        <w:rPr>
          <w:spacing w:val="-3"/>
        </w:rPr>
        <w:t xml:space="preserve"> </w:t>
      </w:r>
      <w:r>
        <w:rPr>
          <w:spacing w:val="-2"/>
        </w:rPr>
        <w:t>Conservation</w:t>
      </w:r>
    </w:p>
    <w:p w14:paraId="24774776" w14:textId="77777777" w:rsidR="00973A64" w:rsidRDefault="00973A64" w:rsidP="00973A64">
      <w:pPr>
        <w:pStyle w:val="ListParagraph"/>
        <w:numPr>
          <w:ilvl w:val="1"/>
          <w:numId w:val="5"/>
        </w:numPr>
        <w:tabs>
          <w:tab w:val="left" w:pos="873"/>
        </w:tabs>
        <w:ind w:left="360" w:hanging="360"/>
        <w:rPr>
          <w:b/>
          <w:sz w:val="24"/>
        </w:rPr>
      </w:pPr>
      <w:r>
        <w:rPr>
          <w:b/>
          <w:sz w:val="24"/>
        </w:rPr>
        <w:t>Morphometric</w:t>
      </w:r>
      <w:r>
        <w:rPr>
          <w:b/>
          <w:spacing w:val="-15"/>
          <w:sz w:val="24"/>
        </w:rPr>
        <w:t xml:space="preserve"> </w:t>
      </w:r>
      <w:r>
        <w:rPr>
          <w:b/>
          <w:sz w:val="24"/>
        </w:rPr>
        <w:t>Analysis</w:t>
      </w:r>
      <w:r>
        <w:rPr>
          <w:b/>
          <w:spacing w:val="-12"/>
          <w:sz w:val="24"/>
        </w:rPr>
        <w:t xml:space="preserve"> </w:t>
      </w:r>
      <w:r>
        <w:rPr>
          <w:b/>
          <w:sz w:val="24"/>
        </w:rPr>
        <w:t>in</w:t>
      </w:r>
      <w:r>
        <w:rPr>
          <w:b/>
          <w:spacing w:val="-12"/>
          <w:sz w:val="24"/>
        </w:rPr>
        <w:t xml:space="preserve"> </w:t>
      </w:r>
      <w:r>
        <w:rPr>
          <w:b/>
          <w:sz w:val="24"/>
        </w:rPr>
        <w:t>Watershed</w:t>
      </w:r>
      <w:r>
        <w:rPr>
          <w:b/>
          <w:spacing w:val="-7"/>
          <w:sz w:val="24"/>
        </w:rPr>
        <w:t xml:space="preserve"> </w:t>
      </w:r>
      <w:r>
        <w:rPr>
          <w:b/>
          <w:spacing w:val="-2"/>
          <w:sz w:val="24"/>
        </w:rPr>
        <w:t>Prioritization</w:t>
      </w:r>
    </w:p>
    <w:p w14:paraId="0EFD4CAB" w14:textId="77777777" w:rsidR="00973A64" w:rsidRDefault="00973A64" w:rsidP="00973A64">
      <w:pPr>
        <w:pStyle w:val="BodyText"/>
        <w:ind w:left="0"/>
      </w:pPr>
      <w:r>
        <w:t>Morphometric analysis involves the quantitative assessment of a watershed's physical characteristics,</w:t>
      </w:r>
      <w:r>
        <w:rPr>
          <w:spacing w:val="-4"/>
        </w:rPr>
        <w:t xml:space="preserve"> </w:t>
      </w:r>
      <w:r>
        <w:t>which are</w:t>
      </w:r>
      <w:r>
        <w:rPr>
          <w:spacing w:val="-1"/>
        </w:rPr>
        <w:t xml:space="preserve"> </w:t>
      </w:r>
      <w:r>
        <w:t>pivotal</w:t>
      </w:r>
      <w:r>
        <w:rPr>
          <w:spacing w:val="-1"/>
        </w:rPr>
        <w:t xml:space="preserve"> </w:t>
      </w:r>
      <w:r>
        <w:t>in</w:t>
      </w:r>
      <w:r>
        <w:rPr>
          <w:spacing w:val="-4"/>
        </w:rPr>
        <w:t xml:space="preserve"> </w:t>
      </w:r>
      <w:r>
        <w:t>understanding its</w:t>
      </w:r>
      <w:r>
        <w:rPr>
          <w:spacing w:val="-3"/>
        </w:rPr>
        <w:t xml:space="preserve"> </w:t>
      </w:r>
      <w:r>
        <w:t>hydrological</w:t>
      </w:r>
      <w:r>
        <w:rPr>
          <w:spacing w:val="-6"/>
        </w:rPr>
        <w:t xml:space="preserve"> </w:t>
      </w:r>
      <w:r>
        <w:t xml:space="preserve">behaviour and erosion susceptibility. Key parameters include drainage density, stream frequency, bifurcation ratio, form factor, elongation ratio and circularity ratio. These metrics facilitate the prioritization of sub-watersheds for conservation interventions (Singh </w:t>
      </w:r>
      <w:r>
        <w:rPr>
          <w:i/>
        </w:rPr>
        <w:t>et al</w:t>
      </w:r>
      <w:r>
        <w:t>., 2023).</w:t>
      </w:r>
    </w:p>
    <w:p w14:paraId="2672E496" w14:textId="77777777" w:rsidR="00973A64" w:rsidRDefault="00973A64" w:rsidP="00973A64">
      <w:pPr>
        <w:pStyle w:val="Heading1"/>
        <w:numPr>
          <w:ilvl w:val="1"/>
          <w:numId w:val="5"/>
        </w:numPr>
        <w:tabs>
          <w:tab w:val="left" w:pos="873"/>
        </w:tabs>
        <w:ind w:left="360" w:hanging="360"/>
      </w:pPr>
      <w:r>
        <w:t>Land</w:t>
      </w:r>
      <w:r>
        <w:rPr>
          <w:spacing w:val="-1"/>
        </w:rPr>
        <w:t xml:space="preserve"> </w:t>
      </w:r>
      <w:r>
        <w:t>Use</w:t>
      </w:r>
      <w:r>
        <w:rPr>
          <w:spacing w:val="-3"/>
        </w:rPr>
        <w:t xml:space="preserve"> </w:t>
      </w:r>
      <w:r>
        <w:t>and</w:t>
      </w:r>
      <w:r>
        <w:rPr>
          <w:spacing w:val="1"/>
        </w:rPr>
        <w:t xml:space="preserve"> </w:t>
      </w:r>
      <w:r>
        <w:t>Land Cover</w:t>
      </w:r>
      <w:r>
        <w:rPr>
          <w:spacing w:val="-8"/>
        </w:rPr>
        <w:t xml:space="preserve"> </w:t>
      </w:r>
      <w:r>
        <w:t>(LULC)</w:t>
      </w:r>
      <w:r>
        <w:rPr>
          <w:spacing w:val="-6"/>
        </w:rPr>
        <w:t xml:space="preserve"> </w:t>
      </w:r>
      <w:r>
        <w:t>Change</w:t>
      </w:r>
      <w:r>
        <w:rPr>
          <w:spacing w:val="-17"/>
        </w:rPr>
        <w:t xml:space="preserve"> </w:t>
      </w:r>
      <w:r>
        <w:rPr>
          <w:spacing w:val="-2"/>
        </w:rPr>
        <w:t>Analysis</w:t>
      </w:r>
    </w:p>
    <w:p w14:paraId="20B80544" w14:textId="77777777" w:rsidR="00973A64" w:rsidRDefault="00973A64" w:rsidP="00973A64">
      <w:pPr>
        <w:pStyle w:val="BodyText"/>
        <w:ind w:left="0"/>
      </w:pPr>
      <w:r>
        <w:t>Satellite</w:t>
      </w:r>
      <w:r>
        <w:rPr>
          <w:spacing w:val="-11"/>
        </w:rPr>
        <w:t xml:space="preserve"> </w:t>
      </w:r>
      <w:r>
        <w:t>imagery</w:t>
      </w:r>
      <w:r>
        <w:rPr>
          <w:spacing w:val="-4"/>
        </w:rPr>
        <w:t xml:space="preserve"> </w:t>
      </w:r>
      <w:r>
        <w:t>is</w:t>
      </w:r>
      <w:r>
        <w:rPr>
          <w:spacing w:val="-8"/>
        </w:rPr>
        <w:t xml:space="preserve"> </w:t>
      </w:r>
      <w:r>
        <w:t>extensively</w:t>
      </w:r>
      <w:r>
        <w:rPr>
          <w:spacing w:val="-10"/>
        </w:rPr>
        <w:t xml:space="preserve"> </w:t>
      </w:r>
      <w:r>
        <w:t>used</w:t>
      </w:r>
      <w:r>
        <w:rPr>
          <w:spacing w:val="-10"/>
        </w:rPr>
        <w:t xml:space="preserve"> </w:t>
      </w:r>
      <w:r>
        <w:t>to</w:t>
      </w:r>
      <w:r>
        <w:rPr>
          <w:spacing w:val="-10"/>
        </w:rPr>
        <w:t xml:space="preserve"> </w:t>
      </w:r>
      <w:r>
        <w:t>assess</w:t>
      </w:r>
      <w:r>
        <w:rPr>
          <w:spacing w:val="-8"/>
        </w:rPr>
        <w:t xml:space="preserve"> </w:t>
      </w:r>
      <w:r>
        <w:t>LULC</w:t>
      </w:r>
      <w:r>
        <w:rPr>
          <w:spacing w:val="-10"/>
        </w:rPr>
        <w:t xml:space="preserve"> </w:t>
      </w:r>
      <w:r>
        <w:t>changes</w:t>
      </w:r>
      <w:r>
        <w:rPr>
          <w:spacing w:val="-8"/>
        </w:rPr>
        <w:t xml:space="preserve"> </w:t>
      </w:r>
      <w:r>
        <w:t>over</w:t>
      </w:r>
      <w:r>
        <w:rPr>
          <w:spacing w:val="-10"/>
        </w:rPr>
        <w:t xml:space="preserve"> </w:t>
      </w:r>
      <w:r>
        <w:t>time,</w:t>
      </w:r>
      <w:r>
        <w:rPr>
          <w:spacing w:val="-10"/>
        </w:rPr>
        <w:t xml:space="preserve"> </w:t>
      </w:r>
      <w:r>
        <w:t>providing</w:t>
      </w:r>
      <w:r>
        <w:rPr>
          <w:spacing w:val="-10"/>
        </w:rPr>
        <w:t xml:space="preserve"> </w:t>
      </w:r>
      <w:r>
        <w:t>critical insights into deforestation, urbanization and water body dynamics. Studies have demonstrated</w:t>
      </w:r>
      <w:r>
        <w:rPr>
          <w:spacing w:val="-4"/>
        </w:rPr>
        <w:t xml:space="preserve"> </w:t>
      </w:r>
      <w:r>
        <w:t>significant</w:t>
      </w:r>
      <w:r>
        <w:rPr>
          <w:spacing w:val="-6"/>
        </w:rPr>
        <w:t xml:space="preserve"> </w:t>
      </w:r>
      <w:r>
        <w:t>increases</w:t>
      </w:r>
      <w:r>
        <w:rPr>
          <w:spacing w:val="-3"/>
        </w:rPr>
        <w:t xml:space="preserve"> </w:t>
      </w:r>
      <w:r>
        <w:t>in</w:t>
      </w:r>
      <w:r>
        <w:rPr>
          <w:spacing w:val="-4"/>
        </w:rPr>
        <w:t xml:space="preserve"> </w:t>
      </w:r>
      <w:r>
        <w:t>water</w:t>
      </w:r>
      <w:r>
        <w:rPr>
          <w:spacing w:val="-4"/>
        </w:rPr>
        <w:t xml:space="preserve"> </w:t>
      </w:r>
      <w:r>
        <w:t>bodies</w:t>
      </w:r>
      <w:r>
        <w:rPr>
          <w:spacing w:val="-3"/>
        </w:rPr>
        <w:t xml:space="preserve"> </w:t>
      </w:r>
      <w:r>
        <w:t>in</w:t>
      </w:r>
      <w:r>
        <w:rPr>
          <w:spacing w:val="-4"/>
        </w:rPr>
        <w:t xml:space="preserve"> </w:t>
      </w:r>
      <w:r>
        <w:t>treated</w:t>
      </w:r>
      <w:r>
        <w:rPr>
          <w:spacing w:val="-4"/>
        </w:rPr>
        <w:t xml:space="preserve"> </w:t>
      </w:r>
      <w:r>
        <w:t>mini-watersheds</w:t>
      </w:r>
      <w:r>
        <w:rPr>
          <w:spacing w:val="-3"/>
        </w:rPr>
        <w:t xml:space="preserve"> </w:t>
      </w:r>
      <w:r>
        <w:t>(Thakkar</w:t>
      </w:r>
      <w:r>
        <w:rPr>
          <w:spacing w:val="-5"/>
        </w:rPr>
        <w:t xml:space="preserve"> </w:t>
      </w:r>
      <w:r>
        <w:rPr>
          <w:i/>
        </w:rPr>
        <w:t>et al</w:t>
      </w:r>
      <w:r>
        <w:t>., 2017). U</w:t>
      </w:r>
      <w:r w:rsidRPr="00F80F7E">
        <w:t xml:space="preserve">sed Landsat satellite images, GIS and a CA-Markov model to analyze and predict land use and land cover changes in arid regions </w:t>
      </w:r>
      <w:r>
        <w:t>(</w:t>
      </w:r>
      <w:r w:rsidRPr="00F80F7E">
        <w:t xml:space="preserve">Selmy </w:t>
      </w:r>
      <w:r w:rsidRPr="00F80F7E">
        <w:rPr>
          <w:i/>
          <w:iCs/>
        </w:rPr>
        <w:t>et al</w:t>
      </w:r>
      <w:r w:rsidRPr="00F80F7E">
        <w:t>.</w:t>
      </w:r>
      <w:r>
        <w:t xml:space="preserve">, </w:t>
      </w:r>
      <w:r w:rsidRPr="00F80F7E">
        <w:t>2023).</w:t>
      </w:r>
      <w:r>
        <w:t xml:space="preserve"> E</w:t>
      </w:r>
      <w:r w:rsidRPr="0012202C">
        <w:t>xamined how LULC changes affected groundwater levels in the Koraiyar watershed, highlighting the usefulness of remote sensing for sustainable watershed management</w:t>
      </w:r>
      <w:r>
        <w:t xml:space="preserve"> (</w:t>
      </w:r>
      <w:r w:rsidRPr="0012202C">
        <w:t xml:space="preserve">Naik </w:t>
      </w:r>
      <w:r w:rsidRPr="0012202C">
        <w:rPr>
          <w:i/>
          <w:iCs/>
        </w:rPr>
        <w:t>et al</w:t>
      </w:r>
      <w:r w:rsidRPr="0012202C">
        <w:t>.</w:t>
      </w:r>
      <w:r>
        <w:t xml:space="preserve">, </w:t>
      </w:r>
      <w:r w:rsidRPr="0012202C">
        <w:t>2024).</w:t>
      </w:r>
    </w:p>
    <w:p w14:paraId="4EAED313" w14:textId="77777777" w:rsidR="00973A64" w:rsidRDefault="00973A64" w:rsidP="00973A64">
      <w:pPr>
        <w:pStyle w:val="Heading1"/>
        <w:ind w:left="0" w:firstLine="0"/>
      </w:pPr>
      <w:r>
        <w:t>Table</w:t>
      </w:r>
      <w:r>
        <w:rPr>
          <w:spacing w:val="-7"/>
        </w:rPr>
        <w:t xml:space="preserve"> </w:t>
      </w:r>
      <w:r>
        <w:t>2:</w:t>
      </w:r>
      <w:r>
        <w:rPr>
          <w:spacing w:val="-4"/>
        </w:rPr>
        <w:t xml:space="preserve"> </w:t>
      </w:r>
      <w:r>
        <w:t>Recent</w:t>
      </w:r>
      <w:r>
        <w:rPr>
          <w:spacing w:val="-4"/>
        </w:rPr>
        <w:t xml:space="preserve"> </w:t>
      </w:r>
      <w:r>
        <w:t>Studies</w:t>
      </w:r>
      <w:r>
        <w:rPr>
          <w:spacing w:val="-3"/>
        </w:rPr>
        <w:t xml:space="preserve"> </w:t>
      </w:r>
      <w:r>
        <w:t>on</w:t>
      </w:r>
      <w:r>
        <w:rPr>
          <w:spacing w:val="-4"/>
        </w:rPr>
        <w:t xml:space="preserve"> </w:t>
      </w:r>
      <w:r>
        <w:t>LULC</w:t>
      </w:r>
      <w:r>
        <w:rPr>
          <w:spacing w:val="-7"/>
        </w:rPr>
        <w:t xml:space="preserve"> </w:t>
      </w:r>
      <w:r>
        <w:t>Change</w:t>
      </w:r>
      <w:r>
        <w:rPr>
          <w:spacing w:val="-6"/>
        </w:rPr>
        <w:t xml:space="preserve"> </w:t>
      </w:r>
      <w:r>
        <w:rPr>
          <w:spacing w:val="-2"/>
        </w:rPr>
        <w:t>Detection</w:t>
      </w:r>
    </w:p>
    <w:p w14:paraId="23E463C9" w14:textId="77777777" w:rsidR="00973A64" w:rsidRDefault="00973A64" w:rsidP="00973A64">
      <w:pPr>
        <w:pStyle w:val="BodyText"/>
        <w:spacing w:after="1"/>
        <w:ind w:left="0"/>
        <w:jc w:val="left"/>
        <w:rPr>
          <w:b/>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2309"/>
        <w:gridCol w:w="3018"/>
        <w:gridCol w:w="1776"/>
      </w:tblGrid>
      <w:tr w:rsidR="00973A64" w14:paraId="6C5B571B" w14:textId="77777777" w:rsidTr="00387060">
        <w:trPr>
          <w:trHeight w:val="415"/>
          <w:jc w:val="center"/>
        </w:trPr>
        <w:tc>
          <w:tcPr>
            <w:tcW w:w="1916" w:type="dxa"/>
            <w:vAlign w:val="center"/>
          </w:tcPr>
          <w:p w14:paraId="0BD4CE5E" w14:textId="77777777" w:rsidR="00973A64" w:rsidRDefault="00973A64" w:rsidP="00387060">
            <w:pPr>
              <w:pStyle w:val="TableParagraph"/>
              <w:spacing w:before="0"/>
              <w:ind w:left="144" w:right="144"/>
              <w:jc w:val="center"/>
              <w:rPr>
                <w:b/>
                <w:sz w:val="24"/>
              </w:rPr>
            </w:pPr>
            <w:r>
              <w:rPr>
                <w:b/>
                <w:sz w:val="24"/>
              </w:rPr>
              <w:lastRenderedPageBreak/>
              <w:t>Study</w:t>
            </w:r>
            <w:r>
              <w:rPr>
                <w:b/>
                <w:spacing w:val="-16"/>
                <w:sz w:val="24"/>
              </w:rPr>
              <w:t xml:space="preserve"> </w:t>
            </w:r>
            <w:r>
              <w:rPr>
                <w:b/>
                <w:spacing w:val="-4"/>
                <w:sz w:val="24"/>
              </w:rPr>
              <w:t>Area</w:t>
            </w:r>
          </w:p>
        </w:tc>
        <w:tc>
          <w:tcPr>
            <w:tcW w:w="2309" w:type="dxa"/>
            <w:vAlign w:val="center"/>
          </w:tcPr>
          <w:p w14:paraId="7DFDB666" w14:textId="77777777" w:rsidR="00973A64" w:rsidRDefault="00973A64" w:rsidP="00387060">
            <w:pPr>
              <w:pStyle w:val="TableParagraph"/>
              <w:spacing w:before="0"/>
              <w:ind w:left="144" w:right="144"/>
              <w:jc w:val="center"/>
              <w:rPr>
                <w:b/>
                <w:sz w:val="24"/>
              </w:rPr>
            </w:pPr>
            <w:r>
              <w:rPr>
                <w:b/>
                <w:sz w:val="24"/>
              </w:rPr>
              <w:t>RS</w:t>
            </w:r>
            <w:r>
              <w:rPr>
                <w:b/>
                <w:spacing w:val="-3"/>
                <w:sz w:val="24"/>
              </w:rPr>
              <w:t xml:space="preserve"> </w:t>
            </w:r>
            <w:r>
              <w:rPr>
                <w:b/>
                <w:spacing w:val="-2"/>
                <w:sz w:val="24"/>
              </w:rPr>
              <w:t>Technique</w:t>
            </w:r>
          </w:p>
        </w:tc>
        <w:tc>
          <w:tcPr>
            <w:tcW w:w="3018" w:type="dxa"/>
            <w:vAlign w:val="center"/>
          </w:tcPr>
          <w:p w14:paraId="094B677C" w14:textId="77777777" w:rsidR="00973A64" w:rsidRDefault="00973A64" w:rsidP="00387060">
            <w:pPr>
              <w:pStyle w:val="TableParagraph"/>
              <w:spacing w:before="0"/>
              <w:ind w:left="144" w:right="144"/>
              <w:jc w:val="center"/>
              <w:rPr>
                <w:b/>
                <w:sz w:val="24"/>
              </w:rPr>
            </w:pPr>
            <w:r>
              <w:rPr>
                <w:b/>
                <w:sz w:val="24"/>
              </w:rPr>
              <w:t>Key</w:t>
            </w:r>
            <w:r>
              <w:rPr>
                <w:b/>
                <w:spacing w:val="-6"/>
                <w:sz w:val="24"/>
              </w:rPr>
              <w:t xml:space="preserve"> </w:t>
            </w:r>
            <w:r>
              <w:rPr>
                <w:b/>
                <w:spacing w:val="-2"/>
                <w:sz w:val="24"/>
              </w:rPr>
              <w:t>Findings</w:t>
            </w:r>
          </w:p>
        </w:tc>
        <w:tc>
          <w:tcPr>
            <w:tcW w:w="1776" w:type="dxa"/>
            <w:vAlign w:val="center"/>
          </w:tcPr>
          <w:p w14:paraId="2CCDC069"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52D8EE6" w14:textId="77777777" w:rsidTr="00387060">
        <w:trPr>
          <w:trHeight w:val="620"/>
          <w:jc w:val="center"/>
        </w:trPr>
        <w:tc>
          <w:tcPr>
            <w:tcW w:w="1916" w:type="dxa"/>
            <w:vAlign w:val="center"/>
          </w:tcPr>
          <w:p w14:paraId="07299448" w14:textId="77777777" w:rsidR="00973A64" w:rsidRDefault="00973A64" w:rsidP="00387060">
            <w:pPr>
              <w:pStyle w:val="TableParagraph"/>
              <w:spacing w:before="0"/>
              <w:ind w:left="144" w:right="144"/>
              <w:jc w:val="center"/>
              <w:rPr>
                <w:sz w:val="24"/>
              </w:rPr>
            </w:pPr>
            <w:r>
              <w:rPr>
                <w:sz w:val="24"/>
              </w:rPr>
              <w:t>Ganges</w:t>
            </w:r>
            <w:r>
              <w:rPr>
                <w:spacing w:val="-4"/>
                <w:sz w:val="24"/>
              </w:rPr>
              <w:t xml:space="preserve"> </w:t>
            </w:r>
            <w:r>
              <w:rPr>
                <w:spacing w:val="-2"/>
                <w:sz w:val="24"/>
              </w:rPr>
              <w:t>Basin,</w:t>
            </w:r>
          </w:p>
          <w:p w14:paraId="612A502B" w14:textId="77777777" w:rsidR="00973A64" w:rsidRDefault="00973A64" w:rsidP="00387060">
            <w:pPr>
              <w:pStyle w:val="TableParagraph"/>
              <w:spacing w:before="0"/>
              <w:ind w:left="144" w:right="144"/>
              <w:jc w:val="center"/>
              <w:rPr>
                <w:sz w:val="24"/>
              </w:rPr>
            </w:pPr>
            <w:r>
              <w:rPr>
                <w:spacing w:val="-2"/>
                <w:sz w:val="24"/>
              </w:rPr>
              <w:t>India</w:t>
            </w:r>
          </w:p>
        </w:tc>
        <w:tc>
          <w:tcPr>
            <w:tcW w:w="2309" w:type="dxa"/>
            <w:vAlign w:val="center"/>
          </w:tcPr>
          <w:p w14:paraId="2F525C6F" w14:textId="77777777" w:rsidR="00973A64" w:rsidRDefault="00973A64" w:rsidP="00387060">
            <w:pPr>
              <w:pStyle w:val="TableParagraph"/>
              <w:spacing w:before="0"/>
              <w:ind w:left="144" w:right="144"/>
              <w:jc w:val="center"/>
              <w:rPr>
                <w:sz w:val="24"/>
              </w:rPr>
            </w:pPr>
            <w:r>
              <w:rPr>
                <w:sz w:val="24"/>
              </w:rPr>
              <w:t>Sentinel-2</w:t>
            </w:r>
            <w:r>
              <w:rPr>
                <w:spacing w:val="-4"/>
                <w:sz w:val="24"/>
              </w:rPr>
              <w:t xml:space="preserve"> </w:t>
            </w:r>
            <w:r>
              <w:rPr>
                <w:spacing w:val="-5"/>
                <w:sz w:val="24"/>
              </w:rPr>
              <w:t>and</w:t>
            </w:r>
          </w:p>
          <w:p w14:paraId="05B0EDDD" w14:textId="77777777" w:rsidR="00973A64" w:rsidRDefault="00973A64" w:rsidP="00387060">
            <w:pPr>
              <w:pStyle w:val="TableParagraph"/>
              <w:spacing w:before="0"/>
              <w:ind w:left="144" w:right="144"/>
              <w:jc w:val="center"/>
              <w:rPr>
                <w:sz w:val="24"/>
              </w:rPr>
            </w:pPr>
            <w:r>
              <w:rPr>
                <w:sz w:val="24"/>
              </w:rPr>
              <w:t>Random</w:t>
            </w:r>
            <w:r>
              <w:rPr>
                <w:spacing w:val="-4"/>
                <w:sz w:val="24"/>
              </w:rPr>
              <w:t xml:space="preserve"> </w:t>
            </w:r>
            <w:r>
              <w:rPr>
                <w:spacing w:val="-2"/>
                <w:sz w:val="24"/>
              </w:rPr>
              <w:t>Forest</w:t>
            </w:r>
          </w:p>
        </w:tc>
        <w:tc>
          <w:tcPr>
            <w:tcW w:w="3018" w:type="dxa"/>
            <w:vAlign w:val="center"/>
          </w:tcPr>
          <w:p w14:paraId="6FA1DB19" w14:textId="77777777" w:rsidR="00973A64" w:rsidRDefault="00973A64" w:rsidP="00387060">
            <w:pPr>
              <w:pStyle w:val="TableParagraph"/>
              <w:spacing w:before="0"/>
              <w:ind w:left="144" w:right="144"/>
              <w:jc w:val="center"/>
              <w:rPr>
                <w:sz w:val="24"/>
              </w:rPr>
            </w:pPr>
            <w:r>
              <w:rPr>
                <w:sz w:val="24"/>
              </w:rPr>
              <w:t>18%</w:t>
            </w:r>
            <w:r>
              <w:rPr>
                <w:spacing w:val="-3"/>
                <w:sz w:val="24"/>
              </w:rPr>
              <w:t xml:space="preserve"> </w:t>
            </w:r>
            <w:r>
              <w:rPr>
                <w:sz w:val="24"/>
              </w:rPr>
              <w:t>increase</w:t>
            </w:r>
            <w:r>
              <w:rPr>
                <w:spacing w:val="1"/>
                <w:sz w:val="24"/>
              </w:rPr>
              <w:t xml:space="preserve"> </w:t>
            </w:r>
            <w:r>
              <w:rPr>
                <w:sz w:val="24"/>
              </w:rPr>
              <w:t>in</w:t>
            </w:r>
            <w:r>
              <w:rPr>
                <w:spacing w:val="-2"/>
                <w:sz w:val="24"/>
              </w:rPr>
              <w:t xml:space="preserve"> </w:t>
            </w:r>
            <w:r>
              <w:rPr>
                <w:sz w:val="24"/>
              </w:rPr>
              <w:t>built-up</w:t>
            </w:r>
            <w:r>
              <w:rPr>
                <w:spacing w:val="-2"/>
                <w:sz w:val="24"/>
              </w:rPr>
              <w:t xml:space="preserve"> </w:t>
            </w:r>
            <w:r>
              <w:rPr>
                <w:spacing w:val="-4"/>
                <w:sz w:val="24"/>
              </w:rPr>
              <w:t>area</w:t>
            </w:r>
          </w:p>
        </w:tc>
        <w:tc>
          <w:tcPr>
            <w:tcW w:w="1776" w:type="dxa"/>
            <w:vAlign w:val="center"/>
          </w:tcPr>
          <w:p w14:paraId="2F5F478B" w14:textId="77777777" w:rsidR="00973A64" w:rsidRDefault="00973A64" w:rsidP="00387060">
            <w:pPr>
              <w:pStyle w:val="TableParagraph"/>
              <w:spacing w:before="0"/>
              <w:ind w:left="144" w:right="144"/>
              <w:jc w:val="center"/>
              <w:rPr>
                <w:sz w:val="24"/>
              </w:rPr>
            </w:pPr>
            <w:r>
              <w:rPr>
                <w:sz w:val="24"/>
              </w:rPr>
              <w:t>Billah</w:t>
            </w:r>
            <w:r>
              <w:rPr>
                <w:spacing w:val="-2"/>
                <w:sz w:val="24"/>
              </w:rPr>
              <w:t xml:space="preserve"> </w:t>
            </w:r>
            <w:r>
              <w:rPr>
                <w:i/>
                <w:sz w:val="24"/>
              </w:rPr>
              <w:t>et</w:t>
            </w:r>
            <w:r>
              <w:rPr>
                <w:i/>
                <w:spacing w:val="-6"/>
                <w:sz w:val="24"/>
              </w:rPr>
              <w:t xml:space="preserve"> </w:t>
            </w:r>
            <w:r>
              <w:rPr>
                <w:i/>
                <w:spacing w:val="-4"/>
                <w:sz w:val="24"/>
              </w:rPr>
              <w:t>al</w:t>
            </w:r>
            <w:r>
              <w:rPr>
                <w:spacing w:val="-4"/>
                <w:sz w:val="24"/>
              </w:rPr>
              <w:t>.,</w:t>
            </w:r>
          </w:p>
          <w:p w14:paraId="754863E7" w14:textId="77777777" w:rsidR="00973A64" w:rsidRDefault="00973A64" w:rsidP="00387060">
            <w:pPr>
              <w:pStyle w:val="TableParagraph"/>
              <w:spacing w:before="0"/>
              <w:ind w:left="144" w:right="144"/>
              <w:jc w:val="center"/>
              <w:rPr>
                <w:sz w:val="24"/>
              </w:rPr>
            </w:pPr>
            <w:r>
              <w:rPr>
                <w:spacing w:val="-2"/>
                <w:sz w:val="24"/>
              </w:rPr>
              <w:t>(2023)</w:t>
            </w:r>
          </w:p>
        </w:tc>
      </w:tr>
      <w:tr w:rsidR="00973A64" w14:paraId="0BAB36D7" w14:textId="77777777" w:rsidTr="00387060">
        <w:trPr>
          <w:trHeight w:val="710"/>
          <w:jc w:val="center"/>
        </w:trPr>
        <w:tc>
          <w:tcPr>
            <w:tcW w:w="1916" w:type="dxa"/>
            <w:vAlign w:val="center"/>
          </w:tcPr>
          <w:p w14:paraId="6FD002AA" w14:textId="77777777" w:rsidR="00973A64" w:rsidRDefault="00973A64" w:rsidP="00387060">
            <w:pPr>
              <w:pStyle w:val="TableParagraph"/>
              <w:spacing w:before="0"/>
              <w:ind w:left="144" w:right="144"/>
              <w:jc w:val="center"/>
              <w:rPr>
                <w:sz w:val="24"/>
              </w:rPr>
            </w:pPr>
            <w:r>
              <w:rPr>
                <w:spacing w:val="-2"/>
                <w:sz w:val="24"/>
              </w:rPr>
              <w:t>Qinghai-Tibet</w:t>
            </w:r>
          </w:p>
          <w:p w14:paraId="1A03305E" w14:textId="77777777" w:rsidR="00973A64" w:rsidRDefault="00973A64" w:rsidP="00387060">
            <w:pPr>
              <w:pStyle w:val="TableParagraph"/>
              <w:spacing w:before="0"/>
              <w:ind w:left="144" w:right="144"/>
              <w:jc w:val="center"/>
              <w:rPr>
                <w:sz w:val="24"/>
              </w:rPr>
            </w:pPr>
            <w:r>
              <w:rPr>
                <w:spacing w:val="-2"/>
                <w:sz w:val="24"/>
              </w:rPr>
              <w:t>Plateau</w:t>
            </w:r>
          </w:p>
        </w:tc>
        <w:tc>
          <w:tcPr>
            <w:tcW w:w="2309" w:type="dxa"/>
            <w:vAlign w:val="center"/>
          </w:tcPr>
          <w:p w14:paraId="07633C53" w14:textId="77777777" w:rsidR="00973A64" w:rsidRDefault="00973A64" w:rsidP="00387060">
            <w:pPr>
              <w:pStyle w:val="TableParagraph"/>
              <w:spacing w:before="0"/>
              <w:ind w:left="144" w:right="144"/>
              <w:jc w:val="center"/>
              <w:rPr>
                <w:sz w:val="24"/>
              </w:rPr>
            </w:pPr>
            <w:r>
              <w:rPr>
                <w:sz w:val="24"/>
              </w:rPr>
              <w:t>InSAR</w:t>
            </w:r>
            <w:r>
              <w:rPr>
                <w:spacing w:val="-1"/>
                <w:sz w:val="24"/>
              </w:rPr>
              <w:t xml:space="preserve"> </w:t>
            </w:r>
            <w:r>
              <w:rPr>
                <w:sz w:val="24"/>
              </w:rPr>
              <w:t>and</w:t>
            </w:r>
            <w:r>
              <w:rPr>
                <w:spacing w:val="-1"/>
                <w:sz w:val="24"/>
              </w:rPr>
              <w:t xml:space="preserve"> </w:t>
            </w:r>
            <w:r>
              <w:rPr>
                <w:spacing w:val="-2"/>
                <w:sz w:val="24"/>
              </w:rPr>
              <w:t>Optical</w:t>
            </w:r>
          </w:p>
          <w:p w14:paraId="050DFC25" w14:textId="77777777" w:rsidR="00973A64" w:rsidRDefault="00973A64" w:rsidP="00387060">
            <w:pPr>
              <w:pStyle w:val="TableParagraph"/>
              <w:spacing w:before="0"/>
              <w:ind w:left="144" w:right="144"/>
              <w:jc w:val="center"/>
              <w:rPr>
                <w:sz w:val="24"/>
              </w:rPr>
            </w:pPr>
            <w:r>
              <w:rPr>
                <w:spacing w:val="-2"/>
                <w:sz w:val="24"/>
              </w:rPr>
              <w:t>Imagery</w:t>
            </w:r>
          </w:p>
        </w:tc>
        <w:tc>
          <w:tcPr>
            <w:tcW w:w="3018" w:type="dxa"/>
            <w:vAlign w:val="center"/>
          </w:tcPr>
          <w:p w14:paraId="048ECF91" w14:textId="77777777" w:rsidR="00973A64" w:rsidRDefault="00973A64" w:rsidP="00387060">
            <w:pPr>
              <w:pStyle w:val="TableParagraph"/>
              <w:spacing w:before="0"/>
              <w:ind w:left="144" w:right="144"/>
              <w:jc w:val="center"/>
              <w:rPr>
                <w:sz w:val="24"/>
              </w:rPr>
            </w:pPr>
            <w:r>
              <w:rPr>
                <w:sz w:val="24"/>
              </w:rPr>
              <w:t>Earthflow</w:t>
            </w:r>
            <w:r>
              <w:rPr>
                <w:spacing w:val="-5"/>
                <w:sz w:val="24"/>
              </w:rPr>
              <w:t xml:space="preserve"> </w:t>
            </w:r>
            <w:r>
              <w:rPr>
                <w:sz w:val="24"/>
              </w:rPr>
              <w:t>deformation</w:t>
            </w:r>
            <w:r>
              <w:rPr>
                <w:spacing w:val="-4"/>
                <w:sz w:val="24"/>
              </w:rPr>
              <w:t xml:space="preserve"> </w:t>
            </w:r>
            <w:r>
              <w:rPr>
                <w:spacing w:val="-2"/>
                <w:sz w:val="24"/>
              </w:rPr>
              <w:t>linked</w:t>
            </w:r>
            <w:r>
              <w:rPr>
                <w:sz w:val="24"/>
              </w:rPr>
              <w:t xml:space="preserve"> to</w:t>
            </w:r>
            <w:r>
              <w:rPr>
                <w:spacing w:val="-7"/>
                <w:sz w:val="24"/>
              </w:rPr>
              <w:t xml:space="preserve"> </w:t>
            </w:r>
            <w:r>
              <w:rPr>
                <w:sz w:val="24"/>
              </w:rPr>
              <w:t>permafrost</w:t>
            </w:r>
            <w:r>
              <w:rPr>
                <w:spacing w:val="-2"/>
                <w:sz w:val="24"/>
              </w:rPr>
              <w:t xml:space="preserve"> </w:t>
            </w:r>
            <w:r>
              <w:rPr>
                <w:spacing w:val="-4"/>
                <w:sz w:val="24"/>
              </w:rPr>
              <w:t>thaw</w:t>
            </w:r>
          </w:p>
        </w:tc>
        <w:tc>
          <w:tcPr>
            <w:tcW w:w="1776" w:type="dxa"/>
            <w:vAlign w:val="center"/>
          </w:tcPr>
          <w:p w14:paraId="75BDA306" w14:textId="77777777" w:rsidR="00973A64" w:rsidRDefault="00973A64" w:rsidP="00387060">
            <w:pPr>
              <w:pStyle w:val="TableParagraph"/>
              <w:spacing w:before="0"/>
              <w:ind w:left="144" w:right="144"/>
              <w:jc w:val="center"/>
              <w:rPr>
                <w:sz w:val="24"/>
              </w:rPr>
            </w:pPr>
            <w:r>
              <w:rPr>
                <w:sz w:val="24"/>
              </w:rPr>
              <w:t>Meng</w:t>
            </w:r>
            <w:r>
              <w:rPr>
                <w:spacing w:val="-4"/>
                <w:sz w:val="24"/>
              </w:rPr>
              <w:t xml:space="preserve"> </w:t>
            </w:r>
            <w:r>
              <w:rPr>
                <w:i/>
                <w:sz w:val="24"/>
              </w:rPr>
              <w:t>et</w:t>
            </w:r>
            <w:r>
              <w:rPr>
                <w:i/>
                <w:spacing w:val="-3"/>
                <w:sz w:val="24"/>
              </w:rPr>
              <w:t xml:space="preserve"> </w:t>
            </w:r>
            <w:r>
              <w:rPr>
                <w:i/>
                <w:spacing w:val="-4"/>
                <w:sz w:val="24"/>
              </w:rPr>
              <w:t>al</w:t>
            </w:r>
            <w:r>
              <w:rPr>
                <w:spacing w:val="-4"/>
                <w:sz w:val="24"/>
              </w:rPr>
              <w:t>.,</w:t>
            </w:r>
          </w:p>
          <w:p w14:paraId="0724039C" w14:textId="77777777" w:rsidR="00973A64" w:rsidRDefault="00973A64" w:rsidP="00387060">
            <w:pPr>
              <w:pStyle w:val="TableParagraph"/>
              <w:spacing w:before="0"/>
              <w:ind w:left="144" w:right="144"/>
              <w:jc w:val="center"/>
              <w:rPr>
                <w:sz w:val="24"/>
              </w:rPr>
            </w:pPr>
            <w:r>
              <w:rPr>
                <w:spacing w:val="-2"/>
                <w:sz w:val="24"/>
              </w:rPr>
              <w:t>(2022)</w:t>
            </w:r>
          </w:p>
        </w:tc>
      </w:tr>
      <w:tr w:rsidR="00973A64" w14:paraId="3CA83C9C" w14:textId="77777777" w:rsidTr="00387060">
        <w:trPr>
          <w:trHeight w:val="620"/>
          <w:jc w:val="center"/>
        </w:trPr>
        <w:tc>
          <w:tcPr>
            <w:tcW w:w="1916" w:type="dxa"/>
            <w:vAlign w:val="center"/>
          </w:tcPr>
          <w:p w14:paraId="42638E4D" w14:textId="77777777" w:rsidR="00973A64" w:rsidRDefault="00973A64" w:rsidP="00387060">
            <w:pPr>
              <w:pStyle w:val="TableParagraph"/>
              <w:spacing w:before="0"/>
              <w:ind w:left="144" w:right="144"/>
              <w:jc w:val="center"/>
              <w:rPr>
                <w:sz w:val="24"/>
              </w:rPr>
            </w:pPr>
            <w:r>
              <w:rPr>
                <w:spacing w:val="-2"/>
                <w:sz w:val="24"/>
              </w:rPr>
              <w:t>Mediterranean</w:t>
            </w:r>
          </w:p>
          <w:p w14:paraId="005702A8" w14:textId="77777777" w:rsidR="00973A64" w:rsidRDefault="00973A64" w:rsidP="00387060">
            <w:pPr>
              <w:pStyle w:val="TableParagraph"/>
              <w:spacing w:before="0"/>
              <w:ind w:left="144" w:right="144"/>
              <w:jc w:val="center"/>
              <w:rPr>
                <w:sz w:val="24"/>
              </w:rPr>
            </w:pPr>
            <w:r>
              <w:rPr>
                <w:spacing w:val="-2"/>
                <w:sz w:val="24"/>
              </w:rPr>
              <w:t>Forests</w:t>
            </w:r>
          </w:p>
        </w:tc>
        <w:tc>
          <w:tcPr>
            <w:tcW w:w="2309" w:type="dxa"/>
            <w:vAlign w:val="center"/>
          </w:tcPr>
          <w:p w14:paraId="250DA2FA" w14:textId="77777777" w:rsidR="00973A64" w:rsidRDefault="00973A64" w:rsidP="00387060">
            <w:pPr>
              <w:pStyle w:val="TableParagraph"/>
              <w:spacing w:before="0"/>
              <w:ind w:left="144" w:right="144"/>
              <w:jc w:val="center"/>
              <w:rPr>
                <w:sz w:val="24"/>
              </w:rPr>
            </w:pPr>
            <w:r>
              <w:rPr>
                <w:sz w:val="24"/>
              </w:rPr>
              <w:t>Sentinel-1</w:t>
            </w:r>
            <w:r>
              <w:rPr>
                <w:spacing w:val="-4"/>
                <w:sz w:val="24"/>
              </w:rPr>
              <w:t xml:space="preserve"> </w:t>
            </w:r>
            <w:r>
              <w:rPr>
                <w:spacing w:val="-5"/>
                <w:sz w:val="24"/>
              </w:rPr>
              <w:t>and</w:t>
            </w:r>
          </w:p>
          <w:p w14:paraId="1732104A" w14:textId="77777777" w:rsidR="00973A64" w:rsidRDefault="00973A64" w:rsidP="00387060">
            <w:pPr>
              <w:pStyle w:val="TableParagraph"/>
              <w:spacing w:before="0"/>
              <w:ind w:left="144" w:right="144"/>
              <w:jc w:val="center"/>
              <w:rPr>
                <w:sz w:val="24"/>
              </w:rPr>
            </w:pPr>
            <w:r>
              <w:rPr>
                <w:spacing w:val="-4"/>
                <w:sz w:val="24"/>
              </w:rPr>
              <w:t>NDVI</w:t>
            </w:r>
          </w:p>
        </w:tc>
        <w:tc>
          <w:tcPr>
            <w:tcW w:w="3018" w:type="dxa"/>
            <w:vAlign w:val="center"/>
          </w:tcPr>
          <w:p w14:paraId="76A7A2F9" w14:textId="77777777" w:rsidR="00973A64" w:rsidRDefault="00973A64" w:rsidP="00387060">
            <w:pPr>
              <w:pStyle w:val="TableParagraph"/>
              <w:spacing w:before="0"/>
              <w:ind w:left="144" w:right="144"/>
              <w:jc w:val="center"/>
              <w:rPr>
                <w:sz w:val="24"/>
              </w:rPr>
            </w:pPr>
            <w:r>
              <w:rPr>
                <w:sz w:val="24"/>
              </w:rPr>
              <w:t>Nitrogen</w:t>
            </w:r>
            <w:r>
              <w:rPr>
                <w:spacing w:val="-5"/>
                <w:sz w:val="24"/>
              </w:rPr>
              <w:t xml:space="preserve"> </w:t>
            </w:r>
            <w:r>
              <w:rPr>
                <w:sz w:val="24"/>
              </w:rPr>
              <w:t>deposition</w:t>
            </w:r>
            <w:r>
              <w:rPr>
                <w:spacing w:val="-4"/>
                <w:sz w:val="24"/>
              </w:rPr>
              <w:t xml:space="preserve"> </w:t>
            </w:r>
            <w:r>
              <w:rPr>
                <w:sz w:val="24"/>
              </w:rPr>
              <w:t>alters</w:t>
            </w:r>
            <w:r>
              <w:rPr>
                <w:spacing w:val="-3"/>
                <w:sz w:val="24"/>
              </w:rPr>
              <w:t xml:space="preserve"> </w:t>
            </w:r>
            <w:r>
              <w:rPr>
                <w:spacing w:val="-4"/>
                <w:sz w:val="24"/>
              </w:rPr>
              <w:t>soil</w:t>
            </w:r>
            <w:r>
              <w:rPr>
                <w:sz w:val="24"/>
              </w:rPr>
              <w:t xml:space="preserve"> microbial</w:t>
            </w:r>
            <w:r>
              <w:rPr>
                <w:spacing w:val="-7"/>
                <w:sz w:val="24"/>
              </w:rPr>
              <w:t xml:space="preserve"> </w:t>
            </w:r>
            <w:r>
              <w:rPr>
                <w:spacing w:val="-2"/>
                <w:sz w:val="24"/>
              </w:rPr>
              <w:t>activity</w:t>
            </w:r>
          </w:p>
        </w:tc>
        <w:tc>
          <w:tcPr>
            <w:tcW w:w="1776" w:type="dxa"/>
            <w:vAlign w:val="center"/>
          </w:tcPr>
          <w:p w14:paraId="18241E39" w14:textId="77777777" w:rsidR="00973A64" w:rsidRDefault="00973A64" w:rsidP="00387060">
            <w:pPr>
              <w:pStyle w:val="TableParagraph"/>
              <w:spacing w:before="0"/>
              <w:ind w:left="144" w:right="144"/>
              <w:jc w:val="center"/>
              <w:rPr>
                <w:sz w:val="24"/>
              </w:rPr>
            </w:pPr>
            <w:r>
              <w:rPr>
                <w:sz w:val="24"/>
              </w:rPr>
              <w:t>Zuccarini</w:t>
            </w:r>
            <w:r>
              <w:rPr>
                <w:spacing w:val="-5"/>
                <w:sz w:val="24"/>
              </w:rPr>
              <w:t xml:space="preserve"> </w:t>
            </w:r>
            <w:r>
              <w:rPr>
                <w:i/>
                <w:sz w:val="24"/>
              </w:rPr>
              <w:t>et</w:t>
            </w:r>
            <w:r>
              <w:rPr>
                <w:i/>
                <w:spacing w:val="-3"/>
                <w:sz w:val="24"/>
              </w:rPr>
              <w:t xml:space="preserve"> </w:t>
            </w:r>
            <w:r>
              <w:rPr>
                <w:i/>
                <w:spacing w:val="-4"/>
                <w:sz w:val="24"/>
              </w:rPr>
              <w:t>al</w:t>
            </w:r>
            <w:r>
              <w:rPr>
                <w:spacing w:val="-4"/>
                <w:sz w:val="24"/>
              </w:rPr>
              <w:t>.,</w:t>
            </w:r>
            <w:r>
              <w:rPr>
                <w:sz w:val="24"/>
              </w:rPr>
              <w:t xml:space="preserve"> </w:t>
            </w:r>
            <w:r>
              <w:rPr>
                <w:spacing w:val="-2"/>
                <w:sz w:val="24"/>
              </w:rPr>
              <w:t>(2023)</w:t>
            </w:r>
          </w:p>
        </w:tc>
      </w:tr>
    </w:tbl>
    <w:p w14:paraId="1D2A0697" w14:textId="77777777" w:rsidR="00973A64" w:rsidRDefault="00973A64" w:rsidP="00973A64">
      <w:pPr>
        <w:pStyle w:val="ListParagraph"/>
        <w:numPr>
          <w:ilvl w:val="1"/>
          <w:numId w:val="5"/>
        </w:numPr>
        <w:tabs>
          <w:tab w:val="left" w:pos="873"/>
        </w:tabs>
        <w:ind w:left="360" w:hanging="360"/>
        <w:rPr>
          <w:b/>
          <w:sz w:val="24"/>
        </w:rPr>
      </w:pPr>
      <w:r>
        <w:rPr>
          <w:b/>
          <w:sz w:val="24"/>
        </w:rPr>
        <w:t>Optical</w:t>
      </w:r>
      <w:r>
        <w:rPr>
          <w:b/>
          <w:spacing w:val="-6"/>
          <w:sz w:val="24"/>
        </w:rPr>
        <w:t xml:space="preserve"> </w:t>
      </w:r>
      <w:r>
        <w:rPr>
          <w:b/>
          <w:sz w:val="24"/>
        </w:rPr>
        <w:t>Remote</w:t>
      </w:r>
      <w:r>
        <w:rPr>
          <w:b/>
          <w:spacing w:val="-3"/>
          <w:sz w:val="24"/>
        </w:rPr>
        <w:t xml:space="preserve"> </w:t>
      </w:r>
      <w:r>
        <w:rPr>
          <w:b/>
          <w:sz w:val="24"/>
        </w:rPr>
        <w:t>Sensing</w:t>
      </w:r>
      <w:r>
        <w:rPr>
          <w:b/>
          <w:spacing w:val="-2"/>
          <w:sz w:val="24"/>
        </w:rPr>
        <w:t xml:space="preserve"> </w:t>
      </w:r>
      <w:r>
        <w:rPr>
          <w:b/>
          <w:sz w:val="24"/>
        </w:rPr>
        <w:t>and</w:t>
      </w:r>
      <w:r>
        <w:rPr>
          <w:b/>
          <w:spacing w:val="1"/>
          <w:sz w:val="24"/>
        </w:rPr>
        <w:t xml:space="preserve"> </w:t>
      </w:r>
      <w:r>
        <w:rPr>
          <w:b/>
          <w:sz w:val="24"/>
        </w:rPr>
        <w:t>Hydrological</w:t>
      </w:r>
      <w:r>
        <w:rPr>
          <w:b/>
          <w:spacing w:val="-3"/>
          <w:sz w:val="24"/>
        </w:rPr>
        <w:t xml:space="preserve"> </w:t>
      </w:r>
      <w:r>
        <w:rPr>
          <w:b/>
          <w:sz w:val="24"/>
        </w:rPr>
        <w:t>Modeling</w:t>
      </w:r>
      <w:r>
        <w:rPr>
          <w:b/>
          <w:spacing w:val="-1"/>
          <w:sz w:val="24"/>
        </w:rPr>
        <w:t xml:space="preserve"> </w:t>
      </w:r>
      <w:r>
        <w:rPr>
          <w:b/>
          <w:spacing w:val="-2"/>
          <w:sz w:val="24"/>
        </w:rPr>
        <w:t>Synergy</w:t>
      </w:r>
    </w:p>
    <w:p w14:paraId="704B8121" w14:textId="77777777" w:rsidR="00973A64" w:rsidRDefault="00973A64" w:rsidP="00973A64">
      <w:pPr>
        <w:pStyle w:val="BodyText"/>
        <w:ind w:left="0"/>
        <w:rPr>
          <w:spacing w:val="-2"/>
        </w:rPr>
      </w:pPr>
      <w:r>
        <w:t>The research utilized optical remote sensing data and traditional hydrological modeling methods to improve water balance estimations in data-scarce regions, particularly in Egypt,</w:t>
      </w:r>
      <w:r>
        <w:rPr>
          <w:spacing w:val="-11"/>
        </w:rPr>
        <w:t xml:space="preserve"> </w:t>
      </w:r>
      <w:r>
        <w:t>where</w:t>
      </w:r>
      <w:r>
        <w:rPr>
          <w:spacing w:val="-4"/>
        </w:rPr>
        <w:t xml:space="preserve"> </w:t>
      </w:r>
      <w:r>
        <w:t>remote</w:t>
      </w:r>
      <w:r>
        <w:rPr>
          <w:spacing w:val="-4"/>
        </w:rPr>
        <w:t xml:space="preserve"> </w:t>
      </w:r>
      <w:r>
        <w:t>sensing</w:t>
      </w:r>
      <w:r>
        <w:rPr>
          <w:spacing w:val="-8"/>
        </w:rPr>
        <w:t xml:space="preserve"> </w:t>
      </w:r>
      <w:r>
        <w:t>mitigated</w:t>
      </w:r>
      <w:r>
        <w:rPr>
          <w:spacing w:val="-4"/>
        </w:rPr>
        <w:t xml:space="preserve"> </w:t>
      </w:r>
      <w:r>
        <w:t>data</w:t>
      </w:r>
      <w:r>
        <w:rPr>
          <w:spacing w:val="-9"/>
        </w:rPr>
        <w:t xml:space="preserve"> </w:t>
      </w:r>
      <w:r>
        <w:t>availability</w:t>
      </w:r>
      <w:r>
        <w:rPr>
          <w:spacing w:val="-8"/>
        </w:rPr>
        <w:t xml:space="preserve"> </w:t>
      </w:r>
      <w:r>
        <w:t>challenges</w:t>
      </w:r>
      <w:r>
        <w:rPr>
          <w:spacing w:val="-6"/>
        </w:rPr>
        <w:t xml:space="preserve"> </w:t>
      </w:r>
      <w:r>
        <w:t xml:space="preserve">(Gleason </w:t>
      </w:r>
      <w:r>
        <w:rPr>
          <w:i/>
        </w:rPr>
        <w:t>et</w:t>
      </w:r>
      <w:r>
        <w:rPr>
          <w:i/>
          <w:spacing w:val="-4"/>
        </w:rPr>
        <w:t xml:space="preserve"> </w:t>
      </w:r>
      <w:r>
        <w:rPr>
          <w:i/>
        </w:rPr>
        <w:t>al.,</w:t>
      </w:r>
      <w:r>
        <w:rPr>
          <w:i/>
          <w:spacing w:val="-2"/>
        </w:rPr>
        <w:t xml:space="preserve"> </w:t>
      </w:r>
      <w:r>
        <w:rPr>
          <w:spacing w:val="-2"/>
        </w:rPr>
        <w:t>2018).</w:t>
      </w:r>
    </w:p>
    <w:p w14:paraId="1BA5CA9F" w14:textId="77777777" w:rsidR="00973A64" w:rsidRDefault="00973A64" w:rsidP="00973A64">
      <w:pPr>
        <w:pStyle w:val="BodyText"/>
        <w:ind w:left="0"/>
      </w:pPr>
      <w:r>
        <w:t>I</w:t>
      </w:r>
      <w:r w:rsidRPr="009B0B36">
        <w:t>ntegrated optical remote sensing with hydrological modeling and data assimilation to enhance river discharge estimation accuracy</w:t>
      </w:r>
      <w:r>
        <w:t xml:space="preserve"> (</w:t>
      </w:r>
      <w:r w:rsidRPr="009B0B36">
        <w:t xml:space="preserve">Ishitsuka </w:t>
      </w:r>
      <w:r w:rsidRPr="009B0B36">
        <w:rPr>
          <w:i/>
          <w:iCs/>
        </w:rPr>
        <w:t>et al</w:t>
      </w:r>
      <w:r w:rsidRPr="009B0B36">
        <w:t>.</w:t>
      </w:r>
      <w:r>
        <w:t xml:space="preserve">, </w:t>
      </w:r>
      <w:r w:rsidRPr="009B0B36">
        <w:t>2021)</w:t>
      </w:r>
      <w:r>
        <w:t>.</w:t>
      </w:r>
      <w:r w:rsidRPr="009B0B36">
        <w:t xml:space="preserve"> </w:t>
      </w:r>
      <w:r>
        <w:t>R</w:t>
      </w:r>
      <w:r w:rsidRPr="009B0B36">
        <w:t>emote-sensed datasets improve distributed hydrological modeling, emphasizing advancements in data-driven watershed analysis and management</w:t>
      </w:r>
      <w:r>
        <w:t xml:space="preserve"> (</w:t>
      </w:r>
      <w:r w:rsidRPr="009B0B36">
        <w:t xml:space="preserve">Ali </w:t>
      </w:r>
      <w:r w:rsidRPr="009B0B36">
        <w:rPr>
          <w:i/>
          <w:iCs/>
        </w:rPr>
        <w:t>et al</w:t>
      </w:r>
      <w:r w:rsidRPr="009B0B36">
        <w:t>.</w:t>
      </w:r>
      <w:r>
        <w:t>,</w:t>
      </w:r>
      <w:r w:rsidRPr="009B0B36">
        <w:t xml:space="preserve"> 2023).</w:t>
      </w:r>
    </w:p>
    <w:p w14:paraId="425B0483" w14:textId="77777777" w:rsidR="00973A64" w:rsidRPr="00B73D51" w:rsidRDefault="00973A64" w:rsidP="00973A64">
      <w:pPr>
        <w:pStyle w:val="Heading1"/>
        <w:spacing w:after="120"/>
        <w:ind w:left="0" w:firstLine="0"/>
        <w:jc w:val="left"/>
      </w:pPr>
      <w:r>
        <w:t>Table</w:t>
      </w:r>
      <w:r>
        <w:rPr>
          <w:spacing w:val="-10"/>
        </w:rPr>
        <w:t xml:space="preserve"> </w:t>
      </w:r>
      <w:r>
        <w:t>3:</w:t>
      </w:r>
      <w:r>
        <w:rPr>
          <w:spacing w:val="-8"/>
        </w:rPr>
        <w:t xml:space="preserve"> </w:t>
      </w:r>
      <w:r>
        <w:t>RS</w:t>
      </w:r>
      <w:r>
        <w:rPr>
          <w:spacing w:val="-7"/>
        </w:rPr>
        <w:t xml:space="preserve"> </w:t>
      </w:r>
      <w:r>
        <w:t>in</w:t>
      </w:r>
      <w:r>
        <w:rPr>
          <w:spacing w:val="-7"/>
        </w:rPr>
        <w:t xml:space="preserve"> </w:t>
      </w:r>
      <w:r>
        <w:t>Hydrological</w:t>
      </w:r>
      <w:r>
        <w:rPr>
          <w:spacing w:val="-9"/>
        </w:rPr>
        <w:t xml:space="preserve"> </w:t>
      </w:r>
      <w:r>
        <w:rPr>
          <w:spacing w:val="-2"/>
        </w:rPr>
        <w:t>Modeling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1"/>
        <w:gridCol w:w="2361"/>
        <w:gridCol w:w="2993"/>
        <w:gridCol w:w="1554"/>
      </w:tblGrid>
      <w:tr w:rsidR="00973A64" w14:paraId="04ABD080" w14:textId="77777777" w:rsidTr="00387060">
        <w:trPr>
          <w:trHeight w:val="275"/>
          <w:jc w:val="center"/>
        </w:trPr>
        <w:tc>
          <w:tcPr>
            <w:tcW w:w="2111" w:type="dxa"/>
            <w:vAlign w:val="center"/>
          </w:tcPr>
          <w:p w14:paraId="38C8EBC2" w14:textId="77777777" w:rsidR="00973A64" w:rsidRDefault="00973A64" w:rsidP="00387060">
            <w:pPr>
              <w:pStyle w:val="TableParagraph"/>
              <w:spacing w:before="0"/>
              <w:ind w:left="144" w:right="144"/>
              <w:jc w:val="center"/>
              <w:rPr>
                <w:b/>
                <w:sz w:val="24"/>
              </w:rPr>
            </w:pPr>
            <w:r>
              <w:rPr>
                <w:b/>
                <w:spacing w:val="-2"/>
                <w:sz w:val="24"/>
              </w:rPr>
              <w:t>Model</w:t>
            </w:r>
          </w:p>
        </w:tc>
        <w:tc>
          <w:tcPr>
            <w:tcW w:w="2361" w:type="dxa"/>
            <w:vAlign w:val="center"/>
          </w:tcPr>
          <w:p w14:paraId="0F0946F9" w14:textId="77777777" w:rsidR="00973A64" w:rsidRDefault="00973A64" w:rsidP="00387060">
            <w:pPr>
              <w:pStyle w:val="TableParagraph"/>
              <w:spacing w:before="0"/>
              <w:ind w:left="144" w:right="144"/>
              <w:jc w:val="center"/>
              <w:rPr>
                <w:b/>
                <w:sz w:val="24"/>
              </w:rPr>
            </w:pPr>
            <w:r>
              <w:rPr>
                <w:b/>
                <w:spacing w:val="-2"/>
                <w:sz w:val="24"/>
              </w:rPr>
              <w:t>Watershed</w:t>
            </w:r>
          </w:p>
        </w:tc>
        <w:tc>
          <w:tcPr>
            <w:tcW w:w="2993" w:type="dxa"/>
            <w:vAlign w:val="center"/>
          </w:tcPr>
          <w:p w14:paraId="71F47B99" w14:textId="77777777" w:rsidR="00973A64" w:rsidRDefault="00973A64" w:rsidP="00387060">
            <w:pPr>
              <w:pStyle w:val="TableParagraph"/>
              <w:spacing w:before="0"/>
              <w:ind w:left="144" w:right="144"/>
              <w:jc w:val="center"/>
              <w:rPr>
                <w:b/>
                <w:sz w:val="24"/>
              </w:rPr>
            </w:pPr>
            <w:r>
              <w:rPr>
                <w:b/>
                <w:sz w:val="24"/>
              </w:rPr>
              <w:t>Input</w:t>
            </w:r>
            <w:r>
              <w:rPr>
                <w:b/>
                <w:spacing w:val="-2"/>
                <w:sz w:val="24"/>
              </w:rPr>
              <w:t xml:space="preserve"> </w:t>
            </w:r>
            <w:r>
              <w:rPr>
                <w:b/>
                <w:spacing w:val="-4"/>
                <w:sz w:val="24"/>
              </w:rPr>
              <w:t>Data</w:t>
            </w:r>
          </w:p>
        </w:tc>
        <w:tc>
          <w:tcPr>
            <w:tcW w:w="1554" w:type="dxa"/>
            <w:vAlign w:val="center"/>
          </w:tcPr>
          <w:p w14:paraId="4B367ED0"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BF2AD12" w14:textId="77777777" w:rsidTr="00387060">
        <w:trPr>
          <w:trHeight w:val="550"/>
          <w:jc w:val="center"/>
        </w:trPr>
        <w:tc>
          <w:tcPr>
            <w:tcW w:w="2111" w:type="dxa"/>
            <w:vAlign w:val="center"/>
          </w:tcPr>
          <w:p w14:paraId="4E6A774C" w14:textId="77777777" w:rsidR="00973A64" w:rsidRDefault="00973A64" w:rsidP="00387060">
            <w:pPr>
              <w:pStyle w:val="TableParagraph"/>
              <w:spacing w:before="0"/>
              <w:ind w:left="144" w:right="144"/>
              <w:jc w:val="center"/>
              <w:rPr>
                <w:sz w:val="24"/>
              </w:rPr>
            </w:pPr>
            <w:r>
              <w:rPr>
                <w:sz w:val="24"/>
              </w:rPr>
              <w:t>SRS</w:t>
            </w:r>
            <w:r>
              <w:rPr>
                <w:spacing w:val="-1"/>
                <w:sz w:val="24"/>
              </w:rPr>
              <w:t xml:space="preserve"> </w:t>
            </w:r>
            <w:r>
              <w:rPr>
                <w:spacing w:val="-2"/>
                <w:sz w:val="24"/>
              </w:rPr>
              <w:t>Optimizer</w:t>
            </w:r>
          </w:p>
        </w:tc>
        <w:tc>
          <w:tcPr>
            <w:tcW w:w="2361" w:type="dxa"/>
            <w:vAlign w:val="center"/>
          </w:tcPr>
          <w:p w14:paraId="656F6C4F" w14:textId="77777777" w:rsidR="00973A64" w:rsidRDefault="00973A64" w:rsidP="00387060">
            <w:pPr>
              <w:pStyle w:val="TableParagraph"/>
              <w:spacing w:before="0"/>
              <w:ind w:left="144" w:right="144"/>
              <w:jc w:val="center"/>
              <w:rPr>
                <w:sz w:val="24"/>
              </w:rPr>
            </w:pPr>
            <w:r>
              <w:rPr>
                <w:spacing w:val="-4"/>
                <w:sz w:val="24"/>
              </w:rPr>
              <w:t>Yangtze</w:t>
            </w:r>
            <w:r>
              <w:rPr>
                <w:spacing w:val="-6"/>
                <w:sz w:val="24"/>
              </w:rPr>
              <w:t xml:space="preserve"> </w:t>
            </w:r>
            <w:r>
              <w:rPr>
                <w:spacing w:val="-2"/>
                <w:sz w:val="24"/>
              </w:rPr>
              <w:t>River</w:t>
            </w:r>
          </w:p>
        </w:tc>
        <w:tc>
          <w:tcPr>
            <w:tcW w:w="2993" w:type="dxa"/>
            <w:vAlign w:val="center"/>
          </w:tcPr>
          <w:p w14:paraId="7E9AFA65" w14:textId="77777777" w:rsidR="00973A64" w:rsidRDefault="00973A64" w:rsidP="00387060">
            <w:pPr>
              <w:pStyle w:val="TableParagraph"/>
              <w:spacing w:before="0"/>
              <w:ind w:left="144" w:right="144"/>
              <w:jc w:val="center"/>
              <w:rPr>
                <w:sz w:val="24"/>
              </w:rPr>
            </w:pPr>
            <w:r>
              <w:rPr>
                <w:sz w:val="24"/>
              </w:rPr>
              <w:t>GPM</w:t>
            </w:r>
            <w:r>
              <w:rPr>
                <w:spacing w:val="-4"/>
                <w:sz w:val="24"/>
              </w:rPr>
              <w:t xml:space="preserve"> </w:t>
            </w:r>
            <w:r>
              <w:rPr>
                <w:sz w:val="24"/>
              </w:rPr>
              <w:t>and</w:t>
            </w:r>
            <w:r>
              <w:rPr>
                <w:spacing w:val="-4"/>
                <w:sz w:val="24"/>
              </w:rPr>
              <w:t xml:space="preserve"> </w:t>
            </w:r>
            <w:r>
              <w:rPr>
                <w:sz w:val="24"/>
              </w:rPr>
              <w:t>Sentinel-</w:t>
            </w:r>
            <w:r>
              <w:rPr>
                <w:spacing w:val="-10"/>
                <w:sz w:val="24"/>
              </w:rPr>
              <w:t>1</w:t>
            </w:r>
          </w:p>
        </w:tc>
        <w:tc>
          <w:tcPr>
            <w:tcW w:w="1554" w:type="dxa"/>
            <w:vAlign w:val="center"/>
          </w:tcPr>
          <w:p w14:paraId="1A8503E2" w14:textId="77777777" w:rsidR="00973A64" w:rsidRDefault="00973A64" w:rsidP="00387060">
            <w:pPr>
              <w:pStyle w:val="TableParagraph"/>
              <w:spacing w:before="0"/>
              <w:ind w:left="144" w:right="144"/>
              <w:jc w:val="center"/>
              <w:rPr>
                <w:sz w:val="24"/>
              </w:rPr>
            </w:pPr>
            <w:r>
              <w:rPr>
                <w:spacing w:val="-2"/>
                <w:sz w:val="24"/>
              </w:rPr>
              <w:t>Wei</w:t>
            </w:r>
            <w:r>
              <w:rPr>
                <w:spacing w:val="-15"/>
                <w:sz w:val="24"/>
              </w:rPr>
              <w:t xml:space="preserve"> </w:t>
            </w:r>
            <w:r>
              <w:rPr>
                <w:i/>
                <w:spacing w:val="-2"/>
                <w:sz w:val="24"/>
              </w:rPr>
              <w:t>et</w:t>
            </w:r>
            <w:r>
              <w:rPr>
                <w:i/>
                <w:spacing w:val="-13"/>
                <w:sz w:val="24"/>
              </w:rPr>
              <w:t xml:space="preserve"> </w:t>
            </w:r>
            <w:r>
              <w:rPr>
                <w:i/>
                <w:spacing w:val="-2"/>
                <w:sz w:val="24"/>
              </w:rPr>
              <w:t>al</w:t>
            </w:r>
            <w:r>
              <w:rPr>
                <w:spacing w:val="-2"/>
                <w:sz w:val="24"/>
              </w:rPr>
              <w:t>., (2024)</w:t>
            </w:r>
          </w:p>
        </w:tc>
      </w:tr>
      <w:tr w:rsidR="00973A64" w14:paraId="6D52A2D4" w14:textId="77777777" w:rsidTr="00387060">
        <w:trPr>
          <w:trHeight w:val="553"/>
          <w:jc w:val="center"/>
        </w:trPr>
        <w:tc>
          <w:tcPr>
            <w:tcW w:w="2111" w:type="dxa"/>
            <w:vAlign w:val="center"/>
          </w:tcPr>
          <w:p w14:paraId="27E67FAE" w14:textId="77777777" w:rsidR="00973A64" w:rsidRDefault="00973A64" w:rsidP="00387060">
            <w:pPr>
              <w:pStyle w:val="TableParagraph"/>
              <w:spacing w:before="0"/>
              <w:ind w:left="144" w:right="144"/>
              <w:jc w:val="center"/>
              <w:rPr>
                <w:sz w:val="24"/>
              </w:rPr>
            </w:pPr>
            <w:r>
              <w:rPr>
                <w:sz w:val="24"/>
              </w:rPr>
              <w:t>Reactive</w:t>
            </w:r>
            <w:r>
              <w:rPr>
                <w:spacing w:val="63"/>
                <w:sz w:val="24"/>
              </w:rPr>
              <w:t xml:space="preserve"> </w:t>
            </w:r>
            <w:r>
              <w:rPr>
                <w:spacing w:val="-2"/>
                <w:sz w:val="24"/>
              </w:rPr>
              <w:t>Transport</w:t>
            </w:r>
          </w:p>
          <w:p w14:paraId="50BCFEAA" w14:textId="77777777" w:rsidR="00973A64" w:rsidRDefault="00973A64" w:rsidP="00387060">
            <w:pPr>
              <w:pStyle w:val="TableParagraph"/>
              <w:spacing w:before="0"/>
              <w:ind w:left="144" w:right="144"/>
              <w:jc w:val="center"/>
              <w:rPr>
                <w:sz w:val="24"/>
              </w:rPr>
            </w:pPr>
            <w:r>
              <w:rPr>
                <w:spacing w:val="-2"/>
                <w:sz w:val="24"/>
              </w:rPr>
              <w:t>Model</w:t>
            </w:r>
          </w:p>
        </w:tc>
        <w:tc>
          <w:tcPr>
            <w:tcW w:w="2361" w:type="dxa"/>
            <w:vAlign w:val="center"/>
          </w:tcPr>
          <w:p w14:paraId="7D82B265" w14:textId="77777777" w:rsidR="00973A64" w:rsidRDefault="00973A64" w:rsidP="00387060">
            <w:pPr>
              <w:pStyle w:val="TableParagraph"/>
              <w:tabs>
                <w:tab w:val="left" w:pos="1359"/>
              </w:tabs>
              <w:spacing w:before="0"/>
              <w:ind w:left="144" w:right="144"/>
              <w:jc w:val="center"/>
              <w:rPr>
                <w:sz w:val="24"/>
              </w:rPr>
            </w:pPr>
            <w:r>
              <w:rPr>
                <w:spacing w:val="-2"/>
                <w:sz w:val="24"/>
              </w:rPr>
              <w:t>Uranium</w:t>
            </w:r>
            <w:r>
              <w:rPr>
                <w:sz w:val="24"/>
              </w:rPr>
              <w:t xml:space="preserve"> </w:t>
            </w:r>
            <w:r>
              <w:rPr>
                <w:spacing w:val="-2"/>
                <w:sz w:val="24"/>
              </w:rPr>
              <w:t>Leaching</w:t>
            </w:r>
          </w:p>
          <w:p w14:paraId="1A02C973" w14:textId="77777777" w:rsidR="00973A64" w:rsidRDefault="00973A64" w:rsidP="00387060">
            <w:pPr>
              <w:pStyle w:val="TableParagraph"/>
              <w:spacing w:before="0"/>
              <w:ind w:left="144" w:right="144"/>
              <w:jc w:val="center"/>
              <w:rPr>
                <w:sz w:val="24"/>
              </w:rPr>
            </w:pPr>
            <w:r>
              <w:rPr>
                <w:spacing w:val="-2"/>
                <w:sz w:val="24"/>
              </w:rPr>
              <w:t>Sites</w:t>
            </w:r>
          </w:p>
        </w:tc>
        <w:tc>
          <w:tcPr>
            <w:tcW w:w="2993" w:type="dxa"/>
            <w:vAlign w:val="center"/>
          </w:tcPr>
          <w:p w14:paraId="77F704E2" w14:textId="77777777" w:rsidR="00973A64" w:rsidRDefault="00973A64" w:rsidP="00387060">
            <w:pPr>
              <w:pStyle w:val="TableParagraph"/>
              <w:tabs>
                <w:tab w:val="left" w:pos="1325"/>
                <w:tab w:val="left" w:pos="2210"/>
              </w:tabs>
              <w:spacing w:before="0"/>
              <w:ind w:left="144" w:right="144"/>
              <w:jc w:val="center"/>
              <w:rPr>
                <w:sz w:val="24"/>
              </w:rPr>
            </w:pPr>
            <w:r>
              <w:rPr>
                <w:sz w:val="24"/>
              </w:rPr>
              <w:t>In-</w:t>
            </w:r>
            <w:r>
              <w:rPr>
                <w:spacing w:val="-4"/>
                <w:sz w:val="24"/>
              </w:rPr>
              <w:t>situ</w:t>
            </w:r>
            <w:r>
              <w:rPr>
                <w:sz w:val="24"/>
              </w:rPr>
              <w:t xml:space="preserve"> </w:t>
            </w:r>
            <w:r>
              <w:rPr>
                <w:spacing w:val="-5"/>
                <w:sz w:val="24"/>
              </w:rPr>
              <w:t>RS</w:t>
            </w:r>
            <w:r>
              <w:rPr>
                <w:sz w:val="24"/>
              </w:rPr>
              <w:t xml:space="preserve"> </w:t>
            </w:r>
            <w:r>
              <w:rPr>
                <w:spacing w:val="-5"/>
                <w:sz w:val="24"/>
              </w:rPr>
              <w:t>and</w:t>
            </w:r>
          </w:p>
          <w:p w14:paraId="5A835693" w14:textId="77777777" w:rsidR="00973A64" w:rsidRDefault="00973A64" w:rsidP="00387060">
            <w:pPr>
              <w:pStyle w:val="TableParagraph"/>
              <w:spacing w:before="0"/>
              <w:ind w:left="144" w:right="144"/>
              <w:jc w:val="center"/>
              <w:rPr>
                <w:sz w:val="24"/>
              </w:rPr>
            </w:pPr>
            <w:r>
              <w:rPr>
                <w:sz w:val="24"/>
              </w:rPr>
              <w:t>Hydrological</w:t>
            </w:r>
            <w:r>
              <w:rPr>
                <w:spacing w:val="-9"/>
                <w:sz w:val="24"/>
              </w:rPr>
              <w:t xml:space="preserve"> </w:t>
            </w:r>
            <w:r>
              <w:rPr>
                <w:spacing w:val="-4"/>
                <w:sz w:val="24"/>
              </w:rPr>
              <w:t>Data</w:t>
            </w:r>
          </w:p>
        </w:tc>
        <w:tc>
          <w:tcPr>
            <w:tcW w:w="1554" w:type="dxa"/>
            <w:vAlign w:val="center"/>
          </w:tcPr>
          <w:p w14:paraId="7B9D24A2" w14:textId="77777777" w:rsidR="00973A64" w:rsidRDefault="00973A64" w:rsidP="00387060">
            <w:pPr>
              <w:pStyle w:val="TableParagraph"/>
              <w:spacing w:before="0"/>
              <w:ind w:left="144" w:right="144"/>
              <w:jc w:val="center"/>
              <w:rPr>
                <w:sz w:val="24"/>
              </w:rPr>
            </w:pPr>
            <w:r>
              <w:rPr>
                <w:sz w:val="24"/>
              </w:rPr>
              <w:t>Wang</w:t>
            </w:r>
            <w:r>
              <w:rPr>
                <w:spacing w:val="-14"/>
                <w:sz w:val="24"/>
              </w:rPr>
              <w:t xml:space="preserve"> </w:t>
            </w:r>
            <w:r>
              <w:rPr>
                <w:i/>
                <w:sz w:val="24"/>
              </w:rPr>
              <w:t>et</w:t>
            </w:r>
            <w:r>
              <w:rPr>
                <w:i/>
                <w:spacing w:val="-14"/>
                <w:sz w:val="24"/>
              </w:rPr>
              <w:t xml:space="preserve"> </w:t>
            </w:r>
            <w:r>
              <w:rPr>
                <w:i/>
                <w:spacing w:val="-4"/>
                <w:sz w:val="24"/>
              </w:rPr>
              <w:t>al</w:t>
            </w:r>
            <w:r>
              <w:rPr>
                <w:spacing w:val="-4"/>
                <w:sz w:val="24"/>
              </w:rPr>
              <w:t>.,</w:t>
            </w:r>
          </w:p>
          <w:p w14:paraId="569355E2" w14:textId="77777777" w:rsidR="00973A64" w:rsidRDefault="00973A64" w:rsidP="00387060">
            <w:pPr>
              <w:pStyle w:val="TableParagraph"/>
              <w:spacing w:before="0"/>
              <w:ind w:left="144" w:right="144"/>
              <w:jc w:val="center"/>
              <w:rPr>
                <w:sz w:val="24"/>
              </w:rPr>
            </w:pPr>
            <w:r>
              <w:rPr>
                <w:spacing w:val="-2"/>
                <w:sz w:val="24"/>
              </w:rPr>
              <w:t>(2022)</w:t>
            </w:r>
          </w:p>
        </w:tc>
      </w:tr>
      <w:tr w:rsidR="00973A64" w14:paraId="3B45A82D" w14:textId="77777777" w:rsidTr="00387060">
        <w:trPr>
          <w:trHeight w:val="550"/>
          <w:jc w:val="center"/>
        </w:trPr>
        <w:tc>
          <w:tcPr>
            <w:tcW w:w="2111" w:type="dxa"/>
            <w:vAlign w:val="center"/>
          </w:tcPr>
          <w:p w14:paraId="163D9628" w14:textId="77777777" w:rsidR="00973A64" w:rsidRDefault="00973A64" w:rsidP="00387060">
            <w:pPr>
              <w:pStyle w:val="TableParagraph"/>
              <w:spacing w:before="0"/>
              <w:ind w:left="144" w:right="144"/>
              <w:jc w:val="center"/>
              <w:rPr>
                <w:sz w:val="24"/>
              </w:rPr>
            </w:pPr>
            <w:r>
              <w:rPr>
                <w:sz w:val="24"/>
              </w:rPr>
              <w:t>Continual</w:t>
            </w:r>
            <w:r>
              <w:rPr>
                <w:spacing w:val="-7"/>
                <w:sz w:val="24"/>
              </w:rPr>
              <w:t xml:space="preserve"> </w:t>
            </w:r>
            <w:r>
              <w:rPr>
                <w:sz w:val="24"/>
              </w:rPr>
              <w:t xml:space="preserve">Learning </w:t>
            </w:r>
            <w:r>
              <w:rPr>
                <w:spacing w:val="-6"/>
                <w:sz w:val="24"/>
              </w:rPr>
              <w:t>AI</w:t>
            </w:r>
          </w:p>
        </w:tc>
        <w:tc>
          <w:tcPr>
            <w:tcW w:w="2361" w:type="dxa"/>
            <w:vAlign w:val="center"/>
          </w:tcPr>
          <w:p w14:paraId="53B628D0" w14:textId="77777777" w:rsidR="00973A64" w:rsidRDefault="00973A64" w:rsidP="00387060">
            <w:pPr>
              <w:pStyle w:val="TableParagraph"/>
              <w:spacing w:before="0"/>
              <w:ind w:left="144" w:right="144"/>
              <w:jc w:val="center"/>
              <w:rPr>
                <w:sz w:val="24"/>
              </w:rPr>
            </w:pPr>
            <w:r>
              <w:rPr>
                <w:spacing w:val="-2"/>
                <w:sz w:val="24"/>
              </w:rPr>
              <w:t>Pan-sharpening Applications</w:t>
            </w:r>
          </w:p>
        </w:tc>
        <w:tc>
          <w:tcPr>
            <w:tcW w:w="2993" w:type="dxa"/>
            <w:vAlign w:val="center"/>
          </w:tcPr>
          <w:p w14:paraId="0E489AD1" w14:textId="77777777" w:rsidR="00973A64" w:rsidRDefault="00973A64" w:rsidP="00387060">
            <w:pPr>
              <w:pStyle w:val="TableParagraph"/>
              <w:spacing w:before="0"/>
              <w:ind w:left="144" w:right="144"/>
              <w:jc w:val="center"/>
              <w:rPr>
                <w:sz w:val="24"/>
              </w:rPr>
            </w:pPr>
            <w:r>
              <w:rPr>
                <w:sz w:val="24"/>
              </w:rPr>
              <w:t>Sentinel-2 and</w:t>
            </w:r>
            <w:r>
              <w:rPr>
                <w:spacing w:val="-4"/>
                <w:sz w:val="24"/>
              </w:rPr>
              <w:t xml:space="preserve"> </w:t>
            </w:r>
            <w:r>
              <w:rPr>
                <w:sz w:val="24"/>
              </w:rPr>
              <w:t>Landsat</w:t>
            </w:r>
            <w:r>
              <w:rPr>
                <w:spacing w:val="-6"/>
                <w:sz w:val="24"/>
              </w:rPr>
              <w:t xml:space="preserve"> </w:t>
            </w:r>
            <w:r>
              <w:rPr>
                <w:spacing w:val="-10"/>
                <w:sz w:val="24"/>
              </w:rPr>
              <w:t>9</w:t>
            </w:r>
          </w:p>
        </w:tc>
        <w:tc>
          <w:tcPr>
            <w:tcW w:w="1554" w:type="dxa"/>
            <w:vAlign w:val="center"/>
          </w:tcPr>
          <w:p w14:paraId="126802F2" w14:textId="77777777" w:rsidR="00973A64" w:rsidRDefault="00973A64" w:rsidP="00387060">
            <w:pPr>
              <w:pStyle w:val="TableParagraph"/>
              <w:spacing w:before="0"/>
              <w:ind w:left="144" w:right="144"/>
              <w:jc w:val="center"/>
              <w:rPr>
                <w:sz w:val="24"/>
              </w:rPr>
            </w:pPr>
            <w:r>
              <w:rPr>
                <w:sz w:val="24"/>
              </w:rPr>
              <w:t>Shen</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bl>
    <w:p w14:paraId="7A518AE7" w14:textId="77777777" w:rsidR="00973A64" w:rsidRDefault="00973A64" w:rsidP="00973A64">
      <w:pPr>
        <w:pStyle w:val="ListParagraph"/>
        <w:numPr>
          <w:ilvl w:val="1"/>
          <w:numId w:val="5"/>
        </w:numPr>
        <w:tabs>
          <w:tab w:val="left" w:pos="873"/>
        </w:tabs>
        <w:ind w:left="360" w:hanging="360"/>
        <w:rPr>
          <w:b/>
          <w:sz w:val="24"/>
        </w:rPr>
      </w:pPr>
      <w:r>
        <w:rPr>
          <w:b/>
          <w:sz w:val="24"/>
        </w:rPr>
        <w:t>Soil</w:t>
      </w:r>
      <w:r>
        <w:rPr>
          <w:b/>
          <w:spacing w:val="-9"/>
          <w:sz w:val="24"/>
        </w:rPr>
        <w:t xml:space="preserve"> </w:t>
      </w:r>
      <w:r>
        <w:rPr>
          <w:b/>
          <w:sz w:val="24"/>
        </w:rPr>
        <w:t>and</w:t>
      </w:r>
      <w:r>
        <w:rPr>
          <w:b/>
          <w:spacing w:val="-9"/>
          <w:sz w:val="24"/>
        </w:rPr>
        <w:t xml:space="preserve"> </w:t>
      </w:r>
      <w:r>
        <w:rPr>
          <w:b/>
          <w:sz w:val="24"/>
        </w:rPr>
        <w:t>Water</w:t>
      </w:r>
      <w:r>
        <w:rPr>
          <w:b/>
          <w:spacing w:val="-13"/>
          <w:sz w:val="24"/>
        </w:rPr>
        <w:t xml:space="preserve"> </w:t>
      </w:r>
      <w:r>
        <w:rPr>
          <w:b/>
          <w:sz w:val="24"/>
        </w:rPr>
        <w:t>Conservation</w:t>
      </w:r>
      <w:r>
        <w:rPr>
          <w:b/>
          <w:spacing w:val="-5"/>
          <w:sz w:val="24"/>
        </w:rPr>
        <w:t xml:space="preserve"> </w:t>
      </w:r>
      <w:r>
        <w:rPr>
          <w:b/>
          <w:spacing w:val="-2"/>
          <w:sz w:val="24"/>
        </w:rPr>
        <w:t>Planning</w:t>
      </w:r>
    </w:p>
    <w:p w14:paraId="254AC7D7" w14:textId="77777777" w:rsidR="00973A64" w:rsidRDefault="00973A64" w:rsidP="00973A64">
      <w:pPr>
        <w:pStyle w:val="BodyText"/>
        <w:ind w:left="0"/>
      </w:pPr>
      <w:r>
        <w:t xml:space="preserve">The integration of conservation plans with actual soil and water conservation practices is a critical development in the field. A study in Iowa found that effective plans directly influence farmers uptake of conservation practices. A well-structured plan guides landowners in adopting suitable conservation measures tailored to their land use and environmental context (Morris and Arbuckle, 2021). </w:t>
      </w:r>
      <w:r w:rsidRPr="00FD16D2">
        <w:t xml:space="preserve">Soil and water conservation policies, implementation and research have been extensively reviewed to highlight long-term progress and challenges (Wahyuningrum </w:t>
      </w:r>
      <w:r w:rsidRPr="00FD16D2">
        <w:rPr>
          <w:i/>
          <w:iCs/>
        </w:rPr>
        <w:t>et al</w:t>
      </w:r>
      <w:r w:rsidRPr="00FD16D2">
        <w:t xml:space="preserve">., 2022). Furthermore, integrated environmental planning promotes sustainable soil and water conservation practices, improving land productivity and watershed sustainability in Ethiopia (Basha </w:t>
      </w:r>
      <w:r w:rsidRPr="00FD16D2">
        <w:rPr>
          <w:i/>
          <w:iCs/>
        </w:rPr>
        <w:t>et al</w:t>
      </w:r>
      <w:r w:rsidRPr="00FD16D2">
        <w:t>., 2024).</w:t>
      </w:r>
    </w:p>
    <w:p w14:paraId="40E149C3" w14:textId="77777777" w:rsidR="00973A64" w:rsidRPr="00B73D51" w:rsidRDefault="00973A64" w:rsidP="00973A64">
      <w:pPr>
        <w:pStyle w:val="Heading1"/>
        <w:numPr>
          <w:ilvl w:val="1"/>
          <w:numId w:val="5"/>
        </w:numPr>
        <w:tabs>
          <w:tab w:val="left" w:pos="873"/>
        </w:tabs>
        <w:ind w:left="360" w:hanging="360"/>
      </w:pPr>
      <w:r>
        <w:t>Soil</w:t>
      </w:r>
      <w:r>
        <w:rPr>
          <w:spacing w:val="-3"/>
        </w:rPr>
        <w:t xml:space="preserve"> </w:t>
      </w:r>
      <w:r>
        <w:t>and</w:t>
      </w:r>
      <w:r>
        <w:rPr>
          <w:spacing w:val="-1"/>
        </w:rPr>
        <w:t xml:space="preserve"> </w:t>
      </w:r>
      <w:r>
        <w:t>Water</w:t>
      </w:r>
      <w:r>
        <w:rPr>
          <w:spacing w:val="-2"/>
        </w:rPr>
        <w:t xml:space="preserve"> Conservation</w:t>
      </w:r>
    </w:p>
    <w:p w14:paraId="1DD7A2B2" w14:textId="77777777" w:rsidR="00973A64" w:rsidRDefault="00973A64" w:rsidP="00973A64">
      <w:pPr>
        <w:pStyle w:val="BodyText"/>
        <w:ind w:left="0"/>
      </w:pPr>
      <w:r>
        <w:t>Applied</w:t>
      </w:r>
      <w:r>
        <w:rPr>
          <w:spacing w:val="-2"/>
        </w:rPr>
        <w:t xml:space="preserve"> </w:t>
      </w:r>
      <w:r>
        <w:t>a PCA-based</w:t>
      </w:r>
      <w:r>
        <w:rPr>
          <w:spacing w:val="-2"/>
        </w:rPr>
        <w:t xml:space="preserve"> </w:t>
      </w:r>
      <w:r>
        <w:t>GIS and</w:t>
      </w:r>
      <w:r>
        <w:rPr>
          <w:spacing w:val="-2"/>
        </w:rPr>
        <w:t xml:space="preserve"> </w:t>
      </w:r>
      <w:r>
        <w:t>remote sensing</w:t>
      </w:r>
      <w:r>
        <w:rPr>
          <w:spacing w:val="-2"/>
        </w:rPr>
        <w:t xml:space="preserve"> </w:t>
      </w:r>
      <w:r>
        <w:t>method</w:t>
      </w:r>
      <w:r>
        <w:rPr>
          <w:spacing w:val="-2"/>
        </w:rPr>
        <w:t xml:space="preserve"> </w:t>
      </w:r>
      <w:r>
        <w:t>to</w:t>
      </w:r>
      <w:r>
        <w:rPr>
          <w:spacing w:val="-2"/>
        </w:rPr>
        <w:t xml:space="preserve"> </w:t>
      </w:r>
      <w:r>
        <w:t>prioritize</w:t>
      </w:r>
      <w:r>
        <w:rPr>
          <w:spacing w:val="-4"/>
        </w:rPr>
        <w:t xml:space="preserve"> </w:t>
      </w:r>
      <w:r>
        <w:t>watersheds</w:t>
      </w:r>
      <w:r>
        <w:rPr>
          <w:spacing w:val="-1"/>
        </w:rPr>
        <w:t xml:space="preserve"> </w:t>
      </w:r>
      <w:r>
        <w:t>in northern Bangladesh. This technique identifies vulnerable zones for soil erosion and water loss, supporting targeted soil and water conservation efforts. It aids sustainable watershed management by optimizing resource allocation and planning interventions efficiently. Using</w:t>
      </w:r>
      <w:r>
        <w:rPr>
          <w:spacing w:val="-5"/>
        </w:rPr>
        <w:t xml:space="preserve"> </w:t>
      </w:r>
      <w:r>
        <w:t>RS-GIS</w:t>
      </w:r>
      <w:r>
        <w:rPr>
          <w:spacing w:val="-4"/>
        </w:rPr>
        <w:t xml:space="preserve"> </w:t>
      </w:r>
      <w:r>
        <w:t>tools,</w:t>
      </w:r>
      <w:r>
        <w:rPr>
          <w:spacing w:val="-5"/>
        </w:rPr>
        <w:t xml:space="preserve"> </w:t>
      </w:r>
      <w:r>
        <w:t>conservation</w:t>
      </w:r>
      <w:r>
        <w:rPr>
          <w:spacing w:val="-5"/>
        </w:rPr>
        <w:t xml:space="preserve"> </w:t>
      </w:r>
      <w:r>
        <w:t>structures</w:t>
      </w:r>
      <w:r>
        <w:rPr>
          <w:spacing w:val="-4"/>
        </w:rPr>
        <w:t xml:space="preserve"> </w:t>
      </w:r>
      <w:r>
        <w:t>like</w:t>
      </w:r>
      <w:r>
        <w:rPr>
          <w:spacing w:val="-7"/>
        </w:rPr>
        <w:t xml:space="preserve"> </w:t>
      </w:r>
      <w:r>
        <w:t>check</w:t>
      </w:r>
      <w:r>
        <w:rPr>
          <w:spacing w:val="-5"/>
        </w:rPr>
        <w:t xml:space="preserve"> </w:t>
      </w:r>
      <w:r>
        <w:t>dams,</w:t>
      </w:r>
      <w:r>
        <w:rPr>
          <w:spacing w:val="-5"/>
        </w:rPr>
        <w:t xml:space="preserve"> </w:t>
      </w:r>
      <w:r>
        <w:t>contour</w:t>
      </w:r>
      <w:r>
        <w:rPr>
          <w:spacing w:val="-5"/>
        </w:rPr>
        <w:t xml:space="preserve"> </w:t>
      </w:r>
      <w:r>
        <w:t>bunds,</w:t>
      </w:r>
      <w:r>
        <w:rPr>
          <w:spacing w:val="-5"/>
        </w:rPr>
        <w:t xml:space="preserve"> </w:t>
      </w:r>
      <w:r>
        <w:t>and</w:t>
      </w:r>
      <w:r>
        <w:rPr>
          <w:spacing w:val="-5"/>
        </w:rPr>
        <w:t xml:space="preserve"> </w:t>
      </w:r>
      <w:r>
        <w:t xml:space="preserve">recharge pits are effectively planned (Arefin </w:t>
      </w:r>
      <w:r>
        <w:rPr>
          <w:i/>
        </w:rPr>
        <w:t>et al</w:t>
      </w:r>
      <w:r>
        <w:t xml:space="preserve">., 2020). </w:t>
      </w:r>
      <w:r w:rsidRPr="00B94DCF">
        <w:t xml:space="preserve">Advanced geospatial analysis revealed that soil and water conservation practices effectively enhanced carbon storage and reduced soil erosion (Shelar </w:t>
      </w:r>
      <w:r w:rsidRPr="00B94DCF">
        <w:rPr>
          <w:i/>
          <w:iCs/>
        </w:rPr>
        <w:t>et al</w:t>
      </w:r>
      <w:r w:rsidRPr="00B94DCF">
        <w:t>., 2022). Moreover, socio-economic and institutional factors played a crucial role in determining the adoption and efficiency of these practices among smallholder farmers in the Gumara watershed (Belayneh, 2023).</w:t>
      </w:r>
    </w:p>
    <w:p w14:paraId="74894CDE" w14:textId="77777777" w:rsidR="00973A64" w:rsidRPr="00B73D51" w:rsidRDefault="00973A64" w:rsidP="00973A64">
      <w:pPr>
        <w:pStyle w:val="Heading1"/>
        <w:numPr>
          <w:ilvl w:val="1"/>
          <w:numId w:val="5"/>
        </w:numPr>
        <w:tabs>
          <w:tab w:val="left" w:pos="873"/>
        </w:tabs>
        <w:ind w:left="360" w:hanging="360"/>
      </w:pPr>
      <w:r>
        <w:t>Groundwater</w:t>
      </w:r>
      <w:r>
        <w:rPr>
          <w:spacing w:val="-7"/>
        </w:rPr>
        <w:t xml:space="preserve"> </w:t>
      </w:r>
      <w:r>
        <w:t>Potential</w:t>
      </w:r>
      <w:r>
        <w:rPr>
          <w:spacing w:val="-6"/>
        </w:rPr>
        <w:t xml:space="preserve"> </w:t>
      </w:r>
      <w:r>
        <w:rPr>
          <w:spacing w:val="-2"/>
        </w:rPr>
        <w:t>Assessment</w:t>
      </w:r>
    </w:p>
    <w:p w14:paraId="5256E86B" w14:textId="77777777" w:rsidR="00973A64" w:rsidRDefault="00973A64" w:rsidP="00973A64">
      <w:pPr>
        <w:pStyle w:val="BodyText"/>
        <w:ind w:left="0"/>
      </w:pPr>
      <w:r>
        <w:t>Assessing</w:t>
      </w:r>
      <w:r>
        <w:rPr>
          <w:spacing w:val="-5"/>
        </w:rPr>
        <w:t xml:space="preserve"> </w:t>
      </w:r>
      <w:r>
        <w:t>groundwater</w:t>
      </w:r>
      <w:r>
        <w:rPr>
          <w:spacing w:val="-5"/>
        </w:rPr>
        <w:t xml:space="preserve"> </w:t>
      </w:r>
      <w:r>
        <w:t>potential</w:t>
      </w:r>
      <w:r>
        <w:rPr>
          <w:spacing w:val="-7"/>
        </w:rPr>
        <w:t xml:space="preserve"> </w:t>
      </w:r>
      <w:r>
        <w:t>is</w:t>
      </w:r>
      <w:r>
        <w:rPr>
          <w:spacing w:val="-4"/>
        </w:rPr>
        <w:t xml:space="preserve"> </w:t>
      </w:r>
      <w:r>
        <w:t>integral</w:t>
      </w:r>
      <w:r>
        <w:rPr>
          <w:spacing w:val="-7"/>
        </w:rPr>
        <w:t xml:space="preserve"> </w:t>
      </w:r>
      <w:r>
        <w:t>to</w:t>
      </w:r>
      <w:r>
        <w:rPr>
          <w:spacing w:val="-5"/>
        </w:rPr>
        <w:t xml:space="preserve"> </w:t>
      </w:r>
      <w:r>
        <w:t>watershed</w:t>
      </w:r>
      <w:r>
        <w:rPr>
          <w:spacing w:val="-5"/>
        </w:rPr>
        <w:t xml:space="preserve"> </w:t>
      </w:r>
      <w:r>
        <w:t>management,</w:t>
      </w:r>
      <w:r>
        <w:rPr>
          <w:spacing w:val="-5"/>
        </w:rPr>
        <w:t xml:space="preserve"> </w:t>
      </w:r>
      <w:r>
        <w:t>particularly</w:t>
      </w:r>
      <w:r>
        <w:rPr>
          <w:spacing w:val="-5"/>
        </w:rPr>
        <w:t xml:space="preserve"> </w:t>
      </w:r>
      <w:r>
        <w:t>in</w:t>
      </w:r>
      <w:r>
        <w:rPr>
          <w:spacing w:val="-5"/>
        </w:rPr>
        <w:t xml:space="preserve"> </w:t>
      </w:r>
      <w:r>
        <w:t>arid and</w:t>
      </w:r>
      <w:r>
        <w:rPr>
          <w:spacing w:val="-8"/>
        </w:rPr>
        <w:t xml:space="preserve"> </w:t>
      </w:r>
      <w:r>
        <w:t>semi-arid</w:t>
      </w:r>
      <w:r>
        <w:rPr>
          <w:spacing w:val="-8"/>
        </w:rPr>
        <w:t xml:space="preserve"> </w:t>
      </w:r>
      <w:r>
        <w:t>regions.</w:t>
      </w:r>
      <w:r>
        <w:rPr>
          <w:spacing w:val="-8"/>
        </w:rPr>
        <w:t xml:space="preserve"> </w:t>
      </w:r>
      <w:r>
        <w:t>Drainage</w:t>
      </w:r>
      <w:r>
        <w:rPr>
          <w:spacing w:val="-9"/>
        </w:rPr>
        <w:t xml:space="preserve"> </w:t>
      </w:r>
      <w:r>
        <w:t>morphometric</w:t>
      </w:r>
      <w:r>
        <w:rPr>
          <w:spacing w:val="-9"/>
        </w:rPr>
        <w:t xml:space="preserve"> </w:t>
      </w:r>
      <w:r>
        <w:t>analysis,</w:t>
      </w:r>
      <w:r>
        <w:rPr>
          <w:spacing w:val="-8"/>
        </w:rPr>
        <w:t xml:space="preserve"> </w:t>
      </w:r>
      <w:r>
        <w:t>supported</w:t>
      </w:r>
      <w:r>
        <w:rPr>
          <w:spacing w:val="-8"/>
        </w:rPr>
        <w:t xml:space="preserve"> </w:t>
      </w:r>
      <w:r>
        <w:t>by</w:t>
      </w:r>
      <w:r>
        <w:rPr>
          <w:spacing w:val="-8"/>
        </w:rPr>
        <w:t xml:space="preserve"> </w:t>
      </w:r>
      <w:r>
        <w:t>RS</w:t>
      </w:r>
      <w:r>
        <w:rPr>
          <w:spacing w:val="-6"/>
        </w:rPr>
        <w:t xml:space="preserve"> </w:t>
      </w:r>
      <w:r>
        <w:t>and</w:t>
      </w:r>
      <w:r>
        <w:rPr>
          <w:spacing w:val="-8"/>
        </w:rPr>
        <w:t xml:space="preserve"> </w:t>
      </w:r>
      <w:r>
        <w:t>GIS,</w:t>
      </w:r>
      <w:r>
        <w:rPr>
          <w:spacing w:val="-8"/>
        </w:rPr>
        <w:t xml:space="preserve"> </w:t>
      </w:r>
      <w:r>
        <w:t>aids</w:t>
      </w:r>
      <w:r>
        <w:rPr>
          <w:spacing w:val="-6"/>
        </w:rPr>
        <w:t xml:space="preserve"> </w:t>
      </w:r>
      <w:r>
        <w:t xml:space="preserve">in </w:t>
      </w:r>
      <w:r>
        <w:lastRenderedPageBreak/>
        <w:t>identifying areas favourable for groundwater recharge. Parameters such as drainage density,</w:t>
      </w:r>
      <w:r>
        <w:rPr>
          <w:spacing w:val="-12"/>
        </w:rPr>
        <w:t xml:space="preserve"> </w:t>
      </w:r>
      <w:r>
        <w:t>stream</w:t>
      </w:r>
      <w:r>
        <w:rPr>
          <w:spacing w:val="-13"/>
        </w:rPr>
        <w:t xml:space="preserve"> </w:t>
      </w:r>
      <w:r>
        <w:t>frequency</w:t>
      </w:r>
      <w:r>
        <w:rPr>
          <w:spacing w:val="-7"/>
        </w:rPr>
        <w:t xml:space="preserve"> </w:t>
      </w:r>
      <w:r>
        <w:t>and</w:t>
      </w:r>
      <w:r>
        <w:rPr>
          <w:spacing w:val="-12"/>
        </w:rPr>
        <w:t xml:space="preserve"> </w:t>
      </w:r>
      <w:r>
        <w:t>slope</w:t>
      </w:r>
      <w:r>
        <w:rPr>
          <w:spacing w:val="-13"/>
        </w:rPr>
        <w:t xml:space="preserve"> </w:t>
      </w:r>
      <w:r>
        <w:t>influence</w:t>
      </w:r>
      <w:r>
        <w:rPr>
          <w:spacing w:val="-13"/>
        </w:rPr>
        <w:t xml:space="preserve"> </w:t>
      </w:r>
      <w:r>
        <w:t>the</w:t>
      </w:r>
      <w:r>
        <w:rPr>
          <w:spacing w:val="-13"/>
        </w:rPr>
        <w:t xml:space="preserve"> </w:t>
      </w:r>
      <w:r>
        <w:t>infiltration</w:t>
      </w:r>
      <w:r>
        <w:rPr>
          <w:spacing w:val="-12"/>
        </w:rPr>
        <w:t xml:space="preserve"> </w:t>
      </w:r>
      <w:r>
        <w:t>capacity</w:t>
      </w:r>
      <w:r>
        <w:rPr>
          <w:spacing w:val="-12"/>
        </w:rPr>
        <w:t xml:space="preserve"> </w:t>
      </w:r>
      <w:r>
        <w:t>of</w:t>
      </w:r>
      <w:r>
        <w:rPr>
          <w:spacing w:val="-7"/>
        </w:rPr>
        <w:t xml:space="preserve"> </w:t>
      </w:r>
      <w:r>
        <w:t>the</w:t>
      </w:r>
      <w:r>
        <w:rPr>
          <w:spacing w:val="-8"/>
        </w:rPr>
        <w:t xml:space="preserve"> </w:t>
      </w:r>
      <w:r>
        <w:t>terrain</w:t>
      </w:r>
      <w:r>
        <w:rPr>
          <w:spacing w:val="-12"/>
        </w:rPr>
        <w:t xml:space="preserve"> </w:t>
      </w:r>
      <w:r>
        <w:t xml:space="preserve">(Singh </w:t>
      </w:r>
      <w:r>
        <w:rPr>
          <w:i/>
        </w:rPr>
        <w:t>et al</w:t>
      </w:r>
      <w:r>
        <w:t xml:space="preserve">., 2023). </w:t>
      </w:r>
      <w:r w:rsidRPr="004D205D">
        <w:t xml:space="preserve">Developed the LithoSFR model by integrating remote sensing and GIS techniques to identify groundwater potential zones with higher accuracy (Shaban </w:t>
      </w:r>
      <w:r w:rsidRPr="004D205D">
        <w:rPr>
          <w:i/>
          <w:iCs/>
        </w:rPr>
        <w:t>et al</w:t>
      </w:r>
      <w:r w:rsidRPr="004D205D">
        <w:t xml:space="preserve">., 2024). Utilized the Analytical Hierarchy Process combined with GIS to map groundwater potential areas in semi-arid regions of Northern Nigeria (Saidu </w:t>
      </w:r>
      <w:r w:rsidRPr="004D205D">
        <w:rPr>
          <w:i/>
          <w:iCs/>
        </w:rPr>
        <w:t>et al</w:t>
      </w:r>
      <w:r w:rsidRPr="004D205D">
        <w:t>., 2024).</w:t>
      </w:r>
    </w:p>
    <w:p w14:paraId="6B1F2FCE" w14:textId="77777777" w:rsidR="00973A64" w:rsidRDefault="00973A64" w:rsidP="00973A64">
      <w:pPr>
        <w:pStyle w:val="Heading1"/>
        <w:numPr>
          <w:ilvl w:val="1"/>
          <w:numId w:val="5"/>
        </w:numPr>
        <w:tabs>
          <w:tab w:val="left" w:pos="873"/>
        </w:tabs>
        <w:ind w:left="360" w:hanging="360"/>
      </w:pPr>
      <w:r>
        <w:t>Soil</w:t>
      </w:r>
      <w:r>
        <w:rPr>
          <w:spacing w:val="-4"/>
        </w:rPr>
        <w:t xml:space="preserve"> </w:t>
      </w:r>
      <w:r>
        <w:t>Loss</w:t>
      </w:r>
      <w:r>
        <w:rPr>
          <w:spacing w:val="-1"/>
        </w:rPr>
        <w:t xml:space="preserve"> </w:t>
      </w:r>
      <w:r>
        <w:t>Estimation Using</w:t>
      </w:r>
      <w:r>
        <w:rPr>
          <w:spacing w:val="-2"/>
        </w:rPr>
        <w:t xml:space="preserve"> </w:t>
      </w:r>
      <w:r>
        <w:t>RUSLE</w:t>
      </w:r>
      <w:r>
        <w:rPr>
          <w:spacing w:val="-1"/>
        </w:rPr>
        <w:t xml:space="preserve"> </w:t>
      </w:r>
      <w:r>
        <w:rPr>
          <w:spacing w:val="-4"/>
        </w:rPr>
        <w:t>Model</w:t>
      </w:r>
    </w:p>
    <w:p w14:paraId="2679D0FF" w14:textId="77777777" w:rsidR="00973A64" w:rsidRDefault="00973A64" w:rsidP="00973A64">
      <w:pPr>
        <w:pStyle w:val="BodyText"/>
        <w:ind w:left="0"/>
      </w:pPr>
      <w:r>
        <w:t>The</w:t>
      </w:r>
      <w:r>
        <w:rPr>
          <w:spacing w:val="-1"/>
        </w:rPr>
        <w:t xml:space="preserve"> </w:t>
      </w:r>
      <w:r>
        <w:t>Revised Universal</w:t>
      </w:r>
      <w:r>
        <w:rPr>
          <w:spacing w:val="-1"/>
        </w:rPr>
        <w:t xml:space="preserve"> </w:t>
      </w:r>
      <w:r>
        <w:t>Soil</w:t>
      </w:r>
      <w:r>
        <w:rPr>
          <w:spacing w:val="-1"/>
        </w:rPr>
        <w:t xml:space="preserve"> </w:t>
      </w:r>
      <w:r>
        <w:t>Loss Equation (RUSLE) model, integrated with RS and GIS, is widely employed to estimate soil erosion rates within watersheds. This approach considers factors such as rainfall patterns, soil characteristics, topography, crop systems and conservation practices. By mapping erosion risk areas, stakeholders can prioritize regions for soil conservation efforts. The integration of multi-source data, including rainfall</w:t>
      </w:r>
      <w:r>
        <w:rPr>
          <w:spacing w:val="-14"/>
        </w:rPr>
        <w:t xml:space="preserve"> </w:t>
      </w:r>
      <w:r>
        <w:t>records,</w:t>
      </w:r>
      <w:r>
        <w:rPr>
          <w:spacing w:val="-13"/>
        </w:rPr>
        <w:t xml:space="preserve"> </w:t>
      </w:r>
      <w:r>
        <w:t>soil</w:t>
      </w:r>
      <w:r>
        <w:rPr>
          <w:spacing w:val="-9"/>
        </w:rPr>
        <w:t xml:space="preserve"> </w:t>
      </w:r>
      <w:r>
        <w:t>maps,</w:t>
      </w:r>
      <w:r>
        <w:rPr>
          <w:spacing w:val="-13"/>
        </w:rPr>
        <w:t xml:space="preserve"> </w:t>
      </w:r>
      <w:r>
        <w:t>digital</w:t>
      </w:r>
      <w:r>
        <w:rPr>
          <w:spacing w:val="-9"/>
        </w:rPr>
        <w:t xml:space="preserve"> </w:t>
      </w:r>
      <w:r>
        <w:t>elevation</w:t>
      </w:r>
      <w:r>
        <w:rPr>
          <w:spacing w:val="-8"/>
        </w:rPr>
        <w:t xml:space="preserve"> </w:t>
      </w:r>
      <w:r>
        <w:t>models,</w:t>
      </w:r>
      <w:r>
        <w:rPr>
          <w:spacing w:val="-13"/>
        </w:rPr>
        <w:t xml:space="preserve"> </w:t>
      </w:r>
      <w:r>
        <w:t>and</w:t>
      </w:r>
      <w:r>
        <w:rPr>
          <w:spacing w:val="-13"/>
        </w:rPr>
        <w:t xml:space="preserve"> </w:t>
      </w:r>
      <w:r>
        <w:t>satellite</w:t>
      </w:r>
      <w:r>
        <w:rPr>
          <w:spacing w:val="-9"/>
        </w:rPr>
        <w:t xml:space="preserve"> </w:t>
      </w:r>
      <w:r>
        <w:t>imagery,</w:t>
      </w:r>
      <w:r>
        <w:rPr>
          <w:spacing w:val="-12"/>
        </w:rPr>
        <w:t xml:space="preserve"> </w:t>
      </w:r>
      <w:r>
        <w:t>underscored</w:t>
      </w:r>
      <w:r>
        <w:rPr>
          <w:spacing w:val="-13"/>
        </w:rPr>
        <w:t xml:space="preserve"> </w:t>
      </w:r>
      <w:r>
        <w:t xml:space="preserve">the efficacy of RS and GIS in soil erosion assessment (Singh </w:t>
      </w:r>
      <w:r>
        <w:rPr>
          <w:i/>
        </w:rPr>
        <w:t>et al</w:t>
      </w:r>
      <w:r>
        <w:t xml:space="preserve">., 2023). </w:t>
      </w:r>
      <w:r w:rsidRPr="00AE1C87">
        <w:t xml:space="preserve">Applied the RUSLE model to evaluate soil erosion patterns across various Nigerian landscapes, highlighting its effectiveness in erosion assessment (Ezeh </w:t>
      </w:r>
      <w:r w:rsidRPr="00AE1C87">
        <w:rPr>
          <w:i/>
          <w:iCs/>
        </w:rPr>
        <w:t>et al</w:t>
      </w:r>
      <w:r w:rsidRPr="00AE1C87">
        <w:t xml:space="preserve">., 2024). Enhanced soil loss estimation accuracy by integrating artificial intelligence-based geospatial datasets into the RUSLE framework for agricultural areas (Samarinas </w:t>
      </w:r>
      <w:r w:rsidRPr="00AE1C87">
        <w:rPr>
          <w:i/>
          <w:iCs/>
        </w:rPr>
        <w:t>et al</w:t>
      </w:r>
      <w:r w:rsidRPr="00AE1C87">
        <w:t>., 2024).</w:t>
      </w:r>
    </w:p>
    <w:p w14:paraId="2A53947D" w14:textId="77777777" w:rsidR="00973A64" w:rsidRDefault="00973A64" w:rsidP="00973A64">
      <w:pPr>
        <w:pStyle w:val="Heading1"/>
        <w:numPr>
          <w:ilvl w:val="0"/>
          <w:numId w:val="5"/>
        </w:numPr>
        <w:tabs>
          <w:tab w:val="left" w:pos="733"/>
        </w:tabs>
        <w:ind w:left="285" w:hanging="285"/>
        <w:jc w:val="left"/>
      </w:pPr>
      <w:r>
        <w:t>Methods</w:t>
      </w:r>
      <w:r>
        <w:rPr>
          <w:spacing w:val="-3"/>
        </w:rPr>
        <w:t xml:space="preserve"> </w:t>
      </w:r>
      <w:r>
        <w:t>and</w:t>
      </w:r>
      <w:r>
        <w:rPr>
          <w:spacing w:val="-1"/>
        </w:rPr>
        <w:t xml:space="preserve"> </w:t>
      </w:r>
      <w:r>
        <w:rPr>
          <w:spacing w:val="-2"/>
        </w:rPr>
        <w:t>Technologies</w:t>
      </w:r>
    </w:p>
    <w:p w14:paraId="63744EAF" w14:textId="77777777" w:rsidR="00973A64" w:rsidRDefault="00973A64" w:rsidP="00973A64">
      <w:pPr>
        <w:pStyle w:val="ListParagraph"/>
        <w:numPr>
          <w:ilvl w:val="1"/>
          <w:numId w:val="5"/>
        </w:numPr>
        <w:tabs>
          <w:tab w:val="left" w:pos="450"/>
        </w:tabs>
        <w:ind w:left="360" w:hanging="360"/>
        <w:rPr>
          <w:sz w:val="24"/>
        </w:rPr>
      </w:pPr>
      <w:r>
        <w:rPr>
          <w:b/>
          <w:sz w:val="24"/>
        </w:rPr>
        <w:t xml:space="preserve">Remote Sensing Inputs: </w:t>
      </w:r>
      <w:r>
        <w:rPr>
          <w:sz w:val="24"/>
        </w:rPr>
        <w:t>Remote sensing platforms have become indispensable for acquiring spatial, spectral, and temporal data across watersheds.</w:t>
      </w:r>
    </w:p>
    <w:p w14:paraId="7FFB7027" w14:textId="77777777" w:rsidR="00973A64" w:rsidRDefault="00973A64" w:rsidP="00973A64">
      <w:pPr>
        <w:pStyle w:val="ListParagraph"/>
        <w:numPr>
          <w:ilvl w:val="1"/>
          <w:numId w:val="5"/>
        </w:numPr>
        <w:tabs>
          <w:tab w:val="left" w:pos="450"/>
        </w:tabs>
        <w:ind w:left="360" w:hanging="360"/>
        <w:rPr>
          <w:sz w:val="24"/>
        </w:rPr>
      </w:pPr>
      <w:r>
        <w:rPr>
          <w:b/>
          <w:sz w:val="24"/>
        </w:rPr>
        <w:t xml:space="preserve">Satellite Imagery: Landsat-8 and Sentinel-2 </w:t>
      </w:r>
      <w:r>
        <w:rPr>
          <w:sz w:val="24"/>
        </w:rPr>
        <w:t>are widely used for Land Use and Land Cover</w:t>
      </w:r>
      <w:r>
        <w:rPr>
          <w:spacing w:val="-9"/>
          <w:sz w:val="24"/>
        </w:rPr>
        <w:t xml:space="preserve"> </w:t>
      </w:r>
      <w:r>
        <w:rPr>
          <w:sz w:val="24"/>
        </w:rPr>
        <w:t>(LULC)</w:t>
      </w:r>
      <w:r>
        <w:rPr>
          <w:spacing w:val="-3"/>
          <w:sz w:val="24"/>
        </w:rPr>
        <w:t xml:space="preserve"> </w:t>
      </w:r>
      <w:r>
        <w:rPr>
          <w:sz w:val="24"/>
        </w:rPr>
        <w:t>classification</w:t>
      </w:r>
      <w:r>
        <w:rPr>
          <w:spacing w:val="-9"/>
          <w:sz w:val="24"/>
        </w:rPr>
        <w:t xml:space="preserve"> </w:t>
      </w:r>
      <w:r>
        <w:rPr>
          <w:sz w:val="24"/>
        </w:rPr>
        <w:t>and</w:t>
      </w:r>
      <w:r>
        <w:rPr>
          <w:spacing w:val="-4"/>
          <w:sz w:val="24"/>
        </w:rPr>
        <w:t xml:space="preserve"> </w:t>
      </w:r>
      <w:r>
        <w:rPr>
          <w:sz w:val="24"/>
        </w:rPr>
        <w:t>detecting</w:t>
      </w:r>
      <w:r>
        <w:rPr>
          <w:spacing w:val="-9"/>
          <w:sz w:val="24"/>
        </w:rPr>
        <w:t xml:space="preserve"> </w:t>
      </w:r>
      <w:r>
        <w:rPr>
          <w:sz w:val="24"/>
        </w:rPr>
        <w:t>changes</w:t>
      </w:r>
      <w:r>
        <w:rPr>
          <w:spacing w:val="-7"/>
          <w:sz w:val="24"/>
        </w:rPr>
        <w:t xml:space="preserve"> </w:t>
      </w:r>
      <w:r>
        <w:rPr>
          <w:sz w:val="24"/>
        </w:rPr>
        <w:t>due</w:t>
      </w:r>
      <w:r>
        <w:rPr>
          <w:spacing w:val="-10"/>
          <w:sz w:val="24"/>
        </w:rPr>
        <w:t xml:space="preserve"> </w:t>
      </w:r>
      <w:r>
        <w:rPr>
          <w:sz w:val="24"/>
        </w:rPr>
        <w:t>to</w:t>
      </w:r>
      <w:r>
        <w:rPr>
          <w:spacing w:val="-9"/>
          <w:sz w:val="24"/>
        </w:rPr>
        <w:t xml:space="preserve"> </w:t>
      </w:r>
      <w:r>
        <w:rPr>
          <w:sz w:val="24"/>
        </w:rPr>
        <w:t>watershed</w:t>
      </w:r>
      <w:r>
        <w:rPr>
          <w:spacing w:val="-3"/>
          <w:sz w:val="24"/>
        </w:rPr>
        <w:t xml:space="preserve"> </w:t>
      </w:r>
      <w:r>
        <w:rPr>
          <w:sz w:val="24"/>
        </w:rPr>
        <w:t>interventions.</w:t>
      </w:r>
      <w:r>
        <w:rPr>
          <w:spacing w:val="-3"/>
          <w:sz w:val="24"/>
        </w:rPr>
        <w:t xml:space="preserve"> </w:t>
      </w:r>
      <w:r>
        <w:rPr>
          <w:sz w:val="24"/>
        </w:rPr>
        <w:t xml:space="preserve">These sensors offer medium resolution (10-30 m) imagery suitable for mapping water bodies, vegetation and agricultural areas (Singh </w:t>
      </w:r>
      <w:r>
        <w:rPr>
          <w:i/>
          <w:sz w:val="24"/>
        </w:rPr>
        <w:t>et al</w:t>
      </w:r>
      <w:r>
        <w:rPr>
          <w:sz w:val="24"/>
        </w:rPr>
        <w:t xml:space="preserve">., 2023). </w:t>
      </w:r>
      <w:r>
        <w:rPr>
          <w:b/>
          <w:sz w:val="24"/>
        </w:rPr>
        <w:t xml:space="preserve">Moderate Resolution Imaging Spectroradiometer (MODIS) </w:t>
      </w:r>
      <w:r>
        <w:rPr>
          <w:sz w:val="24"/>
        </w:rPr>
        <w:t xml:space="preserve">is used for time-series analysis to vegetation indices and evapotranspiration across watersheds. </w:t>
      </w:r>
      <w:r>
        <w:rPr>
          <w:b/>
          <w:sz w:val="24"/>
        </w:rPr>
        <w:t xml:space="preserve">Landsat-8, Sentinel-2 </w:t>
      </w:r>
      <w:r>
        <w:rPr>
          <w:sz w:val="24"/>
        </w:rPr>
        <w:t>and MODIS for multi- temporal</w:t>
      </w:r>
      <w:r>
        <w:rPr>
          <w:spacing w:val="-1"/>
          <w:sz w:val="24"/>
        </w:rPr>
        <w:t xml:space="preserve"> </w:t>
      </w:r>
      <w:r>
        <w:rPr>
          <w:sz w:val="24"/>
        </w:rPr>
        <w:t xml:space="preserve">(LULC) mapping, vegetation indices and waterbody detection (Syafrudin </w:t>
      </w:r>
      <w:r>
        <w:rPr>
          <w:i/>
          <w:sz w:val="24"/>
        </w:rPr>
        <w:t>et</w:t>
      </w:r>
      <w:r>
        <w:rPr>
          <w:i/>
          <w:spacing w:val="-1"/>
          <w:sz w:val="24"/>
        </w:rPr>
        <w:t xml:space="preserve"> </w:t>
      </w:r>
      <w:r>
        <w:rPr>
          <w:i/>
          <w:sz w:val="24"/>
        </w:rPr>
        <w:t>al</w:t>
      </w:r>
      <w:r>
        <w:rPr>
          <w:sz w:val="24"/>
        </w:rPr>
        <w:t>., 2025).</w:t>
      </w:r>
      <w:r>
        <w:rPr>
          <w:spacing w:val="-15"/>
          <w:sz w:val="24"/>
        </w:rPr>
        <w:t xml:space="preserve"> </w:t>
      </w:r>
      <w:r>
        <w:rPr>
          <w:b/>
          <w:sz w:val="24"/>
        </w:rPr>
        <w:t>Digital</w:t>
      </w:r>
      <w:r>
        <w:rPr>
          <w:b/>
          <w:spacing w:val="-15"/>
          <w:sz w:val="24"/>
        </w:rPr>
        <w:t xml:space="preserve"> </w:t>
      </w:r>
      <w:r>
        <w:rPr>
          <w:b/>
          <w:sz w:val="24"/>
        </w:rPr>
        <w:t>Elevation</w:t>
      </w:r>
      <w:r>
        <w:rPr>
          <w:b/>
          <w:spacing w:val="-13"/>
          <w:sz w:val="24"/>
        </w:rPr>
        <w:t xml:space="preserve"> </w:t>
      </w:r>
      <w:r>
        <w:rPr>
          <w:b/>
          <w:sz w:val="24"/>
        </w:rPr>
        <w:t>Models</w:t>
      </w:r>
      <w:r>
        <w:rPr>
          <w:b/>
          <w:spacing w:val="-13"/>
          <w:sz w:val="24"/>
        </w:rPr>
        <w:t xml:space="preserve"> </w:t>
      </w:r>
      <w:r>
        <w:rPr>
          <w:b/>
          <w:sz w:val="24"/>
        </w:rPr>
        <w:t>(DEMs)</w:t>
      </w:r>
      <w:r>
        <w:rPr>
          <w:b/>
          <w:spacing w:val="-11"/>
          <w:sz w:val="24"/>
        </w:rPr>
        <w:t xml:space="preserve"> </w:t>
      </w:r>
      <w:r>
        <w:rPr>
          <w:sz w:val="24"/>
        </w:rPr>
        <w:t>SRTM,</w:t>
      </w:r>
      <w:r>
        <w:rPr>
          <w:spacing w:val="-15"/>
          <w:sz w:val="24"/>
        </w:rPr>
        <w:t xml:space="preserve"> </w:t>
      </w:r>
      <w:r>
        <w:rPr>
          <w:sz w:val="24"/>
        </w:rPr>
        <w:t>ASTER,</w:t>
      </w:r>
      <w:r>
        <w:rPr>
          <w:spacing w:val="-15"/>
          <w:sz w:val="24"/>
        </w:rPr>
        <w:t xml:space="preserve"> </w:t>
      </w:r>
      <w:r>
        <w:rPr>
          <w:sz w:val="24"/>
        </w:rPr>
        <w:t>and</w:t>
      </w:r>
      <w:r>
        <w:rPr>
          <w:spacing w:val="-15"/>
          <w:sz w:val="24"/>
        </w:rPr>
        <w:t xml:space="preserve"> </w:t>
      </w:r>
      <w:r>
        <w:rPr>
          <w:sz w:val="24"/>
        </w:rPr>
        <w:t>now</w:t>
      </w:r>
      <w:r>
        <w:rPr>
          <w:spacing w:val="-13"/>
          <w:sz w:val="24"/>
        </w:rPr>
        <w:t xml:space="preserve"> </w:t>
      </w:r>
      <w:r>
        <w:rPr>
          <w:sz w:val="24"/>
        </w:rPr>
        <w:t>Copernicus</w:t>
      </w:r>
      <w:r>
        <w:rPr>
          <w:spacing w:val="-13"/>
          <w:sz w:val="24"/>
        </w:rPr>
        <w:t xml:space="preserve"> </w:t>
      </w:r>
      <w:r>
        <w:rPr>
          <w:sz w:val="24"/>
        </w:rPr>
        <w:t>DEM</w:t>
      </w:r>
      <w:r>
        <w:rPr>
          <w:spacing w:val="-13"/>
          <w:sz w:val="24"/>
        </w:rPr>
        <w:t xml:space="preserve"> </w:t>
      </w:r>
      <w:r>
        <w:rPr>
          <w:sz w:val="24"/>
        </w:rPr>
        <w:t>are used</w:t>
      </w:r>
      <w:r>
        <w:rPr>
          <w:spacing w:val="-5"/>
          <w:sz w:val="24"/>
        </w:rPr>
        <w:t xml:space="preserve"> </w:t>
      </w:r>
      <w:r>
        <w:rPr>
          <w:sz w:val="24"/>
        </w:rPr>
        <w:t>for</w:t>
      </w:r>
      <w:r>
        <w:rPr>
          <w:spacing w:val="-5"/>
          <w:sz w:val="24"/>
        </w:rPr>
        <w:t xml:space="preserve"> </w:t>
      </w:r>
      <w:r>
        <w:rPr>
          <w:sz w:val="24"/>
        </w:rPr>
        <w:t>morphometric</w:t>
      </w:r>
      <w:r>
        <w:rPr>
          <w:spacing w:val="-7"/>
          <w:sz w:val="24"/>
        </w:rPr>
        <w:t xml:space="preserve"> </w:t>
      </w:r>
      <w:r>
        <w:rPr>
          <w:sz w:val="24"/>
        </w:rPr>
        <w:t>analysis,</w:t>
      </w:r>
      <w:r>
        <w:rPr>
          <w:spacing w:val="-5"/>
          <w:sz w:val="24"/>
        </w:rPr>
        <w:t xml:space="preserve"> </w:t>
      </w:r>
      <w:r>
        <w:rPr>
          <w:sz w:val="24"/>
        </w:rPr>
        <w:t>flow</w:t>
      </w:r>
      <w:r>
        <w:rPr>
          <w:spacing w:val="-4"/>
          <w:sz w:val="24"/>
        </w:rPr>
        <w:t xml:space="preserve"> </w:t>
      </w:r>
      <w:r>
        <w:rPr>
          <w:sz w:val="24"/>
        </w:rPr>
        <w:t>path</w:t>
      </w:r>
      <w:r>
        <w:rPr>
          <w:spacing w:val="-5"/>
          <w:sz w:val="24"/>
        </w:rPr>
        <w:t xml:space="preserve"> </w:t>
      </w:r>
      <w:r>
        <w:rPr>
          <w:sz w:val="24"/>
        </w:rPr>
        <w:t>detection</w:t>
      </w:r>
      <w:r>
        <w:rPr>
          <w:spacing w:val="-1"/>
          <w:sz w:val="24"/>
        </w:rPr>
        <w:t xml:space="preserve"> </w:t>
      </w:r>
      <w:r>
        <w:rPr>
          <w:sz w:val="24"/>
        </w:rPr>
        <w:t>and</w:t>
      </w:r>
      <w:r>
        <w:rPr>
          <w:spacing w:val="-5"/>
          <w:sz w:val="24"/>
        </w:rPr>
        <w:t xml:space="preserve"> </w:t>
      </w:r>
      <w:r>
        <w:rPr>
          <w:sz w:val="24"/>
        </w:rPr>
        <w:t>watershed</w:t>
      </w:r>
      <w:r>
        <w:rPr>
          <w:spacing w:val="-5"/>
          <w:sz w:val="24"/>
        </w:rPr>
        <w:t xml:space="preserve"> </w:t>
      </w:r>
      <w:r>
        <w:rPr>
          <w:sz w:val="24"/>
        </w:rPr>
        <w:t>delineation</w:t>
      </w:r>
      <w:r>
        <w:rPr>
          <w:spacing w:val="-5"/>
          <w:sz w:val="24"/>
        </w:rPr>
        <w:t xml:space="preserve"> </w:t>
      </w:r>
      <w:r>
        <w:rPr>
          <w:sz w:val="24"/>
        </w:rPr>
        <w:t xml:space="preserve">(Pal </w:t>
      </w:r>
      <w:r>
        <w:rPr>
          <w:i/>
          <w:sz w:val="24"/>
        </w:rPr>
        <w:t>et</w:t>
      </w:r>
      <w:r>
        <w:rPr>
          <w:i/>
          <w:spacing w:val="-7"/>
          <w:sz w:val="24"/>
        </w:rPr>
        <w:t xml:space="preserve"> </w:t>
      </w:r>
      <w:r>
        <w:rPr>
          <w:i/>
          <w:sz w:val="24"/>
        </w:rPr>
        <w:t>al</w:t>
      </w:r>
      <w:r>
        <w:rPr>
          <w:sz w:val="24"/>
        </w:rPr>
        <w:t>., 2025).</w:t>
      </w:r>
      <w:r>
        <w:rPr>
          <w:spacing w:val="-14"/>
          <w:sz w:val="24"/>
        </w:rPr>
        <w:t xml:space="preserve"> </w:t>
      </w:r>
      <w:r>
        <w:rPr>
          <w:b/>
          <w:sz w:val="24"/>
        </w:rPr>
        <w:t>Digital</w:t>
      </w:r>
      <w:r>
        <w:rPr>
          <w:b/>
          <w:spacing w:val="-15"/>
          <w:sz w:val="24"/>
        </w:rPr>
        <w:t xml:space="preserve"> </w:t>
      </w:r>
      <w:r>
        <w:rPr>
          <w:b/>
          <w:sz w:val="24"/>
        </w:rPr>
        <w:t>Elevation</w:t>
      </w:r>
      <w:r>
        <w:rPr>
          <w:b/>
          <w:spacing w:val="-13"/>
          <w:sz w:val="24"/>
        </w:rPr>
        <w:t xml:space="preserve"> </w:t>
      </w:r>
      <w:r>
        <w:rPr>
          <w:b/>
          <w:sz w:val="24"/>
        </w:rPr>
        <w:t>Models</w:t>
      </w:r>
      <w:r>
        <w:rPr>
          <w:b/>
          <w:spacing w:val="-13"/>
          <w:sz w:val="24"/>
        </w:rPr>
        <w:t xml:space="preserve"> </w:t>
      </w:r>
      <w:r>
        <w:rPr>
          <w:b/>
          <w:sz w:val="24"/>
        </w:rPr>
        <w:t>(DEMs)</w:t>
      </w:r>
      <w:r>
        <w:rPr>
          <w:b/>
          <w:spacing w:val="-11"/>
          <w:sz w:val="24"/>
        </w:rPr>
        <w:t xml:space="preserve"> </w:t>
      </w:r>
      <w:r>
        <w:rPr>
          <w:b/>
          <w:sz w:val="24"/>
        </w:rPr>
        <w:t>SRTM</w:t>
      </w:r>
      <w:r>
        <w:rPr>
          <w:b/>
          <w:spacing w:val="-15"/>
          <w:sz w:val="24"/>
        </w:rPr>
        <w:t xml:space="preserve"> </w:t>
      </w:r>
      <w:r>
        <w:rPr>
          <w:b/>
          <w:sz w:val="24"/>
        </w:rPr>
        <w:t>(Shuttle</w:t>
      </w:r>
      <w:r>
        <w:rPr>
          <w:b/>
          <w:spacing w:val="-15"/>
          <w:sz w:val="24"/>
        </w:rPr>
        <w:t xml:space="preserve"> </w:t>
      </w:r>
      <w:r>
        <w:rPr>
          <w:b/>
          <w:sz w:val="24"/>
        </w:rPr>
        <w:t>Radar</w:t>
      </w:r>
      <w:r>
        <w:rPr>
          <w:b/>
          <w:spacing w:val="-15"/>
          <w:sz w:val="24"/>
        </w:rPr>
        <w:t xml:space="preserve"> </w:t>
      </w:r>
      <w:r>
        <w:rPr>
          <w:b/>
          <w:sz w:val="24"/>
        </w:rPr>
        <w:t>Topography</w:t>
      </w:r>
      <w:r>
        <w:rPr>
          <w:b/>
          <w:spacing w:val="-15"/>
          <w:sz w:val="24"/>
        </w:rPr>
        <w:t xml:space="preserve"> </w:t>
      </w:r>
      <w:r>
        <w:rPr>
          <w:b/>
          <w:sz w:val="24"/>
        </w:rPr>
        <w:t xml:space="preserve">Mission) </w:t>
      </w:r>
      <w:r>
        <w:rPr>
          <w:sz w:val="24"/>
        </w:rPr>
        <w:t xml:space="preserve">and ASTER GDEM are integral for morphometric analysis, runoff modeling, slope classification and identifying flow accumulation zones (Pande </w:t>
      </w:r>
      <w:r>
        <w:rPr>
          <w:i/>
          <w:sz w:val="24"/>
        </w:rPr>
        <w:t>et al</w:t>
      </w:r>
      <w:r>
        <w:rPr>
          <w:sz w:val="24"/>
        </w:rPr>
        <w:t>., 2021).</w:t>
      </w:r>
    </w:p>
    <w:p w14:paraId="6C0A8D8A" w14:textId="77777777" w:rsidR="00973A64" w:rsidRPr="00B73D51" w:rsidRDefault="00973A64" w:rsidP="00973A64">
      <w:pPr>
        <w:pStyle w:val="Heading1"/>
        <w:numPr>
          <w:ilvl w:val="1"/>
          <w:numId w:val="5"/>
        </w:numPr>
        <w:tabs>
          <w:tab w:val="left" w:pos="873"/>
        </w:tabs>
        <w:ind w:left="360" w:hanging="360"/>
        <w:rPr>
          <w:b w:val="0"/>
        </w:rPr>
      </w:pPr>
      <w:r>
        <w:t>GIS-Based</w:t>
      </w:r>
      <w:r>
        <w:rPr>
          <w:spacing w:val="-5"/>
        </w:rPr>
        <w:t xml:space="preserve"> </w:t>
      </w:r>
      <w:r>
        <w:t>Modeling</w:t>
      </w:r>
      <w:r>
        <w:rPr>
          <w:spacing w:val="-4"/>
        </w:rPr>
        <w:t xml:space="preserve"> </w:t>
      </w:r>
      <w:r>
        <w:rPr>
          <w:spacing w:val="-2"/>
        </w:rPr>
        <w:t xml:space="preserve">Techniques: </w:t>
      </w:r>
      <w:r w:rsidRPr="00B73D51">
        <w:rPr>
          <w:b w:val="0"/>
        </w:rPr>
        <w:t>GIS serves as</w:t>
      </w:r>
      <w:r w:rsidRPr="00B73D51">
        <w:rPr>
          <w:b w:val="0"/>
          <w:spacing w:val="27"/>
        </w:rPr>
        <w:t xml:space="preserve"> </w:t>
      </w:r>
      <w:r w:rsidRPr="00B73D51">
        <w:rPr>
          <w:b w:val="0"/>
        </w:rPr>
        <w:t>the analytical engine for integrating and visualizing watershed data. The</w:t>
      </w:r>
      <w:r w:rsidRPr="00B73D51">
        <w:rPr>
          <w:b w:val="0"/>
          <w:spacing w:val="80"/>
        </w:rPr>
        <w:t xml:space="preserve"> </w:t>
      </w:r>
      <w:r w:rsidRPr="00B73D51">
        <w:rPr>
          <w:b w:val="0"/>
        </w:rPr>
        <w:t>following techniques have been increasingly applied in recent years:</w:t>
      </w:r>
    </w:p>
    <w:p w14:paraId="6BE4CD42"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Morphometric Analysis: </w:t>
      </w:r>
      <w:r w:rsidRPr="00973A64">
        <w:rPr>
          <w:sz w:val="24"/>
        </w:rPr>
        <w:t>Parameters such as stream order, drainage density, bifurcation ratio,</w:t>
      </w:r>
      <w:r w:rsidRPr="00973A64">
        <w:rPr>
          <w:spacing w:val="-15"/>
          <w:sz w:val="24"/>
        </w:rPr>
        <w:t xml:space="preserve"> </w:t>
      </w:r>
      <w:r w:rsidRPr="00973A64">
        <w:rPr>
          <w:sz w:val="24"/>
        </w:rPr>
        <w:t>and</w:t>
      </w:r>
      <w:r w:rsidRPr="00973A64">
        <w:rPr>
          <w:spacing w:val="-15"/>
          <w:sz w:val="24"/>
        </w:rPr>
        <w:t xml:space="preserve"> </w:t>
      </w:r>
      <w:r w:rsidRPr="00973A64">
        <w:rPr>
          <w:sz w:val="24"/>
        </w:rPr>
        <w:t>form</w:t>
      </w:r>
      <w:r w:rsidRPr="00973A64">
        <w:rPr>
          <w:spacing w:val="-15"/>
          <w:sz w:val="24"/>
        </w:rPr>
        <w:t xml:space="preserve"> </w:t>
      </w:r>
      <w:r w:rsidRPr="00973A64">
        <w:rPr>
          <w:sz w:val="24"/>
        </w:rPr>
        <w:t>factor</w:t>
      </w:r>
      <w:r w:rsidRPr="00973A64">
        <w:rPr>
          <w:spacing w:val="-15"/>
          <w:sz w:val="24"/>
        </w:rPr>
        <w:t xml:space="preserve"> </w:t>
      </w:r>
      <w:r w:rsidRPr="00973A64">
        <w:rPr>
          <w:sz w:val="24"/>
        </w:rPr>
        <w:t>are</w:t>
      </w:r>
      <w:r w:rsidRPr="00973A64">
        <w:rPr>
          <w:spacing w:val="-15"/>
          <w:sz w:val="24"/>
        </w:rPr>
        <w:t xml:space="preserve"> </w:t>
      </w:r>
      <w:r w:rsidRPr="00973A64">
        <w:rPr>
          <w:sz w:val="24"/>
        </w:rPr>
        <w:t>derived</w:t>
      </w:r>
      <w:r w:rsidRPr="00973A64">
        <w:rPr>
          <w:spacing w:val="-15"/>
          <w:sz w:val="24"/>
        </w:rPr>
        <w:t xml:space="preserve"> </w:t>
      </w:r>
      <w:r w:rsidRPr="00973A64">
        <w:rPr>
          <w:sz w:val="24"/>
        </w:rPr>
        <w:t>using</w:t>
      </w:r>
      <w:r w:rsidRPr="00973A64">
        <w:rPr>
          <w:spacing w:val="-15"/>
          <w:sz w:val="24"/>
        </w:rPr>
        <w:t xml:space="preserve"> </w:t>
      </w:r>
      <w:r w:rsidRPr="00973A64">
        <w:rPr>
          <w:sz w:val="24"/>
        </w:rPr>
        <w:t>DEM</w:t>
      </w:r>
      <w:r w:rsidRPr="00973A64">
        <w:rPr>
          <w:spacing w:val="-15"/>
          <w:sz w:val="24"/>
        </w:rPr>
        <w:t xml:space="preserve"> </w:t>
      </w:r>
      <w:r w:rsidRPr="00973A64">
        <w:rPr>
          <w:sz w:val="24"/>
        </w:rPr>
        <w:t>data</w:t>
      </w:r>
      <w:r w:rsidRPr="00973A64">
        <w:rPr>
          <w:spacing w:val="-15"/>
          <w:sz w:val="24"/>
        </w:rPr>
        <w:t xml:space="preserve"> </w:t>
      </w:r>
      <w:r w:rsidRPr="00973A64">
        <w:rPr>
          <w:sz w:val="24"/>
        </w:rPr>
        <w:t>to</w:t>
      </w:r>
      <w:r w:rsidRPr="00973A64">
        <w:rPr>
          <w:spacing w:val="-15"/>
          <w:sz w:val="24"/>
        </w:rPr>
        <w:t xml:space="preserve"> </w:t>
      </w:r>
      <w:r w:rsidRPr="00973A64">
        <w:rPr>
          <w:sz w:val="24"/>
        </w:rPr>
        <w:t>prioritize</w:t>
      </w:r>
      <w:r w:rsidRPr="00973A64">
        <w:rPr>
          <w:spacing w:val="-15"/>
          <w:sz w:val="24"/>
        </w:rPr>
        <w:t xml:space="preserve"> </w:t>
      </w:r>
      <w:r w:rsidRPr="00973A64">
        <w:rPr>
          <w:sz w:val="24"/>
        </w:rPr>
        <w:t>watersheds</w:t>
      </w:r>
      <w:r w:rsidRPr="00973A64">
        <w:rPr>
          <w:spacing w:val="-15"/>
          <w:sz w:val="24"/>
        </w:rPr>
        <w:t xml:space="preserve"> </w:t>
      </w:r>
      <w:r w:rsidRPr="00973A64">
        <w:rPr>
          <w:sz w:val="24"/>
        </w:rPr>
        <w:t>for</w:t>
      </w:r>
      <w:r w:rsidRPr="00973A64">
        <w:rPr>
          <w:spacing w:val="-15"/>
          <w:sz w:val="24"/>
        </w:rPr>
        <w:t xml:space="preserve"> </w:t>
      </w:r>
      <w:r w:rsidRPr="00973A64">
        <w:rPr>
          <w:sz w:val="24"/>
        </w:rPr>
        <w:t xml:space="preserve">conservation efforts (Singh </w:t>
      </w:r>
      <w:r w:rsidRPr="00973A64">
        <w:rPr>
          <w:i/>
          <w:sz w:val="24"/>
        </w:rPr>
        <w:t>et al</w:t>
      </w:r>
      <w:r w:rsidRPr="00973A64">
        <w:rPr>
          <w:sz w:val="24"/>
        </w:rPr>
        <w:t>., 2023).</w:t>
      </w:r>
    </w:p>
    <w:p w14:paraId="43A34CFF"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PCA (Principal Component Analysis): </w:t>
      </w:r>
      <w:r w:rsidRPr="00973A64">
        <w:rPr>
          <w:sz w:val="24"/>
        </w:rPr>
        <w:t>PCA helps reduce dimensionality in geospatial data,</w:t>
      </w:r>
      <w:r w:rsidRPr="00973A64">
        <w:rPr>
          <w:spacing w:val="-6"/>
          <w:sz w:val="24"/>
        </w:rPr>
        <w:t xml:space="preserve"> </w:t>
      </w:r>
      <w:r w:rsidRPr="00973A64">
        <w:rPr>
          <w:sz w:val="24"/>
        </w:rPr>
        <w:t>particularly</w:t>
      </w:r>
      <w:r w:rsidRPr="00973A64">
        <w:rPr>
          <w:spacing w:val="-6"/>
          <w:sz w:val="24"/>
        </w:rPr>
        <w:t xml:space="preserve"> </w:t>
      </w:r>
      <w:r w:rsidRPr="00973A64">
        <w:rPr>
          <w:sz w:val="24"/>
        </w:rPr>
        <w:t>when</w:t>
      </w:r>
      <w:r w:rsidRPr="00973A64">
        <w:rPr>
          <w:spacing w:val="-6"/>
          <w:sz w:val="24"/>
        </w:rPr>
        <w:t xml:space="preserve"> </w:t>
      </w:r>
      <w:r w:rsidRPr="00973A64">
        <w:rPr>
          <w:sz w:val="24"/>
        </w:rPr>
        <w:t>prioritizing</w:t>
      </w:r>
      <w:r w:rsidRPr="00973A64">
        <w:rPr>
          <w:spacing w:val="-6"/>
          <w:sz w:val="24"/>
        </w:rPr>
        <w:t xml:space="preserve"> </w:t>
      </w:r>
      <w:r w:rsidRPr="00973A64">
        <w:rPr>
          <w:sz w:val="24"/>
        </w:rPr>
        <w:t>erosion-prone</w:t>
      </w:r>
      <w:r w:rsidRPr="00973A64">
        <w:rPr>
          <w:spacing w:val="-8"/>
          <w:sz w:val="24"/>
        </w:rPr>
        <w:t xml:space="preserve"> </w:t>
      </w:r>
      <w:r w:rsidRPr="00973A64">
        <w:rPr>
          <w:sz w:val="24"/>
        </w:rPr>
        <w:t>zones</w:t>
      </w:r>
      <w:r w:rsidRPr="00973A64">
        <w:rPr>
          <w:spacing w:val="-5"/>
          <w:sz w:val="24"/>
        </w:rPr>
        <w:t xml:space="preserve"> </w:t>
      </w:r>
      <w:r w:rsidRPr="00973A64">
        <w:rPr>
          <w:sz w:val="24"/>
        </w:rPr>
        <w:t>or</w:t>
      </w:r>
      <w:r w:rsidRPr="00973A64">
        <w:rPr>
          <w:spacing w:val="-6"/>
          <w:sz w:val="24"/>
        </w:rPr>
        <w:t xml:space="preserve"> </w:t>
      </w:r>
      <w:r w:rsidRPr="00973A64">
        <w:rPr>
          <w:sz w:val="24"/>
        </w:rPr>
        <w:t>high-risk</w:t>
      </w:r>
      <w:r w:rsidRPr="00973A64">
        <w:rPr>
          <w:spacing w:val="-6"/>
          <w:sz w:val="24"/>
        </w:rPr>
        <w:t xml:space="preserve"> </w:t>
      </w:r>
      <w:r w:rsidRPr="00973A64">
        <w:rPr>
          <w:sz w:val="24"/>
        </w:rPr>
        <w:t>sub-watersheds.</w:t>
      </w:r>
      <w:r w:rsidRPr="00973A64">
        <w:rPr>
          <w:spacing w:val="-6"/>
          <w:sz w:val="24"/>
        </w:rPr>
        <w:t xml:space="preserve"> </w:t>
      </w:r>
      <w:r w:rsidRPr="00973A64">
        <w:rPr>
          <w:sz w:val="24"/>
        </w:rPr>
        <w:t xml:space="preserve">This method was used effectively in a semi-arid region in Bangladesh (Arefin </w:t>
      </w:r>
      <w:r w:rsidRPr="00973A64">
        <w:rPr>
          <w:i/>
          <w:sz w:val="24"/>
        </w:rPr>
        <w:t>et al</w:t>
      </w:r>
      <w:r w:rsidRPr="00973A64">
        <w:rPr>
          <w:sz w:val="24"/>
        </w:rPr>
        <w:t>., 2020).</w:t>
      </w:r>
    </w:p>
    <w:p w14:paraId="6ACD9B64"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Hydrological</w:t>
      </w:r>
      <w:r w:rsidRPr="00973A64">
        <w:rPr>
          <w:b/>
          <w:spacing w:val="-10"/>
          <w:sz w:val="24"/>
        </w:rPr>
        <w:t xml:space="preserve"> </w:t>
      </w:r>
      <w:r w:rsidRPr="00973A64">
        <w:rPr>
          <w:b/>
          <w:sz w:val="24"/>
        </w:rPr>
        <w:t>Modeling</w:t>
      </w:r>
      <w:r w:rsidRPr="00973A64">
        <w:rPr>
          <w:b/>
          <w:spacing w:val="-9"/>
          <w:sz w:val="24"/>
        </w:rPr>
        <w:t xml:space="preserve"> </w:t>
      </w:r>
      <w:r w:rsidRPr="00973A64">
        <w:rPr>
          <w:b/>
          <w:sz w:val="24"/>
        </w:rPr>
        <w:t>Tools:</w:t>
      </w:r>
      <w:r w:rsidRPr="00973A64">
        <w:rPr>
          <w:b/>
          <w:spacing w:val="-8"/>
          <w:sz w:val="24"/>
        </w:rPr>
        <w:t xml:space="preserve"> </w:t>
      </w:r>
      <w:r w:rsidRPr="00973A64">
        <w:rPr>
          <w:sz w:val="24"/>
        </w:rPr>
        <w:t>SWAT</w:t>
      </w:r>
      <w:r w:rsidRPr="00973A64">
        <w:rPr>
          <w:spacing w:val="-10"/>
          <w:sz w:val="24"/>
        </w:rPr>
        <w:t xml:space="preserve"> </w:t>
      </w:r>
      <w:r w:rsidRPr="00973A64">
        <w:rPr>
          <w:sz w:val="24"/>
        </w:rPr>
        <w:t>(Soil</w:t>
      </w:r>
      <w:r w:rsidRPr="00973A64">
        <w:rPr>
          <w:spacing w:val="-10"/>
          <w:sz w:val="24"/>
        </w:rPr>
        <w:t xml:space="preserve"> </w:t>
      </w:r>
      <w:r w:rsidRPr="00973A64">
        <w:rPr>
          <w:sz w:val="24"/>
        </w:rPr>
        <w:t>and</w:t>
      </w:r>
      <w:r w:rsidRPr="00973A64">
        <w:rPr>
          <w:spacing w:val="-9"/>
          <w:sz w:val="24"/>
        </w:rPr>
        <w:t xml:space="preserve"> </w:t>
      </w:r>
      <w:r w:rsidRPr="00973A64">
        <w:rPr>
          <w:sz w:val="24"/>
        </w:rPr>
        <w:t>Water</w:t>
      </w:r>
      <w:r w:rsidRPr="00973A64">
        <w:rPr>
          <w:spacing w:val="-9"/>
          <w:sz w:val="24"/>
        </w:rPr>
        <w:t xml:space="preserve"> </w:t>
      </w:r>
      <w:r w:rsidRPr="00973A64">
        <w:rPr>
          <w:sz w:val="24"/>
        </w:rPr>
        <w:t>Assessment</w:t>
      </w:r>
      <w:r w:rsidRPr="00973A64">
        <w:rPr>
          <w:spacing w:val="-10"/>
          <w:sz w:val="24"/>
        </w:rPr>
        <w:t xml:space="preserve"> </w:t>
      </w:r>
      <w:r w:rsidRPr="00973A64">
        <w:rPr>
          <w:sz w:val="24"/>
        </w:rPr>
        <w:t>Tool)</w:t>
      </w:r>
      <w:r w:rsidRPr="00973A64">
        <w:rPr>
          <w:spacing w:val="-9"/>
          <w:sz w:val="24"/>
        </w:rPr>
        <w:t xml:space="preserve"> </w:t>
      </w:r>
      <w:r w:rsidRPr="00973A64">
        <w:rPr>
          <w:sz w:val="24"/>
        </w:rPr>
        <w:t>and</w:t>
      </w:r>
      <w:r w:rsidRPr="00973A64">
        <w:rPr>
          <w:spacing w:val="-9"/>
          <w:sz w:val="24"/>
        </w:rPr>
        <w:t xml:space="preserve"> </w:t>
      </w:r>
      <w:r w:rsidRPr="00973A64">
        <w:rPr>
          <w:sz w:val="24"/>
        </w:rPr>
        <w:t xml:space="preserve">AVSWAT are advanced models that simulate the impact of land management practices on water, sediment, and agricultural chemical yields (Pandey </w:t>
      </w:r>
      <w:r w:rsidRPr="00973A64">
        <w:rPr>
          <w:i/>
          <w:sz w:val="24"/>
        </w:rPr>
        <w:t>et al</w:t>
      </w:r>
      <w:r w:rsidRPr="00973A64">
        <w:rPr>
          <w:sz w:val="24"/>
        </w:rPr>
        <w:t>., 2009).</w:t>
      </w:r>
    </w:p>
    <w:p w14:paraId="6CCF337A"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Multi-Criteria Decision Analysis (MCDA): </w:t>
      </w:r>
      <w:r w:rsidRPr="00973A64">
        <w:rPr>
          <w:sz w:val="24"/>
        </w:rPr>
        <w:t xml:space="preserve">The combine RS-GIS with MCDA to evaluate potential sites for conservation structures (e.g., check dams, recharge pits), optimizing resource allocation across watersheds (Pande </w:t>
      </w:r>
      <w:r w:rsidRPr="00973A64">
        <w:rPr>
          <w:i/>
          <w:sz w:val="24"/>
        </w:rPr>
        <w:t>et al</w:t>
      </w:r>
      <w:r w:rsidRPr="00973A64">
        <w:rPr>
          <w:sz w:val="24"/>
        </w:rPr>
        <w:t>., 2021). These methods provide a dynamic view of how watershed conditions evolve over years</w:t>
      </w:r>
    </w:p>
    <w:p w14:paraId="63F6BBBD" w14:textId="77777777" w:rsidR="00973A64" w:rsidRPr="00973A64" w:rsidRDefault="00973A64" w:rsidP="00973A64">
      <w:pPr>
        <w:pStyle w:val="ListParagraph"/>
        <w:numPr>
          <w:ilvl w:val="0"/>
          <w:numId w:val="9"/>
        </w:numPr>
        <w:tabs>
          <w:tab w:val="left" w:pos="873"/>
        </w:tabs>
        <w:rPr>
          <w:sz w:val="24"/>
        </w:rPr>
      </w:pPr>
      <w:r w:rsidRPr="00973A64">
        <w:rPr>
          <w:b/>
          <w:sz w:val="24"/>
        </w:rPr>
        <w:lastRenderedPageBreak/>
        <w:t xml:space="preserve">Soil Loss Estimation and Erosion Modeling: </w:t>
      </w:r>
      <w:r w:rsidRPr="00973A64">
        <w:rPr>
          <w:sz w:val="24"/>
        </w:rPr>
        <w:t>The</w:t>
      </w:r>
      <w:r w:rsidRPr="00973A64">
        <w:rPr>
          <w:spacing w:val="-1"/>
          <w:sz w:val="24"/>
        </w:rPr>
        <w:t xml:space="preserve"> </w:t>
      </w:r>
      <w:r w:rsidRPr="00973A64">
        <w:rPr>
          <w:sz w:val="24"/>
        </w:rPr>
        <w:t>emphasize soil erosion risk mapping using RS-GIS-based models like RUSLE</w:t>
      </w:r>
      <w:r w:rsidRPr="00973A64">
        <w:rPr>
          <w:spacing w:val="-1"/>
          <w:sz w:val="24"/>
        </w:rPr>
        <w:t xml:space="preserve"> </w:t>
      </w:r>
      <w:r w:rsidRPr="00973A64">
        <w:rPr>
          <w:sz w:val="24"/>
        </w:rPr>
        <w:t>(Revised Universal</w:t>
      </w:r>
      <w:r w:rsidRPr="00973A64">
        <w:rPr>
          <w:spacing w:val="-1"/>
          <w:sz w:val="24"/>
        </w:rPr>
        <w:t xml:space="preserve"> </w:t>
      </w:r>
      <w:r w:rsidRPr="00973A64">
        <w:rPr>
          <w:sz w:val="24"/>
        </w:rPr>
        <w:t xml:space="preserve">Soil Loss Equation). These </w:t>
      </w:r>
      <w:r>
        <w:t>models integrate remote sensing data (LULC, slope, rainfall) to pinpoint erosion-prone</w:t>
      </w:r>
      <w:r w:rsidRPr="00973A64">
        <w:rPr>
          <w:spacing w:val="40"/>
        </w:rPr>
        <w:t xml:space="preserve"> </w:t>
      </w:r>
      <w:r>
        <w:t xml:space="preserve">zones and prioritize interventions (Singh </w:t>
      </w:r>
      <w:r w:rsidRPr="00973A64">
        <w:rPr>
          <w:i/>
        </w:rPr>
        <w:t>et al</w:t>
      </w:r>
      <w:r>
        <w:t>., 2023).</w:t>
      </w:r>
    </w:p>
    <w:p w14:paraId="0B8D3B92" w14:textId="77777777" w:rsidR="00973A64" w:rsidRPr="00B73D51" w:rsidRDefault="00973A64" w:rsidP="00973A64">
      <w:pPr>
        <w:pStyle w:val="Heading1"/>
        <w:numPr>
          <w:ilvl w:val="0"/>
          <w:numId w:val="9"/>
        </w:numPr>
        <w:tabs>
          <w:tab w:val="left" w:pos="733"/>
        </w:tabs>
        <w:jc w:val="right"/>
      </w:pPr>
      <w:r>
        <w:t>GIS</w:t>
      </w:r>
      <w:r>
        <w:rPr>
          <w:spacing w:val="-3"/>
        </w:rPr>
        <w:t xml:space="preserve"> </w:t>
      </w:r>
      <w:r>
        <w:t>and</w:t>
      </w:r>
      <w:r>
        <w:rPr>
          <w:spacing w:val="-2"/>
        </w:rPr>
        <w:t xml:space="preserve"> </w:t>
      </w:r>
      <w:r>
        <w:t>Analytical</w:t>
      </w:r>
      <w:r>
        <w:rPr>
          <w:spacing w:val="-5"/>
        </w:rPr>
        <w:t xml:space="preserve"> </w:t>
      </w:r>
      <w:r>
        <w:rPr>
          <w:spacing w:val="-2"/>
        </w:rPr>
        <w:t>Techniques</w:t>
      </w:r>
    </w:p>
    <w:p w14:paraId="443317D2"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Hydrological Modeling: </w:t>
      </w:r>
      <w:r w:rsidRPr="00973A64">
        <w:rPr>
          <w:sz w:val="24"/>
        </w:rPr>
        <w:t xml:space="preserve">SWAT (Soil and Water Assessment Tool) models used to simulate sediment yield and runoff variability (Chordia </w:t>
      </w:r>
      <w:r w:rsidRPr="00973A64">
        <w:rPr>
          <w:i/>
          <w:sz w:val="24"/>
        </w:rPr>
        <w:t>et al</w:t>
      </w:r>
      <w:r w:rsidRPr="00973A64">
        <w:rPr>
          <w:sz w:val="24"/>
        </w:rPr>
        <w:t>., 2022).</w:t>
      </w:r>
    </w:p>
    <w:p w14:paraId="7725AD93"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Flood</w:t>
      </w:r>
      <w:r w:rsidRPr="00973A64">
        <w:rPr>
          <w:b/>
          <w:spacing w:val="-15"/>
          <w:sz w:val="24"/>
        </w:rPr>
        <w:t xml:space="preserve"> </w:t>
      </w:r>
      <w:r w:rsidRPr="00973A64">
        <w:rPr>
          <w:b/>
          <w:sz w:val="24"/>
        </w:rPr>
        <w:t>Risk</w:t>
      </w:r>
      <w:r w:rsidRPr="00973A64">
        <w:rPr>
          <w:b/>
          <w:spacing w:val="-15"/>
          <w:sz w:val="24"/>
        </w:rPr>
        <w:t xml:space="preserve"> </w:t>
      </w:r>
      <w:r w:rsidRPr="00973A64">
        <w:rPr>
          <w:b/>
          <w:sz w:val="24"/>
        </w:rPr>
        <w:t>Modeling:</w:t>
      </w:r>
      <w:r w:rsidRPr="00973A64">
        <w:rPr>
          <w:b/>
          <w:spacing w:val="-15"/>
          <w:sz w:val="24"/>
        </w:rPr>
        <w:t xml:space="preserve"> </w:t>
      </w:r>
      <w:r w:rsidRPr="00973A64">
        <w:rPr>
          <w:sz w:val="24"/>
        </w:rPr>
        <w:t>Integration</w:t>
      </w:r>
      <w:r w:rsidRPr="00973A64">
        <w:rPr>
          <w:spacing w:val="-15"/>
          <w:sz w:val="24"/>
        </w:rPr>
        <w:t xml:space="preserve"> </w:t>
      </w:r>
      <w:r w:rsidRPr="00973A64">
        <w:rPr>
          <w:sz w:val="24"/>
        </w:rPr>
        <w:t>of</w:t>
      </w:r>
      <w:r w:rsidRPr="00973A64">
        <w:rPr>
          <w:spacing w:val="-15"/>
          <w:sz w:val="24"/>
        </w:rPr>
        <w:t xml:space="preserve"> </w:t>
      </w:r>
      <w:r w:rsidRPr="00973A64">
        <w:rPr>
          <w:sz w:val="24"/>
        </w:rPr>
        <w:t>hydraulic</w:t>
      </w:r>
      <w:r w:rsidRPr="00973A64">
        <w:rPr>
          <w:spacing w:val="-15"/>
          <w:sz w:val="24"/>
        </w:rPr>
        <w:t xml:space="preserve"> </w:t>
      </w:r>
      <w:r w:rsidRPr="00973A64">
        <w:rPr>
          <w:sz w:val="24"/>
        </w:rPr>
        <w:t>modeling,</w:t>
      </w:r>
      <w:r w:rsidRPr="00973A64">
        <w:rPr>
          <w:spacing w:val="-15"/>
          <w:sz w:val="24"/>
        </w:rPr>
        <w:t xml:space="preserve"> </w:t>
      </w:r>
      <w:r w:rsidRPr="00973A64">
        <w:rPr>
          <w:sz w:val="24"/>
        </w:rPr>
        <w:t>land</w:t>
      </w:r>
      <w:r w:rsidRPr="00973A64">
        <w:rPr>
          <w:spacing w:val="-15"/>
          <w:sz w:val="24"/>
        </w:rPr>
        <w:t xml:space="preserve"> </w:t>
      </w:r>
      <w:r w:rsidRPr="00973A64">
        <w:rPr>
          <w:sz w:val="24"/>
        </w:rPr>
        <w:t>cover</w:t>
      </w:r>
      <w:r w:rsidRPr="00973A64">
        <w:rPr>
          <w:spacing w:val="-15"/>
          <w:sz w:val="24"/>
        </w:rPr>
        <w:t xml:space="preserve"> </w:t>
      </w:r>
      <w:r w:rsidRPr="00973A64">
        <w:rPr>
          <w:sz w:val="24"/>
        </w:rPr>
        <w:t>dynamics,</w:t>
      </w:r>
      <w:r w:rsidRPr="00973A64">
        <w:rPr>
          <w:spacing w:val="-15"/>
          <w:sz w:val="24"/>
        </w:rPr>
        <w:t xml:space="preserve"> </w:t>
      </w:r>
      <w:r w:rsidRPr="00973A64">
        <w:rPr>
          <w:sz w:val="24"/>
        </w:rPr>
        <w:t>and</w:t>
      </w:r>
      <w:r w:rsidRPr="00973A64">
        <w:rPr>
          <w:spacing w:val="-15"/>
          <w:sz w:val="24"/>
        </w:rPr>
        <w:t xml:space="preserve"> </w:t>
      </w:r>
      <w:r w:rsidRPr="00973A64">
        <w:rPr>
          <w:sz w:val="24"/>
        </w:rPr>
        <w:t xml:space="preserve">socio- economic indicators to predict future flood vulnerability in river watersheds (Nguyen </w:t>
      </w:r>
      <w:r w:rsidRPr="00973A64">
        <w:rPr>
          <w:i/>
          <w:sz w:val="24"/>
        </w:rPr>
        <w:t>et al</w:t>
      </w:r>
      <w:r w:rsidRPr="00973A64">
        <w:rPr>
          <w:sz w:val="24"/>
        </w:rPr>
        <w:t>., 2021).</w:t>
      </w:r>
    </w:p>
    <w:p w14:paraId="7B80DBE1"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Artificial Neural Networks (ANN): </w:t>
      </w:r>
      <w:r w:rsidRPr="00973A64">
        <w:rPr>
          <w:sz w:val="24"/>
        </w:rPr>
        <w:t>Used for land cover prediction under multiple scenarios.</w:t>
      </w:r>
      <w:r w:rsidRPr="00973A64">
        <w:rPr>
          <w:spacing w:val="-5"/>
          <w:sz w:val="24"/>
        </w:rPr>
        <w:t xml:space="preserve"> </w:t>
      </w:r>
      <w:r w:rsidRPr="00973A64">
        <w:rPr>
          <w:sz w:val="24"/>
        </w:rPr>
        <w:t>Models</w:t>
      </w:r>
      <w:r w:rsidRPr="00973A64">
        <w:rPr>
          <w:spacing w:val="-4"/>
          <w:sz w:val="24"/>
        </w:rPr>
        <w:t xml:space="preserve"> </w:t>
      </w:r>
      <w:r w:rsidRPr="00973A64">
        <w:rPr>
          <w:sz w:val="24"/>
        </w:rPr>
        <w:t>such</w:t>
      </w:r>
      <w:r w:rsidRPr="00973A64">
        <w:rPr>
          <w:spacing w:val="-5"/>
          <w:sz w:val="24"/>
        </w:rPr>
        <w:t xml:space="preserve"> </w:t>
      </w:r>
      <w:r w:rsidRPr="00973A64">
        <w:rPr>
          <w:sz w:val="24"/>
        </w:rPr>
        <w:t>as</w:t>
      </w:r>
      <w:r w:rsidRPr="00973A64">
        <w:rPr>
          <w:spacing w:val="-1"/>
          <w:sz w:val="24"/>
        </w:rPr>
        <w:t xml:space="preserve"> </w:t>
      </w:r>
      <w:r w:rsidRPr="00973A64">
        <w:rPr>
          <w:b/>
          <w:sz w:val="24"/>
        </w:rPr>
        <w:t>MOLUSCE</w:t>
      </w:r>
      <w:r w:rsidRPr="00973A64">
        <w:rPr>
          <w:b/>
          <w:spacing w:val="-4"/>
          <w:sz w:val="24"/>
        </w:rPr>
        <w:t xml:space="preserve"> </w:t>
      </w:r>
      <w:r w:rsidRPr="00973A64">
        <w:rPr>
          <w:sz w:val="24"/>
        </w:rPr>
        <w:t>simulate</w:t>
      </w:r>
      <w:r w:rsidRPr="00973A64">
        <w:rPr>
          <w:spacing w:val="-2"/>
          <w:sz w:val="24"/>
        </w:rPr>
        <w:t xml:space="preserve"> </w:t>
      </w:r>
      <w:r w:rsidRPr="00973A64">
        <w:rPr>
          <w:sz w:val="24"/>
        </w:rPr>
        <w:t>land</w:t>
      </w:r>
      <w:r w:rsidRPr="00973A64">
        <w:rPr>
          <w:spacing w:val="-1"/>
          <w:sz w:val="24"/>
        </w:rPr>
        <w:t xml:space="preserve"> </w:t>
      </w:r>
      <w:r w:rsidRPr="00973A64">
        <w:rPr>
          <w:sz w:val="24"/>
        </w:rPr>
        <w:t>use</w:t>
      </w:r>
      <w:r w:rsidRPr="00973A64">
        <w:rPr>
          <w:spacing w:val="-7"/>
          <w:sz w:val="24"/>
        </w:rPr>
        <w:t xml:space="preserve"> </w:t>
      </w:r>
      <w:r w:rsidRPr="00973A64">
        <w:rPr>
          <w:sz w:val="24"/>
        </w:rPr>
        <w:t>and</w:t>
      </w:r>
      <w:r w:rsidRPr="00973A64">
        <w:rPr>
          <w:spacing w:val="-5"/>
          <w:sz w:val="24"/>
        </w:rPr>
        <w:t xml:space="preserve"> </w:t>
      </w:r>
      <w:r w:rsidRPr="00973A64">
        <w:rPr>
          <w:sz w:val="24"/>
        </w:rPr>
        <w:t>land</w:t>
      </w:r>
      <w:r w:rsidRPr="00973A64">
        <w:rPr>
          <w:spacing w:val="-5"/>
          <w:sz w:val="24"/>
        </w:rPr>
        <w:t xml:space="preserve"> </w:t>
      </w:r>
      <w:r w:rsidRPr="00973A64">
        <w:rPr>
          <w:sz w:val="24"/>
        </w:rPr>
        <w:t>cover</w:t>
      </w:r>
      <w:r w:rsidRPr="00973A64">
        <w:rPr>
          <w:spacing w:val="-5"/>
          <w:sz w:val="24"/>
        </w:rPr>
        <w:t xml:space="preserve"> </w:t>
      </w:r>
      <w:r w:rsidRPr="00973A64">
        <w:rPr>
          <w:sz w:val="24"/>
        </w:rPr>
        <w:t>transitions</w:t>
      </w:r>
      <w:r w:rsidRPr="00973A64">
        <w:rPr>
          <w:spacing w:val="-4"/>
          <w:sz w:val="24"/>
        </w:rPr>
        <w:t xml:space="preserve"> </w:t>
      </w:r>
      <w:r w:rsidRPr="00973A64">
        <w:rPr>
          <w:sz w:val="24"/>
        </w:rPr>
        <w:t xml:space="preserve">using ANN-based algorithms (El-Tantawi </w:t>
      </w:r>
      <w:r w:rsidRPr="00973A64">
        <w:rPr>
          <w:i/>
          <w:sz w:val="24"/>
        </w:rPr>
        <w:t>et al</w:t>
      </w:r>
      <w:r w:rsidRPr="00973A64">
        <w:rPr>
          <w:sz w:val="24"/>
        </w:rPr>
        <w:t>., 2019).</w:t>
      </w:r>
    </w:p>
    <w:p w14:paraId="19805421"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Real-Time Monitoring Systems: </w:t>
      </w:r>
      <w:r w:rsidRPr="00973A64">
        <w:rPr>
          <w:sz w:val="24"/>
        </w:rPr>
        <w:t xml:space="preserve">Integration of IoT and remote sensing sensors across watersheds for real-time water quality and flow data tracking (Syafrudin </w:t>
      </w:r>
      <w:r w:rsidRPr="00973A64">
        <w:rPr>
          <w:i/>
          <w:sz w:val="24"/>
        </w:rPr>
        <w:t>et al</w:t>
      </w:r>
      <w:r w:rsidRPr="00973A64">
        <w:rPr>
          <w:sz w:val="24"/>
        </w:rPr>
        <w:t>., 2025).</w:t>
      </w:r>
    </w:p>
    <w:p w14:paraId="6B284689" w14:textId="77777777" w:rsidR="00973A64" w:rsidRPr="00973A64" w:rsidRDefault="00973A64" w:rsidP="00973A64">
      <w:pPr>
        <w:pStyle w:val="ListParagraph"/>
        <w:numPr>
          <w:ilvl w:val="0"/>
          <w:numId w:val="9"/>
        </w:numPr>
        <w:tabs>
          <w:tab w:val="left" w:pos="873"/>
        </w:tabs>
        <w:rPr>
          <w:sz w:val="24"/>
        </w:rPr>
      </w:pPr>
      <w:r w:rsidRPr="00973A64">
        <w:rPr>
          <w:b/>
          <w:sz w:val="24"/>
        </w:rPr>
        <w:t>Suitability</w:t>
      </w:r>
      <w:r w:rsidRPr="00973A64">
        <w:rPr>
          <w:b/>
          <w:spacing w:val="-15"/>
          <w:sz w:val="24"/>
        </w:rPr>
        <w:t xml:space="preserve"> </w:t>
      </w:r>
      <w:r w:rsidRPr="00973A64">
        <w:rPr>
          <w:b/>
          <w:sz w:val="24"/>
        </w:rPr>
        <w:t>Mapping</w:t>
      </w:r>
      <w:r w:rsidRPr="00973A64">
        <w:rPr>
          <w:b/>
          <w:spacing w:val="-15"/>
          <w:sz w:val="24"/>
        </w:rPr>
        <w:t xml:space="preserve"> </w:t>
      </w:r>
      <w:r w:rsidRPr="00973A64">
        <w:rPr>
          <w:b/>
          <w:sz w:val="24"/>
        </w:rPr>
        <w:t>Using</w:t>
      </w:r>
      <w:r w:rsidRPr="00973A64">
        <w:rPr>
          <w:b/>
          <w:spacing w:val="-15"/>
          <w:sz w:val="24"/>
        </w:rPr>
        <w:t xml:space="preserve"> </w:t>
      </w:r>
      <w:r w:rsidRPr="00973A64">
        <w:rPr>
          <w:b/>
          <w:sz w:val="24"/>
        </w:rPr>
        <w:t>Multi-Criteria</w:t>
      </w:r>
      <w:r w:rsidRPr="00973A64">
        <w:rPr>
          <w:b/>
          <w:spacing w:val="-15"/>
          <w:sz w:val="24"/>
        </w:rPr>
        <w:t xml:space="preserve"> </w:t>
      </w:r>
      <w:r w:rsidRPr="00973A64">
        <w:rPr>
          <w:b/>
          <w:sz w:val="24"/>
        </w:rPr>
        <w:t>Decision</w:t>
      </w:r>
      <w:r w:rsidRPr="00973A64">
        <w:rPr>
          <w:b/>
          <w:spacing w:val="-15"/>
          <w:sz w:val="24"/>
        </w:rPr>
        <w:t xml:space="preserve"> </w:t>
      </w:r>
      <w:r w:rsidRPr="00973A64">
        <w:rPr>
          <w:b/>
          <w:sz w:val="24"/>
        </w:rPr>
        <w:t>Analysis</w:t>
      </w:r>
      <w:r w:rsidRPr="00973A64">
        <w:rPr>
          <w:b/>
          <w:spacing w:val="-15"/>
          <w:sz w:val="24"/>
        </w:rPr>
        <w:t xml:space="preserve"> </w:t>
      </w:r>
      <w:r w:rsidRPr="00973A64">
        <w:rPr>
          <w:b/>
          <w:sz w:val="24"/>
        </w:rPr>
        <w:t>(MCDA):</w:t>
      </w:r>
      <w:r w:rsidRPr="00973A64">
        <w:rPr>
          <w:b/>
          <w:spacing w:val="-15"/>
          <w:sz w:val="24"/>
        </w:rPr>
        <w:t xml:space="preserve"> </w:t>
      </w:r>
      <w:r w:rsidRPr="00973A64">
        <w:rPr>
          <w:sz w:val="24"/>
        </w:rPr>
        <w:t>Advanced</w:t>
      </w:r>
      <w:r w:rsidRPr="00973A64">
        <w:rPr>
          <w:spacing w:val="-15"/>
          <w:sz w:val="24"/>
        </w:rPr>
        <w:t xml:space="preserve"> </w:t>
      </w:r>
      <w:r w:rsidRPr="00973A64">
        <w:rPr>
          <w:sz w:val="24"/>
        </w:rPr>
        <w:t>GIS- based MCDA approaches are being used for mapping suitable sites for check dams, recharge</w:t>
      </w:r>
      <w:r w:rsidRPr="00973A64">
        <w:rPr>
          <w:spacing w:val="-15"/>
          <w:sz w:val="24"/>
        </w:rPr>
        <w:t xml:space="preserve"> </w:t>
      </w:r>
      <w:r w:rsidRPr="00973A64">
        <w:rPr>
          <w:sz w:val="24"/>
        </w:rPr>
        <w:t>zones,</w:t>
      </w:r>
      <w:r w:rsidRPr="00973A64">
        <w:rPr>
          <w:spacing w:val="-14"/>
          <w:sz w:val="24"/>
        </w:rPr>
        <w:t xml:space="preserve"> </w:t>
      </w:r>
      <w:r w:rsidRPr="00973A64">
        <w:rPr>
          <w:sz w:val="24"/>
        </w:rPr>
        <w:t>and</w:t>
      </w:r>
      <w:r w:rsidRPr="00973A64">
        <w:rPr>
          <w:spacing w:val="-14"/>
          <w:sz w:val="24"/>
        </w:rPr>
        <w:t xml:space="preserve"> </w:t>
      </w:r>
      <w:r w:rsidRPr="00973A64">
        <w:rPr>
          <w:sz w:val="24"/>
        </w:rPr>
        <w:t>buffer</w:t>
      </w:r>
      <w:r w:rsidRPr="00973A64">
        <w:rPr>
          <w:spacing w:val="-13"/>
          <w:sz w:val="24"/>
        </w:rPr>
        <w:t xml:space="preserve"> </w:t>
      </w:r>
      <w:r w:rsidRPr="00973A64">
        <w:rPr>
          <w:sz w:val="24"/>
        </w:rPr>
        <w:t>plantations.</w:t>
      </w:r>
      <w:r w:rsidRPr="00973A64">
        <w:rPr>
          <w:spacing w:val="-14"/>
          <w:sz w:val="24"/>
        </w:rPr>
        <w:t xml:space="preserve"> </w:t>
      </w:r>
      <w:r w:rsidRPr="00973A64">
        <w:rPr>
          <w:sz w:val="24"/>
        </w:rPr>
        <w:t>These</w:t>
      </w:r>
      <w:r w:rsidRPr="00973A64">
        <w:rPr>
          <w:spacing w:val="-10"/>
          <w:sz w:val="24"/>
        </w:rPr>
        <w:t xml:space="preserve"> </w:t>
      </w:r>
      <w:r w:rsidRPr="00973A64">
        <w:rPr>
          <w:sz w:val="24"/>
        </w:rPr>
        <w:t>combine</w:t>
      </w:r>
      <w:r w:rsidRPr="00973A64">
        <w:rPr>
          <w:spacing w:val="-15"/>
          <w:sz w:val="24"/>
        </w:rPr>
        <w:t xml:space="preserve"> </w:t>
      </w:r>
      <w:r w:rsidRPr="00973A64">
        <w:rPr>
          <w:sz w:val="24"/>
        </w:rPr>
        <w:t>topography,</w:t>
      </w:r>
      <w:r w:rsidRPr="00973A64">
        <w:rPr>
          <w:spacing w:val="-14"/>
          <w:sz w:val="24"/>
        </w:rPr>
        <w:t xml:space="preserve"> </w:t>
      </w:r>
      <w:r w:rsidRPr="00973A64">
        <w:rPr>
          <w:sz w:val="24"/>
        </w:rPr>
        <w:t>soil</w:t>
      </w:r>
      <w:r w:rsidRPr="00973A64">
        <w:rPr>
          <w:spacing w:val="-10"/>
          <w:sz w:val="24"/>
        </w:rPr>
        <w:t xml:space="preserve"> </w:t>
      </w:r>
      <w:r w:rsidRPr="00973A64">
        <w:rPr>
          <w:sz w:val="24"/>
        </w:rPr>
        <w:t>texture,</w:t>
      </w:r>
      <w:r w:rsidRPr="00973A64">
        <w:rPr>
          <w:spacing w:val="-14"/>
          <w:sz w:val="24"/>
        </w:rPr>
        <w:t xml:space="preserve"> </w:t>
      </w:r>
      <w:r w:rsidRPr="00973A64">
        <w:rPr>
          <w:sz w:val="24"/>
        </w:rPr>
        <w:t>land</w:t>
      </w:r>
      <w:r w:rsidRPr="00973A64">
        <w:rPr>
          <w:spacing w:val="-14"/>
          <w:sz w:val="24"/>
        </w:rPr>
        <w:t xml:space="preserve"> </w:t>
      </w:r>
      <w:r w:rsidRPr="00973A64">
        <w:rPr>
          <w:sz w:val="24"/>
        </w:rPr>
        <w:t xml:space="preserve">cover and socio-economic data (Pandey </w:t>
      </w:r>
      <w:r w:rsidRPr="00973A64">
        <w:rPr>
          <w:i/>
          <w:sz w:val="24"/>
        </w:rPr>
        <w:t>et al</w:t>
      </w:r>
      <w:r w:rsidRPr="00973A64">
        <w:rPr>
          <w:sz w:val="24"/>
        </w:rPr>
        <w:t>., 2011).</w:t>
      </w:r>
    </w:p>
    <w:p w14:paraId="0326D9BA"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Integrated River Management Systems: </w:t>
      </w:r>
      <w:r w:rsidRPr="00973A64">
        <w:rPr>
          <w:sz w:val="24"/>
        </w:rPr>
        <w:t xml:space="preserve">The combining remote sensing (RS) and GIS tools helps manage entire river systems better. This method includes not just land and water data, but also information about human activities and wildlife. By putting all this data together, experts can create smart plans to protect rivers and watersheds more effectively (Chatrabhuj </w:t>
      </w:r>
      <w:r w:rsidRPr="00973A64">
        <w:rPr>
          <w:i/>
          <w:sz w:val="24"/>
        </w:rPr>
        <w:t>et al</w:t>
      </w:r>
      <w:r w:rsidRPr="00973A64">
        <w:rPr>
          <w:sz w:val="24"/>
        </w:rPr>
        <w:t>., 2024).</w:t>
      </w:r>
    </w:p>
    <w:p w14:paraId="047B740A" w14:textId="77777777" w:rsidR="00973A64" w:rsidRPr="00B73D51" w:rsidRDefault="00973A64" w:rsidP="00973A64">
      <w:pPr>
        <w:pStyle w:val="Heading1"/>
        <w:numPr>
          <w:ilvl w:val="0"/>
          <w:numId w:val="5"/>
        </w:numPr>
        <w:tabs>
          <w:tab w:val="left" w:pos="733"/>
        </w:tabs>
        <w:ind w:left="360"/>
        <w:jc w:val="left"/>
      </w:pPr>
      <w:r>
        <w:t>Recent</w:t>
      </w:r>
      <w:r>
        <w:rPr>
          <w:spacing w:val="40"/>
        </w:rPr>
        <w:t xml:space="preserve"> </w:t>
      </w:r>
      <w:r>
        <w:t>Applications</w:t>
      </w:r>
      <w:r>
        <w:rPr>
          <w:spacing w:val="40"/>
        </w:rPr>
        <w:t xml:space="preserve"> </w:t>
      </w:r>
      <w:r>
        <w:t>of</w:t>
      </w:r>
      <w:r>
        <w:rPr>
          <w:spacing w:val="40"/>
        </w:rPr>
        <w:t xml:space="preserve"> </w:t>
      </w:r>
      <w:r>
        <w:t>Remote</w:t>
      </w:r>
      <w:r>
        <w:rPr>
          <w:spacing w:val="40"/>
        </w:rPr>
        <w:t xml:space="preserve"> </w:t>
      </w:r>
      <w:r>
        <w:t>Sensing</w:t>
      </w:r>
      <w:r>
        <w:rPr>
          <w:spacing w:val="39"/>
        </w:rPr>
        <w:t xml:space="preserve"> </w:t>
      </w:r>
      <w:r>
        <w:t>and</w:t>
      </w:r>
      <w:r>
        <w:rPr>
          <w:spacing w:val="40"/>
        </w:rPr>
        <w:t xml:space="preserve"> </w:t>
      </w:r>
      <w:r>
        <w:t>GIS</w:t>
      </w:r>
      <w:r>
        <w:rPr>
          <w:spacing w:val="40"/>
        </w:rPr>
        <w:t xml:space="preserve"> </w:t>
      </w:r>
      <w:r>
        <w:t>in</w:t>
      </w:r>
      <w:r>
        <w:rPr>
          <w:spacing w:val="40"/>
        </w:rPr>
        <w:t xml:space="preserve"> </w:t>
      </w:r>
      <w:r>
        <w:t>Watershed</w:t>
      </w:r>
      <w:r>
        <w:rPr>
          <w:spacing w:val="40"/>
        </w:rPr>
        <w:t xml:space="preserve"> </w:t>
      </w:r>
      <w:r>
        <w:t>Conservation</w:t>
      </w:r>
      <w:r>
        <w:rPr>
          <w:spacing w:val="40"/>
        </w:rPr>
        <w:t xml:space="preserve"> </w:t>
      </w:r>
      <w:r>
        <w:t xml:space="preserve">and </w:t>
      </w:r>
      <w:r>
        <w:rPr>
          <w:spacing w:val="-2"/>
        </w:rPr>
        <w:t>Prioritization.</w:t>
      </w:r>
    </w:p>
    <w:p w14:paraId="0F1F5158" w14:textId="77777777" w:rsidR="00973A64" w:rsidRPr="00973A64" w:rsidRDefault="00973A64" w:rsidP="00973A64">
      <w:pPr>
        <w:pStyle w:val="ListParagraph"/>
        <w:numPr>
          <w:ilvl w:val="0"/>
          <w:numId w:val="8"/>
        </w:numPr>
        <w:tabs>
          <w:tab w:val="left" w:pos="871"/>
          <w:tab w:val="left" w:pos="873"/>
        </w:tabs>
        <w:rPr>
          <w:sz w:val="24"/>
        </w:rPr>
      </w:pPr>
      <w:r w:rsidRPr="00973A64">
        <w:rPr>
          <w:b/>
          <w:sz w:val="24"/>
        </w:rPr>
        <w:t xml:space="preserve">Watershed Prioritization in India: </w:t>
      </w:r>
      <w:r w:rsidRPr="00973A64">
        <w:rPr>
          <w:sz w:val="24"/>
        </w:rPr>
        <w:t xml:space="preserve">A study using remote sensing and GIS techniques prioritized sub-watersheds in a semi-arid Indian context for land and water conservation. The method integrated morphometric and land-use parameters, guiding targeted soil conservation measures and demonstrating cost-effective sustainable watershed management (Singh </w:t>
      </w:r>
      <w:r w:rsidRPr="00973A64">
        <w:rPr>
          <w:i/>
          <w:sz w:val="24"/>
        </w:rPr>
        <w:t>et al</w:t>
      </w:r>
      <w:r w:rsidRPr="00973A64">
        <w:rPr>
          <w:sz w:val="24"/>
        </w:rPr>
        <w:t>., 2023).</w:t>
      </w:r>
    </w:p>
    <w:p w14:paraId="3F805FCC"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Semi-Arid Maharashtra Watershed: </w:t>
      </w:r>
      <w:r w:rsidRPr="00973A64">
        <w:rPr>
          <w:sz w:val="24"/>
        </w:rPr>
        <w:t>A study in Maharashtra, India, utilized remote sensing</w:t>
      </w:r>
      <w:r w:rsidRPr="00973A64">
        <w:rPr>
          <w:spacing w:val="-5"/>
          <w:sz w:val="24"/>
        </w:rPr>
        <w:t xml:space="preserve"> </w:t>
      </w:r>
      <w:r w:rsidRPr="00973A64">
        <w:rPr>
          <w:sz w:val="24"/>
        </w:rPr>
        <w:t>data</w:t>
      </w:r>
      <w:r w:rsidRPr="00973A64">
        <w:rPr>
          <w:spacing w:val="-7"/>
          <w:sz w:val="24"/>
        </w:rPr>
        <w:t xml:space="preserve"> </w:t>
      </w:r>
      <w:r w:rsidRPr="00973A64">
        <w:rPr>
          <w:sz w:val="24"/>
        </w:rPr>
        <w:t>to</w:t>
      </w:r>
      <w:r w:rsidRPr="00973A64">
        <w:rPr>
          <w:spacing w:val="-5"/>
          <w:sz w:val="24"/>
        </w:rPr>
        <w:t xml:space="preserve"> </w:t>
      </w:r>
      <w:r w:rsidRPr="00973A64">
        <w:rPr>
          <w:sz w:val="24"/>
        </w:rPr>
        <w:t>conduct</w:t>
      </w:r>
      <w:r w:rsidRPr="00973A64">
        <w:rPr>
          <w:spacing w:val="-7"/>
          <w:sz w:val="24"/>
        </w:rPr>
        <w:t xml:space="preserve"> </w:t>
      </w:r>
      <w:r w:rsidRPr="00973A64">
        <w:rPr>
          <w:sz w:val="24"/>
        </w:rPr>
        <w:t>morphometric</w:t>
      </w:r>
      <w:r w:rsidRPr="00973A64">
        <w:rPr>
          <w:spacing w:val="-7"/>
          <w:sz w:val="24"/>
        </w:rPr>
        <w:t xml:space="preserve"> </w:t>
      </w:r>
      <w:r w:rsidRPr="00973A64">
        <w:rPr>
          <w:sz w:val="24"/>
        </w:rPr>
        <w:t>analysis,</w:t>
      </w:r>
      <w:r w:rsidRPr="00973A64">
        <w:rPr>
          <w:spacing w:val="-5"/>
          <w:sz w:val="24"/>
        </w:rPr>
        <w:t xml:space="preserve"> </w:t>
      </w:r>
      <w:r w:rsidRPr="00973A64">
        <w:rPr>
          <w:sz w:val="24"/>
        </w:rPr>
        <w:t>identifying</w:t>
      </w:r>
      <w:r w:rsidRPr="00973A64">
        <w:rPr>
          <w:spacing w:val="-5"/>
          <w:sz w:val="24"/>
        </w:rPr>
        <w:t xml:space="preserve"> </w:t>
      </w:r>
      <w:r w:rsidRPr="00973A64">
        <w:rPr>
          <w:sz w:val="24"/>
        </w:rPr>
        <w:t>priority</w:t>
      </w:r>
      <w:r w:rsidRPr="00973A64">
        <w:rPr>
          <w:spacing w:val="-5"/>
          <w:sz w:val="24"/>
        </w:rPr>
        <w:t xml:space="preserve"> </w:t>
      </w:r>
      <w:r w:rsidRPr="00973A64">
        <w:rPr>
          <w:sz w:val="24"/>
        </w:rPr>
        <w:t>zones</w:t>
      </w:r>
      <w:r w:rsidRPr="00973A64">
        <w:rPr>
          <w:spacing w:val="-5"/>
          <w:sz w:val="24"/>
        </w:rPr>
        <w:t xml:space="preserve"> </w:t>
      </w:r>
      <w:r w:rsidRPr="00973A64">
        <w:rPr>
          <w:sz w:val="24"/>
        </w:rPr>
        <w:t>for</w:t>
      </w:r>
      <w:r w:rsidRPr="00973A64">
        <w:rPr>
          <w:spacing w:val="-5"/>
          <w:sz w:val="24"/>
        </w:rPr>
        <w:t xml:space="preserve"> </w:t>
      </w:r>
      <w:r w:rsidRPr="00973A64">
        <w:rPr>
          <w:sz w:val="24"/>
        </w:rPr>
        <w:t xml:space="preserve">intervention </w:t>
      </w:r>
      <w:r>
        <w:t xml:space="preserve">in a degraded semi-arid watershed, emphasizing the importance of soil conservation (Pande </w:t>
      </w:r>
      <w:r w:rsidRPr="00973A64">
        <w:rPr>
          <w:i/>
        </w:rPr>
        <w:t>et al</w:t>
      </w:r>
      <w:r>
        <w:t>., 2021).</w:t>
      </w:r>
    </w:p>
    <w:p w14:paraId="3AE7E09A"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Semi-Arid Tropical Environments: </w:t>
      </w:r>
      <w:r w:rsidRPr="00973A64">
        <w:rPr>
          <w:sz w:val="24"/>
        </w:rPr>
        <w:t xml:space="preserve">A systematic review of remote sensing advancements was conducted to assess and monitor land use and land cover changes in semi-arid tropical environments. The study highlighted the importance of remote sensing in detecting changes in watershed hydrology and planning conservation strategies (Mashala </w:t>
      </w:r>
      <w:r w:rsidRPr="00973A64">
        <w:rPr>
          <w:i/>
          <w:sz w:val="24"/>
        </w:rPr>
        <w:t>et al</w:t>
      </w:r>
      <w:r w:rsidRPr="00973A64">
        <w:rPr>
          <w:sz w:val="24"/>
        </w:rPr>
        <w:t>., 2023).</w:t>
      </w:r>
    </w:p>
    <w:p w14:paraId="6CA03AAD" w14:textId="77777777" w:rsidR="00973A64" w:rsidRPr="00973A64" w:rsidRDefault="00973A64" w:rsidP="00973A64">
      <w:pPr>
        <w:pStyle w:val="ListParagraph"/>
        <w:numPr>
          <w:ilvl w:val="0"/>
          <w:numId w:val="8"/>
        </w:numPr>
        <w:tabs>
          <w:tab w:val="left" w:pos="873"/>
        </w:tabs>
        <w:rPr>
          <w:b/>
          <w:sz w:val="24"/>
        </w:rPr>
      </w:pPr>
      <w:r w:rsidRPr="00973A64">
        <w:rPr>
          <w:b/>
          <w:sz w:val="24"/>
        </w:rPr>
        <w:t xml:space="preserve">Churachandpur District, Manipur, India: </w:t>
      </w:r>
      <w:r w:rsidRPr="00973A64">
        <w:rPr>
          <w:sz w:val="24"/>
        </w:rPr>
        <w:t>The study used Indian Remote Sensing Satellite (IRS-1C) LISS-III and IV data, legacy maps and field observations to create thematic</w:t>
      </w:r>
      <w:r w:rsidRPr="00973A64">
        <w:rPr>
          <w:spacing w:val="-11"/>
          <w:sz w:val="24"/>
        </w:rPr>
        <w:t xml:space="preserve"> </w:t>
      </w:r>
      <w:r w:rsidRPr="00973A64">
        <w:rPr>
          <w:sz w:val="24"/>
        </w:rPr>
        <w:t>maps</w:t>
      </w:r>
      <w:r w:rsidRPr="00973A64">
        <w:rPr>
          <w:spacing w:val="-13"/>
          <w:sz w:val="24"/>
        </w:rPr>
        <w:t xml:space="preserve"> </w:t>
      </w:r>
      <w:r w:rsidRPr="00973A64">
        <w:rPr>
          <w:sz w:val="24"/>
        </w:rPr>
        <w:t>on</w:t>
      </w:r>
      <w:r w:rsidRPr="00973A64">
        <w:rPr>
          <w:spacing w:val="-15"/>
          <w:sz w:val="24"/>
        </w:rPr>
        <w:t xml:space="preserve"> </w:t>
      </w:r>
      <w:r w:rsidRPr="00973A64">
        <w:rPr>
          <w:sz w:val="24"/>
        </w:rPr>
        <w:t>hydrogeomorphology,</w:t>
      </w:r>
      <w:r w:rsidRPr="00973A64">
        <w:rPr>
          <w:spacing w:val="-15"/>
          <w:sz w:val="24"/>
        </w:rPr>
        <w:t xml:space="preserve"> </w:t>
      </w:r>
      <w:r w:rsidRPr="00973A64">
        <w:rPr>
          <w:sz w:val="24"/>
        </w:rPr>
        <w:t>geology,</w:t>
      </w:r>
      <w:r w:rsidRPr="00973A64">
        <w:rPr>
          <w:spacing w:val="-15"/>
          <w:sz w:val="24"/>
        </w:rPr>
        <w:t xml:space="preserve"> </w:t>
      </w:r>
      <w:r w:rsidRPr="00973A64">
        <w:rPr>
          <w:sz w:val="24"/>
        </w:rPr>
        <w:t>drainage</w:t>
      </w:r>
      <w:r w:rsidRPr="00973A64">
        <w:rPr>
          <w:spacing w:val="-15"/>
          <w:sz w:val="24"/>
        </w:rPr>
        <w:t xml:space="preserve"> </w:t>
      </w:r>
      <w:r w:rsidRPr="00973A64">
        <w:rPr>
          <w:sz w:val="24"/>
        </w:rPr>
        <w:t>and</w:t>
      </w:r>
      <w:r w:rsidRPr="00973A64">
        <w:rPr>
          <w:spacing w:val="-15"/>
          <w:sz w:val="24"/>
        </w:rPr>
        <w:t xml:space="preserve"> </w:t>
      </w:r>
      <w:r w:rsidRPr="00973A64">
        <w:rPr>
          <w:sz w:val="24"/>
        </w:rPr>
        <w:t>soil,</w:t>
      </w:r>
      <w:r w:rsidRPr="00973A64">
        <w:rPr>
          <w:spacing w:val="-15"/>
          <w:sz w:val="24"/>
        </w:rPr>
        <w:t xml:space="preserve"> </w:t>
      </w:r>
      <w:r w:rsidRPr="00973A64">
        <w:rPr>
          <w:sz w:val="24"/>
        </w:rPr>
        <w:t>identifying</w:t>
      </w:r>
      <w:r w:rsidRPr="00973A64">
        <w:rPr>
          <w:spacing w:val="-15"/>
          <w:sz w:val="24"/>
        </w:rPr>
        <w:t xml:space="preserve"> </w:t>
      </w:r>
      <w:r w:rsidRPr="00973A64">
        <w:rPr>
          <w:sz w:val="24"/>
        </w:rPr>
        <w:t>81.97</w:t>
      </w:r>
      <w:r w:rsidRPr="00973A64">
        <w:rPr>
          <w:spacing w:val="-10"/>
          <w:sz w:val="24"/>
        </w:rPr>
        <w:t xml:space="preserve"> </w:t>
      </w:r>
      <w:r w:rsidRPr="00973A64">
        <w:rPr>
          <w:sz w:val="24"/>
        </w:rPr>
        <w:t xml:space="preserve">km² requiring immediate water conservation intervention (Devi </w:t>
      </w:r>
      <w:r w:rsidRPr="00973A64">
        <w:rPr>
          <w:i/>
          <w:sz w:val="24"/>
        </w:rPr>
        <w:t>et al</w:t>
      </w:r>
      <w:r w:rsidRPr="00973A64">
        <w:rPr>
          <w:sz w:val="24"/>
        </w:rPr>
        <w:t>., 2023).</w:t>
      </w:r>
    </w:p>
    <w:p w14:paraId="59F7EAAB"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Lohawati River Basin, Uttarakhand, India: </w:t>
      </w:r>
      <w:r w:rsidRPr="00973A64">
        <w:rPr>
          <w:sz w:val="24"/>
        </w:rPr>
        <w:t>The study utilized</w:t>
      </w:r>
      <w:r w:rsidRPr="00973A64">
        <w:rPr>
          <w:spacing w:val="-7"/>
          <w:sz w:val="24"/>
        </w:rPr>
        <w:t xml:space="preserve"> </w:t>
      </w:r>
      <w:r w:rsidRPr="00973A64">
        <w:rPr>
          <w:sz w:val="24"/>
        </w:rPr>
        <w:t xml:space="preserve">ASTER-30 m data and topographic sheets to analyze hydro-morphological characteristics of nine watersheds, prioritizing them into high, moderate and low zones based on erosion potential (Ganie </w:t>
      </w:r>
      <w:r w:rsidRPr="00973A64">
        <w:rPr>
          <w:i/>
          <w:sz w:val="24"/>
        </w:rPr>
        <w:t>et al</w:t>
      </w:r>
      <w:r w:rsidRPr="00973A64">
        <w:rPr>
          <w:sz w:val="24"/>
        </w:rPr>
        <w:t>., 2023).</w:t>
      </w:r>
    </w:p>
    <w:p w14:paraId="16F28AA6"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Andipatti</w:t>
      </w:r>
      <w:r w:rsidRPr="00973A64">
        <w:rPr>
          <w:b/>
          <w:spacing w:val="-4"/>
          <w:sz w:val="24"/>
        </w:rPr>
        <w:t xml:space="preserve"> </w:t>
      </w:r>
      <w:r w:rsidRPr="00973A64">
        <w:rPr>
          <w:b/>
          <w:sz w:val="24"/>
        </w:rPr>
        <w:t>Watershed,</w:t>
      </w:r>
      <w:r w:rsidRPr="00973A64">
        <w:rPr>
          <w:b/>
          <w:spacing w:val="-3"/>
          <w:sz w:val="24"/>
        </w:rPr>
        <w:t xml:space="preserve"> </w:t>
      </w:r>
      <w:r w:rsidRPr="00973A64">
        <w:rPr>
          <w:b/>
          <w:sz w:val="24"/>
        </w:rPr>
        <w:t xml:space="preserve">Tamil Nadu, India: </w:t>
      </w:r>
      <w:r w:rsidRPr="00973A64">
        <w:rPr>
          <w:sz w:val="24"/>
        </w:rPr>
        <w:t xml:space="preserve">Geospatial technologies were used to </w:t>
      </w:r>
      <w:r w:rsidRPr="00973A64">
        <w:rPr>
          <w:sz w:val="24"/>
        </w:rPr>
        <w:lastRenderedPageBreak/>
        <w:t>assess soil productivity, erosion, surface runoff and groundwater potential, enabling comprehensive</w:t>
      </w:r>
      <w:r w:rsidRPr="00973A64">
        <w:rPr>
          <w:spacing w:val="-14"/>
          <w:sz w:val="24"/>
        </w:rPr>
        <w:t xml:space="preserve"> </w:t>
      </w:r>
      <w:r w:rsidRPr="00973A64">
        <w:rPr>
          <w:sz w:val="24"/>
        </w:rPr>
        <w:t>land</w:t>
      </w:r>
      <w:r w:rsidRPr="00973A64">
        <w:rPr>
          <w:spacing w:val="-13"/>
          <w:sz w:val="24"/>
        </w:rPr>
        <w:t xml:space="preserve"> </w:t>
      </w:r>
      <w:r w:rsidRPr="00973A64">
        <w:rPr>
          <w:sz w:val="24"/>
        </w:rPr>
        <w:t>use</w:t>
      </w:r>
      <w:r w:rsidRPr="00973A64">
        <w:rPr>
          <w:spacing w:val="-14"/>
          <w:sz w:val="24"/>
        </w:rPr>
        <w:t xml:space="preserve"> </w:t>
      </w:r>
      <w:r w:rsidRPr="00973A64">
        <w:rPr>
          <w:sz w:val="24"/>
        </w:rPr>
        <w:t>planning</w:t>
      </w:r>
      <w:r w:rsidRPr="00973A64">
        <w:rPr>
          <w:spacing w:val="-8"/>
          <w:sz w:val="24"/>
        </w:rPr>
        <w:t xml:space="preserve"> </w:t>
      </w:r>
      <w:r w:rsidRPr="00973A64">
        <w:rPr>
          <w:sz w:val="24"/>
        </w:rPr>
        <w:t>for</w:t>
      </w:r>
      <w:r w:rsidRPr="00973A64">
        <w:rPr>
          <w:spacing w:val="-12"/>
          <w:sz w:val="24"/>
        </w:rPr>
        <w:t xml:space="preserve"> </w:t>
      </w:r>
      <w:r w:rsidRPr="00973A64">
        <w:rPr>
          <w:sz w:val="24"/>
        </w:rPr>
        <w:t>sustainable</w:t>
      </w:r>
      <w:r w:rsidRPr="00973A64">
        <w:rPr>
          <w:spacing w:val="-14"/>
          <w:sz w:val="24"/>
        </w:rPr>
        <w:t xml:space="preserve"> </w:t>
      </w:r>
      <w:r w:rsidRPr="00973A64">
        <w:rPr>
          <w:sz w:val="24"/>
        </w:rPr>
        <w:t>agricultural</w:t>
      </w:r>
      <w:r w:rsidRPr="00973A64">
        <w:rPr>
          <w:spacing w:val="-14"/>
          <w:sz w:val="24"/>
        </w:rPr>
        <w:t xml:space="preserve"> </w:t>
      </w:r>
      <w:r w:rsidRPr="00973A64">
        <w:rPr>
          <w:sz w:val="24"/>
        </w:rPr>
        <w:t>development</w:t>
      </w:r>
      <w:r w:rsidRPr="00973A64">
        <w:rPr>
          <w:spacing w:val="-9"/>
          <w:sz w:val="24"/>
        </w:rPr>
        <w:t xml:space="preserve"> </w:t>
      </w:r>
      <w:r w:rsidRPr="00973A64">
        <w:rPr>
          <w:sz w:val="24"/>
        </w:rPr>
        <w:t>through</w:t>
      </w:r>
      <w:r w:rsidRPr="00973A64">
        <w:rPr>
          <w:spacing w:val="-12"/>
          <w:sz w:val="24"/>
        </w:rPr>
        <w:t xml:space="preserve"> </w:t>
      </w:r>
      <w:r w:rsidRPr="00973A64">
        <w:rPr>
          <w:sz w:val="24"/>
        </w:rPr>
        <w:t>remote sensing data integration (Balasubramani, 2020).</w:t>
      </w:r>
    </w:p>
    <w:p w14:paraId="71BDC4B0"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Peddavagu River</w:t>
      </w:r>
      <w:r w:rsidRPr="00973A64">
        <w:rPr>
          <w:b/>
          <w:spacing w:val="-3"/>
          <w:sz w:val="24"/>
        </w:rPr>
        <w:t xml:space="preserve"> </w:t>
      </w:r>
      <w:r w:rsidRPr="00973A64">
        <w:rPr>
          <w:b/>
          <w:sz w:val="24"/>
        </w:rPr>
        <w:t>Basin,</w:t>
      </w:r>
      <w:r w:rsidRPr="00973A64">
        <w:rPr>
          <w:b/>
          <w:spacing w:val="-2"/>
          <w:sz w:val="24"/>
        </w:rPr>
        <w:t xml:space="preserve"> </w:t>
      </w:r>
      <w:r w:rsidRPr="00973A64">
        <w:rPr>
          <w:b/>
          <w:sz w:val="24"/>
        </w:rPr>
        <w:t>Telangana,</w:t>
      </w:r>
      <w:r w:rsidRPr="00973A64">
        <w:rPr>
          <w:b/>
          <w:spacing w:val="-2"/>
          <w:sz w:val="24"/>
        </w:rPr>
        <w:t xml:space="preserve"> </w:t>
      </w:r>
      <w:r w:rsidRPr="00973A64">
        <w:rPr>
          <w:b/>
          <w:sz w:val="24"/>
        </w:rPr>
        <w:t xml:space="preserve">India: </w:t>
      </w:r>
      <w:r w:rsidRPr="00973A64">
        <w:rPr>
          <w:sz w:val="24"/>
        </w:rPr>
        <w:t xml:space="preserve">The study used a multi-analytical approach including morphometric analysis, PCA, hypsometric analysis, LULC analysis and machine learning to prioritize sub-watersheds in the Peddavagu River Basin for conservation interventions (Shekar </w:t>
      </w:r>
      <w:r w:rsidRPr="00973A64">
        <w:rPr>
          <w:i/>
          <w:sz w:val="24"/>
        </w:rPr>
        <w:t>et al</w:t>
      </w:r>
      <w:r w:rsidRPr="00973A64">
        <w:rPr>
          <w:sz w:val="24"/>
        </w:rPr>
        <w:t>., 2023).</w:t>
      </w:r>
    </w:p>
    <w:p w14:paraId="182F9198"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lang w:val="en-IN"/>
        </w:rPr>
        <w:t xml:space="preserve">In Africa: </w:t>
      </w:r>
      <w:r w:rsidRPr="00973A64">
        <w:rPr>
          <w:bCs/>
          <w:sz w:val="24"/>
        </w:rPr>
        <w:t>Employed Landsat and MODIS imagery for watershed prioritization across Mali, integrating satellite-derived indices and GIS-based delineation to identify optimal sites for agricultural planning, water harvesting, and soil conservation (</w:t>
      </w:r>
      <w:r w:rsidRPr="00973A64">
        <w:rPr>
          <w:bCs/>
          <w:sz w:val="24"/>
          <w:lang w:val="en-IN"/>
        </w:rPr>
        <w:t xml:space="preserve">Gumma </w:t>
      </w:r>
      <w:r w:rsidRPr="00973A64">
        <w:rPr>
          <w:bCs/>
          <w:i/>
          <w:iCs/>
          <w:sz w:val="24"/>
          <w:lang w:val="en-IN"/>
        </w:rPr>
        <w:t>et al</w:t>
      </w:r>
      <w:r w:rsidRPr="00973A64">
        <w:rPr>
          <w:bCs/>
          <w:sz w:val="24"/>
          <w:lang w:val="en-IN"/>
        </w:rPr>
        <w:t xml:space="preserve">., </w:t>
      </w:r>
      <w:r w:rsidRPr="00973A64">
        <w:rPr>
          <w:bCs/>
          <w:sz w:val="24"/>
        </w:rPr>
        <w:t>2016).</w:t>
      </w:r>
    </w:p>
    <w:p w14:paraId="73F13F38"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Watershed Prioritization in Bangladesh Using PCA-Based RS</w:t>
      </w:r>
      <w:r w:rsidRPr="00973A64">
        <w:rPr>
          <w:b/>
          <w:spacing w:val="-8"/>
          <w:sz w:val="24"/>
        </w:rPr>
        <w:t xml:space="preserve"> </w:t>
      </w:r>
      <w:r w:rsidRPr="00973A64">
        <w:rPr>
          <w:b/>
          <w:sz w:val="24"/>
        </w:rPr>
        <w:t xml:space="preserve">Approach: </w:t>
      </w:r>
      <w:r w:rsidRPr="00973A64">
        <w:rPr>
          <w:sz w:val="24"/>
        </w:rPr>
        <w:t>The study used</w:t>
      </w:r>
      <w:r w:rsidRPr="00973A64">
        <w:rPr>
          <w:spacing w:val="-9"/>
          <w:sz w:val="24"/>
        </w:rPr>
        <w:t xml:space="preserve"> </w:t>
      </w:r>
      <w:r w:rsidRPr="00973A64">
        <w:rPr>
          <w:sz w:val="24"/>
        </w:rPr>
        <w:t>Principal</w:t>
      </w:r>
      <w:r w:rsidRPr="00973A64">
        <w:rPr>
          <w:spacing w:val="-6"/>
          <w:sz w:val="24"/>
        </w:rPr>
        <w:t xml:space="preserve"> </w:t>
      </w:r>
      <w:r w:rsidRPr="00973A64">
        <w:rPr>
          <w:sz w:val="24"/>
        </w:rPr>
        <w:t>Component</w:t>
      </w:r>
      <w:r w:rsidRPr="00973A64">
        <w:rPr>
          <w:spacing w:val="-15"/>
          <w:sz w:val="24"/>
        </w:rPr>
        <w:t xml:space="preserve"> </w:t>
      </w:r>
      <w:r w:rsidRPr="00973A64">
        <w:rPr>
          <w:sz w:val="24"/>
        </w:rPr>
        <w:t>Analysis</w:t>
      </w:r>
      <w:r w:rsidRPr="00973A64">
        <w:rPr>
          <w:spacing w:val="-3"/>
          <w:sz w:val="24"/>
        </w:rPr>
        <w:t xml:space="preserve"> </w:t>
      </w:r>
      <w:r w:rsidRPr="00973A64">
        <w:rPr>
          <w:sz w:val="24"/>
        </w:rPr>
        <w:t>(PCA)</w:t>
      </w:r>
      <w:r w:rsidRPr="00973A64">
        <w:rPr>
          <w:spacing w:val="-4"/>
          <w:sz w:val="24"/>
        </w:rPr>
        <w:t xml:space="preserve"> </w:t>
      </w:r>
      <w:r w:rsidRPr="00973A64">
        <w:rPr>
          <w:sz w:val="24"/>
        </w:rPr>
        <w:t>and</w:t>
      </w:r>
      <w:r w:rsidRPr="00973A64">
        <w:rPr>
          <w:spacing w:val="-4"/>
          <w:sz w:val="24"/>
        </w:rPr>
        <w:t xml:space="preserve"> </w:t>
      </w:r>
      <w:r w:rsidRPr="00973A64">
        <w:rPr>
          <w:sz w:val="24"/>
        </w:rPr>
        <w:t>RS-GIS</w:t>
      </w:r>
      <w:r w:rsidRPr="00973A64">
        <w:rPr>
          <w:spacing w:val="-3"/>
          <w:sz w:val="24"/>
        </w:rPr>
        <w:t xml:space="preserve"> </w:t>
      </w:r>
      <w:r w:rsidRPr="00973A64">
        <w:rPr>
          <w:sz w:val="24"/>
        </w:rPr>
        <w:t>to</w:t>
      </w:r>
      <w:r w:rsidRPr="00973A64">
        <w:rPr>
          <w:spacing w:val="-4"/>
          <w:sz w:val="24"/>
        </w:rPr>
        <w:t xml:space="preserve"> </w:t>
      </w:r>
      <w:r w:rsidRPr="00973A64">
        <w:rPr>
          <w:sz w:val="24"/>
        </w:rPr>
        <w:t>prioritize</w:t>
      </w:r>
      <w:r w:rsidRPr="00973A64">
        <w:rPr>
          <w:spacing w:val="-6"/>
          <w:sz w:val="24"/>
        </w:rPr>
        <w:t xml:space="preserve"> </w:t>
      </w:r>
      <w:r w:rsidRPr="00973A64">
        <w:rPr>
          <w:sz w:val="24"/>
        </w:rPr>
        <w:t>14</w:t>
      </w:r>
      <w:r w:rsidRPr="00973A64">
        <w:rPr>
          <w:spacing w:val="-4"/>
          <w:sz w:val="24"/>
        </w:rPr>
        <w:t xml:space="preserve"> </w:t>
      </w:r>
      <w:r w:rsidRPr="00973A64">
        <w:rPr>
          <w:sz w:val="24"/>
        </w:rPr>
        <w:t>sub-watersheds</w:t>
      </w:r>
      <w:r w:rsidRPr="00973A64">
        <w:rPr>
          <w:spacing w:val="-3"/>
          <w:sz w:val="24"/>
        </w:rPr>
        <w:t xml:space="preserve"> </w:t>
      </w:r>
      <w:r w:rsidRPr="00973A64">
        <w:rPr>
          <w:sz w:val="24"/>
        </w:rPr>
        <w:t>in Bangladesh's northern elevated tract. Satellite data revealed three high-priority sub- watersheds and proposed interventions like reforestation, terracing and check dam construction.</w:t>
      </w:r>
      <w:r w:rsidRPr="00973A64">
        <w:rPr>
          <w:spacing w:val="-14"/>
          <w:sz w:val="24"/>
        </w:rPr>
        <w:t xml:space="preserve"> </w:t>
      </w:r>
      <w:r w:rsidRPr="00973A64">
        <w:rPr>
          <w:sz w:val="24"/>
        </w:rPr>
        <w:t>The</w:t>
      </w:r>
      <w:r w:rsidRPr="00973A64">
        <w:rPr>
          <w:spacing w:val="-10"/>
          <w:sz w:val="24"/>
        </w:rPr>
        <w:t xml:space="preserve"> </w:t>
      </w:r>
      <w:r w:rsidRPr="00973A64">
        <w:rPr>
          <w:sz w:val="24"/>
        </w:rPr>
        <w:t>model</w:t>
      </w:r>
      <w:r w:rsidRPr="00973A64">
        <w:rPr>
          <w:spacing w:val="-14"/>
          <w:sz w:val="24"/>
        </w:rPr>
        <w:t xml:space="preserve"> </w:t>
      </w:r>
      <w:r w:rsidRPr="00973A64">
        <w:rPr>
          <w:sz w:val="24"/>
        </w:rPr>
        <w:t>demonstrated</w:t>
      </w:r>
      <w:r w:rsidRPr="00973A64">
        <w:rPr>
          <w:spacing w:val="-14"/>
          <w:sz w:val="24"/>
        </w:rPr>
        <w:t xml:space="preserve"> </w:t>
      </w:r>
      <w:r w:rsidRPr="00973A64">
        <w:rPr>
          <w:sz w:val="24"/>
        </w:rPr>
        <w:t>the</w:t>
      </w:r>
      <w:r w:rsidRPr="00973A64">
        <w:rPr>
          <w:spacing w:val="-14"/>
          <w:sz w:val="24"/>
        </w:rPr>
        <w:t xml:space="preserve"> </w:t>
      </w:r>
      <w:r w:rsidRPr="00973A64">
        <w:rPr>
          <w:sz w:val="24"/>
        </w:rPr>
        <w:t>cost-effectiveness</w:t>
      </w:r>
      <w:r w:rsidRPr="00973A64">
        <w:rPr>
          <w:spacing w:val="-12"/>
          <w:sz w:val="24"/>
        </w:rPr>
        <w:t xml:space="preserve"> </w:t>
      </w:r>
      <w:r w:rsidRPr="00973A64">
        <w:rPr>
          <w:sz w:val="24"/>
        </w:rPr>
        <w:t>and</w:t>
      </w:r>
      <w:r w:rsidRPr="00973A64">
        <w:rPr>
          <w:spacing w:val="-14"/>
          <w:sz w:val="24"/>
        </w:rPr>
        <w:t xml:space="preserve"> </w:t>
      </w:r>
      <w:r w:rsidRPr="00973A64">
        <w:rPr>
          <w:sz w:val="24"/>
        </w:rPr>
        <w:t>reliability</w:t>
      </w:r>
      <w:r w:rsidRPr="00973A64">
        <w:rPr>
          <w:spacing w:val="-14"/>
          <w:sz w:val="24"/>
        </w:rPr>
        <w:t xml:space="preserve"> </w:t>
      </w:r>
      <w:r w:rsidRPr="00973A64">
        <w:rPr>
          <w:sz w:val="24"/>
        </w:rPr>
        <w:t>of</w:t>
      </w:r>
      <w:r w:rsidRPr="00973A64">
        <w:rPr>
          <w:spacing w:val="-9"/>
          <w:sz w:val="24"/>
        </w:rPr>
        <w:t xml:space="preserve"> </w:t>
      </w:r>
      <w:r w:rsidRPr="00973A64">
        <w:rPr>
          <w:sz w:val="24"/>
        </w:rPr>
        <w:t>RS</w:t>
      </w:r>
      <w:r w:rsidRPr="00973A64">
        <w:rPr>
          <w:spacing w:val="-12"/>
          <w:sz w:val="24"/>
        </w:rPr>
        <w:t xml:space="preserve"> </w:t>
      </w:r>
      <w:r w:rsidRPr="00973A64">
        <w:rPr>
          <w:sz w:val="24"/>
        </w:rPr>
        <w:t>in</w:t>
      </w:r>
      <w:r w:rsidRPr="00973A64">
        <w:rPr>
          <w:spacing w:val="-9"/>
          <w:sz w:val="24"/>
        </w:rPr>
        <w:t xml:space="preserve"> </w:t>
      </w:r>
      <w:r w:rsidRPr="00973A64">
        <w:rPr>
          <w:sz w:val="24"/>
        </w:rPr>
        <w:t xml:space="preserve">large- scale watershed conservation (Arefin </w:t>
      </w:r>
      <w:r w:rsidRPr="00973A64">
        <w:rPr>
          <w:i/>
          <w:sz w:val="24"/>
        </w:rPr>
        <w:t>et al</w:t>
      </w:r>
      <w:r w:rsidRPr="00973A64">
        <w:rPr>
          <w:sz w:val="24"/>
        </w:rPr>
        <w:t>., 2020).</w:t>
      </w:r>
    </w:p>
    <w:p w14:paraId="091340BB"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Erosion Risk Modeling in China: </w:t>
      </w:r>
      <w:r w:rsidRPr="00973A64">
        <w:rPr>
          <w:sz w:val="24"/>
        </w:rPr>
        <w:t>A case study was conducted in Dacaozi watershed to assess erosion hazard changes using GIS, remote sensing and USLE, providing practical insights for soil conservation planning (Huang, 2018).</w:t>
      </w:r>
    </w:p>
    <w:p w14:paraId="42A7034D" w14:textId="77777777" w:rsidR="00973A64" w:rsidRDefault="00973A64" w:rsidP="00973A64">
      <w:pPr>
        <w:pStyle w:val="Heading1"/>
        <w:numPr>
          <w:ilvl w:val="0"/>
          <w:numId w:val="5"/>
        </w:numPr>
        <w:tabs>
          <w:tab w:val="left" w:pos="733"/>
        </w:tabs>
        <w:ind w:left="450" w:hanging="450"/>
        <w:jc w:val="left"/>
      </w:pPr>
      <w:r>
        <w:t>Recent</w:t>
      </w:r>
      <w:r>
        <w:rPr>
          <w:spacing w:val="-3"/>
        </w:rPr>
        <w:t xml:space="preserve"> </w:t>
      </w:r>
      <w:r>
        <w:t>Advances</w:t>
      </w:r>
      <w:r>
        <w:rPr>
          <w:spacing w:val="-2"/>
        </w:rPr>
        <w:t xml:space="preserve"> </w:t>
      </w:r>
      <w:r>
        <w:t>and</w:t>
      </w:r>
      <w:r>
        <w:rPr>
          <w:spacing w:val="-1"/>
        </w:rPr>
        <w:t xml:space="preserve"> </w:t>
      </w:r>
      <w:r>
        <w:t>Future</w:t>
      </w:r>
      <w:r>
        <w:rPr>
          <w:spacing w:val="-4"/>
        </w:rPr>
        <w:t xml:space="preserve"> </w:t>
      </w:r>
      <w:r>
        <w:rPr>
          <w:spacing w:val="-2"/>
        </w:rPr>
        <w:t>Directions</w:t>
      </w:r>
    </w:p>
    <w:p w14:paraId="1C3671BF"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The identified key trends in watershed management, focusing on the integration of big data, machine learning and real-time monitoring to improve analysis, prediction, and decision-making processes (Wang </w:t>
      </w:r>
      <w:r w:rsidRPr="00973A64">
        <w:rPr>
          <w:i/>
          <w:sz w:val="24"/>
        </w:rPr>
        <w:t>et al</w:t>
      </w:r>
      <w:r w:rsidRPr="00973A64">
        <w:rPr>
          <w:sz w:val="24"/>
        </w:rPr>
        <w:t>., 2016).</w:t>
      </w:r>
    </w:p>
    <w:p w14:paraId="6FB67EE1"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The use of remote sensing in river corridors, advocating for the integration of real-time flow modeling and multispectral sensors to enhance hydrological analysis and management (Tomsett and Leyland, 2019).</w:t>
      </w:r>
    </w:p>
    <w:p w14:paraId="472E7D6A"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Recent developments in remote sensing, including high-resolution satellite data, LiDAR and machine learning algorithms, have enhanced the accuracy of watershed assessments. Future research should focus on integrating artificial intelligence with remote sensing to develop predictive watershed management models (Kumar </w:t>
      </w:r>
      <w:r w:rsidRPr="00973A64">
        <w:rPr>
          <w:i/>
          <w:sz w:val="24"/>
        </w:rPr>
        <w:t>et al</w:t>
      </w:r>
      <w:r w:rsidRPr="00973A64">
        <w:rPr>
          <w:sz w:val="24"/>
        </w:rPr>
        <w:t xml:space="preserve">., </w:t>
      </w:r>
      <w:commentRangeStart w:id="0"/>
      <w:r w:rsidRPr="00973A64">
        <w:rPr>
          <w:sz w:val="24"/>
        </w:rPr>
        <w:t>2014</w:t>
      </w:r>
      <w:commentRangeEnd w:id="0"/>
      <w:r w:rsidR="00211DC3">
        <w:rPr>
          <w:rStyle w:val="CommentReference"/>
        </w:rPr>
        <w:commentReference w:id="0"/>
      </w:r>
      <w:r w:rsidRPr="00973A64">
        <w:rPr>
          <w:sz w:val="24"/>
        </w:rPr>
        <w:t>).</w:t>
      </w:r>
    </w:p>
    <w:p w14:paraId="5D8E3920"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Watershed</w:t>
      </w:r>
      <w:r w:rsidRPr="00973A64">
        <w:rPr>
          <w:spacing w:val="-15"/>
          <w:sz w:val="24"/>
        </w:rPr>
        <w:t xml:space="preserve"> </w:t>
      </w:r>
      <w:r w:rsidRPr="00973A64">
        <w:rPr>
          <w:sz w:val="24"/>
        </w:rPr>
        <w:t>prioritization</w:t>
      </w:r>
      <w:r w:rsidRPr="00973A64">
        <w:rPr>
          <w:spacing w:val="-15"/>
          <w:sz w:val="24"/>
        </w:rPr>
        <w:t xml:space="preserve"> </w:t>
      </w:r>
      <w:r w:rsidRPr="00973A64">
        <w:rPr>
          <w:sz w:val="24"/>
        </w:rPr>
        <w:t>using</w:t>
      </w:r>
      <w:r w:rsidRPr="00973A64">
        <w:rPr>
          <w:spacing w:val="-15"/>
          <w:sz w:val="24"/>
        </w:rPr>
        <w:t xml:space="preserve"> </w:t>
      </w:r>
      <w:r w:rsidRPr="00973A64">
        <w:rPr>
          <w:sz w:val="24"/>
        </w:rPr>
        <w:t>morphometric</w:t>
      </w:r>
      <w:r w:rsidRPr="00973A64">
        <w:rPr>
          <w:spacing w:val="-15"/>
          <w:sz w:val="24"/>
        </w:rPr>
        <w:t xml:space="preserve"> </w:t>
      </w:r>
      <w:r w:rsidRPr="00973A64">
        <w:rPr>
          <w:sz w:val="24"/>
        </w:rPr>
        <w:t>analysis,</w:t>
      </w:r>
      <w:r w:rsidRPr="00973A64">
        <w:rPr>
          <w:spacing w:val="-15"/>
          <w:sz w:val="24"/>
        </w:rPr>
        <w:t xml:space="preserve"> </w:t>
      </w:r>
      <w:r w:rsidRPr="00973A64">
        <w:rPr>
          <w:sz w:val="24"/>
        </w:rPr>
        <w:t>LULC</w:t>
      </w:r>
      <w:r w:rsidRPr="00973A64">
        <w:rPr>
          <w:spacing w:val="-15"/>
          <w:sz w:val="24"/>
        </w:rPr>
        <w:t xml:space="preserve"> </w:t>
      </w:r>
      <w:r w:rsidRPr="00973A64">
        <w:rPr>
          <w:sz w:val="24"/>
        </w:rPr>
        <w:t>dynamics</w:t>
      </w:r>
      <w:r w:rsidRPr="00973A64">
        <w:rPr>
          <w:spacing w:val="-15"/>
          <w:sz w:val="24"/>
        </w:rPr>
        <w:t xml:space="preserve"> </w:t>
      </w:r>
      <w:r w:rsidRPr="00973A64">
        <w:rPr>
          <w:sz w:val="24"/>
        </w:rPr>
        <w:t>and</w:t>
      </w:r>
      <w:r w:rsidRPr="00973A64">
        <w:rPr>
          <w:spacing w:val="-15"/>
          <w:sz w:val="24"/>
        </w:rPr>
        <w:t xml:space="preserve"> </w:t>
      </w:r>
      <w:r w:rsidRPr="00973A64">
        <w:rPr>
          <w:sz w:val="24"/>
        </w:rPr>
        <w:t>RS-GIS</w:t>
      </w:r>
      <w:r w:rsidRPr="00973A64">
        <w:rPr>
          <w:spacing w:val="-15"/>
          <w:sz w:val="24"/>
        </w:rPr>
        <w:t xml:space="preserve"> </w:t>
      </w:r>
      <w:r w:rsidRPr="00973A64">
        <w:rPr>
          <w:sz w:val="24"/>
        </w:rPr>
        <w:t>tools, offering a</w:t>
      </w:r>
      <w:r w:rsidRPr="00973A64">
        <w:rPr>
          <w:spacing w:val="-1"/>
          <w:sz w:val="24"/>
        </w:rPr>
        <w:t xml:space="preserve"> </w:t>
      </w:r>
      <w:r w:rsidRPr="00973A64">
        <w:rPr>
          <w:sz w:val="24"/>
        </w:rPr>
        <w:t>replicable</w:t>
      </w:r>
      <w:r w:rsidRPr="00973A64">
        <w:rPr>
          <w:spacing w:val="-1"/>
          <w:sz w:val="24"/>
        </w:rPr>
        <w:t xml:space="preserve"> </w:t>
      </w:r>
      <w:r w:rsidRPr="00973A64">
        <w:rPr>
          <w:sz w:val="24"/>
        </w:rPr>
        <w:t>model</w:t>
      </w:r>
      <w:r w:rsidRPr="00973A64">
        <w:rPr>
          <w:spacing w:val="-1"/>
          <w:sz w:val="24"/>
        </w:rPr>
        <w:t xml:space="preserve"> </w:t>
      </w:r>
      <w:r w:rsidRPr="00973A64">
        <w:rPr>
          <w:sz w:val="24"/>
        </w:rPr>
        <w:t xml:space="preserve">for sub-watershed conservation planning (Singh </w:t>
      </w:r>
      <w:r w:rsidRPr="00973A64">
        <w:rPr>
          <w:i/>
          <w:sz w:val="24"/>
        </w:rPr>
        <w:t>et</w:t>
      </w:r>
      <w:r w:rsidRPr="00973A64">
        <w:rPr>
          <w:i/>
          <w:spacing w:val="-1"/>
          <w:sz w:val="24"/>
        </w:rPr>
        <w:t xml:space="preserve"> </w:t>
      </w:r>
      <w:r w:rsidRPr="00973A64">
        <w:rPr>
          <w:i/>
          <w:sz w:val="24"/>
        </w:rPr>
        <w:t>al</w:t>
      </w:r>
      <w:r w:rsidRPr="00973A64">
        <w:rPr>
          <w:sz w:val="24"/>
        </w:rPr>
        <w:t>., 2023).</w:t>
      </w:r>
    </w:p>
    <w:p w14:paraId="343276DD" w14:textId="77777777" w:rsidR="00973A64" w:rsidRPr="00973A64" w:rsidRDefault="00973A64" w:rsidP="00973A64">
      <w:pPr>
        <w:pStyle w:val="ListParagraph"/>
        <w:numPr>
          <w:ilvl w:val="0"/>
          <w:numId w:val="7"/>
        </w:numPr>
        <w:tabs>
          <w:tab w:val="left" w:pos="873"/>
        </w:tabs>
        <w:rPr>
          <w:sz w:val="24"/>
        </w:rPr>
      </w:pPr>
      <w:r w:rsidRPr="00973A64">
        <w:rPr>
          <w:sz w:val="24"/>
        </w:rPr>
        <w:t>The</w:t>
      </w:r>
      <w:r w:rsidRPr="00973A64">
        <w:rPr>
          <w:spacing w:val="-5"/>
          <w:sz w:val="24"/>
        </w:rPr>
        <w:t xml:space="preserve"> </w:t>
      </w:r>
      <w:r w:rsidRPr="00973A64">
        <w:rPr>
          <w:sz w:val="24"/>
        </w:rPr>
        <w:t>emphasized the</w:t>
      </w:r>
      <w:r w:rsidRPr="00973A64">
        <w:rPr>
          <w:spacing w:val="-1"/>
          <w:sz w:val="24"/>
        </w:rPr>
        <w:t xml:space="preserve"> </w:t>
      </w:r>
      <w:r w:rsidRPr="00973A64">
        <w:rPr>
          <w:sz w:val="24"/>
        </w:rPr>
        <w:t>use</w:t>
      </w:r>
      <w:r w:rsidRPr="00973A64">
        <w:rPr>
          <w:spacing w:val="-5"/>
          <w:sz w:val="24"/>
        </w:rPr>
        <w:t xml:space="preserve"> </w:t>
      </w:r>
      <w:r w:rsidRPr="00973A64">
        <w:rPr>
          <w:sz w:val="24"/>
        </w:rPr>
        <w:t>of</w:t>
      </w:r>
      <w:r w:rsidRPr="00973A64">
        <w:rPr>
          <w:spacing w:val="-4"/>
          <w:sz w:val="24"/>
        </w:rPr>
        <w:t xml:space="preserve"> </w:t>
      </w:r>
      <w:r w:rsidRPr="00973A64">
        <w:rPr>
          <w:sz w:val="24"/>
        </w:rPr>
        <w:t>multi-annual</w:t>
      </w:r>
      <w:r w:rsidRPr="00973A64">
        <w:rPr>
          <w:spacing w:val="-1"/>
          <w:sz w:val="24"/>
        </w:rPr>
        <w:t xml:space="preserve"> </w:t>
      </w:r>
      <w:r w:rsidRPr="00973A64">
        <w:rPr>
          <w:sz w:val="24"/>
        </w:rPr>
        <w:t>remote</w:t>
      </w:r>
      <w:r w:rsidRPr="00973A64">
        <w:rPr>
          <w:spacing w:val="-5"/>
          <w:sz w:val="24"/>
        </w:rPr>
        <w:t xml:space="preserve"> </w:t>
      </w:r>
      <w:r w:rsidRPr="00973A64">
        <w:rPr>
          <w:sz w:val="24"/>
        </w:rPr>
        <w:t>sensing</w:t>
      </w:r>
      <w:r w:rsidRPr="00973A64">
        <w:rPr>
          <w:spacing w:val="-4"/>
          <w:sz w:val="24"/>
        </w:rPr>
        <w:t xml:space="preserve"> </w:t>
      </w:r>
      <w:r w:rsidRPr="00973A64">
        <w:rPr>
          <w:sz w:val="24"/>
        </w:rPr>
        <w:t>datasets</w:t>
      </w:r>
      <w:r w:rsidRPr="00973A64">
        <w:rPr>
          <w:spacing w:val="-3"/>
          <w:sz w:val="24"/>
        </w:rPr>
        <w:t xml:space="preserve"> </w:t>
      </w:r>
      <w:r w:rsidRPr="00973A64">
        <w:rPr>
          <w:sz w:val="24"/>
        </w:rPr>
        <w:t>to monitor surface</w:t>
      </w:r>
      <w:r w:rsidRPr="00973A64">
        <w:rPr>
          <w:spacing w:val="-1"/>
          <w:sz w:val="24"/>
        </w:rPr>
        <w:t xml:space="preserve"> </w:t>
      </w:r>
      <w:r w:rsidRPr="00973A64">
        <w:rPr>
          <w:sz w:val="24"/>
        </w:rPr>
        <w:t xml:space="preserve">water variability in arid African regions. They addressed the importance of these datasets for long-term conservation planning and sustainable water resource management in such environments (Sigopi </w:t>
      </w:r>
      <w:r w:rsidRPr="00973A64">
        <w:rPr>
          <w:i/>
          <w:sz w:val="24"/>
        </w:rPr>
        <w:t>et al</w:t>
      </w:r>
      <w:r w:rsidRPr="00973A64">
        <w:rPr>
          <w:sz w:val="24"/>
        </w:rPr>
        <w:t>., 2024).</w:t>
      </w:r>
    </w:p>
    <w:p w14:paraId="0F06C7E4"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Groundwater and Integrated Watershed Monitoring examined integrated approaches for sustainable groundwater monitoring using RS and GIS with applications extending to watershed-scale hydrological assessments (Shaikh and Birajdar, 2024).</w:t>
      </w:r>
    </w:p>
    <w:p w14:paraId="122F33DF" w14:textId="77777777" w:rsidR="00973A64" w:rsidRDefault="00973A64" w:rsidP="00973A64">
      <w:pPr>
        <w:pStyle w:val="Heading1"/>
        <w:numPr>
          <w:ilvl w:val="0"/>
          <w:numId w:val="5"/>
        </w:numPr>
        <w:tabs>
          <w:tab w:val="left" w:pos="873"/>
        </w:tabs>
        <w:ind w:left="360"/>
        <w:jc w:val="both"/>
      </w:pPr>
      <w:r>
        <w:t>Key</w:t>
      </w:r>
      <w:r>
        <w:rPr>
          <w:spacing w:val="-2"/>
        </w:rPr>
        <w:t xml:space="preserve"> </w:t>
      </w:r>
      <w:r>
        <w:t>Limitations</w:t>
      </w:r>
      <w:r>
        <w:rPr>
          <w:spacing w:val="-1"/>
        </w:rPr>
        <w:t xml:space="preserve"> </w:t>
      </w:r>
      <w:r>
        <w:t>and</w:t>
      </w:r>
      <w:r>
        <w:rPr>
          <w:spacing w:val="-1"/>
        </w:rPr>
        <w:t xml:space="preserve"> </w:t>
      </w:r>
      <w:r>
        <w:rPr>
          <w:spacing w:val="-2"/>
        </w:rPr>
        <w:t>Challenges:</w:t>
      </w:r>
    </w:p>
    <w:p w14:paraId="37E5B4C6" w14:textId="77777777" w:rsidR="00973A64" w:rsidRPr="00973A64" w:rsidRDefault="00973A64" w:rsidP="00973A64">
      <w:pPr>
        <w:tabs>
          <w:tab w:val="left" w:pos="1011"/>
          <w:tab w:val="left" w:pos="1013"/>
        </w:tabs>
        <w:jc w:val="both"/>
        <w:rPr>
          <w:b/>
          <w:sz w:val="24"/>
        </w:rPr>
      </w:pPr>
      <w:r w:rsidRPr="00973A64">
        <w:rPr>
          <w:b/>
          <w:sz w:val="24"/>
        </w:rPr>
        <w:t xml:space="preserve">Scalability and Transferability Issues: </w:t>
      </w:r>
      <w:r w:rsidRPr="00973A64">
        <w:rPr>
          <w:sz w:val="24"/>
        </w:rPr>
        <w:t>RS data-based watershed management plans may not scale well or transfer across regions due to topographic variability and hydrological diversity, limiting the generalizability of models and conservation approaches (Asgari, 2021).</w:t>
      </w:r>
    </w:p>
    <w:p w14:paraId="0254E3B4" w14:textId="77777777" w:rsidR="00973A64" w:rsidRPr="00973A64" w:rsidRDefault="00973A64" w:rsidP="00973A64">
      <w:pPr>
        <w:tabs>
          <w:tab w:val="left" w:pos="1011"/>
          <w:tab w:val="left" w:pos="1013"/>
        </w:tabs>
        <w:jc w:val="both"/>
        <w:rPr>
          <w:sz w:val="24"/>
        </w:rPr>
      </w:pPr>
      <w:r w:rsidRPr="00973A64">
        <w:rPr>
          <w:b/>
          <w:sz w:val="24"/>
        </w:rPr>
        <w:t>High</w:t>
      </w:r>
      <w:r w:rsidRPr="00973A64">
        <w:rPr>
          <w:b/>
          <w:spacing w:val="-12"/>
          <w:sz w:val="24"/>
        </w:rPr>
        <w:t xml:space="preserve"> </w:t>
      </w:r>
      <w:r w:rsidRPr="00973A64">
        <w:rPr>
          <w:b/>
          <w:sz w:val="24"/>
        </w:rPr>
        <w:t>Processing</w:t>
      </w:r>
      <w:r w:rsidRPr="00973A64">
        <w:rPr>
          <w:b/>
          <w:spacing w:val="-5"/>
          <w:sz w:val="24"/>
        </w:rPr>
        <w:t xml:space="preserve"> </w:t>
      </w:r>
      <w:r w:rsidRPr="00973A64">
        <w:rPr>
          <w:b/>
          <w:sz w:val="24"/>
        </w:rPr>
        <w:t>and</w:t>
      </w:r>
      <w:r w:rsidRPr="00973A64">
        <w:rPr>
          <w:b/>
          <w:spacing w:val="-15"/>
          <w:sz w:val="24"/>
        </w:rPr>
        <w:t xml:space="preserve"> </w:t>
      </w:r>
      <w:r w:rsidRPr="00973A64">
        <w:rPr>
          <w:b/>
          <w:sz w:val="24"/>
        </w:rPr>
        <w:t>Analysis</w:t>
      </w:r>
      <w:r w:rsidRPr="00973A64">
        <w:rPr>
          <w:b/>
          <w:spacing w:val="-9"/>
          <w:sz w:val="24"/>
        </w:rPr>
        <w:t xml:space="preserve"> </w:t>
      </w:r>
      <w:r w:rsidRPr="00973A64">
        <w:rPr>
          <w:b/>
          <w:sz w:val="24"/>
        </w:rPr>
        <w:t>Costs</w:t>
      </w:r>
      <w:r w:rsidRPr="00973A64">
        <w:rPr>
          <w:sz w:val="24"/>
        </w:rPr>
        <w:t>:</w:t>
      </w:r>
      <w:r w:rsidRPr="00973A64">
        <w:rPr>
          <w:spacing w:val="-15"/>
          <w:sz w:val="24"/>
        </w:rPr>
        <w:t xml:space="preserve"> </w:t>
      </w:r>
      <w:r w:rsidRPr="00973A64">
        <w:rPr>
          <w:sz w:val="24"/>
        </w:rPr>
        <w:t>Advanced</w:t>
      </w:r>
      <w:r w:rsidRPr="00973A64">
        <w:rPr>
          <w:spacing w:val="-5"/>
          <w:sz w:val="24"/>
        </w:rPr>
        <w:t xml:space="preserve"> </w:t>
      </w:r>
      <w:r w:rsidRPr="00973A64">
        <w:rPr>
          <w:sz w:val="24"/>
        </w:rPr>
        <w:t>processing</w:t>
      </w:r>
      <w:r w:rsidRPr="00973A64">
        <w:rPr>
          <w:spacing w:val="-5"/>
          <w:sz w:val="24"/>
        </w:rPr>
        <w:t xml:space="preserve"> </w:t>
      </w:r>
      <w:r w:rsidRPr="00973A64">
        <w:rPr>
          <w:sz w:val="24"/>
        </w:rPr>
        <w:t>of</w:t>
      </w:r>
      <w:r w:rsidRPr="00973A64">
        <w:rPr>
          <w:spacing w:val="-5"/>
          <w:sz w:val="24"/>
        </w:rPr>
        <w:t xml:space="preserve"> </w:t>
      </w:r>
      <w:r w:rsidRPr="00973A64">
        <w:rPr>
          <w:sz w:val="24"/>
        </w:rPr>
        <w:t>RS</w:t>
      </w:r>
      <w:r w:rsidRPr="00973A64">
        <w:rPr>
          <w:spacing w:val="-4"/>
          <w:sz w:val="24"/>
        </w:rPr>
        <w:t xml:space="preserve"> </w:t>
      </w:r>
      <w:r w:rsidRPr="00973A64">
        <w:rPr>
          <w:sz w:val="24"/>
        </w:rPr>
        <w:t>data,</w:t>
      </w:r>
      <w:r w:rsidRPr="00973A64">
        <w:rPr>
          <w:spacing w:val="-5"/>
          <w:sz w:val="24"/>
        </w:rPr>
        <w:t xml:space="preserve"> </w:t>
      </w:r>
      <w:r w:rsidRPr="00973A64">
        <w:rPr>
          <w:sz w:val="24"/>
        </w:rPr>
        <w:t>such</w:t>
      </w:r>
      <w:r w:rsidRPr="00973A64">
        <w:rPr>
          <w:spacing w:val="-5"/>
          <w:sz w:val="24"/>
        </w:rPr>
        <w:t xml:space="preserve"> </w:t>
      </w:r>
      <w:r w:rsidRPr="00973A64">
        <w:rPr>
          <w:sz w:val="24"/>
        </w:rPr>
        <w:t>as</w:t>
      </w:r>
      <w:r w:rsidRPr="00973A64">
        <w:rPr>
          <w:spacing w:val="-4"/>
          <w:sz w:val="24"/>
        </w:rPr>
        <w:t xml:space="preserve"> </w:t>
      </w:r>
      <w:r w:rsidRPr="00973A64">
        <w:rPr>
          <w:sz w:val="24"/>
        </w:rPr>
        <w:t>LiDAR and</w:t>
      </w:r>
      <w:r w:rsidRPr="00973A64">
        <w:rPr>
          <w:spacing w:val="-14"/>
          <w:sz w:val="24"/>
        </w:rPr>
        <w:t xml:space="preserve"> </w:t>
      </w:r>
      <w:r w:rsidRPr="00973A64">
        <w:rPr>
          <w:sz w:val="24"/>
        </w:rPr>
        <w:t>SAR</w:t>
      </w:r>
      <w:r w:rsidRPr="00973A64">
        <w:rPr>
          <w:spacing w:val="-14"/>
          <w:sz w:val="24"/>
        </w:rPr>
        <w:t xml:space="preserve"> </w:t>
      </w:r>
      <w:r w:rsidRPr="00973A64">
        <w:rPr>
          <w:sz w:val="24"/>
        </w:rPr>
        <w:t>analysis,</w:t>
      </w:r>
      <w:r w:rsidRPr="00973A64">
        <w:rPr>
          <w:spacing w:val="-14"/>
          <w:sz w:val="24"/>
        </w:rPr>
        <w:t xml:space="preserve"> </w:t>
      </w:r>
      <w:r w:rsidRPr="00973A64">
        <w:rPr>
          <w:sz w:val="24"/>
        </w:rPr>
        <w:t>requires</w:t>
      </w:r>
      <w:r w:rsidRPr="00973A64">
        <w:rPr>
          <w:spacing w:val="-13"/>
          <w:sz w:val="24"/>
        </w:rPr>
        <w:t xml:space="preserve"> </w:t>
      </w:r>
      <w:r w:rsidRPr="00973A64">
        <w:rPr>
          <w:sz w:val="24"/>
        </w:rPr>
        <w:t>significant</w:t>
      </w:r>
      <w:r w:rsidRPr="00973A64">
        <w:rPr>
          <w:spacing w:val="-15"/>
          <w:sz w:val="24"/>
        </w:rPr>
        <w:t xml:space="preserve"> </w:t>
      </w:r>
      <w:r w:rsidRPr="00973A64">
        <w:rPr>
          <w:sz w:val="24"/>
        </w:rPr>
        <w:t>computational</w:t>
      </w:r>
      <w:r w:rsidRPr="00973A64">
        <w:rPr>
          <w:spacing w:val="-6"/>
          <w:sz w:val="24"/>
        </w:rPr>
        <w:t xml:space="preserve"> </w:t>
      </w:r>
      <w:r w:rsidRPr="00973A64">
        <w:rPr>
          <w:sz w:val="24"/>
        </w:rPr>
        <w:t>resources</w:t>
      </w:r>
      <w:r w:rsidRPr="00973A64">
        <w:rPr>
          <w:spacing w:val="-13"/>
          <w:sz w:val="24"/>
        </w:rPr>
        <w:t xml:space="preserve"> </w:t>
      </w:r>
      <w:r w:rsidRPr="00973A64">
        <w:rPr>
          <w:sz w:val="24"/>
        </w:rPr>
        <w:t>and</w:t>
      </w:r>
      <w:r w:rsidRPr="00973A64">
        <w:rPr>
          <w:spacing w:val="-14"/>
          <w:sz w:val="24"/>
        </w:rPr>
        <w:t xml:space="preserve"> </w:t>
      </w:r>
      <w:r w:rsidRPr="00973A64">
        <w:rPr>
          <w:sz w:val="24"/>
        </w:rPr>
        <w:t>software</w:t>
      </w:r>
      <w:r w:rsidRPr="00973A64">
        <w:rPr>
          <w:spacing w:val="-11"/>
          <w:sz w:val="24"/>
        </w:rPr>
        <w:t xml:space="preserve"> </w:t>
      </w:r>
      <w:r w:rsidRPr="00973A64">
        <w:rPr>
          <w:sz w:val="24"/>
        </w:rPr>
        <w:t xml:space="preserve">investment, which limits its use in underfunded projects (Khanal </w:t>
      </w:r>
      <w:r w:rsidRPr="00973A64">
        <w:rPr>
          <w:i/>
          <w:sz w:val="24"/>
        </w:rPr>
        <w:t>et al</w:t>
      </w:r>
      <w:r w:rsidRPr="00973A64">
        <w:rPr>
          <w:sz w:val="24"/>
        </w:rPr>
        <w:t>., 2020).</w:t>
      </w:r>
    </w:p>
    <w:p w14:paraId="0DB026B8" w14:textId="77777777" w:rsidR="00973A64" w:rsidRPr="00973A64" w:rsidRDefault="00973A64" w:rsidP="00973A64">
      <w:pPr>
        <w:tabs>
          <w:tab w:val="left" w:pos="1011"/>
          <w:tab w:val="left" w:pos="1013"/>
        </w:tabs>
        <w:jc w:val="both"/>
        <w:rPr>
          <w:sz w:val="24"/>
        </w:rPr>
      </w:pPr>
      <w:r w:rsidRPr="00973A64">
        <w:rPr>
          <w:b/>
          <w:sz w:val="24"/>
        </w:rPr>
        <w:lastRenderedPageBreak/>
        <w:t>Topographic Obstruction</w:t>
      </w:r>
      <w:r w:rsidRPr="00973A64">
        <w:rPr>
          <w:sz w:val="24"/>
        </w:rPr>
        <w:t>: Remote sensing's effectiveness decreases in densely populated</w:t>
      </w:r>
      <w:r w:rsidRPr="00973A64">
        <w:rPr>
          <w:spacing w:val="-1"/>
          <w:sz w:val="24"/>
        </w:rPr>
        <w:t xml:space="preserve"> </w:t>
      </w:r>
      <w:r w:rsidRPr="00973A64">
        <w:rPr>
          <w:sz w:val="24"/>
        </w:rPr>
        <w:t>or</w:t>
      </w:r>
      <w:r w:rsidRPr="00973A64">
        <w:rPr>
          <w:spacing w:val="-5"/>
          <w:sz w:val="24"/>
        </w:rPr>
        <w:t xml:space="preserve"> </w:t>
      </w:r>
      <w:r w:rsidRPr="00973A64">
        <w:rPr>
          <w:sz w:val="24"/>
        </w:rPr>
        <w:t>complex</w:t>
      </w:r>
      <w:r w:rsidRPr="00973A64">
        <w:rPr>
          <w:spacing w:val="-1"/>
          <w:sz w:val="24"/>
        </w:rPr>
        <w:t xml:space="preserve"> </w:t>
      </w:r>
      <w:r w:rsidRPr="00973A64">
        <w:rPr>
          <w:sz w:val="24"/>
        </w:rPr>
        <w:t>topography-rich</w:t>
      </w:r>
      <w:r w:rsidRPr="00973A64">
        <w:rPr>
          <w:spacing w:val="-5"/>
          <w:sz w:val="24"/>
        </w:rPr>
        <w:t xml:space="preserve"> </w:t>
      </w:r>
      <w:r w:rsidRPr="00973A64">
        <w:rPr>
          <w:sz w:val="24"/>
        </w:rPr>
        <w:t>regions,</w:t>
      </w:r>
      <w:r w:rsidRPr="00973A64">
        <w:rPr>
          <w:spacing w:val="-5"/>
          <w:sz w:val="24"/>
        </w:rPr>
        <w:t xml:space="preserve"> </w:t>
      </w:r>
      <w:r w:rsidRPr="00973A64">
        <w:rPr>
          <w:sz w:val="24"/>
        </w:rPr>
        <w:t>thereby</w:t>
      </w:r>
      <w:r w:rsidRPr="00973A64">
        <w:rPr>
          <w:spacing w:val="-5"/>
          <w:sz w:val="24"/>
        </w:rPr>
        <w:t xml:space="preserve"> </w:t>
      </w:r>
      <w:r w:rsidRPr="00973A64">
        <w:rPr>
          <w:sz w:val="24"/>
        </w:rPr>
        <w:t>affecting</w:t>
      </w:r>
      <w:r w:rsidRPr="00973A64">
        <w:rPr>
          <w:spacing w:val="-5"/>
          <w:sz w:val="24"/>
        </w:rPr>
        <w:t xml:space="preserve"> </w:t>
      </w:r>
      <w:r w:rsidRPr="00973A64">
        <w:rPr>
          <w:sz w:val="24"/>
        </w:rPr>
        <w:t>visibility</w:t>
      </w:r>
      <w:r w:rsidRPr="00973A64">
        <w:rPr>
          <w:spacing w:val="-1"/>
          <w:sz w:val="24"/>
        </w:rPr>
        <w:t xml:space="preserve"> </w:t>
      </w:r>
      <w:r w:rsidRPr="00973A64">
        <w:rPr>
          <w:sz w:val="24"/>
        </w:rPr>
        <w:t>and</w:t>
      </w:r>
      <w:r w:rsidRPr="00973A64">
        <w:rPr>
          <w:spacing w:val="-5"/>
          <w:sz w:val="24"/>
        </w:rPr>
        <w:t xml:space="preserve"> </w:t>
      </w:r>
      <w:r w:rsidRPr="00973A64">
        <w:rPr>
          <w:sz w:val="24"/>
        </w:rPr>
        <w:t xml:space="preserve">accuracy (Chatrabhuj </w:t>
      </w:r>
      <w:r w:rsidRPr="00973A64">
        <w:rPr>
          <w:i/>
          <w:sz w:val="24"/>
        </w:rPr>
        <w:t>et al</w:t>
      </w:r>
      <w:r w:rsidRPr="00973A64">
        <w:rPr>
          <w:sz w:val="24"/>
        </w:rPr>
        <w:t>., 2024).</w:t>
      </w:r>
    </w:p>
    <w:p w14:paraId="39CA0869" w14:textId="77777777" w:rsidR="00973A64" w:rsidRPr="00973A64" w:rsidRDefault="00973A64" w:rsidP="00973A64">
      <w:pPr>
        <w:tabs>
          <w:tab w:val="left" w:pos="1011"/>
          <w:tab w:val="left" w:pos="1013"/>
        </w:tabs>
        <w:jc w:val="both"/>
        <w:rPr>
          <w:b/>
          <w:sz w:val="24"/>
        </w:rPr>
      </w:pPr>
      <w:r w:rsidRPr="00973A64">
        <w:rPr>
          <w:b/>
          <w:sz w:val="24"/>
        </w:rPr>
        <w:t xml:space="preserve">Data Storage and Management Challenges: </w:t>
      </w:r>
      <w:r w:rsidRPr="00973A64">
        <w:rPr>
          <w:sz w:val="24"/>
        </w:rPr>
        <w:t>RS generates large datasets (especially from high-resolution and multi-temporal imagery),</w:t>
      </w:r>
      <w:r w:rsidRPr="00973A64">
        <w:rPr>
          <w:spacing w:val="25"/>
          <w:sz w:val="24"/>
        </w:rPr>
        <w:t xml:space="preserve"> </w:t>
      </w:r>
      <w:r w:rsidRPr="00973A64">
        <w:rPr>
          <w:sz w:val="24"/>
        </w:rPr>
        <w:t xml:space="preserve">requiring robust infrastructure and </w:t>
      </w:r>
      <w:r>
        <w:t xml:space="preserve">retrieval systems, but many local and regional institutions lack technical capacity to efficiently manage these large geospatial datasets (Singh </w:t>
      </w:r>
      <w:r w:rsidRPr="00973A64">
        <w:rPr>
          <w:i/>
        </w:rPr>
        <w:t xml:space="preserve">et al., </w:t>
      </w:r>
      <w:r>
        <w:t>2023).</w:t>
      </w:r>
    </w:p>
    <w:p w14:paraId="16B16B08" w14:textId="77777777" w:rsidR="00973A64" w:rsidRPr="00973A64" w:rsidRDefault="00973A64" w:rsidP="00973A64">
      <w:pPr>
        <w:tabs>
          <w:tab w:val="left" w:pos="1013"/>
        </w:tabs>
        <w:jc w:val="both"/>
        <w:rPr>
          <w:sz w:val="24"/>
        </w:rPr>
      </w:pPr>
      <w:r w:rsidRPr="00973A64">
        <w:rPr>
          <w:b/>
          <w:sz w:val="24"/>
        </w:rPr>
        <w:t>Integration Challenges</w:t>
      </w:r>
      <w:r w:rsidRPr="00973A64">
        <w:rPr>
          <w:sz w:val="24"/>
        </w:rPr>
        <w:t>: The integration of Remote Sensing (RS) with Geographic Information System (GIS) for effective watershed planning necessitates careful scale selection and calibration to avoid potential misalignment (Asgari, 2021).</w:t>
      </w:r>
    </w:p>
    <w:p w14:paraId="2F63BEF1" w14:textId="77777777" w:rsidR="00973A64" w:rsidRPr="00973A64" w:rsidRDefault="00973A64" w:rsidP="00973A64">
      <w:pPr>
        <w:tabs>
          <w:tab w:val="left" w:pos="1011"/>
          <w:tab w:val="left" w:pos="1013"/>
        </w:tabs>
        <w:jc w:val="both"/>
        <w:rPr>
          <w:b/>
          <w:sz w:val="24"/>
        </w:rPr>
      </w:pPr>
      <w:r w:rsidRPr="00973A64">
        <w:rPr>
          <w:b/>
          <w:spacing w:val="-2"/>
          <w:sz w:val="24"/>
        </w:rPr>
        <w:t>Underutilization</w:t>
      </w:r>
      <w:r w:rsidRPr="00973A64">
        <w:rPr>
          <w:b/>
          <w:spacing w:val="-4"/>
          <w:sz w:val="24"/>
        </w:rPr>
        <w:t xml:space="preserve"> </w:t>
      </w:r>
      <w:r w:rsidRPr="00973A64">
        <w:rPr>
          <w:b/>
          <w:spacing w:val="-2"/>
          <w:sz w:val="24"/>
        </w:rPr>
        <w:t>in Policy</w:t>
      </w:r>
      <w:r w:rsidRPr="00973A64">
        <w:rPr>
          <w:b/>
          <w:spacing w:val="-6"/>
          <w:sz w:val="24"/>
        </w:rPr>
        <w:t xml:space="preserve"> </w:t>
      </w:r>
      <w:r w:rsidRPr="00973A64">
        <w:rPr>
          <w:b/>
          <w:spacing w:val="-2"/>
          <w:sz w:val="24"/>
        </w:rPr>
        <w:t xml:space="preserve">Frameworks: </w:t>
      </w:r>
      <w:r w:rsidRPr="00973A64">
        <w:rPr>
          <w:spacing w:val="-2"/>
          <w:sz w:val="24"/>
        </w:rPr>
        <w:t>Technical solutions</w:t>
      </w:r>
      <w:r w:rsidRPr="00973A64">
        <w:rPr>
          <w:spacing w:val="-4"/>
          <w:sz w:val="24"/>
        </w:rPr>
        <w:t xml:space="preserve"> </w:t>
      </w:r>
      <w:r w:rsidRPr="00973A64">
        <w:rPr>
          <w:spacing w:val="-2"/>
          <w:sz w:val="24"/>
        </w:rPr>
        <w:t>exist, but</w:t>
      </w:r>
      <w:r w:rsidRPr="00973A64">
        <w:rPr>
          <w:spacing w:val="-7"/>
          <w:sz w:val="24"/>
        </w:rPr>
        <w:t xml:space="preserve"> </w:t>
      </w:r>
      <w:r w:rsidRPr="00973A64">
        <w:rPr>
          <w:spacing w:val="-2"/>
          <w:sz w:val="24"/>
        </w:rPr>
        <w:t xml:space="preserve">policy-level RS- </w:t>
      </w:r>
      <w:r w:rsidRPr="00973A64">
        <w:rPr>
          <w:sz w:val="24"/>
        </w:rPr>
        <w:t xml:space="preserve">GIS tool integration into watershed management plans is limited due to institutional resistance and lack of decision-maker awareness (Mashala </w:t>
      </w:r>
      <w:r w:rsidRPr="00973A64">
        <w:rPr>
          <w:i/>
          <w:sz w:val="24"/>
        </w:rPr>
        <w:t>et al</w:t>
      </w:r>
      <w:r w:rsidRPr="00973A64">
        <w:rPr>
          <w:sz w:val="24"/>
        </w:rPr>
        <w:t>., 2023).</w:t>
      </w:r>
    </w:p>
    <w:p w14:paraId="20A0DD66" w14:textId="77777777" w:rsidR="00973A64" w:rsidRPr="00973A64" w:rsidRDefault="00973A64" w:rsidP="00973A64">
      <w:pPr>
        <w:tabs>
          <w:tab w:val="left" w:pos="1011"/>
          <w:tab w:val="left" w:pos="1013"/>
        </w:tabs>
        <w:jc w:val="both"/>
        <w:rPr>
          <w:sz w:val="24"/>
        </w:rPr>
      </w:pPr>
      <w:r w:rsidRPr="00973A64">
        <w:rPr>
          <w:b/>
          <w:sz w:val="24"/>
        </w:rPr>
        <w:t>Environmental Complexity</w:t>
      </w:r>
      <w:r w:rsidRPr="00973A64">
        <w:rPr>
          <w:sz w:val="24"/>
        </w:rPr>
        <w:t>: The interpretation of RS data in watershed health assessments is complicated by factors like heterogeneous land use, topographic variability and climate-driven changes (Pande, 2020).</w:t>
      </w:r>
    </w:p>
    <w:p w14:paraId="565A4E39" w14:textId="77777777" w:rsidR="00973A64" w:rsidRPr="004D3483" w:rsidRDefault="00973A64" w:rsidP="00973A64">
      <w:pPr>
        <w:pStyle w:val="Heading1"/>
        <w:ind w:left="0" w:firstLine="0"/>
        <w:jc w:val="left"/>
      </w:pPr>
      <w:r>
        <w:rPr>
          <w:spacing w:val="-2"/>
        </w:rPr>
        <w:t>Conclusion</w:t>
      </w:r>
    </w:p>
    <w:p w14:paraId="6177B513" w14:textId="77777777" w:rsidR="00973A64" w:rsidRDefault="00973A64" w:rsidP="00973A64">
      <w:pPr>
        <w:pStyle w:val="BodyText"/>
        <w:ind w:left="0"/>
      </w:pPr>
      <w:r>
        <w:t>The importance of watershed management in sustainable natural resource management, environmental protection and rural development. It highlights the need for an integrated approach that considers hydrological modeling, geomorphological evaluation, land use planning, socio-economic assessments and policy integration, bridging scientific analysis, stakeholder engagement and practical implementation. Watersheds are crucial for managing water</w:t>
      </w:r>
      <w:r>
        <w:rPr>
          <w:spacing w:val="-9"/>
        </w:rPr>
        <w:t xml:space="preserve"> </w:t>
      </w:r>
      <w:r>
        <w:t>resources,</w:t>
      </w:r>
      <w:r>
        <w:rPr>
          <w:spacing w:val="-9"/>
        </w:rPr>
        <w:t xml:space="preserve"> </w:t>
      </w:r>
      <w:r>
        <w:t>ecological</w:t>
      </w:r>
      <w:r>
        <w:rPr>
          <w:spacing w:val="-10"/>
        </w:rPr>
        <w:t xml:space="preserve"> </w:t>
      </w:r>
      <w:r>
        <w:t>balance</w:t>
      </w:r>
      <w:r>
        <w:rPr>
          <w:spacing w:val="-5"/>
        </w:rPr>
        <w:t xml:space="preserve"> </w:t>
      </w:r>
      <w:r>
        <w:t>and</w:t>
      </w:r>
      <w:r>
        <w:rPr>
          <w:spacing w:val="-9"/>
        </w:rPr>
        <w:t xml:space="preserve"> </w:t>
      </w:r>
      <w:r>
        <w:t>agricultural</w:t>
      </w:r>
      <w:r>
        <w:rPr>
          <w:spacing w:val="-1"/>
        </w:rPr>
        <w:t xml:space="preserve"> </w:t>
      </w:r>
      <w:r>
        <w:t>productivity.</w:t>
      </w:r>
      <w:r>
        <w:rPr>
          <w:spacing w:val="-9"/>
        </w:rPr>
        <w:t xml:space="preserve"> </w:t>
      </w:r>
      <w:r>
        <w:t>Comprehensive</w:t>
      </w:r>
      <w:r>
        <w:rPr>
          <w:spacing w:val="-5"/>
        </w:rPr>
        <w:t xml:space="preserve"> </w:t>
      </w:r>
      <w:r>
        <w:t>assessments help identify degradation hotspots, quantify soil and water losses and evaluate hydrological responses</w:t>
      </w:r>
      <w:r>
        <w:rPr>
          <w:spacing w:val="-6"/>
        </w:rPr>
        <w:t xml:space="preserve"> </w:t>
      </w:r>
      <w:r>
        <w:t>under</w:t>
      </w:r>
      <w:r>
        <w:rPr>
          <w:spacing w:val="-8"/>
        </w:rPr>
        <w:t xml:space="preserve"> </w:t>
      </w:r>
      <w:r>
        <w:t>land</w:t>
      </w:r>
      <w:r>
        <w:rPr>
          <w:spacing w:val="-8"/>
        </w:rPr>
        <w:t xml:space="preserve"> </w:t>
      </w:r>
      <w:r>
        <w:t>use</w:t>
      </w:r>
      <w:r>
        <w:rPr>
          <w:spacing w:val="-9"/>
        </w:rPr>
        <w:t xml:space="preserve"> </w:t>
      </w:r>
      <w:r>
        <w:t>and</w:t>
      </w:r>
      <w:r>
        <w:rPr>
          <w:spacing w:val="-8"/>
        </w:rPr>
        <w:t xml:space="preserve"> </w:t>
      </w:r>
      <w:r>
        <w:t>climate</w:t>
      </w:r>
      <w:r>
        <w:rPr>
          <w:spacing w:val="-9"/>
        </w:rPr>
        <w:t xml:space="preserve"> </w:t>
      </w:r>
      <w:r>
        <w:t>change</w:t>
      </w:r>
      <w:r>
        <w:rPr>
          <w:spacing w:val="-9"/>
        </w:rPr>
        <w:t xml:space="preserve"> </w:t>
      </w:r>
      <w:r>
        <w:t>scenarios.</w:t>
      </w:r>
      <w:r>
        <w:rPr>
          <w:spacing w:val="-8"/>
        </w:rPr>
        <w:t xml:space="preserve"> </w:t>
      </w:r>
      <w:r>
        <w:t>Tools</w:t>
      </w:r>
      <w:r>
        <w:rPr>
          <w:spacing w:val="-6"/>
        </w:rPr>
        <w:t xml:space="preserve"> </w:t>
      </w:r>
      <w:r>
        <w:t>such</w:t>
      </w:r>
      <w:r>
        <w:rPr>
          <w:spacing w:val="-8"/>
        </w:rPr>
        <w:t xml:space="preserve"> </w:t>
      </w:r>
      <w:r>
        <w:t>as</w:t>
      </w:r>
      <w:r>
        <w:rPr>
          <w:spacing w:val="-6"/>
        </w:rPr>
        <w:t xml:space="preserve"> </w:t>
      </w:r>
      <w:r>
        <w:t>GIS,</w:t>
      </w:r>
      <w:r>
        <w:rPr>
          <w:spacing w:val="-8"/>
        </w:rPr>
        <w:t xml:space="preserve"> </w:t>
      </w:r>
      <w:r>
        <w:t>remote</w:t>
      </w:r>
      <w:r>
        <w:rPr>
          <w:spacing w:val="-9"/>
        </w:rPr>
        <w:t xml:space="preserve"> </w:t>
      </w:r>
      <w:r>
        <w:t>sensing</w:t>
      </w:r>
      <w:r>
        <w:rPr>
          <w:spacing w:val="-8"/>
        </w:rPr>
        <w:t xml:space="preserve"> </w:t>
      </w:r>
      <w:r>
        <w:t>and models like SWAT (Soil and Water Assessment Tool) and WEPP (Water Erosion Prediction Project) have significantly advanced our ability to simulate, predict and monitor watershed behavior over time. These tools support data-driven planning, allowing for precise interventions</w:t>
      </w:r>
      <w:r>
        <w:rPr>
          <w:spacing w:val="-9"/>
        </w:rPr>
        <w:t xml:space="preserve"> </w:t>
      </w:r>
      <w:r>
        <w:t>and</w:t>
      </w:r>
      <w:r>
        <w:rPr>
          <w:spacing w:val="-10"/>
        </w:rPr>
        <w:t xml:space="preserve"> </w:t>
      </w:r>
      <w:r>
        <w:t>resource</w:t>
      </w:r>
      <w:r>
        <w:rPr>
          <w:spacing w:val="-11"/>
        </w:rPr>
        <w:t xml:space="preserve"> </w:t>
      </w:r>
      <w:r>
        <w:t>optimization.</w:t>
      </w:r>
      <w:r>
        <w:rPr>
          <w:spacing w:val="-7"/>
        </w:rPr>
        <w:t xml:space="preserve"> </w:t>
      </w:r>
      <w:r>
        <w:t>Socio-economic</w:t>
      </w:r>
      <w:r>
        <w:rPr>
          <w:spacing w:val="-11"/>
        </w:rPr>
        <w:t xml:space="preserve"> </w:t>
      </w:r>
      <w:r>
        <w:t>conditions</w:t>
      </w:r>
      <w:r>
        <w:rPr>
          <w:spacing w:val="-9"/>
        </w:rPr>
        <w:t xml:space="preserve"> </w:t>
      </w:r>
      <w:r>
        <w:t>and</w:t>
      </w:r>
      <w:r>
        <w:rPr>
          <w:spacing w:val="-10"/>
        </w:rPr>
        <w:t xml:space="preserve"> </w:t>
      </w:r>
      <w:r>
        <w:t>stakeholder</w:t>
      </w:r>
      <w:r>
        <w:rPr>
          <w:spacing w:val="-10"/>
        </w:rPr>
        <w:t xml:space="preserve"> </w:t>
      </w:r>
      <w:r>
        <w:t>needs</w:t>
      </w:r>
      <w:r>
        <w:rPr>
          <w:spacing w:val="-9"/>
        </w:rPr>
        <w:t xml:space="preserve"> </w:t>
      </w:r>
      <w:r>
        <w:t>are crucial in watershed development with participatory rural appraisals and community-based methodologies</w:t>
      </w:r>
      <w:r>
        <w:rPr>
          <w:spacing w:val="-2"/>
        </w:rPr>
        <w:t xml:space="preserve"> </w:t>
      </w:r>
      <w:r>
        <w:t>ensuring technical</w:t>
      </w:r>
      <w:r>
        <w:rPr>
          <w:spacing w:val="-5"/>
        </w:rPr>
        <w:t xml:space="preserve"> </w:t>
      </w:r>
      <w:r>
        <w:t>soundness,</w:t>
      </w:r>
      <w:r>
        <w:rPr>
          <w:spacing w:val="-3"/>
        </w:rPr>
        <w:t xml:space="preserve"> </w:t>
      </w:r>
      <w:r>
        <w:t>cultural</w:t>
      </w:r>
      <w:r>
        <w:rPr>
          <w:spacing w:val="-5"/>
        </w:rPr>
        <w:t xml:space="preserve"> </w:t>
      </w:r>
      <w:r>
        <w:t>appropriateness and</w:t>
      </w:r>
      <w:r>
        <w:rPr>
          <w:spacing w:val="-3"/>
        </w:rPr>
        <w:t xml:space="preserve"> </w:t>
      </w:r>
      <w:r>
        <w:t>economic</w:t>
      </w:r>
      <w:r>
        <w:rPr>
          <w:spacing w:val="-5"/>
        </w:rPr>
        <w:t xml:space="preserve"> </w:t>
      </w:r>
      <w:r>
        <w:t>viability. Adaptive management is crucial in watershed planning due to climate change land use transformations and population pressures. It involves flexible, dynamic processes that incorporate new information and adapt interventions. Interdisciplinary collaboration, combining hydrology, ecology, economics, sociology and governance, is essential for sustainable watershed development. Effective watershed management enhances livelihoods, food</w:t>
      </w:r>
      <w:r>
        <w:rPr>
          <w:spacing w:val="-4"/>
        </w:rPr>
        <w:t xml:space="preserve"> </w:t>
      </w:r>
      <w:r>
        <w:t>security,</w:t>
      </w:r>
      <w:r>
        <w:rPr>
          <w:spacing w:val="-4"/>
        </w:rPr>
        <w:t xml:space="preserve"> </w:t>
      </w:r>
      <w:r>
        <w:t>ecosystem</w:t>
      </w:r>
      <w:r>
        <w:rPr>
          <w:spacing w:val="-6"/>
        </w:rPr>
        <w:t xml:space="preserve"> </w:t>
      </w:r>
      <w:r>
        <w:t>protection</w:t>
      </w:r>
      <w:r>
        <w:rPr>
          <w:spacing w:val="-1"/>
        </w:rPr>
        <w:t xml:space="preserve"> </w:t>
      </w:r>
      <w:r>
        <w:t>and</w:t>
      </w:r>
      <w:r>
        <w:rPr>
          <w:spacing w:val="-4"/>
        </w:rPr>
        <w:t xml:space="preserve"> </w:t>
      </w:r>
      <w:r>
        <w:t>climate</w:t>
      </w:r>
      <w:r>
        <w:rPr>
          <w:spacing w:val="-6"/>
        </w:rPr>
        <w:t xml:space="preserve"> </w:t>
      </w:r>
      <w:r>
        <w:t>resilience.</w:t>
      </w:r>
      <w:r>
        <w:rPr>
          <w:spacing w:val="-4"/>
        </w:rPr>
        <w:t xml:space="preserve"> </w:t>
      </w:r>
      <w:r>
        <w:t>Success</w:t>
      </w:r>
      <w:r>
        <w:rPr>
          <w:spacing w:val="-3"/>
        </w:rPr>
        <w:t xml:space="preserve"> </w:t>
      </w:r>
      <w:r>
        <w:t>in</w:t>
      </w:r>
      <w:r>
        <w:rPr>
          <w:spacing w:val="-4"/>
        </w:rPr>
        <w:t xml:space="preserve"> </w:t>
      </w:r>
      <w:r>
        <w:t>watershed</w:t>
      </w:r>
      <w:r>
        <w:rPr>
          <w:spacing w:val="-4"/>
        </w:rPr>
        <w:t xml:space="preserve"> </w:t>
      </w:r>
      <w:r>
        <w:t>development requires scientific knowledge, policy support and community participation.</w:t>
      </w:r>
    </w:p>
    <w:p w14:paraId="486A87F9" w14:textId="77777777" w:rsidR="00973A64" w:rsidRDefault="00973A64" w:rsidP="00973A64">
      <w:pPr>
        <w:pStyle w:val="Heading1"/>
        <w:ind w:left="0" w:firstLine="0"/>
        <w:jc w:val="left"/>
      </w:pPr>
      <w:r>
        <w:rPr>
          <w:spacing w:val="-2"/>
        </w:rPr>
        <w:t>References</w:t>
      </w:r>
    </w:p>
    <w:p w14:paraId="39EF2EC7" w14:textId="77777777" w:rsidR="00973A64" w:rsidRPr="004D3483" w:rsidRDefault="00973A64" w:rsidP="00973A64">
      <w:pPr>
        <w:pStyle w:val="BodyText"/>
        <w:ind w:left="720" w:hanging="720"/>
      </w:pPr>
      <w:r w:rsidRPr="004D3483">
        <w:t xml:space="preserve">A. I. (2021). Predicting future urban flood risk using land change and hydraulic modeling in a river watershed in the central Province of Vietnam. </w:t>
      </w:r>
      <w:r w:rsidRPr="004D3483">
        <w:rPr>
          <w:i/>
        </w:rPr>
        <w:t>Remote Sensing</w:t>
      </w:r>
      <w:r w:rsidRPr="004D3483">
        <w:t xml:space="preserve">, </w:t>
      </w:r>
      <w:r w:rsidRPr="004D3483">
        <w:rPr>
          <w:i/>
        </w:rPr>
        <w:t>13</w:t>
      </w:r>
      <w:r w:rsidRPr="004D3483">
        <w:t>(2), 262.</w:t>
      </w:r>
    </w:p>
    <w:p w14:paraId="27E26189" w14:textId="77777777" w:rsidR="00973A64" w:rsidRPr="004D3483" w:rsidRDefault="00973A64" w:rsidP="00973A64">
      <w:pPr>
        <w:pStyle w:val="BodyText"/>
        <w:ind w:left="721" w:hanging="721"/>
      </w:pPr>
      <w:r w:rsidRPr="004D3483">
        <w:t xml:space="preserve">Abebe, Y., Bitew, M., Ayenew, T., Alo, C., Cherinet, A., and Dadi, M. (2018). Morphometric change detection of Lake Hawassa in the ethiopian rift valley. </w:t>
      </w:r>
      <w:r w:rsidRPr="004D3483">
        <w:rPr>
          <w:i/>
        </w:rPr>
        <w:t>Water</w:t>
      </w:r>
      <w:r w:rsidRPr="004D3483">
        <w:t xml:space="preserve">, </w:t>
      </w:r>
      <w:r w:rsidRPr="004D3483">
        <w:rPr>
          <w:i/>
        </w:rPr>
        <w:t>10</w:t>
      </w:r>
      <w:r w:rsidRPr="004D3483">
        <w:t>(5), 625.</w:t>
      </w:r>
    </w:p>
    <w:p w14:paraId="32C4850F" w14:textId="77777777" w:rsidR="00973A64" w:rsidRPr="004D3483" w:rsidRDefault="00973A64" w:rsidP="00973A64">
      <w:pPr>
        <w:pStyle w:val="BodyText"/>
        <w:ind w:left="721" w:hanging="721"/>
      </w:pPr>
      <w:r w:rsidRPr="004D3483">
        <w:t>Alemu, W. T., Suryabhagavan, K. V., Azagegn, T., Terefe, T. T., Legese, B. B., Tsegaye, A. M.</w:t>
      </w:r>
      <w:r>
        <w:t xml:space="preserve"> and</w:t>
      </w:r>
      <w:r w:rsidRPr="004D3483">
        <w:t xml:space="preserve"> Kumsa, A. (2025). Groundwater Potential Zone Mapping Using GIS and Remote Sensing: A Case of Teji River catchment, Southwest Shewa Zone, Ethiopia. </w:t>
      </w:r>
      <w:r w:rsidRPr="004D3483">
        <w:rPr>
          <w:i/>
          <w:iCs/>
        </w:rPr>
        <w:t>Earth Systems and Environment</w:t>
      </w:r>
      <w:r w:rsidRPr="004D3483">
        <w:t>, 1-24.</w:t>
      </w:r>
    </w:p>
    <w:p w14:paraId="38316472" w14:textId="77777777" w:rsidR="00973A64" w:rsidRPr="004D3483" w:rsidRDefault="00973A64" w:rsidP="00973A64">
      <w:pPr>
        <w:pStyle w:val="BodyText"/>
        <w:ind w:left="721" w:hanging="721"/>
      </w:pPr>
      <w:r w:rsidRPr="004D3483">
        <w:t>Ali, M. H., Popescu, I., Jonoski, A., &amp; Solomatine, D. P. (2023). Remote sensed and/or global datasets for distributed hydrological modelling: A review. </w:t>
      </w:r>
      <w:r w:rsidRPr="004D3483">
        <w:rPr>
          <w:i/>
          <w:iCs/>
        </w:rPr>
        <w:t>Remote Sensing</w:t>
      </w:r>
      <w:r w:rsidRPr="004D3483">
        <w:t>, </w:t>
      </w:r>
      <w:r w:rsidRPr="004D3483">
        <w:rPr>
          <w:i/>
          <w:iCs/>
        </w:rPr>
        <w:t>15</w:t>
      </w:r>
      <w:r w:rsidRPr="004D3483">
        <w:t>(6), 1642.</w:t>
      </w:r>
    </w:p>
    <w:p w14:paraId="59E734A4" w14:textId="77777777" w:rsidR="00973A64" w:rsidRPr="004D3483" w:rsidRDefault="00973A64" w:rsidP="00973A64">
      <w:pPr>
        <w:pStyle w:val="BodyText"/>
        <w:ind w:left="721" w:hanging="721"/>
      </w:pPr>
      <w:r w:rsidRPr="004D3483">
        <w:lastRenderedPageBreak/>
        <w:t>Amatya, D., Trettin, C., Panda, S., and Ssegane, H. (2013). Application of LiDAR data for hydrologic assessments of low-gradient coastal watershed drainage characteristics. </w:t>
      </w:r>
      <w:r w:rsidRPr="004D3483">
        <w:rPr>
          <w:i/>
          <w:iCs/>
        </w:rPr>
        <w:t>Journal of Geographic Information System, 5</w:t>
      </w:r>
      <w:r w:rsidRPr="004D3483">
        <w:t>(2), 175-191.</w:t>
      </w:r>
    </w:p>
    <w:p w14:paraId="15DB5F82" w14:textId="77777777" w:rsidR="00973A64" w:rsidRPr="004D3483" w:rsidRDefault="00973A64" w:rsidP="00973A64">
      <w:pPr>
        <w:pStyle w:val="BodyText"/>
        <w:ind w:left="721" w:hanging="721"/>
      </w:pPr>
      <w:r w:rsidRPr="004D3483">
        <w:t>Anees, M. T., Abdullah, K., Nawawi, M. N. M., Norulaini, N. A. N., Syakir, M. I., &amp; Omar, A. K. M. (2018). Soil erosion analysis by RUSLE and sediment yield models using remote sensing and GIS in Kelantan state, Peninsular Malaysia. </w:t>
      </w:r>
      <w:r w:rsidRPr="004D3483">
        <w:rPr>
          <w:i/>
          <w:iCs/>
        </w:rPr>
        <w:t>Soil Research</w:t>
      </w:r>
      <w:r w:rsidRPr="004D3483">
        <w:t>, </w:t>
      </w:r>
      <w:r w:rsidRPr="004D3483">
        <w:rPr>
          <w:i/>
          <w:iCs/>
        </w:rPr>
        <w:t>56</w:t>
      </w:r>
      <w:r w:rsidRPr="004D3483">
        <w:t>(4), 356-372.</w:t>
      </w:r>
    </w:p>
    <w:p w14:paraId="1BEBAF3B" w14:textId="77777777" w:rsidR="00973A64" w:rsidRPr="004D3483" w:rsidRDefault="00973A64" w:rsidP="00973A64">
      <w:pPr>
        <w:pStyle w:val="BodyText"/>
        <w:ind w:left="721" w:hanging="721"/>
      </w:pPr>
      <w:r w:rsidRPr="004D3483">
        <w:t xml:space="preserve">Arefin, R., Mohir, M. M. I., and Alam, J. (2020). Watershed prioritization for soil and water conservation aspect using GIS and remote sensing: PCA-based approach at northern elevated tract Bangladesh. </w:t>
      </w:r>
      <w:r w:rsidRPr="004D3483">
        <w:rPr>
          <w:i/>
        </w:rPr>
        <w:t>Applied Water Science</w:t>
      </w:r>
      <w:r w:rsidRPr="004D3483">
        <w:t xml:space="preserve">, </w:t>
      </w:r>
      <w:r w:rsidRPr="004D3483">
        <w:rPr>
          <w:i/>
        </w:rPr>
        <w:t>10</w:t>
      </w:r>
      <w:r w:rsidRPr="004D3483">
        <w:t>, 1-19.</w:t>
      </w:r>
    </w:p>
    <w:p w14:paraId="3BAE3C55" w14:textId="77777777" w:rsidR="00973A64" w:rsidRPr="004D3483" w:rsidRDefault="00973A64" w:rsidP="00973A64">
      <w:pPr>
        <w:ind w:left="721" w:hanging="721"/>
        <w:jc w:val="both"/>
        <w:rPr>
          <w:sz w:val="24"/>
          <w:szCs w:val="24"/>
        </w:rPr>
      </w:pPr>
      <w:r w:rsidRPr="004D3483">
        <w:rPr>
          <w:sz w:val="24"/>
          <w:szCs w:val="24"/>
        </w:rPr>
        <w:t xml:space="preserve">Asgari, M. (2021). A critical review on scale concept in GIS-based watershed management studies. </w:t>
      </w:r>
      <w:r w:rsidRPr="004D3483">
        <w:rPr>
          <w:i/>
          <w:sz w:val="24"/>
          <w:szCs w:val="24"/>
        </w:rPr>
        <w:t>Spatial Information Research</w:t>
      </w:r>
      <w:r w:rsidRPr="004D3483">
        <w:rPr>
          <w:sz w:val="24"/>
          <w:szCs w:val="24"/>
        </w:rPr>
        <w:t xml:space="preserve">, </w:t>
      </w:r>
      <w:r w:rsidRPr="004D3483">
        <w:rPr>
          <w:i/>
          <w:sz w:val="24"/>
          <w:szCs w:val="24"/>
        </w:rPr>
        <w:t>29</w:t>
      </w:r>
      <w:r w:rsidRPr="004D3483">
        <w:rPr>
          <w:sz w:val="24"/>
          <w:szCs w:val="24"/>
        </w:rPr>
        <w:t>(3), 417-425.</w:t>
      </w:r>
    </w:p>
    <w:p w14:paraId="264D50D0" w14:textId="77777777" w:rsidR="00973A64" w:rsidRPr="004D3483" w:rsidRDefault="00973A64" w:rsidP="00973A64">
      <w:pPr>
        <w:pStyle w:val="BodyText"/>
        <w:ind w:left="721" w:hanging="721"/>
      </w:pPr>
      <w:r w:rsidRPr="004D3483">
        <w:t>Aslam,</w:t>
      </w:r>
      <w:r w:rsidRPr="004D3483">
        <w:rPr>
          <w:spacing w:val="-2"/>
        </w:rPr>
        <w:t xml:space="preserve"> </w:t>
      </w:r>
      <w:r w:rsidRPr="004D3483">
        <w:t>R.</w:t>
      </w:r>
      <w:r w:rsidRPr="004D3483">
        <w:rPr>
          <w:spacing w:val="-5"/>
        </w:rPr>
        <w:t xml:space="preserve"> </w:t>
      </w:r>
      <w:r w:rsidRPr="004D3483">
        <w:t>W.,</w:t>
      </w:r>
      <w:r w:rsidRPr="004D3483">
        <w:rPr>
          <w:spacing w:val="-2"/>
        </w:rPr>
        <w:t xml:space="preserve"> </w:t>
      </w:r>
      <w:r w:rsidRPr="004D3483">
        <w:t>Shu,</w:t>
      </w:r>
      <w:r w:rsidRPr="004D3483">
        <w:rPr>
          <w:spacing w:val="-2"/>
        </w:rPr>
        <w:t xml:space="preserve"> </w:t>
      </w:r>
      <w:r w:rsidRPr="004D3483">
        <w:t>H.,</w:t>
      </w:r>
      <w:r w:rsidRPr="004D3483">
        <w:rPr>
          <w:spacing w:val="-2"/>
        </w:rPr>
        <w:t xml:space="preserve"> </w:t>
      </w:r>
      <w:r w:rsidRPr="004D3483">
        <w:t>Javid,</w:t>
      </w:r>
      <w:r w:rsidRPr="004D3483">
        <w:rPr>
          <w:spacing w:val="-2"/>
        </w:rPr>
        <w:t xml:space="preserve"> </w:t>
      </w:r>
      <w:r w:rsidRPr="004D3483">
        <w:t>K.,</w:t>
      </w:r>
      <w:r w:rsidRPr="004D3483">
        <w:rPr>
          <w:spacing w:val="-2"/>
        </w:rPr>
        <w:t xml:space="preserve"> </w:t>
      </w:r>
      <w:r w:rsidRPr="004D3483">
        <w:t>Pervaiz,</w:t>
      </w:r>
      <w:r w:rsidRPr="004D3483">
        <w:rPr>
          <w:spacing w:val="-2"/>
        </w:rPr>
        <w:t xml:space="preserve"> </w:t>
      </w:r>
      <w:r w:rsidRPr="004D3483">
        <w:t>S.,</w:t>
      </w:r>
      <w:r w:rsidRPr="004D3483">
        <w:rPr>
          <w:spacing w:val="-2"/>
        </w:rPr>
        <w:t xml:space="preserve"> </w:t>
      </w:r>
      <w:r w:rsidRPr="004D3483">
        <w:t>Mustafa,</w:t>
      </w:r>
      <w:r w:rsidRPr="004D3483">
        <w:rPr>
          <w:spacing w:val="-2"/>
        </w:rPr>
        <w:t xml:space="preserve"> </w:t>
      </w:r>
      <w:r w:rsidRPr="004D3483">
        <w:t>F.,</w:t>
      </w:r>
      <w:r w:rsidRPr="004D3483">
        <w:rPr>
          <w:spacing w:val="-2"/>
        </w:rPr>
        <w:t xml:space="preserve"> </w:t>
      </w:r>
      <w:r w:rsidRPr="004D3483">
        <w:t>Raza,</w:t>
      </w:r>
      <w:r w:rsidRPr="004D3483">
        <w:rPr>
          <w:spacing w:val="-2"/>
        </w:rPr>
        <w:t xml:space="preserve"> </w:t>
      </w:r>
      <w:r w:rsidRPr="004D3483">
        <w:t>D., and</w:t>
      </w:r>
      <w:r w:rsidRPr="004D3483">
        <w:rPr>
          <w:spacing w:val="-2"/>
        </w:rPr>
        <w:t xml:space="preserve"> </w:t>
      </w:r>
      <w:r w:rsidRPr="004D3483">
        <w:t>Hatamleh,</w:t>
      </w:r>
      <w:r w:rsidRPr="004D3483">
        <w:rPr>
          <w:spacing w:val="-5"/>
        </w:rPr>
        <w:t xml:space="preserve"> </w:t>
      </w:r>
      <w:r w:rsidRPr="004D3483">
        <w:t>W.</w:t>
      </w:r>
      <w:r w:rsidRPr="004D3483">
        <w:rPr>
          <w:spacing w:val="-15"/>
        </w:rPr>
        <w:t xml:space="preserve"> </w:t>
      </w:r>
      <w:r w:rsidRPr="004D3483">
        <w:t>A.</w:t>
      </w:r>
      <w:r w:rsidRPr="004D3483">
        <w:rPr>
          <w:spacing w:val="-2"/>
        </w:rPr>
        <w:t xml:space="preserve"> </w:t>
      </w:r>
      <w:r w:rsidRPr="004D3483">
        <w:t>(2024). Wetland</w:t>
      </w:r>
      <w:r w:rsidRPr="004D3483">
        <w:rPr>
          <w:spacing w:val="-4"/>
        </w:rPr>
        <w:t xml:space="preserve"> </w:t>
      </w:r>
      <w:r w:rsidRPr="004D3483">
        <w:t>identification through</w:t>
      </w:r>
      <w:r w:rsidRPr="004D3483">
        <w:rPr>
          <w:spacing w:val="-4"/>
        </w:rPr>
        <w:t xml:space="preserve"> </w:t>
      </w:r>
      <w:r w:rsidRPr="004D3483">
        <w:t>remote</w:t>
      </w:r>
      <w:r w:rsidRPr="004D3483">
        <w:rPr>
          <w:spacing w:val="-5"/>
        </w:rPr>
        <w:t xml:space="preserve"> </w:t>
      </w:r>
      <w:r w:rsidRPr="004D3483">
        <w:t>sensing:</w:t>
      </w:r>
      <w:r w:rsidRPr="004D3483">
        <w:rPr>
          <w:spacing w:val="-5"/>
        </w:rPr>
        <w:t xml:space="preserve"> </w:t>
      </w:r>
      <w:r w:rsidRPr="004D3483">
        <w:t>insights</w:t>
      </w:r>
      <w:r w:rsidRPr="004D3483">
        <w:rPr>
          <w:spacing w:val="-3"/>
        </w:rPr>
        <w:t xml:space="preserve"> </w:t>
      </w:r>
      <w:r w:rsidRPr="004D3483">
        <w:t>into</w:t>
      </w:r>
      <w:r w:rsidRPr="004D3483">
        <w:rPr>
          <w:spacing w:val="-4"/>
        </w:rPr>
        <w:t xml:space="preserve"> </w:t>
      </w:r>
      <w:r w:rsidRPr="004D3483">
        <w:t>wetness,</w:t>
      </w:r>
      <w:r w:rsidRPr="004D3483">
        <w:rPr>
          <w:spacing w:val="-4"/>
        </w:rPr>
        <w:t xml:space="preserve"> </w:t>
      </w:r>
      <w:r w:rsidRPr="004D3483">
        <w:t>greenness,</w:t>
      </w:r>
      <w:r w:rsidRPr="004D3483">
        <w:rPr>
          <w:spacing w:val="-4"/>
        </w:rPr>
        <w:t xml:space="preserve"> </w:t>
      </w:r>
      <w:r w:rsidRPr="004D3483">
        <w:t xml:space="preserve">turbidity, temperature, and changing landscapes. </w:t>
      </w:r>
      <w:r w:rsidRPr="004D3483">
        <w:rPr>
          <w:i/>
        </w:rPr>
        <w:t>Big Data Research</w:t>
      </w:r>
      <w:r w:rsidRPr="004D3483">
        <w:t xml:space="preserve">, </w:t>
      </w:r>
      <w:r w:rsidRPr="004D3483">
        <w:rPr>
          <w:i/>
        </w:rPr>
        <w:t>35</w:t>
      </w:r>
      <w:r w:rsidRPr="004D3483">
        <w:t>, 100416.</w:t>
      </w:r>
    </w:p>
    <w:p w14:paraId="7F21FD6C" w14:textId="77777777" w:rsidR="00973A64" w:rsidRPr="004D3483" w:rsidRDefault="00973A64" w:rsidP="00973A64">
      <w:pPr>
        <w:ind w:left="721" w:hanging="721"/>
        <w:jc w:val="both"/>
        <w:rPr>
          <w:sz w:val="24"/>
          <w:szCs w:val="24"/>
        </w:rPr>
      </w:pPr>
      <w:r w:rsidRPr="004D3483">
        <w:rPr>
          <w:sz w:val="24"/>
          <w:szCs w:val="24"/>
        </w:rPr>
        <w:t xml:space="preserve">Balasubramani, K. (2020). Assessment of Watershed Resources for Sustainable Agricultural Development: a Case of Developing AN Operational Methodology Under Indian Conditions Through Geospatial Technologies. </w:t>
      </w:r>
      <w:r w:rsidRPr="004D3483">
        <w:rPr>
          <w:i/>
          <w:sz w:val="24"/>
          <w:szCs w:val="24"/>
        </w:rPr>
        <w:t>The International Archives of the Photogrammetry, Remote Sensing and Spatial Information Sciences</w:t>
      </w:r>
      <w:r w:rsidRPr="004D3483">
        <w:rPr>
          <w:sz w:val="24"/>
          <w:szCs w:val="24"/>
        </w:rPr>
        <w:t xml:space="preserve">, </w:t>
      </w:r>
      <w:r w:rsidRPr="004D3483">
        <w:rPr>
          <w:i/>
          <w:sz w:val="24"/>
          <w:szCs w:val="24"/>
        </w:rPr>
        <w:t>42</w:t>
      </w:r>
      <w:r w:rsidRPr="004D3483">
        <w:rPr>
          <w:sz w:val="24"/>
          <w:szCs w:val="24"/>
        </w:rPr>
        <w:t>, 9-13.</w:t>
      </w:r>
    </w:p>
    <w:p w14:paraId="56040B79" w14:textId="77777777" w:rsidR="00973A64" w:rsidRPr="004D3483" w:rsidRDefault="00973A64" w:rsidP="00973A64">
      <w:pPr>
        <w:pStyle w:val="BodyText"/>
        <w:ind w:left="721" w:hanging="721"/>
      </w:pPr>
      <w:r w:rsidRPr="004D3483">
        <w:t>Basha, T. F., Ogato, G. S., &amp; Wodajo, W. A. (2024). Environmental planning for integrated and sustainable soil and water conservation in Dendi District, Ethiopia. </w:t>
      </w:r>
      <w:r w:rsidRPr="004D3483">
        <w:rPr>
          <w:i/>
          <w:iCs/>
        </w:rPr>
        <w:t>Heliyon</w:t>
      </w:r>
      <w:r w:rsidRPr="004D3483">
        <w:t>, </w:t>
      </w:r>
      <w:r w:rsidRPr="004D3483">
        <w:rPr>
          <w:i/>
          <w:iCs/>
        </w:rPr>
        <w:t>10</w:t>
      </w:r>
      <w:r w:rsidRPr="004D3483">
        <w:t>(3).</w:t>
      </w:r>
    </w:p>
    <w:p w14:paraId="743908E1" w14:textId="77777777" w:rsidR="00973A64" w:rsidRPr="004D3483" w:rsidRDefault="00973A64" w:rsidP="00973A64">
      <w:pPr>
        <w:pStyle w:val="BodyText"/>
        <w:ind w:left="721" w:hanging="721"/>
      </w:pPr>
      <w:r w:rsidRPr="004D3483">
        <w:t>Belal, A. A., El-Ramady, H. R., Mohamed, E. S., &amp; Saleh, A. M. (2014). Drought risk assessment using remote sensing and GIS techniques. </w:t>
      </w:r>
      <w:r w:rsidRPr="004D3483">
        <w:rPr>
          <w:i/>
          <w:iCs/>
        </w:rPr>
        <w:t>Arabian Journal of Geosciences</w:t>
      </w:r>
      <w:r w:rsidRPr="004D3483">
        <w:t>, </w:t>
      </w:r>
      <w:r w:rsidRPr="004D3483">
        <w:rPr>
          <w:i/>
          <w:iCs/>
        </w:rPr>
        <w:t>7</w:t>
      </w:r>
      <w:r w:rsidRPr="004D3483">
        <w:t>(1), 35-53.</w:t>
      </w:r>
    </w:p>
    <w:p w14:paraId="4B169D78" w14:textId="77777777" w:rsidR="00973A64" w:rsidRPr="004D3483" w:rsidRDefault="00973A64" w:rsidP="00973A64">
      <w:pPr>
        <w:pStyle w:val="BodyText"/>
        <w:ind w:left="721" w:hanging="721"/>
      </w:pPr>
      <w:r w:rsidRPr="004D3483">
        <w:t>Belayneh, M. (2023). Factors affecting the adoption and effectiveness of soil and water conservation measures among small-holder rural farmers: The case of Gumara watershed. </w:t>
      </w:r>
      <w:r w:rsidRPr="004D3483">
        <w:rPr>
          <w:i/>
          <w:iCs/>
        </w:rPr>
        <w:t>Resources, Conservation &amp; Recycling Advances</w:t>
      </w:r>
      <w:r w:rsidRPr="004D3483">
        <w:t>, </w:t>
      </w:r>
      <w:r w:rsidRPr="004D3483">
        <w:rPr>
          <w:i/>
          <w:iCs/>
        </w:rPr>
        <w:t>18</w:t>
      </w:r>
      <w:r w:rsidRPr="004D3483">
        <w:t>, 200159.</w:t>
      </w:r>
    </w:p>
    <w:p w14:paraId="3DA3D6A4" w14:textId="77777777" w:rsidR="00973A64" w:rsidRPr="00DF71CF" w:rsidRDefault="00973A64" w:rsidP="00973A64">
      <w:pPr>
        <w:pStyle w:val="BodyText"/>
        <w:ind w:left="721" w:hanging="721"/>
        <w:rPr>
          <w:highlight w:val="yellow"/>
        </w:rPr>
      </w:pPr>
      <w:r w:rsidRPr="00DF71CF">
        <w:rPr>
          <w:highlight w:val="yellow"/>
        </w:rPr>
        <w:t>Billah,</w:t>
      </w:r>
      <w:r w:rsidRPr="00DF71CF">
        <w:rPr>
          <w:spacing w:val="-15"/>
          <w:highlight w:val="yellow"/>
        </w:rPr>
        <w:t xml:space="preserve"> </w:t>
      </w:r>
      <w:r w:rsidRPr="00DF71CF">
        <w:rPr>
          <w:highlight w:val="yellow"/>
        </w:rPr>
        <w:t>M.,</w:t>
      </w:r>
      <w:r w:rsidRPr="00DF71CF">
        <w:rPr>
          <w:spacing w:val="-15"/>
          <w:highlight w:val="yellow"/>
        </w:rPr>
        <w:t xml:space="preserve"> </w:t>
      </w:r>
      <w:r w:rsidRPr="00DF71CF">
        <w:rPr>
          <w:highlight w:val="yellow"/>
        </w:rPr>
        <w:t>Islam,</w:t>
      </w:r>
      <w:r w:rsidRPr="00DF71CF">
        <w:rPr>
          <w:spacing w:val="-15"/>
          <w:highlight w:val="yellow"/>
        </w:rPr>
        <w:t xml:space="preserve"> </w:t>
      </w:r>
      <w:r w:rsidRPr="00DF71CF">
        <w:rPr>
          <w:highlight w:val="yellow"/>
        </w:rPr>
        <w:t>A.</w:t>
      </w:r>
      <w:r w:rsidRPr="00DF71CF">
        <w:rPr>
          <w:spacing w:val="-15"/>
          <w:highlight w:val="yellow"/>
        </w:rPr>
        <w:t xml:space="preserve"> </w:t>
      </w:r>
      <w:r w:rsidRPr="00DF71CF">
        <w:rPr>
          <w:highlight w:val="yellow"/>
        </w:rPr>
        <w:t>S.,</w:t>
      </w:r>
      <w:r w:rsidRPr="00DF71CF">
        <w:rPr>
          <w:spacing w:val="-15"/>
          <w:highlight w:val="yellow"/>
        </w:rPr>
        <w:t xml:space="preserve"> </w:t>
      </w:r>
      <w:r w:rsidRPr="00DF71CF">
        <w:rPr>
          <w:highlight w:val="yellow"/>
        </w:rPr>
        <w:t>Mamoon,</w:t>
      </w:r>
      <w:r w:rsidRPr="00DF71CF">
        <w:rPr>
          <w:spacing w:val="-15"/>
          <w:highlight w:val="yellow"/>
        </w:rPr>
        <w:t xml:space="preserve"> </w:t>
      </w:r>
      <w:r w:rsidRPr="00DF71CF">
        <w:rPr>
          <w:highlight w:val="yellow"/>
        </w:rPr>
        <w:t>W.</w:t>
      </w:r>
      <w:r w:rsidRPr="00DF71CF">
        <w:rPr>
          <w:spacing w:val="-15"/>
          <w:highlight w:val="yellow"/>
        </w:rPr>
        <w:t xml:space="preserve"> </w:t>
      </w:r>
      <w:r w:rsidRPr="00DF71CF">
        <w:rPr>
          <w:highlight w:val="yellow"/>
        </w:rPr>
        <w:t>B.,</w:t>
      </w:r>
      <w:r w:rsidRPr="00DF71CF">
        <w:rPr>
          <w:spacing w:val="-15"/>
          <w:highlight w:val="yellow"/>
        </w:rPr>
        <w:t xml:space="preserve"> </w:t>
      </w:r>
      <w:r w:rsidRPr="00DF71CF">
        <w:rPr>
          <w:highlight w:val="yellow"/>
        </w:rPr>
        <w:t>and</w:t>
      </w:r>
      <w:r w:rsidRPr="00DF71CF">
        <w:rPr>
          <w:spacing w:val="-15"/>
          <w:highlight w:val="yellow"/>
        </w:rPr>
        <w:t xml:space="preserve"> </w:t>
      </w:r>
      <w:r w:rsidRPr="00DF71CF">
        <w:rPr>
          <w:highlight w:val="yellow"/>
        </w:rPr>
        <w:t>Rahman,</w:t>
      </w:r>
      <w:r w:rsidRPr="00DF71CF">
        <w:rPr>
          <w:spacing w:val="-15"/>
          <w:highlight w:val="yellow"/>
        </w:rPr>
        <w:t xml:space="preserve"> </w:t>
      </w:r>
      <w:r w:rsidRPr="00DF71CF">
        <w:rPr>
          <w:highlight w:val="yellow"/>
        </w:rPr>
        <w:t>M.</w:t>
      </w:r>
      <w:r w:rsidRPr="00DF71CF">
        <w:rPr>
          <w:spacing w:val="-14"/>
          <w:highlight w:val="yellow"/>
        </w:rPr>
        <w:t xml:space="preserve"> </w:t>
      </w:r>
      <w:r w:rsidRPr="00DF71CF">
        <w:rPr>
          <w:highlight w:val="yellow"/>
        </w:rPr>
        <w:t>R.</w:t>
      </w:r>
      <w:r w:rsidRPr="00DF71CF">
        <w:rPr>
          <w:spacing w:val="-14"/>
          <w:highlight w:val="yellow"/>
        </w:rPr>
        <w:t xml:space="preserve"> </w:t>
      </w:r>
      <w:r w:rsidRPr="00DF71CF">
        <w:rPr>
          <w:highlight w:val="yellow"/>
        </w:rPr>
        <w:t>(2023).</w:t>
      </w:r>
      <w:r w:rsidRPr="00DF71CF">
        <w:rPr>
          <w:spacing w:val="-14"/>
          <w:highlight w:val="yellow"/>
        </w:rPr>
        <w:t xml:space="preserve"> </w:t>
      </w:r>
      <w:r w:rsidRPr="00DF71CF">
        <w:rPr>
          <w:highlight w:val="yellow"/>
        </w:rPr>
        <w:t>Random</w:t>
      </w:r>
      <w:r w:rsidRPr="00DF71CF">
        <w:rPr>
          <w:spacing w:val="-15"/>
          <w:highlight w:val="yellow"/>
        </w:rPr>
        <w:t xml:space="preserve"> </w:t>
      </w:r>
      <w:r w:rsidRPr="00DF71CF">
        <w:rPr>
          <w:highlight w:val="yellow"/>
        </w:rPr>
        <w:t>forest</w:t>
      </w:r>
      <w:r w:rsidRPr="00DF71CF">
        <w:rPr>
          <w:spacing w:val="-15"/>
          <w:highlight w:val="yellow"/>
        </w:rPr>
        <w:t xml:space="preserve"> </w:t>
      </w:r>
      <w:r w:rsidRPr="00DF71CF">
        <w:rPr>
          <w:highlight w:val="yellow"/>
        </w:rPr>
        <w:t xml:space="preserve">classifications for landuse mapping to assess rapid flood damage using Sentinel-1 and Sentinel-2 data. Remote Sensing Applications: </w:t>
      </w:r>
      <w:r w:rsidRPr="00DF71CF">
        <w:rPr>
          <w:i/>
          <w:highlight w:val="yellow"/>
        </w:rPr>
        <w:t>Society and Environment</w:t>
      </w:r>
      <w:r w:rsidRPr="00DF71CF">
        <w:rPr>
          <w:highlight w:val="yellow"/>
        </w:rPr>
        <w:t>, 30, 100947.</w:t>
      </w:r>
    </w:p>
    <w:p w14:paraId="516E2772" w14:textId="77777777" w:rsidR="00973A64" w:rsidRPr="004D3483" w:rsidRDefault="00973A64" w:rsidP="00973A64">
      <w:pPr>
        <w:pStyle w:val="BodyText"/>
        <w:ind w:left="721" w:hanging="721"/>
      </w:pPr>
      <w:r w:rsidRPr="00DF71CF">
        <w:rPr>
          <w:highlight w:val="yellow"/>
        </w:rPr>
        <w:t>Billah, M., Islam, A. S., Mamoon, W. B., and Rahman, M. R. (2023). Random forest classifications for landuse mapping to assess rapid flood damage using Sentinel-1 and Sentinel-2 data. </w:t>
      </w:r>
      <w:r w:rsidRPr="00DF71CF">
        <w:rPr>
          <w:i/>
          <w:iCs/>
          <w:highlight w:val="yellow"/>
        </w:rPr>
        <w:t>Remote Sensing Applications: Society and Environment</w:t>
      </w:r>
      <w:r w:rsidRPr="00DF71CF">
        <w:rPr>
          <w:highlight w:val="yellow"/>
        </w:rPr>
        <w:t>, </w:t>
      </w:r>
      <w:r w:rsidRPr="00DF71CF">
        <w:rPr>
          <w:i/>
          <w:iCs/>
          <w:highlight w:val="yellow"/>
        </w:rPr>
        <w:t>30</w:t>
      </w:r>
      <w:r w:rsidRPr="00DF71CF">
        <w:rPr>
          <w:highlight w:val="yellow"/>
        </w:rPr>
        <w:t xml:space="preserve">, </w:t>
      </w:r>
      <w:commentRangeStart w:id="1"/>
      <w:r w:rsidRPr="00DF71CF">
        <w:rPr>
          <w:highlight w:val="yellow"/>
        </w:rPr>
        <w:t>100947</w:t>
      </w:r>
      <w:commentRangeEnd w:id="1"/>
      <w:r w:rsidR="00DF71CF">
        <w:rPr>
          <w:rStyle w:val="CommentReference"/>
        </w:rPr>
        <w:commentReference w:id="1"/>
      </w:r>
      <w:r w:rsidRPr="00DF71CF">
        <w:rPr>
          <w:highlight w:val="yellow"/>
        </w:rPr>
        <w:t>.</w:t>
      </w:r>
    </w:p>
    <w:p w14:paraId="09EC2067" w14:textId="77777777" w:rsidR="00973A64" w:rsidRPr="004D3483" w:rsidRDefault="00973A64" w:rsidP="00973A64">
      <w:pPr>
        <w:pStyle w:val="BodyText"/>
        <w:ind w:left="721" w:hanging="721"/>
      </w:pPr>
      <w:r w:rsidRPr="004D3483">
        <w:t>Chandramohan, K., Elayapillai, P., Vijayalakshmi, G., and Kaliraj, S. (2024). Evaluating the relation of NDVI, NDWI, SMI, and LAI to land and soil degradation processes—a case study of Virudhunagar district, Tamil Nadu, India. In</w:t>
      </w:r>
      <w:r w:rsidRPr="004D3483">
        <w:rPr>
          <w:spacing w:val="-1"/>
        </w:rPr>
        <w:t xml:space="preserve"> </w:t>
      </w:r>
      <w:r w:rsidRPr="004D3483">
        <w:rPr>
          <w:i/>
        </w:rPr>
        <w:t>Remote Sensing of Soils</w:t>
      </w:r>
      <w:r w:rsidRPr="004D3483">
        <w:rPr>
          <w:i/>
          <w:spacing w:val="-2"/>
        </w:rPr>
        <w:t xml:space="preserve"> </w:t>
      </w:r>
      <w:r w:rsidRPr="004D3483">
        <w:t>(pp. 689- 697). Elsevier.</w:t>
      </w:r>
    </w:p>
    <w:p w14:paraId="42A3B6AE" w14:textId="77777777" w:rsidR="00973A64" w:rsidRPr="004D3483" w:rsidRDefault="00973A64" w:rsidP="00973A64">
      <w:pPr>
        <w:pStyle w:val="BodyText"/>
        <w:ind w:left="721" w:hanging="721"/>
      </w:pPr>
      <w:r w:rsidRPr="004D3483">
        <w:t>Chatrabhuj, Meshram, K., Mishra, U., &amp; Omar, P. J. (2024). Integration of remote sensing data and GIS technologies in river management system. </w:t>
      </w:r>
      <w:r w:rsidRPr="004D3483">
        <w:rPr>
          <w:i/>
          <w:iCs/>
        </w:rPr>
        <w:t>Discover Geoscience</w:t>
      </w:r>
      <w:r w:rsidRPr="004D3483">
        <w:t>, </w:t>
      </w:r>
      <w:r w:rsidRPr="004D3483">
        <w:rPr>
          <w:i/>
          <w:iCs/>
        </w:rPr>
        <w:t>2</w:t>
      </w:r>
      <w:r w:rsidRPr="004D3483">
        <w:t>(1), 67.</w:t>
      </w:r>
    </w:p>
    <w:p w14:paraId="1DA411F2" w14:textId="77777777" w:rsidR="00973A64" w:rsidRPr="004D3483" w:rsidRDefault="00973A64" w:rsidP="00973A64">
      <w:pPr>
        <w:pStyle w:val="BodyText"/>
        <w:ind w:left="721" w:hanging="721"/>
      </w:pPr>
      <w:r w:rsidRPr="004D3483">
        <w:t>Chawla,</w:t>
      </w:r>
      <w:r w:rsidRPr="004D3483">
        <w:rPr>
          <w:spacing w:val="-15"/>
        </w:rPr>
        <w:t xml:space="preserve"> </w:t>
      </w:r>
      <w:r w:rsidRPr="004D3483">
        <w:t>I.,</w:t>
      </w:r>
      <w:r w:rsidRPr="004D3483">
        <w:rPr>
          <w:spacing w:val="-15"/>
        </w:rPr>
        <w:t xml:space="preserve"> </w:t>
      </w:r>
      <w:r w:rsidRPr="004D3483">
        <w:t>Karthikeyan,</w:t>
      </w:r>
      <w:r w:rsidRPr="004D3483">
        <w:rPr>
          <w:spacing w:val="-15"/>
        </w:rPr>
        <w:t xml:space="preserve"> </w:t>
      </w:r>
      <w:r w:rsidRPr="004D3483">
        <w:t>L.,</w:t>
      </w:r>
      <w:r w:rsidRPr="004D3483">
        <w:rPr>
          <w:spacing w:val="-5"/>
        </w:rPr>
        <w:t xml:space="preserve"> </w:t>
      </w:r>
      <w:r w:rsidRPr="004D3483">
        <w:t>and</w:t>
      </w:r>
      <w:r w:rsidRPr="004D3483">
        <w:rPr>
          <w:spacing w:val="-8"/>
        </w:rPr>
        <w:t xml:space="preserve"> </w:t>
      </w:r>
      <w:r w:rsidRPr="004D3483">
        <w:t>Mishra,</w:t>
      </w:r>
      <w:r w:rsidRPr="004D3483">
        <w:rPr>
          <w:spacing w:val="-15"/>
        </w:rPr>
        <w:t xml:space="preserve"> </w:t>
      </w:r>
      <w:r w:rsidRPr="004D3483">
        <w:t>A.</w:t>
      </w:r>
      <w:r w:rsidRPr="004D3483">
        <w:rPr>
          <w:spacing w:val="-9"/>
        </w:rPr>
        <w:t xml:space="preserve"> </w:t>
      </w:r>
      <w:r w:rsidRPr="004D3483">
        <w:t>K.</w:t>
      </w:r>
      <w:r w:rsidRPr="004D3483">
        <w:rPr>
          <w:spacing w:val="-9"/>
        </w:rPr>
        <w:t xml:space="preserve"> </w:t>
      </w:r>
      <w:r w:rsidRPr="004D3483">
        <w:t>(2020).</w:t>
      </w:r>
      <w:r w:rsidRPr="004D3483">
        <w:rPr>
          <w:spacing w:val="-15"/>
        </w:rPr>
        <w:t xml:space="preserve"> </w:t>
      </w:r>
      <w:r w:rsidRPr="004D3483">
        <w:t>A</w:t>
      </w:r>
      <w:r w:rsidRPr="004D3483">
        <w:rPr>
          <w:spacing w:val="-15"/>
        </w:rPr>
        <w:t xml:space="preserve"> </w:t>
      </w:r>
      <w:r w:rsidRPr="004D3483">
        <w:t>review</w:t>
      </w:r>
      <w:r w:rsidRPr="004D3483">
        <w:rPr>
          <w:spacing w:val="-7"/>
        </w:rPr>
        <w:t xml:space="preserve"> </w:t>
      </w:r>
      <w:r w:rsidRPr="004D3483">
        <w:t>of</w:t>
      </w:r>
      <w:r w:rsidRPr="004D3483">
        <w:rPr>
          <w:spacing w:val="-8"/>
        </w:rPr>
        <w:t xml:space="preserve"> </w:t>
      </w:r>
      <w:r w:rsidRPr="004D3483">
        <w:t>remote</w:t>
      </w:r>
      <w:r w:rsidRPr="004D3483">
        <w:rPr>
          <w:spacing w:val="-10"/>
        </w:rPr>
        <w:t xml:space="preserve"> </w:t>
      </w:r>
      <w:r w:rsidRPr="004D3483">
        <w:t>sensing</w:t>
      </w:r>
      <w:r w:rsidRPr="004D3483">
        <w:rPr>
          <w:spacing w:val="-9"/>
        </w:rPr>
        <w:t xml:space="preserve"> </w:t>
      </w:r>
      <w:r w:rsidRPr="004D3483">
        <w:t>applications</w:t>
      </w:r>
      <w:r w:rsidRPr="004D3483">
        <w:rPr>
          <w:spacing w:val="-7"/>
        </w:rPr>
        <w:t xml:space="preserve"> </w:t>
      </w:r>
      <w:r w:rsidRPr="004D3483">
        <w:t xml:space="preserve">for water security: Quantity, quality, and extremes. </w:t>
      </w:r>
      <w:r w:rsidRPr="004D3483">
        <w:rPr>
          <w:i/>
        </w:rPr>
        <w:t>Journal of Hydrology</w:t>
      </w:r>
      <w:r w:rsidRPr="004D3483">
        <w:t xml:space="preserve">, </w:t>
      </w:r>
      <w:r w:rsidRPr="004D3483">
        <w:rPr>
          <w:i/>
        </w:rPr>
        <w:t>585</w:t>
      </w:r>
      <w:r w:rsidRPr="004D3483">
        <w:t>, 124826.</w:t>
      </w:r>
    </w:p>
    <w:p w14:paraId="3A51377F" w14:textId="77777777" w:rsidR="00973A64" w:rsidRPr="004D3483" w:rsidRDefault="00973A64" w:rsidP="00973A64">
      <w:pPr>
        <w:pStyle w:val="BodyText"/>
        <w:ind w:left="721" w:hanging="721"/>
      </w:pPr>
      <w:r w:rsidRPr="00973A64">
        <w:rPr>
          <w:lang w:val="de-DE"/>
        </w:rPr>
        <w:t>Chen,</w:t>
      </w:r>
      <w:r w:rsidRPr="00973A64">
        <w:rPr>
          <w:spacing w:val="-8"/>
          <w:lang w:val="de-DE"/>
        </w:rPr>
        <w:t xml:space="preserve"> </w:t>
      </w:r>
      <w:r w:rsidRPr="00973A64">
        <w:rPr>
          <w:lang w:val="de-DE"/>
        </w:rPr>
        <w:t>J.,</w:t>
      </w:r>
      <w:r w:rsidRPr="00973A64">
        <w:rPr>
          <w:spacing w:val="-8"/>
          <w:lang w:val="de-DE"/>
        </w:rPr>
        <w:t xml:space="preserve"> </w:t>
      </w:r>
      <w:r w:rsidRPr="00973A64">
        <w:rPr>
          <w:lang w:val="de-DE"/>
        </w:rPr>
        <w:t>Chen,</w:t>
      </w:r>
      <w:r w:rsidRPr="00973A64">
        <w:rPr>
          <w:spacing w:val="-8"/>
          <w:lang w:val="de-DE"/>
        </w:rPr>
        <w:t xml:space="preserve"> </w:t>
      </w:r>
      <w:r w:rsidRPr="00973A64">
        <w:rPr>
          <w:lang w:val="de-DE"/>
        </w:rPr>
        <w:t>S.,</w:t>
      </w:r>
      <w:r w:rsidRPr="00973A64">
        <w:rPr>
          <w:spacing w:val="-8"/>
          <w:lang w:val="de-DE"/>
        </w:rPr>
        <w:t xml:space="preserve"> </w:t>
      </w:r>
      <w:r w:rsidRPr="00973A64">
        <w:rPr>
          <w:lang w:val="de-DE"/>
        </w:rPr>
        <w:t>Fu,</w:t>
      </w:r>
      <w:r w:rsidRPr="00973A64">
        <w:rPr>
          <w:spacing w:val="-8"/>
          <w:lang w:val="de-DE"/>
        </w:rPr>
        <w:t xml:space="preserve"> </w:t>
      </w:r>
      <w:r w:rsidRPr="00973A64">
        <w:rPr>
          <w:lang w:val="de-DE"/>
        </w:rPr>
        <w:t>R.,</w:t>
      </w:r>
      <w:r w:rsidRPr="00973A64">
        <w:rPr>
          <w:spacing w:val="-8"/>
          <w:lang w:val="de-DE"/>
        </w:rPr>
        <w:t xml:space="preserve"> </w:t>
      </w:r>
      <w:r w:rsidRPr="00973A64">
        <w:rPr>
          <w:lang w:val="de-DE"/>
        </w:rPr>
        <w:t>Li,</w:t>
      </w:r>
      <w:r w:rsidRPr="00973A64">
        <w:rPr>
          <w:spacing w:val="-8"/>
          <w:lang w:val="de-DE"/>
        </w:rPr>
        <w:t xml:space="preserve"> </w:t>
      </w:r>
      <w:r w:rsidRPr="00973A64">
        <w:rPr>
          <w:lang w:val="de-DE"/>
        </w:rPr>
        <w:t>D.,</w:t>
      </w:r>
      <w:r w:rsidRPr="00973A64">
        <w:rPr>
          <w:spacing w:val="-8"/>
          <w:lang w:val="de-DE"/>
        </w:rPr>
        <w:t xml:space="preserve"> </w:t>
      </w:r>
      <w:r w:rsidRPr="00973A64">
        <w:rPr>
          <w:lang w:val="de-DE"/>
        </w:rPr>
        <w:t>Jiang,</w:t>
      </w:r>
      <w:r w:rsidRPr="00973A64">
        <w:rPr>
          <w:spacing w:val="-8"/>
          <w:lang w:val="de-DE"/>
        </w:rPr>
        <w:t xml:space="preserve"> </w:t>
      </w:r>
      <w:r w:rsidRPr="00973A64">
        <w:rPr>
          <w:lang w:val="de-DE"/>
        </w:rPr>
        <w:t>H.,</w:t>
      </w:r>
      <w:r w:rsidRPr="00973A64">
        <w:rPr>
          <w:spacing w:val="-8"/>
          <w:lang w:val="de-DE"/>
        </w:rPr>
        <w:t xml:space="preserve"> </w:t>
      </w:r>
      <w:r w:rsidRPr="00973A64">
        <w:rPr>
          <w:lang w:val="de-DE"/>
        </w:rPr>
        <w:t>Wang,</w:t>
      </w:r>
      <w:r w:rsidRPr="00973A64">
        <w:rPr>
          <w:spacing w:val="-8"/>
          <w:lang w:val="de-DE"/>
        </w:rPr>
        <w:t xml:space="preserve"> </w:t>
      </w:r>
      <w:r w:rsidRPr="00973A64">
        <w:rPr>
          <w:lang w:val="de-DE"/>
        </w:rPr>
        <w:t>C.,</w:t>
      </w:r>
      <w:r w:rsidRPr="00973A64">
        <w:rPr>
          <w:spacing w:val="-3"/>
          <w:lang w:val="de-DE"/>
        </w:rPr>
        <w:t xml:space="preserve"> </w:t>
      </w:r>
      <w:r w:rsidRPr="00973A64">
        <w:rPr>
          <w:lang w:val="de-DE"/>
        </w:rPr>
        <w:t>and</w:t>
      </w:r>
      <w:r w:rsidRPr="00973A64">
        <w:rPr>
          <w:spacing w:val="-7"/>
          <w:lang w:val="de-DE"/>
        </w:rPr>
        <w:t xml:space="preserve"> </w:t>
      </w:r>
      <w:r w:rsidRPr="00973A64">
        <w:rPr>
          <w:lang w:val="de-DE"/>
        </w:rPr>
        <w:t>Hicks,</w:t>
      </w:r>
      <w:r w:rsidRPr="00973A64">
        <w:rPr>
          <w:spacing w:val="-8"/>
          <w:lang w:val="de-DE"/>
        </w:rPr>
        <w:t xml:space="preserve"> </w:t>
      </w:r>
      <w:r w:rsidRPr="00973A64">
        <w:rPr>
          <w:lang w:val="de-DE"/>
        </w:rPr>
        <w:t>B.</w:t>
      </w:r>
      <w:r w:rsidRPr="00973A64">
        <w:rPr>
          <w:spacing w:val="-8"/>
          <w:lang w:val="de-DE"/>
        </w:rPr>
        <w:t xml:space="preserve"> </w:t>
      </w:r>
      <w:r w:rsidRPr="00973A64">
        <w:rPr>
          <w:lang w:val="de-DE"/>
        </w:rPr>
        <w:t>J.</w:t>
      </w:r>
      <w:r w:rsidRPr="00973A64">
        <w:rPr>
          <w:spacing w:val="-8"/>
          <w:lang w:val="de-DE"/>
        </w:rPr>
        <w:t xml:space="preserve"> </w:t>
      </w:r>
      <w:r w:rsidRPr="00973A64">
        <w:rPr>
          <w:lang w:val="de-DE"/>
        </w:rPr>
        <w:t>(2022).</w:t>
      </w:r>
      <w:r w:rsidRPr="00973A64">
        <w:rPr>
          <w:spacing w:val="-7"/>
          <w:lang w:val="de-DE"/>
        </w:rPr>
        <w:t xml:space="preserve"> </w:t>
      </w:r>
      <w:r w:rsidRPr="004D3483">
        <w:t>Remote</w:t>
      </w:r>
      <w:r w:rsidRPr="004D3483">
        <w:rPr>
          <w:spacing w:val="-4"/>
        </w:rPr>
        <w:t xml:space="preserve"> </w:t>
      </w:r>
      <w:r w:rsidRPr="004D3483">
        <w:t>sensing</w:t>
      </w:r>
      <w:r w:rsidRPr="004D3483">
        <w:rPr>
          <w:spacing w:val="-8"/>
        </w:rPr>
        <w:t xml:space="preserve"> </w:t>
      </w:r>
      <w:r w:rsidRPr="004D3483">
        <w:t>big data</w:t>
      </w:r>
      <w:r w:rsidRPr="004D3483">
        <w:rPr>
          <w:spacing w:val="40"/>
        </w:rPr>
        <w:t xml:space="preserve"> </w:t>
      </w:r>
      <w:r w:rsidRPr="004D3483">
        <w:t>for</w:t>
      </w:r>
      <w:r w:rsidRPr="004D3483">
        <w:rPr>
          <w:spacing w:val="40"/>
        </w:rPr>
        <w:t xml:space="preserve"> </w:t>
      </w:r>
      <w:r w:rsidRPr="004D3483">
        <w:t>water</w:t>
      </w:r>
      <w:r w:rsidRPr="004D3483">
        <w:rPr>
          <w:spacing w:val="40"/>
        </w:rPr>
        <w:t xml:space="preserve"> </w:t>
      </w:r>
      <w:r w:rsidRPr="004D3483">
        <w:t>environment</w:t>
      </w:r>
      <w:r w:rsidRPr="004D3483">
        <w:rPr>
          <w:spacing w:val="40"/>
        </w:rPr>
        <w:t xml:space="preserve"> </w:t>
      </w:r>
      <w:r w:rsidRPr="004D3483">
        <w:t>monitoring:</w:t>
      </w:r>
      <w:r w:rsidRPr="004D3483">
        <w:rPr>
          <w:spacing w:val="40"/>
        </w:rPr>
        <w:t xml:space="preserve"> </w:t>
      </w:r>
      <w:r w:rsidRPr="004D3483">
        <w:t>Current</w:t>
      </w:r>
      <w:r w:rsidRPr="004D3483">
        <w:rPr>
          <w:spacing w:val="40"/>
        </w:rPr>
        <w:t xml:space="preserve"> </w:t>
      </w:r>
      <w:r w:rsidRPr="004D3483">
        <w:t>status,</w:t>
      </w:r>
      <w:r w:rsidRPr="004D3483">
        <w:rPr>
          <w:spacing w:val="40"/>
        </w:rPr>
        <w:t xml:space="preserve"> </w:t>
      </w:r>
      <w:r w:rsidRPr="004D3483">
        <w:t>challenges,</w:t>
      </w:r>
      <w:r w:rsidRPr="004D3483">
        <w:rPr>
          <w:spacing w:val="40"/>
        </w:rPr>
        <w:t xml:space="preserve"> </w:t>
      </w:r>
      <w:r w:rsidRPr="004D3483">
        <w:t>and</w:t>
      </w:r>
      <w:r w:rsidRPr="004D3483">
        <w:rPr>
          <w:spacing w:val="40"/>
        </w:rPr>
        <w:t xml:space="preserve"> </w:t>
      </w:r>
      <w:r w:rsidRPr="004D3483">
        <w:t xml:space="preserve">future prospects. </w:t>
      </w:r>
      <w:r w:rsidRPr="004D3483">
        <w:rPr>
          <w:i/>
        </w:rPr>
        <w:t>Earth's Future</w:t>
      </w:r>
      <w:r w:rsidRPr="004D3483">
        <w:t xml:space="preserve">, </w:t>
      </w:r>
      <w:r w:rsidRPr="004D3483">
        <w:rPr>
          <w:i/>
        </w:rPr>
        <w:t>10</w:t>
      </w:r>
      <w:r w:rsidRPr="004D3483">
        <w:t>(2), e2021EF002289.</w:t>
      </w:r>
    </w:p>
    <w:p w14:paraId="58CAE105" w14:textId="77777777" w:rsidR="00973A64" w:rsidRPr="004D3483" w:rsidRDefault="00973A64" w:rsidP="00973A64">
      <w:pPr>
        <w:pStyle w:val="BodyText"/>
        <w:ind w:left="721" w:hanging="721"/>
      </w:pPr>
      <w:r w:rsidRPr="004D3483">
        <w:t>Chordia,</w:t>
      </w:r>
      <w:r w:rsidRPr="004D3483">
        <w:rPr>
          <w:spacing w:val="-1"/>
        </w:rPr>
        <w:t xml:space="preserve"> </w:t>
      </w:r>
      <w:r w:rsidRPr="004D3483">
        <w:t>J.,</w:t>
      </w:r>
      <w:r w:rsidRPr="004D3483">
        <w:rPr>
          <w:spacing w:val="-1"/>
        </w:rPr>
        <w:t xml:space="preserve"> </w:t>
      </w:r>
      <w:r w:rsidRPr="004D3483">
        <w:t>Panikkar,</w:t>
      </w:r>
      <w:r w:rsidRPr="004D3483">
        <w:rPr>
          <w:spacing w:val="-1"/>
        </w:rPr>
        <w:t xml:space="preserve"> </w:t>
      </w:r>
      <w:r w:rsidRPr="004D3483">
        <w:t>U.</w:t>
      </w:r>
      <w:r w:rsidRPr="004D3483">
        <w:rPr>
          <w:spacing w:val="-1"/>
        </w:rPr>
        <w:t xml:space="preserve"> </w:t>
      </w:r>
      <w:r w:rsidRPr="004D3483">
        <w:t>R.,</w:t>
      </w:r>
      <w:r w:rsidRPr="004D3483">
        <w:rPr>
          <w:spacing w:val="-1"/>
        </w:rPr>
        <w:t xml:space="preserve"> </w:t>
      </w:r>
      <w:r w:rsidRPr="004D3483">
        <w:t>Srivastav,</w:t>
      </w:r>
      <w:r w:rsidRPr="004D3483">
        <w:rPr>
          <w:spacing w:val="-1"/>
        </w:rPr>
        <w:t xml:space="preserve"> </w:t>
      </w:r>
      <w:r w:rsidRPr="004D3483">
        <w:t>R., and Shaik,</w:t>
      </w:r>
      <w:r w:rsidRPr="004D3483">
        <w:rPr>
          <w:spacing w:val="-1"/>
        </w:rPr>
        <w:t xml:space="preserve"> </w:t>
      </w:r>
      <w:r w:rsidRPr="004D3483">
        <w:t>R.</w:t>
      </w:r>
      <w:r w:rsidRPr="004D3483">
        <w:rPr>
          <w:spacing w:val="-1"/>
        </w:rPr>
        <w:t xml:space="preserve"> </w:t>
      </w:r>
      <w:r w:rsidRPr="004D3483">
        <w:t>U.</w:t>
      </w:r>
      <w:r w:rsidRPr="004D3483">
        <w:rPr>
          <w:spacing w:val="-1"/>
        </w:rPr>
        <w:t xml:space="preserve"> </w:t>
      </w:r>
      <w:r w:rsidRPr="004D3483">
        <w:t>(2022).</w:t>
      </w:r>
      <w:r w:rsidRPr="004D3483">
        <w:rPr>
          <w:spacing w:val="-4"/>
        </w:rPr>
        <w:t xml:space="preserve"> </w:t>
      </w:r>
      <w:r w:rsidRPr="004D3483">
        <w:t>Uncertainties in</w:t>
      </w:r>
      <w:r w:rsidRPr="004D3483">
        <w:rPr>
          <w:spacing w:val="-1"/>
        </w:rPr>
        <w:t xml:space="preserve"> </w:t>
      </w:r>
      <w:r w:rsidRPr="004D3483">
        <w:t>prediction</w:t>
      </w:r>
      <w:r w:rsidRPr="004D3483">
        <w:rPr>
          <w:spacing w:val="-1"/>
        </w:rPr>
        <w:t xml:space="preserve"> </w:t>
      </w:r>
      <w:r w:rsidRPr="004D3483">
        <w:t xml:space="preserve">of </w:t>
      </w:r>
      <w:r w:rsidRPr="004D3483">
        <w:rPr>
          <w:spacing w:val="-2"/>
        </w:rPr>
        <w:t>streamflows</w:t>
      </w:r>
      <w:r w:rsidRPr="004D3483">
        <w:rPr>
          <w:spacing w:val="-4"/>
        </w:rPr>
        <w:t xml:space="preserve"> </w:t>
      </w:r>
      <w:r w:rsidRPr="004D3483">
        <w:rPr>
          <w:spacing w:val="-2"/>
        </w:rPr>
        <w:t>using</w:t>
      </w:r>
      <w:r w:rsidRPr="004D3483">
        <w:rPr>
          <w:spacing w:val="-6"/>
        </w:rPr>
        <w:t xml:space="preserve"> </w:t>
      </w:r>
      <w:r w:rsidRPr="004D3483">
        <w:rPr>
          <w:spacing w:val="-2"/>
        </w:rPr>
        <w:t>SWAT</w:t>
      </w:r>
      <w:r w:rsidRPr="004D3483">
        <w:rPr>
          <w:spacing w:val="-13"/>
        </w:rPr>
        <w:t xml:space="preserve"> </w:t>
      </w:r>
      <w:r w:rsidRPr="004D3483">
        <w:rPr>
          <w:spacing w:val="-2"/>
        </w:rPr>
        <w:t>model—role</w:t>
      </w:r>
      <w:r w:rsidRPr="004D3483">
        <w:rPr>
          <w:spacing w:val="-8"/>
        </w:rPr>
        <w:t xml:space="preserve"> </w:t>
      </w:r>
      <w:r w:rsidRPr="004D3483">
        <w:rPr>
          <w:spacing w:val="-2"/>
        </w:rPr>
        <w:t>of</w:t>
      </w:r>
      <w:r w:rsidRPr="004D3483">
        <w:rPr>
          <w:spacing w:val="-5"/>
        </w:rPr>
        <w:t xml:space="preserve"> </w:t>
      </w:r>
      <w:r w:rsidRPr="004D3483">
        <w:rPr>
          <w:spacing w:val="-2"/>
        </w:rPr>
        <w:t>remote</w:t>
      </w:r>
      <w:r w:rsidRPr="004D3483">
        <w:rPr>
          <w:spacing w:val="-8"/>
        </w:rPr>
        <w:t xml:space="preserve"> </w:t>
      </w:r>
      <w:r w:rsidRPr="004D3483">
        <w:rPr>
          <w:spacing w:val="-2"/>
        </w:rPr>
        <w:t>sensing</w:t>
      </w:r>
      <w:r w:rsidRPr="004D3483">
        <w:rPr>
          <w:spacing w:val="-6"/>
        </w:rPr>
        <w:t xml:space="preserve"> </w:t>
      </w:r>
      <w:r w:rsidRPr="004D3483">
        <w:rPr>
          <w:spacing w:val="-2"/>
        </w:rPr>
        <w:t>and</w:t>
      </w:r>
      <w:r w:rsidRPr="004D3483">
        <w:rPr>
          <w:spacing w:val="-6"/>
        </w:rPr>
        <w:t xml:space="preserve"> </w:t>
      </w:r>
      <w:r w:rsidRPr="004D3483">
        <w:rPr>
          <w:spacing w:val="-2"/>
        </w:rPr>
        <w:t>precipitation</w:t>
      </w:r>
      <w:r w:rsidRPr="004D3483">
        <w:rPr>
          <w:spacing w:val="-6"/>
        </w:rPr>
        <w:t xml:space="preserve"> </w:t>
      </w:r>
      <w:r w:rsidRPr="004D3483">
        <w:rPr>
          <w:spacing w:val="-2"/>
        </w:rPr>
        <w:t>sources.</w:t>
      </w:r>
      <w:r w:rsidRPr="004D3483">
        <w:t xml:space="preserve"> </w:t>
      </w:r>
      <w:r w:rsidRPr="004D3483">
        <w:rPr>
          <w:i/>
          <w:spacing w:val="-2"/>
        </w:rPr>
        <w:t xml:space="preserve">Remote </w:t>
      </w:r>
      <w:r w:rsidRPr="004D3483">
        <w:rPr>
          <w:i/>
        </w:rPr>
        <w:t>Sensing</w:t>
      </w:r>
      <w:r w:rsidRPr="004D3483">
        <w:t xml:space="preserve">, </w:t>
      </w:r>
      <w:r w:rsidRPr="004D3483">
        <w:rPr>
          <w:i/>
        </w:rPr>
        <w:t>14</w:t>
      </w:r>
      <w:r w:rsidRPr="004D3483">
        <w:t>(21), 5385.</w:t>
      </w:r>
    </w:p>
    <w:p w14:paraId="7A276D81" w14:textId="77777777" w:rsidR="00973A64" w:rsidRPr="004D3483" w:rsidRDefault="00973A64" w:rsidP="00973A64">
      <w:pPr>
        <w:pStyle w:val="BodyText"/>
        <w:ind w:left="721" w:hanging="721"/>
      </w:pPr>
      <w:r w:rsidRPr="004D3483">
        <w:t>Devi, R. S., Singh, P. S., Singh, L. R., and Kuseshwor, L. (2023). Towards Effective Geospatial Techniques</w:t>
      </w:r>
      <w:r w:rsidRPr="004D3483">
        <w:rPr>
          <w:spacing w:val="54"/>
        </w:rPr>
        <w:t xml:space="preserve"> </w:t>
      </w:r>
      <w:r w:rsidRPr="004D3483">
        <w:t>for</w:t>
      </w:r>
      <w:r w:rsidRPr="004D3483">
        <w:rPr>
          <w:spacing w:val="51"/>
        </w:rPr>
        <w:t xml:space="preserve"> </w:t>
      </w:r>
      <w:r w:rsidRPr="004D3483">
        <w:t>Watershed</w:t>
      </w:r>
      <w:r w:rsidRPr="004D3483">
        <w:rPr>
          <w:spacing w:val="53"/>
        </w:rPr>
        <w:t xml:space="preserve"> </w:t>
      </w:r>
      <w:r w:rsidRPr="004D3483">
        <w:t>Management-A</w:t>
      </w:r>
      <w:r w:rsidRPr="004D3483">
        <w:rPr>
          <w:spacing w:val="47"/>
        </w:rPr>
        <w:t xml:space="preserve"> </w:t>
      </w:r>
      <w:r w:rsidRPr="004D3483">
        <w:t>Case</w:t>
      </w:r>
      <w:r w:rsidRPr="004D3483">
        <w:rPr>
          <w:spacing w:val="53"/>
        </w:rPr>
        <w:t xml:space="preserve"> </w:t>
      </w:r>
      <w:r w:rsidRPr="004D3483">
        <w:t>Study</w:t>
      </w:r>
      <w:r w:rsidRPr="004D3483">
        <w:rPr>
          <w:spacing w:val="53"/>
        </w:rPr>
        <w:t xml:space="preserve"> </w:t>
      </w:r>
      <w:r w:rsidRPr="004D3483">
        <w:t>from</w:t>
      </w:r>
      <w:r w:rsidRPr="004D3483">
        <w:rPr>
          <w:spacing w:val="53"/>
        </w:rPr>
        <w:t xml:space="preserve"> </w:t>
      </w:r>
      <w:r w:rsidRPr="004D3483">
        <w:t>Manipur,</w:t>
      </w:r>
      <w:r w:rsidRPr="004D3483">
        <w:rPr>
          <w:spacing w:val="53"/>
        </w:rPr>
        <w:t xml:space="preserve"> </w:t>
      </w:r>
      <w:r w:rsidRPr="004D3483">
        <w:rPr>
          <w:spacing w:val="-2"/>
        </w:rPr>
        <w:t xml:space="preserve">India. </w:t>
      </w:r>
      <w:r w:rsidRPr="004D3483">
        <w:t xml:space="preserve">In </w:t>
      </w:r>
      <w:r w:rsidRPr="004D3483">
        <w:rPr>
          <w:i/>
        </w:rPr>
        <w:lastRenderedPageBreak/>
        <w:t>International</w:t>
      </w:r>
      <w:r w:rsidRPr="004D3483">
        <w:rPr>
          <w:i/>
          <w:spacing w:val="80"/>
        </w:rPr>
        <w:t xml:space="preserve"> </w:t>
      </w:r>
      <w:r w:rsidRPr="004D3483">
        <w:rPr>
          <w:i/>
        </w:rPr>
        <w:t>Conference</w:t>
      </w:r>
      <w:r w:rsidRPr="004D3483">
        <w:rPr>
          <w:i/>
          <w:spacing w:val="80"/>
        </w:rPr>
        <w:t xml:space="preserve"> </w:t>
      </w:r>
      <w:r w:rsidRPr="004D3483">
        <w:rPr>
          <w:i/>
        </w:rPr>
        <w:t>on</w:t>
      </w:r>
      <w:r w:rsidRPr="004D3483">
        <w:rPr>
          <w:i/>
          <w:spacing w:val="80"/>
        </w:rPr>
        <w:t xml:space="preserve"> </w:t>
      </w:r>
      <w:r w:rsidRPr="004D3483">
        <w:rPr>
          <w:i/>
        </w:rPr>
        <w:t>Water</w:t>
      </w:r>
      <w:r w:rsidRPr="004D3483">
        <w:rPr>
          <w:i/>
        </w:rPr>
        <w:tab/>
      </w:r>
      <w:r w:rsidRPr="004D3483">
        <w:rPr>
          <w:i/>
          <w:spacing w:val="-2"/>
        </w:rPr>
        <w:t>Resource</w:t>
      </w:r>
      <w:r w:rsidRPr="004D3483">
        <w:rPr>
          <w:i/>
        </w:rPr>
        <w:tab/>
        <w:t>and</w:t>
      </w:r>
      <w:r w:rsidRPr="004D3483">
        <w:rPr>
          <w:i/>
          <w:spacing w:val="80"/>
        </w:rPr>
        <w:t xml:space="preserve"> </w:t>
      </w:r>
      <w:r w:rsidRPr="004D3483">
        <w:rPr>
          <w:i/>
        </w:rPr>
        <w:t>Environment</w:t>
      </w:r>
      <w:r w:rsidRPr="004D3483">
        <w:rPr>
          <w:i/>
          <w:spacing w:val="-1"/>
        </w:rPr>
        <w:t xml:space="preserve"> </w:t>
      </w:r>
      <w:r w:rsidRPr="004D3483">
        <w:t>(pp.</w:t>
      </w:r>
      <w:r w:rsidRPr="004D3483">
        <w:rPr>
          <w:spacing w:val="80"/>
        </w:rPr>
        <w:t xml:space="preserve"> </w:t>
      </w:r>
      <w:r w:rsidRPr="004D3483">
        <w:t>163-174). Singapore: Springer Nature Singapore.</w:t>
      </w:r>
    </w:p>
    <w:p w14:paraId="55A0F542" w14:textId="77777777" w:rsidR="00973A64" w:rsidRPr="004D3483" w:rsidRDefault="00973A64" w:rsidP="00973A64">
      <w:pPr>
        <w:pStyle w:val="BodyText"/>
        <w:ind w:left="721" w:hanging="721"/>
      </w:pPr>
      <w:r w:rsidRPr="004D3483">
        <w:t>El-Tantawi, A. M., Bao, A., Chang, C., and Liu, Y. (2019). Monitoring and predicting land use/cover</w:t>
      </w:r>
      <w:r w:rsidRPr="004D3483">
        <w:rPr>
          <w:spacing w:val="80"/>
          <w:w w:val="150"/>
        </w:rPr>
        <w:t xml:space="preserve"> </w:t>
      </w:r>
      <w:r w:rsidRPr="004D3483">
        <w:t>changes</w:t>
      </w:r>
      <w:r w:rsidRPr="004D3483">
        <w:rPr>
          <w:spacing w:val="80"/>
          <w:w w:val="150"/>
        </w:rPr>
        <w:t xml:space="preserve"> </w:t>
      </w:r>
      <w:r w:rsidRPr="004D3483">
        <w:t>in</w:t>
      </w:r>
      <w:r w:rsidRPr="004D3483">
        <w:rPr>
          <w:spacing w:val="80"/>
          <w:w w:val="150"/>
        </w:rPr>
        <w:t xml:space="preserve"> </w:t>
      </w:r>
      <w:r w:rsidRPr="004D3483">
        <w:t>the</w:t>
      </w:r>
      <w:r w:rsidRPr="004D3483">
        <w:rPr>
          <w:spacing w:val="80"/>
          <w:w w:val="150"/>
        </w:rPr>
        <w:t xml:space="preserve"> </w:t>
      </w:r>
      <w:r w:rsidRPr="004D3483">
        <w:t>Aksu-Tarim</w:t>
      </w:r>
      <w:r w:rsidRPr="004D3483">
        <w:rPr>
          <w:spacing w:val="80"/>
          <w:w w:val="150"/>
        </w:rPr>
        <w:t xml:space="preserve"> </w:t>
      </w:r>
      <w:r w:rsidRPr="004D3483">
        <w:t>River</w:t>
      </w:r>
      <w:r w:rsidRPr="004D3483">
        <w:rPr>
          <w:spacing w:val="80"/>
          <w:w w:val="150"/>
        </w:rPr>
        <w:t xml:space="preserve"> </w:t>
      </w:r>
      <w:r w:rsidRPr="004D3483">
        <w:t>Basin,</w:t>
      </w:r>
      <w:r w:rsidRPr="004D3483">
        <w:rPr>
          <w:spacing w:val="80"/>
          <w:w w:val="150"/>
        </w:rPr>
        <w:t xml:space="preserve"> </w:t>
      </w:r>
      <w:r w:rsidRPr="004D3483">
        <w:t>Xinjiang-China</w:t>
      </w:r>
      <w:r w:rsidRPr="004D3483">
        <w:rPr>
          <w:spacing w:val="80"/>
          <w:w w:val="150"/>
        </w:rPr>
        <w:t xml:space="preserve"> </w:t>
      </w:r>
      <w:r w:rsidRPr="004D3483">
        <w:t>(1990–</w:t>
      </w:r>
      <w:r w:rsidRPr="004D3483">
        <w:rPr>
          <w:spacing w:val="40"/>
        </w:rPr>
        <w:t xml:space="preserve"> </w:t>
      </w:r>
      <w:r w:rsidRPr="004D3483">
        <w:t xml:space="preserve">2030). </w:t>
      </w:r>
      <w:r w:rsidRPr="004D3483">
        <w:rPr>
          <w:i/>
        </w:rPr>
        <w:t>Environmental monitoring and assessment</w:t>
      </w:r>
      <w:r w:rsidRPr="004D3483">
        <w:t xml:space="preserve">, </w:t>
      </w:r>
      <w:r w:rsidRPr="004D3483">
        <w:rPr>
          <w:i/>
        </w:rPr>
        <w:t>191</w:t>
      </w:r>
      <w:r w:rsidRPr="004D3483">
        <w:t>, 1-18.</w:t>
      </w:r>
    </w:p>
    <w:p w14:paraId="1AEDC783" w14:textId="77777777" w:rsidR="00973A64" w:rsidRPr="004D3483" w:rsidRDefault="00973A64" w:rsidP="00973A64">
      <w:pPr>
        <w:pStyle w:val="BodyText"/>
        <w:ind w:left="721" w:hanging="721"/>
      </w:pPr>
      <w:r w:rsidRPr="004D3483">
        <w:t>Ezeh, C. U., Igwe, O., Asare, M. Y., Ndulue, D. C., Ayadiuno, R. U., &amp; Preko, K. (2024). A review of soil erosion modeling in Nigeria using the Revised Universal Soil Loss Equation model. </w:t>
      </w:r>
      <w:r w:rsidRPr="004D3483">
        <w:rPr>
          <w:i/>
          <w:iCs/>
        </w:rPr>
        <w:t>Agrosystems, Geosciences &amp; Environment</w:t>
      </w:r>
      <w:r w:rsidRPr="004D3483">
        <w:t>, </w:t>
      </w:r>
      <w:r w:rsidRPr="004D3483">
        <w:rPr>
          <w:i/>
          <w:iCs/>
        </w:rPr>
        <w:t>7</w:t>
      </w:r>
      <w:r w:rsidRPr="004D3483">
        <w:t>(1), e20471.</w:t>
      </w:r>
    </w:p>
    <w:p w14:paraId="2F0B9A99" w14:textId="77777777" w:rsidR="00973A64" w:rsidRPr="004D3483" w:rsidRDefault="00973A64" w:rsidP="00973A64">
      <w:pPr>
        <w:pStyle w:val="BodyText"/>
        <w:ind w:left="721" w:hanging="721"/>
      </w:pPr>
      <w:r w:rsidRPr="004D3483">
        <w:t>Ganie,</w:t>
      </w:r>
      <w:r w:rsidRPr="004D3483">
        <w:rPr>
          <w:spacing w:val="-15"/>
        </w:rPr>
        <w:t xml:space="preserve"> </w:t>
      </w:r>
      <w:r w:rsidRPr="004D3483">
        <w:t>P.</w:t>
      </w:r>
      <w:r w:rsidRPr="004D3483">
        <w:rPr>
          <w:spacing w:val="-15"/>
        </w:rPr>
        <w:t xml:space="preserve"> </w:t>
      </w:r>
      <w:r w:rsidRPr="004D3483">
        <w:t>A.,</w:t>
      </w:r>
      <w:r w:rsidRPr="004D3483">
        <w:rPr>
          <w:spacing w:val="-13"/>
        </w:rPr>
        <w:t xml:space="preserve"> </w:t>
      </w:r>
      <w:r w:rsidRPr="004D3483">
        <w:t>Posti,</w:t>
      </w:r>
      <w:r w:rsidRPr="004D3483">
        <w:rPr>
          <w:spacing w:val="-10"/>
        </w:rPr>
        <w:t xml:space="preserve"> </w:t>
      </w:r>
      <w:r w:rsidRPr="004D3483">
        <w:t>R.,</w:t>
      </w:r>
      <w:r w:rsidRPr="004D3483">
        <w:rPr>
          <w:spacing w:val="-10"/>
        </w:rPr>
        <w:t xml:space="preserve"> </w:t>
      </w:r>
      <w:r w:rsidRPr="004D3483">
        <w:t>Bharti,</w:t>
      </w:r>
      <w:r w:rsidRPr="004D3483">
        <w:rPr>
          <w:spacing w:val="-10"/>
        </w:rPr>
        <w:t xml:space="preserve"> </w:t>
      </w:r>
      <w:r w:rsidRPr="004D3483">
        <w:t>V.</w:t>
      </w:r>
      <w:r w:rsidRPr="004D3483">
        <w:rPr>
          <w:spacing w:val="-10"/>
        </w:rPr>
        <w:t xml:space="preserve"> </w:t>
      </w:r>
      <w:r w:rsidRPr="004D3483">
        <w:t>S.,</w:t>
      </w:r>
      <w:r w:rsidRPr="004D3483">
        <w:rPr>
          <w:spacing w:val="-10"/>
        </w:rPr>
        <w:t xml:space="preserve"> </w:t>
      </w:r>
      <w:r w:rsidRPr="004D3483">
        <w:t>Sehgal,</w:t>
      </w:r>
      <w:r w:rsidRPr="004D3483">
        <w:rPr>
          <w:spacing w:val="-15"/>
        </w:rPr>
        <w:t xml:space="preserve"> </w:t>
      </w:r>
      <w:r w:rsidRPr="004D3483">
        <w:t>V.</w:t>
      </w:r>
      <w:r w:rsidRPr="004D3483">
        <w:rPr>
          <w:spacing w:val="-10"/>
        </w:rPr>
        <w:t xml:space="preserve"> </w:t>
      </w:r>
      <w:r w:rsidRPr="004D3483">
        <w:t>K.,</w:t>
      </w:r>
      <w:r w:rsidRPr="004D3483">
        <w:rPr>
          <w:spacing w:val="-10"/>
        </w:rPr>
        <w:t xml:space="preserve"> </w:t>
      </w:r>
      <w:r w:rsidRPr="004D3483">
        <w:t>Sarma,</w:t>
      </w:r>
      <w:r w:rsidRPr="004D3483">
        <w:rPr>
          <w:spacing w:val="-10"/>
        </w:rPr>
        <w:t xml:space="preserve"> </w:t>
      </w:r>
      <w:r w:rsidRPr="004D3483">
        <w:t>D.,</w:t>
      </w:r>
      <w:r w:rsidRPr="004D3483">
        <w:rPr>
          <w:spacing w:val="-6"/>
        </w:rPr>
        <w:t xml:space="preserve"> </w:t>
      </w:r>
      <w:r w:rsidRPr="004D3483">
        <w:t>and</w:t>
      </w:r>
      <w:r w:rsidRPr="004D3483">
        <w:rPr>
          <w:spacing w:val="-10"/>
        </w:rPr>
        <w:t xml:space="preserve"> </w:t>
      </w:r>
      <w:r w:rsidRPr="004D3483">
        <w:t>Pandey,</w:t>
      </w:r>
      <w:r w:rsidRPr="004D3483">
        <w:rPr>
          <w:spacing w:val="-10"/>
        </w:rPr>
        <w:t xml:space="preserve"> </w:t>
      </w:r>
      <w:r w:rsidRPr="004D3483">
        <w:t>P.</w:t>
      </w:r>
      <w:r w:rsidRPr="004D3483">
        <w:rPr>
          <w:spacing w:val="-10"/>
        </w:rPr>
        <w:t xml:space="preserve"> </w:t>
      </w:r>
      <w:r w:rsidRPr="004D3483">
        <w:t>K.</w:t>
      </w:r>
      <w:r w:rsidRPr="004D3483">
        <w:rPr>
          <w:spacing w:val="-10"/>
        </w:rPr>
        <w:t xml:space="preserve"> </w:t>
      </w:r>
      <w:r w:rsidRPr="004D3483">
        <w:t>(2023).</w:t>
      </w:r>
      <w:r w:rsidRPr="004D3483">
        <w:rPr>
          <w:spacing w:val="-10"/>
        </w:rPr>
        <w:t xml:space="preserve"> </w:t>
      </w:r>
      <w:r w:rsidRPr="004D3483">
        <w:t>Striking</w:t>
      </w:r>
      <w:r w:rsidRPr="004D3483">
        <w:rPr>
          <w:spacing w:val="-10"/>
        </w:rPr>
        <w:t xml:space="preserve"> </w:t>
      </w:r>
      <w:r w:rsidRPr="004D3483">
        <w:t xml:space="preserve">a balance between conservation and development: a geospatial approach to watershed prioritisation in the Himalayan Basin. </w:t>
      </w:r>
      <w:r w:rsidRPr="004D3483">
        <w:rPr>
          <w:i/>
        </w:rPr>
        <w:t>Conservation</w:t>
      </w:r>
      <w:r w:rsidRPr="004D3483">
        <w:t xml:space="preserve">, </w:t>
      </w:r>
      <w:r w:rsidRPr="004D3483">
        <w:rPr>
          <w:i/>
        </w:rPr>
        <w:t>3</w:t>
      </w:r>
      <w:r w:rsidRPr="004D3483">
        <w:t>(4), 460-490.</w:t>
      </w:r>
    </w:p>
    <w:p w14:paraId="6B36A749" w14:textId="77777777" w:rsidR="00973A64" w:rsidRPr="004D3483" w:rsidRDefault="00973A64" w:rsidP="00973A64">
      <w:pPr>
        <w:pStyle w:val="BodyText"/>
        <w:ind w:left="721" w:hanging="721"/>
      </w:pPr>
      <w:r w:rsidRPr="004D3483">
        <w:t>Gela,</w:t>
      </w:r>
      <w:r w:rsidRPr="004D3483">
        <w:rPr>
          <w:spacing w:val="-15"/>
        </w:rPr>
        <w:t xml:space="preserve"> </w:t>
      </w:r>
      <w:r w:rsidRPr="004D3483">
        <w:t>A.</w:t>
      </w:r>
      <w:r w:rsidRPr="004D3483">
        <w:rPr>
          <w:spacing w:val="-1"/>
        </w:rPr>
        <w:t xml:space="preserve"> </w:t>
      </w:r>
      <w:r w:rsidRPr="004D3483">
        <w:t>G.,</w:t>
      </w:r>
      <w:r w:rsidRPr="004D3483">
        <w:rPr>
          <w:spacing w:val="-1"/>
        </w:rPr>
        <w:t xml:space="preserve"> </w:t>
      </w:r>
      <w:r w:rsidRPr="004D3483">
        <w:t>Mengistu,</w:t>
      </w:r>
      <w:r w:rsidRPr="004D3483">
        <w:rPr>
          <w:spacing w:val="-1"/>
        </w:rPr>
        <w:t xml:space="preserve"> </w:t>
      </w:r>
      <w:r w:rsidRPr="004D3483">
        <w:t>D.</w:t>
      </w:r>
      <w:r w:rsidRPr="004D3483">
        <w:rPr>
          <w:spacing w:val="-15"/>
        </w:rPr>
        <w:t xml:space="preserve"> </w:t>
      </w:r>
      <w:r w:rsidRPr="004D3483">
        <w:t>A., and Bekele,</w:t>
      </w:r>
      <w:r w:rsidRPr="004D3483">
        <w:rPr>
          <w:spacing w:val="-1"/>
        </w:rPr>
        <w:t xml:space="preserve"> </w:t>
      </w:r>
      <w:r w:rsidRPr="004D3483">
        <w:t>D.</w:t>
      </w:r>
      <w:r w:rsidRPr="004D3483">
        <w:rPr>
          <w:spacing w:val="-15"/>
        </w:rPr>
        <w:t xml:space="preserve"> </w:t>
      </w:r>
      <w:r w:rsidRPr="004D3483">
        <w:t>A.</w:t>
      </w:r>
      <w:r w:rsidRPr="004D3483">
        <w:rPr>
          <w:spacing w:val="-1"/>
        </w:rPr>
        <w:t xml:space="preserve"> </w:t>
      </w:r>
      <w:r w:rsidRPr="004D3483">
        <w:t>(2023).</w:t>
      </w:r>
      <w:r w:rsidRPr="004D3483">
        <w:rPr>
          <w:spacing w:val="-3"/>
        </w:rPr>
        <w:t xml:space="preserve"> </w:t>
      </w:r>
      <w:r w:rsidRPr="004D3483">
        <w:t>Watershed</w:t>
      </w:r>
      <w:r w:rsidRPr="004D3483">
        <w:rPr>
          <w:spacing w:val="-1"/>
        </w:rPr>
        <w:t xml:space="preserve"> </w:t>
      </w:r>
      <w:r w:rsidRPr="004D3483">
        <w:t>prioritization</w:t>
      </w:r>
      <w:r w:rsidRPr="004D3483">
        <w:rPr>
          <w:spacing w:val="-1"/>
        </w:rPr>
        <w:t xml:space="preserve"> </w:t>
      </w:r>
      <w:r w:rsidRPr="004D3483">
        <w:t xml:space="preserve">for conservation planning using RUSLE and morphometric methods, Northwestern Ethiopia. </w:t>
      </w:r>
      <w:r w:rsidRPr="004D3483">
        <w:rPr>
          <w:i/>
        </w:rPr>
        <w:t>Journal of Mountain Science</w:t>
      </w:r>
      <w:r w:rsidRPr="004D3483">
        <w:t xml:space="preserve">, </w:t>
      </w:r>
      <w:r w:rsidRPr="004D3483">
        <w:rPr>
          <w:i/>
        </w:rPr>
        <w:t>20</w:t>
      </w:r>
      <w:r w:rsidRPr="004D3483">
        <w:t>(8), 2242-2262.</w:t>
      </w:r>
    </w:p>
    <w:p w14:paraId="2ABC9534" w14:textId="77777777" w:rsidR="00973A64" w:rsidRPr="004D3483" w:rsidRDefault="00973A64" w:rsidP="00973A64">
      <w:pPr>
        <w:ind w:left="721" w:hanging="721"/>
        <w:jc w:val="both"/>
        <w:rPr>
          <w:sz w:val="24"/>
          <w:szCs w:val="24"/>
        </w:rPr>
      </w:pPr>
      <w:r w:rsidRPr="004D3483">
        <w:rPr>
          <w:sz w:val="24"/>
          <w:szCs w:val="24"/>
        </w:rPr>
        <w:t>Gleason,</w:t>
      </w:r>
      <w:r w:rsidRPr="004D3483">
        <w:rPr>
          <w:spacing w:val="-15"/>
          <w:sz w:val="24"/>
          <w:szCs w:val="24"/>
        </w:rPr>
        <w:t xml:space="preserve"> </w:t>
      </w:r>
      <w:r w:rsidRPr="004D3483">
        <w:rPr>
          <w:sz w:val="24"/>
          <w:szCs w:val="24"/>
        </w:rPr>
        <w:t>C.</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Wada,</w:t>
      </w:r>
      <w:r w:rsidRPr="004D3483">
        <w:rPr>
          <w:spacing w:val="-15"/>
          <w:sz w:val="24"/>
          <w:szCs w:val="24"/>
        </w:rPr>
        <w:t xml:space="preserve"> </w:t>
      </w:r>
      <w:r w:rsidRPr="004D3483">
        <w:rPr>
          <w:sz w:val="24"/>
          <w:szCs w:val="24"/>
        </w:rPr>
        <w:t>Y.,</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Wang,</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(2018).</w:t>
      </w:r>
      <w:r w:rsidRPr="004D3483">
        <w:rPr>
          <w:spacing w:val="-15"/>
          <w:sz w:val="24"/>
          <w:szCs w:val="24"/>
        </w:rPr>
        <w:t xml:space="preserve"> </w:t>
      </w:r>
      <w:r w:rsidRPr="004D3483">
        <w:rPr>
          <w:sz w:val="24"/>
          <w:szCs w:val="24"/>
        </w:rPr>
        <w:t>A</w:t>
      </w:r>
      <w:r w:rsidRPr="004D3483">
        <w:rPr>
          <w:spacing w:val="-15"/>
          <w:sz w:val="24"/>
          <w:szCs w:val="24"/>
        </w:rPr>
        <w:t xml:space="preserve"> </w:t>
      </w:r>
      <w:r w:rsidRPr="004D3483">
        <w:rPr>
          <w:sz w:val="24"/>
          <w:szCs w:val="24"/>
        </w:rPr>
        <w:t>hybrid</w:t>
      </w:r>
      <w:r w:rsidRPr="004D3483">
        <w:rPr>
          <w:spacing w:val="-15"/>
          <w:sz w:val="24"/>
          <w:szCs w:val="24"/>
        </w:rPr>
        <w:t xml:space="preserve"> </w:t>
      </w:r>
      <w:r w:rsidRPr="004D3483">
        <w:rPr>
          <w:sz w:val="24"/>
          <w:szCs w:val="24"/>
        </w:rPr>
        <w:t>of</w:t>
      </w:r>
      <w:r w:rsidRPr="004D3483">
        <w:rPr>
          <w:spacing w:val="-15"/>
          <w:sz w:val="24"/>
          <w:szCs w:val="24"/>
        </w:rPr>
        <w:t xml:space="preserve"> </w:t>
      </w:r>
      <w:r w:rsidRPr="004D3483">
        <w:rPr>
          <w:sz w:val="24"/>
          <w:szCs w:val="24"/>
        </w:rPr>
        <w:t>optical</w:t>
      </w:r>
      <w:r w:rsidRPr="004D3483">
        <w:rPr>
          <w:spacing w:val="-13"/>
          <w:sz w:val="24"/>
          <w:szCs w:val="24"/>
        </w:rPr>
        <w:t xml:space="preserve"> </w:t>
      </w:r>
      <w:r w:rsidRPr="004D3483">
        <w:rPr>
          <w:sz w:val="24"/>
          <w:szCs w:val="24"/>
        </w:rPr>
        <w:t>remote</w:t>
      </w:r>
      <w:r w:rsidRPr="004D3483">
        <w:rPr>
          <w:spacing w:val="-14"/>
          <w:sz w:val="24"/>
          <w:szCs w:val="24"/>
        </w:rPr>
        <w:t xml:space="preserve"> </w:t>
      </w:r>
      <w:r w:rsidRPr="004D3483">
        <w:rPr>
          <w:sz w:val="24"/>
          <w:szCs w:val="24"/>
        </w:rPr>
        <w:t>sensing</w:t>
      </w:r>
      <w:r w:rsidRPr="004D3483">
        <w:rPr>
          <w:spacing w:val="-13"/>
          <w:sz w:val="24"/>
          <w:szCs w:val="24"/>
        </w:rPr>
        <w:t xml:space="preserve"> </w:t>
      </w:r>
      <w:r w:rsidRPr="004D3483">
        <w:rPr>
          <w:sz w:val="24"/>
          <w:szCs w:val="24"/>
        </w:rPr>
        <w:t>and</w:t>
      </w:r>
      <w:r w:rsidRPr="004D3483">
        <w:rPr>
          <w:spacing w:val="-13"/>
          <w:sz w:val="24"/>
          <w:szCs w:val="24"/>
        </w:rPr>
        <w:t xml:space="preserve"> </w:t>
      </w:r>
      <w:r w:rsidRPr="004D3483">
        <w:rPr>
          <w:sz w:val="24"/>
          <w:szCs w:val="24"/>
        </w:rPr>
        <w:t xml:space="preserve">hydrological modeling improves water balance estimation. </w:t>
      </w:r>
      <w:r w:rsidRPr="004D3483">
        <w:rPr>
          <w:i/>
          <w:sz w:val="24"/>
          <w:szCs w:val="24"/>
        </w:rPr>
        <w:t>Journal of Advances in Modeling Earth Systems</w:t>
      </w:r>
      <w:r w:rsidRPr="004D3483">
        <w:rPr>
          <w:sz w:val="24"/>
          <w:szCs w:val="24"/>
        </w:rPr>
        <w:t xml:space="preserve">, </w:t>
      </w:r>
      <w:r w:rsidRPr="004D3483">
        <w:rPr>
          <w:i/>
          <w:sz w:val="24"/>
          <w:szCs w:val="24"/>
        </w:rPr>
        <w:t>10</w:t>
      </w:r>
      <w:r w:rsidRPr="004D3483">
        <w:rPr>
          <w:sz w:val="24"/>
          <w:szCs w:val="24"/>
        </w:rPr>
        <w:t>(1), 2-17.</w:t>
      </w:r>
    </w:p>
    <w:p w14:paraId="1FB4C522" w14:textId="77777777" w:rsidR="00973A64" w:rsidRPr="004D3483" w:rsidRDefault="00973A64" w:rsidP="00973A64">
      <w:pPr>
        <w:pStyle w:val="BodyText"/>
        <w:ind w:left="721" w:hanging="721"/>
      </w:pPr>
      <w:r w:rsidRPr="004D3483">
        <w:t>Gumma, M. K., Birhanu, B. Z., Mohammed, I. A., Tabo, R., &amp; Whitbread, A. M. (2016). Prioritization of watersheds across Mali using remote sensing data and GIS techniques for agricultural development planning. </w:t>
      </w:r>
      <w:r w:rsidRPr="004D3483">
        <w:rPr>
          <w:i/>
          <w:iCs/>
        </w:rPr>
        <w:t>Water</w:t>
      </w:r>
      <w:r w:rsidRPr="004D3483">
        <w:t>, </w:t>
      </w:r>
      <w:r w:rsidRPr="004D3483">
        <w:rPr>
          <w:i/>
          <w:iCs/>
        </w:rPr>
        <w:t>8</w:t>
      </w:r>
      <w:r w:rsidRPr="004D3483">
        <w:t>(6), 260.</w:t>
      </w:r>
    </w:p>
    <w:p w14:paraId="74FB69A3" w14:textId="77777777" w:rsidR="00973A64" w:rsidRPr="004D3483" w:rsidRDefault="00973A64" w:rsidP="00973A64">
      <w:pPr>
        <w:ind w:left="721" w:hanging="721"/>
        <w:jc w:val="both"/>
        <w:rPr>
          <w:sz w:val="24"/>
          <w:szCs w:val="24"/>
        </w:rPr>
      </w:pPr>
      <w:r w:rsidRPr="004D3483">
        <w:rPr>
          <w:sz w:val="24"/>
          <w:szCs w:val="24"/>
        </w:rPr>
        <w:t>Gusaiwal,</w:t>
      </w:r>
      <w:r w:rsidRPr="004D3483">
        <w:rPr>
          <w:spacing w:val="-14"/>
          <w:sz w:val="24"/>
          <w:szCs w:val="24"/>
        </w:rPr>
        <w:t xml:space="preserve"> </w:t>
      </w:r>
      <w:r w:rsidRPr="004D3483">
        <w:rPr>
          <w:sz w:val="24"/>
          <w:szCs w:val="24"/>
        </w:rPr>
        <w:t>V.</w:t>
      </w:r>
      <w:r w:rsidRPr="004D3483">
        <w:rPr>
          <w:spacing w:val="-8"/>
          <w:sz w:val="24"/>
          <w:szCs w:val="24"/>
        </w:rPr>
        <w:t xml:space="preserve"> </w:t>
      </w:r>
      <w:r w:rsidRPr="004D3483">
        <w:rPr>
          <w:sz w:val="24"/>
          <w:szCs w:val="24"/>
        </w:rPr>
        <w:t>K.</w:t>
      </w:r>
      <w:r w:rsidRPr="004D3483">
        <w:rPr>
          <w:spacing w:val="-8"/>
          <w:sz w:val="24"/>
          <w:szCs w:val="24"/>
        </w:rPr>
        <w:t xml:space="preserve"> </w:t>
      </w:r>
      <w:r w:rsidRPr="004D3483">
        <w:rPr>
          <w:sz w:val="24"/>
          <w:szCs w:val="24"/>
        </w:rPr>
        <w:t>(2016).</w:t>
      </w:r>
      <w:r w:rsidRPr="004D3483">
        <w:rPr>
          <w:spacing w:val="-7"/>
          <w:sz w:val="24"/>
          <w:szCs w:val="24"/>
        </w:rPr>
        <w:t xml:space="preserve"> </w:t>
      </w:r>
      <w:r w:rsidRPr="004D3483">
        <w:rPr>
          <w:i/>
          <w:sz w:val="24"/>
          <w:szCs w:val="24"/>
        </w:rPr>
        <w:t>Watershed</w:t>
      </w:r>
      <w:r w:rsidRPr="004D3483">
        <w:rPr>
          <w:i/>
          <w:spacing w:val="-8"/>
          <w:sz w:val="24"/>
          <w:szCs w:val="24"/>
        </w:rPr>
        <w:t xml:space="preserve"> </w:t>
      </w:r>
      <w:r w:rsidRPr="004D3483">
        <w:rPr>
          <w:i/>
          <w:sz w:val="24"/>
          <w:szCs w:val="24"/>
        </w:rPr>
        <w:t>Management</w:t>
      </w:r>
      <w:r w:rsidRPr="004D3483">
        <w:rPr>
          <w:i/>
          <w:spacing w:val="-6"/>
          <w:sz w:val="24"/>
          <w:szCs w:val="24"/>
        </w:rPr>
        <w:t xml:space="preserve"> </w:t>
      </w:r>
      <w:r w:rsidRPr="004D3483">
        <w:rPr>
          <w:i/>
          <w:sz w:val="24"/>
          <w:szCs w:val="24"/>
        </w:rPr>
        <w:t>for</w:t>
      </w:r>
      <w:r w:rsidRPr="004D3483">
        <w:rPr>
          <w:i/>
          <w:spacing w:val="-8"/>
          <w:sz w:val="24"/>
          <w:szCs w:val="24"/>
        </w:rPr>
        <w:t xml:space="preserve"> </w:t>
      </w:r>
      <w:r w:rsidRPr="004D3483">
        <w:rPr>
          <w:i/>
          <w:sz w:val="24"/>
          <w:szCs w:val="24"/>
        </w:rPr>
        <w:t>Mukhyamantri</w:t>
      </w:r>
      <w:r w:rsidRPr="004D3483">
        <w:rPr>
          <w:i/>
          <w:spacing w:val="-10"/>
          <w:sz w:val="24"/>
          <w:szCs w:val="24"/>
        </w:rPr>
        <w:t xml:space="preserve"> </w:t>
      </w:r>
      <w:r w:rsidRPr="004D3483">
        <w:rPr>
          <w:i/>
          <w:sz w:val="24"/>
          <w:szCs w:val="24"/>
        </w:rPr>
        <w:t>Jal</w:t>
      </w:r>
      <w:r w:rsidRPr="004D3483">
        <w:rPr>
          <w:i/>
          <w:spacing w:val="-10"/>
          <w:sz w:val="24"/>
          <w:szCs w:val="24"/>
        </w:rPr>
        <w:t xml:space="preserve"> </w:t>
      </w:r>
      <w:r w:rsidRPr="004D3483">
        <w:rPr>
          <w:i/>
          <w:sz w:val="24"/>
          <w:szCs w:val="24"/>
        </w:rPr>
        <w:t>Sawablamban</w:t>
      </w:r>
      <w:r w:rsidRPr="004D3483">
        <w:rPr>
          <w:i/>
          <w:spacing w:val="-14"/>
          <w:sz w:val="24"/>
          <w:szCs w:val="24"/>
        </w:rPr>
        <w:t xml:space="preserve"> </w:t>
      </w:r>
      <w:r w:rsidRPr="004D3483">
        <w:rPr>
          <w:i/>
          <w:sz w:val="24"/>
          <w:szCs w:val="24"/>
        </w:rPr>
        <w:t>Abhiyan</w:t>
      </w:r>
      <w:r w:rsidRPr="004D3483">
        <w:rPr>
          <w:i/>
          <w:spacing w:val="-8"/>
          <w:sz w:val="24"/>
          <w:szCs w:val="24"/>
        </w:rPr>
        <w:t xml:space="preserve"> </w:t>
      </w:r>
      <w:r w:rsidRPr="004D3483">
        <w:rPr>
          <w:i/>
          <w:sz w:val="24"/>
          <w:szCs w:val="24"/>
        </w:rPr>
        <w:t xml:space="preserve">by Remote Sensing and GIS Application in Panchayat Samiti Balesar Block, Dist t. Jodhpur (Raj)(SKNAU) (Project Report) </w:t>
      </w:r>
      <w:r w:rsidRPr="004D3483">
        <w:rPr>
          <w:sz w:val="24"/>
          <w:szCs w:val="24"/>
        </w:rPr>
        <w:t>(Doctoral dissertation, SKNAU).</w:t>
      </w:r>
    </w:p>
    <w:p w14:paraId="6C108C92" w14:textId="77777777" w:rsidR="00973A64" w:rsidRPr="004D3483" w:rsidRDefault="00973A64" w:rsidP="00973A64">
      <w:pPr>
        <w:ind w:left="721" w:hanging="721"/>
        <w:jc w:val="both"/>
        <w:rPr>
          <w:sz w:val="24"/>
          <w:szCs w:val="24"/>
        </w:rPr>
      </w:pPr>
      <w:r w:rsidRPr="004D3483">
        <w:rPr>
          <w:sz w:val="24"/>
          <w:szCs w:val="24"/>
        </w:rPr>
        <w:t>Huang,</w:t>
      </w:r>
      <w:r w:rsidRPr="004D3483">
        <w:rPr>
          <w:spacing w:val="-14"/>
          <w:sz w:val="24"/>
          <w:szCs w:val="24"/>
        </w:rPr>
        <w:t xml:space="preserve"> </w:t>
      </w:r>
      <w:r w:rsidRPr="004D3483">
        <w:rPr>
          <w:sz w:val="24"/>
          <w:szCs w:val="24"/>
        </w:rPr>
        <w:t>J.</w:t>
      </w:r>
      <w:r w:rsidRPr="004D3483">
        <w:rPr>
          <w:spacing w:val="-8"/>
          <w:sz w:val="24"/>
          <w:szCs w:val="24"/>
        </w:rPr>
        <w:t xml:space="preserve"> </w:t>
      </w:r>
      <w:r w:rsidRPr="004D3483">
        <w:rPr>
          <w:sz w:val="24"/>
          <w:szCs w:val="24"/>
        </w:rPr>
        <w:t>(2018).</w:t>
      </w:r>
      <w:r w:rsidRPr="004D3483">
        <w:rPr>
          <w:spacing w:val="-15"/>
          <w:sz w:val="24"/>
          <w:szCs w:val="24"/>
        </w:rPr>
        <w:t xml:space="preserve"> </w:t>
      </w:r>
      <w:r w:rsidRPr="004D3483">
        <w:rPr>
          <w:sz w:val="24"/>
          <w:szCs w:val="24"/>
        </w:rPr>
        <w:t>Assessment</w:t>
      </w:r>
      <w:r w:rsidRPr="004D3483">
        <w:rPr>
          <w:spacing w:val="-9"/>
          <w:sz w:val="24"/>
          <w:szCs w:val="24"/>
        </w:rPr>
        <w:t xml:space="preserve"> </w:t>
      </w:r>
      <w:r w:rsidRPr="004D3483">
        <w:rPr>
          <w:sz w:val="24"/>
          <w:szCs w:val="24"/>
        </w:rPr>
        <w:t>of</w:t>
      </w:r>
      <w:r w:rsidRPr="004D3483">
        <w:rPr>
          <w:spacing w:val="-7"/>
          <w:sz w:val="24"/>
          <w:szCs w:val="24"/>
        </w:rPr>
        <w:t xml:space="preserve"> </w:t>
      </w:r>
      <w:r w:rsidRPr="004D3483">
        <w:rPr>
          <w:sz w:val="24"/>
          <w:szCs w:val="24"/>
        </w:rPr>
        <w:t>potential</w:t>
      </w:r>
      <w:r w:rsidRPr="004D3483">
        <w:rPr>
          <w:spacing w:val="-4"/>
          <w:sz w:val="24"/>
          <w:szCs w:val="24"/>
        </w:rPr>
        <w:t xml:space="preserve"> </w:t>
      </w:r>
      <w:r w:rsidRPr="004D3483">
        <w:rPr>
          <w:sz w:val="24"/>
          <w:szCs w:val="24"/>
        </w:rPr>
        <w:t>changes</w:t>
      </w:r>
      <w:r w:rsidRPr="004D3483">
        <w:rPr>
          <w:spacing w:val="-1"/>
          <w:sz w:val="24"/>
          <w:szCs w:val="24"/>
        </w:rPr>
        <w:t xml:space="preserve"> </w:t>
      </w:r>
      <w:r w:rsidRPr="004D3483">
        <w:rPr>
          <w:sz w:val="24"/>
          <w:szCs w:val="24"/>
        </w:rPr>
        <w:t>in</w:t>
      </w:r>
      <w:r w:rsidRPr="004D3483">
        <w:rPr>
          <w:spacing w:val="-3"/>
          <w:sz w:val="24"/>
          <w:szCs w:val="24"/>
        </w:rPr>
        <w:t xml:space="preserve"> </w:t>
      </w:r>
      <w:r w:rsidRPr="004D3483">
        <w:rPr>
          <w:sz w:val="24"/>
          <w:szCs w:val="24"/>
        </w:rPr>
        <w:t>soil</w:t>
      </w:r>
      <w:r w:rsidRPr="004D3483">
        <w:rPr>
          <w:spacing w:val="-9"/>
          <w:sz w:val="24"/>
          <w:szCs w:val="24"/>
        </w:rPr>
        <w:t xml:space="preserve"> </w:t>
      </w:r>
      <w:r w:rsidRPr="004D3483">
        <w:rPr>
          <w:sz w:val="24"/>
          <w:szCs w:val="24"/>
        </w:rPr>
        <w:t>erosion</w:t>
      </w:r>
      <w:r w:rsidRPr="004D3483">
        <w:rPr>
          <w:spacing w:val="-3"/>
          <w:sz w:val="24"/>
          <w:szCs w:val="24"/>
        </w:rPr>
        <w:t xml:space="preserve"> </w:t>
      </w:r>
      <w:r w:rsidRPr="004D3483">
        <w:rPr>
          <w:sz w:val="24"/>
          <w:szCs w:val="24"/>
        </w:rPr>
        <w:t>using</w:t>
      </w:r>
      <w:r w:rsidRPr="004D3483">
        <w:rPr>
          <w:spacing w:val="-8"/>
          <w:sz w:val="24"/>
          <w:szCs w:val="24"/>
        </w:rPr>
        <w:t xml:space="preserve"> </w:t>
      </w:r>
      <w:r w:rsidRPr="004D3483">
        <w:rPr>
          <w:sz w:val="24"/>
          <w:szCs w:val="24"/>
        </w:rPr>
        <w:t>remote</w:t>
      </w:r>
      <w:r w:rsidRPr="004D3483">
        <w:rPr>
          <w:spacing w:val="-9"/>
          <w:sz w:val="24"/>
          <w:szCs w:val="24"/>
        </w:rPr>
        <w:t xml:space="preserve"> </w:t>
      </w:r>
      <w:r w:rsidRPr="004D3483">
        <w:rPr>
          <w:sz w:val="24"/>
          <w:szCs w:val="24"/>
        </w:rPr>
        <w:t>sensing</w:t>
      </w:r>
      <w:r w:rsidRPr="004D3483">
        <w:rPr>
          <w:spacing w:val="-3"/>
          <w:sz w:val="24"/>
          <w:szCs w:val="24"/>
        </w:rPr>
        <w:t xml:space="preserve"> </w:t>
      </w:r>
      <w:r w:rsidRPr="004D3483">
        <w:rPr>
          <w:sz w:val="24"/>
          <w:szCs w:val="24"/>
        </w:rPr>
        <w:t>and</w:t>
      </w:r>
      <w:r w:rsidRPr="004D3483">
        <w:rPr>
          <w:spacing w:val="-8"/>
          <w:sz w:val="24"/>
          <w:szCs w:val="24"/>
        </w:rPr>
        <w:t xml:space="preserve"> </w:t>
      </w:r>
      <w:r w:rsidRPr="004D3483">
        <w:rPr>
          <w:sz w:val="24"/>
          <w:szCs w:val="24"/>
        </w:rPr>
        <w:t>GIS:</w:t>
      </w:r>
      <w:r w:rsidRPr="004D3483">
        <w:rPr>
          <w:spacing w:val="-4"/>
          <w:sz w:val="24"/>
          <w:szCs w:val="24"/>
        </w:rPr>
        <w:t xml:space="preserve"> </w:t>
      </w:r>
      <w:r w:rsidRPr="004D3483">
        <w:rPr>
          <w:sz w:val="24"/>
          <w:szCs w:val="24"/>
        </w:rPr>
        <w:t>a case</w:t>
      </w:r>
      <w:r w:rsidRPr="004D3483">
        <w:rPr>
          <w:spacing w:val="80"/>
          <w:sz w:val="24"/>
          <w:szCs w:val="24"/>
        </w:rPr>
        <w:t xml:space="preserve"> </w:t>
      </w:r>
      <w:r w:rsidRPr="004D3483">
        <w:rPr>
          <w:sz w:val="24"/>
          <w:szCs w:val="24"/>
        </w:rPr>
        <w:t>study</w:t>
      </w:r>
      <w:r w:rsidRPr="004D3483">
        <w:rPr>
          <w:spacing w:val="80"/>
          <w:sz w:val="24"/>
          <w:szCs w:val="24"/>
        </w:rPr>
        <w:t xml:space="preserve"> </w:t>
      </w:r>
      <w:r w:rsidRPr="004D3483">
        <w:rPr>
          <w:sz w:val="24"/>
          <w:szCs w:val="24"/>
        </w:rPr>
        <w:t>of</w:t>
      </w:r>
      <w:r w:rsidRPr="004D3483">
        <w:rPr>
          <w:spacing w:val="80"/>
          <w:sz w:val="24"/>
          <w:szCs w:val="24"/>
        </w:rPr>
        <w:t xml:space="preserve"> </w:t>
      </w:r>
      <w:r w:rsidRPr="004D3483">
        <w:rPr>
          <w:sz w:val="24"/>
          <w:szCs w:val="24"/>
        </w:rPr>
        <w:t>Dacaozi</w:t>
      </w:r>
      <w:r w:rsidRPr="004D3483">
        <w:rPr>
          <w:spacing w:val="80"/>
          <w:sz w:val="24"/>
          <w:szCs w:val="24"/>
        </w:rPr>
        <w:t xml:space="preserve"> </w:t>
      </w:r>
      <w:r w:rsidRPr="004D3483">
        <w:rPr>
          <w:sz w:val="24"/>
          <w:szCs w:val="24"/>
        </w:rPr>
        <w:t>Watershed,</w:t>
      </w:r>
      <w:r w:rsidRPr="004D3483">
        <w:rPr>
          <w:spacing w:val="80"/>
          <w:sz w:val="24"/>
          <w:szCs w:val="24"/>
        </w:rPr>
        <w:t xml:space="preserve"> </w:t>
      </w:r>
      <w:r w:rsidRPr="004D3483">
        <w:rPr>
          <w:sz w:val="24"/>
          <w:szCs w:val="24"/>
        </w:rPr>
        <w:t xml:space="preserve">China. </w:t>
      </w:r>
      <w:r w:rsidRPr="004D3483">
        <w:rPr>
          <w:i/>
          <w:sz w:val="24"/>
          <w:szCs w:val="24"/>
        </w:rPr>
        <w:t>Environmental</w:t>
      </w:r>
      <w:r w:rsidRPr="004D3483">
        <w:rPr>
          <w:i/>
          <w:spacing w:val="80"/>
          <w:sz w:val="24"/>
          <w:szCs w:val="24"/>
        </w:rPr>
        <w:t xml:space="preserve"> </w:t>
      </w:r>
      <w:r w:rsidRPr="004D3483">
        <w:rPr>
          <w:i/>
          <w:sz w:val="24"/>
          <w:szCs w:val="24"/>
        </w:rPr>
        <w:t>Monitoring</w:t>
      </w:r>
      <w:r w:rsidRPr="004D3483">
        <w:rPr>
          <w:i/>
          <w:spacing w:val="80"/>
          <w:sz w:val="24"/>
          <w:szCs w:val="24"/>
        </w:rPr>
        <w:t xml:space="preserve"> </w:t>
      </w:r>
      <w:r w:rsidRPr="004D3483">
        <w:rPr>
          <w:i/>
          <w:sz w:val="24"/>
          <w:szCs w:val="24"/>
        </w:rPr>
        <w:t>and Assessment</w:t>
      </w:r>
      <w:r w:rsidRPr="004D3483">
        <w:rPr>
          <w:sz w:val="24"/>
          <w:szCs w:val="24"/>
        </w:rPr>
        <w:t xml:space="preserve">, </w:t>
      </w:r>
      <w:r w:rsidRPr="004D3483">
        <w:rPr>
          <w:i/>
          <w:sz w:val="24"/>
          <w:szCs w:val="24"/>
        </w:rPr>
        <w:t>190</w:t>
      </w:r>
      <w:r w:rsidRPr="004D3483">
        <w:rPr>
          <w:sz w:val="24"/>
          <w:szCs w:val="24"/>
        </w:rPr>
        <w:t>(12), 736.</w:t>
      </w:r>
    </w:p>
    <w:p w14:paraId="51EDAEB4" w14:textId="77777777" w:rsidR="00973A64" w:rsidRPr="004D3483" w:rsidRDefault="00973A64" w:rsidP="00973A64">
      <w:pPr>
        <w:pStyle w:val="BodyText"/>
        <w:ind w:left="721" w:hanging="721"/>
      </w:pPr>
      <w:r w:rsidRPr="004D3483">
        <w:t>Ishitsuka, Y., Gleason, C. J., Hagemann, M. W., Beighley, E., Allen, G. H., Feng, D., ... &amp; Pavelsky, T. M. (2021). Combining optical remote sensing, McFLI discharge estimation, global hydrologic modeling, and data assimilation to improve daily discharge estimates across an entire large watershed. </w:t>
      </w:r>
      <w:r w:rsidRPr="004D3483">
        <w:rPr>
          <w:i/>
          <w:iCs/>
        </w:rPr>
        <w:t>Water Resources Research</w:t>
      </w:r>
      <w:r w:rsidRPr="004D3483">
        <w:t>, </w:t>
      </w:r>
      <w:r w:rsidRPr="004D3483">
        <w:rPr>
          <w:i/>
          <w:iCs/>
        </w:rPr>
        <w:t>57</w:t>
      </w:r>
      <w:r w:rsidRPr="004D3483">
        <w:t>(3), e2020WR027794.</w:t>
      </w:r>
    </w:p>
    <w:p w14:paraId="26541E5C" w14:textId="77777777" w:rsidR="00973A64" w:rsidRPr="004D3483" w:rsidRDefault="00973A64" w:rsidP="00973A64">
      <w:pPr>
        <w:pStyle w:val="BodyText"/>
        <w:ind w:left="721" w:hanging="721"/>
      </w:pPr>
      <w:r w:rsidRPr="0038600B">
        <w:rPr>
          <w:lang w:val="en-IN"/>
        </w:rPr>
        <w:t xml:space="preserve">Jiang, D., Guo, Y., Liu, J., Zhu, H., Qi, Z., &amp; Chen, Y. (2021). </w:t>
      </w:r>
      <w:r w:rsidRPr="004D3483">
        <w:t>Spatiotemporal assessment of water conservation function for ecosystem service management using a GIS-based data-fusion analysis framework. </w:t>
      </w:r>
      <w:r w:rsidRPr="004D3483">
        <w:rPr>
          <w:i/>
          <w:iCs/>
        </w:rPr>
        <w:t>Water Resources Management</w:t>
      </w:r>
      <w:r w:rsidRPr="004D3483">
        <w:t>, </w:t>
      </w:r>
      <w:r w:rsidRPr="004D3483">
        <w:rPr>
          <w:i/>
          <w:iCs/>
        </w:rPr>
        <w:t>35</w:t>
      </w:r>
      <w:r w:rsidRPr="004D3483">
        <w:t>(13), 4309-4323.</w:t>
      </w:r>
    </w:p>
    <w:p w14:paraId="041D89A4" w14:textId="77777777" w:rsidR="00973A64" w:rsidRPr="004D3483" w:rsidRDefault="00973A64" w:rsidP="00973A64">
      <w:pPr>
        <w:pStyle w:val="BodyText"/>
        <w:ind w:left="721" w:hanging="721"/>
      </w:pPr>
      <w:r w:rsidRPr="0038600B">
        <w:rPr>
          <w:lang w:val="en-IN"/>
        </w:rPr>
        <w:t xml:space="preserve">Kalangutkar, N., Mhapsekar, S., Redkar, P., Valsan, G., &amp; Warrier, A. K. (2024). </w:t>
      </w:r>
      <w:r w:rsidRPr="004D3483">
        <w:t>Microplastic pollution in the Chapora River, Goa, Southwest India: Spatial distribution and risk assessment. </w:t>
      </w:r>
      <w:r w:rsidRPr="004D3483">
        <w:rPr>
          <w:i/>
          <w:iCs/>
        </w:rPr>
        <w:t>Environmental Monitoring and Assessment</w:t>
      </w:r>
      <w:r w:rsidRPr="004D3483">
        <w:t>, </w:t>
      </w:r>
      <w:r w:rsidRPr="004D3483">
        <w:rPr>
          <w:i/>
          <w:iCs/>
        </w:rPr>
        <w:t>196</w:t>
      </w:r>
      <w:r w:rsidRPr="004D3483">
        <w:t>(5), 409.</w:t>
      </w:r>
    </w:p>
    <w:p w14:paraId="7C36005D" w14:textId="77777777" w:rsidR="00973A64" w:rsidRPr="004D3483" w:rsidRDefault="00973A64" w:rsidP="00973A64">
      <w:pPr>
        <w:pStyle w:val="BodyText"/>
        <w:ind w:left="721" w:hanging="721"/>
      </w:pPr>
      <w:r w:rsidRPr="00973A64">
        <w:rPr>
          <w:lang w:val="de-DE"/>
        </w:rPr>
        <w:t xml:space="preserve">Kassa, S. B., Zimale, F. A., Mulu, A., Worku, T. A., Wossene, M. L., Meshesha, T. M., ... </w:t>
      </w:r>
      <w:r w:rsidRPr="004D3483">
        <w:t>&amp; Mekonnen, H. A. (2025). Groundwater potential assessment using integrated geospatial and analytic hierarchy process techniques (AHP) in Chemoga watershed, upper Blue Nile basin, Ethiopia. </w:t>
      </w:r>
      <w:r w:rsidRPr="004D3483">
        <w:rPr>
          <w:i/>
          <w:iCs/>
        </w:rPr>
        <w:t>Air, Soil and Water Research</w:t>
      </w:r>
      <w:r w:rsidRPr="004D3483">
        <w:t>, </w:t>
      </w:r>
      <w:r w:rsidRPr="004D3483">
        <w:rPr>
          <w:i/>
          <w:iCs/>
        </w:rPr>
        <w:t>18</w:t>
      </w:r>
      <w:r w:rsidRPr="004D3483">
        <w:t>, 11786221241312806.</w:t>
      </w:r>
    </w:p>
    <w:p w14:paraId="3EB8DAEF" w14:textId="77777777" w:rsidR="00973A64" w:rsidRPr="004D3483" w:rsidRDefault="00973A64" w:rsidP="00973A64">
      <w:pPr>
        <w:pStyle w:val="BodyText"/>
        <w:ind w:left="721" w:hanging="721"/>
      </w:pPr>
      <w:r w:rsidRPr="004D3483">
        <w:t>Khanal,</w:t>
      </w:r>
      <w:r w:rsidRPr="004D3483">
        <w:rPr>
          <w:spacing w:val="-2"/>
        </w:rPr>
        <w:t xml:space="preserve"> </w:t>
      </w:r>
      <w:r w:rsidRPr="004D3483">
        <w:t>S.,</w:t>
      </w:r>
      <w:r w:rsidRPr="004D3483">
        <w:rPr>
          <w:spacing w:val="-2"/>
        </w:rPr>
        <w:t xml:space="preserve"> </w:t>
      </w:r>
      <w:r w:rsidRPr="004D3483">
        <w:t>Kc,</w:t>
      </w:r>
      <w:r w:rsidRPr="004D3483">
        <w:rPr>
          <w:spacing w:val="-2"/>
        </w:rPr>
        <w:t xml:space="preserve"> </w:t>
      </w:r>
      <w:r w:rsidRPr="004D3483">
        <w:t>K.,</w:t>
      </w:r>
      <w:r w:rsidRPr="004D3483">
        <w:rPr>
          <w:spacing w:val="-6"/>
        </w:rPr>
        <w:t xml:space="preserve"> </w:t>
      </w:r>
      <w:r w:rsidRPr="004D3483">
        <w:t>Fulton,</w:t>
      </w:r>
      <w:r w:rsidRPr="004D3483">
        <w:rPr>
          <w:spacing w:val="-2"/>
        </w:rPr>
        <w:t xml:space="preserve"> </w:t>
      </w:r>
      <w:r w:rsidRPr="004D3483">
        <w:t>J.</w:t>
      </w:r>
      <w:r w:rsidRPr="004D3483">
        <w:rPr>
          <w:spacing w:val="-2"/>
        </w:rPr>
        <w:t xml:space="preserve"> </w:t>
      </w:r>
      <w:r w:rsidRPr="004D3483">
        <w:t>P.,</w:t>
      </w:r>
      <w:r w:rsidRPr="004D3483">
        <w:rPr>
          <w:spacing w:val="-5"/>
        </w:rPr>
        <w:t xml:space="preserve"> </w:t>
      </w:r>
      <w:r w:rsidRPr="004D3483">
        <w:t>Shearer,</w:t>
      </w:r>
      <w:r w:rsidRPr="004D3483">
        <w:rPr>
          <w:spacing w:val="-2"/>
        </w:rPr>
        <w:t xml:space="preserve"> </w:t>
      </w:r>
      <w:r w:rsidRPr="004D3483">
        <w:t>S., and</w:t>
      </w:r>
      <w:r w:rsidRPr="004D3483">
        <w:rPr>
          <w:spacing w:val="-1"/>
        </w:rPr>
        <w:t xml:space="preserve"> </w:t>
      </w:r>
      <w:r w:rsidRPr="004D3483">
        <w:t>Ozkan,</w:t>
      </w:r>
      <w:r w:rsidRPr="004D3483">
        <w:rPr>
          <w:spacing w:val="-2"/>
        </w:rPr>
        <w:t xml:space="preserve"> </w:t>
      </w:r>
      <w:r w:rsidRPr="004D3483">
        <w:t>E.</w:t>
      </w:r>
      <w:r w:rsidRPr="004D3483">
        <w:rPr>
          <w:spacing w:val="-2"/>
        </w:rPr>
        <w:t xml:space="preserve"> </w:t>
      </w:r>
      <w:r w:rsidRPr="004D3483">
        <w:t>(2020).</w:t>
      </w:r>
      <w:r w:rsidRPr="004D3483">
        <w:rPr>
          <w:spacing w:val="-1"/>
        </w:rPr>
        <w:t xml:space="preserve"> </w:t>
      </w:r>
      <w:r w:rsidRPr="004D3483">
        <w:t>Remote</w:t>
      </w:r>
      <w:r w:rsidRPr="004D3483">
        <w:rPr>
          <w:spacing w:val="-3"/>
        </w:rPr>
        <w:t xml:space="preserve"> </w:t>
      </w:r>
      <w:r w:rsidRPr="004D3483">
        <w:t>sensing</w:t>
      </w:r>
      <w:r w:rsidRPr="004D3483">
        <w:rPr>
          <w:spacing w:val="-2"/>
        </w:rPr>
        <w:t xml:space="preserve"> </w:t>
      </w:r>
      <w:r w:rsidRPr="004D3483">
        <w:t>in</w:t>
      </w:r>
      <w:r w:rsidRPr="004D3483">
        <w:rPr>
          <w:spacing w:val="-2"/>
        </w:rPr>
        <w:t xml:space="preserve"> </w:t>
      </w:r>
      <w:r w:rsidRPr="004D3483">
        <w:t xml:space="preserve">agriculture accomplishments, limitations, and opportunities. </w:t>
      </w:r>
      <w:r w:rsidRPr="004D3483">
        <w:rPr>
          <w:i/>
        </w:rPr>
        <w:t>Remote sensing</w:t>
      </w:r>
      <w:r w:rsidRPr="004D3483">
        <w:t xml:space="preserve">, </w:t>
      </w:r>
      <w:r w:rsidRPr="004D3483">
        <w:rPr>
          <w:i/>
        </w:rPr>
        <w:t>12</w:t>
      </w:r>
      <w:r w:rsidRPr="004D3483">
        <w:t>(22), 3783.</w:t>
      </w:r>
    </w:p>
    <w:p w14:paraId="54B3D312" w14:textId="77777777" w:rsidR="00973A64" w:rsidRPr="004D3483" w:rsidRDefault="00973A64" w:rsidP="00973A64">
      <w:pPr>
        <w:pStyle w:val="BodyText"/>
        <w:ind w:left="721" w:hanging="721"/>
      </w:pPr>
      <w:r w:rsidRPr="004D3483">
        <w:t>Khorrami, B., and Gunduz, O. (2023). Remote sensing-based monitoring and evaluation of the basin-wise</w:t>
      </w:r>
      <w:r w:rsidRPr="004D3483">
        <w:rPr>
          <w:spacing w:val="80"/>
        </w:rPr>
        <w:t xml:space="preserve"> </w:t>
      </w:r>
      <w:r w:rsidRPr="004D3483">
        <w:t>dynamics</w:t>
      </w:r>
      <w:r w:rsidRPr="004D3483">
        <w:rPr>
          <w:spacing w:val="80"/>
        </w:rPr>
        <w:t xml:space="preserve"> </w:t>
      </w:r>
      <w:r w:rsidRPr="004D3483">
        <w:t>of</w:t>
      </w:r>
      <w:r w:rsidRPr="004D3483">
        <w:rPr>
          <w:spacing w:val="80"/>
        </w:rPr>
        <w:t xml:space="preserve"> </w:t>
      </w:r>
      <w:r w:rsidRPr="004D3483">
        <w:t>terrestrial</w:t>
      </w:r>
      <w:r w:rsidRPr="004D3483">
        <w:rPr>
          <w:spacing w:val="80"/>
        </w:rPr>
        <w:t xml:space="preserve"> </w:t>
      </w:r>
      <w:r w:rsidRPr="004D3483">
        <w:t>water</w:t>
      </w:r>
      <w:r w:rsidRPr="004D3483">
        <w:rPr>
          <w:spacing w:val="80"/>
        </w:rPr>
        <w:t xml:space="preserve"> </w:t>
      </w:r>
      <w:r w:rsidRPr="004D3483">
        <w:t>and</w:t>
      </w:r>
      <w:r w:rsidRPr="004D3483">
        <w:rPr>
          <w:spacing w:val="80"/>
        </w:rPr>
        <w:t xml:space="preserve"> </w:t>
      </w:r>
      <w:r w:rsidRPr="004D3483">
        <w:t>groundwater</w:t>
      </w:r>
      <w:r w:rsidRPr="004D3483">
        <w:rPr>
          <w:spacing w:val="80"/>
        </w:rPr>
        <w:t xml:space="preserve"> </w:t>
      </w:r>
      <w:r w:rsidRPr="004D3483">
        <w:t xml:space="preserve">storage fluctuations. </w:t>
      </w:r>
      <w:r w:rsidRPr="004D3483">
        <w:rPr>
          <w:i/>
        </w:rPr>
        <w:t>Environmental Monitoring and Assessment</w:t>
      </w:r>
      <w:r w:rsidRPr="004D3483">
        <w:t xml:space="preserve">, </w:t>
      </w:r>
      <w:r w:rsidRPr="004D3483">
        <w:rPr>
          <w:i/>
        </w:rPr>
        <w:t>195</w:t>
      </w:r>
      <w:r w:rsidRPr="004D3483">
        <w:t>(7), 868.</w:t>
      </w:r>
    </w:p>
    <w:p w14:paraId="11B547FD" w14:textId="77777777" w:rsidR="00973A64" w:rsidRPr="004D3483" w:rsidRDefault="00973A64" w:rsidP="00973A64">
      <w:pPr>
        <w:pStyle w:val="BodyText"/>
        <w:ind w:left="721" w:hanging="721"/>
      </w:pPr>
      <w:r w:rsidRPr="004D3483">
        <w:t>Kumar, D., Dhaloiya, A., Nain, A. S., Sharma, M. P., and Singh, A. (2021). Prioritization of watershed</w:t>
      </w:r>
      <w:r w:rsidRPr="004D3483">
        <w:rPr>
          <w:spacing w:val="80"/>
        </w:rPr>
        <w:t xml:space="preserve">   </w:t>
      </w:r>
      <w:r w:rsidRPr="004D3483">
        <w:t>using</w:t>
      </w:r>
      <w:r w:rsidRPr="004D3483">
        <w:rPr>
          <w:spacing w:val="80"/>
        </w:rPr>
        <w:t xml:space="preserve">   </w:t>
      </w:r>
      <w:r w:rsidRPr="004D3483">
        <w:t>remote</w:t>
      </w:r>
      <w:r w:rsidRPr="004D3483">
        <w:rPr>
          <w:spacing w:val="80"/>
        </w:rPr>
        <w:t xml:space="preserve">   </w:t>
      </w:r>
      <w:r w:rsidRPr="004D3483">
        <w:t>sensing</w:t>
      </w:r>
      <w:r w:rsidRPr="004D3483">
        <w:rPr>
          <w:spacing w:val="80"/>
        </w:rPr>
        <w:t xml:space="preserve">   </w:t>
      </w:r>
      <w:r w:rsidRPr="004D3483">
        <w:t>and</w:t>
      </w:r>
      <w:r w:rsidRPr="004D3483">
        <w:rPr>
          <w:spacing w:val="80"/>
        </w:rPr>
        <w:t xml:space="preserve">   </w:t>
      </w:r>
      <w:r w:rsidRPr="004D3483">
        <w:t>geographic</w:t>
      </w:r>
      <w:r w:rsidRPr="004D3483">
        <w:rPr>
          <w:spacing w:val="80"/>
        </w:rPr>
        <w:t xml:space="preserve">   </w:t>
      </w:r>
      <w:r w:rsidRPr="004D3483">
        <w:t xml:space="preserve">information system. </w:t>
      </w:r>
      <w:r w:rsidRPr="004D3483">
        <w:rPr>
          <w:i/>
        </w:rPr>
        <w:t>Sustainability</w:t>
      </w:r>
      <w:r w:rsidRPr="004D3483">
        <w:t xml:space="preserve">, </w:t>
      </w:r>
      <w:r w:rsidRPr="004D3483">
        <w:rPr>
          <w:i/>
        </w:rPr>
        <w:t>13</w:t>
      </w:r>
      <w:r w:rsidRPr="004D3483">
        <w:t>(16), 9456.</w:t>
      </w:r>
    </w:p>
    <w:p w14:paraId="72975E58" w14:textId="77777777" w:rsidR="00973A64" w:rsidRPr="004D3483" w:rsidRDefault="00973A64" w:rsidP="00973A64">
      <w:pPr>
        <w:pStyle w:val="BodyText"/>
        <w:ind w:left="720"/>
      </w:pPr>
      <w:r w:rsidRPr="004D3483">
        <w:lastRenderedPageBreak/>
        <w:t>Kumar,</w:t>
      </w:r>
      <w:r w:rsidRPr="004D3483">
        <w:rPr>
          <w:spacing w:val="-16"/>
        </w:rPr>
        <w:t xml:space="preserve"> </w:t>
      </w:r>
      <w:r w:rsidRPr="004D3483">
        <w:t>G.,</w:t>
      </w:r>
      <w:r w:rsidRPr="004D3483">
        <w:rPr>
          <w:spacing w:val="-11"/>
        </w:rPr>
        <w:t xml:space="preserve"> </w:t>
      </w:r>
      <w:r w:rsidRPr="004D3483">
        <w:t>Sena,</w:t>
      </w:r>
      <w:r w:rsidRPr="004D3483">
        <w:rPr>
          <w:spacing w:val="-10"/>
        </w:rPr>
        <w:t xml:space="preserve"> </w:t>
      </w:r>
      <w:r w:rsidRPr="004D3483">
        <w:t>D.</w:t>
      </w:r>
      <w:r w:rsidRPr="004D3483">
        <w:rPr>
          <w:spacing w:val="-15"/>
        </w:rPr>
        <w:t xml:space="preserve"> </w:t>
      </w:r>
      <w:r w:rsidRPr="004D3483">
        <w:t>R.,</w:t>
      </w:r>
      <w:r w:rsidRPr="004D3483">
        <w:rPr>
          <w:spacing w:val="-11"/>
        </w:rPr>
        <w:t xml:space="preserve"> </w:t>
      </w:r>
      <w:r w:rsidRPr="004D3483">
        <w:t>Kurothe,</w:t>
      </w:r>
      <w:r w:rsidRPr="004D3483">
        <w:rPr>
          <w:spacing w:val="-10"/>
        </w:rPr>
        <w:t xml:space="preserve"> </w:t>
      </w:r>
      <w:r w:rsidRPr="004D3483">
        <w:t>R.</w:t>
      </w:r>
      <w:r w:rsidRPr="004D3483">
        <w:rPr>
          <w:spacing w:val="-15"/>
        </w:rPr>
        <w:t xml:space="preserve"> </w:t>
      </w:r>
      <w:r w:rsidRPr="004D3483">
        <w:t>S.,</w:t>
      </w:r>
      <w:r w:rsidRPr="004D3483">
        <w:rPr>
          <w:spacing w:val="-11"/>
        </w:rPr>
        <w:t xml:space="preserve"> </w:t>
      </w:r>
      <w:r w:rsidRPr="004D3483">
        <w:t>Pande,</w:t>
      </w:r>
      <w:r w:rsidRPr="004D3483">
        <w:rPr>
          <w:spacing w:val="-15"/>
        </w:rPr>
        <w:t xml:space="preserve"> </w:t>
      </w:r>
      <w:r w:rsidRPr="004D3483">
        <w:t>V.</w:t>
      </w:r>
      <w:r w:rsidRPr="004D3483">
        <w:rPr>
          <w:spacing w:val="-10"/>
        </w:rPr>
        <w:t xml:space="preserve"> </w:t>
      </w:r>
      <w:r w:rsidRPr="004D3483">
        <w:t>C.,</w:t>
      </w:r>
      <w:r w:rsidRPr="004D3483">
        <w:rPr>
          <w:spacing w:val="-15"/>
        </w:rPr>
        <w:t xml:space="preserve"> </w:t>
      </w:r>
      <w:r w:rsidRPr="004D3483">
        <w:t>Rao,</w:t>
      </w:r>
      <w:r w:rsidRPr="004D3483">
        <w:rPr>
          <w:spacing w:val="-10"/>
        </w:rPr>
        <w:t xml:space="preserve"> </w:t>
      </w:r>
      <w:r w:rsidRPr="004D3483">
        <w:t>B.</w:t>
      </w:r>
      <w:r w:rsidRPr="004D3483">
        <w:rPr>
          <w:spacing w:val="-11"/>
        </w:rPr>
        <w:t xml:space="preserve"> </w:t>
      </w:r>
      <w:r w:rsidRPr="004D3483">
        <w:t>K.,</w:t>
      </w:r>
      <w:r w:rsidRPr="004D3483">
        <w:rPr>
          <w:spacing w:val="-15"/>
        </w:rPr>
        <w:t xml:space="preserve"> </w:t>
      </w:r>
      <w:r w:rsidRPr="004D3483">
        <w:t>Vishwakarma,</w:t>
      </w:r>
      <w:r w:rsidRPr="004D3483">
        <w:rPr>
          <w:spacing w:val="-20"/>
        </w:rPr>
        <w:t xml:space="preserve"> </w:t>
      </w:r>
      <w:r w:rsidRPr="004D3483">
        <w:t>A.</w:t>
      </w:r>
      <w:r w:rsidRPr="004D3483">
        <w:rPr>
          <w:spacing w:val="-10"/>
        </w:rPr>
        <w:t xml:space="preserve"> </w:t>
      </w:r>
      <w:r w:rsidRPr="004D3483">
        <w:t>K.,</w:t>
      </w:r>
      <w:r w:rsidRPr="004D3483">
        <w:rPr>
          <w:spacing w:val="-3"/>
        </w:rPr>
        <w:t xml:space="preserve"> </w:t>
      </w:r>
      <w:r w:rsidRPr="004D3483">
        <w:t>and</w:t>
      </w:r>
      <w:r w:rsidRPr="004D3483">
        <w:rPr>
          <w:spacing w:val="-14"/>
        </w:rPr>
        <w:t xml:space="preserve"> </w:t>
      </w:r>
      <w:r w:rsidRPr="004D3483">
        <w:rPr>
          <w:spacing w:val="-2"/>
        </w:rPr>
        <w:t>Mishra,</w:t>
      </w:r>
    </w:p>
    <w:p w14:paraId="340B40F8" w14:textId="77777777" w:rsidR="00973A64" w:rsidRPr="004D3483" w:rsidRDefault="00973A64" w:rsidP="00973A64">
      <w:pPr>
        <w:pStyle w:val="BodyText"/>
        <w:ind w:left="721" w:hanging="721"/>
      </w:pPr>
      <w:r w:rsidRPr="0038600B">
        <w:rPr>
          <w:lang w:val="nl-NL"/>
        </w:rPr>
        <w:t>Malik,</w:t>
      </w:r>
      <w:r w:rsidRPr="0038600B">
        <w:rPr>
          <w:spacing w:val="-9"/>
          <w:lang w:val="nl-NL"/>
        </w:rPr>
        <w:t xml:space="preserve"> </w:t>
      </w:r>
      <w:r w:rsidRPr="0038600B">
        <w:rPr>
          <w:lang w:val="nl-NL"/>
        </w:rPr>
        <w:t>A., Kumar,</w:t>
      </w:r>
      <w:r w:rsidRPr="0038600B">
        <w:rPr>
          <w:spacing w:val="-9"/>
          <w:lang w:val="nl-NL"/>
        </w:rPr>
        <w:t xml:space="preserve"> </w:t>
      </w:r>
      <w:r w:rsidRPr="0038600B">
        <w:rPr>
          <w:lang w:val="nl-NL"/>
        </w:rPr>
        <w:t xml:space="preserve">A., and Kandpal, H. (2019). </w:t>
      </w:r>
      <w:r w:rsidRPr="004D3483">
        <w:t xml:space="preserve">Morphometric analysis and prioritization of sub- watersheds in a hilly watershed using weighted sum approach. </w:t>
      </w:r>
      <w:r w:rsidRPr="004D3483">
        <w:rPr>
          <w:i/>
        </w:rPr>
        <w:t>Arabian Journal of Geosciences</w:t>
      </w:r>
      <w:r w:rsidRPr="004D3483">
        <w:t xml:space="preserve">, </w:t>
      </w:r>
      <w:r w:rsidRPr="004D3483">
        <w:rPr>
          <w:i/>
        </w:rPr>
        <w:t>12</w:t>
      </w:r>
      <w:r w:rsidRPr="004D3483">
        <w:t>, 1-12.</w:t>
      </w:r>
    </w:p>
    <w:p w14:paraId="2EC82C42" w14:textId="77777777" w:rsidR="00973A64" w:rsidRPr="004D3483" w:rsidRDefault="00973A64" w:rsidP="00973A64">
      <w:pPr>
        <w:pStyle w:val="BodyText"/>
        <w:ind w:left="721" w:hanging="721"/>
      </w:pPr>
      <w:r w:rsidRPr="004D3483">
        <w:t>Mashala,</w:t>
      </w:r>
      <w:r w:rsidRPr="004D3483">
        <w:rPr>
          <w:spacing w:val="-15"/>
        </w:rPr>
        <w:t xml:space="preserve"> </w:t>
      </w:r>
      <w:r w:rsidRPr="004D3483">
        <w:t>M.</w:t>
      </w:r>
      <w:r w:rsidRPr="004D3483">
        <w:rPr>
          <w:spacing w:val="-15"/>
        </w:rPr>
        <w:t xml:space="preserve"> </w:t>
      </w:r>
      <w:r w:rsidRPr="004D3483">
        <w:t>J.,</w:t>
      </w:r>
      <w:r w:rsidRPr="004D3483">
        <w:rPr>
          <w:spacing w:val="-15"/>
        </w:rPr>
        <w:t xml:space="preserve"> </w:t>
      </w:r>
      <w:r w:rsidRPr="004D3483">
        <w:t>Dube,</w:t>
      </w:r>
      <w:r w:rsidRPr="004D3483">
        <w:rPr>
          <w:spacing w:val="-15"/>
        </w:rPr>
        <w:t xml:space="preserve"> </w:t>
      </w:r>
      <w:r w:rsidRPr="004D3483">
        <w:t>T.,</w:t>
      </w:r>
      <w:r w:rsidRPr="004D3483">
        <w:rPr>
          <w:spacing w:val="-15"/>
        </w:rPr>
        <w:t xml:space="preserve"> </w:t>
      </w:r>
      <w:r w:rsidRPr="004D3483">
        <w:t>Mudereri,</w:t>
      </w:r>
      <w:r w:rsidRPr="004D3483">
        <w:rPr>
          <w:spacing w:val="-15"/>
        </w:rPr>
        <w:t xml:space="preserve"> </w:t>
      </w:r>
      <w:r w:rsidRPr="004D3483">
        <w:t>B.</w:t>
      </w:r>
      <w:r w:rsidRPr="004D3483">
        <w:rPr>
          <w:spacing w:val="-15"/>
        </w:rPr>
        <w:t xml:space="preserve"> </w:t>
      </w:r>
      <w:r w:rsidRPr="004D3483">
        <w:t>T.,</w:t>
      </w:r>
      <w:r w:rsidRPr="004D3483">
        <w:rPr>
          <w:spacing w:val="-15"/>
        </w:rPr>
        <w:t xml:space="preserve"> </w:t>
      </w:r>
      <w:r w:rsidRPr="004D3483">
        <w:t>Ayisi,</w:t>
      </w:r>
      <w:r w:rsidRPr="004D3483">
        <w:rPr>
          <w:spacing w:val="-15"/>
        </w:rPr>
        <w:t xml:space="preserve"> </w:t>
      </w:r>
      <w:r w:rsidRPr="004D3483">
        <w:t>K.</w:t>
      </w:r>
      <w:r w:rsidRPr="004D3483">
        <w:rPr>
          <w:spacing w:val="-15"/>
        </w:rPr>
        <w:t xml:space="preserve"> </w:t>
      </w:r>
      <w:r w:rsidRPr="004D3483">
        <w:t>K.,</w:t>
      </w:r>
      <w:r w:rsidRPr="004D3483">
        <w:rPr>
          <w:spacing w:val="-15"/>
        </w:rPr>
        <w:t xml:space="preserve"> </w:t>
      </w:r>
      <w:r w:rsidRPr="004D3483">
        <w:t>and</w:t>
      </w:r>
      <w:r w:rsidRPr="004D3483">
        <w:rPr>
          <w:spacing w:val="-15"/>
        </w:rPr>
        <w:t xml:space="preserve"> </w:t>
      </w:r>
      <w:r w:rsidRPr="004D3483">
        <w:t>Ramudzuli,</w:t>
      </w:r>
      <w:r w:rsidRPr="004D3483">
        <w:rPr>
          <w:spacing w:val="-15"/>
        </w:rPr>
        <w:t xml:space="preserve"> </w:t>
      </w:r>
      <w:r w:rsidRPr="004D3483">
        <w:t>M.</w:t>
      </w:r>
      <w:r w:rsidRPr="004D3483">
        <w:rPr>
          <w:spacing w:val="-15"/>
        </w:rPr>
        <w:t xml:space="preserve"> </w:t>
      </w:r>
      <w:r w:rsidRPr="004D3483">
        <w:t>R.</w:t>
      </w:r>
      <w:r w:rsidRPr="004D3483">
        <w:rPr>
          <w:spacing w:val="-15"/>
        </w:rPr>
        <w:t xml:space="preserve"> </w:t>
      </w:r>
      <w:r w:rsidRPr="004D3483">
        <w:t>(2023).</w:t>
      </w:r>
      <w:r w:rsidRPr="004D3483">
        <w:rPr>
          <w:spacing w:val="-15"/>
        </w:rPr>
        <w:t xml:space="preserve"> </w:t>
      </w:r>
      <w:r w:rsidRPr="004D3483">
        <w:t>A</w:t>
      </w:r>
      <w:r w:rsidRPr="004D3483">
        <w:rPr>
          <w:spacing w:val="-15"/>
        </w:rPr>
        <w:t xml:space="preserve"> </w:t>
      </w:r>
      <w:r w:rsidRPr="004D3483">
        <w:t>systematic review</w:t>
      </w:r>
      <w:r w:rsidRPr="004D3483">
        <w:rPr>
          <w:spacing w:val="-3"/>
        </w:rPr>
        <w:t xml:space="preserve"> </w:t>
      </w:r>
      <w:r w:rsidRPr="004D3483">
        <w:t>on</w:t>
      </w:r>
      <w:r w:rsidRPr="004D3483">
        <w:rPr>
          <w:spacing w:val="-4"/>
        </w:rPr>
        <w:t xml:space="preserve"> </w:t>
      </w:r>
      <w:r w:rsidRPr="004D3483">
        <w:t>advancements</w:t>
      </w:r>
      <w:r w:rsidRPr="004D3483">
        <w:rPr>
          <w:spacing w:val="-3"/>
        </w:rPr>
        <w:t xml:space="preserve"> </w:t>
      </w:r>
      <w:r w:rsidRPr="004D3483">
        <w:t>in</w:t>
      </w:r>
      <w:r w:rsidRPr="004D3483">
        <w:rPr>
          <w:spacing w:val="-4"/>
        </w:rPr>
        <w:t xml:space="preserve"> </w:t>
      </w:r>
      <w:r w:rsidRPr="004D3483">
        <w:t>remote</w:t>
      </w:r>
      <w:r w:rsidRPr="004D3483">
        <w:rPr>
          <w:spacing w:val="-6"/>
        </w:rPr>
        <w:t xml:space="preserve"> </w:t>
      </w:r>
      <w:r w:rsidRPr="004D3483">
        <w:t>sensing</w:t>
      </w:r>
      <w:r w:rsidRPr="004D3483">
        <w:rPr>
          <w:spacing w:val="-4"/>
        </w:rPr>
        <w:t xml:space="preserve"> </w:t>
      </w:r>
      <w:r w:rsidRPr="004D3483">
        <w:t>for</w:t>
      </w:r>
      <w:r w:rsidRPr="004D3483">
        <w:rPr>
          <w:spacing w:val="-4"/>
        </w:rPr>
        <w:t xml:space="preserve"> </w:t>
      </w:r>
      <w:r w:rsidRPr="004D3483">
        <w:t>assessing</w:t>
      </w:r>
      <w:r w:rsidRPr="004D3483">
        <w:rPr>
          <w:spacing w:val="-4"/>
        </w:rPr>
        <w:t xml:space="preserve"> </w:t>
      </w:r>
      <w:r w:rsidRPr="004D3483">
        <w:t>and</w:t>
      </w:r>
      <w:r w:rsidRPr="004D3483">
        <w:rPr>
          <w:spacing w:val="-4"/>
        </w:rPr>
        <w:t xml:space="preserve"> </w:t>
      </w:r>
      <w:r w:rsidRPr="004D3483">
        <w:t>monitoring</w:t>
      </w:r>
      <w:r w:rsidRPr="004D3483">
        <w:rPr>
          <w:spacing w:val="-4"/>
        </w:rPr>
        <w:t xml:space="preserve"> </w:t>
      </w:r>
      <w:r w:rsidRPr="004D3483">
        <w:t>land</w:t>
      </w:r>
      <w:r w:rsidRPr="004D3483">
        <w:rPr>
          <w:spacing w:val="-4"/>
        </w:rPr>
        <w:t xml:space="preserve"> </w:t>
      </w:r>
      <w:r w:rsidRPr="004D3483">
        <w:t>use</w:t>
      </w:r>
      <w:r w:rsidRPr="004D3483">
        <w:rPr>
          <w:spacing w:val="-6"/>
        </w:rPr>
        <w:t xml:space="preserve"> </w:t>
      </w:r>
      <w:r w:rsidRPr="004D3483">
        <w:t>and</w:t>
      </w:r>
      <w:r w:rsidRPr="004D3483">
        <w:rPr>
          <w:spacing w:val="-4"/>
        </w:rPr>
        <w:t xml:space="preserve"> </w:t>
      </w:r>
      <w:r w:rsidRPr="004D3483">
        <w:t>land cover</w:t>
      </w:r>
      <w:r w:rsidRPr="004D3483">
        <w:rPr>
          <w:spacing w:val="80"/>
        </w:rPr>
        <w:t xml:space="preserve"> </w:t>
      </w:r>
      <w:r w:rsidRPr="004D3483">
        <w:t>changes</w:t>
      </w:r>
      <w:r w:rsidRPr="004D3483">
        <w:rPr>
          <w:spacing w:val="80"/>
        </w:rPr>
        <w:t xml:space="preserve"> </w:t>
      </w:r>
      <w:r w:rsidRPr="004D3483">
        <w:t>impacts</w:t>
      </w:r>
      <w:r w:rsidRPr="004D3483">
        <w:rPr>
          <w:spacing w:val="80"/>
        </w:rPr>
        <w:t xml:space="preserve"> </w:t>
      </w:r>
      <w:r w:rsidRPr="004D3483">
        <w:t>on</w:t>
      </w:r>
      <w:r w:rsidRPr="004D3483">
        <w:rPr>
          <w:spacing w:val="80"/>
        </w:rPr>
        <w:t xml:space="preserve"> </w:t>
      </w:r>
      <w:r w:rsidRPr="004D3483">
        <w:t>surface</w:t>
      </w:r>
      <w:r w:rsidRPr="004D3483">
        <w:rPr>
          <w:spacing w:val="80"/>
        </w:rPr>
        <w:t xml:space="preserve"> </w:t>
      </w:r>
      <w:r w:rsidRPr="004D3483">
        <w:t>water</w:t>
      </w:r>
      <w:r w:rsidRPr="004D3483">
        <w:rPr>
          <w:spacing w:val="80"/>
        </w:rPr>
        <w:t xml:space="preserve"> </w:t>
      </w:r>
      <w:r w:rsidRPr="004D3483">
        <w:t>resources</w:t>
      </w:r>
      <w:r w:rsidRPr="004D3483">
        <w:rPr>
          <w:spacing w:val="80"/>
        </w:rPr>
        <w:t xml:space="preserve"> </w:t>
      </w:r>
      <w:r w:rsidRPr="004D3483">
        <w:t>in</w:t>
      </w:r>
      <w:r w:rsidRPr="004D3483">
        <w:rPr>
          <w:spacing w:val="80"/>
        </w:rPr>
        <w:t xml:space="preserve"> </w:t>
      </w:r>
      <w:r w:rsidRPr="004D3483">
        <w:t>semi-arid</w:t>
      </w:r>
      <w:r w:rsidRPr="004D3483">
        <w:rPr>
          <w:spacing w:val="80"/>
        </w:rPr>
        <w:t xml:space="preserve"> </w:t>
      </w:r>
      <w:r w:rsidRPr="004D3483">
        <w:t xml:space="preserve">tropical environments. </w:t>
      </w:r>
      <w:r w:rsidRPr="004D3483">
        <w:rPr>
          <w:i/>
        </w:rPr>
        <w:t>Remote Sensing</w:t>
      </w:r>
      <w:r w:rsidRPr="004D3483">
        <w:t xml:space="preserve">, </w:t>
      </w:r>
      <w:r w:rsidRPr="004D3483">
        <w:rPr>
          <w:i/>
        </w:rPr>
        <w:t>15</w:t>
      </w:r>
      <w:r w:rsidRPr="004D3483">
        <w:t>(16), 3926.</w:t>
      </w:r>
    </w:p>
    <w:p w14:paraId="5056A25D" w14:textId="77777777" w:rsidR="00973A64" w:rsidRPr="004D3483" w:rsidRDefault="00973A64" w:rsidP="00973A64">
      <w:pPr>
        <w:pStyle w:val="BodyText"/>
        <w:ind w:left="721" w:hanging="721"/>
      </w:pPr>
      <w:r w:rsidRPr="004D3483">
        <w:t>Meng, Q., Intrieri, E., Raspini, F., Peng, Y., Liu, H., and Casagli, N. (2022). Satellite-based interferometric monitoring of deformation characteristics and their relationship with internal hydrothermal structures of an earthflow in Zhimei, Yushu, Qinghai-Tibet</w:t>
      </w:r>
      <w:r w:rsidRPr="004D3483">
        <w:rPr>
          <w:spacing w:val="80"/>
        </w:rPr>
        <w:t xml:space="preserve"> </w:t>
      </w:r>
      <w:r w:rsidRPr="004D3483">
        <w:t xml:space="preserve">Plateau. </w:t>
      </w:r>
      <w:r w:rsidRPr="004D3483">
        <w:rPr>
          <w:i/>
        </w:rPr>
        <w:t>Remote Sensing of Environment</w:t>
      </w:r>
      <w:r w:rsidRPr="004D3483">
        <w:t xml:space="preserve">, </w:t>
      </w:r>
      <w:r w:rsidRPr="004D3483">
        <w:rPr>
          <w:i/>
        </w:rPr>
        <w:t>273</w:t>
      </w:r>
      <w:r w:rsidRPr="004D3483">
        <w:t>, 112987.</w:t>
      </w:r>
    </w:p>
    <w:p w14:paraId="269FA114" w14:textId="77777777" w:rsidR="00973A64" w:rsidRPr="004D3483" w:rsidRDefault="00973A64" w:rsidP="00973A64">
      <w:pPr>
        <w:ind w:left="721" w:hanging="721"/>
        <w:jc w:val="both"/>
        <w:rPr>
          <w:sz w:val="24"/>
          <w:szCs w:val="24"/>
        </w:rPr>
      </w:pPr>
      <w:r w:rsidRPr="004D3483">
        <w:rPr>
          <w:sz w:val="24"/>
          <w:szCs w:val="24"/>
        </w:rPr>
        <w:t>Morris,</w:t>
      </w:r>
      <w:r w:rsidRPr="004D3483">
        <w:rPr>
          <w:spacing w:val="-15"/>
          <w:sz w:val="24"/>
          <w:szCs w:val="24"/>
        </w:rPr>
        <w:t xml:space="preserve"> </w:t>
      </w:r>
      <w:r w:rsidRPr="004D3483">
        <w:rPr>
          <w:sz w:val="24"/>
          <w:szCs w:val="24"/>
        </w:rPr>
        <w:t>C.,</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Arbuckle,</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G.</w:t>
      </w:r>
      <w:r w:rsidRPr="004D3483">
        <w:rPr>
          <w:spacing w:val="-15"/>
          <w:sz w:val="24"/>
          <w:szCs w:val="24"/>
        </w:rPr>
        <w:t xml:space="preserve"> </w:t>
      </w:r>
      <w:r w:rsidRPr="004D3483">
        <w:rPr>
          <w:sz w:val="24"/>
          <w:szCs w:val="24"/>
        </w:rPr>
        <w:t>(2021).</w:t>
      </w:r>
      <w:r w:rsidRPr="004D3483">
        <w:rPr>
          <w:spacing w:val="-15"/>
          <w:sz w:val="24"/>
          <w:szCs w:val="24"/>
        </w:rPr>
        <w:t xml:space="preserve"> </w:t>
      </w:r>
      <w:r w:rsidRPr="004D3483">
        <w:rPr>
          <w:sz w:val="24"/>
          <w:szCs w:val="24"/>
        </w:rPr>
        <w:t>Conservation</w:t>
      </w:r>
      <w:r w:rsidRPr="004D3483">
        <w:rPr>
          <w:spacing w:val="-15"/>
          <w:sz w:val="24"/>
          <w:szCs w:val="24"/>
        </w:rPr>
        <w:t xml:space="preserve"> </w:t>
      </w:r>
      <w:r w:rsidRPr="004D3483">
        <w:rPr>
          <w:sz w:val="24"/>
          <w:szCs w:val="24"/>
        </w:rPr>
        <w:t>plans</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soil</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water</w:t>
      </w:r>
      <w:r w:rsidRPr="004D3483">
        <w:rPr>
          <w:spacing w:val="-15"/>
          <w:sz w:val="24"/>
          <w:szCs w:val="24"/>
        </w:rPr>
        <w:t xml:space="preserve"> </w:t>
      </w:r>
      <w:r w:rsidRPr="004D3483">
        <w:rPr>
          <w:sz w:val="24"/>
          <w:szCs w:val="24"/>
        </w:rPr>
        <w:t>conservation</w:t>
      </w:r>
      <w:r w:rsidRPr="004D3483">
        <w:rPr>
          <w:spacing w:val="-15"/>
          <w:sz w:val="24"/>
          <w:szCs w:val="24"/>
        </w:rPr>
        <w:t xml:space="preserve"> </w:t>
      </w:r>
      <w:r w:rsidRPr="004D3483">
        <w:rPr>
          <w:sz w:val="24"/>
          <w:szCs w:val="24"/>
        </w:rPr>
        <w:t xml:space="preserve">practice use: Evidence from Iowa. </w:t>
      </w:r>
      <w:r w:rsidRPr="004D3483">
        <w:rPr>
          <w:i/>
          <w:sz w:val="24"/>
          <w:szCs w:val="24"/>
        </w:rPr>
        <w:t>Journal of Soil and Water Conservation</w:t>
      </w:r>
      <w:r w:rsidRPr="004D3483">
        <w:rPr>
          <w:sz w:val="24"/>
          <w:szCs w:val="24"/>
        </w:rPr>
        <w:t xml:space="preserve">, </w:t>
      </w:r>
      <w:r w:rsidRPr="004D3483">
        <w:rPr>
          <w:i/>
          <w:sz w:val="24"/>
          <w:szCs w:val="24"/>
        </w:rPr>
        <w:t>76</w:t>
      </w:r>
      <w:r w:rsidRPr="004D3483">
        <w:rPr>
          <w:sz w:val="24"/>
          <w:szCs w:val="24"/>
        </w:rPr>
        <w:t>(5), 457-471.</w:t>
      </w:r>
    </w:p>
    <w:p w14:paraId="54F34731" w14:textId="77777777" w:rsidR="00973A64" w:rsidRPr="004D3483" w:rsidRDefault="00973A64" w:rsidP="00973A64">
      <w:pPr>
        <w:pStyle w:val="BodyText"/>
        <w:ind w:left="721" w:hanging="721"/>
      </w:pPr>
      <w:r w:rsidRPr="004D3483">
        <w:t>Mpanyaro,</w:t>
      </w:r>
      <w:r w:rsidRPr="004D3483">
        <w:rPr>
          <w:spacing w:val="-15"/>
        </w:rPr>
        <w:t xml:space="preserve"> </w:t>
      </w:r>
      <w:r w:rsidRPr="004D3483">
        <w:t>Z.,</w:t>
      </w:r>
      <w:r w:rsidRPr="004D3483">
        <w:rPr>
          <w:spacing w:val="-15"/>
        </w:rPr>
        <w:t xml:space="preserve"> </w:t>
      </w:r>
      <w:r w:rsidRPr="004D3483">
        <w:t>Kalumba,</w:t>
      </w:r>
      <w:r w:rsidRPr="004D3483">
        <w:rPr>
          <w:spacing w:val="-15"/>
        </w:rPr>
        <w:t xml:space="preserve"> </w:t>
      </w:r>
      <w:r w:rsidRPr="004D3483">
        <w:t>A.</w:t>
      </w:r>
      <w:r w:rsidRPr="004D3483">
        <w:rPr>
          <w:spacing w:val="-15"/>
        </w:rPr>
        <w:t xml:space="preserve"> </w:t>
      </w:r>
      <w:r w:rsidRPr="004D3483">
        <w:t>M.,</w:t>
      </w:r>
      <w:r w:rsidRPr="004D3483">
        <w:rPr>
          <w:spacing w:val="-15"/>
        </w:rPr>
        <w:t xml:space="preserve"> </w:t>
      </w:r>
      <w:r w:rsidRPr="004D3483">
        <w:t>Zhou,</w:t>
      </w:r>
      <w:r w:rsidRPr="004D3483">
        <w:rPr>
          <w:spacing w:val="-15"/>
        </w:rPr>
        <w:t xml:space="preserve"> </w:t>
      </w:r>
      <w:r w:rsidRPr="004D3483">
        <w:t>L.,</w:t>
      </w:r>
      <w:r w:rsidRPr="004D3483">
        <w:rPr>
          <w:spacing w:val="-15"/>
        </w:rPr>
        <w:t xml:space="preserve"> </w:t>
      </w:r>
      <w:r w:rsidRPr="004D3483">
        <w:t>and</w:t>
      </w:r>
      <w:r w:rsidRPr="004D3483">
        <w:rPr>
          <w:spacing w:val="-15"/>
        </w:rPr>
        <w:t xml:space="preserve"> </w:t>
      </w:r>
      <w:r w:rsidRPr="004D3483">
        <w:t>Afuye,</w:t>
      </w:r>
      <w:r w:rsidRPr="004D3483">
        <w:rPr>
          <w:spacing w:val="-15"/>
        </w:rPr>
        <w:t xml:space="preserve"> </w:t>
      </w:r>
      <w:r w:rsidRPr="004D3483">
        <w:t>G.</w:t>
      </w:r>
      <w:r w:rsidRPr="004D3483">
        <w:rPr>
          <w:spacing w:val="-15"/>
        </w:rPr>
        <w:t xml:space="preserve"> </w:t>
      </w:r>
      <w:r w:rsidRPr="004D3483">
        <w:t>A.</w:t>
      </w:r>
      <w:r w:rsidRPr="004D3483">
        <w:rPr>
          <w:spacing w:val="-15"/>
        </w:rPr>
        <w:t xml:space="preserve"> </w:t>
      </w:r>
      <w:r w:rsidRPr="004D3483">
        <w:t>(2024).</w:t>
      </w:r>
      <w:r w:rsidRPr="004D3483">
        <w:rPr>
          <w:spacing w:val="-15"/>
        </w:rPr>
        <w:t xml:space="preserve"> </w:t>
      </w:r>
      <w:r w:rsidRPr="004D3483">
        <w:t>Mapping</w:t>
      </w:r>
      <w:r w:rsidRPr="004D3483">
        <w:rPr>
          <w:spacing w:val="-15"/>
        </w:rPr>
        <w:t xml:space="preserve"> </w:t>
      </w:r>
      <w:r w:rsidRPr="004D3483">
        <w:t>and</w:t>
      </w:r>
      <w:r w:rsidRPr="004D3483">
        <w:rPr>
          <w:spacing w:val="-15"/>
        </w:rPr>
        <w:t xml:space="preserve"> </w:t>
      </w:r>
      <w:r w:rsidRPr="004D3483">
        <w:t>assessing</w:t>
      </w:r>
      <w:r w:rsidRPr="004D3483">
        <w:rPr>
          <w:spacing w:val="-15"/>
        </w:rPr>
        <w:t xml:space="preserve"> </w:t>
      </w:r>
      <w:r w:rsidRPr="004D3483">
        <w:t xml:space="preserve">riparian vegetation response to drought along the Buffalo River catchment in the Eastern Cape Province, South Africa. </w:t>
      </w:r>
      <w:r w:rsidRPr="004D3483">
        <w:rPr>
          <w:i/>
        </w:rPr>
        <w:t>Climate</w:t>
      </w:r>
      <w:r w:rsidRPr="004D3483">
        <w:t xml:space="preserve">, </w:t>
      </w:r>
      <w:r w:rsidRPr="004D3483">
        <w:rPr>
          <w:i/>
        </w:rPr>
        <w:t>12</w:t>
      </w:r>
      <w:r w:rsidRPr="004D3483">
        <w:t>(1), 7.</w:t>
      </w:r>
    </w:p>
    <w:p w14:paraId="13FF1538" w14:textId="77777777" w:rsidR="00973A64" w:rsidRPr="004D3483" w:rsidRDefault="00973A64" w:rsidP="00973A64">
      <w:pPr>
        <w:pStyle w:val="BodyText"/>
        <w:ind w:left="720" w:hanging="721"/>
      </w:pPr>
      <w:r w:rsidRPr="00973A64">
        <w:rPr>
          <w:lang w:val="de-DE"/>
        </w:rPr>
        <w:t xml:space="preserve">Naik, S. S., Masilamani, P., Kushawaha, J., &amp; Jahangeer, J. (2024). </w:t>
      </w:r>
      <w:r w:rsidRPr="004D3483">
        <w:t>Investigating the impact of land use land cover change on groundwater level dynamics in the Koraiyar watershed, Coimbatore district, Tamil Nadu, India. </w:t>
      </w:r>
      <w:r w:rsidRPr="004D3483">
        <w:rPr>
          <w:i/>
          <w:iCs/>
        </w:rPr>
        <w:t>Frontiers in Water</w:t>
      </w:r>
      <w:r w:rsidRPr="004D3483">
        <w:t>, </w:t>
      </w:r>
      <w:r w:rsidRPr="004D3483">
        <w:rPr>
          <w:i/>
          <w:iCs/>
        </w:rPr>
        <w:t>6</w:t>
      </w:r>
      <w:r w:rsidRPr="004D3483">
        <w:t>, 1339613.</w:t>
      </w:r>
    </w:p>
    <w:p w14:paraId="3BDDC6D5" w14:textId="77777777" w:rsidR="00973A64" w:rsidRPr="004D3483" w:rsidRDefault="00973A64" w:rsidP="00973A64">
      <w:pPr>
        <w:pStyle w:val="BodyText"/>
        <w:ind w:left="720" w:hanging="720"/>
      </w:pPr>
      <w:r w:rsidRPr="004D3483">
        <w:t>Nguyen,</w:t>
      </w:r>
      <w:r w:rsidRPr="004D3483">
        <w:rPr>
          <w:spacing w:val="-4"/>
        </w:rPr>
        <w:t xml:space="preserve"> </w:t>
      </w:r>
      <w:r w:rsidRPr="004D3483">
        <w:t>H.</w:t>
      </w:r>
      <w:r w:rsidRPr="004D3483">
        <w:rPr>
          <w:spacing w:val="-1"/>
        </w:rPr>
        <w:t xml:space="preserve"> </w:t>
      </w:r>
      <w:r w:rsidRPr="004D3483">
        <w:t>D.,</w:t>
      </w:r>
      <w:r w:rsidRPr="004D3483">
        <w:rPr>
          <w:spacing w:val="-1"/>
        </w:rPr>
        <w:t xml:space="preserve"> </w:t>
      </w:r>
      <w:r w:rsidRPr="004D3483">
        <w:t>Fox,</w:t>
      </w:r>
      <w:r w:rsidRPr="004D3483">
        <w:rPr>
          <w:spacing w:val="-6"/>
        </w:rPr>
        <w:t xml:space="preserve"> </w:t>
      </w:r>
      <w:r w:rsidRPr="004D3483">
        <w:t>D.,</w:t>
      </w:r>
      <w:r w:rsidRPr="004D3483">
        <w:rPr>
          <w:spacing w:val="-2"/>
        </w:rPr>
        <w:t xml:space="preserve"> </w:t>
      </w:r>
      <w:r w:rsidRPr="004D3483">
        <w:t>Dang,</w:t>
      </w:r>
      <w:r w:rsidRPr="004D3483">
        <w:rPr>
          <w:spacing w:val="-5"/>
        </w:rPr>
        <w:t xml:space="preserve"> </w:t>
      </w:r>
      <w:r w:rsidRPr="004D3483">
        <w:t>D.</w:t>
      </w:r>
      <w:r w:rsidRPr="004D3483">
        <w:rPr>
          <w:spacing w:val="-1"/>
        </w:rPr>
        <w:t xml:space="preserve"> </w:t>
      </w:r>
      <w:r w:rsidRPr="004D3483">
        <w:t>K.,</w:t>
      </w:r>
      <w:r w:rsidRPr="004D3483">
        <w:rPr>
          <w:spacing w:val="-5"/>
        </w:rPr>
        <w:t xml:space="preserve"> </w:t>
      </w:r>
      <w:r w:rsidRPr="004D3483">
        <w:t>Pham,</w:t>
      </w:r>
      <w:r w:rsidRPr="004D3483">
        <w:rPr>
          <w:spacing w:val="-1"/>
        </w:rPr>
        <w:t xml:space="preserve"> </w:t>
      </w:r>
      <w:r w:rsidRPr="004D3483">
        <w:t>L.</w:t>
      </w:r>
      <w:r w:rsidRPr="004D3483">
        <w:rPr>
          <w:spacing w:val="-5"/>
        </w:rPr>
        <w:t xml:space="preserve"> </w:t>
      </w:r>
      <w:r w:rsidRPr="004D3483">
        <w:t>T.,</w:t>
      </w:r>
      <w:r w:rsidRPr="004D3483">
        <w:rPr>
          <w:spacing w:val="-5"/>
        </w:rPr>
        <w:t xml:space="preserve"> </w:t>
      </w:r>
      <w:r w:rsidRPr="004D3483">
        <w:t>Viet</w:t>
      </w:r>
      <w:r w:rsidRPr="004D3483">
        <w:rPr>
          <w:spacing w:val="-2"/>
        </w:rPr>
        <w:t xml:space="preserve"> </w:t>
      </w:r>
      <w:r w:rsidRPr="004D3483">
        <w:t>Du,</w:t>
      </w:r>
      <w:r w:rsidRPr="004D3483">
        <w:rPr>
          <w:spacing w:val="-2"/>
        </w:rPr>
        <w:t xml:space="preserve"> </w:t>
      </w:r>
      <w:r w:rsidRPr="004D3483">
        <w:t>Q.</w:t>
      </w:r>
      <w:r w:rsidRPr="004D3483">
        <w:rPr>
          <w:spacing w:val="-4"/>
        </w:rPr>
        <w:t xml:space="preserve"> </w:t>
      </w:r>
      <w:r w:rsidRPr="004D3483">
        <w:t>V.,</w:t>
      </w:r>
      <w:r w:rsidRPr="004D3483">
        <w:rPr>
          <w:spacing w:val="-2"/>
        </w:rPr>
        <w:t xml:space="preserve"> </w:t>
      </w:r>
      <w:r w:rsidRPr="004D3483">
        <w:t>Nguyen,</w:t>
      </w:r>
      <w:r w:rsidRPr="004D3483">
        <w:rPr>
          <w:spacing w:val="-5"/>
        </w:rPr>
        <w:t xml:space="preserve"> </w:t>
      </w:r>
      <w:r w:rsidRPr="004D3483">
        <w:t>T.</w:t>
      </w:r>
      <w:r w:rsidRPr="004D3483">
        <w:rPr>
          <w:spacing w:val="-1"/>
        </w:rPr>
        <w:t xml:space="preserve"> </w:t>
      </w:r>
      <w:r w:rsidRPr="004D3483">
        <w:t>H.</w:t>
      </w:r>
      <w:r w:rsidRPr="004D3483">
        <w:rPr>
          <w:spacing w:val="-5"/>
        </w:rPr>
        <w:t xml:space="preserve"> </w:t>
      </w:r>
      <w:r w:rsidRPr="004D3483">
        <w:t>T.,</w:t>
      </w:r>
      <w:r w:rsidRPr="004D3483">
        <w:rPr>
          <w:spacing w:val="8"/>
        </w:rPr>
        <w:t xml:space="preserve"> </w:t>
      </w:r>
      <w:r w:rsidRPr="004D3483">
        <w:t xml:space="preserve">and </w:t>
      </w:r>
      <w:r w:rsidRPr="004D3483">
        <w:rPr>
          <w:spacing w:val="-2"/>
        </w:rPr>
        <w:t>Petrisor,</w:t>
      </w:r>
      <w:r>
        <w:t xml:space="preserve"> </w:t>
      </w:r>
      <w:r w:rsidRPr="004D3483">
        <w:t>P. K. (2014). Watershed impact evaluation using remote sensing.</w:t>
      </w:r>
      <w:r w:rsidRPr="004D3483">
        <w:rPr>
          <w:spacing w:val="-1"/>
        </w:rPr>
        <w:t xml:space="preserve"> </w:t>
      </w:r>
      <w:r w:rsidRPr="004D3483">
        <w:rPr>
          <w:i/>
        </w:rPr>
        <w:t>Current Science</w:t>
      </w:r>
      <w:r w:rsidRPr="004D3483">
        <w:t xml:space="preserve">, 1369- </w:t>
      </w:r>
      <w:r w:rsidRPr="004D3483">
        <w:rPr>
          <w:spacing w:val="-2"/>
        </w:rPr>
        <w:t>1378.</w:t>
      </w:r>
    </w:p>
    <w:p w14:paraId="4621A9C7" w14:textId="77777777" w:rsidR="00973A64" w:rsidRPr="004D3483" w:rsidRDefault="00973A64" w:rsidP="00973A64">
      <w:pPr>
        <w:ind w:left="721" w:hanging="721"/>
        <w:jc w:val="both"/>
        <w:rPr>
          <w:sz w:val="24"/>
          <w:szCs w:val="24"/>
        </w:rPr>
      </w:pPr>
      <w:r w:rsidRPr="004D3483">
        <w:rPr>
          <w:sz w:val="24"/>
          <w:szCs w:val="24"/>
        </w:rPr>
        <w:t>Pal, D., Saha, S., Mukherjee,</w:t>
      </w:r>
      <w:r w:rsidRPr="004D3483">
        <w:rPr>
          <w:spacing w:val="-5"/>
          <w:sz w:val="24"/>
          <w:szCs w:val="24"/>
        </w:rPr>
        <w:t xml:space="preserve"> </w:t>
      </w:r>
      <w:r w:rsidRPr="004D3483">
        <w:rPr>
          <w:sz w:val="24"/>
          <w:szCs w:val="24"/>
        </w:rPr>
        <w:t>A., Sarkar, P., Banerjee, S., and Mukherjee,</w:t>
      </w:r>
      <w:r w:rsidRPr="004D3483">
        <w:rPr>
          <w:spacing w:val="-5"/>
          <w:sz w:val="24"/>
          <w:szCs w:val="24"/>
        </w:rPr>
        <w:t xml:space="preserve"> </w:t>
      </w:r>
      <w:r w:rsidRPr="004D3483">
        <w:rPr>
          <w:sz w:val="24"/>
          <w:szCs w:val="24"/>
        </w:rPr>
        <w:t>A. (2025). GIS-Based Modeling for Water Resource Monitoring and Management:</w:t>
      </w:r>
      <w:r w:rsidRPr="004D3483">
        <w:rPr>
          <w:spacing w:val="-3"/>
          <w:sz w:val="24"/>
          <w:szCs w:val="24"/>
        </w:rPr>
        <w:t xml:space="preserve"> </w:t>
      </w:r>
      <w:r w:rsidRPr="004D3483">
        <w:rPr>
          <w:sz w:val="24"/>
          <w:szCs w:val="24"/>
        </w:rPr>
        <w:t xml:space="preserve">A Critical Review. </w:t>
      </w:r>
      <w:r w:rsidRPr="004D3483">
        <w:rPr>
          <w:i/>
          <w:sz w:val="24"/>
          <w:szCs w:val="24"/>
        </w:rPr>
        <w:t>Surface, Sub-Surface Hydrology and Management: Application of Geospatial and Geostatistical Techniques</w:t>
      </w:r>
      <w:r w:rsidRPr="004D3483">
        <w:rPr>
          <w:sz w:val="24"/>
          <w:szCs w:val="24"/>
        </w:rPr>
        <w:t>, 537-561.</w:t>
      </w:r>
    </w:p>
    <w:p w14:paraId="147B0D50" w14:textId="77777777" w:rsidR="00973A64" w:rsidRPr="004D3483" w:rsidRDefault="00973A64" w:rsidP="00973A64">
      <w:pPr>
        <w:ind w:left="721" w:hanging="721"/>
        <w:jc w:val="both"/>
        <w:rPr>
          <w:sz w:val="24"/>
          <w:szCs w:val="24"/>
        </w:rPr>
      </w:pPr>
      <w:r w:rsidRPr="004D3483">
        <w:rPr>
          <w:sz w:val="24"/>
          <w:szCs w:val="24"/>
        </w:rPr>
        <w:t xml:space="preserve">Pande, C. B., and Pande, C. B. (2020). Watershed management and development. </w:t>
      </w:r>
      <w:r w:rsidRPr="004D3483">
        <w:rPr>
          <w:i/>
          <w:sz w:val="24"/>
          <w:szCs w:val="24"/>
        </w:rPr>
        <w:t>Sustainable Watershed</w:t>
      </w:r>
      <w:r w:rsidRPr="004D3483">
        <w:rPr>
          <w:i/>
          <w:spacing w:val="-10"/>
          <w:sz w:val="24"/>
          <w:szCs w:val="24"/>
        </w:rPr>
        <w:t xml:space="preserve"> </w:t>
      </w:r>
      <w:r w:rsidRPr="004D3483">
        <w:rPr>
          <w:i/>
          <w:sz w:val="24"/>
          <w:szCs w:val="24"/>
        </w:rPr>
        <w:t>Development:</w:t>
      </w:r>
      <w:r w:rsidRPr="004D3483">
        <w:rPr>
          <w:i/>
          <w:spacing w:val="-10"/>
          <w:sz w:val="24"/>
          <w:szCs w:val="24"/>
        </w:rPr>
        <w:t xml:space="preserve"> </w:t>
      </w:r>
      <w:r w:rsidRPr="004D3483">
        <w:rPr>
          <w:i/>
          <w:sz w:val="24"/>
          <w:szCs w:val="24"/>
        </w:rPr>
        <w:t>A</w:t>
      </w:r>
      <w:r w:rsidRPr="004D3483">
        <w:rPr>
          <w:i/>
          <w:spacing w:val="-15"/>
          <w:sz w:val="24"/>
          <w:szCs w:val="24"/>
        </w:rPr>
        <w:t xml:space="preserve"> </w:t>
      </w:r>
      <w:r w:rsidRPr="004D3483">
        <w:rPr>
          <w:i/>
          <w:sz w:val="24"/>
          <w:szCs w:val="24"/>
        </w:rPr>
        <w:t>Case</w:t>
      </w:r>
      <w:r w:rsidRPr="004D3483">
        <w:rPr>
          <w:i/>
          <w:spacing w:val="-11"/>
          <w:sz w:val="24"/>
          <w:szCs w:val="24"/>
        </w:rPr>
        <w:t xml:space="preserve"> </w:t>
      </w:r>
      <w:r w:rsidRPr="004D3483">
        <w:rPr>
          <w:i/>
          <w:sz w:val="24"/>
          <w:szCs w:val="24"/>
        </w:rPr>
        <w:t>Study</w:t>
      </w:r>
      <w:r w:rsidRPr="004D3483">
        <w:rPr>
          <w:i/>
          <w:spacing w:val="-11"/>
          <w:sz w:val="24"/>
          <w:szCs w:val="24"/>
        </w:rPr>
        <w:t xml:space="preserve"> </w:t>
      </w:r>
      <w:r w:rsidRPr="004D3483">
        <w:rPr>
          <w:i/>
          <w:sz w:val="24"/>
          <w:szCs w:val="24"/>
        </w:rPr>
        <w:t>of</w:t>
      </w:r>
      <w:r w:rsidRPr="004D3483">
        <w:rPr>
          <w:i/>
          <w:spacing w:val="-11"/>
          <w:sz w:val="24"/>
          <w:szCs w:val="24"/>
        </w:rPr>
        <w:t xml:space="preserve"> </w:t>
      </w:r>
      <w:r w:rsidRPr="004D3483">
        <w:rPr>
          <w:i/>
          <w:sz w:val="24"/>
          <w:szCs w:val="24"/>
        </w:rPr>
        <w:t>Semi-arid</w:t>
      </w:r>
      <w:r w:rsidRPr="004D3483">
        <w:rPr>
          <w:i/>
          <w:spacing w:val="-1"/>
          <w:sz w:val="24"/>
          <w:szCs w:val="24"/>
        </w:rPr>
        <w:t xml:space="preserve"> </w:t>
      </w:r>
      <w:r w:rsidRPr="004D3483">
        <w:rPr>
          <w:i/>
          <w:sz w:val="24"/>
          <w:szCs w:val="24"/>
        </w:rPr>
        <w:t>Region</w:t>
      </w:r>
      <w:r w:rsidRPr="004D3483">
        <w:rPr>
          <w:i/>
          <w:spacing w:val="-10"/>
          <w:sz w:val="24"/>
          <w:szCs w:val="24"/>
        </w:rPr>
        <w:t xml:space="preserve"> </w:t>
      </w:r>
      <w:r w:rsidRPr="004D3483">
        <w:rPr>
          <w:i/>
          <w:sz w:val="24"/>
          <w:szCs w:val="24"/>
        </w:rPr>
        <w:t>in</w:t>
      </w:r>
      <w:r w:rsidRPr="004D3483">
        <w:rPr>
          <w:i/>
          <w:spacing w:val="-10"/>
          <w:sz w:val="24"/>
          <w:szCs w:val="24"/>
        </w:rPr>
        <w:t xml:space="preserve"> </w:t>
      </w:r>
      <w:r w:rsidRPr="004D3483">
        <w:rPr>
          <w:i/>
          <w:sz w:val="24"/>
          <w:szCs w:val="24"/>
        </w:rPr>
        <w:t>Maharashtra</w:t>
      </w:r>
      <w:r w:rsidRPr="004D3483">
        <w:rPr>
          <w:i/>
          <w:spacing w:val="-10"/>
          <w:sz w:val="24"/>
          <w:szCs w:val="24"/>
        </w:rPr>
        <w:t xml:space="preserve"> </w:t>
      </w:r>
      <w:r w:rsidRPr="004D3483">
        <w:rPr>
          <w:i/>
          <w:sz w:val="24"/>
          <w:szCs w:val="24"/>
        </w:rPr>
        <w:t>State</w:t>
      </w:r>
      <w:r w:rsidRPr="004D3483">
        <w:rPr>
          <w:i/>
          <w:spacing w:val="-11"/>
          <w:sz w:val="24"/>
          <w:szCs w:val="24"/>
        </w:rPr>
        <w:t xml:space="preserve"> </w:t>
      </w:r>
      <w:r w:rsidRPr="004D3483">
        <w:rPr>
          <w:i/>
          <w:sz w:val="24"/>
          <w:szCs w:val="24"/>
        </w:rPr>
        <w:t>of</w:t>
      </w:r>
      <w:r w:rsidRPr="004D3483">
        <w:rPr>
          <w:i/>
          <w:spacing w:val="-11"/>
          <w:sz w:val="24"/>
          <w:szCs w:val="24"/>
        </w:rPr>
        <w:t xml:space="preserve"> </w:t>
      </w:r>
      <w:r w:rsidRPr="004D3483">
        <w:rPr>
          <w:i/>
          <w:sz w:val="24"/>
          <w:szCs w:val="24"/>
        </w:rPr>
        <w:t>India</w:t>
      </w:r>
      <w:r w:rsidRPr="004D3483">
        <w:rPr>
          <w:sz w:val="24"/>
          <w:szCs w:val="24"/>
        </w:rPr>
        <w:t xml:space="preserve">, </w:t>
      </w:r>
      <w:r w:rsidRPr="004D3483">
        <w:rPr>
          <w:spacing w:val="-2"/>
          <w:sz w:val="24"/>
          <w:szCs w:val="24"/>
        </w:rPr>
        <w:t>13-26.</w:t>
      </w:r>
    </w:p>
    <w:p w14:paraId="4FBA7D9E" w14:textId="77777777" w:rsidR="00973A64" w:rsidRPr="004D3483" w:rsidRDefault="00973A64" w:rsidP="00973A64">
      <w:pPr>
        <w:pStyle w:val="BodyText"/>
        <w:ind w:left="721" w:hanging="721"/>
      </w:pPr>
      <w:r w:rsidRPr="004D3483">
        <w:rPr>
          <w:spacing w:val="-2"/>
        </w:rPr>
        <w:t>Pande,</w:t>
      </w:r>
      <w:r w:rsidRPr="004D3483">
        <w:rPr>
          <w:spacing w:val="-13"/>
        </w:rPr>
        <w:t xml:space="preserve"> </w:t>
      </w:r>
      <w:r w:rsidRPr="004D3483">
        <w:rPr>
          <w:spacing w:val="-2"/>
        </w:rPr>
        <w:t>C.</w:t>
      </w:r>
      <w:r w:rsidRPr="004D3483">
        <w:rPr>
          <w:spacing w:val="-9"/>
        </w:rPr>
        <w:t xml:space="preserve"> </w:t>
      </w:r>
      <w:r w:rsidRPr="004D3483">
        <w:rPr>
          <w:spacing w:val="-2"/>
        </w:rPr>
        <w:t>B.,</w:t>
      </w:r>
      <w:r w:rsidRPr="004D3483">
        <w:rPr>
          <w:spacing w:val="-9"/>
        </w:rPr>
        <w:t xml:space="preserve"> </w:t>
      </w:r>
      <w:r w:rsidRPr="004D3483">
        <w:rPr>
          <w:spacing w:val="-2"/>
        </w:rPr>
        <w:t>Khadri,</w:t>
      </w:r>
      <w:r w:rsidRPr="004D3483">
        <w:rPr>
          <w:spacing w:val="-9"/>
        </w:rPr>
        <w:t xml:space="preserve"> </w:t>
      </w:r>
      <w:r w:rsidRPr="004D3483">
        <w:rPr>
          <w:spacing w:val="-2"/>
        </w:rPr>
        <w:t>S.</w:t>
      </w:r>
      <w:r w:rsidRPr="004D3483">
        <w:rPr>
          <w:spacing w:val="-9"/>
        </w:rPr>
        <w:t xml:space="preserve"> </w:t>
      </w:r>
      <w:r w:rsidRPr="004D3483">
        <w:rPr>
          <w:spacing w:val="-2"/>
        </w:rPr>
        <w:t>F.</w:t>
      </w:r>
      <w:r w:rsidRPr="004D3483">
        <w:rPr>
          <w:spacing w:val="-9"/>
        </w:rPr>
        <w:t xml:space="preserve"> </w:t>
      </w:r>
      <w:r w:rsidRPr="004D3483">
        <w:rPr>
          <w:spacing w:val="-2"/>
        </w:rPr>
        <w:t>R.,</w:t>
      </w:r>
      <w:r w:rsidRPr="004D3483">
        <w:rPr>
          <w:spacing w:val="-9"/>
        </w:rPr>
        <w:t xml:space="preserve"> </w:t>
      </w:r>
      <w:r w:rsidRPr="004D3483">
        <w:rPr>
          <w:spacing w:val="-2"/>
        </w:rPr>
        <w:t>Moharir,</w:t>
      </w:r>
      <w:r w:rsidRPr="004D3483">
        <w:rPr>
          <w:spacing w:val="-9"/>
        </w:rPr>
        <w:t xml:space="preserve"> </w:t>
      </w:r>
      <w:r w:rsidRPr="004D3483">
        <w:rPr>
          <w:spacing w:val="-2"/>
        </w:rPr>
        <w:t>K.</w:t>
      </w:r>
      <w:r w:rsidRPr="004D3483">
        <w:rPr>
          <w:spacing w:val="-9"/>
        </w:rPr>
        <w:t xml:space="preserve"> </w:t>
      </w:r>
      <w:r w:rsidRPr="004D3483">
        <w:rPr>
          <w:spacing w:val="-2"/>
        </w:rPr>
        <w:t>N.,</w:t>
      </w:r>
      <w:r w:rsidRPr="004D3483">
        <w:rPr>
          <w:spacing w:val="-3"/>
        </w:rPr>
        <w:t xml:space="preserve"> </w:t>
      </w:r>
      <w:r w:rsidRPr="004D3483">
        <w:rPr>
          <w:spacing w:val="-2"/>
        </w:rPr>
        <w:t>and Patode,</w:t>
      </w:r>
      <w:r w:rsidRPr="004D3483">
        <w:rPr>
          <w:spacing w:val="-9"/>
        </w:rPr>
        <w:t xml:space="preserve"> </w:t>
      </w:r>
      <w:r w:rsidRPr="004D3483">
        <w:rPr>
          <w:spacing w:val="-2"/>
        </w:rPr>
        <w:t>R.</w:t>
      </w:r>
      <w:r w:rsidRPr="004D3483">
        <w:rPr>
          <w:spacing w:val="-9"/>
        </w:rPr>
        <w:t xml:space="preserve"> </w:t>
      </w:r>
      <w:r w:rsidRPr="004D3483">
        <w:rPr>
          <w:spacing w:val="-2"/>
        </w:rPr>
        <w:t>S.</w:t>
      </w:r>
      <w:r w:rsidRPr="004D3483">
        <w:rPr>
          <w:spacing w:val="-9"/>
        </w:rPr>
        <w:t xml:space="preserve"> </w:t>
      </w:r>
      <w:r w:rsidRPr="004D3483">
        <w:rPr>
          <w:spacing w:val="-2"/>
        </w:rPr>
        <w:t>(2018).</w:t>
      </w:r>
      <w:r w:rsidRPr="004D3483">
        <w:rPr>
          <w:spacing w:val="-13"/>
        </w:rPr>
        <w:t xml:space="preserve"> </w:t>
      </w:r>
      <w:r w:rsidRPr="004D3483">
        <w:rPr>
          <w:spacing w:val="-2"/>
        </w:rPr>
        <w:t>Assessment</w:t>
      </w:r>
      <w:r w:rsidRPr="004D3483">
        <w:rPr>
          <w:spacing w:val="-10"/>
        </w:rPr>
        <w:t xml:space="preserve"> </w:t>
      </w:r>
      <w:r w:rsidRPr="004D3483">
        <w:rPr>
          <w:spacing w:val="-2"/>
        </w:rPr>
        <w:t>of</w:t>
      </w:r>
      <w:r w:rsidRPr="004D3483">
        <w:rPr>
          <w:spacing w:val="-3"/>
        </w:rPr>
        <w:t xml:space="preserve"> </w:t>
      </w:r>
      <w:r w:rsidRPr="004D3483">
        <w:rPr>
          <w:spacing w:val="-2"/>
        </w:rPr>
        <w:t xml:space="preserve">groundwater </w:t>
      </w:r>
      <w:r w:rsidRPr="004D3483">
        <w:t>potential</w:t>
      </w:r>
      <w:r w:rsidRPr="004D3483">
        <w:rPr>
          <w:spacing w:val="-15"/>
        </w:rPr>
        <w:t xml:space="preserve"> </w:t>
      </w:r>
      <w:r w:rsidRPr="004D3483">
        <w:t>zonation</w:t>
      </w:r>
      <w:r w:rsidRPr="004D3483">
        <w:rPr>
          <w:spacing w:val="-13"/>
        </w:rPr>
        <w:t xml:space="preserve"> </w:t>
      </w:r>
      <w:r w:rsidRPr="004D3483">
        <w:t>of</w:t>
      </w:r>
      <w:r w:rsidRPr="004D3483">
        <w:rPr>
          <w:spacing w:val="-9"/>
        </w:rPr>
        <w:t xml:space="preserve"> </w:t>
      </w:r>
      <w:r w:rsidRPr="004D3483">
        <w:t>Mahesh</w:t>
      </w:r>
      <w:r w:rsidRPr="004D3483">
        <w:rPr>
          <w:spacing w:val="-10"/>
        </w:rPr>
        <w:t xml:space="preserve"> </w:t>
      </w:r>
      <w:r w:rsidRPr="004D3483">
        <w:t>River</w:t>
      </w:r>
      <w:r w:rsidRPr="004D3483">
        <w:rPr>
          <w:spacing w:val="-10"/>
        </w:rPr>
        <w:t xml:space="preserve"> </w:t>
      </w:r>
      <w:r w:rsidRPr="004D3483">
        <w:t>basin</w:t>
      </w:r>
      <w:r w:rsidRPr="004D3483">
        <w:rPr>
          <w:spacing w:val="-15"/>
        </w:rPr>
        <w:t xml:space="preserve"> </w:t>
      </w:r>
      <w:r w:rsidRPr="004D3483">
        <w:t>Akola</w:t>
      </w:r>
      <w:r w:rsidRPr="004D3483">
        <w:rPr>
          <w:spacing w:val="-11"/>
        </w:rPr>
        <w:t xml:space="preserve"> </w:t>
      </w:r>
      <w:r w:rsidRPr="004D3483">
        <w:t>and</w:t>
      </w:r>
      <w:r w:rsidRPr="004D3483">
        <w:rPr>
          <w:spacing w:val="-4"/>
        </w:rPr>
        <w:t xml:space="preserve"> </w:t>
      </w:r>
      <w:r w:rsidRPr="004D3483">
        <w:t>Buldhana</w:t>
      </w:r>
      <w:r w:rsidRPr="004D3483">
        <w:rPr>
          <w:spacing w:val="-11"/>
        </w:rPr>
        <w:t xml:space="preserve"> </w:t>
      </w:r>
      <w:r w:rsidRPr="004D3483">
        <w:t>districts,</w:t>
      </w:r>
      <w:r w:rsidRPr="004D3483">
        <w:rPr>
          <w:spacing w:val="-10"/>
        </w:rPr>
        <w:t xml:space="preserve"> </w:t>
      </w:r>
      <w:r w:rsidRPr="004D3483">
        <w:t>Maharashtra,</w:t>
      </w:r>
      <w:r w:rsidRPr="004D3483">
        <w:rPr>
          <w:spacing w:val="-10"/>
        </w:rPr>
        <w:t xml:space="preserve"> </w:t>
      </w:r>
      <w:r w:rsidRPr="004D3483">
        <w:t>India using remote sensing and GIS techniques.</w:t>
      </w:r>
      <w:r w:rsidRPr="004D3483">
        <w:rPr>
          <w:spacing w:val="-2"/>
        </w:rPr>
        <w:t xml:space="preserve"> </w:t>
      </w:r>
      <w:r w:rsidRPr="004D3483">
        <w:rPr>
          <w:i/>
        </w:rPr>
        <w:t>Sustainable Water Resources Management</w:t>
      </w:r>
      <w:r w:rsidRPr="004D3483">
        <w:t>,</w:t>
      </w:r>
      <w:r w:rsidRPr="004D3483">
        <w:rPr>
          <w:spacing w:val="-7"/>
        </w:rPr>
        <w:t xml:space="preserve"> </w:t>
      </w:r>
      <w:r w:rsidRPr="004D3483">
        <w:rPr>
          <w:i/>
        </w:rPr>
        <w:t>4</w:t>
      </w:r>
      <w:r w:rsidRPr="004D3483">
        <w:t xml:space="preserve">, </w:t>
      </w:r>
      <w:r w:rsidRPr="004D3483">
        <w:rPr>
          <w:spacing w:val="-2"/>
        </w:rPr>
        <w:t>965-979.</w:t>
      </w:r>
    </w:p>
    <w:p w14:paraId="40720225" w14:textId="77777777" w:rsidR="00973A64" w:rsidRPr="004D3483" w:rsidRDefault="00973A64" w:rsidP="00973A64">
      <w:pPr>
        <w:ind w:left="721" w:hanging="721"/>
        <w:jc w:val="both"/>
        <w:rPr>
          <w:sz w:val="24"/>
          <w:szCs w:val="24"/>
        </w:rPr>
      </w:pPr>
      <w:r w:rsidRPr="004D3483">
        <w:rPr>
          <w:sz w:val="24"/>
          <w:szCs w:val="24"/>
        </w:rPr>
        <w:t>Pande, C. B., Moharir, K. N., and Khadri, S. F. R. (2021).</w:t>
      </w:r>
      <w:r w:rsidRPr="004D3483">
        <w:rPr>
          <w:spacing w:val="-1"/>
          <w:sz w:val="24"/>
          <w:szCs w:val="24"/>
        </w:rPr>
        <w:t xml:space="preserve"> </w:t>
      </w:r>
      <w:r w:rsidRPr="004D3483">
        <w:rPr>
          <w:sz w:val="24"/>
          <w:szCs w:val="24"/>
        </w:rPr>
        <w:t>Watershed planning and development based on morphometric analysis and remote sensing and GIS techniques: a case study of semi-arid watershed in Maharashtra, India. In</w:t>
      </w:r>
      <w:r w:rsidRPr="004D3483">
        <w:rPr>
          <w:spacing w:val="-1"/>
          <w:sz w:val="24"/>
          <w:szCs w:val="24"/>
        </w:rPr>
        <w:t xml:space="preserve"> </w:t>
      </w:r>
      <w:r w:rsidRPr="004D3483">
        <w:rPr>
          <w:i/>
          <w:sz w:val="24"/>
          <w:szCs w:val="24"/>
        </w:rPr>
        <w:t xml:space="preserve">Groundwater resources development and planning in the semi-arid region </w:t>
      </w:r>
      <w:r w:rsidRPr="004D3483">
        <w:rPr>
          <w:sz w:val="24"/>
          <w:szCs w:val="24"/>
        </w:rPr>
        <w:t>(pp. 199-220). Cham: Springer International Publishing.</w:t>
      </w:r>
    </w:p>
    <w:p w14:paraId="70C926EC" w14:textId="77777777" w:rsidR="00973A64" w:rsidRPr="004D3483" w:rsidRDefault="00973A64" w:rsidP="00973A64">
      <w:pPr>
        <w:pStyle w:val="BodyText"/>
        <w:ind w:left="721" w:hanging="721"/>
      </w:pPr>
      <w:r w:rsidRPr="004D3483">
        <w:t>Pandey,</w:t>
      </w:r>
      <w:r w:rsidRPr="004D3483">
        <w:rPr>
          <w:spacing w:val="-13"/>
        </w:rPr>
        <w:t xml:space="preserve"> </w:t>
      </w:r>
      <w:r w:rsidRPr="004D3483">
        <w:t>A., Chowdary, V. M., Mal, B. C., and Dabral, P. P. (2011). Remote sensing and GIS for identification</w:t>
      </w:r>
      <w:r w:rsidRPr="004D3483">
        <w:rPr>
          <w:spacing w:val="-14"/>
        </w:rPr>
        <w:t xml:space="preserve"> </w:t>
      </w:r>
      <w:r w:rsidRPr="004D3483">
        <w:t>of</w:t>
      </w:r>
      <w:r w:rsidRPr="004D3483">
        <w:rPr>
          <w:spacing w:val="-13"/>
        </w:rPr>
        <w:t xml:space="preserve"> </w:t>
      </w:r>
      <w:r w:rsidRPr="004D3483">
        <w:t>suitable</w:t>
      </w:r>
      <w:r w:rsidRPr="004D3483">
        <w:rPr>
          <w:spacing w:val="-15"/>
        </w:rPr>
        <w:t xml:space="preserve"> </w:t>
      </w:r>
      <w:r w:rsidRPr="004D3483">
        <w:t>sites</w:t>
      </w:r>
      <w:r w:rsidRPr="004D3483">
        <w:rPr>
          <w:spacing w:val="-12"/>
        </w:rPr>
        <w:t xml:space="preserve"> </w:t>
      </w:r>
      <w:r w:rsidRPr="004D3483">
        <w:t>for</w:t>
      </w:r>
      <w:r w:rsidRPr="004D3483">
        <w:rPr>
          <w:spacing w:val="-13"/>
        </w:rPr>
        <w:t xml:space="preserve"> </w:t>
      </w:r>
      <w:r w:rsidRPr="004D3483">
        <w:t>soil</w:t>
      </w:r>
      <w:r w:rsidRPr="004D3483">
        <w:rPr>
          <w:spacing w:val="-15"/>
        </w:rPr>
        <w:t xml:space="preserve"> </w:t>
      </w:r>
      <w:r w:rsidRPr="004D3483">
        <w:t>and</w:t>
      </w:r>
      <w:r w:rsidRPr="004D3483">
        <w:rPr>
          <w:spacing w:val="-14"/>
        </w:rPr>
        <w:t xml:space="preserve"> </w:t>
      </w:r>
      <w:r w:rsidRPr="004D3483">
        <w:t>water</w:t>
      </w:r>
      <w:r w:rsidRPr="004D3483">
        <w:rPr>
          <w:spacing w:val="-13"/>
        </w:rPr>
        <w:t xml:space="preserve"> </w:t>
      </w:r>
      <w:r w:rsidRPr="004D3483">
        <w:t>conservation</w:t>
      </w:r>
      <w:r w:rsidRPr="004D3483">
        <w:rPr>
          <w:spacing w:val="-14"/>
        </w:rPr>
        <w:t xml:space="preserve"> </w:t>
      </w:r>
      <w:r w:rsidRPr="004D3483">
        <w:t xml:space="preserve">structures. </w:t>
      </w:r>
      <w:r w:rsidRPr="004D3483">
        <w:rPr>
          <w:i/>
        </w:rPr>
        <w:t>Land</w:t>
      </w:r>
      <w:r w:rsidRPr="004D3483">
        <w:rPr>
          <w:i/>
          <w:spacing w:val="-14"/>
        </w:rPr>
        <w:t xml:space="preserve"> </w:t>
      </w:r>
      <w:r w:rsidRPr="004D3483">
        <w:rPr>
          <w:i/>
        </w:rPr>
        <w:t>Degradation and Development</w:t>
      </w:r>
      <w:r w:rsidRPr="004D3483">
        <w:t xml:space="preserve">, </w:t>
      </w:r>
      <w:r w:rsidRPr="004D3483">
        <w:rPr>
          <w:i/>
        </w:rPr>
        <w:t>22</w:t>
      </w:r>
      <w:r w:rsidRPr="004D3483">
        <w:t>(3), 359-372.</w:t>
      </w:r>
    </w:p>
    <w:p w14:paraId="6FE711A2" w14:textId="77777777" w:rsidR="00973A64" w:rsidRPr="004D3483" w:rsidRDefault="00973A64" w:rsidP="00973A64">
      <w:pPr>
        <w:pStyle w:val="BodyText"/>
        <w:ind w:left="721" w:hanging="721"/>
      </w:pPr>
      <w:r w:rsidRPr="004D3483">
        <w:t>Pandey, V. K., Panda, S. N., Pandey, A., and Sudhakar, S. (2009). Evaluation of effective management</w:t>
      </w:r>
      <w:r w:rsidRPr="004D3483">
        <w:rPr>
          <w:spacing w:val="-15"/>
        </w:rPr>
        <w:t xml:space="preserve"> </w:t>
      </w:r>
      <w:r w:rsidRPr="004D3483">
        <w:t>plan</w:t>
      </w:r>
      <w:r w:rsidRPr="004D3483">
        <w:rPr>
          <w:spacing w:val="-15"/>
        </w:rPr>
        <w:t xml:space="preserve"> </w:t>
      </w:r>
      <w:r w:rsidRPr="004D3483">
        <w:t>for</w:t>
      </w:r>
      <w:r w:rsidRPr="004D3483">
        <w:rPr>
          <w:spacing w:val="-15"/>
        </w:rPr>
        <w:t xml:space="preserve"> </w:t>
      </w:r>
      <w:r w:rsidRPr="004D3483">
        <w:t>an</w:t>
      </w:r>
      <w:r w:rsidRPr="004D3483">
        <w:rPr>
          <w:spacing w:val="-15"/>
        </w:rPr>
        <w:t xml:space="preserve"> </w:t>
      </w:r>
      <w:r w:rsidRPr="004D3483">
        <w:t>agricultural</w:t>
      </w:r>
      <w:r w:rsidRPr="004D3483">
        <w:rPr>
          <w:spacing w:val="-15"/>
        </w:rPr>
        <w:t xml:space="preserve"> </w:t>
      </w:r>
      <w:r w:rsidRPr="004D3483">
        <w:t>watershed</w:t>
      </w:r>
      <w:r w:rsidRPr="004D3483">
        <w:rPr>
          <w:spacing w:val="-15"/>
        </w:rPr>
        <w:t xml:space="preserve"> </w:t>
      </w:r>
      <w:r w:rsidRPr="004D3483">
        <w:t>using</w:t>
      </w:r>
      <w:r w:rsidRPr="004D3483">
        <w:rPr>
          <w:spacing w:val="-15"/>
        </w:rPr>
        <w:t xml:space="preserve"> </w:t>
      </w:r>
      <w:r w:rsidRPr="004D3483">
        <w:t>AVSWAT</w:t>
      </w:r>
      <w:r w:rsidRPr="004D3483">
        <w:rPr>
          <w:spacing w:val="-15"/>
        </w:rPr>
        <w:t xml:space="preserve"> </w:t>
      </w:r>
      <w:r w:rsidRPr="004D3483">
        <w:t>model,</w:t>
      </w:r>
      <w:r w:rsidRPr="004D3483">
        <w:rPr>
          <w:spacing w:val="-15"/>
        </w:rPr>
        <w:t xml:space="preserve"> </w:t>
      </w:r>
      <w:r w:rsidRPr="004D3483">
        <w:t>remote</w:t>
      </w:r>
      <w:r w:rsidRPr="004D3483">
        <w:rPr>
          <w:spacing w:val="-15"/>
        </w:rPr>
        <w:t xml:space="preserve"> </w:t>
      </w:r>
      <w:r w:rsidRPr="004D3483">
        <w:t>sensing</w:t>
      </w:r>
      <w:r w:rsidRPr="004D3483">
        <w:rPr>
          <w:spacing w:val="-15"/>
        </w:rPr>
        <w:t xml:space="preserve"> </w:t>
      </w:r>
      <w:r w:rsidRPr="004D3483">
        <w:t xml:space="preserve">and GIS. </w:t>
      </w:r>
      <w:r w:rsidRPr="004D3483">
        <w:rPr>
          <w:i/>
        </w:rPr>
        <w:t>Environmental Geology</w:t>
      </w:r>
      <w:r w:rsidRPr="004D3483">
        <w:t xml:space="preserve">, </w:t>
      </w:r>
      <w:r w:rsidRPr="004D3483">
        <w:rPr>
          <w:i/>
        </w:rPr>
        <w:t>56</w:t>
      </w:r>
      <w:r w:rsidRPr="004D3483">
        <w:t>, 993-1008.</w:t>
      </w:r>
    </w:p>
    <w:p w14:paraId="0E9C7542" w14:textId="77777777" w:rsidR="00973A64" w:rsidRPr="004D3483" w:rsidRDefault="00973A64" w:rsidP="00973A64">
      <w:pPr>
        <w:pStyle w:val="BodyText"/>
        <w:ind w:left="631" w:hanging="631"/>
      </w:pPr>
      <w:r w:rsidRPr="004D3483">
        <w:t>Rawat, P. K., &amp; Sharma, A. K. (2012). Geo-diversity and its hydrological response in relation to landslide susceptibility in the Himalaya: a GIS-based case study. </w:t>
      </w:r>
      <w:r w:rsidRPr="004D3483">
        <w:rPr>
          <w:i/>
          <w:iCs/>
        </w:rPr>
        <w:t>Georisk: Assessment and Management of Risk for Engineered Systems and Geohazards</w:t>
      </w:r>
      <w:r w:rsidRPr="004D3483">
        <w:t>, </w:t>
      </w:r>
      <w:r w:rsidRPr="004D3483">
        <w:rPr>
          <w:i/>
          <w:iCs/>
        </w:rPr>
        <w:t>6</w:t>
      </w:r>
      <w:r w:rsidRPr="004D3483">
        <w:t>(4), 229-251.</w:t>
      </w:r>
    </w:p>
    <w:p w14:paraId="234B0CC4" w14:textId="77777777" w:rsidR="00973A64" w:rsidRPr="004D3483" w:rsidRDefault="00973A64" w:rsidP="00973A64">
      <w:pPr>
        <w:pStyle w:val="BodyText"/>
        <w:ind w:left="631" w:hanging="631"/>
      </w:pPr>
      <w:r w:rsidRPr="004D3483">
        <w:lastRenderedPageBreak/>
        <w:t>Saidu, A. A., Aldrees, A., Dan'azumi, S., Abba, S. I., &amp; Hamza, S. M. (2024). Groundwater potential mapping in semi-arid region of Northern Nigeria by integrating analytic hierarchy process and GIS. </w:t>
      </w:r>
      <w:r w:rsidRPr="004D3483">
        <w:rPr>
          <w:i/>
          <w:iCs/>
        </w:rPr>
        <w:t>Frontiers in Water</w:t>
      </w:r>
      <w:r w:rsidRPr="004D3483">
        <w:t>, </w:t>
      </w:r>
      <w:r w:rsidRPr="004D3483">
        <w:rPr>
          <w:i/>
          <w:iCs/>
        </w:rPr>
        <w:t>6</w:t>
      </w:r>
      <w:r w:rsidRPr="004D3483">
        <w:t>, 1484753.</w:t>
      </w:r>
    </w:p>
    <w:p w14:paraId="11357FFE" w14:textId="77777777" w:rsidR="00973A64" w:rsidRPr="004D3483" w:rsidRDefault="00973A64" w:rsidP="00973A64">
      <w:pPr>
        <w:pStyle w:val="BodyText"/>
        <w:ind w:left="631" w:hanging="631"/>
      </w:pPr>
      <w:r w:rsidRPr="0038600B">
        <w:rPr>
          <w:lang w:val="en-IN"/>
        </w:rPr>
        <w:t xml:space="preserve">Samarinas, N., Tsakiridis, N. L., Kalopesa, E., &amp; Zalidis, G. C. (2024). </w:t>
      </w:r>
      <w:r w:rsidRPr="004D3483">
        <w:t>Soil loss estimation by water erosion in agricultural areas introducing artificial intelligence geospatial layers into the RUSLE model. </w:t>
      </w:r>
      <w:r w:rsidRPr="004D3483">
        <w:rPr>
          <w:i/>
          <w:iCs/>
        </w:rPr>
        <w:t>Land</w:t>
      </w:r>
      <w:r w:rsidRPr="004D3483">
        <w:t>, </w:t>
      </w:r>
      <w:r w:rsidRPr="004D3483">
        <w:rPr>
          <w:i/>
          <w:iCs/>
        </w:rPr>
        <w:t>13</w:t>
      </w:r>
      <w:r w:rsidRPr="004D3483">
        <w:t>(2), 174.</w:t>
      </w:r>
    </w:p>
    <w:p w14:paraId="4C7BDD02" w14:textId="77777777" w:rsidR="00973A64" w:rsidRPr="004D3483" w:rsidRDefault="00973A64" w:rsidP="00973A64">
      <w:pPr>
        <w:pStyle w:val="BodyText"/>
        <w:ind w:left="631" w:hanging="631"/>
      </w:pPr>
      <w:r w:rsidRPr="004D3483">
        <w:t>Selmy, S. A., Kucher, D. E., Mozgeris, G., Moursy, A. R., Jimenez-Ballesta, R., Kucher, O. D., ... &amp; Mustafa, A. R. A. (2023). Detecting, analyzing, and predicting land use/land cover (LULC) changes in arid regions using landsat images, CA-Markov hybrid model, and GIS techniques. </w:t>
      </w:r>
      <w:r w:rsidRPr="004D3483">
        <w:rPr>
          <w:i/>
          <w:iCs/>
        </w:rPr>
        <w:t>Remote sensing</w:t>
      </w:r>
      <w:r w:rsidRPr="004D3483">
        <w:t>, </w:t>
      </w:r>
      <w:r w:rsidRPr="004D3483">
        <w:rPr>
          <w:i/>
          <w:iCs/>
        </w:rPr>
        <w:t>15</w:t>
      </w:r>
      <w:r w:rsidRPr="004D3483">
        <w:t>(23), 5522.</w:t>
      </w:r>
    </w:p>
    <w:p w14:paraId="46DA763C" w14:textId="77777777" w:rsidR="00973A64" w:rsidRPr="004D3483" w:rsidRDefault="00973A64" w:rsidP="00973A64">
      <w:pPr>
        <w:pStyle w:val="BodyText"/>
        <w:ind w:left="631" w:hanging="631"/>
      </w:pPr>
      <w:r w:rsidRPr="004D3483">
        <w:t>Shaban, A., Farhat, N., El-Hage, M., Fadel, B., Sheib, A., Bitar, A., &amp; Darwish, D. (2024). LithoSFR Model for Mapping Groundwater Potential Zones Using Remote Sensing and GIS. </w:t>
      </w:r>
      <w:r w:rsidRPr="004D3483">
        <w:rPr>
          <w:i/>
          <w:iCs/>
        </w:rPr>
        <w:t>Water</w:t>
      </w:r>
      <w:r w:rsidRPr="004D3483">
        <w:t>, </w:t>
      </w:r>
      <w:r w:rsidRPr="004D3483">
        <w:rPr>
          <w:i/>
          <w:iCs/>
        </w:rPr>
        <w:t>16</w:t>
      </w:r>
      <w:r w:rsidRPr="004D3483">
        <w:t>(14), 1951.</w:t>
      </w:r>
    </w:p>
    <w:p w14:paraId="45F6B3D6" w14:textId="77777777" w:rsidR="00973A64" w:rsidRPr="004D3483" w:rsidRDefault="00973A64" w:rsidP="00973A64">
      <w:pPr>
        <w:ind w:left="631" w:hanging="631"/>
        <w:jc w:val="both"/>
        <w:rPr>
          <w:sz w:val="24"/>
          <w:szCs w:val="24"/>
        </w:rPr>
      </w:pPr>
      <w:r w:rsidRPr="004D3483">
        <w:rPr>
          <w:sz w:val="24"/>
          <w:szCs w:val="24"/>
        </w:rPr>
        <w:t xml:space="preserve">Shaikh, M., and Birajdar, F. (2024). Advancements in remote sensing and GIS for sustainable groundwater monitoring: applications, challenges, and future directions. </w:t>
      </w:r>
      <w:r w:rsidRPr="004D3483">
        <w:rPr>
          <w:i/>
          <w:sz w:val="24"/>
          <w:szCs w:val="24"/>
        </w:rPr>
        <w:t>International Journal of Research in Engineering, Science and Management</w:t>
      </w:r>
      <w:r w:rsidRPr="004D3483">
        <w:rPr>
          <w:sz w:val="24"/>
          <w:szCs w:val="24"/>
        </w:rPr>
        <w:t xml:space="preserve">, </w:t>
      </w:r>
      <w:r w:rsidRPr="004D3483">
        <w:rPr>
          <w:i/>
          <w:sz w:val="24"/>
          <w:szCs w:val="24"/>
        </w:rPr>
        <w:t>7</w:t>
      </w:r>
      <w:r w:rsidRPr="004D3483">
        <w:rPr>
          <w:sz w:val="24"/>
          <w:szCs w:val="24"/>
        </w:rPr>
        <w:t>(3), 16-24.</w:t>
      </w:r>
    </w:p>
    <w:p w14:paraId="245E02FE" w14:textId="77777777" w:rsidR="00973A64" w:rsidRPr="004D3483" w:rsidRDefault="00973A64" w:rsidP="00973A64">
      <w:pPr>
        <w:pStyle w:val="BodyText"/>
        <w:ind w:left="631" w:hanging="631"/>
      </w:pPr>
      <w:r w:rsidRPr="004D3483">
        <w:t>Sheffield,</w:t>
      </w:r>
      <w:r w:rsidRPr="004D3483">
        <w:rPr>
          <w:spacing w:val="1"/>
        </w:rPr>
        <w:t xml:space="preserve"> </w:t>
      </w:r>
      <w:r w:rsidRPr="004D3483">
        <w:t>J.,</w:t>
      </w:r>
      <w:r w:rsidRPr="004D3483">
        <w:rPr>
          <w:spacing w:val="-2"/>
        </w:rPr>
        <w:t xml:space="preserve"> </w:t>
      </w:r>
      <w:r w:rsidRPr="004D3483">
        <w:t>Wood,</w:t>
      </w:r>
      <w:r w:rsidRPr="004D3483">
        <w:rPr>
          <w:spacing w:val="8"/>
        </w:rPr>
        <w:t xml:space="preserve"> </w:t>
      </w:r>
      <w:r w:rsidRPr="004D3483">
        <w:t>E.</w:t>
      </w:r>
      <w:r w:rsidRPr="004D3483">
        <w:rPr>
          <w:spacing w:val="3"/>
        </w:rPr>
        <w:t xml:space="preserve"> </w:t>
      </w:r>
      <w:r w:rsidRPr="004D3483">
        <w:t>F.,</w:t>
      </w:r>
      <w:r w:rsidRPr="004D3483">
        <w:rPr>
          <w:spacing w:val="3"/>
        </w:rPr>
        <w:t xml:space="preserve"> </w:t>
      </w:r>
      <w:r w:rsidRPr="004D3483">
        <w:t>Pan,</w:t>
      </w:r>
      <w:r w:rsidRPr="004D3483">
        <w:rPr>
          <w:spacing w:val="3"/>
        </w:rPr>
        <w:t xml:space="preserve"> </w:t>
      </w:r>
      <w:r w:rsidRPr="004D3483">
        <w:t>M.,</w:t>
      </w:r>
      <w:r w:rsidRPr="004D3483">
        <w:rPr>
          <w:spacing w:val="3"/>
        </w:rPr>
        <w:t xml:space="preserve"> </w:t>
      </w:r>
      <w:r w:rsidRPr="004D3483">
        <w:t>Beck,</w:t>
      </w:r>
      <w:r w:rsidRPr="004D3483">
        <w:rPr>
          <w:spacing w:val="3"/>
        </w:rPr>
        <w:t xml:space="preserve"> </w:t>
      </w:r>
      <w:r w:rsidRPr="004D3483">
        <w:t>H.,</w:t>
      </w:r>
      <w:r w:rsidRPr="004D3483">
        <w:rPr>
          <w:spacing w:val="3"/>
        </w:rPr>
        <w:t xml:space="preserve"> </w:t>
      </w:r>
      <w:r w:rsidRPr="004D3483">
        <w:t>Coccia,</w:t>
      </w:r>
      <w:r w:rsidRPr="004D3483">
        <w:rPr>
          <w:spacing w:val="3"/>
        </w:rPr>
        <w:t xml:space="preserve"> </w:t>
      </w:r>
      <w:r w:rsidRPr="004D3483">
        <w:t>G.,</w:t>
      </w:r>
      <w:r w:rsidRPr="004D3483">
        <w:rPr>
          <w:spacing w:val="3"/>
        </w:rPr>
        <w:t xml:space="preserve"> </w:t>
      </w:r>
      <w:r w:rsidRPr="004D3483">
        <w:t>Serrat‐Capdevila,</w:t>
      </w:r>
      <w:r w:rsidRPr="004D3483">
        <w:rPr>
          <w:spacing w:val="-10"/>
        </w:rPr>
        <w:t xml:space="preserve"> </w:t>
      </w:r>
      <w:r w:rsidRPr="004D3483">
        <w:t>A.,</w:t>
      </w:r>
      <w:r w:rsidRPr="004D3483">
        <w:rPr>
          <w:spacing w:val="11"/>
        </w:rPr>
        <w:t xml:space="preserve"> </w:t>
      </w:r>
      <w:r w:rsidRPr="004D3483">
        <w:t>and</w:t>
      </w:r>
      <w:r w:rsidRPr="004D3483">
        <w:rPr>
          <w:spacing w:val="-1"/>
        </w:rPr>
        <w:t xml:space="preserve"> </w:t>
      </w:r>
      <w:r w:rsidRPr="004D3483">
        <w:t>Verbist,</w:t>
      </w:r>
      <w:r w:rsidRPr="004D3483">
        <w:rPr>
          <w:spacing w:val="3"/>
        </w:rPr>
        <w:t xml:space="preserve"> </w:t>
      </w:r>
      <w:r w:rsidRPr="004D3483">
        <w:t>K.</w:t>
      </w:r>
      <w:r w:rsidRPr="004D3483">
        <w:rPr>
          <w:spacing w:val="4"/>
        </w:rPr>
        <w:t xml:space="preserve"> </w:t>
      </w:r>
      <w:commentRangeStart w:id="2"/>
      <w:r w:rsidRPr="004D3483">
        <w:rPr>
          <w:spacing w:val="-5"/>
        </w:rPr>
        <w:t>J</w:t>
      </w:r>
      <w:commentRangeEnd w:id="2"/>
      <w:r w:rsidR="00266724">
        <w:rPr>
          <w:rStyle w:val="CommentReference"/>
        </w:rPr>
        <w:commentReference w:id="2"/>
      </w:r>
      <w:r w:rsidRPr="004D3483">
        <w:rPr>
          <w:spacing w:val="-5"/>
        </w:rPr>
        <w:t>.</w:t>
      </w:r>
    </w:p>
    <w:p w14:paraId="45A5937A" w14:textId="77777777" w:rsidR="00973A64" w:rsidRPr="004D3483" w:rsidRDefault="00973A64" w:rsidP="00973A64">
      <w:pPr>
        <w:pStyle w:val="BodyText"/>
        <w:ind w:left="631" w:hanging="631"/>
      </w:pPr>
      <w:r w:rsidRPr="004D3483">
        <w:t>Shekar, P. R., Mathew, A., PS, A., and Gopi, V. P. (2023). Sub-watershed prioritization using morphometric</w:t>
      </w:r>
      <w:r w:rsidRPr="004D3483">
        <w:rPr>
          <w:spacing w:val="-7"/>
        </w:rPr>
        <w:t xml:space="preserve"> </w:t>
      </w:r>
      <w:r w:rsidRPr="004D3483">
        <w:t>analysis,</w:t>
      </w:r>
      <w:r w:rsidRPr="004D3483">
        <w:rPr>
          <w:spacing w:val="-5"/>
        </w:rPr>
        <w:t xml:space="preserve"> </w:t>
      </w:r>
      <w:r w:rsidRPr="004D3483">
        <w:t>principal</w:t>
      </w:r>
      <w:r w:rsidRPr="004D3483">
        <w:rPr>
          <w:spacing w:val="-7"/>
        </w:rPr>
        <w:t xml:space="preserve"> </w:t>
      </w:r>
      <w:r w:rsidRPr="004D3483">
        <w:t>component</w:t>
      </w:r>
      <w:r w:rsidRPr="004D3483">
        <w:rPr>
          <w:spacing w:val="-2"/>
        </w:rPr>
        <w:t xml:space="preserve"> </w:t>
      </w:r>
      <w:r w:rsidRPr="004D3483">
        <w:t>analysis,</w:t>
      </w:r>
      <w:r w:rsidRPr="004D3483">
        <w:rPr>
          <w:spacing w:val="-5"/>
        </w:rPr>
        <w:t xml:space="preserve"> </w:t>
      </w:r>
      <w:r w:rsidRPr="004D3483">
        <w:t>hypsometric</w:t>
      </w:r>
      <w:r w:rsidRPr="004D3483">
        <w:rPr>
          <w:spacing w:val="-2"/>
        </w:rPr>
        <w:t xml:space="preserve"> </w:t>
      </w:r>
      <w:r w:rsidRPr="004D3483">
        <w:t>analysis,</w:t>
      </w:r>
      <w:r w:rsidRPr="004D3483">
        <w:rPr>
          <w:spacing w:val="-1"/>
        </w:rPr>
        <w:t xml:space="preserve"> </w:t>
      </w:r>
      <w:r w:rsidRPr="004D3483">
        <w:t>land</w:t>
      </w:r>
      <w:r w:rsidRPr="004D3483">
        <w:rPr>
          <w:spacing w:val="-5"/>
        </w:rPr>
        <w:t xml:space="preserve"> </w:t>
      </w:r>
      <w:r w:rsidRPr="004D3483">
        <w:t>use/land cover</w:t>
      </w:r>
      <w:r w:rsidRPr="004D3483">
        <w:rPr>
          <w:spacing w:val="40"/>
        </w:rPr>
        <w:t xml:space="preserve"> </w:t>
      </w:r>
      <w:r w:rsidRPr="004D3483">
        <w:t>analysis,</w:t>
      </w:r>
      <w:r w:rsidRPr="004D3483">
        <w:rPr>
          <w:spacing w:val="40"/>
        </w:rPr>
        <w:t xml:space="preserve"> </w:t>
      </w:r>
      <w:r w:rsidRPr="004D3483">
        <w:t>and</w:t>
      </w:r>
      <w:r w:rsidRPr="004D3483">
        <w:rPr>
          <w:spacing w:val="40"/>
        </w:rPr>
        <w:t xml:space="preserve"> </w:t>
      </w:r>
      <w:r w:rsidRPr="004D3483">
        <w:t>machine</w:t>
      </w:r>
      <w:r w:rsidRPr="004D3483">
        <w:rPr>
          <w:spacing w:val="40"/>
        </w:rPr>
        <w:t xml:space="preserve"> </w:t>
      </w:r>
      <w:r w:rsidRPr="004D3483">
        <w:t>learning</w:t>
      </w:r>
      <w:r w:rsidRPr="004D3483">
        <w:rPr>
          <w:spacing w:val="40"/>
        </w:rPr>
        <w:t xml:space="preserve"> </w:t>
      </w:r>
      <w:r w:rsidRPr="004D3483">
        <w:t>approaches</w:t>
      </w:r>
      <w:r w:rsidRPr="004D3483">
        <w:rPr>
          <w:spacing w:val="40"/>
        </w:rPr>
        <w:t xml:space="preserve"> </w:t>
      </w:r>
      <w:r w:rsidRPr="004D3483">
        <w:t>in</w:t>
      </w:r>
      <w:r w:rsidRPr="004D3483">
        <w:rPr>
          <w:spacing w:val="40"/>
        </w:rPr>
        <w:t xml:space="preserve"> </w:t>
      </w:r>
      <w:r w:rsidRPr="004D3483">
        <w:t>the</w:t>
      </w:r>
      <w:r w:rsidRPr="004D3483">
        <w:rPr>
          <w:spacing w:val="40"/>
        </w:rPr>
        <w:t xml:space="preserve"> </w:t>
      </w:r>
      <w:r w:rsidRPr="004D3483">
        <w:t>Peddavagu</w:t>
      </w:r>
      <w:r w:rsidRPr="004D3483">
        <w:rPr>
          <w:spacing w:val="40"/>
        </w:rPr>
        <w:t xml:space="preserve"> </w:t>
      </w:r>
      <w:r w:rsidRPr="004D3483">
        <w:t>River</w:t>
      </w:r>
      <w:r w:rsidRPr="004D3483">
        <w:rPr>
          <w:spacing w:val="40"/>
        </w:rPr>
        <w:t xml:space="preserve"> </w:t>
      </w:r>
      <w:r w:rsidRPr="004D3483">
        <w:t>Basin,</w:t>
      </w:r>
      <w:r w:rsidRPr="004D3483">
        <w:rPr>
          <w:spacing w:val="40"/>
        </w:rPr>
        <w:t xml:space="preserve"> </w:t>
      </w:r>
      <w:r w:rsidRPr="004D3483">
        <w:t xml:space="preserve">India. </w:t>
      </w:r>
      <w:r w:rsidRPr="004D3483">
        <w:rPr>
          <w:i/>
        </w:rPr>
        <w:t>Journal of Water and Climate Change</w:t>
      </w:r>
      <w:r w:rsidRPr="004D3483">
        <w:t xml:space="preserve">, </w:t>
      </w:r>
      <w:r w:rsidRPr="004D3483">
        <w:rPr>
          <w:i/>
        </w:rPr>
        <w:t>14</w:t>
      </w:r>
      <w:r w:rsidRPr="004D3483">
        <w:t>(7), 2055-2084.</w:t>
      </w:r>
    </w:p>
    <w:p w14:paraId="7C179AEA" w14:textId="77777777" w:rsidR="00973A64" w:rsidRPr="004D3483" w:rsidRDefault="00973A64" w:rsidP="00973A64">
      <w:pPr>
        <w:pStyle w:val="BodyText"/>
        <w:ind w:left="631" w:hanging="631"/>
      </w:pPr>
      <w:r w:rsidRPr="004D3483">
        <w:t xml:space="preserve">Shelar, R., Nandgude, S., Tiwari, M., Gorantiwar, S., </w:t>
      </w:r>
      <w:r>
        <w:t>and</w:t>
      </w:r>
      <w:r w:rsidRPr="004D3483">
        <w:t xml:space="preserve"> Atre, A. (2022). Impact Assessment of Soil and Water Conservation Measures on Carbon Sequestration: A Case Study for the Tropical Watershed Using Advanced Geospatial Techniques. </w:t>
      </w:r>
      <w:r w:rsidRPr="004D3483">
        <w:rPr>
          <w:i/>
          <w:iCs/>
        </w:rPr>
        <w:t>Sustainability</w:t>
      </w:r>
      <w:r w:rsidRPr="004D3483">
        <w:t>, </w:t>
      </w:r>
      <w:r w:rsidRPr="004D3483">
        <w:rPr>
          <w:i/>
          <w:iCs/>
        </w:rPr>
        <w:t>15</w:t>
      </w:r>
      <w:r w:rsidRPr="004D3483">
        <w:t>(1), 531.</w:t>
      </w:r>
    </w:p>
    <w:p w14:paraId="309EFCEB" w14:textId="77777777" w:rsidR="00973A64" w:rsidRPr="004D3483" w:rsidRDefault="00973A64" w:rsidP="00973A64">
      <w:pPr>
        <w:ind w:left="631" w:hanging="631"/>
        <w:jc w:val="both"/>
        <w:rPr>
          <w:sz w:val="24"/>
          <w:szCs w:val="24"/>
        </w:rPr>
      </w:pPr>
      <w:r w:rsidRPr="004D3483">
        <w:rPr>
          <w:sz w:val="24"/>
          <w:szCs w:val="24"/>
        </w:rPr>
        <w:t>Shen, K., Yang, X., Lolli, S., and Vivone, G. (2023). A continual learning-guided training framework</w:t>
      </w:r>
      <w:r w:rsidRPr="004D3483">
        <w:rPr>
          <w:spacing w:val="40"/>
          <w:sz w:val="24"/>
          <w:szCs w:val="24"/>
        </w:rPr>
        <w:t xml:space="preserve"> </w:t>
      </w:r>
      <w:r w:rsidRPr="004D3483">
        <w:rPr>
          <w:sz w:val="24"/>
          <w:szCs w:val="24"/>
        </w:rPr>
        <w:t>for</w:t>
      </w:r>
      <w:r w:rsidRPr="004D3483">
        <w:rPr>
          <w:spacing w:val="40"/>
          <w:sz w:val="24"/>
          <w:szCs w:val="24"/>
        </w:rPr>
        <w:t xml:space="preserve"> </w:t>
      </w:r>
      <w:r w:rsidRPr="004D3483">
        <w:rPr>
          <w:sz w:val="24"/>
          <w:szCs w:val="24"/>
        </w:rPr>
        <w:t xml:space="preserve">pansharpening. </w:t>
      </w:r>
      <w:r w:rsidRPr="004D3483">
        <w:rPr>
          <w:i/>
          <w:sz w:val="24"/>
          <w:szCs w:val="24"/>
        </w:rPr>
        <w:t>ISPRS</w:t>
      </w:r>
      <w:r w:rsidRPr="004D3483">
        <w:rPr>
          <w:i/>
          <w:spacing w:val="40"/>
          <w:sz w:val="24"/>
          <w:szCs w:val="24"/>
        </w:rPr>
        <w:t xml:space="preserve"> </w:t>
      </w:r>
      <w:r w:rsidRPr="004D3483">
        <w:rPr>
          <w:i/>
          <w:sz w:val="24"/>
          <w:szCs w:val="24"/>
        </w:rPr>
        <w:t>Journal</w:t>
      </w:r>
      <w:r w:rsidRPr="004D3483">
        <w:rPr>
          <w:i/>
          <w:spacing w:val="40"/>
          <w:sz w:val="24"/>
          <w:szCs w:val="24"/>
        </w:rPr>
        <w:t xml:space="preserve"> </w:t>
      </w:r>
      <w:r w:rsidRPr="004D3483">
        <w:rPr>
          <w:i/>
          <w:sz w:val="24"/>
          <w:szCs w:val="24"/>
        </w:rPr>
        <w:t>of</w:t>
      </w:r>
      <w:r w:rsidRPr="004D3483">
        <w:rPr>
          <w:i/>
          <w:spacing w:val="40"/>
          <w:sz w:val="24"/>
          <w:szCs w:val="24"/>
        </w:rPr>
        <w:t xml:space="preserve"> </w:t>
      </w:r>
      <w:r w:rsidRPr="004D3483">
        <w:rPr>
          <w:i/>
          <w:sz w:val="24"/>
          <w:szCs w:val="24"/>
        </w:rPr>
        <w:t>Photogrammetry</w:t>
      </w:r>
      <w:r w:rsidRPr="004D3483">
        <w:rPr>
          <w:i/>
          <w:spacing w:val="40"/>
          <w:sz w:val="24"/>
          <w:szCs w:val="24"/>
        </w:rPr>
        <w:t xml:space="preserve"> </w:t>
      </w:r>
      <w:r w:rsidRPr="004D3483">
        <w:rPr>
          <w:i/>
          <w:sz w:val="24"/>
          <w:szCs w:val="24"/>
        </w:rPr>
        <w:t>and</w:t>
      </w:r>
      <w:r w:rsidRPr="004D3483">
        <w:rPr>
          <w:i/>
          <w:spacing w:val="40"/>
          <w:sz w:val="24"/>
          <w:szCs w:val="24"/>
        </w:rPr>
        <w:t xml:space="preserve"> </w:t>
      </w:r>
      <w:r w:rsidRPr="004D3483">
        <w:rPr>
          <w:i/>
          <w:sz w:val="24"/>
          <w:szCs w:val="24"/>
        </w:rPr>
        <w:t>Remote</w:t>
      </w:r>
      <w:r w:rsidRPr="004D3483">
        <w:rPr>
          <w:i/>
          <w:spacing w:val="80"/>
          <w:sz w:val="24"/>
          <w:szCs w:val="24"/>
        </w:rPr>
        <w:t xml:space="preserve"> </w:t>
      </w:r>
      <w:r w:rsidRPr="004D3483">
        <w:rPr>
          <w:i/>
          <w:sz w:val="24"/>
          <w:szCs w:val="24"/>
        </w:rPr>
        <w:t>Sensing</w:t>
      </w:r>
      <w:r w:rsidRPr="004D3483">
        <w:rPr>
          <w:sz w:val="24"/>
          <w:szCs w:val="24"/>
        </w:rPr>
        <w:t xml:space="preserve">, </w:t>
      </w:r>
      <w:r w:rsidRPr="004D3483">
        <w:rPr>
          <w:i/>
          <w:sz w:val="24"/>
          <w:szCs w:val="24"/>
        </w:rPr>
        <w:t>196</w:t>
      </w:r>
      <w:r w:rsidRPr="004D3483">
        <w:rPr>
          <w:sz w:val="24"/>
          <w:szCs w:val="24"/>
        </w:rPr>
        <w:t>, 45-57.</w:t>
      </w:r>
    </w:p>
    <w:p w14:paraId="5E598B3A" w14:textId="77777777" w:rsidR="00973A64" w:rsidRPr="004D3483" w:rsidRDefault="00973A64" w:rsidP="00973A64">
      <w:pPr>
        <w:pStyle w:val="BodyText"/>
        <w:ind w:left="631" w:hanging="631"/>
      </w:pPr>
      <w:r w:rsidRPr="004D3483">
        <w:t xml:space="preserve">Sigopi, M., Shoko, C., and Dube, T. (2024). Advancements in remote sensing technologies for accurate monitoring and management of surface water resources in Africa: an overview, limitations, and future directions. </w:t>
      </w:r>
      <w:r w:rsidRPr="004D3483">
        <w:rPr>
          <w:i/>
        </w:rPr>
        <w:t>Geocarto International</w:t>
      </w:r>
      <w:r w:rsidRPr="004D3483">
        <w:t xml:space="preserve">, </w:t>
      </w:r>
      <w:r w:rsidRPr="004D3483">
        <w:rPr>
          <w:i/>
        </w:rPr>
        <w:t>39</w:t>
      </w:r>
      <w:r w:rsidRPr="004D3483">
        <w:t>(1), 2347935.</w:t>
      </w:r>
    </w:p>
    <w:p w14:paraId="2C3F1154" w14:textId="77777777" w:rsidR="00973A64" w:rsidRPr="004D3483" w:rsidRDefault="00973A64" w:rsidP="00973A64">
      <w:pPr>
        <w:ind w:left="631" w:hanging="631"/>
        <w:jc w:val="both"/>
        <w:rPr>
          <w:sz w:val="24"/>
          <w:szCs w:val="24"/>
        </w:rPr>
      </w:pPr>
      <w:r w:rsidRPr="004D3483">
        <w:rPr>
          <w:sz w:val="24"/>
          <w:szCs w:val="24"/>
        </w:rPr>
        <w:t xml:space="preserve">Singh, A., and Vyas, V. (2022). A Review on remote sensing application in river ecosystem evaluation. </w:t>
      </w:r>
      <w:r w:rsidRPr="004D3483">
        <w:rPr>
          <w:i/>
          <w:sz w:val="24"/>
          <w:szCs w:val="24"/>
        </w:rPr>
        <w:t>Spatial Information Research</w:t>
      </w:r>
      <w:r w:rsidRPr="004D3483">
        <w:rPr>
          <w:sz w:val="24"/>
          <w:szCs w:val="24"/>
        </w:rPr>
        <w:t xml:space="preserve">, </w:t>
      </w:r>
      <w:r w:rsidRPr="004D3483">
        <w:rPr>
          <w:i/>
          <w:sz w:val="24"/>
          <w:szCs w:val="24"/>
        </w:rPr>
        <w:t>30</w:t>
      </w:r>
      <w:r w:rsidRPr="004D3483">
        <w:rPr>
          <w:sz w:val="24"/>
          <w:szCs w:val="24"/>
        </w:rPr>
        <w:t>(6), 759-772.</w:t>
      </w:r>
    </w:p>
    <w:p w14:paraId="0A889484" w14:textId="77777777" w:rsidR="00973A64" w:rsidRPr="004D3483" w:rsidRDefault="00973A64" w:rsidP="00973A64">
      <w:pPr>
        <w:pStyle w:val="BodyText"/>
        <w:ind w:left="631" w:hanging="631"/>
      </w:pPr>
      <w:r w:rsidRPr="004D3483">
        <w:rPr>
          <w:spacing w:val="-2"/>
        </w:rPr>
        <w:t>Singh,</w:t>
      </w:r>
      <w:r w:rsidRPr="004D3483">
        <w:rPr>
          <w:spacing w:val="-15"/>
        </w:rPr>
        <w:t xml:space="preserve"> </w:t>
      </w:r>
      <w:r w:rsidRPr="004D3483">
        <w:rPr>
          <w:spacing w:val="-2"/>
        </w:rPr>
        <w:t>M.</w:t>
      </w:r>
      <w:r w:rsidRPr="004D3483">
        <w:rPr>
          <w:spacing w:val="-13"/>
        </w:rPr>
        <w:t xml:space="preserve"> </w:t>
      </w:r>
      <w:r w:rsidRPr="004D3483">
        <w:rPr>
          <w:spacing w:val="-2"/>
        </w:rPr>
        <w:t>C.,</w:t>
      </w:r>
      <w:r w:rsidRPr="004D3483">
        <w:rPr>
          <w:spacing w:val="-13"/>
        </w:rPr>
        <w:t xml:space="preserve"> </w:t>
      </w:r>
      <w:r w:rsidRPr="004D3483">
        <w:rPr>
          <w:spacing w:val="-2"/>
        </w:rPr>
        <w:t>Sur,</w:t>
      </w:r>
      <w:r w:rsidRPr="004D3483">
        <w:rPr>
          <w:spacing w:val="-13"/>
        </w:rPr>
        <w:t xml:space="preserve"> </w:t>
      </w:r>
      <w:r w:rsidRPr="004D3483">
        <w:rPr>
          <w:spacing w:val="-2"/>
        </w:rPr>
        <w:t>K.,</w:t>
      </w:r>
      <w:r w:rsidRPr="004D3483">
        <w:rPr>
          <w:spacing w:val="-13"/>
        </w:rPr>
        <w:t xml:space="preserve"> </w:t>
      </w:r>
      <w:r w:rsidRPr="004D3483">
        <w:rPr>
          <w:spacing w:val="-2"/>
        </w:rPr>
        <w:t>Al-Ansari,</w:t>
      </w:r>
      <w:r w:rsidRPr="004D3483">
        <w:rPr>
          <w:spacing w:val="-13"/>
        </w:rPr>
        <w:t xml:space="preserve"> </w:t>
      </w:r>
      <w:r w:rsidRPr="004D3483">
        <w:rPr>
          <w:spacing w:val="-2"/>
        </w:rPr>
        <w:t>N.,</w:t>
      </w:r>
      <w:r w:rsidRPr="004D3483">
        <w:rPr>
          <w:spacing w:val="-13"/>
        </w:rPr>
        <w:t xml:space="preserve"> </w:t>
      </w:r>
      <w:r w:rsidRPr="004D3483">
        <w:rPr>
          <w:spacing w:val="-2"/>
        </w:rPr>
        <w:t>Arya,</w:t>
      </w:r>
      <w:r w:rsidRPr="004D3483">
        <w:rPr>
          <w:spacing w:val="-13"/>
        </w:rPr>
        <w:t xml:space="preserve"> </w:t>
      </w:r>
      <w:r w:rsidRPr="004D3483">
        <w:rPr>
          <w:spacing w:val="-2"/>
        </w:rPr>
        <w:t>P.</w:t>
      </w:r>
      <w:r w:rsidRPr="004D3483">
        <w:rPr>
          <w:spacing w:val="-13"/>
        </w:rPr>
        <w:t xml:space="preserve"> </w:t>
      </w:r>
      <w:r w:rsidRPr="004D3483">
        <w:rPr>
          <w:spacing w:val="-2"/>
        </w:rPr>
        <w:t>K.,</w:t>
      </w:r>
      <w:r w:rsidRPr="004D3483">
        <w:rPr>
          <w:spacing w:val="-13"/>
        </w:rPr>
        <w:t xml:space="preserve"> </w:t>
      </w:r>
      <w:r w:rsidRPr="004D3483">
        <w:rPr>
          <w:spacing w:val="-2"/>
        </w:rPr>
        <w:t>Verma,</w:t>
      </w:r>
      <w:r w:rsidRPr="004D3483">
        <w:rPr>
          <w:spacing w:val="-13"/>
        </w:rPr>
        <w:t xml:space="preserve"> </w:t>
      </w:r>
      <w:r w:rsidRPr="004D3483">
        <w:rPr>
          <w:spacing w:val="-2"/>
        </w:rPr>
        <w:t>V.</w:t>
      </w:r>
      <w:r w:rsidRPr="004D3483">
        <w:rPr>
          <w:spacing w:val="-13"/>
        </w:rPr>
        <w:t xml:space="preserve"> </w:t>
      </w:r>
      <w:r w:rsidRPr="004D3483">
        <w:rPr>
          <w:spacing w:val="-2"/>
        </w:rPr>
        <w:t>K.,</w:t>
      </w:r>
      <w:r w:rsidRPr="004D3483">
        <w:rPr>
          <w:spacing w:val="-13"/>
        </w:rPr>
        <w:t xml:space="preserve"> </w:t>
      </w:r>
      <w:r w:rsidRPr="004D3483">
        <w:rPr>
          <w:spacing w:val="-2"/>
        </w:rPr>
        <w:t>and</w:t>
      </w:r>
      <w:r w:rsidRPr="004D3483">
        <w:rPr>
          <w:spacing w:val="-13"/>
        </w:rPr>
        <w:t xml:space="preserve"> </w:t>
      </w:r>
      <w:r w:rsidRPr="004D3483">
        <w:rPr>
          <w:spacing w:val="-2"/>
        </w:rPr>
        <w:t>Malik,</w:t>
      </w:r>
      <w:r w:rsidRPr="004D3483">
        <w:rPr>
          <w:spacing w:val="-13"/>
        </w:rPr>
        <w:t xml:space="preserve"> </w:t>
      </w:r>
      <w:r w:rsidRPr="004D3483">
        <w:rPr>
          <w:spacing w:val="-2"/>
        </w:rPr>
        <w:t>A.</w:t>
      </w:r>
      <w:r w:rsidRPr="004D3483">
        <w:rPr>
          <w:spacing w:val="-13"/>
        </w:rPr>
        <w:t xml:space="preserve"> </w:t>
      </w:r>
      <w:r w:rsidRPr="004D3483">
        <w:rPr>
          <w:spacing w:val="-2"/>
        </w:rPr>
        <w:t>(2023).</w:t>
      </w:r>
      <w:r w:rsidRPr="004D3483">
        <w:rPr>
          <w:spacing w:val="-13"/>
        </w:rPr>
        <w:t xml:space="preserve"> </w:t>
      </w:r>
      <w:r w:rsidRPr="004D3483">
        <w:rPr>
          <w:spacing w:val="-2"/>
        </w:rPr>
        <w:t>GIS</w:t>
      </w:r>
      <w:r w:rsidRPr="004D3483">
        <w:rPr>
          <w:spacing w:val="-13"/>
        </w:rPr>
        <w:t xml:space="preserve"> </w:t>
      </w:r>
      <w:r w:rsidRPr="004D3483">
        <w:rPr>
          <w:spacing w:val="-2"/>
        </w:rPr>
        <w:t xml:space="preserve">integrated </w:t>
      </w:r>
      <w:r w:rsidRPr="004D3483">
        <w:t xml:space="preserve">RUSLE model-based soil loss estimation and watershed prioritization for land and water conservation aspects. </w:t>
      </w:r>
      <w:r w:rsidRPr="004D3483">
        <w:rPr>
          <w:i/>
        </w:rPr>
        <w:t>Frontiers in Environmental Science</w:t>
      </w:r>
      <w:r w:rsidRPr="004D3483">
        <w:t xml:space="preserve">, </w:t>
      </w:r>
      <w:r w:rsidRPr="004D3483">
        <w:rPr>
          <w:i/>
        </w:rPr>
        <w:t>11</w:t>
      </w:r>
      <w:r w:rsidRPr="004D3483">
        <w:t>, 1136243.</w:t>
      </w:r>
    </w:p>
    <w:p w14:paraId="34B64CFE" w14:textId="77777777" w:rsidR="00973A64" w:rsidRPr="004D3483" w:rsidRDefault="00973A64" w:rsidP="00973A64">
      <w:pPr>
        <w:pStyle w:val="BodyText"/>
        <w:ind w:left="631" w:hanging="631"/>
      </w:pPr>
      <w:r w:rsidRPr="004D3483">
        <w:t>Singh,</w:t>
      </w:r>
      <w:r w:rsidRPr="004D3483">
        <w:rPr>
          <w:spacing w:val="-15"/>
        </w:rPr>
        <w:t xml:space="preserve"> </w:t>
      </w:r>
      <w:r w:rsidRPr="004D3483">
        <w:t>M.</w:t>
      </w:r>
      <w:r w:rsidRPr="004D3483">
        <w:rPr>
          <w:spacing w:val="-15"/>
        </w:rPr>
        <w:t xml:space="preserve"> </w:t>
      </w:r>
      <w:r w:rsidRPr="004D3483">
        <w:t>C.,</w:t>
      </w:r>
      <w:r w:rsidRPr="004D3483">
        <w:rPr>
          <w:spacing w:val="-15"/>
        </w:rPr>
        <w:t xml:space="preserve"> </w:t>
      </w:r>
      <w:r w:rsidRPr="004D3483">
        <w:t>Yousuf,</w:t>
      </w:r>
      <w:r w:rsidRPr="004D3483">
        <w:rPr>
          <w:spacing w:val="-15"/>
        </w:rPr>
        <w:t xml:space="preserve"> </w:t>
      </w:r>
      <w:r w:rsidRPr="004D3483">
        <w:t>A.,</w:t>
      </w:r>
      <w:r w:rsidRPr="004D3483">
        <w:rPr>
          <w:spacing w:val="-15"/>
        </w:rPr>
        <w:t xml:space="preserve"> </w:t>
      </w:r>
      <w:r w:rsidRPr="004D3483">
        <w:t>and</w:t>
      </w:r>
      <w:r w:rsidRPr="004D3483">
        <w:rPr>
          <w:spacing w:val="-15"/>
        </w:rPr>
        <w:t xml:space="preserve"> </w:t>
      </w:r>
      <w:r w:rsidRPr="004D3483">
        <w:t>Prasad,</w:t>
      </w:r>
      <w:r w:rsidRPr="004D3483">
        <w:rPr>
          <w:spacing w:val="-15"/>
        </w:rPr>
        <w:t xml:space="preserve"> </w:t>
      </w:r>
      <w:r w:rsidRPr="004D3483">
        <w:t>V.</w:t>
      </w:r>
      <w:r w:rsidRPr="004D3483">
        <w:rPr>
          <w:spacing w:val="-15"/>
        </w:rPr>
        <w:t xml:space="preserve"> </w:t>
      </w:r>
      <w:r w:rsidRPr="004D3483">
        <w:t>(2021).</w:t>
      </w:r>
      <w:r w:rsidRPr="004D3483">
        <w:rPr>
          <w:spacing w:val="-15"/>
        </w:rPr>
        <w:t xml:space="preserve"> </w:t>
      </w:r>
      <w:r w:rsidRPr="004D3483">
        <w:t>Morphometric</w:t>
      </w:r>
      <w:r w:rsidRPr="004D3483">
        <w:rPr>
          <w:spacing w:val="-15"/>
        </w:rPr>
        <w:t xml:space="preserve"> </w:t>
      </w:r>
      <w:r w:rsidRPr="004D3483">
        <w:t>and</w:t>
      </w:r>
      <w:r w:rsidRPr="004D3483">
        <w:rPr>
          <w:spacing w:val="-13"/>
        </w:rPr>
        <w:t xml:space="preserve"> </w:t>
      </w:r>
      <w:r w:rsidRPr="004D3483">
        <w:t>principal</w:t>
      </w:r>
      <w:r w:rsidRPr="004D3483">
        <w:rPr>
          <w:spacing w:val="-14"/>
        </w:rPr>
        <w:t xml:space="preserve"> </w:t>
      </w:r>
      <w:r w:rsidRPr="004D3483">
        <w:t>component</w:t>
      </w:r>
      <w:r w:rsidRPr="004D3483">
        <w:rPr>
          <w:spacing w:val="-10"/>
        </w:rPr>
        <w:t xml:space="preserve"> </w:t>
      </w:r>
      <w:r w:rsidRPr="004D3483">
        <w:t>analysis– based</w:t>
      </w:r>
      <w:r w:rsidRPr="004D3483">
        <w:rPr>
          <w:spacing w:val="-5"/>
        </w:rPr>
        <w:t xml:space="preserve"> </w:t>
      </w:r>
      <w:r w:rsidRPr="004D3483">
        <w:t>prioritization</w:t>
      </w:r>
      <w:r w:rsidRPr="004D3483">
        <w:rPr>
          <w:spacing w:val="-5"/>
        </w:rPr>
        <w:t xml:space="preserve"> </w:t>
      </w:r>
      <w:r w:rsidRPr="004D3483">
        <w:t>of</w:t>
      </w:r>
      <w:r w:rsidRPr="004D3483">
        <w:rPr>
          <w:spacing w:val="-5"/>
        </w:rPr>
        <w:t xml:space="preserve"> </w:t>
      </w:r>
      <w:r w:rsidRPr="004D3483">
        <w:t>reservoir</w:t>
      </w:r>
      <w:r w:rsidRPr="004D3483">
        <w:rPr>
          <w:spacing w:val="-5"/>
        </w:rPr>
        <w:t xml:space="preserve"> </w:t>
      </w:r>
      <w:r w:rsidRPr="004D3483">
        <w:t>catchments</w:t>
      </w:r>
      <w:r w:rsidRPr="004D3483">
        <w:rPr>
          <w:spacing w:val="-4"/>
        </w:rPr>
        <w:t xml:space="preserve"> </w:t>
      </w:r>
      <w:r w:rsidRPr="004D3483">
        <w:t>using</w:t>
      </w:r>
      <w:r w:rsidRPr="004D3483">
        <w:rPr>
          <w:spacing w:val="-5"/>
        </w:rPr>
        <w:t xml:space="preserve"> </w:t>
      </w:r>
      <w:r w:rsidRPr="004D3483">
        <w:t>geospatial</w:t>
      </w:r>
      <w:r w:rsidRPr="004D3483">
        <w:rPr>
          <w:spacing w:val="-7"/>
        </w:rPr>
        <w:t xml:space="preserve"> </w:t>
      </w:r>
      <w:r w:rsidRPr="004D3483">
        <w:t>techniques</w:t>
      </w:r>
      <w:r w:rsidRPr="004D3483">
        <w:rPr>
          <w:spacing w:val="-4"/>
        </w:rPr>
        <w:t xml:space="preserve"> </w:t>
      </w:r>
      <w:r w:rsidRPr="004D3483">
        <w:t>for</w:t>
      </w:r>
      <w:r w:rsidRPr="004D3483">
        <w:rPr>
          <w:spacing w:val="-5"/>
        </w:rPr>
        <w:t xml:space="preserve"> </w:t>
      </w:r>
      <w:r w:rsidRPr="004D3483">
        <w:t>land</w:t>
      </w:r>
      <w:r w:rsidRPr="004D3483">
        <w:rPr>
          <w:spacing w:val="-5"/>
        </w:rPr>
        <w:t xml:space="preserve"> </w:t>
      </w:r>
      <w:r w:rsidRPr="004D3483">
        <w:t>and</w:t>
      </w:r>
      <w:r w:rsidRPr="004D3483">
        <w:rPr>
          <w:spacing w:val="-5"/>
        </w:rPr>
        <w:t xml:space="preserve"> </w:t>
      </w:r>
      <w:r w:rsidRPr="004D3483">
        <w:t xml:space="preserve">water conservation aspects in North-West India. </w:t>
      </w:r>
      <w:r w:rsidRPr="004D3483">
        <w:rPr>
          <w:i/>
        </w:rPr>
        <w:t>Arabian journal of geosciences</w:t>
      </w:r>
      <w:r w:rsidRPr="004D3483">
        <w:t xml:space="preserve">, </w:t>
      </w:r>
      <w:r w:rsidRPr="004D3483">
        <w:rPr>
          <w:i/>
        </w:rPr>
        <w:t>14</w:t>
      </w:r>
      <w:r w:rsidRPr="004D3483">
        <w:t>, 1-22.</w:t>
      </w:r>
    </w:p>
    <w:p w14:paraId="50B47939" w14:textId="77777777" w:rsidR="00973A64" w:rsidRPr="004D3483" w:rsidRDefault="00973A64" w:rsidP="00973A64">
      <w:pPr>
        <w:pStyle w:val="BodyText"/>
        <w:ind w:left="631" w:hanging="631"/>
      </w:pPr>
      <w:r w:rsidRPr="004D3483">
        <w:t>Sudriani, Y., Sebestyén, V., &amp; Abonyi, J. (2023). Surface water monitoring systems—the importance of integrating information sources for sustainable watershed management. </w:t>
      </w:r>
      <w:r w:rsidRPr="004D3483">
        <w:rPr>
          <w:i/>
          <w:iCs/>
        </w:rPr>
        <w:t>IEEE Access</w:t>
      </w:r>
      <w:r w:rsidRPr="004D3483">
        <w:t>, </w:t>
      </w:r>
      <w:r w:rsidRPr="004D3483">
        <w:rPr>
          <w:i/>
          <w:iCs/>
        </w:rPr>
        <w:t>11</w:t>
      </w:r>
      <w:r w:rsidRPr="004D3483">
        <w:t>, 36421-36451.</w:t>
      </w:r>
    </w:p>
    <w:p w14:paraId="369B6E74" w14:textId="77777777" w:rsidR="00973A64" w:rsidRPr="004D3483" w:rsidRDefault="00973A64" w:rsidP="00973A64">
      <w:pPr>
        <w:pStyle w:val="BodyText"/>
        <w:ind w:left="631" w:hanging="631"/>
      </w:pPr>
      <w:r w:rsidRPr="004D3483">
        <w:t>Sun, Y., Wang, D., Li, L., Ning, R., Yu, S., and Gao, N. (2024).</w:t>
      </w:r>
      <w:r w:rsidRPr="004D3483">
        <w:rPr>
          <w:spacing w:val="-1"/>
        </w:rPr>
        <w:t xml:space="preserve"> </w:t>
      </w:r>
      <w:r w:rsidRPr="004D3483">
        <w:t xml:space="preserve">Application of remote sensing technology in water quality monitoring: From traditional approaches to artificial intelligence. </w:t>
      </w:r>
      <w:r w:rsidRPr="004D3483">
        <w:rPr>
          <w:i/>
        </w:rPr>
        <w:t>Water Research</w:t>
      </w:r>
      <w:r w:rsidRPr="004D3483">
        <w:t>, 122546.</w:t>
      </w:r>
    </w:p>
    <w:p w14:paraId="03E91D74" w14:textId="77777777" w:rsidR="00973A64" w:rsidRPr="004D3483" w:rsidRDefault="00973A64" w:rsidP="00973A64">
      <w:pPr>
        <w:pStyle w:val="BodyText"/>
        <w:ind w:left="631" w:hanging="631"/>
      </w:pPr>
      <w:r w:rsidRPr="004D3483">
        <w:t xml:space="preserve">Swan, B., and Griffin, R. (2020). A LiDAR–optical data fusion approach for identifying and measuring small stream impoundments and dams. </w:t>
      </w:r>
      <w:r w:rsidRPr="004D3483">
        <w:rPr>
          <w:i/>
        </w:rPr>
        <w:t>Transactions in GIS</w:t>
      </w:r>
      <w:r w:rsidRPr="004D3483">
        <w:t xml:space="preserve">, </w:t>
      </w:r>
      <w:r w:rsidRPr="004D3483">
        <w:rPr>
          <w:i/>
        </w:rPr>
        <w:t>24</w:t>
      </w:r>
      <w:r w:rsidRPr="004D3483">
        <w:t>(1), 174-188.</w:t>
      </w:r>
    </w:p>
    <w:p w14:paraId="211B9F4B" w14:textId="77777777" w:rsidR="00973A64" w:rsidRPr="004D3483" w:rsidRDefault="00973A64" w:rsidP="00973A64">
      <w:pPr>
        <w:pStyle w:val="BodyText"/>
        <w:ind w:left="631" w:hanging="631"/>
      </w:pPr>
      <w:r w:rsidRPr="004D3483">
        <w:t>Syafriadi,</w:t>
      </w:r>
      <w:r w:rsidRPr="004D3483">
        <w:rPr>
          <w:spacing w:val="-15"/>
        </w:rPr>
        <w:t xml:space="preserve"> </w:t>
      </w:r>
      <w:r w:rsidRPr="004D3483">
        <w:t>S.,</w:t>
      </w:r>
      <w:r w:rsidRPr="004D3483">
        <w:rPr>
          <w:spacing w:val="-15"/>
        </w:rPr>
        <w:t xml:space="preserve"> </w:t>
      </w:r>
      <w:r w:rsidRPr="004D3483">
        <w:t>Sarminingsih,</w:t>
      </w:r>
      <w:r w:rsidRPr="004D3483">
        <w:rPr>
          <w:spacing w:val="-15"/>
        </w:rPr>
        <w:t xml:space="preserve"> </w:t>
      </w:r>
      <w:r w:rsidRPr="004D3483">
        <w:t>A.,</w:t>
      </w:r>
      <w:r w:rsidRPr="004D3483">
        <w:rPr>
          <w:spacing w:val="-15"/>
        </w:rPr>
        <w:t xml:space="preserve"> </w:t>
      </w:r>
      <w:r w:rsidRPr="004D3483">
        <w:t>Juliani,</w:t>
      </w:r>
      <w:r w:rsidRPr="004D3483">
        <w:rPr>
          <w:spacing w:val="-10"/>
        </w:rPr>
        <w:t xml:space="preserve"> </w:t>
      </w:r>
      <w:r w:rsidRPr="004D3483">
        <w:t>H.,</w:t>
      </w:r>
      <w:r w:rsidRPr="004D3483">
        <w:rPr>
          <w:spacing w:val="-10"/>
        </w:rPr>
        <w:t xml:space="preserve"> </w:t>
      </w:r>
      <w:r w:rsidRPr="004D3483">
        <w:t>Budihardjo,</w:t>
      </w:r>
      <w:r w:rsidRPr="004D3483">
        <w:rPr>
          <w:spacing w:val="-10"/>
        </w:rPr>
        <w:t xml:space="preserve"> </w:t>
      </w:r>
      <w:r w:rsidRPr="004D3483">
        <w:t>M.</w:t>
      </w:r>
      <w:r w:rsidRPr="004D3483">
        <w:rPr>
          <w:spacing w:val="-15"/>
        </w:rPr>
        <w:t xml:space="preserve"> </w:t>
      </w:r>
      <w:r w:rsidRPr="004D3483">
        <w:t>A.,</w:t>
      </w:r>
      <w:r w:rsidRPr="004D3483">
        <w:rPr>
          <w:spacing w:val="-10"/>
        </w:rPr>
        <w:t xml:space="preserve"> </w:t>
      </w:r>
      <w:r w:rsidRPr="004D3483">
        <w:t>Sani,</w:t>
      </w:r>
      <w:r w:rsidRPr="004D3483">
        <w:rPr>
          <w:spacing w:val="-10"/>
        </w:rPr>
        <w:t xml:space="preserve"> </w:t>
      </w:r>
      <w:r w:rsidRPr="004D3483">
        <w:t>M.</w:t>
      </w:r>
      <w:r w:rsidRPr="004D3483">
        <w:rPr>
          <w:spacing w:val="-15"/>
        </w:rPr>
        <w:t xml:space="preserve"> </w:t>
      </w:r>
      <w:r w:rsidRPr="004D3483">
        <w:t>T.,</w:t>
      </w:r>
      <w:r w:rsidRPr="004D3483">
        <w:rPr>
          <w:spacing w:val="-4"/>
        </w:rPr>
        <w:t xml:space="preserve"> </w:t>
      </w:r>
      <w:r w:rsidRPr="004D3483">
        <w:t>and</w:t>
      </w:r>
      <w:r w:rsidRPr="004D3483">
        <w:rPr>
          <w:spacing w:val="-15"/>
        </w:rPr>
        <w:t xml:space="preserve"> </w:t>
      </w:r>
      <w:r w:rsidRPr="004D3483">
        <w:t>Wati,</w:t>
      </w:r>
      <w:r w:rsidRPr="004D3483">
        <w:rPr>
          <w:spacing w:val="-10"/>
        </w:rPr>
        <w:t xml:space="preserve"> </w:t>
      </w:r>
      <w:r w:rsidRPr="004D3483">
        <w:t>H.</w:t>
      </w:r>
      <w:r w:rsidRPr="004D3483">
        <w:rPr>
          <w:spacing w:val="-10"/>
        </w:rPr>
        <w:t xml:space="preserve"> </w:t>
      </w:r>
      <w:r w:rsidRPr="004D3483">
        <w:t>R.</w:t>
      </w:r>
      <w:r w:rsidRPr="004D3483">
        <w:rPr>
          <w:spacing w:val="-10"/>
        </w:rPr>
        <w:t xml:space="preserve"> </w:t>
      </w:r>
      <w:r w:rsidRPr="004D3483">
        <w:lastRenderedPageBreak/>
        <w:t xml:space="preserve">(2025). A review of watershed-scale water quality monitoring: Integrating real-time systems monitoring and spatial modeling for sustainable water resource management. </w:t>
      </w:r>
      <w:r w:rsidRPr="004D3483">
        <w:rPr>
          <w:i/>
        </w:rPr>
        <w:t>Archives of Environmental Protection</w:t>
      </w:r>
      <w:r w:rsidRPr="004D3483">
        <w:t>, 12-31.</w:t>
      </w:r>
    </w:p>
    <w:p w14:paraId="3BBAC3E8" w14:textId="77777777" w:rsidR="00973A64" w:rsidRPr="004D3483" w:rsidRDefault="00973A64" w:rsidP="00973A64">
      <w:pPr>
        <w:pStyle w:val="BodyText"/>
        <w:ind w:left="631" w:hanging="631"/>
      </w:pPr>
      <w:r w:rsidRPr="004D3483">
        <w:t>Tahiru, A. W., Cobbina, S., Asare, W., and Takal, S. U. (2025). Advancing Environmental Sustainability Through Remote Sensing: A Review of Applications, Limitations, and Emerging Solutions.</w:t>
      </w:r>
    </w:p>
    <w:p w14:paraId="06FA75F3" w14:textId="77777777" w:rsidR="00973A64" w:rsidRPr="004D3483" w:rsidRDefault="00973A64" w:rsidP="00973A64">
      <w:pPr>
        <w:ind w:left="631" w:hanging="631"/>
        <w:jc w:val="both"/>
        <w:rPr>
          <w:sz w:val="24"/>
          <w:szCs w:val="24"/>
        </w:rPr>
      </w:pPr>
      <w:r w:rsidRPr="004D3483">
        <w:rPr>
          <w:sz w:val="24"/>
          <w:szCs w:val="24"/>
        </w:rPr>
        <w:t>Tajudin,</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Ya’acob,</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Ali,</w:t>
      </w:r>
      <w:r w:rsidRPr="004D3483">
        <w:rPr>
          <w:spacing w:val="-15"/>
          <w:sz w:val="24"/>
          <w:szCs w:val="24"/>
        </w:rPr>
        <w:t xml:space="preserve"> </w:t>
      </w:r>
      <w:r w:rsidRPr="004D3483">
        <w:rPr>
          <w:sz w:val="24"/>
          <w:szCs w:val="24"/>
        </w:rPr>
        <w:t>D.</w:t>
      </w:r>
      <w:r w:rsidRPr="004D3483">
        <w:rPr>
          <w:spacing w:val="-15"/>
          <w:sz w:val="24"/>
          <w:szCs w:val="24"/>
        </w:rPr>
        <w:t xml:space="preserve"> </w:t>
      </w:r>
      <w:r w:rsidRPr="004D3483">
        <w:rPr>
          <w:sz w:val="24"/>
          <w:szCs w:val="24"/>
        </w:rPr>
        <w:t>M.,</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Adnan,</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A.</w:t>
      </w:r>
      <w:r w:rsidRPr="004D3483">
        <w:rPr>
          <w:spacing w:val="-15"/>
          <w:sz w:val="24"/>
          <w:szCs w:val="24"/>
        </w:rPr>
        <w:t xml:space="preserve"> </w:t>
      </w:r>
      <w:r w:rsidRPr="004D3483">
        <w:rPr>
          <w:sz w:val="24"/>
          <w:szCs w:val="24"/>
        </w:rPr>
        <w:t>(2021).</w:t>
      </w:r>
      <w:r w:rsidRPr="004D3483">
        <w:rPr>
          <w:spacing w:val="-15"/>
          <w:sz w:val="24"/>
          <w:szCs w:val="24"/>
        </w:rPr>
        <w:t xml:space="preserve"> </w:t>
      </w:r>
      <w:r w:rsidRPr="004D3483">
        <w:rPr>
          <w:sz w:val="24"/>
          <w:szCs w:val="24"/>
        </w:rPr>
        <w:t>Soil</w:t>
      </w:r>
      <w:r w:rsidRPr="004D3483">
        <w:rPr>
          <w:spacing w:val="-15"/>
          <w:sz w:val="24"/>
          <w:szCs w:val="24"/>
        </w:rPr>
        <w:t xml:space="preserve"> </w:t>
      </w:r>
      <w:r w:rsidRPr="004D3483">
        <w:rPr>
          <w:sz w:val="24"/>
          <w:szCs w:val="24"/>
        </w:rPr>
        <w:t>moisture</w:t>
      </w:r>
      <w:r w:rsidRPr="004D3483">
        <w:rPr>
          <w:spacing w:val="-15"/>
          <w:sz w:val="24"/>
          <w:szCs w:val="24"/>
        </w:rPr>
        <w:t xml:space="preserve"> </w:t>
      </w:r>
      <w:r w:rsidRPr="004D3483">
        <w:rPr>
          <w:sz w:val="24"/>
          <w:szCs w:val="24"/>
        </w:rPr>
        <w:t>index</w:t>
      </w:r>
      <w:r w:rsidRPr="004D3483">
        <w:rPr>
          <w:spacing w:val="-15"/>
          <w:sz w:val="24"/>
          <w:szCs w:val="24"/>
        </w:rPr>
        <w:t xml:space="preserve"> </w:t>
      </w:r>
      <w:r w:rsidRPr="004D3483">
        <w:rPr>
          <w:sz w:val="24"/>
          <w:szCs w:val="24"/>
        </w:rPr>
        <w:t>estimation</w:t>
      </w:r>
      <w:r w:rsidRPr="004D3483">
        <w:rPr>
          <w:spacing w:val="-15"/>
          <w:sz w:val="24"/>
          <w:szCs w:val="24"/>
        </w:rPr>
        <w:t xml:space="preserve"> </w:t>
      </w:r>
      <w:r w:rsidRPr="004D3483">
        <w:rPr>
          <w:sz w:val="24"/>
          <w:szCs w:val="24"/>
        </w:rPr>
        <w:t>from Landsat 8 images for prediction and monitoring landslide occurrences in Ulu Kelang, Selangor,</w:t>
      </w:r>
      <w:r w:rsidRPr="004D3483">
        <w:rPr>
          <w:spacing w:val="-7"/>
          <w:sz w:val="24"/>
          <w:szCs w:val="24"/>
        </w:rPr>
        <w:t xml:space="preserve"> </w:t>
      </w:r>
      <w:r w:rsidRPr="004D3483">
        <w:rPr>
          <w:sz w:val="24"/>
          <w:szCs w:val="24"/>
        </w:rPr>
        <w:t>Malaysia.</w:t>
      </w:r>
      <w:r w:rsidRPr="004D3483">
        <w:rPr>
          <w:spacing w:val="-6"/>
          <w:sz w:val="24"/>
          <w:szCs w:val="24"/>
        </w:rPr>
        <w:t xml:space="preserve"> </w:t>
      </w:r>
      <w:r w:rsidRPr="004D3483">
        <w:rPr>
          <w:i/>
          <w:sz w:val="24"/>
          <w:szCs w:val="24"/>
        </w:rPr>
        <w:t>International</w:t>
      </w:r>
      <w:r w:rsidRPr="004D3483">
        <w:rPr>
          <w:i/>
          <w:spacing w:val="-4"/>
          <w:sz w:val="24"/>
          <w:szCs w:val="24"/>
        </w:rPr>
        <w:t xml:space="preserve"> </w:t>
      </w:r>
      <w:r w:rsidRPr="004D3483">
        <w:rPr>
          <w:i/>
          <w:sz w:val="24"/>
          <w:szCs w:val="24"/>
        </w:rPr>
        <w:t>Journal</w:t>
      </w:r>
      <w:r w:rsidRPr="004D3483">
        <w:rPr>
          <w:i/>
          <w:spacing w:val="-9"/>
          <w:sz w:val="24"/>
          <w:szCs w:val="24"/>
        </w:rPr>
        <w:t xml:space="preserve"> </w:t>
      </w:r>
      <w:r w:rsidRPr="004D3483">
        <w:rPr>
          <w:i/>
          <w:sz w:val="24"/>
          <w:szCs w:val="24"/>
        </w:rPr>
        <w:t>of</w:t>
      </w:r>
      <w:r w:rsidRPr="004D3483">
        <w:rPr>
          <w:i/>
          <w:spacing w:val="-4"/>
          <w:sz w:val="24"/>
          <w:szCs w:val="24"/>
        </w:rPr>
        <w:t xml:space="preserve"> </w:t>
      </w:r>
      <w:r w:rsidRPr="004D3483">
        <w:rPr>
          <w:i/>
          <w:sz w:val="24"/>
          <w:szCs w:val="24"/>
        </w:rPr>
        <w:t>Electrical</w:t>
      </w:r>
      <w:r w:rsidRPr="004D3483">
        <w:rPr>
          <w:i/>
          <w:spacing w:val="-9"/>
          <w:sz w:val="24"/>
          <w:szCs w:val="24"/>
        </w:rPr>
        <w:t xml:space="preserve"> </w:t>
      </w:r>
      <w:r w:rsidRPr="004D3483">
        <w:rPr>
          <w:i/>
          <w:sz w:val="24"/>
          <w:szCs w:val="24"/>
        </w:rPr>
        <w:t>and</w:t>
      </w:r>
      <w:r w:rsidRPr="004D3483">
        <w:rPr>
          <w:i/>
          <w:spacing w:val="-7"/>
          <w:sz w:val="24"/>
          <w:szCs w:val="24"/>
        </w:rPr>
        <w:t xml:space="preserve"> </w:t>
      </w:r>
      <w:r w:rsidRPr="004D3483">
        <w:rPr>
          <w:i/>
          <w:sz w:val="24"/>
          <w:szCs w:val="24"/>
        </w:rPr>
        <w:t>Computer</w:t>
      </w:r>
      <w:r w:rsidRPr="004D3483">
        <w:rPr>
          <w:i/>
          <w:spacing w:val="-6"/>
          <w:sz w:val="24"/>
          <w:szCs w:val="24"/>
        </w:rPr>
        <w:t xml:space="preserve"> </w:t>
      </w:r>
      <w:r w:rsidRPr="004D3483">
        <w:rPr>
          <w:i/>
          <w:sz w:val="24"/>
          <w:szCs w:val="24"/>
        </w:rPr>
        <w:t>Engineering</w:t>
      </w:r>
      <w:r w:rsidRPr="004D3483">
        <w:rPr>
          <w:sz w:val="24"/>
          <w:szCs w:val="24"/>
        </w:rPr>
        <w:t>,</w:t>
      </w:r>
      <w:r w:rsidRPr="004D3483">
        <w:rPr>
          <w:spacing w:val="-3"/>
          <w:sz w:val="24"/>
          <w:szCs w:val="24"/>
        </w:rPr>
        <w:t xml:space="preserve"> </w:t>
      </w:r>
      <w:r w:rsidRPr="004D3483">
        <w:rPr>
          <w:i/>
          <w:sz w:val="24"/>
          <w:szCs w:val="24"/>
        </w:rPr>
        <w:t>11</w:t>
      </w:r>
      <w:r w:rsidRPr="004D3483">
        <w:rPr>
          <w:sz w:val="24"/>
          <w:szCs w:val="24"/>
        </w:rPr>
        <w:t xml:space="preserve">(3), </w:t>
      </w:r>
      <w:r w:rsidRPr="004D3483">
        <w:rPr>
          <w:spacing w:val="-2"/>
          <w:sz w:val="24"/>
          <w:szCs w:val="24"/>
        </w:rPr>
        <w:t>2101-2108.</w:t>
      </w:r>
    </w:p>
    <w:p w14:paraId="518B9683" w14:textId="77777777" w:rsidR="00973A64" w:rsidRPr="004D3483" w:rsidRDefault="00973A64" w:rsidP="00973A64">
      <w:pPr>
        <w:ind w:left="631" w:hanging="631"/>
        <w:jc w:val="both"/>
        <w:rPr>
          <w:sz w:val="24"/>
          <w:szCs w:val="24"/>
        </w:rPr>
      </w:pPr>
      <w:r w:rsidRPr="004D3483">
        <w:rPr>
          <w:sz w:val="24"/>
          <w:szCs w:val="24"/>
        </w:rPr>
        <w:t>Thakkar,</w:t>
      </w:r>
      <w:r w:rsidRPr="004D3483">
        <w:rPr>
          <w:spacing w:val="-15"/>
          <w:sz w:val="24"/>
          <w:szCs w:val="24"/>
        </w:rPr>
        <w:t xml:space="preserve"> </w:t>
      </w:r>
      <w:r w:rsidRPr="004D3483">
        <w:rPr>
          <w:sz w:val="24"/>
          <w:szCs w:val="24"/>
        </w:rPr>
        <w:t>A.</w:t>
      </w:r>
      <w:r w:rsidRPr="004D3483">
        <w:rPr>
          <w:spacing w:val="-6"/>
          <w:sz w:val="24"/>
          <w:szCs w:val="24"/>
        </w:rPr>
        <w:t xml:space="preserve"> </w:t>
      </w:r>
      <w:r w:rsidRPr="004D3483">
        <w:rPr>
          <w:sz w:val="24"/>
          <w:szCs w:val="24"/>
        </w:rPr>
        <w:t>K.,</w:t>
      </w:r>
      <w:r w:rsidRPr="004D3483">
        <w:rPr>
          <w:spacing w:val="-6"/>
          <w:sz w:val="24"/>
          <w:szCs w:val="24"/>
        </w:rPr>
        <w:t xml:space="preserve"> </w:t>
      </w:r>
      <w:r w:rsidRPr="004D3483">
        <w:rPr>
          <w:sz w:val="24"/>
          <w:szCs w:val="24"/>
        </w:rPr>
        <w:t>Desai,</w:t>
      </w:r>
      <w:r w:rsidRPr="004D3483">
        <w:rPr>
          <w:spacing w:val="-7"/>
          <w:sz w:val="24"/>
          <w:szCs w:val="24"/>
        </w:rPr>
        <w:t xml:space="preserve"> </w:t>
      </w:r>
      <w:r w:rsidRPr="004D3483">
        <w:rPr>
          <w:sz w:val="24"/>
          <w:szCs w:val="24"/>
        </w:rPr>
        <w:t>V.</w:t>
      </w:r>
      <w:r w:rsidRPr="004D3483">
        <w:rPr>
          <w:spacing w:val="-2"/>
          <w:sz w:val="24"/>
          <w:szCs w:val="24"/>
        </w:rPr>
        <w:t xml:space="preserve"> </w:t>
      </w:r>
      <w:r w:rsidRPr="004D3483">
        <w:rPr>
          <w:sz w:val="24"/>
          <w:szCs w:val="24"/>
        </w:rPr>
        <w:t>R.,</w:t>
      </w:r>
      <w:r w:rsidRPr="004D3483">
        <w:rPr>
          <w:spacing w:val="-6"/>
          <w:sz w:val="24"/>
          <w:szCs w:val="24"/>
        </w:rPr>
        <w:t xml:space="preserve"> </w:t>
      </w:r>
      <w:r w:rsidRPr="004D3483">
        <w:rPr>
          <w:sz w:val="24"/>
          <w:szCs w:val="24"/>
        </w:rPr>
        <w:t>Patel,</w:t>
      </w:r>
      <w:r w:rsidRPr="004D3483">
        <w:rPr>
          <w:spacing w:val="-15"/>
          <w:sz w:val="24"/>
          <w:szCs w:val="24"/>
        </w:rPr>
        <w:t xml:space="preserve"> </w:t>
      </w:r>
      <w:r w:rsidRPr="004D3483">
        <w:rPr>
          <w:sz w:val="24"/>
          <w:szCs w:val="24"/>
        </w:rPr>
        <w:t>A.,</w:t>
      </w:r>
      <w:r w:rsidRPr="004D3483">
        <w:rPr>
          <w:spacing w:val="-2"/>
          <w:sz w:val="24"/>
          <w:szCs w:val="24"/>
        </w:rPr>
        <w:t xml:space="preserve"> </w:t>
      </w:r>
      <w:r w:rsidRPr="004D3483">
        <w:rPr>
          <w:sz w:val="24"/>
          <w:szCs w:val="24"/>
        </w:rPr>
        <w:t>and</w:t>
      </w:r>
      <w:r w:rsidRPr="004D3483">
        <w:rPr>
          <w:spacing w:val="-1"/>
          <w:sz w:val="24"/>
          <w:szCs w:val="24"/>
        </w:rPr>
        <w:t xml:space="preserve"> </w:t>
      </w:r>
      <w:r w:rsidRPr="004D3483">
        <w:rPr>
          <w:sz w:val="24"/>
          <w:szCs w:val="24"/>
        </w:rPr>
        <w:t>Potdar, M.</w:t>
      </w:r>
      <w:r w:rsidRPr="004D3483">
        <w:rPr>
          <w:spacing w:val="-6"/>
          <w:sz w:val="24"/>
          <w:szCs w:val="24"/>
        </w:rPr>
        <w:t xml:space="preserve"> </w:t>
      </w:r>
      <w:r w:rsidRPr="004D3483">
        <w:rPr>
          <w:sz w:val="24"/>
          <w:szCs w:val="24"/>
        </w:rPr>
        <w:t>B.</w:t>
      </w:r>
      <w:r w:rsidRPr="004D3483">
        <w:rPr>
          <w:spacing w:val="-6"/>
          <w:sz w:val="24"/>
          <w:szCs w:val="24"/>
        </w:rPr>
        <w:t xml:space="preserve"> </w:t>
      </w:r>
      <w:r w:rsidRPr="004D3483">
        <w:rPr>
          <w:sz w:val="24"/>
          <w:szCs w:val="24"/>
        </w:rPr>
        <w:t>(2017).</w:t>
      </w:r>
      <w:r w:rsidRPr="004D3483">
        <w:rPr>
          <w:spacing w:val="-6"/>
          <w:sz w:val="24"/>
          <w:szCs w:val="24"/>
        </w:rPr>
        <w:t xml:space="preserve"> </w:t>
      </w:r>
      <w:r w:rsidRPr="004D3483">
        <w:rPr>
          <w:sz w:val="24"/>
          <w:szCs w:val="24"/>
        </w:rPr>
        <w:t>Impact</w:t>
      </w:r>
      <w:r w:rsidRPr="004D3483">
        <w:rPr>
          <w:spacing w:val="-3"/>
          <w:sz w:val="24"/>
          <w:szCs w:val="24"/>
        </w:rPr>
        <w:t xml:space="preserve"> </w:t>
      </w:r>
      <w:r w:rsidRPr="004D3483">
        <w:rPr>
          <w:sz w:val="24"/>
          <w:szCs w:val="24"/>
        </w:rPr>
        <w:t>assessment</w:t>
      </w:r>
      <w:r w:rsidRPr="004D3483">
        <w:rPr>
          <w:spacing w:val="-3"/>
          <w:sz w:val="24"/>
          <w:szCs w:val="24"/>
        </w:rPr>
        <w:t xml:space="preserve"> </w:t>
      </w:r>
      <w:r w:rsidRPr="004D3483">
        <w:rPr>
          <w:sz w:val="24"/>
          <w:szCs w:val="24"/>
        </w:rPr>
        <w:t>of</w:t>
      </w:r>
      <w:r w:rsidRPr="004D3483">
        <w:rPr>
          <w:spacing w:val="-6"/>
          <w:sz w:val="24"/>
          <w:szCs w:val="24"/>
        </w:rPr>
        <w:t xml:space="preserve"> </w:t>
      </w:r>
      <w:r w:rsidRPr="004D3483">
        <w:rPr>
          <w:sz w:val="24"/>
          <w:szCs w:val="24"/>
        </w:rPr>
        <w:t>watershed management programmes on land use/land cover dynamics using remote sensing and</w:t>
      </w:r>
      <w:r w:rsidRPr="004D3483">
        <w:rPr>
          <w:spacing w:val="40"/>
          <w:sz w:val="24"/>
          <w:szCs w:val="24"/>
        </w:rPr>
        <w:t xml:space="preserve"> </w:t>
      </w:r>
      <w:r w:rsidRPr="004D3483">
        <w:rPr>
          <w:sz w:val="24"/>
          <w:szCs w:val="24"/>
        </w:rPr>
        <w:t xml:space="preserve">GIS. </w:t>
      </w:r>
      <w:r w:rsidRPr="004D3483">
        <w:rPr>
          <w:i/>
          <w:sz w:val="24"/>
          <w:szCs w:val="24"/>
        </w:rPr>
        <w:t>Remote Sensing Applications: Society and Environment</w:t>
      </w:r>
      <w:r w:rsidRPr="004D3483">
        <w:rPr>
          <w:sz w:val="24"/>
          <w:szCs w:val="24"/>
        </w:rPr>
        <w:t xml:space="preserve">, </w:t>
      </w:r>
      <w:r w:rsidRPr="004D3483">
        <w:rPr>
          <w:i/>
          <w:sz w:val="24"/>
          <w:szCs w:val="24"/>
        </w:rPr>
        <w:t>5</w:t>
      </w:r>
      <w:r w:rsidRPr="004D3483">
        <w:rPr>
          <w:sz w:val="24"/>
          <w:szCs w:val="24"/>
        </w:rPr>
        <w:t>, 1-15.</w:t>
      </w:r>
    </w:p>
    <w:p w14:paraId="7319F202" w14:textId="77777777" w:rsidR="00973A64" w:rsidRPr="004D3483" w:rsidRDefault="00973A64" w:rsidP="00973A64">
      <w:pPr>
        <w:pStyle w:val="BodyText"/>
        <w:ind w:left="631" w:hanging="631"/>
      </w:pPr>
      <w:r w:rsidRPr="004D3483">
        <w:t>Tomsett,</w:t>
      </w:r>
      <w:r w:rsidRPr="004D3483">
        <w:rPr>
          <w:spacing w:val="-10"/>
        </w:rPr>
        <w:t xml:space="preserve"> </w:t>
      </w:r>
      <w:r w:rsidRPr="004D3483">
        <w:t>C., and</w:t>
      </w:r>
      <w:r w:rsidRPr="004D3483">
        <w:rPr>
          <w:spacing w:val="-4"/>
        </w:rPr>
        <w:t xml:space="preserve"> </w:t>
      </w:r>
      <w:r w:rsidRPr="004D3483">
        <w:t>Leyland,</w:t>
      </w:r>
      <w:r w:rsidRPr="004D3483">
        <w:rPr>
          <w:spacing w:val="-4"/>
        </w:rPr>
        <w:t xml:space="preserve"> </w:t>
      </w:r>
      <w:r w:rsidRPr="004D3483">
        <w:t>J.</w:t>
      </w:r>
      <w:r w:rsidRPr="004D3483">
        <w:rPr>
          <w:spacing w:val="-4"/>
        </w:rPr>
        <w:t xml:space="preserve"> </w:t>
      </w:r>
      <w:r w:rsidRPr="004D3483">
        <w:t>(2019).</w:t>
      </w:r>
      <w:r w:rsidRPr="004D3483">
        <w:rPr>
          <w:spacing w:val="-4"/>
        </w:rPr>
        <w:t xml:space="preserve"> </w:t>
      </w:r>
      <w:r w:rsidRPr="004D3483">
        <w:t>Remote</w:t>
      </w:r>
      <w:r w:rsidRPr="004D3483">
        <w:rPr>
          <w:spacing w:val="-1"/>
        </w:rPr>
        <w:t xml:space="preserve"> </w:t>
      </w:r>
      <w:r w:rsidRPr="004D3483">
        <w:t>sensing of</w:t>
      </w:r>
      <w:r w:rsidRPr="004D3483">
        <w:rPr>
          <w:spacing w:val="-4"/>
        </w:rPr>
        <w:t xml:space="preserve"> </w:t>
      </w:r>
      <w:r w:rsidRPr="004D3483">
        <w:t>river</w:t>
      </w:r>
      <w:r w:rsidRPr="004D3483">
        <w:rPr>
          <w:spacing w:val="-4"/>
        </w:rPr>
        <w:t xml:space="preserve"> </w:t>
      </w:r>
      <w:r w:rsidRPr="004D3483">
        <w:t>corridors:</w:t>
      </w:r>
      <w:r w:rsidRPr="004D3483">
        <w:rPr>
          <w:spacing w:val="-15"/>
        </w:rPr>
        <w:t xml:space="preserve"> </w:t>
      </w:r>
      <w:r w:rsidRPr="004D3483">
        <w:t>A</w:t>
      </w:r>
      <w:r w:rsidRPr="004D3483">
        <w:rPr>
          <w:spacing w:val="-15"/>
        </w:rPr>
        <w:t xml:space="preserve"> </w:t>
      </w:r>
      <w:r w:rsidRPr="004D3483">
        <w:t>review</w:t>
      </w:r>
      <w:r w:rsidRPr="004D3483">
        <w:rPr>
          <w:spacing w:val="-3"/>
        </w:rPr>
        <w:t xml:space="preserve"> </w:t>
      </w:r>
      <w:r w:rsidRPr="004D3483">
        <w:t>of</w:t>
      </w:r>
      <w:r w:rsidRPr="004D3483">
        <w:rPr>
          <w:spacing w:val="-4"/>
        </w:rPr>
        <w:t xml:space="preserve"> </w:t>
      </w:r>
      <w:r w:rsidRPr="004D3483">
        <w:t>current</w:t>
      </w:r>
      <w:r w:rsidRPr="004D3483">
        <w:rPr>
          <w:spacing w:val="-6"/>
        </w:rPr>
        <w:t xml:space="preserve"> </w:t>
      </w:r>
      <w:r w:rsidRPr="004D3483">
        <w:t xml:space="preserve">trends and future directions. </w:t>
      </w:r>
      <w:r w:rsidRPr="004D3483">
        <w:rPr>
          <w:i/>
        </w:rPr>
        <w:t>River Research and Applications</w:t>
      </w:r>
      <w:r w:rsidRPr="004D3483">
        <w:t xml:space="preserve">, </w:t>
      </w:r>
      <w:r w:rsidRPr="004D3483">
        <w:rPr>
          <w:i/>
        </w:rPr>
        <w:t>35</w:t>
      </w:r>
      <w:r w:rsidRPr="004D3483">
        <w:t>(7), 779-803.</w:t>
      </w:r>
    </w:p>
    <w:p w14:paraId="45662F70" w14:textId="77777777" w:rsidR="00973A64" w:rsidRPr="004D3483" w:rsidRDefault="00973A64" w:rsidP="00973A64">
      <w:pPr>
        <w:pStyle w:val="BodyText"/>
        <w:ind w:left="631" w:hanging="631"/>
      </w:pPr>
      <w:r w:rsidRPr="004D3483">
        <w:t xml:space="preserve">Tsegaye, L., </w:t>
      </w:r>
      <w:r>
        <w:t>and</w:t>
      </w:r>
      <w:r w:rsidRPr="004D3483">
        <w:t xml:space="preserve"> Bharti, R. (2021). Soil erosion and sediment yield assessment using RUSLE and GIS-based approach in Anjeb watershed, Northwest Ethiopia. </w:t>
      </w:r>
      <w:r w:rsidRPr="004D3483">
        <w:rPr>
          <w:i/>
          <w:iCs/>
        </w:rPr>
        <w:t>SN Applied Sciences</w:t>
      </w:r>
      <w:r w:rsidRPr="004D3483">
        <w:t>, </w:t>
      </w:r>
      <w:r w:rsidRPr="004D3483">
        <w:rPr>
          <w:i/>
          <w:iCs/>
        </w:rPr>
        <w:t>3</w:t>
      </w:r>
      <w:r w:rsidRPr="004D3483">
        <w:t>(5), 582.</w:t>
      </w:r>
    </w:p>
    <w:p w14:paraId="7C36A723" w14:textId="77777777" w:rsidR="00973A64" w:rsidRPr="004D3483" w:rsidRDefault="00973A64" w:rsidP="00973A64">
      <w:pPr>
        <w:pStyle w:val="BodyText"/>
        <w:ind w:left="631" w:hanging="631"/>
      </w:pPr>
      <w:r w:rsidRPr="004D3483">
        <w:t>W. R. R. (2018). Satellite remote sensing for water resources management: Potential for supporting</w:t>
      </w:r>
      <w:r w:rsidRPr="004D3483">
        <w:rPr>
          <w:spacing w:val="80"/>
        </w:rPr>
        <w:t xml:space="preserve"> </w:t>
      </w:r>
      <w:r w:rsidRPr="004D3483">
        <w:t>sustainable</w:t>
      </w:r>
      <w:r w:rsidRPr="004D3483">
        <w:rPr>
          <w:spacing w:val="80"/>
        </w:rPr>
        <w:t xml:space="preserve"> </w:t>
      </w:r>
      <w:r w:rsidRPr="004D3483">
        <w:t>development</w:t>
      </w:r>
      <w:r w:rsidRPr="004D3483">
        <w:rPr>
          <w:spacing w:val="80"/>
        </w:rPr>
        <w:t xml:space="preserve"> </w:t>
      </w:r>
      <w:r w:rsidRPr="004D3483">
        <w:t>in</w:t>
      </w:r>
      <w:r w:rsidRPr="004D3483">
        <w:rPr>
          <w:spacing w:val="80"/>
        </w:rPr>
        <w:t xml:space="preserve"> </w:t>
      </w:r>
      <w:r w:rsidRPr="004D3483">
        <w:t>data‐poor</w:t>
      </w:r>
      <w:r w:rsidRPr="004D3483">
        <w:rPr>
          <w:spacing w:val="80"/>
        </w:rPr>
        <w:t xml:space="preserve"> </w:t>
      </w:r>
      <w:r w:rsidRPr="004D3483">
        <w:t xml:space="preserve">regions. </w:t>
      </w:r>
      <w:r w:rsidRPr="004D3483">
        <w:rPr>
          <w:i/>
        </w:rPr>
        <w:t>Water</w:t>
      </w:r>
      <w:r w:rsidRPr="004D3483">
        <w:rPr>
          <w:i/>
          <w:spacing w:val="80"/>
        </w:rPr>
        <w:t xml:space="preserve"> </w:t>
      </w:r>
      <w:r w:rsidRPr="004D3483">
        <w:rPr>
          <w:i/>
        </w:rPr>
        <w:t>Resources</w:t>
      </w:r>
      <w:r w:rsidRPr="004D3483">
        <w:rPr>
          <w:i/>
          <w:spacing w:val="40"/>
        </w:rPr>
        <w:t xml:space="preserve"> </w:t>
      </w:r>
      <w:r w:rsidRPr="004D3483">
        <w:rPr>
          <w:i/>
        </w:rPr>
        <w:t>Research</w:t>
      </w:r>
      <w:r w:rsidRPr="004D3483">
        <w:t xml:space="preserve">, </w:t>
      </w:r>
      <w:r w:rsidRPr="004D3483">
        <w:rPr>
          <w:i/>
        </w:rPr>
        <w:t>54</w:t>
      </w:r>
      <w:r w:rsidRPr="004D3483">
        <w:t>(12), 9724-9758.</w:t>
      </w:r>
    </w:p>
    <w:p w14:paraId="57B6E68B" w14:textId="77777777" w:rsidR="00973A64" w:rsidRPr="004D3483" w:rsidRDefault="00973A64" w:rsidP="00973A64">
      <w:pPr>
        <w:pStyle w:val="BodyText"/>
        <w:ind w:left="631" w:hanging="631"/>
      </w:pPr>
      <w:r w:rsidRPr="004D3483">
        <w:t>Wahyuningrum, N., R. N. Adi, Y. Indrajaya, and A. B. Supangat. "Forty Years of Soil and Water Conservation Policy, Implementation." </w:t>
      </w:r>
      <w:r w:rsidRPr="004D3483">
        <w:rPr>
          <w:i/>
          <w:iCs/>
        </w:rPr>
        <w:t>Research and Development in Indonesia: A Review. Sustainability</w:t>
      </w:r>
      <w:r w:rsidRPr="004D3483">
        <w:t> 14 (2022): 2972.</w:t>
      </w:r>
    </w:p>
    <w:p w14:paraId="1EB75404" w14:textId="77777777" w:rsidR="00973A64" w:rsidRPr="004D3483" w:rsidRDefault="00973A64" w:rsidP="00973A64">
      <w:pPr>
        <w:pStyle w:val="BodyText"/>
        <w:ind w:left="631" w:hanging="631"/>
      </w:pPr>
      <w:r w:rsidRPr="004D3483">
        <w:t xml:space="preserve">Wang, B., Luo, Y., Liu, J. H., Li, X., Zheng, Z. H., Chen, Q. Q., and Fan, Q. R. (2022). Ion migration in in-situ leaching (ISL) of uranium: Field trial and reactive transport modelling. </w:t>
      </w:r>
      <w:r w:rsidRPr="004D3483">
        <w:rPr>
          <w:i/>
        </w:rPr>
        <w:t>Journal of Hydrology</w:t>
      </w:r>
      <w:r w:rsidRPr="004D3483">
        <w:t xml:space="preserve">, </w:t>
      </w:r>
      <w:r w:rsidRPr="004D3483">
        <w:rPr>
          <w:i/>
        </w:rPr>
        <w:t>615</w:t>
      </w:r>
      <w:r w:rsidRPr="004D3483">
        <w:t>, 128634.</w:t>
      </w:r>
    </w:p>
    <w:p w14:paraId="7A1ED80B" w14:textId="77777777" w:rsidR="00973A64" w:rsidRPr="004D3483" w:rsidRDefault="00973A64" w:rsidP="00973A64">
      <w:pPr>
        <w:pStyle w:val="BodyText"/>
        <w:ind w:left="631" w:hanging="631"/>
      </w:pPr>
      <w:r w:rsidRPr="004D3483">
        <w:t>Wang, G., Mang, S., Cai, H., Liu, S., Zhang, Z., Wang, L., and Innes, J. L. (2016). Integrated watershed</w:t>
      </w:r>
      <w:r w:rsidRPr="004D3483">
        <w:rPr>
          <w:spacing w:val="-6"/>
        </w:rPr>
        <w:t xml:space="preserve"> </w:t>
      </w:r>
      <w:r w:rsidRPr="004D3483">
        <w:t>management:</w:t>
      </w:r>
      <w:r w:rsidRPr="004D3483">
        <w:rPr>
          <w:spacing w:val="-3"/>
        </w:rPr>
        <w:t xml:space="preserve"> </w:t>
      </w:r>
      <w:r w:rsidRPr="004D3483">
        <w:t>evolution,</w:t>
      </w:r>
      <w:r w:rsidRPr="004D3483">
        <w:rPr>
          <w:spacing w:val="-6"/>
        </w:rPr>
        <w:t xml:space="preserve"> </w:t>
      </w:r>
      <w:r w:rsidRPr="004D3483">
        <w:t>development</w:t>
      </w:r>
      <w:r w:rsidRPr="004D3483">
        <w:rPr>
          <w:spacing w:val="-8"/>
        </w:rPr>
        <w:t xml:space="preserve"> </w:t>
      </w:r>
      <w:r w:rsidRPr="004D3483">
        <w:t>and</w:t>
      </w:r>
      <w:r w:rsidRPr="004D3483">
        <w:rPr>
          <w:spacing w:val="-2"/>
        </w:rPr>
        <w:t xml:space="preserve"> </w:t>
      </w:r>
      <w:r w:rsidRPr="004D3483">
        <w:t>emerging</w:t>
      </w:r>
      <w:r w:rsidRPr="004D3483">
        <w:rPr>
          <w:spacing w:val="-6"/>
        </w:rPr>
        <w:t xml:space="preserve"> </w:t>
      </w:r>
      <w:r w:rsidRPr="004D3483">
        <w:t>trends.</w:t>
      </w:r>
      <w:r w:rsidRPr="004D3483">
        <w:rPr>
          <w:spacing w:val="-1"/>
        </w:rPr>
        <w:t xml:space="preserve"> </w:t>
      </w:r>
      <w:r w:rsidRPr="004D3483">
        <w:rPr>
          <w:i/>
        </w:rPr>
        <w:t>Journal</w:t>
      </w:r>
      <w:r w:rsidRPr="004D3483">
        <w:rPr>
          <w:i/>
          <w:spacing w:val="-3"/>
        </w:rPr>
        <w:t xml:space="preserve"> </w:t>
      </w:r>
      <w:r w:rsidRPr="004D3483">
        <w:rPr>
          <w:i/>
        </w:rPr>
        <w:t>of</w:t>
      </w:r>
      <w:r w:rsidRPr="004D3483">
        <w:rPr>
          <w:i/>
          <w:spacing w:val="-8"/>
        </w:rPr>
        <w:t xml:space="preserve"> </w:t>
      </w:r>
      <w:r w:rsidRPr="004D3483">
        <w:rPr>
          <w:i/>
        </w:rPr>
        <w:t>Forestry Research</w:t>
      </w:r>
      <w:r w:rsidRPr="004D3483">
        <w:t xml:space="preserve">, </w:t>
      </w:r>
      <w:r w:rsidRPr="004D3483">
        <w:rPr>
          <w:i/>
        </w:rPr>
        <w:t>27</w:t>
      </w:r>
      <w:r w:rsidRPr="004D3483">
        <w:t>, 967-994.</w:t>
      </w:r>
    </w:p>
    <w:p w14:paraId="0C531FDA" w14:textId="77777777" w:rsidR="00973A64" w:rsidRPr="004D3483" w:rsidRDefault="00973A64" w:rsidP="00973A64">
      <w:pPr>
        <w:pStyle w:val="BodyText"/>
        <w:ind w:left="631" w:hanging="631"/>
      </w:pPr>
      <w:r w:rsidRPr="004D3483">
        <w:rPr>
          <w:lang w:val="nl-NL"/>
        </w:rPr>
        <w:t xml:space="preserve">Wang, J., Wu, Y., Hu, Z., and Zhang, J. (2023). </w:t>
      </w:r>
      <w:r w:rsidRPr="004D3483">
        <w:t xml:space="preserve">Remote sensing of watershed: towards a new research paradigm. </w:t>
      </w:r>
      <w:r w:rsidRPr="004D3483">
        <w:rPr>
          <w:i/>
        </w:rPr>
        <w:t>Remote Sensing</w:t>
      </w:r>
      <w:r w:rsidRPr="004D3483">
        <w:t xml:space="preserve">, </w:t>
      </w:r>
      <w:r w:rsidRPr="004D3483">
        <w:rPr>
          <w:i/>
        </w:rPr>
        <w:t>15</w:t>
      </w:r>
      <w:r w:rsidRPr="004D3483">
        <w:t>(10), 2569.</w:t>
      </w:r>
    </w:p>
    <w:p w14:paraId="6BF9996D" w14:textId="77777777" w:rsidR="00973A64" w:rsidRPr="004D3483" w:rsidRDefault="00973A64" w:rsidP="00973A64">
      <w:pPr>
        <w:pStyle w:val="BodyText"/>
        <w:ind w:left="631" w:hanging="631"/>
      </w:pPr>
      <w:r w:rsidRPr="004D3483">
        <w:t>Wei,</w:t>
      </w:r>
      <w:r w:rsidRPr="004D3483">
        <w:rPr>
          <w:spacing w:val="-5"/>
        </w:rPr>
        <w:t xml:space="preserve"> </w:t>
      </w:r>
      <w:r w:rsidRPr="004D3483">
        <w:t>H.,</w:t>
      </w:r>
      <w:r w:rsidRPr="004D3483">
        <w:rPr>
          <w:spacing w:val="-5"/>
        </w:rPr>
        <w:t xml:space="preserve"> </w:t>
      </w:r>
      <w:r w:rsidRPr="004D3483">
        <w:t>Zhang,</w:t>
      </w:r>
      <w:r w:rsidRPr="004D3483">
        <w:rPr>
          <w:spacing w:val="-14"/>
        </w:rPr>
        <w:t xml:space="preserve"> </w:t>
      </w:r>
      <w:r w:rsidRPr="004D3483">
        <w:t>Y.,</w:t>
      </w:r>
      <w:r w:rsidRPr="004D3483">
        <w:rPr>
          <w:spacing w:val="-5"/>
        </w:rPr>
        <w:t xml:space="preserve"> </w:t>
      </w:r>
      <w:r w:rsidRPr="004D3483">
        <w:t>Liu,</w:t>
      </w:r>
      <w:r w:rsidRPr="004D3483">
        <w:rPr>
          <w:spacing w:val="-5"/>
        </w:rPr>
        <w:t xml:space="preserve"> </w:t>
      </w:r>
      <w:r w:rsidRPr="004D3483">
        <w:t>C.,</w:t>
      </w:r>
      <w:r w:rsidRPr="004D3483">
        <w:rPr>
          <w:spacing w:val="-5"/>
        </w:rPr>
        <w:t xml:space="preserve"> </w:t>
      </w:r>
      <w:r w:rsidRPr="004D3483">
        <w:t>Huang,</w:t>
      </w:r>
      <w:r w:rsidRPr="004D3483">
        <w:rPr>
          <w:spacing w:val="-5"/>
        </w:rPr>
        <w:t xml:space="preserve"> </w:t>
      </w:r>
      <w:r w:rsidRPr="004D3483">
        <w:t>Q.,</w:t>
      </w:r>
      <w:r w:rsidRPr="004D3483">
        <w:rPr>
          <w:spacing w:val="-5"/>
        </w:rPr>
        <w:t xml:space="preserve"> </w:t>
      </w:r>
      <w:r w:rsidRPr="004D3483">
        <w:t>Jia,</w:t>
      </w:r>
      <w:r w:rsidRPr="004D3483">
        <w:rPr>
          <w:spacing w:val="-5"/>
        </w:rPr>
        <w:t xml:space="preserve"> </w:t>
      </w:r>
      <w:r w:rsidRPr="004D3483">
        <w:t>P.,</w:t>
      </w:r>
      <w:r w:rsidRPr="004D3483">
        <w:rPr>
          <w:spacing w:val="-5"/>
        </w:rPr>
        <w:t xml:space="preserve"> </w:t>
      </w:r>
      <w:r w:rsidRPr="004D3483">
        <w:t>Xu,</w:t>
      </w:r>
      <w:r w:rsidRPr="004D3483">
        <w:rPr>
          <w:spacing w:val="-5"/>
        </w:rPr>
        <w:t xml:space="preserve"> </w:t>
      </w:r>
      <w:r w:rsidRPr="004D3483">
        <w:t>Z., and</w:t>
      </w:r>
      <w:r w:rsidRPr="004D3483">
        <w:rPr>
          <w:spacing w:val="-4"/>
        </w:rPr>
        <w:t xml:space="preserve"> </w:t>
      </w:r>
      <w:r w:rsidRPr="004D3483">
        <w:t>Guo,</w:t>
      </w:r>
      <w:r w:rsidRPr="004D3483">
        <w:rPr>
          <w:spacing w:val="-14"/>
        </w:rPr>
        <w:t xml:space="preserve"> </w:t>
      </w:r>
      <w:r w:rsidRPr="004D3483">
        <w:t>Y.</w:t>
      </w:r>
      <w:r w:rsidRPr="004D3483">
        <w:rPr>
          <w:spacing w:val="-5"/>
        </w:rPr>
        <w:t xml:space="preserve"> </w:t>
      </w:r>
      <w:r w:rsidRPr="004D3483">
        <w:t>(2024).</w:t>
      </w:r>
      <w:r w:rsidRPr="004D3483">
        <w:rPr>
          <w:spacing w:val="-9"/>
        </w:rPr>
        <w:t xml:space="preserve"> </w:t>
      </w:r>
      <w:r w:rsidRPr="004D3483">
        <w:t>The</w:t>
      </w:r>
      <w:r w:rsidRPr="004D3483">
        <w:rPr>
          <w:spacing w:val="-6"/>
        </w:rPr>
        <w:t xml:space="preserve"> </w:t>
      </w:r>
      <w:r w:rsidRPr="004D3483">
        <w:t>Strategic</w:t>
      </w:r>
      <w:r w:rsidRPr="004D3483">
        <w:rPr>
          <w:spacing w:val="-6"/>
        </w:rPr>
        <w:t xml:space="preserve"> </w:t>
      </w:r>
      <w:r w:rsidRPr="004D3483">
        <w:t>Random Search</w:t>
      </w:r>
      <w:r w:rsidRPr="004D3483">
        <w:rPr>
          <w:spacing w:val="-8"/>
        </w:rPr>
        <w:t xml:space="preserve"> </w:t>
      </w:r>
      <w:r w:rsidRPr="004D3483">
        <w:t>(SRS)–A</w:t>
      </w:r>
      <w:r w:rsidRPr="004D3483">
        <w:rPr>
          <w:spacing w:val="-15"/>
        </w:rPr>
        <w:t xml:space="preserve"> </w:t>
      </w:r>
      <w:r w:rsidRPr="004D3483">
        <w:t>new</w:t>
      </w:r>
      <w:r w:rsidRPr="004D3483">
        <w:rPr>
          <w:spacing w:val="-5"/>
        </w:rPr>
        <w:t xml:space="preserve"> </w:t>
      </w:r>
      <w:r w:rsidRPr="004D3483">
        <w:t>global</w:t>
      </w:r>
      <w:r w:rsidRPr="004D3483">
        <w:rPr>
          <w:spacing w:val="-7"/>
        </w:rPr>
        <w:t xml:space="preserve"> </w:t>
      </w:r>
      <w:r w:rsidRPr="004D3483">
        <w:t>optimizer</w:t>
      </w:r>
      <w:r w:rsidRPr="004D3483">
        <w:rPr>
          <w:spacing w:val="-6"/>
        </w:rPr>
        <w:t xml:space="preserve"> </w:t>
      </w:r>
      <w:r w:rsidRPr="004D3483">
        <w:t>for</w:t>
      </w:r>
      <w:r w:rsidRPr="004D3483">
        <w:rPr>
          <w:spacing w:val="-6"/>
        </w:rPr>
        <w:t xml:space="preserve"> </w:t>
      </w:r>
      <w:r w:rsidRPr="004D3483">
        <w:t>calibrating</w:t>
      </w:r>
      <w:r w:rsidRPr="004D3483">
        <w:rPr>
          <w:spacing w:val="-2"/>
        </w:rPr>
        <w:t xml:space="preserve"> </w:t>
      </w:r>
      <w:r w:rsidRPr="004D3483">
        <w:t>hydrological</w:t>
      </w:r>
      <w:r w:rsidRPr="004D3483">
        <w:rPr>
          <w:spacing w:val="-7"/>
        </w:rPr>
        <w:t xml:space="preserve"> </w:t>
      </w:r>
      <w:r w:rsidRPr="004D3483">
        <w:t>models.</w:t>
      </w:r>
      <w:r w:rsidRPr="004D3483">
        <w:rPr>
          <w:spacing w:val="-3"/>
        </w:rPr>
        <w:t xml:space="preserve"> </w:t>
      </w:r>
      <w:r w:rsidRPr="004D3483">
        <w:rPr>
          <w:i/>
        </w:rPr>
        <w:t>Environmental Modelling and Software</w:t>
      </w:r>
      <w:r w:rsidRPr="004D3483">
        <w:t xml:space="preserve">, </w:t>
      </w:r>
      <w:r w:rsidRPr="004D3483">
        <w:rPr>
          <w:i/>
        </w:rPr>
        <w:t>172</w:t>
      </w:r>
      <w:r w:rsidRPr="004D3483">
        <w:t>, 105914.</w:t>
      </w:r>
    </w:p>
    <w:p w14:paraId="617FE361" w14:textId="77777777" w:rsidR="00973A64" w:rsidRPr="004D3483" w:rsidRDefault="00973A64" w:rsidP="00973A64">
      <w:pPr>
        <w:pStyle w:val="BodyText"/>
        <w:ind w:left="631" w:hanging="631"/>
      </w:pPr>
      <w:r w:rsidRPr="004D3483">
        <w:t xml:space="preserve">Zuccarini, P., Asensio, D., Sardans, J., Ogaya, R., Liu, L., and Peñuelas, J. (2023). Effects of nitrogen deposition on soil enzymatic activity and soil microbial community in a Mediterranean holm oak forest. </w:t>
      </w:r>
      <w:r w:rsidRPr="004D3483">
        <w:rPr>
          <w:i/>
        </w:rPr>
        <w:t>Geoderma</w:t>
      </w:r>
      <w:r w:rsidRPr="004D3483">
        <w:t xml:space="preserve">, </w:t>
      </w:r>
      <w:r w:rsidRPr="004D3483">
        <w:rPr>
          <w:i/>
        </w:rPr>
        <w:t>430</w:t>
      </w:r>
      <w:r w:rsidRPr="004D3483">
        <w:t>, 116354.</w:t>
      </w:r>
    </w:p>
    <w:p w14:paraId="0242F8F4" w14:textId="77777777" w:rsidR="00973A64" w:rsidRPr="004D3483" w:rsidRDefault="00973A64" w:rsidP="00973A64">
      <w:pPr>
        <w:pStyle w:val="BodyText"/>
        <w:ind w:left="631" w:hanging="631"/>
      </w:pPr>
    </w:p>
    <w:p w14:paraId="693A33AF" w14:textId="77A1266B" w:rsidR="00973A64" w:rsidRDefault="00973A64" w:rsidP="00973A64">
      <w:pPr>
        <w:pStyle w:val="BodyText"/>
        <w:ind w:left="0"/>
        <w:sectPr w:rsidR="00973A64" w:rsidSect="00FF2A71">
          <w:headerReference w:type="even" r:id="rId11"/>
          <w:headerReference w:type="default" r:id="rId12"/>
          <w:footerReference w:type="even" r:id="rId13"/>
          <w:footerReference w:type="default" r:id="rId14"/>
          <w:headerReference w:type="first" r:id="rId15"/>
          <w:footerReference w:type="first" r:id="rId16"/>
          <w:pgSz w:w="11910" w:h="16840"/>
          <w:pgMar w:top="1440" w:right="1440" w:bottom="1440" w:left="1440" w:header="720" w:footer="720" w:gutter="0"/>
          <w:cols w:space="720"/>
          <w:docGrid w:linePitch="299"/>
        </w:sectPr>
      </w:pPr>
    </w:p>
    <w:p w14:paraId="28ED3B37" w14:textId="3005731D" w:rsidR="004D3483" w:rsidRPr="004D3483" w:rsidRDefault="004D3483" w:rsidP="00973A64">
      <w:pPr>
        <w:pStyle w:val="Heading1"/>
        <w:tabs>
          <w:tab w:val="left" w:pos="733"/>
        </w:tabs>
        <w:ind w:left="360" w:firstLine="0"/>
        <w:jc w:val="left"/>
      </w:pPr>
    </w:p>
    <w:sectPr w:rsidR="004D3483" w:rsidRPr="004D3483" w:rsidSect="00FF2A71">
      <w:pgSz w:w="11910" w:h="16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wati p" w:date="2025-10-23T12:50:00Z" w:initials="sp">
    <w:p w14:paraId="781ACD80" w14:textId="31BD4A74" w:rsidR="00211DC3" w:rsidRDefault="00211DC3">
      <w:pPr>
        <w:pStyle w:val="CommentText"/>
      </w:pPr>
      <w:r>
        <w:rPr>
          <w:rStyle w:val="CommentReference"/>
        </w:rPr>
        <w:annotationRef/>
      </w:r>
      <w:r>
        <w:t>Reference missing</w:t>
      </w:r>
    </w:p>
  </w:comment>
  <w:comment w:id="1" w:author="swati p" w:date="2025-10-23T12:46:00Z" w:initials="sp">
    <w:p w14:paraId="3F11BF95" w14:textId="0C25D092" w:rsidR="00DF71CF" w:rsidRDefault="00DF71CF">
      <w:pPr>
        <w:pStyle w:val="CommentText"/>
      </w:pPr>
      <w:r>
        <w:rPr>
          <w:rStyle w:val="CommentReference"/>
        </w:rPr>
        <w:annotationRef/>
      </w:r>
      <w:r>
        <w:t>Duplicate references…delete one.</w:t>
      </w:r>
    </w:p>
  </w:comment>
  <w:comment w:id="2" w:author="swati p" w:date="2025-10-23T12:55:00Z" w:initials="sp">
    <w:p w14:paraId="390A3217" w14:textId="49B0CA54" w:rsidR="00266724" w:rsidRDefault="00266724">
      <w:pPr>
        <w:pStyle w:val="CommentText"/>
      </w:pPr>
      <w:r>
        <w:rPr>
          <w:rStyle w:val="CommentReference"/>
        </w:rPr>
        <w:annotationRef/>
      </w:r>
      <w:r w:rsidR="00D87597">
        <w:t>Incomplete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1ACD80" w15:done="0"/>
  <w15:commentEx w15:paraId="3F11BF95" w15:done="0"/>
  <w15:commentEx w15:paraId="390A3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2FB989" w16cex:dateUtc="2025-10-23T07:20:00Z"/>
  <w16cex:commentExtensible w16cex:durableId="754A42C3" w16cex:dateUtc="2025-10-23T07:16:00Z"/>
  <w16cex:commentExtensible w16cex:durableId="2587C05E" w16cex:dateUtc="2025-10-23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1ACD80" w16cid:durableId="172FB989"/>
  <w16cid:commentId w16cid:paraId="3F11BF95" w16cid:durableId="754A42C3"/>
  <w16cid:commentId w16cid:paraId="390A3217" w16cid:durableId="2587C0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54B5" w14:textId="77777777" w:rsidR="00A447D9" w:rsidRDefault="00A447D9" w:rsidP="004B5182">
      <w:r>
        <w:separator/>
      </w:r>
    </w:p>
  </w:endnote>
  <w:endnote w:type="continuationSeparator" w:id="0">
    <w:p w14:paraId="7551B95A" w14:textId="77777777" w:rsidR="00A447D9" w:rsidRDefault="00A447D9" w:rsidP="004B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807F" w14:textId="77777777" w:rsidR="004B5182" w:rsidRDefault="004B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3CE7" w14:textId="77777777" w:rsidR="004B5182" w:rsidRDefault="004B5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F389" w14:textId="77777777" w:rsidR="004B5182" w:rsidRDefault="004B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6708" w14:textId="77777777" w:rsidR="00A447D9" w:rsidRDefault="00A447D9" w:rsidP="004B5182">
      <w:r>
        <w:separator/>
      </w:r>
    </w:p>
  </w:footnote>
  <w:footnote w:type="continuationSeparator" w:id="0">
    <w:p w14:paraId="21986149" w14:textId="77777777" w:rsidR="00A447D9" w:rsidRDefault="00A447D9" w:rsidP="004B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AAF" w14:textId="791E1EE5" w:rsidR="004B5182" w:rsidRDefault="00000000">
    <w:pPr>
      <w:pStyle w:val="Header"/>
    </w:pPr>
    <w:r>
      <w:rPr>
        <w:noProof/>
      </w:rPr>
      <w:pict w14:anchorId="09B82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7"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5C25" w14:textId="2593EB8F" w:rsidR="004B5182" w:rsidRDefault="00000000">
    <w:pPr>
      <w:pStyle w:val="Header"/>
    </w:pPr>
    <w:r>
      <w:rPr>
        <w:noProof/>
      </w:rPr>
      <w:pict w14:anchorId="04C21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8"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C0C7" w14:textId="618180A9" w:rsidR="004B5182" w:rsidRDefault="00000000">
    <w:pPr>
      <w:pStyle w:val="Header"/>
    </w:pPr>
    <w:r>
      <w:rPr>
        <w:noProof/>
      </w:rPr>
      <w:pict w14:anchorId="6B316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6"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D78"/>
    <w:multiLevelType w:val="hybridMultilevel"/>
    <w:tmpl w:val="1608744A"/>
    <w:lvl w:ilvl="0" w:tplc="A7028A4E">
      <w:start w:val="1"/>
      <w:numFmt w:val="lowerRoman"/>
      <w:lvlText w:val="%1."/>
      <w:lvlJc w:val="left"/>
      <w:pPr>
        <w:ind w:left="421" w:hanging="421"/>
        <w:jc w:val="right"/>
      </w:pPr>
      <w:rPr>
        <w:rFonts w:hint="default"/>
        <w:b/>
        <w:bCs/>
        <w:spacing w:val="-2"/>
        <w:w w:val="100"/>
        <w:lang w:val="en-US" w:eastAsia="en-US" w:bidi="ar-SA"/>
      </w:rPr>
    </w:lvl>
    <w:lvl w:ilvl="1" w:tplc="0BF4D282">
      <w:numFmt w:val="bullet"/>
      <w:lvlText w:val="•"/>
      <w:lvlJc w:val="left"/>
      <w:pPr>
        <w:ind w:left="1896" w:hanging="421"/>
      </w:pPr>
      <w:rPr>
        <w:rFonts w:hint="default"/>
        <w:lang w:val="en-US" w:eastAsia="en-US" w:bidi="ar-SA"/>
      </w:rPr>
    </w:lvl>
    <w:lvl w:ilvl="2" w:tplc="832EEDAE">
      <w:numFmt w:val="bullet"/>
      <w:lvlText w:val="•"/>
      <w:lvlJc w:val="left"/>
      <w:pPr>
        <w:ind w:left="2772" w:hanging="421"/>
      </w:pPr>
      <w:rPr>
        <w:rFonts w:hint="default"/>
        <w:lang w:val="en-US" w:eastAsia="en-US" w:bidi="ar-SA"/>
      </w:rPr>
    </w:lvl>
    <w:lvl w:ilvl="3" w:tplc="B3843D5C">
      <w:numFmt w:val="bullet"/>
      <w:lvlText w:val="•"/>
      <w:lvlJc w:val="left"/>
      <w:pPr>
        <w:ind w:left="3648" w:hanging="421"/>
      </w:pPr>
      <w:rPr>
        <w:rFonts w:hint="default"/>
        <w:lang w:val="en-US" w:eastAsia="en-US" w:bidi="ar-SA"/>
      </w:rPr>
    </w:lvl>
    <w:lvl w:ilvl="4" w:tplc="8690D83C">
      <w:numFmt w:val="bullet"/>
      <w:lvlText w:val="•"/>
      <w:lvlJc w:val="left"/>
      <w:pPr>
        <w:ind w:left="4524" w:hanging="421"/>
      </w:pPr>
      <w:rPr>
        <w:rFonts w:hint="default"/>
        <w:lang w:val="en-US" w:eastAsia="en-US" w:bidi="ar-SA"/>
      </w:rPr>
    </w:lvl>
    <w:lvl w:ilvl="5" w:tplc="0DD6404C">
      <w:numFmt w:val="bullet"/>
      <w:lvlText w:val="•"/>
      <w:lvlJc w:val="left"/>
      <w:pPr>
        <w:ind w:left="5400" w:hanging="421"/>
      </w:pPr>
      <w:rPr>
        <w:rFonts w:hint="default"/>
        <w:lang w:val="en-US" w:eastAsia="en-US" w:bidi="ar-SA"/>
      </w:rPr>
    </w:lvl>
    <w:lvl w:ilvl="6" w:tplc="FEC46130">
      <w:numFmt w:val="bullet"/>
      <w:lvlText w:val="•"/>
      <w:lvlJc w:val="left"/>
      <w:pPr>
        <w:ind w:left="6276" w:hanging="421"/>
      </w:pPr>
      <w:rPr>
        <w:rFonts w:hint="default"/>
        <w:lang w:val="en-US" w:eastAsia="en-US" w:bidi="ar-SA"/>
      </w:rPr>
    </w:lvl>
    <w:lvl w:ilvl="7" w:tplc="0A98AD8E">
      <w:numFmt w:val="bullet"/>
      <w:lvlText w:val="•"/>
      <w:lvlJc w:val="left"/>
      <w:pPr>
        <w:ind w:left="7152" w:hanging="421"/>
      </w:pPr>
      <w:rPr>
        <w:rFonts w:hint="default"/>
        <w:lang w:val="en-US" w:eastAsia="en-US" w:bidi="ar-SA"/>
      </w:rPr>
    </w:lvl>
    <w:lvl w:ilvl="8" w:tplc="BF768A82">
      <w:numFmt w:val="bullet"/>
      <w:lvlText w:val="•"/>
      <w:lvlJc w:val="left"/>
      <w:pPr>
        <w:ind w:left="8028" w:hanging="421"/>
      </w:pPr>
      <w:rPr>
        <w:rFonts w:hint="default"/>
        <w:lang w:val="en-US" w:eastAsia="en-US" w:bidi="ar-SA"/>
      </w:rPr>
    </w:lvl>
  </w:abstractNum>
  <w:abstractNum w:abstractNumId="1" w15:restartNumberingAfterBreak="0">
    <w:nsid w:val="3FDB65FA"/>
    <w:multiLevelType w:val="hybridMultilevel"/>
    <w:tmpl w:val="D9401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181D32"/>
    <w:multiLevelType w:val="hybridMultilevel"/>
    <w:tmpl w:val="1A463AA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4A49CE"/>
    <w:multiLevelType w:val="hybridMultilevel"/>
    <w:tmpl w:val="4142E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EE1D04"/>
    <w:multiLevelType w:val="hybridMultilevel"/>
    <w:tmpl w:val="E090B14A"/>
    <w:lvl w:ilvl="0" w:tplc="FFFFFFFF">
      <w:start w:val="1"/>
      <w:numFmt w:val="lowerRoman"/>
      <w:lvlText w:val="%1."/>
      <w:lvlJc w:val="left"/>
      <w:pPr>
        <w:ind w:left="874" w:hanging="271"/>
        <w:jc w:val="right"/>
      </w:pPr>
      <w:rPr>
        <w:rFonts w:hint="default"/>
        <w:spacing w:val="-2"/>
        <w:w w:val="100"/>
        <w:lang w:val="en-US" w:eastAsia="en-US" w:bidi="ar-SA"/>
      </w:rPr>
    </w:lvl>
    <w:lvl w:ilvl="1" w:tplc="FFFFFFFF">
      <w:numFmt w:val="bullet"/>
      <w:lvlText w:val="•"/>
      <w:lvlJc w:val="left"/>
      <w:pPr>
        <w:ind w:left="1770" w:hanging="271"/>
      </w:pPr>
      <w:rPr>
        <w:rFonts w:hint="default"/>
        <w:lang w:val="en-US" w:eastAsia="en-US" w:bidi="ar-SA"/>
      </w:rPr>
    </w:lvl>
    <w:lvl w:ilvl="2" w:tplc="FFFFFFFF">
      <w:numFmt w:val="bullet"/>
      <w:lvlText w:val="•"/>
      <w:lvlJc w:val="left"/>
      <w:pPr>
        <w:ind w:left="2660" w:hanging="271"/>
      </w:pPr>
      <w:rPr>
        <w:rFonts w:hint="default"/>
        <w:lang w:val="en-US" w:eastAsia="en-US" w:bidi="ar-SA"/>
      </w:rPr>
    </w:lvl>
    <w:lvl w:ilvl="3" w:tplc="FFFFFFFF">
      <w:numFmt w:val="bullet"/>
      <w:lvlText w:val="•"/>
      <w:lvlJc w:val="left"/>
      <w:pPr>
        <w:ind w:left="3550" w:hanging="271"/>
      </w:pPr>
      <w:rPr>
        <w:rFonts w:hint="default"/>
        <w:lang w:val="en-US" w:eastAsia="en-US" w:bidi="ar-SA"/>
      </w:rPr>
    </w:lvl>
    <w:lvl w:ilvl="4" w:tplc="FFFFFFFF">
      <w:numFmt w:val="bullet"/>
      <w:lvlText w:val="•"/>
      <w:lvlJc w:val="left"/>
      <w:pPr>
        <w:ind w:left="4440" w:hanging="271"/>
      </w:pPr>
      <w:rPr>
        <w:rFonts w:hint="default"/>
        <w:lang w:val="en-US" w:eastAsia="en-US" w:bidi="ar-SA"/>
      </w:rPr>
    </w:lvl>
    <w:lvl w:ilvl="5" w:tplc="FFFFFFFF">
      <w:numFmt w:val="bullet"/>
      <w:lvlText w:val="•"/>
      <w:lvlJc w:val="left"/>
      <w:pPr>
        <w:ind w:left="5330" w:hanging="271"/>
      </w:pPr>
      <w:rPr>
        <w:rFonts w:hint="default"/>
        <w:lang w:val="en-US" w:eastAsia="en-US" w:bidi="ar-SA"/>
      </w:rPr>
    </w:lvl>
    <w:lvl w:ilvl="6" w:tplc="FFFFFFFF">
      <w:numFmt w:val="bullet"/>
      <w:lvlText w:val="•"/>
      <w:lvlJc w:val="left"/>
      <w:pPr>
        <w:ind w:left="6220" w:hanging="271"/>
      </w:pPr>
      <w:rPr>
        <w:rFonts w:hint="default"/>
        <w:lang w:val="en-US" w:eastAsia="en-US" w:bidi="ar-SA"/>
      </w:rPr>
    </w:lvl>
    <w:lvl w:ilvl="7" w:tplc="FFFFFFFF">
      <w:numFmt w:val="bullet"/>
      <w:lvlText w:val="•"/>
      <w:lvlJc w:val="left"/>
      <w:pPr>
        <w:ind w:left="7110" w:hanging="271"/>
      </w:pPr>
      <w:rPr>
        <w:rFonts w:hint="default"/>
        <w:lang w:val="en-US" w:eastAsia="en-US" w:bidi="ar-SA"/>
      </w:rPr>
    </w:lvl>
    <w:lvl w:ilvl="8" w:tplc="FFFFFFFF">
      <w:numFmt w:val="bullet"/>
      <w:lvlText w:val="•"/>
      <w:lvlJc w:val="left"/>
      <w:pPr>
        <w:ind w:left="8000" w:hanging="271"/>
      </w:pPr>
      <w:rPr>
        <w:rFonts w:hint="default"/>
        <w:lang w:val="en-US" w:eastAsia="en-US" w:bidi="ar-SA"/>
      </w:rPr>
    </w:lvl>
  </w:abstractNum>
  <w:abstractNum w:abstractNumId="5" w15:restartNumberingAfterBreak="0">
    <w:nsid w:val="51782E9A"/>
    <w:multiLevelType w:val="hybridMultilevel"/>
    <w:tmpl w:val="081ED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41F6CED"/>
    <w:multiLevelType w:val="multilevel"/>
    <w:tmpl w:val="25E07FC8"/>
    <w:lvl w:ilvl="0">
      <w:start w:val="1"/>
      <w:numFmt w:val="decimal"/>
      <w:lvlText w:val="%1."/>
      <w:lvlJc w:val="left"/>
      <w:pPr>
        <w:ind w:left="116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74"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74" w:hanging="271"/>
        <w:jc w:val="right"/>
      </w:pPr>
      <w:rPr>
        <w:rFonts w:ascii="Times New Roman" w:eastAsia="Times New Roman" w:hAnsi="Times New Roman" w:cs="Times New Roman" w:hint="default"/>
        <w:b/>
        <w:bCs/>
        <w:i w:val="0"/>
        <w:iCs w:val="0"/>
        <w:spacing w:val="-2"/>
        <w:w w:val="100"/>
        <w:sz w:val="24"/>
        <w:szCs w:val="24"/>
        <w:lang w:val="en-US" w:eastAsia="en-US" w:bidi="ar-SA"/>
      </w:rPr>
    </w:lvl>
    <w:lvl w:ilvl="3">
      <w:numFmt w:val="bullet"/>
      <w:lvlText w:val="•"/>
      <w:lvlJc w:val="left"/>
      <w:pPr>
        <w:ind w:left="3075" w:hanging="271"/>
      </w:pPr>
      <w:rPr>
        <w:rFonts w:hint="default"/>
        <w:lang w:val="en-US" w:eastAsia="en-US" w:bidi="ar-SA"/>
      </w:rPr>
    </w:lvl>
    <w:lvl w:ilvl="4">
      <w:numFmt w:val="bullet"/>
      <w:lvlText w:val="•"/>
      <w:lvlJc w:val="left"/>
      <w:pPr>
        <w:ind w:left="4033" w:hanging="271"/>
      </w:pPr>
      <w:rPr>
        <w:rFonts w:hint="default"/>
        <w:lang w:val="en-US" w:eastAsia="en-US" w:bidi="ar-SA"/>
      </w:rPr>
    </w:lvl>
    <w:lvl w:ilvl="5">
      <w:numFmt w:val="bullet"/>
      <w:lvlText w:val="•"/>
      <w:lvlJc w:val="left"/>
      <w:pPr>
        <w:ind w:left="4991" w:hanging="271"/>
      </w:pPr>
      <w:rPr>
        <w:rFonts w:hint="default"/>
        <w:lang w:val="en-US" w:eastAsia="en-US" w:bidi="ar-SA"/>
      </w:rPr>
    </w:lvl>
    <w:lvl w:ilvl="6">
      <w:numFmt w:val="bullet"/>
      <w:lvlText w:val="•"/>
      <w:lvlJc w:val="left"/>
      <w:pPr>
        <w:ind w:left="5948" w:hanging="271"/>
      </w:pPr>
      <w:rPr>
        <w:rFonts w:hint="default"/>
        <w:lang w:val="en-US" w:eastAsia="en-US" w:bidi="ar-SA"/>
      </w:rPr>
    </w:lvl>
    <w:lvl w:ilvl="7">
      <w:numFmt w:val="bullet"/>
      <w:lvlText w:val="•"/>
      <w:lvlJc w:val="left"/>
      <w:pPr>
        <w:ind w:left="6906" w:hanging="271"/>
      </w:pPr>
      <w:rPr>
        <w:rFonts w:hint="default"/>
        <w:lang w:val="en-US" w:eastAsia="en-US" w:bidi="ar-SA"/>
      </w:rPr>
    </w:lvl>
    <w:lvl w:ilvl="8">
      <w:numFmt w:val="bullet"/>
      <w:lvlText w:val="•"/>
      <w:lvlJc w:val="left"/>
      <w:pPr>
        <w:ind w:left="7864" w:hanging="271"/>
      </w:pPr>
      <w:rPr>
        <w:rFonts w:hint="default"/>
        <w:lang w:val="en-US" w:eastAsia="en-US" w:bidi="ar-SA"/>
      </w:rPr>
    </w:lvl>
  </w:abstractNum>
  <w:abstractNum w:abstractNumId="7" w15:restartNumberingAfterBreak="0">
    <w:nsid w:val="55FF4D98"/>
    <w:multiLevelType w:val="hybridMultilevel"/>
    <w:tmpl w:val="07B4F480"/>
    <w:lvl w:ilvl="0" w:tplc="8A7297D6">
      <w:start w:val="1"/>
      <w:numFmt w:val="lowerRoman"/>
      <w:lvlText w:val="%1."/>
      <w:lvlJc w:val="left"/>
      <w:pPr>
        <w:ind w:left="1159" w:hanging="410"/>
        <w:jc w:val="right"/>
      </w:pPr>
      <w:rPr>
        <w:rFonts w:ascii="Times New Roman" w:eastAsia="Times New Roman" w:hAnsi="Times New Roman" w:cs="Times New Roman" w:hint="default"/>
        <w:b/>
        <w:bCs/>
        <w:i w:val="0"/>
        <w:iCs w:val="0"/>
        <w:spacing w:val="-2"/>
        <w:w w:val="100"/>
        <w:sz w:val="24"/>
        <w:szCs w:val="24"/>
        <w:lang w:val="en-US" w:eastAsia="en-US" w:bidi="ar-SA"/>
      </w:rPr>
    </w:lvl>
    <w:lvl w:ilvl="1" w:tplc="78AE2B5C">
      <w:numFmt w:val="bullet"/>
      <w:lvlText w:val="•"/>
      <w:lvlJc w:val="left"/>
      <w:pPr>
        <w:ind w:left="2022" w:hanging="410"/>
      </w:pPr>
      <w:rPr>
        <w:rFonts w:hint="default"/>
        <w:lang w:val="en-US" w:eastAsia="en-US" w:bidi="ar-SA"/>
      </w:rPr>
    </w:lvl>
    <w:lvl w:ilvl="2" w:tplc="EFF41074">
      <w:numFmt w:val="bullet"/>
      <w:lvlText w:val="•"/>
      <w:lvlJc w:val="left"/>
      <w:pPr>
        <w:ind w:left="2884" w:hanging="410"/>
      </w:pPr>
      <w:rPr>
        <w:rFonts w:hint="default"/>
        <w:lang w:val="en-US" w:eastAsia="en-US" w:bidi="ar-SA"/>
      </w:rPr>
    </w:lvl>
    <w:lvl w:ilvl="3" w:tplc="7CD0C600">
      <w:numFmt w:val="bullet"/>
      <w:lvlText w:val="•"/>
      <w:lvlJc w:val="left"/>
      <w:pPr>
        <w:ind w:left="3746" w:hanging="410"/>
      </w:pPr>
      <w:rPr>
        <w:rFonts w:hint="default"/>
        <w:lang w:val="en-US" w:eastAsia="en-US" w:bidi="ar-SA"/>
      </w:rPr>
    </w:lvl>
    <w:lvl w:ilvl="4" w:tplc="76F4CE8C">
      <w:numFmt w:val="bullet"/>
      <w:lvlText w:val="•"/>
      <w:lvlJc w:val="left"/>
      <w:pPr>
        <w:ind w:left="4608" w:hanging="410"/>
      </w:pPr>
      <w:rPr>
        <w:rFonts w:hint="default"/>
        <w:lang w:val="en-US" w:eastAsia="en-US" w:bidi="ar-SA"/>
      </w:rPr>
    </w:lvl>
    <w:lvl w:ilvl="5" w:tplc="663EDEAC">
      <w:numFmt w:val="bullet"/>
      <w:lvlText w:val="•"/>
      <w:lvlJc w:val="left"/>
      <w:pPr>
        <w:ind w:left="5470" w:hanging="410"/>
      </w:pPr>
      <w:rPr>
        <w:rFonts w:hint="default"/>
        <w:lang w:val="en-US" w:eastAsia="en-US" w:bidi="ar-SA"/>
      </w:rPr>
    </w:lvl>
    <w:lvl w:ilvl="6" w:tplc="F4EA51BC">
      <w:numFmt w:val="bullet"/>
      <w:lvlText w:val="•"/>
      <w:lvlJc w:val="left"/>
      <w:pPr>
        <w:ind w:left="6332" w:hanging="410"/>
      </w:pPr>
      <w:rPr>
        <w:rFonts w:hint="default"/>
        <w:lang w:val="en-US" w:eastAsia="en-US" w:bidi="ar-SA"/>
      </w:rPr>
    </w:lvl>
    <w:lvl w:ilvl="7" w:tplc="1D549D62">
      <w:numFmt w:val="bullet"/>
      <w:lvlText w:val="•"/>
      <w:lvlJc w:val="left"/>
      <w:pPr>
        <w:ind w:left="7194" w:hanging="410"/>
      </w:pPr>
      <w:rPr>
        <w:rFonts w:hint="default"/>
        <w:lang w:val="en-US" w:eastAsia="en-US" w:bidi="ar-SA"/>
      </w:rPr>
    </w:lvl>
    <w:lvl w:ilvl="8" w:tplc="5D90E034">
      <w:numFmt w:val="bullet"/>
      <w:lvlText w:val="•"/>
      <w:lvlJc w:val="left"/>
      <w:pPr>
        <w:ind w:left="8056" w:hanging="410"/>
      </w:pPr>
      <w:rPr>
        <w:rFonts w:hint="default"/>
        <w:lang w:val="en-US" w:eastAsia="en-US" w:bidi="ar-SA"/>
      </w:rPr>
    </w:lvl>
  </w:abstractNum>
  <w:abstractNum w:abstractNumId="8" w15:restartNumberingAfterBreak="0">
    <w:nsid w:val="640E4C3A"/>
    <w:multiLevelType w:val="hybridMultilevel"/>
    <w:tmpl w:val="E154DDC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5604D8"/>
    <w:multiLevelType w:val="hybridMultilevel"/>
    <w:tmpl w:val="E090B14A"/>
    <w:lvl w:ilvl="0" w:tplc="D75A55F2">
      <w:start w:val="1"/>
      <w:numFmt w:val="lowerRoman"/>
      <w:lvlText w:val="%1."/>
      <w:lvlJc w:val="left"/>
      <w:pPr>
        <w:ind w:left="874" w:hanging="271"/>
        <w:jc w:val="right"/>
      </w:pPr>
      <w:rPr>
        <w:rFonts w:hint="default"/>
        <w:spacing w:val="-2"/>
        <w:w w:val="100"/>
        <w:lang w:val="en-US" w:eastAsia="en-US" w:bidi="ar-SA"/>
      </w:rPr>
    </w:lvl>
    <w:lvl w:ilvl="1" w:tplc="9CC0E83C">
      <w:numFmt w:val="bullet"/>
      <w:lvlText w:val="•"/>
      <w:lvlJc w:val="left"/>
      <w:pPr>
        <w:ind w:left="1770" w:hanging="271"/>
      </w:pPr>
      <w:rPr>
        <w:rFonts w:hint="default"/>
        <w:lang w:val="en-US" w:eastAsia="en-US" w:bidi="ar-SA"/>
      </w:rPr>
    </w:lvl>
    <w:lvl w:ilvl="2" w:tplc="D3584DC4">
      <w:numFmt w:val="bullet"/>
      <w:lvlText w:val="•"/>
      <w:lvlJc w:val="left"/>
      <w:pPr>
        <w:ind w:left="2660" w:hanging="271"/>
      </w:pPr>
      <w:rPr>
        <w:rFonts w:hint="default"/>
        <w:lang w:val="en-US" w:eastAsia="en-US" w:bidi="ar-SA"/>
      </w:rPr>
    </w:lvl>
    <w:lvl w:ilvl="3" w:tplc="A88EC372">
      <w:numFmt w:val="bullet"/>
      <w:lvlText w:val="•"/>
      <w:lvlJc w:val="left"/>
      <w:pPr>
        <w:ind w:left="3550" w:hanging="271"/>
      </w:pPr>
      <w:rPr>
        <w:rFonts w:hint="default"/>
        <w:lang w:val="en-US" w:eastAsia="en-US" w:bidi="ar-SA"/>
      </w:rPr>
    </w:lvl>
    <w:lvl w:ilvl="4" w:tplc="82BCE5AE">
      <w:numFmt w:val="bullet"/>
      <w:lvlText w:val="•"/>
      <w:lvlJc w:val="left"/>
      <w:pPr>
        <w:ind w:left="4440" w:hanging="271"/>
      </w:pPr>
      <w:rPr>
        <w:rFonts w:hint="default"/>
        <w:lang w:val="en-US" w:eastAsia="en-US" w:bidi="ar-SA"/>
      </w:rPr>
    </w:lvl>
    <w:lvl w:ilvl="5" w:tplc="FF1A0E4C">
      <w:numFmt w:val="bullet"/>
      <w:lvlText w:val="•"/>
      <w:lvlJc w:val="left"/>
      <w:pPr>
        <w:ind w:left="5330" w:hanging="271"/>
      </w:pPr>
      <w:rPr>
        <w:rFonts w:hint="default"/>
        <w:lang w:val="en-US" w:eastAsia="en-US" w:bidi="ar-SA"/>
      </w:rPr>
    </w:lvl>
    <w:lvl w:ilvl="6" w:tplc="F8B24854">
      <w:numFmt w:val="bullet"/>
      <w:lvlText w:val="•"/>
      <w:lvlJc w:val="left"/>
      <w:pPr>
        <w:ind w:left="6220" w:hanging="271"/>
      </w:pPr>
      <w:rPr>
        <w:rFonts w:hint="default"/>
        <w:lang w:val="en-US" w:eastAsia="en-US" w:bidi="ar-SA"/>
      </w:rPr>
    </w:lvl>
    <w:lvl w:ilvl="7" w:tplc="4A843654">
      <w:numFmt w:val="bullet"/>
      <w:lvlText w:val="•"/>
      <w:lvlJc w:val="left"/>
      <w:pPr>
        <w:ind w:left="7110" w:hanging="271"/>
      </w:pPr>
      <w:rPr>
        <w:rFonts w:hint="default"/>
        <w:lang w:val="en-US" w:eastAsia="en-US" w:bidi="ar-SA"/>
      </w:rPr>
    </w:lvl>
    <w:lvl w:ilvl="8" w:tplc="85BC2384">
      <w:numFmt w:val="bullet"/>
      <w:lvlText w:val="•"/>
      <w:lvlJc w:val="left"/>
      <w:pPr>
        <w:ind w:left="8000" w:hanging="271"/>
      </w:pPr>
      <w:rPr>
        <w:rFonts w:hint="default"/>
        <w:lang w:val="en-US" w:eastAsia="en-US" w:bidi="ar-SA"/>
      </w:rPr>
    </w:lvl>
  </w:abstractNum>
  <w:abstractNum w:abstractNumId="10" w15:restartNumberingAfterBreak="0">
    <w:nsid w:val="75F74F4E"/>
    <w:multiLevelType w:val="hybridMultilevel"/>
    <w:tmpl w:val="3522B6B2"/>
    <w:lvl w:ilvl="0" w:tplc="45CC0060">
      <w:start w:val="1"/>
      <w:numFmt w:val="lowerRoman"/>
      <w:lvlText w:val="%1."/>
      <w:lvlJc w:val="left"/>
      <w:pPr>
        <w:ind w:left="874" w:hanging="266"/>
        <w:jc w:val="right"/>
      </w:pPr>
      <w:rPr>
        <w:rFonts w:ascii="Times New Roman" w:eastAsia="Times New Roman" w:hAnsi="Times New Roman" w:cs="Times New Roman" w:hint="default"/>
        <w:b/>
        <w:bCs/>
        <w:i w:val="0"/>
        <w:iCs w:val="0"/>
        <w:spacing w:val="-2"/>
        <w:w w:val="100"/>
        <w:sz w:val="24"/>
        <w:szCs w:val="24"/>
        <w:lang w:val="en-US" w:eastAsia="en-US" w:bidi="ar-SA"/>
      </w:rPr>
    </w:lvl>
    <w:lvl w:ilvl="1" w:tplc="9FAAB9A6">
      <w:numFmt w:val="bullet"/>
      <w:lvlText w:val="•"/>
      <w:lvlJc w:val="left"/>
      <w:pPr>
        <w:ind w:left="1770" w:hanging="266"/>
      </w:pPr>
      <w:rPr>
        <w:rFonts w:hint="default"/>
        <w:lang w:val="en-US" w:eastAsia="en-US" w:bidi="ar-SA"/>
      </w:rPr>
    </w:lvl>
    <w:lvl w:ilvl="2" w:tplc="C3B8070C">
      <w:numFmt w:val="bullet"/>
      <w:lvlText w:val="•"/>
      <w:lvlJc w:val="left"/>
      <w:pPr>
        <w:ind w:left="2660" w:hanging="266"/>
      </w:pPr>
      <w:rPr>
        <w:rFonts w:hint="default"/>
        <w:lang w:val="en-US" w:eastAsia="en-US" w:bidi="ar-SA"/>
      </w:rPr>
    </w:lvl>
    <w:lvl w:ilvl="3" w:tplc="C45C7054">
      <w:numFmt w:val="bullet"/>
      <w:lvlText w:val="•"/>
      <w:lvlJc w:val="left"/>
      <w:pPr>
        <w:ind w:left="3550" w:hanging="266"/>
      </w:pPr>
      <w:rPr>
        <w:rFonts w:hint="default"/>
        <w:lang w:val="en-US" w:eastAsia="en-US" w:bidi="ar-SA"/>
      </w:rPr>
    </w:lvl>
    <w:lvl w:ilvl="4" w:tplc="D6D2CF20">
      <w:numFmt w:val="bullet"/>
      <w:lvlText w:val="•"/>
      <w:lvlJc w:val="left"/>
      <w:pPr>
        <w:ind w:left="4440" w:hanging="266"/>
      </w:pPr>
      <w:rPr>
        <w:rFonts w:hint="default"/>
        <w:lang w:val="en-US" w:eastAsia="en-US" w:bidi="ar-SA"/>
      </w:rPr>
    </w:lvl>
    <w:lvl w:ilvl="5" w:tplc="98708C66">
      <w:numFmt w:val="bullet"/>
      <w:lvlText w:val="•"/>
      <w:lvlJc w:val="left"/>
      <w:pPr>
        <w:ind w:left="5330" w:hanging="266"/>
      </w:pPr>
      <w:rPr>
        <w:rFonts w:hint="default"/>
        <w:lang w:val="en-US" w:eastAsia="en-US" w:bidi="ar-SA"/>
      </w:rPr>
    </w:lvl>
    <w:lvl w:ilvl="6" w:tplc="9932B38E">
      <w:numFmt w:val="bullet"/>
      <w:lvlText w:val="•"/>
      <w:lvlJc w:val="left"/>
      <w:pPr>
        <w:ind w:left="6220" w:hanging="266"/>
      </w:pPr>
      <w:rPr>
        <w:rFonts w:hint="default"/>
        <w:lang w:val="en-US" w:eastAsia="en-US" w:bidi="ar-SA"/>
      </w:rPr>
    </w:lvl>
    <w:lvl w:ilvl="7" w:tplc="C55AACA8">
      <w:numFmt w:val="bullet"/>
      <w:lvlText w:val="•"/>
      <w:lvlJc w:val="left"/>
      <w:pPr>
        <w:ind w:left="7110" w:hanging="266"/>
      </w:pPr>
      <w:rPr>
        <w:rFonts w:hint="default"/>
        <w:lang w:val="en-US" w:eastAsia="en-US" w:bidi="ar-SA"/>
      </w:rPr>
    </w:lvl>
    <w:lvl w:ilvl="8" w:tplc="142057E0">
      <w:numFmt w:val="bullet"/>
      <w:lvlText w:val="•"/>
      <w:lvlJc w:val="left"/>
      <w:pPr>
        <w:ind w:left="8000" w:hanging="266"/>
      </w:pPr>
      <w:rPr>
        <w:rFonts w:hint="default"/>
        <w:lang w:val="en-US" w:eastAsia="en-US" w:bidi="ar-SA"/>
      </w:rPr>
    </w:lvl>
  </w:abstractNum>
  <w:abstractNum w:abstractNumId="11" w15:restartNumberingAfterBreak="0">
    <w:nsid w:val="78ED7AEE"/>
    <w:multiLevelType w:val="hybridMultilevel"/>
    <w:tmpl w:val="8F52C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34175057">
    <w:abstractNumId w:val="0"/>
  </w:num>
  <w:num w:numId="2" w16cid:durableId="909118010">
    <w:abstractNumId w:val="10"/>
  </w:num>
  <w:num w:numId="3" w16cid:durableId="1001860125">
    <w:abstractNumId w:val="9"/>
  </w:num>
  <w:num w:numId="4" w16cid:durableId="309671564">
    <w:abstractNumId w:val="7"/>
  </w:num>
  <w:num w:numId="5" w16cid:durableId="1313946774">
    <w:abstractNumId w:val="6"/>
  </w:num>
  <w:num w:numId="6" w16cid:durableId="2042976350">
    <w:abstractNumId w:val="4"/>
  </w:num>
  <w:num w:numId="7" w16cid:durableId="1038117867">
    <w:abstractNumId w:val="3"/>
  </w:num>
  <w:num w:numId="8" w16cid:durableId="1183662373">
    <w:abstractNumId w:val="5"/>
  </w:num>
  <w:num w:numId="9" w16cid:durableId="434404999">
    <w:abstractNumId w:val="11"/>
  </w:num>
  <w:num w:numId="10" w16cid:durableId="984899003">
    <w:abstractNumId w:val="1"/>
  </w:num>
  <w:num w:numId="11" w16cid:durableId="2072842524">
    <w:abstractNumId w:val="8"/>
  </w:num>
  <w:num w:numId="12" w16cid:durableId="19100736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ati p">
    <w15:presenceInfo w15:providerId="Windows Live" w15:userId="18d6ca8e83b0b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3D"/>
    <w:rsid w:val="00014074"/>
    <w:rsid w:val="000250B2"/>
    <w:rsid w:val="00062495"/>
    <w:rsid w:val="000A28FC"/>
    <w:rsid w:val="000C5FDB"/>
    <w:rsid w:val="0012202C"/>
    <w:rsid w:val="0012291F"/>
    <w:rsid w:val="00164660"/>
    <w:rsid w:val="001C3EFE"/>
    <w:rsid w:val="001F0F68"/>
    <w:rsid w:val="00211DC3"/>
    <w:rsid w:val="00221E42"/>
    <w:rsid w:val="0025578C"/>
    <w:rsid w:val="00266724"/>
    <w:rsid w:val="002A66CD"/>
    <w:rsid w:val="002F47EF"/>
    <w:rsid w:val="0031788D"/>
    <w:rsid w:val="0038600B"/>
    <w:rsid w:val="003C3F87"/>
    <w:rsid w:val="003C6483"/>
    <w:rsid w:val="00412181"/>
    <w:rsid w:val="00497E00"/>
    <w:rsid w:val="004B5182"/>
    <w:rsid w:val="004C3218"/>
    <w:rsid w:val="004D205D"/>
    <w:rsid w:val="004D3483"/>
    <w:rsid w:val="004E4120"/>
    <w:rsid w:val="00510983"/>
    <w:rsid w:val="00542B45"/>
    <w:rsid w:val="0064719D"/>
    <w:rsid w:val="006C2CE1"/>
    <w:rsid w:val="00765913"/>
    <w:rsid w:val="007C5906"/>
    <w:rsid w:val="008103ED"/>
    <w:rsid w:val="00854399"/>
    <w:rsid w:val="00890D99"/>
    <w:rsid w:val="008B74EC"/>
    <w:rsid w:val="00911415"/>
    <w:rsid w:val="009159A9"/>
    <w:rsid w:val="00973A64"/>
    <w:rsid w:val="009A1F51"/>
    <w:rsid w:val="009A7E6D"/>
    <w:rsid w:val="009B0B36"/>
    <w:rsid w:val="009B7B63"/>
    <w:rsid w:val="009C0C32"/>
    <w:rsid w:val="00A12626"/>
    <w:rsid w:val="00A3433D"/>
    <w:rsid w:val="00A447D9"/>
    <w:rsid w:val="00A915A4"/>
    <w:rsid w:val="00AE1C87"/>
    <w:rsid w:val="00B10283"/>
    <w:rsid w:val="00B21FFB"/>
    <w:rsid w:val="00B30571"/>
    <w:rsid w:val="00B50C94"/>
    <w:rsid w:val="00B73D51"/>
    <w:rsid w:val="00B751D4"/>
    <w:rsid w:val="00B94A23"/>
    <w:rsid w:val="00B94DCF"/>
    <w:rsid w:val="00BE291B"/>
    <w:rsid w:val="00C80CBC"/>
    <w:rsid w:val="00CB5CC2"/>
    <w:rsid w:val="00D63016"/>
    <w:rsid w:val="00D87597"/>
    <w:rsid w:val="00DF71CF"/>
    <w:rsid w:val="00E95810"/>
    <w:rsid w:val="00EB33DE"/>
    <w:rsid w:val="00EF79E3"/>
    <w:rsid w:val="00F30B33"/>
    <w:rsid w:val="00F40CA0"/>
    <w:rsid w:val="00F44138"/>
    <w:rsid w:val="00F80F7E"/>
    <w:rsid w:val="00FA4B6E"/>
    <w:rsid w:val="00FB6278"/>
    <w:rsid w:val="00FC0BD7"/>
    <w:rsid w:val="00FD16D2"/>
    <w:rsid w:val="00FF2A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BFAE"/>
  <w15:docId w15:val="{81E46AD3-A900-4B30-B424-5BD8579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3"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8"/>
      <w:jc w:val="both"/>
    </w:pPr>
    <w:rPr>
      <w:sz w:val="24"/>
      <w:szCs w:val="24"/>
    </w:rPr>
  </w:style>
  <w:style w:type="paragraph" w:styleId="Title">
    <w:name w:val="Title"/>
    <w:basedOn w:val="Normal"/>
    <w:uiPriority w:val="10"/>
    <w:qFormat/>
    <w:pPr>
      <w:spacing w:before="59"/>
      <w:ind w:left="134"/>
      <w:jc w:val="center"/>
    </w:pPr>
    <w:rPr>
      <w:b/>
      <w:bCs/>
      <w:sz w:val="28"/>
      <w:szCs w:val="28"/>
    </w:rPr>
  </w:style>
  <w:style w:type="paragraph" w:styleId="ListParagraph">
    <w:name w:val="List Paragraph"/>
    <w:basedOn w:val="Normal"/>
    <w:uiPriority w:val="1"/>
    <w:qFormat/>
    <w:pPr>
      <w:ind w:left="873" w:hanging="360"/>
      <w:jc w:val="both"/>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765913"/>
    <w:rPr>
      <w:color w:val="0000FF" w:themeColor="hyperlink"/>
      <w:u w:val="single"/>
    </w:rPr>
  </w:style>
  <w:style w:type="character" w:styleId="UnresolvedMention">
    <w:name w:val="Unresolved Mention"/>
    <w:basedOn w:val="DefaultParagraphFont"/>
    <w:uiPriority w:val="99"/>
    <w:semiHidden/>
    <w:unhideWhenUsed/>
    <w:rsid w:val="00765913"/>
    <w:rPr>
      <w:color w:val="605E5C"/>
      <w:shd w:val="clear" w:color="auto" w:fill="E1DFDD"/>
    </w:rPr>
  </w:style>
  <w:style w:type="paragraph" w:styleId="NormalWeb">
    <w:name w:val="Normal (Web)"/>
    <w:basedOn w:val="Normal"/>
    <w:uiPriority w:val="99"/>
    <w:semiHidden/>
    <w:unhideWhenUsed/>
    <w:rsid w:val="00BE291B"/>
    <w:rPr>
      <w:sz w:val="24"/>
      <w:szCs w:val="24"/>
    </w:rPr>
  </w:style>
  <w:style w:type="paragraph" w:styleId="Header">
    <w:name w:val="header"/>
    <w:basedOn w:val="Normal"/>
    <w:link w:val="HeaderChar"/>
    <w:uiPriority w:val="99"/>
    <w:unhideWhenUsed/>
    <w:rsid w:val="004B5182"/>
    <w:pPr>
      <w:tabs>
        <w:tab w:val="center" w:pos="4680"/>
        <w:tab w:val="right" w:pos="9360"/>
      </w:tabs>
    </w:pPr>
  </w:style>
  <w:style w:type="character" w:customStyle="1" w:styleId="HeaderChar">
    <w:name w:val="Header Char"/>
    <w:basedOn w:val="DefaultParagraphFont"/>
    <w:link w:val="Header"/>
    <w:uiPriority w:val="99"/>
    <w:rsid w:val="004B5182"/>
    <w:rPr>
      <w:rFonts w:ascii="Times New Roman" w:eastAsia="Times New Roman" w:hAnsi="Times New Roman" w:cs="Times New Roman"/>
    </w:rPr>
  </w:style>
  <w:style w:type="paragraph" w:styleId="Footer">
    <w:name w:val="footer"/>
    <w:basedOn w:val="Normal"/>
    <w:link w:val="FooterChar"/>
    <w:uiPriority w:val="99"/>
    <w:unhideWhenUsed/>
    <w:rsid w:val="004B5182"/>
    <w:pPr>
      <w:tabs>
        <w:tab w:val="center" w:pos="4680"/>
        <w:tab w:val="right" w:pos="9360"/>
      </w:tabs>
    </w:pPr>
  </w:style>
  <w:style w:type="character" w:customStyle="1" w:styleId="FooterChar">
    <w:name w:val="Footer Char"/>
    <w:basedOn w:val="DefaultParagraphFont"/>
    <w:link w:val="Footer"/>
    <w:uiPriority w:val="99"/>
    <w:rsid w:val="004B518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71CF"/>
    <w:rPr>
      <w:sz w:val="16"/>
      <w:szCs w:val="16"/>
    </w:rPr>
  </w:style>
  <w:style w:type="paragraph" w:styleId="CommentText">
    <w:name w:val="annotation text"/>
    <w:basedOn w:val="Normal"/>
    <w:link w:val="CommentTextChar"/>
    <w:uiPriority w:val="99"/>
    <w:semiHidden/>
    <w:unhideWhenUsed/>
    <w:rsid w:val="00DF71CF"/>
    <w:rPr>
      <w:sz w:val="20"/>
      <w:szCs w:val="20"/>
    </w:rPr>
  </w:style>
  <w:style w:type="character" w:customStyle="1" w:styleId="CommentTextChar">
    <w:name w:val="Comment Text Char"/>
    <w:basedOn w:val="DefaultParagraphFont"/>
    <w:link w:val="CommentText"/>
    <w:uiPriority w:val="99"/>
    <w:semiHidden/>
    <w:rsid w:val="00DF71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71CF"/>
    <w:rPr>
      <w:b/>
      <w:bCs/>
    </w:rPr>
  </w:style>
  <w:style w:type="character" w:customStyle="1" w:styleId="CommentSubjectChar">
    <w:name w:val="Comment Subject Char"/>
    <w:basedOn w:val="CommentTextChar"/>
    <w:link w:val="CommentSubject"/>
    <w:uiPriority w:val="99"/>
    <w:semiHidden/>
    <w:rsid w:val="00DF71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7441</Words>
  <Characters>42416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Karamnath Kumar</dc:creator>
  <cp:lastModifiedBy>swati p</cp:lastModifiedBy>
  <cp:revision>10</cp:revision>
  <dcterms:created xsi:type="dcterms:W3CDTF">2025-10-22T05:49:00Z</dcterms:created>
  <dcterms:modified xsi:type="dcterms:W3CDTF">2025-10-23T07:25:00Z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vt:lpwstr>
  </property>
  <property fmtid="{D5CDD505-2E9C-101B-9397-08002B2CF9AE}" pid="4" name="LastSaved">
    <vt:filetime>2025-10-21T00:00:00Z</vt:filetime>
  </property>
</Properties>
</file>