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D46D01">
        <w:trPr>
          <w:trHeight w:val="290"/>
        </w:trPr>
        <w:tc>
          <w:tcPr>
            <w:tcW w:w="5000" w:type="pct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46D01" w:rsidRDefault="00D46D01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D46D01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bookmarkStart w:id="0" w:name="_Hlk213778065"/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EC3E9C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="00A654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Pregnancy and Childbirth</w:t>
              </w:r>
            </w:hyperlink>
          </w:p>
        </w:tc>
      </w:tr>
      <w:bookmarkEnd w:id="0"/>
      <w:tr w:rsidR="00D46D01">
        <w:trPr>
          <w:trHeight w:val="29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A65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Ms_AJPCB_147972</w:t>
            </w:r>
          </w:p>
        </w:tc>
      </w:tr>
      <w:tr w:rsidR="00D46D01">
        <w:trPr>
          <w:trHeight w:val="650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bookmarkStart w:id="1" w:name="_Hlk213778037"/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A65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Preconception care: A crucial aspect of antenatal care</w:t>
            </w:r>
          </w:p>
        </w:tc>
      </w:tr>
      <w:bookmarkEnd w:id="1"/>
      <w:tr w:rsidR="00D46D01">
        <w:trPr>
          <w:trHeight w:val="332"/>
        </w:trPr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A654B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Minireview Article</w:t>
            </w:r>
          </w:p>
        </w:tc>
      </w:tr>
    </w:tbl>
    <w:p w:rsidR="00D46D01" w:rsidRDefault="00D46D01">
      <w:pPr>
        <w:rPr>
          <w:sz w:val="20"/>
          <w:szCs w:val="20"/>
        </w:rPr>
      </w:pPr>
      <w:bookmarkStart w:id="2" w:name="_Hlk171324449"/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D46D01"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</w:tcPr>
          <w:p w:rsidR="00D46D01" w:rsidRDefault="00A654B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D46D01" w:rsidRDefault="00D46D01">
            <w:pPr>
              <w:rPr>
                <w:sz w:val="20"/>
                <w:szCs w:val="20"/>
                <w:lang w:val="en-GB"/>
              </w:rPr>
            </w:pPr>
          </w:p>
        </w:tc>
      </w:tr>
      <w:tr w:rsidR="00D46D01"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D46D01" w:rsidRDefault="00A654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D46D01" w:rsidRDefault="00D46D01">
            <w:pPr>
              <w:rPr>
                <w:lang w:val="en-GB"/>
              </w:rPr>
            </w:pP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spacing w:after="160" w:line="254" w:lineRule="auto"/>
              <w:rPr>
                <w:rFonts w:eastAsia="Calibri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6D01">
        <w:trPr>
          <w:trHeight w:val="126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A654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D46D01" w:rsidRDefault="00D46D01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is a basic mini review of the pre-conception care which can serve as </w:t>
            </w:r>
            <w:r w:rsidR="00AF0B17">
              <w:rPr>
                <w:b/>
                <w:bCs/>
                <w:sz w:val="20"/>
                <w:szCs w:val="20"/>
                <w:lang w:val="en-GB"/>
              </w:rPr>
              <w:t>basis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for improvement in the knowledge regarding pre-conception care.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6D01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A654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46D01" w:rsidRDefault="00A654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6D01">
        <w:trPr>
          <w:trHeight w:val="1262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A654BF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Abstract is written well, 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6D01">
        <w:trPr>
          <w:trHeight w:val="704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A654BF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Yes, need some modification for the references and the connection of pre-conception with antenatal care. Elaborate more of the model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used .</w:t>
            </w:r>
            <w:proofErr w:type="gramEnd"/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6D01">
        <w:trPr>
          <w:trHeight w:val="703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A654BF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Need to check </w:t>
            </w:r>
            <w:proofErr w:type="gramStart"/>
            <w:r>
              <w:rPr>
                <w:bCs/>
                <w:sz w:val="20"/>
                <w:szCs w:val="20"/>
                <w:lang w:val="en-GB"/>
              </w:rPr>
              <w:t>guidelines ,</w:t>
            </w:r>
            <w:proofErr w:type="gramEnd"/>
            <w:r>
              <w:rPr>
                <w:bCs/>
                <w:sz w:val="20"/>
                <w:szCs w:val="20"/>
                <w:lang w:val="en-GB"/>
              </w:rPr>
              <w:t xml:space="preserve"> as it is not in order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6D01">
        <w:trPr>
          <w:trHeight w:val="386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A654BF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:rsidR="00D46D01" w:rsidRDefault="00D46D01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D46D01">
            <w:pPr>
              <w:rPr>
                <w:sz w:val="20"/>
                <w:szCs w:val="20"/>
                <w:lang w:val="en-GB"/>
              </w:rPr>
            </w:pPr>
          </w:p>
        </w:tc>
      </w:tr>
      <w:tr w:rsidR="00D46D01">
        <w:trPr>
          <w:trHeight w:val="1178"/>
        </w:trPr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46D01" w:rsidRDefault="00A654BF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741A9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need revision for the fig (images description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) .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Background of pre-conception in antenatal care</w:t>
            </w:r>
          </w:p>
        </w:tc>
        <w:tc>
          <w:tcPr>
            <w:tcW w:w="1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D46D01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D46D01" w:rsidRDefault="00D46D01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D46D01">
        <w:trPr>
          <w:trHeight w:val="237"/>
        </w:trPr>
        <w:tc>
          <w:tcPr>
            <w:tcW w:w="5000" w:type="pct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A654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46D01" w:rsidRDefault="00D46D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46D01">
        <w:trPr>
          <w:trHeight w:val="935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D46D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6D01" w:rsidRDefault="00A654BF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D01" w:rsidRDefault="00A654BF">
            <w:pPr>
              <w:spacing w:after="160" w:line="254" w:lineRule="auto"/>
              <w:rPr>
                <w:rFonts w:eastAsia="Calibri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46D01" w:rsidRDefault="00D46D01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D46D01">
        <w:trPr>
          <w:trHeight w:val="697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A654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46D01" w:rsidRDefault="00D46D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46D01" w:rsidRDefault="00A654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:rsidR="00D46D01" w:rsidRDefault="00A654B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No, as it is mini review not required</w:t>
            </w:r>
          </w:p>
          <w:p w:rsidR="00D46D01" w:rsidRDefault="00D46D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D01" w:rsidRDefault="00D46D0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D46D01" w:rsidRDefault="00D46D0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D46D01" w:rsidRDefault="00D46D01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:rsidR="00D46D01" w:rsidRDefault="00D46D0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2"/>
    </w:tbl>
    <w:p w:rsidR="00D02DC3" w:rsidRPr="00AE4EC7" w:rsidRDefault="00D02DC3" w:rsidP="00D02DC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02DC3" w:rsidRPr="00AE4EC7" w:rsidRDefault="00D02DC3" w:rsidP="00D02DC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4EC7">
        <w:rPr>
          <w:rFonts w:ascii="Arial" w:hAnsi="Arial" w:cs="Arial"/>
          <w:b/>
          <w:u w:val="single"/>
        </w:rPr>
        <w:t>Reviewer details:</w:t>
      </w:r>
    </w:p>
    <w:p w:rsidR="00D02DC3" w:rsidRPr="00AE4EC7" w:rsidRDefault="00D02DC3" w:rsidP="00D02DC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D02DC3" w:rsidRDefault="00D02DC3" w:rsidP="00D02DC3">
      <w:proofErr w:type="spellStart"/>
      <w:r w:rsidRPr="00AE4EC7">
        <w:rPr>
          <w:rFonts w:ascii="Arial" w:hAnsi="Arial" w:cs="Arial"/>
          <w:b/>
          <w:color w:val="000000"/>
          <w:sz w:val="20"/>
          <w:szCs w:val="20"/>
        </w:rPr>
        <w:t>Hemlata</w:t>
      </w:r>
      <w:proofErr w:type="spellEnd"/>
      <w:r w:rsidRPr="00AE4EC7">
        <w:rPr>
          <w:rFonts w:ascii="Arial" w:hAnsi="Arial" w:cs="Arial"/>
          <w:b/>
          <w:color w:val="000000"/>
          <w:sz w:val="20"/>
          <w:szCs w:val="20"/>
        </w:rPr>
        <w:t>, All India Institute of Medical Sciences Jodhpur, India</w:t>
      </w:r>
      <w:r w:rsidRPr="00AE4EC7">
        <w:rPr>
          <w:rFonts w:ascii="Arial" w:hAnsi="Arial" w:cs="Arial"/>
          <w:b/>
          <w:color w:val="000000"/>
          <w:sz w:val="20"/>
          <w:szCs w:val="20"/>
        </w:rPr>
        <w:br/>
      </w:r>
    </w:p>
    <w:p w:rsidR="00D46D01" w:rsidRDefault="00D46D01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3" w:name="_GoBack"/>
      <w:bookmarkEnd w:id="3"/>
    </w:p>
    <w:sectPr w:rsidR="00D46D01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E9C" w:rsidRDefault="00EC3E9C">
      <w:r>
        <w:separator/>
      </w:r>
    </w:p>
  </w:endnote>
  <w:endnote w:type="continuationSeparator" w:id="0">
    <w:p w:rsidR="00EC3E9C" w:rsidRDefault="00EC3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D01" w:rsidRDefault="00A654BF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E9C" w:rsidRDefault="00EC3E9C">
      <w:r>
        <w:separator/>
      </w:r>
    </w:p>
  </w:footnote>
  <w:footnote w:type="continuationSeparator" w:id="0">
    <w:p w:rsidR="00EC3E9C" w:rsidRDefault="00EC3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D01" w:rsidRDefault="00D46D0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46D01" w:rsidRDefault="00A654BF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B4A"/>
    <w:multiLevelType w:val="multilevel"/>
    <w:tmpl w:val="660690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4B96"/>
    <w:multiLevelType w:val="multilevel"/>
    <w:tmpl w:val="178EE448"/>
    <w:lvl w:ilvl="0">
      <w:start w:val="1"/>
      <w:numFmt w:val="decimal"/>
      <w:lvlText w:val="(%1)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FF40455"/>
    <w:multiLevelType w:val="multilevel"/>
    <w:tmpl w:val="C01C8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425C0"/>
    <w:multiLevelType w:val="multilevel"/>
    <w:tmpl w:val="F1E69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41834"/>
    <w:multiLevelType w:val="multilevel"/>
    <w:tmpl w:val="79F080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 w15:restartNumberingAfterBreak="0">
    <w:nsid w:val="3104133F"/>
    <w:multiLevelType w:val="multilevel"/>
    <w:tmpl w:val="1E8C597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6" w15:restartNumberingAfterBreak="0">
    <w:nsid w:val="31430579"/>
    <w:multiLevelType w:val="multilevel"/>
    <w:tmpl w:val="3FB2E82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A12C4F"/>
    <w:multiLevelType w:val="multilevel"/>
    <w:tmpl w:val="029C9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86AA8"/>
    <w:multiLevelType w:val="multilevel"/>
    <w:tmpl w:val="E0A8393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44AC4180"/>
    <w:multiLevelType w:val="multilevel"/>
    <w:tmpl w:val="3EDCD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3474CF"/>
    <w:multiLevelType w:val="multilevel"/>
    <w:tmpl w:val="15C8F9C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3F30F4"/>
    <w:multiLevelType w:val="multilevel"/>
    <w:tmpl w:val="8940E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4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6D01"/>
    <w:rsid w:val="003220F5"/>
    <w:rsid w:val="005000B7"/>
    <w:rsid w:val="005F4EE9"/>
    <w:rsid w:val="00741A99"/>
    <w:rsid w:val="00A654BF"/>
    <w:rsid w:val="00AF0B17"/>
    <w:rsid w:val="00CA7D9A"/>
    <w:rsid w:val="00D02DC3"/>
    <w:rsid w:val="00D46D01"/>
    <w:rsid w:val="00E7275C"/>
    <w:rsid w:val="00E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F22F95-27A4-46F3-9803-32FD4605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Heading1Char">
    <w:name w:val="Heading 1 Char"/>
    <w:link w:val="Heading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color w:val="365F91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Pr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Pr>
      <w:i/>
      <w:iCs/>
      <w:color w:val="404040"/>
    </w:rPr>
  </w:style>
  <w:style w:type="character" w:styleId="IntenseEmphasis">
    <w:name w:val="Intense Emphasis"/>
    <w:uiPriority w:val="21"/>
    <w:qFormat/>
    <w:rPr>
      <w:i/>
      <w:iCs/>
      <w:color w:val="365F9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IntenseQuoteChar">
    <w:name w:val="Intense Quote Char"/>
    <w:link w:val="IntenseQuote"/>
    <w:uiPriority w:val="30"/>
    <w:rPr>
      <w:i/>
      <w:iCs/>
      <w:color w:val="365F91"/>
    </w:rPr>
  </w:style>
  <w:style w:type="character" w:styleId="IntenseReferenc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</w:rPr>
  </w:style>
  <w:style w:type="character" w:styleId="Strong">
    <w:name w:val="Strong"/>
    <w:uiPriority w:val="22"/>
    <w:qFormat/>
    <w:rPr>
      <w:b/>
      <w:bCs/>
    </w:rPr>
  </w:style>
  <w:style w:type="character" w:styleId="SubtleReference">
    <w:name w:val="Subtle Reference"/>
    <w:uiPriority w:val="31"/>
    <w:qFormat/>
    <w:rPr>
      <w:smallCaps/>
      <w:color w:val="5A5A5A"/>
    </w:rPr>
  </w:style>
  <w:style w:type="character" w:styleId="BookTitle">
    <w:name w:val="Book Title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02DC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pcb.com/index.php/AJP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118</cp:revision>
  <dcterms:created xsi:type="dcterms:W3CDTF">2011-08-01T09:21:00Z</dcterms:created>
  <dcterms:modified xsi:type="dcterms:W3CDTF">2025-11-12T06:49:00Z</dcterms:modified>
  <cp:version>1048576</cp:version>
</cp:coreProperties>
</file>