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5A780" w14:textId="77777777" w:rsidR="0046519F" w:rsidRPr="001043FB" w:rsidRDefault="0046519F">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46519F" w:rsidRPr="001043FB" w14:paraId="10947FE1" w14:textId="77777777">
        <w:trPr>
          <w:trHeight w:val="290"/>
        </w:trPr>
        <w:tc>
          <w:tcPr>
            <w:tcW w:w="20934" w:type="dxa"/>
            <w:gridSpan w:val="2"/>
            <w:tcBorders>
              <w:top w:val="nil"/>
              <w:left w:val="nil"/>
              <w:right w:val="nil"/>
            </w:tcBorders>
          </w:tcPr>
          <w:p w14:paraId="05A7C746" w14:textId="77777777" w:rsidR="0046519F" w:rsidRPr="001043FB" w:rsidRDefault="0046519F">
            <w:pPr>
              <w:pStyle w:val="Heading2"/>
              <w:jc w:val="left"/>
              <w:rPr>
                <w:rFonts w:ascii="Arial" w:eastAsia="Arial" w:hAnsi="Arial" w:cs="Arial"/>
                <w:b w:val="0"/>
              </w:rPr>
            </w:pPr>
          </w:p>
        </w:tc>
      </w:tr>
      <w:tr w:rsidR="0046519F" w:rsidRPr="001043FB" w14:paraId="58E581E0" w14:textId="77777777">
        <w:trPr>
          <w:trHeight w:val="290"/>
        </w:trPr>
        <w:tc>
          <w:tcPr>
            <w:tcW w:w="5167" w:type="dxa"/>
          </w:tcPr>
          <w:p w14:paraId="2BFA9E1A" w14:textId="77777777" w:rsidR="0046519F" w:rsidRPr="001043FB" w:rsidRDefault="00333AF1">
            <w:pPr>
              <w:pBdr>
                <w:top w:val="nil"/>
                <w:left w:val="nil"/>
                <w:bottom w:val="nil"/>
                <w:right w:val="nil"/>
                <w:between w:val="nil"/>
              </w:pBdr>
              <w:ind w:left="90"/>
              <w:rPr>
                <w:rFonts w:ascii="Arial" w:eastAsia="Arial" w:hAnsi="Arial" w:cs="Arial"/>
                <w:color w:val="000000"/>
                <w:sz w:val="20"/>
                <w:szCs w:val="20"/>
              </w:rPr>
            </w:pPr>
            <w:r w:rsidRPr="001043FB">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14:paraId="48900A3C" w14:textId="77777777" w:rsidR="0046519F" w:rsidRPr="001043FB" w:rsidRDefault="00333AF1">
            <w:pPr>
              <w:rPr>
                <w:rFonts w:ascii="Arial" w:eastAsia="Arial" w:hAnsi="Arial" w:cs="Arial"/>
                <w:color w:val="0000FF"/>
                <w:sz w:val="20"/>
                <w:szCs w:val="20"/>
              </w:rPr>
            </w:pPr>
            <w:hyperlink r:id="rId6">
              <w:r w:rsidRPr="001043FB">
                <w:rPr>
                  <w:rFonts w:ascii="Arial" w:eastAsia="Arial" w:hAnsi="Arial" w:cs="Arial"/>
                  <w:b/>
                  <w:color w:val="0000FF"/>
                  <w:sz w:val="20"/>
                  <w:szCs w:val="20"/>
                  <w:u w:val="single"/>
                </w:rPr>
                <w:t>Asian Journal of Education and Social Studies</w:t>
              </w:r>
            </w:hyperlink>
            <w:r w:rsidRPr="001043FB">
              <w:rPr>
                <w:rFonts w:ascii="Arial" w:eastAsia="Arial" w:hAnsi="Arial" w:cs="Arial"/>
                <w:b/>
                <w:color w:val="0000FF"/>
                <w:sz w:val="20"/>
                <w:szCs w:val="20"/>
              </w:rPr>
              <w:t xml:space="preserve"> </w:t>
            </w:r>
          </w:p>
        </w:tc>
      </w:tr>
      <w:tr w:rsidR="0046519F" w:rsidRPr="001043FB" w14:paraId="29D36A2A" w14:textId="77777777">
        <w:trPr>
          <w:trHeight w:val="290"/>
        </w:trPr>
        <w:tc>
          <w:tcPr>
            <w:tcW w:w="5167" w:type="dxa"/>
          </w:tcPr>
          <w:p w14:paraId="77B465A8" w14:textId="77777777" w:rsidR="0046519F" w:rsidRPr="001043FB" w:rsidRDefault="00333AF1">
            <w:pPr>
              <w:pBdr>
                <w:top w:val="nil"/>
                <w:left w:val="nil"/>
                <w:bottom w:val="nil"/>
                <w:right w:val="nil"/>
                <w:between w:val="nil"/>
              </w:pBdr>
              <w:ind w:left="90"/>
              <w:rPr>
                <w:rFonts w:ascii="Arial" w:eastAsia="Arial" w:hAnsi="Arial" w:cs="Arial"/>
                <w:color w:val="000000"/>
                <w:sz w:val="20"/>
                <w:szCs w:val="20"/>
              </w:rPr>
            </w:pPr>
            <w:r w:rsidRPr="001043FB">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5EACE4D3" w14:textId="77777777" w:rsidR="0046519F" w:rsidRPr="001043FB" w:rsidRDefault="00333AF1">
            <w:pPr>
              <w:pBdr>
                <w:top w:val="nil"/>
                <w:left w:val="nil"/>
                <w:bottom w:val="nil"/>
                <w:right w:val="nil"/>
                <w:between w:val="nil"/>
              </w:pBdr>
              <w:rPr>
                <w:rFonts w:ascii="Arial" w:eastAsia="Arial" w:hAnsi="Arial" w:cs="Arial"/>
                <w:color w:val="000000"/>
                <w:sz w:val="20"/>
                <w:szCs w:val="20"/>
              </w:rPr>
            </w:pPr>
            <w:r w:rsidRPr="001043FB">
              <w:rPr>
                <w:rFonts w:ascii="Arial" w:eastAsia="Arial" w:hAnsi="Arial" w:cs="Arial"/>
                <w:b/>
                <w:color w:val="000000"/>
                <w:sz w:val="20"/>
                <w:szCs w:val="20"/>
              </w:rPr>
              <w:t>Ms_AJESS_147202</w:t>
            </w:r>
          </w:p>
        </w:tc>
      </w:tr>
      <w:tr w:rsidR="0046519F" w:rsidRPr="001043FB" w14:paraId="48F63A5B" w14:textId="77777777">
        <w:trPr>
          <w:trHeight w:val="650"/>
        </w:trPr>
        <w:tc>
          <w:tcPr>
            <w:tcW w:w="5167" w:type="dxa"/>
          </w:tcPr>
          <w:p w14:paraId="2E9C9C3C" w14:textId="77777777" w:rsidR="0046519F" w:rsidRPr="001043FB" w:rsidRDefault="00333AF1">
            <w:pPr>
              <w:pBdr>
                <w:top w:val="nil"/>
                <w:left w:val="nil"/>
                <w:bottom w:val="nil"/>
                <w:right w:val="nil"/>
                <w:between w:val="nil"/>
              </w:pBdr>
              <w:ind w:left="90"/>
              <w:rPr>
                <w:rFonts w:ascii="Arial" w:eastAsia="Arial" w:hAnsi="Arial" w:cs="Arial"/>
                <w:color w:val="000000"/>
                <w:sz w:val="20"/>
                <w:szCs w:val="20"/>
              </w:rPr>
            </w:pPr>
            <w:r w:rsidRPr="001043FB">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49226E82" w14:textId="77777777" w:rsidR="0046519F" w:rsidRPr="001043FB" w:rsidRDefault="00333AF1">
            <w:pPr>
              <w:pBdr>
                <w:top w:val="nil"/>
                <w:left w:val="nil"/>
                <w:bottom w:val="nil"/>
                <w:right w:val="nil"/>
                <w:between w:val="nil"/>
              </w:pBdr>
              <w:rPr>
                <w:rFonts w:ascii="Arial" w:eastAsia="Arial" w:hAnsi="Arial" w:cs="Arial"/>
                <w:color w:val="000000"/>
                <w:sz w:val="20"/>
                <w:szCs w:val="20"/>
              </w:rPr>
            </w:pPr>
            <w:r w:rsidRPr="001043FB">
              <w:rPr>
                <w:rFonts w:ascii="Arial" w:eastAsia="Arial" w:hAnsi="Arial" w:cs="Arial"/>
                <w:b/>
                <w:color w:val="000000"/>
                <w:sz w:val="20"/>
                <w:szCs w:val="20"/>
              </w:rPr>
              <w:t>Research on Collaborative Innovation Mechanism of Industry-University-Research-Education from the Perspective of Participation by Industrial Research Institute</w:t>
            </w:r>
          </w:p>
        </w:tc>
      </w:tr>
      <w:tr w:rsidR="0046519F" w:rsidRPr="001043FB" w14:paraId="792B1DB6" w14:textId="77777777">
        <w:trPr>
          <w:trHeight w:val="332"/>
        </w:trPr>
        <w:tc>
          <w:tcPr>
            <w:tcW w:w="5167" w:type="dxa"/>
          </w:tcPr>
          <w:p w14:paraId="292999B0" w14:textId="77777777" w:rsidR="0046519F" w:rsidRPr="001043FB" w:rsidRDefault="00333AF1">
            <w:pPr>
              <w:pBdr>
                <w:top w:val="nil"/>
                <w:left w:val="nil"/>
                <w:bottom w:val="nil"/>
                <w:right w:val="nil"/>
                <w:between w:val="nil"/>
              </w:pBdr>
              <w:ind w:left="90"/>
              <w:rPr>
                <w:rFonts w:ascii="Arial" w:eastAsia="Arial" w:hAnsi="Arial" w:cs="Arial"/>
                <w:color w:val="000000"/>
                <w:sz w:val="20"/>
                <w:szCs w:val="20"/>
              </w:rPr>
            </w:pPr>
            <w:r w:rsidRPr="001043FB">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3BF9CC9B" w14:textId="77777777" w:rsidR="0046519F" w:rsidRPr="001043FB" w:rsidRDefault="003441B8">
            <w:pPr>
              <w:pBdr>
                <w:top w:val="nil"/>
                <w:left w:val="nil"/>
                <w:bottom w:val="nil"/>
                <w:right w:val="nil"/>
                <w:between w:val="nil"/>
              </w:pBdr>
              <w:rPr>
                <w:rFonts w:ascii="Arial" w:eastAsia="Arial" w:hAnsi="Arial" w:cs="Arial"/>
                <w:color w:val="000000"/>
                <w:sz w:val="20"/>
                <w:szCs w:val="20"/>
              </w:rPr>
            </w:pPr>
            <w:r w:rsidRPr="001043FB">
              <w:rPr>
                <w:rFonts w:ascii="Arial" w:hAnsi="Arial" w:cs="Arial"/>
                <w:sz w:val="20"/>
                <w:szCs w:val="20"/>
              </w:rPr>
              <w:t>Original Research Article</w:t>
            </w:r>
          </w:p>
        </w:tc>
      </w:tr>
    </w:tbl>
    <w:p w14:paraId="061FD34B" w14:textId="77777777" w:rsidR="0046519F" w:rsidRPr="001043FB" w:rsidRDefault="0046519F">
      <w:pPr>
        <w:pBdr>
          <w:top w:val="nil"/>
          <w:left w:val="nil"/>
          <w:bottom w:val="nil"/>
          <w:right w:val="nil"/>
          <w:between w:val="nil"/>
        </w:pBdr>
        <w:jc w:val="both"/>
        <w:rPr>
          <w:rFonts w:ascii="Arial" w:eastAsia="Arial" w:hAnsi="Arial" w:cs="Arial"/>
          <w:color w:val="000000"/>
          <w:sz w:val="20"/>
          <w:szCs w:val="20"/>
          <w:u w:val="single"/>
        </w:rPr>
      </w:pPr>
    </w:p>
    <w:p w14:paraId="0DF9A79C" w14:textId="77777777" w:rsidR="0046519F" w:rsidRPr="001043FB" w:rsidRDefault="0046519F">
      <w:pPr>
        <w:pBdr>
          <w:top w:val="nil"/>
          <w:left w:val="nil"/>
          <w:bottom w:val="nil"/>
          <w:right w:val="nil"/>
          <w:between w:val="nil"/>
        </w:pBdr>
        <w:jc w:val="both"/>
        <w:rPr>
          <w:rFonts w:ascii="Arial" w:eastAsia="Arial" w:hAnsi="Arial" w:cs="Arial"/>
          <w:color w:val="000000"/>
          <w:sz w:val="20"/>
          <w:szCs w:val="20"/>
          <w:u w:val="single"/>
        </w:rPr>
      </w:pPr>
    </w:p>
    <w:p w14:paraId="3D9FCA76" w14:textId="77777777" w:rsidR="0046519F" w:rsidRPr="001043FB" w:rsidRDefault="0046519F">
      <w:pPr>
        <w:rPr>
          <w:rFonts w:ascii="Arial" w:hAnsi="Arial" w:cs="Arial"/>
          <w:sz w:val="20"/>
          <w:szCs w:val="20"/>
        </w:rPr>
      </w:pPr>
      <w:bookmarkStart w:id="0" w:name="_42cwd1iumjdu"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46519F" w:rsidRPr="001043FB" w14:paraId="1DF6F5F6" w14:textId="77777777">
        <w:tc>
          <w:tcPr>
            <w:tcW w:w="21150" w:type="dxa"/>
            <w:gridSpan w:val="3"/>
            <w:tcBorders>
              <w:top w:val="nil"/>
              <w:left w:val="nil"/>
              <w:right w:val="nil"/>
            </w:tcBorders>
          </w:tcPr>
          <w:p w14:paraId="3626F2F3" w14:textId="77777777" w:rsidR="0046519F" w:rsidRPr="001043FB" w:rsidRDefault="00333AF1">
            <w:pPr>
              <w:pStyle w:val="Heading2"/>
              <w:jc w:val="left"/>
              <w:rPr>
                <w:rFonts w:ascii="Arial" w:eastAsia="Times New Roman" w:hAnsi="Arial" w:cs="Arial"/>
              </w:rPr>
            </w:pPr>
            <w:r w:rsidRPr="001043FB">
              <w:rPr>
                <w:rFonts w:ascii="Arial" w:eastAsia="Times New Roman" w:hAnsi="Arial" w:cs="Arial"/>
                <w:highlight w:val="yellow"/>
              </w:rPr>
              <w:t>PART  1:</w:t>
            </w:r>
            <w:r w:rsidRPr="001043FB">
              <w:rPr>
                <w:rFonts w:ascii="Arial" w:eastAsia="Times New Roman" w:hAnsi="Arial" w:cs="Arial"/>
              </w:rPr>
              <w:t xml:space="preserve"> Comments</w:t>
            </w:r>
          </w:p>
          <w:p w14:paraId="0F432534" w14:textId="77777777" w:rsidR="0046519F" w:rsidRPr="001043FB" w:rsidRDefault="0046519F">
            <w:pPr>
              <w:rPr>
                <w:rFonts w:ascii="Arial" w:hAnsi="Arial" w:cs="Arial"/>
                <w:sz w:val="20"/>
                <w:szCs w:val="20"/>
              </w:rPr>
            </w:pPr>
          </w:p>
        </w:tc>
      </w:tr>
      <w:tr w:rsidR="0046519F" w:rsidRPr="001043FB" w14:paraId="2CABC19B" w14:textId="77777777">
        <w:tc>
          <w:tcPr>
            <w:tcW w:w="5351" w:type="dxa"/>
          </w:tcPr>
          <w:p w14:paraId="2646AF71" w14:textId="77777777" w:rsidR="0046519F" w:rsidRPr="001043FB" w:rsidRDefault="0046519F">
            <w:pPr>
              <w:pStyle w:val="Heading2"/>
              <w:jc w:val="left"/>
              <w:rPr>
                <w:rFonts w:ascii="Arial" w:eastAsia="Times New Roman" w:hAnsi="Arial" w:cs="Arial"/>
              </w:rPr>
            </w:pPr>
          </w:p>
        </w:tc>
        <w:tc>
          <w:tcPr>
            <w:tcW w:w="9357" w:type="dxa"/>
          </w:tcPr>
          <w:p w14:paraId="00C54A10" w14:textId="77777777" w:rsidR="0046519F" w:rsidRPr="001043FB" w:rsidRDefault="00333AF1">
            <w:pPr>
              <w:pStyle w:val="Heading2"/>
              <w:jc w:val="left"/>
              <w:rPr>
                <w:rFonts w:ascii="Arial" w:eastAsia="Times New Roman" w:hAnsi="Arial" w:cs="Arial"/>
              </w:rPr>
            </w:pPr>
            <w:r w:rsidRPr="001043FB">
              <w:rPr>
                <w:rFonts w:ascii="Arial" w:eastAsia="Times New Roman" w:hAnsi="Arial" w:cs="Arial"/>
              </w:rPr>
              <w:t>Reviewer’s comment</w:t>
            </w:r>
          </w:p>
          <w:p w14:paraId="2BB6EA48" w14:textId="77777777" w:rsidR="0046519F" w:rsidRPr="001043FB" w:rsidRDefault="00333AF1">
            <w:pPr>
              <w:rPr>
                <w:rFonts w:ascii="Arial" w:hAnsi="Arial" w:cs="Arial"/>
                <w:sz w:val="20"/>
                <w:szCs w:val="20"/>
              </w:rPr>
            </w:pPr>
            <w:r w:rsidRPr="001043FB">
              <w:rPr>
                <w:rFonts w:ascii="Arial" w:hAnsi="Arial" w:cs="Arial"/>
                <w:b/>
                <w:sz w:val="20"/>
                <w:szCs w:val="20"/>
                <w:highlight w:val="yellow"/>
              </w:rPr>
              <w:t>Artificial Intelligence (AI) generated or assisted review comments are strictly prohibited during peer review.</w:t>
            </w:r>
          </w:p>
          <w:p w14:paraId="234694EA" w14:textId="77777777" w:rsidR="0046519F" w:rsidRPr="001043FB" w:rsidRDefault="0046519F">
            <w:pPr>
              <w:rPr>
                <w:rFonts w:ascii="Arial" w:hAnsi="Arial" w:cs="Arial"/>
                <w:sz w:val="20"/>
                <w:szCs w:val="20"/>
              </w:rPr>
            </w:pPr>
          </w:p>
        </w:tc>
        <w:tc>
          <w:tcPr>
            <w:tcW w:w="6442" w:type="dxa"/>
          </w:tcPr>
          <w:p w14:paraId="65CBA24B" w14:textId="77777777" w:rsidR="0046519F" w:rsidRPr="001043FB" w:rsidRDefault="00333AF1">
            <w:pPr>
              <w:spacing w:after="160" w:line="256" w:lineRule="auto"/>
              <w:rPr>
                <w:rFonts w:ascii="Arial" w:hAnsi="Arial" w:cs="Arial"/>
                <w:sz w:val="20"/>
                <w:szCs w:val="20"/>
              </w:rPr>
            </w:pPr>
            <w:r w:rsidRPr="001043FB">
              <w:rPr>
                <w:rFonts w:ascii="Arial" w:hAnsi="Arial" w:cs="Arial"/>
                <w:b/>
                <w:sz w:val="20"/>
                <w:szCs w:val="20"/>
              </w:rPr>
              <w:t>Author’s Feedback</w:t>
            </w:r>
            <w:r w:rsidRPr="001043FB">
              <w:rPr>
                <w:rFonts w:ascii="Arial" w:hAnsi="Arial" w:cs="Arial"/>
                <w:sz w:val="20"/>
                <w:szCs w:val="20"/>
              </w:rPr>
              <w:t xml:space="preserve"> (It is mandatory that authors should write his/her feedback here)</w:t>
            </w:r>
          </w:p>
          <w:p w14:paraId="501E122A" w14:textId="77777777" w:rsidR="0046519F" w:rsidRPr="001043FB" w:rsidRDefault="0046519F">
            <w:pPr>
              <w:pStyle w:val="Heading2"/>
              <w:jc w:val="left"/>
              <w:rPr>
                <w:rFonts w:ascii="Arial" w:eastAsia="Times New Roman" w:hAnsi="Arial" w:cs="Arial"/>
                <w:b w:val="0"/>
              </w:rPr>
            </w:pPr>
          </w:p>
        </w:tc>
      </w:tr>
      <w:tr w:rsidR="0046519F" w:rsidRPr="001043FB" w14:paraId="038BF90C" w14:textId="77777777">
        <w:trPr>
          <w:trHeight w:val="1264"/>
        </w:trPr>
        <w:tc>
          <w:tcPr>
            <w:tcW w:w="5351" w:type="dxa"/>
          </w:tcPr>
          <w:p w14:paraId="542F23CF" w14:textId="77777777" w:rsidR="0046519F" w:rsidRPr="001043FB" w:rsidRDefault="00333AF1">
            <w:pPr>
              <w:ind w:left="360"/>
              <w:rPr>
                <w:rFonts w:ascii="Arial" w:hAnsi="Arial" w:cs="Arial"/>
                <w:sz w:val="20"/>
                <w:szCs w:val="20"/>
              </w:rPr>
            </w:pPr>
            <w:r w:rsidRPr="001043FB">
              <w:rPr>
                <w:rFonts w:ascii="Arial" w:hAnsi="Arial" w:cs="Arial"/>
                <w:b/>
                <w:sz w:val="20"/>
                <w:szCs w:val="20"/>
              </w:rPr>
              <w:t>Please write a few sentences regarding the importance of this manuscript for the scientific community. A minimum of 3-4 sentences may be required for this part.</w:t>
            </w:r>
          </w:p>
          <w:p w14:paraId="2F7DA77F" w14:textId="77777777" w:rsidR="0046519F" w:rsidRPr="001043FB" w:rsidRDefault="0046519F">
            <w:pPr>
              <w:ind w:left="360"/>
              <w:rPr>
                <w:rFonts w:ascii="Arial" w:hAnsi="Arial" w:cs="Arial"/>
                <w:sz w:val="20"/>
                <w:szCs w:val="20"/>
              </w:rPr>
            </w:pPr>
          </w:p>
        </w:tc>
        <w:tc>
          <w:tcPr>
            <w:tcW w:w="9357" w:type="dxa"/>
          </w:tcPr>
          <w:p w14:paraId="028F912D" w14:textId="77777777" w:rsidR="0046519F" w:rsidRPr="001043FB" w:rsidRDefault="003441B8" w:rsidP="003441B8">
            <w:pPr>
              <w:pBdr>
                <w:top w:val="nil"/>
                <w:left w:val="nil"/>
                <w:bottom w:val="nil"/>
                <w:right w:val="nil"/>
                <w:between w:val="nil"/>
              </w:pBdr>
              <w:jc w:val="both"/>
              <w:rPr>
                <w:rFonts w:ascii="Arial" w:hAnsi="Arial" w:cs="Arial"/>
                <w:color w:val="000000"/>
                <w:sz w:val="20"/>
                <w:szCs w:val="20"/>
              </w:rPr>
            </w:pPr>
            <w:r w:rsidRPr="001043FB">
              <w:rPr>
                <w:rFonts w:ascii="Arial" w:hAnsi="Arial" w:cs="Arial"/>
                <w:color w:val="000000"/>
                <w:sz w:val="20"/>
                <w:szCs w:val="20"/>
              </w:rPr>
              <w:t>The manuscript explores the collaborative innovation mechanism between industry, university, research, and education institutions from the perspective of industrial research institute participation. This topic is of notable significance for China's current education–industry integration strategy and aligns with ongoing efforts to enhance innovation through institutional collaboration. The research provides a mathematical and simulation-based approach (using evolutionary game theory and MATLAB modeling), which contributes a quantitative dimension to a domain often dominated by qualitative analyses. It also provides insights into optimizing cooperation structures for technology transfer and talent cultivation.</w:t>
            </w:r>
          </w:p>
        </w:tc>
        <w:tc>
          <w:tcPr>
            <w:tcW w:w="6442" w:type="dxa"/>
          </w:tcPr>
          <w:p w14:paraId="58C11D40" w14:textId="77777777" w:rsidR="0046519F" w:rsidRPr="001043FB" w:rsidRDefault="0046519F">
            <w:pPr>
              <w:pStyle w:val="Heading2"/>
              <w:jc w:val="left"/>
              <w:rPr>
                <w:rFonts w:ascii="Arial" w:eastAsia="Times New Roman" w:hAnsi="Arial" w:cs="Arial"/>
                <w:b w:val="0"/>
              </w:rPr>
            </w:pPr>
          </w:p>
        </w:tc>
      </w:tr>
      <w:tr w:rsidR="0046519F" w:rsidRPr="001043FB" w14:paraId="076A4880" w14:textId="77777777">
        <w:trPr>
          <w:trHeight w:val="1262"/>
        </w:trPr>
        <w:tc>
          <w:tcPr>
            <w:tcW w:w="5351" w:type="dxa"/>
          </w:tcPr>
          <w:p w14:paraId="2BDDEED8" w14:textId="77777777" w:rsidR="0046519F" w:rsidRPr="001043FB" w:rsidRDefault="00333AF1">
            <w:pPr>
              <w:ind w:left="360"/>
              <w:rPr>
                <w:rFonts w:ascii="Arial" w:hAnsi="Arial" w:cs="Arial"/>
                <w:sz w:val="20"/>
                <w:szCs w:val="20"/>
              </w:rPr>
            </w:pPr>
            <w:r w:rsidRPr="001043FB">
              <w:rPr>
                <w:rFonts w:ascii="Arial" w:hAnsi="Arial" w:cs="Arial"/>
                <w:b/>
                <w:sz w:val="20"/>
                <w:szCs w:val="20"/>
              </w:rPr>
              <w:t>Is the title of the article suitable?</w:t>
            </w:r>
          </w:p>
          <w:p w14:paraId="7C2091C2" w14:textId="77777777" w:rsidR="0046519F" w:rsidRPr="001043FB" w:rsidRDefault="00333AF1" w:rsidP="00A07E37">
            <w:pPr>
              <w:ind w:left="360"/>
              <w:rPr>
                <w:rFonts w:ascii="Arial" w:hAnsi="Arial" w:cs="Arial"/>
                <w:sz w:val="20"/>
                <w:szCs w:val="20"/>
              </w:rPr>
            </w:pPr>
            <w:r w:rsidRPr="001043FB">
              <w:rPr>
                <w:rFonts w:ascii="Arial" w:hAnsi="Arial" w:cs="Arial"/>
                <w:b/>
                <w:sz w:val="20"/>
                <w:szCs w:val="20"/>
              </w:rPr>
              <w:t>(If not please suggest an alternative title)</w:t>
            </w:r>
          </w:p>
        </w:tc>
        <w:tc>
          <w:tcPr>
            <w:tcW w:w="9357" w:type="dxa"/>
          </w:tcPr>
          <w:p w14:paraId="0884AFA6" w14:textId="77777777" w:rsidR="003441B8" w:rsidRPr="001043FB" w:rsidRDefault="003441B8" w:rsidP="003441B8">
            <w:pPr>
              <w:jc w:val="both"/>
              <w:rPr>
                <w:rFonts w:ascii="Arial" w:hAnsi="Arial" w:cs="Arial"/>
                <w:sz w:val="20"/>
                <w:szCs w:val="20"/>
              </w:rPr>
            </w:pPr>
            <w:r w:rsidRPr="001043FB">
              <w:rPr>
                <w:rFonts w:ascii="Arial" w:hAnsi="Arial" w:cs="Arial"/>
                <w:sz w:val="20"/>
                <w:szCs w:val="20"/>
              </w:rPr>
              <w:t>Yes, the title accurately reflects the study’s content, scope, and focus.</w:t>
            </w:r>
          </w:p>
          <w:p w14:paraId="655323A2" w14:textId="77777777" w:rsidR="0046519F" w:rsidRPr="001043FB" w:rsidRDefault="003441B8" w:rsidP="003441B8">
            <w:pPr>
              <w:jc w:val="both"/>
              <w:rPr>
                <w:rFonts w:ascii="Arial" w:hAnsi="Arial" w:cs="Arial"/>
                <w:sz w:val="20"/>
                <w:szCs w:val="20"/>
              </w:rPr>
            </w:pPr>
            <w:r w:rsidRPr="001043FB">
              <w:rPr>
                <w:rFonts w:ascii="Arial" w:hAnsi="Arial" w:cs="Arial"/>
                <w:sz w:val="20"/>
                <w:szCs w:val="20"/>
              </w:rPr>
              <w:t>Suggested minor refinement: “Collaborative Innovation Mechanism of Industry–University–Research–Education: A Game-Theoretic Analysis from the Perspective of Industrial Research Institute Participation.”</w:t>
            </w:r>
          </w:p>
        </w:tc>
        <w:tc>
          <w:tcPr>
            <w:tcW w:w="6442" w:type="dxa"/>
          </w:tcPr>
          <w:p w14:paraId="418ADDC3" w14:textId="77777777" w:rsidR="0046519F" w:rsidRPr="001043FB" w:rsidRDefault="0046519F">
            <w:pPr>
              <w:pStyle w:val="Heading2"/>
              <w:jc w:val="left"/>
              <w:rPr>
                <w:rFonts w:ascii="Arial" w:eastAsia="Times New Roman" w:hAnsi="Arial" w:cs="Arial"/>
                <w:b w:val="0"/>
              </w:rPr>
            </w:pPr>
          </w:p>
        </w:tc>
      </w:tr>
      <w:tr w:rsidR="0046519F" w:rsidRPr="001043FB" w14:paraId="5B770A93" w14:textId="77777777">
        <w:trPr>
          <w:trHeight w:val="1262"/>
        </w:trPr>
        <w:tc>
          <w:tcPr>
            <w:tcW w:w="5351" w:type="dxa"/>
          </w:tcPr>
          <w:p w14:paraId="136C14FE" w14:textId="77777777" w:rsidR="0046519F" w:rsidRPr="001043FB" w:rsidRDefault="00333AF1">
            <w:pPr>
              <w:pStyle w:val="Heading2"/>
              <w:ind w:left="360"/>
              <w:jc w:val="left"/>
              <w:rPr>
                <w:rFonts w:ascii="Arial" w:eastAsia="Times New Roman" w:hAnsi="Arial" w:cs="Arial"/>
              </w:rPr>
            </w:pPr>
            <w:r w:rsidRPr="001043FB">
              <w:rPr>
                <w:rFonts w:ascii="Arial" w:eastAsia="Times New Roman" w:hAnsi="Arial" w:cs="Arial"/>
              </w:rPr>
              <w:t>Is the abstract of the article comprehensive? Do you suggest the addition (or deletion) of some points in this section? Please write your suggestions here.</w:t>
            </w:r>
          </w:p>
          <w:p w14:paraId="346E1A7B" w14:textId="77777777" w:rsidR="0046519F" w:rsidRPr="001043FB" w:rsidRDefault="0046519F">
            <w:pPr>
              <w:pStyle w:val="Heading2"/>
              <w:jc w:val="left"/>
              <w:rPr>
                <w:rFonts w:ascii="Arial" w:eastAsia="Times New Roman" w:hAnsi="Arial" w:cs="Arial"/>
                <w:u w:val="single"/>
              </w:rPr>
            </w:pPr>
          </w:p>
        </w:tc>
        <w:tc>
          <w:tcPr>
            <w:tcW w:w="9357" w:type="dxa"/>
          </w:tcPr>
          <w:p w14:paraId="7EFAC216" w14:textId="77777777" w:rsidR="003441B8" w:rsidRPr="001043FB" w:rsidRDefault="003441B8" w:rsidP="003441B8">
            <w:pPr>
              <w:jc w:val="both"/>
              <w:rPr>
                <w:rFonts w:ascii="Arial" w:hAnsi="Arial" w:cs="Arial"/>
                <w:sz w:val="20"/>
                <w:szCs w:val="20"/>
              </w:rPr>
            </w:pPr>
            <w:r w:rsidRPr="001043FB">
              <w:rPr>
                <w:rFonts w:ascii="Arial" w:hAnsi="Arial" w:cs="Arial"/>
                <w:sz w:val="20"/>
                <w:szCs w:val="20"/>
              </w:rPr>
              <w:t>The abstract clearly summarizes the objective, methodology (tripartite evolutionary game modeling), simulation method (MATLAB), and findings. However, it could benefit from:</w:t>
            </w:r>
          </w:p>
          <w:p w14:paraId="74F4CB49" w14:textId="77777777" w:rsidR="003441B8" w:rsidRPr="001043FB" w:rsidRDefault="003441B8" w:rsidP="003441B8">
            <w:pPr>
              <w:jc w:val="both"/>
              <w:rPr>
                <w:rFonts w:ascii="Arial" w:hAnsi="Arial" w:cs="Arial"/>
                <w:sz w:val="20"/>
                <w:szCs w:val="20"/>
              </w:rPr>
            </w:pPr>
            <w:r w:rsidRPr="001043FB">
              <w:rPr>
                <w:rFonts w:ascii="Arial" w:hAnsi="Arial" w:cs="Arial"/>
                <w:sz w:val="20"/>
                <w:szCs w:val="20"/>
              </w:rPr>
              <w:t>Adding a clear research gap statement (what existing literature lacked).</w:t>
            </w:r>
          </w:p>
          <w:p w14:paraId="6E27B51D" w14:textId="77777777" w:rsidR="003441B8" w:rsidRPr="001043FB" w:rsidRDefault="003441B8" w:rsidP="003441B8">
            <w:pPr>
              <w:jc w:val="both"/>
              <w:rPr>
                <w:rFonts w:ascii="Arial" w:hAnsi="Arial" w:cs="Arial"/>
                <w:sz w:val="20"/>
                <w:szCs w:val="20"/>
              </w:rPr>
            </w:pPr>
            <w:r w:rsidRPr="001043FB">
              <w:rPr>
                <w:rFonts w:ascii="Arial" w:hAnsi="Arial" w:cs="Arial"/>
                <w:sz w:val="20"/>
                <w:szCs w:val="20"/>
              </w:rPr>
              <w:t>Including specific quantitative outcomes or model implications (e.g., stability points or sensitivity results).</w:t>
            </w:r>
          </w:p>
          <w:p w14:paraId="045C14A5" w14:textId="77777777" w:rsidR="0046519F" w:rsidRPr="001043FB" w:rsidRDefault="003441B8" w:rsidP="003441B8">
            <w:pPr>
              <w:jc w:val="both"/>
              <w:rPr>
                <w:rFonts w:ascii="Arial" w:hAnsi="Arial" w:cs="Arial"/>
                <w:sz w:val="20"/>
                <w:szCs w:val="20"/>
              </w:rPr>
            </w:pPr>
            <w:r w:rsidRPr="001043FB">
              <w:rPr>
                <w:rFonts w:ascii="Arial" w:hAnsi="Arial" w:cs="Arial"/>
                <w:sz w:val="20"/>
                <w:szCs w:val="20"/>
              </w:rPr>
              <w:t>Minor language refinement to enhance flow.</w:t>
            </w:r>
          </w:p>
        </w:tc>
        <w:tc>
          <w:tcPr>
            <w:tcW w:w="6442" w:type="dxa"/>
          </w:tcPr>
          <w:p w14:paraId="5B90C233" w14:textId="77777777" w:rsidR="0046519F" w:rsidRPr="001043FB" w:rsidRDefault="0046519F">
            <w:pPr>
              <w:pStyle w:val="Heading2"/>
              <w:jc w:val="left"/>
              <w:rPr>
                <w:rFonts w:ascii="Arial" w:eastAsia="Times New Roman" w:hAnsi="Arial" w:cs="Arial"/>
                <w:b w:val="0"/>
              </w:rPr>
            </w:pPr>
          </w:p>
        </w:tc>
      </w:tr>
      <w:tr w:rsidR="0046519F" w:rsidRPr="001043FB" w14:paraId="06DA6233" w14:textId="77777777">
        <w:trPr>
          <w:trHeight w:val="704"/>
        </w:trPr>
        <w:tc>
          <w:tcPr>
            <w:tcW w:w="5351" w:type="dxa"/>
          </w:tcPr>
          <w:p w14:paraId="00DD8066" w14:textId="77777777" w:rsidR="0046519F" w:rsidRPr="001043FB" w:rsidRDefault="00333AF1">
            <w:pPr>
              <w:pStyle w:val="Heading2"/>
              <w:ind w:left="360"/>
              <w:jc w:val="left"/>
              <w:rPr>
                <w:rFonts w:ascii="Arial" w:hAnsi="Arial" w:cs="Arial"/>
                <w:b w:val="0"/>
                <w:u w:val="single"/>
              </w:rPr>
            </w:pPr>
            <w:r w:rsidRPr="001043FB">
              <w:rPr>
                <w:rFonts w:ascii="Arial" w:eastAsia="Times New Roman" w:hAnsi="Arial" w:cs="Arial"/>
              </w:rPr>
              <w:t>Is the manuscript scientifically, correct? Please write here.</w:t>
            </w:r>
          </w:p>
        </w:tc>
        <w:tc>
          <w:tcPr>
            <w:tcW w:w="9357" w:type="dxa"/>
          </w:tcPr>
          <w:p w14:paraId="4C93781C" w14:textId="77777777" w:rsidR="0074793C" w:rsidRPr="001043FB" w:rsidRDefault="0074793C" w:rsidP="0074793C">
            <w:pPr>
              <w:pBdr>
                <w:top w:val="nil"/>
                <w:left w:val="nil"/>
                <w:bottom w:val="nil"/>
                <w:right w:val="nil"/>
                <w:between w:val="nil"/>
              </w:pBdr>
              <w:rPr>
                <w:rFonts w:ascii="Arial" w:hAnsi="Arial" w:cs="Arial"/>
                <w:color w:val="000000"/>
                <w:sz w:val="20"/>
                <w:szCs w:val="20"/>
              </w:rPr>
            </w:pPr>
            <w:r w:rsidRPr="001043FB">
              <w:rPr>
                <w:rFonts w:ascii="Arial" w:hAnsi="Arial" w:cs="Arial"/>
                <w:color w:val="000000"/>
                <w:sz w:val="20"/>
                <w:szCs w:val="20"/>
              </w:rPr>
              <w:t>Yes. The study is scientifically sound and technically consistent with established principles of evolutionary game theory. The assumptions, model structure, and stability analysis are logically coherent. However:</w:t>
            </w:r>
          </w:p>
          <w:p w14:paraId="5073A6B5" w14:textId="77777777" w:rsidR="0074793C" w:rsidRPr="001043FB" w:rsidRDefault="0074793C" w:rsidP="0074793C">
            <w:pPr>
              <w:pBdr>
                <w:top w:val="nil"/>
                <w:left w:val="nil"/>
                <w:bottom w:val="nil"/>
                <w:right w:val="nil"/>
                <w:between w:val="nil"/>
              </w:pBdr>
              <w:rPr>
                <w:rFonts w:ascii="Arial" w:hAnsi="Arial" w:cs="Arial"/>
                <w:color w:val="000000"/>
                <w:sz w:val="20"/>
                <w:szCs w:val="20"/>
              </w:rPr>
            </w:pPr>
            <w:r w:rsidRPr="001043FB">
              <w:rPr>
                <w:rFonts w:ascii="Arial" w:hAnsi="Arial" w:cs="Arial"/>
                <w:color w:val="000000"/>
                <w:sz w:val="20"/>
                <w:szCs w:val="20"/>
              </w:rPr>
              <w:t>Equations are referenced but not explicitly shown; inclusion or placement verification is recommended.</w:t>
            </w:r>
          </w:p>
          <w:p w14:paraId="7FCF5F91" w14:textId="77777777" w:rsidR="0074793C" w:rsidRPr="001043FB" w:rsidRDefault="0074793C" w:rsidP="0074793C">
            <w:pPr>
              <w:pBdr>
                <w:top w:val="nil"/>
                <w:left w:val="nil"/>
                <w:bottom w:val="nil"/>
                <w:right w:val="nil"/>
                <w:between w:val="nil"/>
              </w:pBdr>
              <w:rPr>
                <w:rFonts w:ascii="Arial" w:hAnsi="Arial" w:cs="Arial"/>
                <w:color w:val="000000"/>
                <w:sz w:val="20"/>
                <w:szCs w:val="20"/>
              </w:rPr>
            </w:pPr>
            <w:r w:rsidRPr="001043FB">
              <w:rPr>
                <w:rFonts w:ascii="Arial" w:hAnsi="Arial" w:cs="Arial"/>
                <w:color w:val="000000"/>
                <w:sz w:val="20"/>
                <w:szCs w:val="20"/>
              </w:rPr>
              <w:t>Figures and tables should be properly numbered and captioned for clarity.</w:t>
            </w:r>
          </w:p>
          <w:p w14:paraId="51923A81" w14:textId="77777777" w:rsidR="0046519F" w:rsidRPr="001043FB" w:rsidRDefault="0074793C" w:rsidP="0074793C">
            <w:pPr>
              <w:pBdr>
                <w:top w:val="nil"/>
                <w:left w:val="nil"/>
                <w:bottom w:val="nil"/>
                <w:right w:val="nil"/>
                <w:between w:val="nil"/>
              </w:pBdr>
              <w:rPr>
                <w:rFonts w:ascii="Arial" w:hAnsi="Arial" w:cs="Arial"/>
                <w:color w:val="000000"/>
                <w:sz w:val="20"/>
                <w:szCs w:val="20"/>
              </w:rPr>
            </w:pPr>
            <w:r w:rsidRPr="001043FB">
              <w:rPr>
                <w:rFonts w:ascii="Arial" w:hAnsi="Arial" w:cs="Arial"/>
                <w:color w:val="000000"/>
                <w:sz w:val="20"/>
                <w:szCs w:val="20"/>
              </w:rPr>
              <w:t>A brief validation or empirical comparison (even qualitative) would strengthen credibility.</w:t>
            </w:r>
          </w:p>
        </w:tc>
        <w:tc>
          <w:tcPr>
            <w:tcW w:w="6442" w:type="dxa"/>
          </w:tcPr>
          <w:p w14:paraId="71DB5860" w14:textId="77777777" w:rsidR="0046519F" w:rsidRPr="001043FB" w:rsidRDefault="0046519F">
            <w:pPr>
              <w:pStyle w:val="Heading2"/>
              <w:jc w:val="left"/>
              <w:rPr>
                <w:rFonts w:ascii="Arial" w:eastAsia="Times New Roman" w:hAnsi="Arial" w:cs="Arial"/>
                <w:b w:val="0"/>
              </w:rPr>
            </w:pPr>
          </w:p>
        </w:tc>
      </w:tr>
      <w:tr w:rsidR="0046519F" w:rsidRPr="001043FB" w14:paraId="4F73AC60" w14:textId="77777777">
        <w:trPr>
          <w:trHeight w:val="703"/>
        </w:trPr>
        <w:tc>
          <w:tcPr>
            <w:tcW w:w="5351" w:type="dxa"/>
          </w:tcPr>
          <w:p w14:paraId="02F5F3CE" w14:textId="77777777" w:rsidR="0046519F" w:rsidRPr="001043FB" w:rsidRDefault="00333AF1">
            <w:pPr>
              <w:ind w:left="360"/>
              <w:rPr>
                <w:rFonts w:ascii="Arial" w:hAnsi="Arial" w:cs="Arial"/>
                <w:sz w:val="20"/>
                <w:szCs w:val="20"/>
              </w:rPr>
            </w:pPr>
            <w:r w:rsidRPr="001043FB">
              <w:rPr>
                <w:rFonts w:ascii="Arial" w:hAnsi="Arial" w:cs="Arial"/>
                <w:b/>
                <w:sz w:val="20"/>
                <w:szCs w:val="20"/>
              </w:rPr>
              <w:t>Are the references sufficient and recent? If you have suggestions of additional references, please mention them in the review form.</w:t>
            </w:r>
          </w:p>
        </w:tc>
        <w:tc>
          <w:tcPr>
            <w:tcW w:w="9357" w:type="dxa"/>
          </w:tcPr>
          <w:p w14:paraId="3096DEEF" w14:textId="77777777" w:rsidR="0074793C" w:rsidRPr="001043FB" w:rsidRDefault="0074793C" w:rsidP="00C93C22">
            <w:pPr>
              <w:pBdr>
                <w:top w:val="nil"/>
                <w:left w:val="nil"/>
                <w:bottom w:val="nil"/>
                <w:right w:val="nil"/>
                <w:between w:val="nil"/>
              </w:pBdr>
              <w:jc w:val="both"/>
              <w:rPr>
                <w:rFonts w:ascii="Arial" w:hAnsi="Arial" w:cs="Arial"/>
                <w:color w:val="000000"/>
                <w:sz w:val="20"/>
                <w:szCs w:val="20"/>
              </w:rPr>
            </w:pPr>
            <w:r w:rsidRPr="001043FB">
              <w:rPr>
                <w:rFonts w:ascii="Arial" w:hAnsi="Arial" w:cs="Arial"/>
                <w:color w:val="000000"/>
                <w:sz w:val="20"/>
                <w:szCs w:val="20"/>
              </w:rPr>
              <w:t>The references are adequate, covering both classical and contemporary sources (2013–2021). However, the following improvements are advised:</w:t>
            </w:r>
          </w:p>
          <w:p w14:paraId="26F33A0A" w14:textId="77777777" w:rsidR="0074793C" w:rsidRPr="001043FB" w:rsidRDefault="0074793C" w:rsidP="00C93C22">
            <w:pPr>
              <w:pBdr>
                <w:top w:val="nil"/>
                <w:left w:val="nil"/>
                <w:bottom w:val="nil"/>
                <w:right w:val="nil"/>
                <w:between w:val="nil"/>
              </w:pBdr>
              <w:jc w:val="both"/>
              <w:rPr>
                <w:rFonts w:ascii="Arial" w:hAnsi="Arial" w:cs="Arial"/>
                <w:color w:val="000000"/>
                <w:sz w:val="20"/>
                <w:szCs w:val="20"/>
              </w:rPr>
            </w:pPr>
            <w:r w:rsidRPr="001043FB">
              <w:rPr>
                <w:rFonts w:ascii="Arial" w:hAnsi="Arial" w:cs="Arial"/>
                <w:color w:val="000000"/>
                <w:sz w:val="20"/>
                <w:szCs w:val="20"/>
              </w:rPr>
              <w:t>Include a few more recent papers (2022–2024) on collaborative innovation, evolutionary games in educational-industrial systems, or AI-based cooperation analysis.</w:t>
            </w:r>
          </w:p>
          <w:p w14:paraId="5C06597D" w14:textId="77777777" w:rsidR="0074793C" w:rsidRPr="001043FB" w:rsidRDefault="0074793C" w:rsidP="00C93C22">
            <w:pPr>
              <w:pBdr>
                <w:top w:val="nil"/>
                <w:left w:val="nil"/>
                <w:bottom w:val="nil"/>
                <w:right w:val="nil"/>
                <w:between w:val="nil"/>
              </w:pBdr>
              <w:jc w:val="both"/>
              <w:rPr>
                <w:rFonts w:ascii="Arial" w:hAnsi="Arial" w:cs="Arial"/>
                <w:color w:val="000000"/>
                <w:sz w:val="20"/>
                <w:szCs w:val="20"/>
              </w:rPr>
            </w:pPr>
            <w:r w:rsidRPr="001043FB">
              <w:rPr>
                <w:rFonts w:ascii="Arial" w:hAnsi="Arial" w:cs="Arial"/>
                <w:color w:val="000000"/>
                <w:sz w:val="20"/>
                <w:szCs w:val="20"/>
              </w:rPr>
              <w:t>Ensure DOI links are added where available.</w:t>
            </w:r>
          </w:p>
          <w:p w14:paraId="7AA3F1AA" w14:textId="77777777" w:rsidR="0046519F" w:rsidRPr="001043FB" w:rsidRDefault="0074793C" w:rsidP="00C93C22">
            <w:pPr>
              <w:pBdr>
                <w:top w:val="nil"/>
                <w:left w:val="nil"/>
                <w:bottom w:val="nil"/>
                <w:right w:val="nil"/>
                <w:between w:val="nil"/>
              </w:pBdr>
              <w:jc w:val="both"/>
              <w:rPr>
                <w:rFonts w:ascii="Arial" w:hAnsi="Arial" w:cs="Arial"/>
                <w:color w:val="000000"/>
                <w:sz w:val="20"/>
                <w:szCs w:val="20"/>
              </w:rPr>
            </w:pPr>
            <w:r w:rsidRPr="001043FB">
              <w:rPr>
                <w:rFonts w:ascii="Arial" w:hAnsi="Arial" w:cs="Arial"/>
                <w:color w:val="000000"/>
                <w:sz w:val="20"/>
                <w:szCs w:val="20"/>
              </w:rPr>
              <w:t>Standardize the citation format consistently (minor inconsistencies in style observed).</w:t>
            </w:r>
          </w:p>
        </w:tc>
        <w:tc>
          <w:tcPr>
            <w:tcW w:w="6442" w:type="dxa"/>
          </w:tcPr>
          <w:p w14:paraId="7E7AFE1D" w14:textId="77777777" w:rsidR="0046519F" w:rsidRPr="001043FB" w:rsidRDefault="0046519F">
            <w:pPr>
              <w:pStyle w:val="Heading2"/>
              <w:jc w:val="left"/>
              <w:rPr>
                <w:rFonts w:ascii="Arial" w:eastAsia="Times New Roman" w:hAnsi="Arial" w:cs="Arial"/>
                <w:b w:val="0"/>
              </w:rPr>
            </w:pPr>
          </w:p>
        </w:tc>
      </w:tr>
      <w:tr w:rsidR="0046519F" w:rsidRPr="001043FB" w14:paraId="34C31E52" w14:textId="77777777">
        <w:trPr>
          <w:trHeight w:val="386"/>
        </w:trPr>
        <w:tc>
          <w:tcPr>
            <w:tcW w:w="5351" w:type="dxa"/>
          </w:tcPr>
          <w:p w14:paraId="23A8B2DF" w14:textId="77777777" w:rsidR="0046519F" w:rsidRPr="001043FB" w:rsidRDefault="00333AF1">
            <w:pPr>
              <w:pStyle w:val="Heading2"/>
              <w:ind w:left="360"/>
              <w:jc w:val="left"/>
              <w:rPr>
                <w:rFonts w:ascii="Arial" w:eastAsia="Times New Roman" w:hAnsi="Arial" w:cs="Arial"/>
              </w:rPr>
            </w:pPr>
            <w:r w:rsidRPr="001043FB">
              <w:rPr>
                <w:rFonts w:ascii="Arial" w:eastAsia="Times New Roman" w:hAnsi="Arial" w:cs="Arial"/>
              </w:rPr>
              <w:lastRenderedPageBreak/>
              <w:t>Is the language/English quality of the article suitable for scholarly communications?</w:t>
            </w:r>
          </w:p>
          <w:p w14:paraId="19E2E03E" w14:textId="77777777" w:rsidR="0046519F" w:rsidRPr="001043FB" w:rsidRDefault="0046519F">
            <w:pPr>
              <w:rPr>
                <w:rFonts w:ascii="Arial" w:hAnsi="Arial" w:cs="Arial"/>
                <w:sz w:val="20"/>
                <w:szCs w:val="20"/>
              </w:rPr>
            </w:pPr>
          </w:p>
        </w:tc>
        <w:tc>
          <w:tcPr>
            <w:tcW w:w="9357" w:type="dxa"/>
          </w:tcPr>
          <w:p w14:paraId="2FC16C16" w14:textId="77777777" w:rsidR="0046519F" w:rsidRPr="001043FB" w:rsidRDefault="00C93C22" w:rsidP="00C93C22">
            <w:pPr>
              <w:jc w:val="both"/>
              <w:rPr>
                <w:rFonts w:ascii="Arial" w:hAnsi="Arial" w:cs="Arial"/>
                <w:sz w:val="20"/>
                <w:szCs w:val="20"/>
              </w:rPr>
            </w:pPr>
            <w:r w:rsidRPr="001043FB">
              <w:rPr>
                <w:rFonts w:ascii="Arial" w:hAnsi="Arial" w:cs="Arial"/>
                <w:sz w:val="20"/>
                <w:szCs w:val="20"/>
              </w:rPr>
              <w:t>The manuscript’s English is generally understandable but needs moderate linguistic polishing to improve fluency, reduce redundancy, and correct syntax (especially in long sentences and repetitive phrases). The tone is academic but occasionally verbose.</w:t>
            </w:r>
          </w:p>
        </w:tc>
        <w:tc>
          <w:tcPr>
            <w:tcW w:w="6442" w:type="dxa"/>
          </w:tcPr>
          <w:p w14:paraId="2A5C5F5C" w14:textId="77777777" w:rsidR="0046519F" w:rsidRPr="001043FB" w:rsidRDefault="0046519F">
            <w:pPr>
              <w:rPr>
                <w:rFonts w:ascii="Arial" w:hAnsi="Arial" w:cs="Arial"/>
                <w:sz w:val="20"/>
                <w:szCs w:val="20"/>
              </w:rPr>
            </w:pPr>
          </w:p>
        </w:tc>
      </w:tr>
      <w:tr w:rsidR="0046519F" w:rsidRPr="001043FB" w14:paraId="2EC3640E" w14:textId="77777777">
        <w:trPr>
          <w:trHeight w:val="1178"/>
        </w:trPr>
        <w:tc>
          <w:tcPr>
            <w:tcW w:w="5351" w:type="dxa"/>
          </w:tcPr>
          <w:p w14:paraId="3C6EF7B9" w14:textId="77777777" w:rsidR="0046519F" w:rsidRPr="001043FB" w:rsidRDefault="00333AF1">
            <w:pPr>
              <w:pStyle w:val="Heading2"/>
              <w:jc w:val="left"/>
              <w:rPr>
                <w:rFonts w:ascii="Arial" w:eastAsia="Times New Roman" w:hAnsi="Arial" w:cs="Arial"/>
                <w:b w:val="0"/>
              </w:rPr>
            </w:pPr>
            <w:r w:rsidRPr="001043FB">
              <w:rPr>
                <w:rFonts w:ascii="Arial" w:eastAsia="Times New Roman" w:hAnsi="Arial" w:cs="Arial"/>
                <w:u w:val="single"/>
              </w:rPr>
              <w:t>Optional/General</w:t>
            </w:r>
            <w:r w:rsidRPr="001043FB">
              <w:rPr>
                <w:rFonts w:ascii="Arial" w:eastAsia="Times New Roman" w:hAnsi="Arial" w:cs="Arial"/>
              </w:rPr>
              <w:t xml:space="preserve"> </w:t>
            </w:r>
            <w:r w:rsidRPr="001043FB">
              <w:rPr>
                <w:rFonts w:ascii="Arial" w:eastAsia="Times New Roman" w:hAnsi="Arial" w:cs="Arial"/>
                <w:b w:val="0"/>
              </w:rPr>
              <w:t>comments</w:t>
            </w:r>
          </w:p>
          <w:p w14:paraId="08223613" w14:textId="77777777" w:rsidR="0046519F" w:rsidRPr="001043FB" w:rsidRDefault="0046519F">
            <w:pPr>
              <w:pStyle w:val="Heading2"/>
              <w:jc w:val="left"/>
              <w:rPr>
                <w:rFonts w:ascii="Arial" w:eastAsia="Times New Roman" w:hAnsi="Arial" w:cs="Arial"/>
                <w:b w:val="0"/>
              </w:rPr>
            </w:pPr>
          </w:p>
        </w:tc>
        <w:tc>
          <w:tcPr>
            <w:tcW w:w="9357" w:type="dxa"/>
          </w:tcPr>
          <w:p w14:paraId="23811D6B" w14:textId="77777777" w:rsidR="00A07E37" w:rsidRPr="001043FB" w:rsidRDefault="00A07E37" w:rsidP="00A07E37">
            <w:pPr>
              <w:pBdr>
                <w:top w:val="nil"/>
                <w:left w:val="nil"/>
                <w:bottom w:val="nil"/>
                <w:right w:val="nil"/>
                <w:between w:val="nil"/>
              </w:pBdr>
              <w:jc w:val="both"/>
              <w:rPr>
                <w:rFonts w:ascii="Arial" w:hAnsi="Arial" w:cs="Arial"/>
                <w:color w:val="000000"/>
                <w:sz w:val="20"/>
                <w:szCs w:val="20"/>
              </w:rPr>
            </w:pPr>
            <w:r w:rsidRPr="001043FB">
              <w:rPr>
                <w:rFonts w:ascii="Arial" w:hAnsi="Arial" w:cs="Arial"/>
                <w:color w:val="000000"/>
                <w:sz w:val="20"/>
                <w:szCs w:val="20"/>
              </w:rPr>
              <w:t>Figures mentioned (e.g., Fig. 1–3) should be cross-referenced in the text with clear axis labels and units.</w:t>
            </w:r>
          </w:p>
          <w:p w14:paraId="2B525349" w14:textId="77777777" w:rsidR="00A07E37" w:rsidRPr="001043FB" w:rsidRDefault="00A07E37" w:rsidP="00A07E37">
            <w:pPr>
              <w:pBdr>
                <w:top w:val="nil"/>
                <w:left w:val="nil"/>
                <w:bottom w:val="nil"/>
                <w:right w:val="nil"/>
                <w:between w:val="nil"/>
              </w:pBdr>
              <w:jc w:val="both"/>
              <w:rPr>
                <w:rFonts w:ascii="Arial" w:hAnsi="Arial" w:cs="Arial"/>
                <w:color w:val="000000"/>
                <w:sz w:val="20"/>
                <w:szCs w:val="20"/>
              </w:rPr>
            </w:pPr>
            <w:r w:rsidRPr="001043FB">
              <w:rPr>
                <w:rFonts w:ascii="Arial" w:hAnsi="Arial" w:cs="Arial"/>
                <w:color w:val="000000"/>
                <w:sz w:val="20"/>
                <w:szCs w:val="20"/>
              </w:rPr>
              <w:t>Some sections, especially “Game Analysis” and “Numerical Analysis,” could benefit from concise subheadings or bullet formatting for readability.</w:t>
            </w:r>
          </w:p>
          <w:p w14:paraId="1051E0F4" w14:textId="77777777" w:rsidR="0046519F" w:rsidRPr="001043FB" w:rsidRDefault="00A07E37" w:rsidP="00A07E37">
            <w:pPr>
              <w:pBdr>
                <w:top w:val="nil"/>
                <w:left w:val="nil"/>
                <w:bottom w:val="nil"/>
                <w:right w:val="nil"/>
                <w:between w:val="nil"/>
              </w:pBdr>
              <w:jc w:val="both"/>
              <w:rPr>
                <w:rFonts w:ascii="Arial" w:hAnsi="Arial" w:cs="Arial"/>
                <w:color w:val="000000"/>
                <w:sz w:val="20"/>
                <w:szCs w:val="20"/>
              </w:rPr>
            </w:pPr>
            <w:r w:rsidRPr="001043FB">
              <w:rPr>
                <w:rFonts w:ascii="Arial" w:hAnsi="Arial" w:cs="Arial"/>
                <w:color w:val="000000"/>
                <w:sz w:val="20"/>
                <w:szCs w:val="20"/>
              </w:rPr>
              <w:t>A short policy implication or managerial significance paragraph at the end of the conclusion would improve impact.</w:t>
            </w:r>
          </w:p>
        </w:tc>
        <w:tc>
          <w:tcPr>
            <w:tcW w:w="6442" w:type="dxa"/>
          </w:tcPr>
          <w:p w14:paraId="302FA46B" w14:textId="77777777" w:rsidR="0046519F" w:rsidRPr="001043FB" w:rsidRDefault="0046519F">
            <w:pPr>
              <w:rPr>
                <w:rFonts w:ascii="Arial" w:hAnsi="Arial" w:cs="Arial"/>
                <w:sz w:val="20"/>
                <w:szCs w:val="20"/>
              </w:rPr>
            </w:pPr>
          </w:p>
        </w:tc>
      </w:tr>
    </w:tbl>
    <w:p w14:paraId="18E235FE" w14:textId="77777777" w:rsidR="0046519F" w:rsidRPr="001043FB" w:rsidRDefault="0046519F">
      <w:pPr>
        <w:pBdr>
          <w:top w:val="nil"/>
          <w:left w:val="nil"/>
          <w:bottom w:val="nil"/>
          <w:right w:val="nil"/>
          <w:between w:val="nil"/>
        </w:pBdr>
        <w:jc w:val="both"/>
        <w:rPr>
          <w:rFonts w:ascii="Arial" w:hAnsi="Arial" w:cs="Arial"/>
          <w:color w:val="000000"/>
          <w:sz w:val="20"/>
          <w:szCs w:val="20"/>
          <w:u w:val="single"/>
        </w:rPr>
      </w:pPr>
    </w:p>
    <w:p w14:paraId="2DBB6FCB" w14:textId="77777777" w:rsidR="0046519F" w:rsidRPr="001043FB" w:rsidRDefault="0046519F">
      <w:pPr>
        <w:pBdr>
          <w:top w:val="nil"/>
          <w:left w:val="nil"/>
          <w:bottom w:val="nil"/>
          <w:right w:val="nil"/>
          <w:between w:val="nil"/>
        </w:pBdr>
        <w:jc w:val="both"/>
        <w:rPr>
          <w:rFonts w:ascii="Arial" w:hAnsi="Arial" w:cs="Arial"/>
          <w:color w:val="000000"/>
          <w:sz w:val="20"/>
          <w:szCs w:val="20"/>
          <w:u w:val="single"/>
        </w:rPr>
      </w:pPr>
    </w:p>
    <w:p w14:paraId="0ABC9990" w14:textId="77777777" w:rsidR="0046519F" w:rsidRPr="001043FB" w:rsidRDefault="0046519F">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26343B" w:rsidRPr="001043FB" w14:paraId="5993792B" w14:textId="77777777" w:rsidTr="0026343B">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005BE27D" w14:textId="77777777" w:rsidR="0026343B" w:rsidRPr="001043FB" w:rsidRDefault="0026343B">
            <w:pPr>
              <w:spacing w:line="276" w:lineRule="auto"/>
              <w:rPr>
                <w:rFonts w:ascii="Arial" w:eastAsia="Arial Unicode MS" w:hAnsi="Arial" w:cs="Arial"/>
                <w:b/>
                <w:sz w:val="20"/>
                <w:szCs w:val="20"/>
                <w:u w:val="single"/>
                <w:lang w:val="en-GB"/>
              </w:rPr>
            </w:pPr>
            <w:bookmarkStart w:id="1" w:name="_Hlk156057883"/>
            <w:bookmarkStart w:id="2" w:name="_Hlk156057704"/>
            <w:r w:rsidRPr="001043FB">
              <w:rPr>
                <w:rFonts w:ascii="Arial" w:eastAsia="Arial Unicode MS" w:hAnsi="Arial" w:cs="Arial"/>
                <w:b/>
                <w:sz w:val="20"/>
                <w:szCs w:val="20"/>
                <w:highlight w:val="yellow"/>
                <w:u w:val="single"/>
                <w:lang w:val="en-GB"/>
              </w:rPr>
              <w:t>PART  2:</w:t>
            </w:r>
            <w:r w:rsidRPr="001043FB">
              <w:rPr>
                <w:rFonts w:ascii="Arial" w:eastAsia="Arial Unicode MS" w:hAnsi="Arial" w:cs="Arial"/>
                <w:b/>
                <w:sz w:val="20"/>
                <w:szCs w:val="20"/>
                <w:u w:val="single"/>
                <w:lang w:val="en-GB"/>
              </w:rPr>
              <w:t xml:space="preserve"> </w:t>
            </w:r>
          </w:p>
          <w:p w14:paraId="600C7939" w14:textId="77777777" w:rsidR="0026343B" w:rsidRPr="001043FB" w:rsidRDefault="0026343B">
            <w:pPr>
              <w:spacing w:line="276" w:lineRule="auto"/>
              <w:rPr>
                <w:rFonts w:ascii="Arial" w:eastAsia="Arial Unicode MS" w:hAnsi="Arial" w:cs="Arial"/>
                <w:b/>
                <w:sz w:val="20"/>
                <w:szCs w:val="20"/>
                <w:u w:val="single"/>
                <w:lang w:val="en-GB"/>
              </w:rPr>
            </w:pPr>
          </w:p>
        </w:tc>
      </w:tr>
      <w:tr w:rsidR="0026343B" w:rsidRPr="001043FB" w14:paraId="3AE47CFB" w14:textId="77777777" w:rsidTr="0026343B">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9C3958" w14:textId="77777777" w:rsidR="0026343B" w:rsidRPr="001043FB" w:rsidRDefault="0026343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50ACD3" w14:textId="77777777" w:rsidR="0026343B" w:rsidRPr="001043FB" w:rsidRDefault="0026343B">
            <w:pPr>
              <w:keepNext/>
              <w:spacing w:line="276" w:lineRule="auto"/>
              <w:outlineLvl w:val="1"/>
              <w:rPr>
                <w:rFonts w:ascii="Arial" w:eastAsia="MS Mincho" w:hAnsi="Arial" w:cs="Arial"/>
                <w:b/>
                <w:bCs/>
                <w:sz w:val="20"/>
                <w:szCs w:val="20"/>
                <w:lang w:val="en-GB"/>
              </w:rPr>
            </w:pPr>
            <w:r w:rsidRPr="001043F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3702FBE9" w14:textId="77777777" w:rsidR="0026343B" w:rsidRPr="001043FB" w:rsidRDefault="0026343B">
            <w:pPr>
              <w:spacing w:after="160" w:line="252" w:lineRule="auto"/>
              <w:rPr>
                <w:rFonts w:ascii="Arial" w:eastAsia="Calibri" w:hAnsi="Arial" w:cs="Arial"/>
                <w:kern w:val="2"/>
                <w:sz w:val="20"/>
                <w:szCs w:val="20"/>
                <w:lang w:val="en-IN"/>
              </w:rPr>
            </w:pPr>
            <w:r w:rsidRPr="001043FB">
              <w:rPr>
                <w:rFonts w:ascii="Arial" w:eastAsia="Calibri" w:hAnsi="Arial" w:cs="Arial"/>
                <w:b/>
                <w:kern w:val="2"/>
                <w:sz w:val="20"/>
                <w:szCs w:val="20"/>
                <w:lang w:val="en-IN"/>
              </w:rPr>
              <w:t>Author’s Feedback</w:t>
            </w:r>
            <w:r w:rsidRPr="001043FB">
              <w:rPr>
                <w:rFonts w:ascii="Arial" w:eastAsia="Calibri" w:hAnsi="Arial" w:cs="Arial"/>
                <w:kern w:val="2"/>
                <w:sz w:val="20"/>
                <w:szCs w:val="20"/>
                <w:lang w:val="en-IN"/>
              </w:rPr>
              <w:t xml:space="preserve"> (It is mandatory that authors should write his/her feedback here)</w:t>
            </w:r>
          </w:p>
          <w:p w14:paraId="0886EAA5" w14:textId="77777777" w:rsidR="0026343B" w:rsidRPr="001043FB" w:rsidRDefault="0026343B">
            <w:pPr>
              <w:keepNext/>
              <w:spacing w:line="276" w:lineRule="auto"/>
              <w:outlineLvl w:val="1"/>
              <w:rPr>
                <w:rFonts w:ascii="Arial" w:eastAsia="MS Mincho" w:hAnsi="Arial" w:cs="Arial"/>
                <w:bCs/>
                <w:sz w:val="20"/>
                <w:szCs w:val="20"/>
                <w:lang w:val="en-GB"/>
              </w:rPr>
            </w:pPr>
          </w:p>
        </w:tc>
      </w:tr>
      <w:tr w:rsidR="0026343B" w:rsidRPr="001043FB" w14:paraId="1C5D262D" w14:textId="77777777" w:rsidTr="0026343B">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A9B7622" w14:textId="77777777" w:rsidR="0026343B" w:rsidRPr="001043FB" w:rsidRDefault="0026343B">
            <w:pPr>
              <w:spacing w:line="276" w:lineRule="auto"/>
              <w:rPr>
                <w:rFonts w:ascii="Arial" w:eastAsia="Arial Unicode MS" w:hAnsi="Arial" w:cs="Arial"/>
                <w:b/>
                <w:sz w:val="20"/>
                <w:szCs w:val="20"/>
                <w:lang w:val="en-GB"/>
              </w:rPr>
            </w:pPr>
            <w:r w:rsidRPr="001043FB">
              <w:rPr>
                <w:rFonts w:ascii="Arial" w:eastAsia="Arial Unicode MS" w:hAnsi="Arial" w:cs="Arial"/>
                <w:b/>
                <w:sz w:val="20"/>
                <w:szCs w:val="20"/>
                <w:lang w:val="en-GB"/>
              </w:rPr>
              <w:t xml:space="preserve">Are there ethical issues in this manuscript? </w:t>
            </w:r>
          </w:p>
          <w:p w14:paraId="690FE518" w14:textId="77777777" w:rsidR="0026343B" w:rsidRPr="001043FB" w:rsidRDefault="0026343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D4B565" w14:textId="77777777" w:rsidR="0026343B" w:rsidRPr="001043FB" w:rsidRDefault="0026343B">
            <w:pPr>
              <w:spacing w:line="276" w:lineRule="auto"/>
              <w:rPr>
                <w:rFonts w:ascii="Arial" w:eastAsia="Arial Unicode MS" w:hAnsi="Arial" w:cs="Arial"/>
                <w:i/>
                <w:iCs/>
                <w:sz w:val="20"/>
                <w:szCs w:val="20"/>
                <w:u w:val="single"/>
                <w:lang w:val="en-GB"/>
              </w:rPr>
            </w:pPr>
            <w:r w:rsidRPr="001043FB">
              <w:rPr>
                <w:rFonts w:ascii="Arial" w:eastAsia="Arial Unicode MS" w:hAnsi="Arial" w:cs="Arial"/>
                <w:i/>
                <w:iCs/>
                <w:sz w:val="20"/>
                <w:szCs w:val="20"/>
                <w:u w:val="single"/>
                <w:lang w:val="en-GB"/>
              </w:rPr>
              <w:t>(If yes, Kindly please write down the ethical issues here in details)</w:t>
            </w:r>
          </w:p>
          <w:p w14:paraId="783F97D7" w14:textId="77777777" w:rsidR="0026343B" w:rsidRPr="001043FB" w:rsidRDefault="0026343B">
            <w:pPr>
              <w:spacing w:line="276" w:lineRule="auto"/>
              <w:rPr>
                <w:rFonts w:ascii="Arial" w:eastAsia="Arial Unicode MS" w:hAnsi="Arial" w:cs="Arial"/>
                <w:sz w:val="20"/>
                <w:szCs w:val="20"/>
                <w:lang w:val="en-GB"/>
              </w:rPr>
            </w:pPr>
          </w:p>
          <w:p w14:paraId="3AB0FD21" w14:textId="77777777" w:rsidR="0026343B" w:rsidRPr="001043FB" w:rsidRDefault="0026343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32EBB5BA" w14:textId="77777777" w:rsidR="0026343B" w:rsidRPr="001043FB" w:rsidRDefault="0026343B">
            <w:pPr>
              <w:spacing w:line="276" w:lineRule="auto"/>
              <w:rPr>
                <w:rFonts w:ascii="Arial" w:eastAsia="Arial Unicode MS" w:hAnsi="Arial" w:cs="Arial"/>
                <w:sz w:val="20"/>
                <w:szCs w:val="20"/>
                <w:lang w:val="en-GB"/>
              </w:rPr>
            </w:pPr>
          </w:p>
          <w:p w14:paraId="17A77923" w14:textId="77777777" w:rsidR="0026343B" w:rsidRPr="001043FB" w:rsidRDefault="0026343B">
            <w:pPr>
              <w:spacing w:line="276" w:lineRule="auto"/>
              <w:rPr>
                <w:rFonts w:ascii="Arial" w:eastAsia="Arial Unicode MS" w:hAnsi="Arial" w:cs="Arial"/>
                <w:sz w:val="20"/>
                <w:szCs w:val="20"/>
                <w:lang w:val="en-GB"/>
              </w:rPr>
            </w:pPr>
          </w:p>
          <w:p w14:paraId="0EDF0205" w14:textId="77777777" w:rsidR="0026343B" w:rsidRPr="001043FB" w:rsidRDefault="0026343B">
            <w:pPr>
              <w:spacing w:line="276" w:lineRule="auto"/>
              <w:rPr>
                <w:rFonts w:ascii="Arial" w:eastAsia="Arial Unicode MS" w:hAnsi="Arial" w:cs="Arial"/>
                <w:sz w:val="20"/>
                <w:szCs w:val="20"/>
                <w:lang w:val="en-GB"/>
              </w:rPr>
            </w:pPr>
          </w:p>
        </w:tc>
      </w:tr>
      <w:bookmarkEnd w:id="1"/>
    </w:tbl>
    <w:p w14:paraId="3C8E5434" w14:textId="77777777" w:rsidR="0026343B" w:rsidRPr="001043FB" w:rsidRDefault="0026343B" w:rsidP="0026343B">
      <w:pPr>
        <w:rPr>
          <w:rFonts w:ascii="Arial" w:hAnsi="Arial" w:cs="Arial"/>
          <w:sz w:val="20"/>
          <w:szCs w:val="20"/>
        </w:rPr>
      </w:pPr>
    </w:p>
    <w:p w14:paraId="5EC4C5C8" w14:textId="77777777" w:rsidR="001043FB" w:rsidRPr="00DE7FD7" w:rsidRDefault="001043FB" w:rsidP="001043FB">
      <w:pPr>
        <w:pStyle w:val="Affiliation"/>
        <w:spacing w:after="0" w:line="240" w:lineRule="auto"/>
        <w:jc w:val="left"/>
        <w:rPr>
          <w:rFonts w:ascii="Arial" w:hAnsi="Arial" w:cs="Arial"/>
          <w:b/>
          <w:u w:val="single"/>
        </w:rPr>
      </w:pPr>
      <w:r w:rsidRPr="00DE7FD7">
        <w:rPr>
          <w:rFonts w:ascii="Arial" w:hAnsi="Arial" w:cs="Arial"/>
          <w:b/>
          <w:u w:val="single"/>
        </w:rPr>
        <w:t>Reviewer details:</w:t>
      </w:r>
    </w:p>
    <w:p w14:paraId="3DE47421" w14:textId="77777777" w:rsidR="001043FB" w:rsidRPr="00DE7FD7" w:rsidRDefault="001043FB" w:rsidP="001043FB">
      <w:pPr>
        <w:pStyle w:val="Affiliation"/>
        <w:spacing w:after="0" w:line="240" w:lineRule="auto"/>
        <w:jc w:val="left"/>
        <w:rPr>
          <w:rFonts w:ascii="Arial" w:hAnsi="Arial" w:cs="Arial"/>
          <w:b/>
        </w:rPr>
      </w:pPr>
      <w:r w:rsidRPr="00DE7FD7">
        <w:rPr>
          <w:rFonts w:ascii="Arial" w:hAnsi="Arial" w:cs="Arial"/>
          <w:b/>
          <w:color w:val="000000"/>
        </w:rPr>
        <w:t>Bhupendra Mor, Gujarat Technological University, India</w:t>
      </w:r>
    </w:p>
    <w:p w14:paraId="3B413026" w14:textId="77777777" w:rsidR="0026343B" w:rsidRPr="001043FB" w:rsidRDefault="0026343B" w:rsidP="0026343B">
      <w:pPr>
        <w:rPr>
          <w:rFonts w:ascii="Arial" w:hAnsi="Arial" w:cs="Arial"/>
          <w:sz w:val="20"/>
          <w:szCs w:val="20"/>
        </w:rPr>
      </w:pPr>
    </w:p>
    <w:p w14:paraId="4EE0F2CD" w14:textId="77777777" w:rsidR="0026343B" w:rsidRPr="001043FB" w:rsidRDefault="0026343B" w:rsidP="0026343B">
      <w:pPr>
        <w:rPr>
          <w:rFonts w:ascii="Arial" w:hAnsi="Arial" w:cs="Arial"/>
          <w:bCs/>
          <w:sz w:val="20"/>
          <w:szCs w:val="20"/>
          <w:u w:val="single"/>
          <w:lang w:val="en-GB"/>
        </w:rPr>
      </w:pPr>
    </w:p>
    <w:bookmarkEnd w:id="2"/>
    <w:p w14:paraId="26CF89E0" w14:textId="77777777" w:rsidR="0026343B" w:rsidRPr="001043FB" w:rsidRDefault="0026343B" w:rsidP="0026343B">
      <w:pPr>
        <w:rPr>
          <w:rFonts w:ascii="Arial" w:hAnsi="Arial" w:cs="Arial"/>
          <w:sz w:val="20"/>
          <w:szCs w:val="20"/>
        </w:rPr>
      </w:pPr>
    </w:p>
    <w:p w14:paraId="02E92355" w14:textId="77777777" w:rsidR="0046519F" w:rsidRPr="001043FB" w:rsidRDefault="0046519F">
      <w:pPr>
        <w:pBdr>
          <w:top w:val="nil"/>
          <w:left w:val="nil"/>
          <w:bottom w:val="nil"/>
          <w:right w:val="nil"/>
          <w:between w:val="nil"/>
        </w:pBdr>
        <w:jc w:val="both"/>
        <w:rPr>
          <w:rFonts w:ascii="Arial" w:hAnsi="Arial" w:cs="Arial"/>
          <w:color w:val="000000"/>
          <w:sz w:val="20"/>
          <w:szCs w:val="20"/>
          <w:u w:val="single"/>
        </w:rPr>
      </w:pPr>
    </w:p>
    <w:sectPr w:rsidR="0046519F" w:rsidRPr="001043FB">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DB451" w14:textId="77777777" w:rsidR="00DA0E19" w:rsidRDefault="00DA0E19">
      <w:r>
        <w:separator/>
      </w:r>
    </w:p>
  </w:endnote>
  <w:endnote w:type="continuationSeparator" w:id="0">
    <w:p w14:paraId="3EB36F06" w14:textId="77777777" w:rsidR="00DA0E19" w:rsidRDefault="00DA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EDA3" w14:textId="77777777" w:rsidR="0046519F" w:rsidRDefault="00333AF1">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89F96" w14:textId="77777777" w:rsidR="00DA0E19" w:rsidRDefault="00DA0E19">
      <w:r>
        <w:separator/>
      </w:r>
    </w:p>
  </w:footnote>
  <w:footnote w:type="continuationSeparator" w:id="0">
    <w:p w14:paraId="6B98A92D" w14:textId="77777777" w:rsidR="00DA0E19" w:rsidRDefault="00DA0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987A" w14:textId="77777777" w:rsidR="0046519F" w:rsidRDefault="0046519F">
    <w:pPr>
      <w:spacing w:after="280"/>
      <w:jc w:val="center"/>
      <w:rPr>
        <w:rFonts w:ascii="Arial" w:eastAsia="Arial" w:hAnsi="Arial" w:cs="Arial"/>
        <w:color w:val="003399"/>
        <w:u w:val="single"/>
      </w:rPr>
    </w:pPr>
  </w:p>
  <w:p w14:paraId="46143572" w14:textId="77777777" w:rsidR="0046519F" w:rsidRDefault="00333AF1">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6519F"/>
    <w:rsid w:val="001043FB"/>
    <w:rsid w:val="00245F0C"/>
    <w:rsid w:val="0026343B"/>
    <w:rsid w:val="00333AF1"/>
    <w:rsid w:val="003441B8"/>
    <w:rsid w:val="0046519F"/>
    <w:rsid w:val="005C5A5E"/>
    <w:rsid w:val="0074793C"/>
    <w:rsid w:val="00787C5D"/>
    <w:rsid w:val="00811C7D"/>
    <w:rsid w:val="008C3356"/>
    <w:rsid w:val="009934D3"/>
    <w:rsid w:val="00A07E37"/>
    <w:rsid w:val="00BA2499"/>
    <w:rsid w:val="00C93C22"/>
    <w:rsid w:val="00D26CE9"/>
    <w:rsid w:val="00DA0E19"/>
    <w:rsid w:val="00DE3B0B"/>
    <w:rsid w:val="00EC102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5A90"/>
  <w15:docId w15:val="{084B31F4-0D92-4370-98CB-F4781976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gu-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sid w:val="00787C5D"/>
    <w:rPr>
      <w:color w:val="0000FF" w:themeColor="hyperlink"/>
      <w:u w:val="single"/>
    </w:rPr>
  </w:style>
  <w:style w:type="paragraph" w:customStyle="1" w:styleId="Affiliation">
    <w:name w:val="Affiliation"/>
    <w:basedOn w:val="Normal"/>
    <w:rsid w:val="001043FB"/>
    <w:pPr>
      <w:spacing w:after="240" w:line="240" w:lineRule="exact"/>
      <w:jc w:val="right"/>
    </w:pPr>
    <w:rPr>
      <w:rFonts w:ascii="Helvetica" w:hAnsi="Helvetica"/>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20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ss.com/index.php/AJE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BBMOR</dc:creator>
  <cp:lastModifiedBy>Editor-90</cp:lastModifiedBy>
  <cp:revision>13</cp:revision>
  <dcterms:created xsi:type="dcterms:W3CDTF">2025-10-27T06:44:00Z</dcterms:created>
  <dcterms:modified xsi:type="dcterms:W3CDTF">2025-10-30T10:40:00Z</dcterms:modified>
</cp:coreProperties>
</file>