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7F9" w:rsidRDefault="006877F9">
      <w:pPr>
        <w:pStyle w:val="BodyText"/>
        <w:spacing w:before="4"/>
        <w:rPr>
          <w:b w:val="0"/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877F9">
        <w:trPr>
          <w:trHeight w:val="290"/>
        </w:trPr>
        <w:tc>
          <w:tcPr>
            <w:tcW w:w="5168" w:type="dxa"/>
          </w:tcPr>
          <w:p w:rsidR="006877F9" w:rsidRDefault="00E6124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6877F9" w:rsidRDefault="00F7475A">
            <w:pPr>
              <w:pStyle w:val="TableParagraph"/>
              <w:spacing w:before="28"/>
              <w:ind w:left="107"/>
              <w:rPr>
                <w:rFonts w:ascii="Arial"/>
                <w:b/>
                <w:sz w:val="20"/>
              </w:rPr>
            </w:pPr>
            <w:hyperlink r:id="rId7">
              <w:r w:rsidR="00E6124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E61243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E6124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E6124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E6124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E61243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E6124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Biochemistry,</w:t>
              </w:r>
              <w:r w:rsidR="00E6124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E6124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Genetics</w:t>
              </w:r>
              <w:r w:rsidR="00E61243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E6124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E6124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E6124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Molecular</w:t>
              </w:r>
              <w:r w:rsidR="00E61243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E61243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Biology</w:t>
              </w:r>
            </w:hyperlink>
          </w:p>
        </w:tc>
      </w:tr>
      <w:tr w:rsidR="006877F9">
        <w:trPr>
          <w:trHeight w:val="290"/>
        </w:trPr>
        <w:tc>
          <w:tcPr>
            <w:tcW w:w="5168" w:type="dxa"/>
          </w:tcPr>
          <w:p w:rsidR="006877F9" w:rsidRDefault="00E6124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6877F9" w:rsidRDefault="00E61243">
            <w:pPr>
              <w:pStyle w:val="TableParagraph"/>
              <w:spacing w:before="2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Ms_AJBGMB_147167</w:t>
            </w:r>
          </w:p>
        </w:tc>
      </w:tr>
      <w:tr w:rsidR="006877F9">
        <w:trPr>
          <w:trHeight w:val="650"/>
        </w:trPr>
        <w:tc>
          <w:tcPr>
            <w:tcW w:w="5168" w:type="dxa"/>
          </w:tcPr>
          <w:p w:rsidR="006877F9" w:rsidRDefault="00E6124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6877F9" w:rsidRDefault="00E61243">
            <w:pPr>
              <w:pStyle w:val="TableParagraph"/>
              <w:spacing w:before="20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Amylase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Aspergillus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niger</w:t>
            </w:r>
            <w:proofErr w:type="spellEnd"/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Its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Production,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Purification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Physicochemical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Properties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Biotechnological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Application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Detergent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Additives</w:t>
            </w:r>
          </w:p>
        </w:tc>
      </w:tr>
      <w:tr w:rsidR="006877F9">
        <w:trPr>
          <w:trHeight w:val="333"/>
        </w:trPr>
        <w:tc>
          <w:tcPr>
            <w:tcW w:w="5168" w:type="dxa"/>
          </w:tcPr>
          <w:p w:rsidR="006877F9" w:rsidRDefault="00E61243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6877F9" w:rsidRDefault="006877F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877F9" w:rsidRDefault="006877F9">
      <w:pPr>
        <w:pStyle w:val="BodyText"/>
        <w:spacing w:before="10"/>
        <w:rPr>
          <w:b w:val="0"/>
          <w:sz w:val="4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877F9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6877F9" w:rsidRDefault="00E61243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6877F9">
        <w:trPr>
          <w:trHeight w:val="964"/>
        </w:trPr>
        <w:tc>
          <w:tcPr>
            <w:tcW w:w="5352" w:type="dxa"/>
          </w:tcPr>
          <w:p w:rsidR="006877F9" w:rsidRDefault="006877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6877F9" w:rsidRDefault="00E6124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6877F9" w:rsidRDefault="00E61243"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6877F9" w:rsidRDefault="00E61243">
            <w:pPr>
              <w:pStyle w:val="TableParagraph"/>
              <w:spacing w:line="254" w:lineRule="auto"/>
              <w:ind w:right="73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6877F9">
        <w:trPr>
          <w:trHeight w:val="1264"/>
        </w:trPr>
        <w:tc>
          <w:tcPr>
            <w:tcW w:w="5352" w:type="dxa"/>
          </w:tcPr>
          <w:p w:rsidR="006877F9" w:rsidRDefault="00E6124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6877F9" w:rsidRDefault="00E61243">
            <w:pPr>
              <w:pStyle w:val="TableParagraph"/>
              <w:ind w:right="95"/>
              <w:jc w:val="both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 xml:space="preserve">This manuscript addresses a relevant area of applied biotechnology—the production and characterization of an industrially important enzyme, amylase, from a robust fungal source, </w:t>
            </w:r>
            <w:r>
              <w:rPr>
                <w:b/>
                <w:i/>
                <w:color w:val="212121"/>
                <w:sz w:val="20"/>
              </w:rPr>
              <w:t xml:space="preserve">Aspergillus </w:t>
            </w:r>
            <w:proofErr w:type="spellStart"/>
            <w:r>
              <w:rPr>
                <w:b/>
                <w:i/>
                <w:color w:val="212121"/>
                <w:sz w:val="20"/>
              </w:rPr>
              <w:t>niger</w:t>
            </w:r>
            <w:proofErr w:type="spellEnd"/>
            <w:r>
              <w:rPr>
                <w:b/>
                <w:color w:val="212121"/>
                <w:sz w:val="20"/>
              </w:rPr>
              <w:t>, specifically for use as a detergent additive. The scope is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comprehensive, covering the entire process from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production to application-specific properties.</w:t>
            </w:r>
          </w:p>
        </w:tc>
        <w:tc>
          <w:tcPr>
            <w:tcW w:w="6445" w:type="dxa"/>
          </w:tcPr>
          <w:p w:rsidR="006877F9" w:rsidRDefault="006877F9">
            <w:pPr>
              <w:pStyle w:val="TableParagraph"/>
              <w:ind w:left="0"/>
              <w:rPr>
                <w:sz w:val="18"/>
              </w:rPr>
            </w:pPr>
          </w:p>
        </w:tc>
      </w:tr>
      <w:tr w:rsidR="006877F9">
        <w:trPr>
          <w:trHeight w:val="1262"/>
        </w:trPr>
        <w:tc>
          <w:tcPr>
            <w:tcW w:w="5352" w:type="dxa"/>
          </w:tcPr>
          <w:p w:rsidR="006877F9" w:rsidRDefault="00E61243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6877F9" w:rsidRDefault="00E61243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6877F9" w:rsidRDefault="00E61243">
            <w:pPr>
              <w:pStyle w:val="TableParagraph"/>
              <w:ind w:right="1965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summarizes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therefore,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 suitable. Authors should choose better keywords.</w:t>
            </w:r>
          </w:p>
        </w:tc>
        <w:tc>
          <w:tcPr>
            <w:tcW w:w="6445" w:type="dxa"/>
          </w:tcPr>
          <w:p w:rsidR="006877F9" w:rsidRDefault="006877F9">
            <w:pPr>
              <w:pStyle w:val="TableParagraph"/>
              <w:ind w:left="0"/>
              <w:rPr>
                <w:sz w:val="18"/>
              </w:rPr>
            </w:pPr>
          </w:p>
        </w:tc>
      </w:tr>
      <w:tr w:rsidR="006877F9">
        <w:trPr>
          <w:trHeight w:val="1262"/>
        </w:trPr>
        <w:tc>
          <w:tcPr>
            <w:tcW w:w="5352" w:type="dxa"/>
          </w:tcPr>
          <w:p w:rsidR="006877F9" w:rsidRDefault="00E6124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877F9" w:rsidRDefault="00E6124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focused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purpose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work.</w:t>
            </w:r>
          </w:p>
        </w:tc>
        <w:tc>
          <w:tcPr>
            <w:tcW w:w="6445" w:type="dxa"/>
          </w:tcPr>
          <w:p w:rsidR="006877F9" w:rsidRDefault="006877F9">
            <w:pPr>
              <w:pStyle w:val="TableParagraph"/>
              <w:ind w:left="0"/>
              <w:rPr>
                <w:sz w:val="18"/>
              </w:rPr>
            </w:pPr>
          </w:p>
        </w:tc>
      </w:tr>
      <w:tr w:rsidR="006877F9">
        <w:trPr>
          <w:trHeight w:val="705"/>
        </w:trPr>
        <w:tc>
          <w:tcPr>
            <w:tcW w:w="5352" w:type="dxa"/>
          </w:tcPr>
          <w:p w:rsidR="006877F9" w:rsidRDefault="00E6124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6877F9" w:rsidRDefault="00E6124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consistent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selected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topic.</w:t>
            </w:r>
          </w:p>
        </w:tc>
        <w:tc>
          <w:tcPr>
            <w:tcW w:w="6445" w:type="dxa"/>
          </w:tcPr>
          <w:p w:rsidR="006877F9" w:rsidRDefault="006877F9">
            <w:pPr>
              <w:pStyle w:val="TableParagraph"/>
              <w:ind w:left="0"/>
              <w:rPr>
                <w:sz w:val="18"/>
              </w:rPr>
            </w:pPr>
          </w:p>
        </w:tc>
      </w:tr>
      <w:tr w:rsidR="006877F9">
        <w:trPr>
          <w:trHeight w:val="702"/>
        </w:trPr>
        <w:tc>
          <w:tcPr>
            <w:tcW w:w="5352" w:type="dxa"/>
          </w:tcPr>
          <w:p w:rsidR="006877F9" w:rsidRDefault="00E61243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6877F9" w:rsidRDefault="00E61243">
            <w:pPr>
              <w:pStyle w:val="TableParagraph"/>
              <w:spacing w:line="228" w:lineRule="exac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6877F9" w:rsidRDefault="00E6124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enlisted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work.</w:t>
            </w:r>
          </w:p>
        </w:tc>
        <w:tc>
          <w:tcPr>
            <w:tcW w:w="6445" w:type="dxa"/>
          </w:tcPr>
          <w:p w:rsidR="006877F9" w:rsidRDefault="006877F9">
            <w:pPr>
              <w:pStyle w:val="TableParagraph"/>
              <w:ind w:left="0"/>
              <w:rPr>
                <w:sz w:val="18"/>
              </w:rPr>
            </w:pPr>
          </w:p>
        </w:tc>
      </w:tr>
      <w:tr w:rsidR="006877F9">
        <w:trPr>
          <w:trHeight w:val="688"/>
        </w:trPr>
        <w:tc>
          <w:tcPr>
            <w:tcW w:w="5352" w:type="dxa"/>
          </w:tcPr>
          <w:p w:rsidR="006877F9" w:rsidRDefault="00E61243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6877F9" w:rsidRDefault="00E6124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the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adquate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scholarly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scientific </w:t>
            </w:r>
            <w:r>
              <w:rPr>
                <w:b/>
                <w:spacing w:val="-2"/>
                <w:sz w:val="20"/>
              </w:rPr>
              <w:t>communication.</w:t>
            </w:r>
          </w:p>
        </w:tc>
        <w:tc>
          <w:tcPr>
            <w:tcW w:w="6445" w:type="dxa"/>
          </w:tcPr>
          <w:p w:rsidR="006877F9" w:rsidRDefault="006877F9">
            <w:pPr>
              <w:pStyle w:val="TableParagraph"/>
              <w:ind w:left="0"/>
              <w:rPr>
                <w:sz w:val="18"/>
              </w:rPr>
            </w:pPr>
          </w:p>
        </w:tc>
      </w:tr>
      <w:tr w:rsidR="006877F9">
        <w:trPr>
          <w:trHeight w:val="3220"/>
        </w:trPr>
        <w:tc>
          <w:tcPr>
            <w:tcW w:w="5352" w:type="dxa"/>
          </w:tcPr>
          <w:p w:rsidR="006877F9" w:rsidRDefault="00E61243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6877F9" w:rsidRDefault="00E6124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suggestions-</w:t>
            </w:r>
          </w:p>
          <w:p w:rsidR="006877F9" w:rsidRDefault="00E61243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Describe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detail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process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isolation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Aspergillus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niger</w:t>
            </w:r>
            <w:proofErr w:type="spellEnd"/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horned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beetles.</w:t>
            </w:r>
          </w:p>
          <w:p w:rsidR="006877F9" w:rsidRDefault="00E61243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"/>
              <w:ind w:left="108" w:right="88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Write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organism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( Aspergillus</w:t>
            </w:r>
            <w:proofErr w:type="gramEnd"/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niger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either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italic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underline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species </w:t>
            </w:r>
            <w:r>
              <w:rPr>
                <w:b/>
                <w:spacing w:val="-2"/>
                <w:sz w:val="20"/>
              </w:rPr>
              <w:t>separately.</w:t>
            </w:r>
          </w:p>
          <w:p w:rsidR="006877F9" w:rsidRDefault="00E61243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Elaborate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detergent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formulation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process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properly.</w:t>
            </w:r>
          </w:p>
          <w:p w:rsidR="006877F9" w:rsidRDefault="00E61243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29" w:lineRule="exact"/>
              <w:ind w:left="308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Describe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method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removal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efficiency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handkerchief.</w:t>
            </w:r>
          </w:p>
          <w:p w:rsidR="006877F9" w:rsidRDefault="00E61243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possible,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image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before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amylase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removal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efficiency.</w:t>
            </w:r>
          </w:p>
          <w:p w:rsidR="006877F9" w:rsidRDefault="00E61243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108" w:right="498" w:firstLine="0"/>
              <w:jc w:val="both"/>
              <w:rPr>
                <w:b/>
                <w:color w:val="212121"/>
                <w:sz w:val="20"/>
              </w:rPr>
            </w:pPr>
            <w:r>
              <w:rPr>
                <w:b/>
                <w:color w:val="212121"/>
                <w:sz w:val="20"/>
              </w:rPr>
              <w:t>The manuscript must include an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image and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corresponding data for SDS-PAGE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(and</w:t>
            </w:r>
            <w:r>
              <w:rPr>
                <w:b/>
                <w:color w:val="212121"/>
                <w:spacing w:val="-1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ideally Native- PAGE)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of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final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purified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enzyme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fraction.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This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is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critical</w:t>
            </w:r>
            <w:r>
              <w:rPr>
                <w:b/>
                <w:color w:val="212121"/>
                <w:spacing w:val="-5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proof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of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purity.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The</w:t>
            </w:r>
            <w:r>
              <w:rPr>
                <w:b/>
                <w:color w:val="212121"/>
                <w:spacing w:val="-4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determined molecular weight should be discussed in the context of known fungal amylases.</w:t>
            </w:r>
          </w:p>
          <w:p w:rsidR="006877F9" w:rsidRDefault="00E61243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2"/>
              <w:ind w:left="108" w:right="383" w:firstLine="0"/>
              <w:jc w:val="both"/>
              <w:rPr>
                <w:b/>
                <w:color w:val="212121"/>
                <w:sz w:val="20"/>
              </w:rPr>
            </w:pPr>
            <w:r>
              <w:rPr>
                <w:b/>
                <w:color w:val="212121"/>
                <w:sz w:val="20"/>
              </w:rPr>
              <w:t>For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detergent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application,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stability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data</w:t>
            </w:r>
            <w:r>
              <w:rPr>
                <w:b/>
                <w:color w:val="212121"/>
                <w:spacing w:val="-2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should</w:t>
            </w:r>
            <w:r>
              <w:rPr>
                <w:b/>
                <w:color w:val="212121"/>
                <w:spacing w:val="40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be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presented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(Thermostability,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p</w:t>
            </w:r>
            <w:r>
              <w:rPr>
                <w:b/>
                <w:color w:val="212121"/>
                <w:sz w:val="20"/>
                <w:vertAlign w:val="superscript"/>
              </w:rPr>
              <w:t>H</w:t>
            </w:r>
            <w:r>
              <w:rPr>
                <w:b/>
                <w:color w:val="212121"/>
                <w:spacing w:val="40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stability,</w:t>
            </w:r>
            <w:r>
              <w:rPr>
                <w:b/>
                <w:color w:val="212121"/>
                <w:spacing w:val="-3"/>
                <w:sz w:val="20"/>
              </w:rPr>
              <w:t xml:space="preserve"> </w:t>
            </w:r>
            <w:r>
              <w:rPr>
                <w:b/>
                <w:color w:val="212121"/>
                <w:sz w:val="20"/>
              </w:rPr>
              <w:t>additive/ inhibitor effects.</w:t>
            </w:r>
          </w:p>
        </w:tc>
        <w:tc>
          <w:tcPr>
            <w:tcW w:w="6445" w:type="dxa"/>
          </w:tcPr>
          <w:p w:rsidR="006877F9" w:rsidRDefault="006877F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877F9" w:rsidRDefault="006877F9">
      <w:pPr>
        <w:pStyle w:val="TableParagraph"/>
        <w:rPr>
          <w:sz w:val="18"/>
        </w:rPr>
        <w:sectPr w:rsidR="006877F9">
          <w:headerReference w:type="default" r:id="rId8"/>
          <w:footerReference w:type="default" r:id="rId9"/>
          <w:pgSz w:w="23820" w:h="16840" w:orient="landscape"/>
          <w:pgMar w:top="2000" w:right="1275" w:bottom="880" w:left="1275" w:header="1283" w:footer="699" w:gutter="0"/>
          <w:cols w:space="720"/>
        </w:sectPr>
      </w:pPr>
    </w:p>
    <w:p w:rsidR="006877F9" w:rsidRDefault="006877F9">
      <w:pPr>
        <w:pStyle w:val="BodyText"/>
        <w:spacing w:before="56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6877F9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6877F9" w:rsidRDefault="00E61243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6877F9">
        <w:trPr>
          <w:trHeight w:val="933"/>
        </w:trPr>
        <w:tc>
          <w:tcPr>
            <w:tcW w:w="6831" w:type="dxa"/>
          </w:tcPr>
          <w:p w:rsidR="006877F9" w:rsidRDefault="006877F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6877F9" w:rsidRDefault="00E6124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6877F9" w:rsidRDefault="00E61243">
            <w:pPr>
              <w:pStyle w:val="TableParagraph"/>
              <w:spacing w:line="254" w:lineRule="auto"/>
              <w:ind w:left="5" w:right="7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6877F9">
        <w:trPr>
          <w:trHeight w:val="921"/>
        </w:trPr>
        <w:tc>
          <w:tcPr>
            <w:tcW w:w="6831" w:type="dxa"/>
          </w:tcPr>
          <w:p w:rsidR="006877F9" w:rsidRDefault="006877F9">
            <w:pPr>
              <w:pStyle w:val="TableParagraph"/>
              <w:ind w:left="0"/>
              <w:rPr>
                <w:sz w:val="20"/>
              </w:rPr>
            </w:pPr>
          </w:p>
          <w:p w:rsidR="006877F9" w:rsidRDefault="00E6124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6877F9" w:rsidRDefault="00E61243">
            <w:pPr>
              <w:pStyle w:val="TableParagraph"/>
              <w:spacing w:before="110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6877F9" w:rsidRDefault="006877F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877F9" w:rsidRDefault="00E6124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8" w:type="dxa"/>
          </w:tcPr>
          <w:p w:rsidR="006877F9" w:rsidRDefault="006877F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4163" w:rsidRDefault="00C44163" w:rsidP="00C4416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C44163" w:rsidRPr="005F4EDD" w:rsidRDefault="00C44163" w:rsidP="00C4416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44163" w:rsidRDefault="00C44163" w:rsidP="00C4416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44163" w:rsidRDefault="00C44163" w:rsidP="00C44163">
      <w:r>
        <w:rPr>
          <w:rFonts w:ascii="Calibri" w:hAnsi="Calibri" w:cs="Calibri"/>
        </w:rPr>
        <w:t xml:space="preserve">Aishwarya </w:t>
      </w:r>
      <w:proofErr w:type="spellStart"/>
      <w:r>
        <w:rPr>
          <w:rFonts w:ascii="Calibri" w:hAnsi="Calibri" w:cs="Calibri"/>
        </w:rPr>
        <w:t>Purushottam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Petare</w:t>
      </w:r>
      <w:proofErr w:type="spellEnd"/>
      <w:r>
        <w:rPr>
          <w:rFonts w:ascii="Calibri" w:hAnsi="Calibri" w:cs="Calibri"/>
        </w:rPr>
        <w:t xml:space="preserve">., Smt. </w:t>
      </w:r>
      <w:proofErr w:type="spellStart"/>
      <w:r>
        <w:rPr>
          <w:rFonts w:ascii="Calibri" w:hAnsi="Calibri" w:cs="Calibri"/>
        </w:rPr>
        <w:t>Kasturbai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Walchand</w:t>
      </w:r>
      <w:proofErr w:type="spellEnd"/>
      <w:r>
        <w:rPr>
          <w:rFonts w:ascii="Calibri" w:hAnsi="Calibri" w:cs="Calibri"/>
        </w:rPr>
        <w:t xml:space="preserve"> College of Arts and Science</w:t>
      </w:r>
      <w:r>
        <w:t xml:space="preserve">, </w:t>
      </w:r>
      <w:r>
        <w:rPr>
          <w:rFonts w:ascii="Calibri" w:hAnsi="Calibri" w:cs="Calibri"/>
        </w:rPr>
        <w:t>India</w:t>
      </w:r>
      <w:r>
        <w:rPr>
          <w:rFonts w:ascii="Calibri" w:hAnsi="Calibri" w:cs="Calibri"/>
        </w:rPr>
        <w:br/>
      </w:r>
    </w:p>
    <w:p w:rsidR="00E61243" w:rsidRDefault="00E61243">
      <w:bookmarkStart w:id="0" w:name="_GoBack"/>
      <w:bookmarkEnd w:id="0"/>
    </w:p>
    <w:sectPr w:rsidR="00E61243">
      <w:pgSz w:w="23820" w:h="16840" w:orient="landscape"/>
      <w:pgMar w:top="2000" w:right="1275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75A" w:rsidRDefault="00F7475A">
      <w:r>
        <w:separator/>
      </w:r>
    </w:p>
  </w:endnote>
  <w:endnote w:type="continuationSeparator" w:id="0">
    <w:p w:rsidR="00F7475A" w:rsidRDefault="00F7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7F9" w:rsidRDefault="00E6124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7F9" w:rsidRDefault="00E6124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6877F9" w:rsidRDefault="00E6124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7F9" w:rsidRDefault="00E6124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6877F9" w:rsidRDefault="00E6124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7F9" w:rsidRDefault="00E6124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6877F9" w:rsidRDefault="00E6124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7F9" w:rsidRDefault="00E6124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6877F9" w:rsidRDefault="00E6124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75A" w:rsidRDefault="00F7475A">
      <w:r>
        <w:separator/>
      </w:r>
    </w:p>
  </w:footnote>
  <w:footnote w:type="continuationSeparator" w:id="0">
    <w:p w:rsidR="00F7475A" w:rsidRDefault="00F7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7F9" w:rsidRDefault="00E6124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77F9" w:rsidRDefault="00E6124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" filled="f" stroked="f">
              <v:textbox inset="0,0,0,0">
                <w:txbxContent>
                  <w:p w:rsidR="006877F9" w:rsidRDefault="00E6124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E6305"/>
    <w:multiLevelType w:val="hybridMultilevel"/>
    <w:tmpl w:val="286878B2"/>
    <w:lvl w:ilvl="0" w:tplc="C246B2F4">
      <w:start w:val="1"/>
      <w:numFmt w:val="decimal"/>
      <w:lvlText w:val="%1."/>
      <w:lvlJc w:val="left"/>
      <w:pPr>
        <w:ind w:left="309" w:hanging="201"/>
      </w:pPr>
      <w:rPr>
        <w:rFonts w:hint="default"/>
        <w:spacing w:val="0"/>
        <w:w w:val="99"/>
        <w:lang w:val="en-US" w:eastAsia="en-US" w:bidi="ar-SA"/>
      </w:rPr>
    </w:lvl>
    <w:lvl w:ilvl="1" w:tplc="D67CE172">
      <w:numFmt w:val="bullet"/>
      <w:lvlText w:val="•"/>
      <w:lvlJc w:val="left"/>
      <w:pPr>
        <w:ind w:left="1204" w:hanging="201"/>
      </w:pPr>
      <w:rPr>
        <w:rFonts w:hint="default"/>
        <w:lang w:val="en-US" w:eastAsia="en-US" w:bidi="ar-SA"/>
      </w:rPr>
    </w:lvl>
    <w:lvl w:ilvl="2" w:tplc="7AC8CB14">
      <w:numFmt w:val="bullet"/>
      <w:lvlText w:val="•"/>
      <w:lvlJc w:val="left"/>
      <w:pPr>
        <w:ind w:left="2109" w:hanging="201"/>
      </w:pPr>
      <w:rPr>
        <w:rFonts w:hint="default"/>
        <w:lang w:val="en-US" w:eastAsia="en-US" w:bidi="ar-SA"/>
      </w:rPr>
    </w:lvl>
    <w:lvl w:ilvl="3" w:tplc="6A06F090">
      <w:numFmt w:val="bullet"/>
      <w:lvlText w:val="•"/>
      <w:lvlJc w:val="left"/>
      <w:pPr>
        <w:ind w:left="3013" w:hanging="201"/>
      </w:pPr>
      <w:rPr>
        <w:rFonts w:hint="default"/>
        <w:lang w:val="en-US" w:eastAsia="en-US" w:bidi="ar-SA"/>
      </w:rPr>
    </w:lvl>
    <w:lvl w:ilvl="4" w:tplc="659CA91A">
      <w:numFmt w:val="bullet"/>
      <w:lvlText w:val="•"/>
      <w:lvlJc w:val="left"/>
      <w:pPr>
        <w:ind w:left="3918" w:hanging="201"/>
      </w:pPr>
      <w:rPr>
        <w:rFonts w:hint="default"/>
        <w:lang w:val="en-US" w:eastAsia="en-US" w:bidi="ar-SA"/>
      </w:rPr>
    </w:lvl>
    <w:lvl w:ilvl="5" w:tplc="C6DC9556">
      <w:numFmt w:val="bullet"/>
      <w:lvlText w:val="•"/>
      <w:lvlJc w:val="left"/>
      <w:pPr>
        <w:ind w:left="4823" w:hanging="201"/>
      </w:pPr>
      <w:rPr>
        <w:rFonts w:hint="default"/>
        <w:lang w:val="en-US" w:eastAsia="en-US" w:bidi="ar-SA"/>
      </w:rPr>
    </w:lvl>
    <w:lvl w:ilvl="6" w:tplc="B1523AAE">
      <w:numFmt w:val="bullet"/>
      <w:lvlText w:val="•"/>
      <w:lvlJc w:val="left"/>
      <w:pPr>
        <w:ind w:left="5727" w:hanging="201"/>
      </w:pPr>
      <w:rPr>
        <w:rFonts w:hint="default"/>
        <w:lang w:val="en-US" w:eastAsia="en-US" w:bidi="ar-SA"/>
      </w:rPr>
    </w:lvl>
    <w:lvl w:ilvl="7" w:tplc="750A8CCC">
      <w:numFmt w:val="bullet"/>
      <w:lvlText w:val="•"/>
      <w:lvlJc w:val="left"/>
      <w:pPr>
        <w:ind w:left="6632" w:hanging="201"/>
      </w:pPr>
      <w:rPr>
        <w:rFonts w:hint="default"/>
        <w:lang w:val="en-US" w:eastAsia="en-US" w:bidi="ar-SA"/>
      </w:rPr>
    </w:lvl>
    <w:lvl w:ilvl="8" w:tplc="F8881B08">
      <w:numFmt w:val="bullet"/>
      <w:lvlText w:val="•"/>
      <w:lvlJc w:val="left"/>
      <w:pPr>
        <w:ind w:left="7536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7F9"/>
    <w:rsid w:val="006877F9"/>
    <w:rsid w:val="008D3D8C"/>
    <w:rsid w:val="009779C0"/>
    <w:rsid w:val="00C44163"/>
    <w:rsid w:val="00CA35AA"/>
    <w:rsid w:val="00E61243"/>
    <w:rsid w:val="00F7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69F8E0-0CA0-4F3E-9020-64ED3B2E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8D3D8C"/>
    <w:rPr>
      <w:color w:val="0000FF"/>
      <w:u w:val="single"/>
    </w:rPr>
  </w:style>
  <w:style w:type="paragraph" w:customStyle="1" w:styleId="Affiliation">
    <w:name w:val="Affiliation"/>
    <w:basedOn w:val="Normal"/>
    <w:rsid w:val="00C4416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bgmb.com/index.php/AJB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2025-10-29T07:47:00Z</dcterms:created>
  <dcterms:modified xsi:type="dcterms:W3CDTF">2025-10-31T11:39:00Z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3-Heights(TM) PDF Security Shell 4.8.25.2 (http://www.pdf-tools.com)</vt:lpwstr>
  </property>
</Properties>
</file>