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7121" w14:textId="77777777" w:rsidR="004D6069" w:rsidRPr="00655B76" w:rsidRDefault="004D6069" w:rsidP="003502E0">
      <w:pPr>
        <w:pStyle w:val="BodyText"/>
        <w:kinsoku w:val="0"/>
        <w:overflowPunct w:val="0"/>
        <w:spacing w:line="360" w:lineRule="auto"/>
        <w:ind w:left="-567" w:right="-261" w:firstLine="851"/>
        <w:jc w:val="center"/>
        <w:rPr>
          <w:b/>
        </w:rPr>
      </w:pPr>
      <w:r w:rsidRPr="00655B76">
        <w:rPr>
          <w:b/>
        </w:rPr>
        <w:t>Original Research Article</w:t>
      </w:r>
    </w:p>
    <w:p w14:paraId="521C1B1A" w14:textId="77777777" w:rsidR="004D6069" w:rsidRPr="00655B76" w:rsidRDefault="004D6069" w:rsidP="003502E0">
      <w:pPr>
        <w:pStyle w:val="BodyText"/>
        <w:kinsoku w:val="0"/>
        <w:overflowPunct w:val="0"/>
        <w:spacing w:line="360" w:lineRule="auto"/>
        <w:ind w:left="-567" w:right="-261" w:firstLine="851"/>
        <w:jc w:val="center"/>
        <w:rPr>
          <w:b/>
        </w:rPr>
      </w:pPr>
    </w:p>
    <w:p w14:paraId="03C3820E" w14:textId="11E9D1A3" w:rsidR="00AC325E" w:rsidRPr="00655B76" w:rsidRDefault="00AC325E" w:rsidP="003502E0">
      <w:pPr>
        <w:pStyle w:val="BodyText"/>
        <w:kinsoku w:val="0"/>
        <w:overflowPunct w:val="0"/>
        <w:spacing w:line="360" w:lineRule="auto"/>
        <w:ind w:left="-567" w:right="-261" w:firstLine="851"/>
        <w:jc w:val="center"/>
        <w:rPr>
          <w:b/>
        </w:rPr>
      </w:pPr>
      <w:r w:rsidRPr="00655B76">
        <w:rPr>
          <w:b/>
        </w:rPr>
        <w:t>Studies on effect of terminal heat stress on seed yield and its mitigation in chickpea (</w:t>
      </w:r>
      <w:r w:rsidRPr="00655B76">
        <w:rPr>
          <w:b/>
          <w:i/>
          <w:u w:val="single"/>
        </w:rPr>
        <w:t>Cicer arietinum L</w:t>
      </w:r>
      <w:r w:rsidRPr="00655B76">
        <w:rPr>
          <w:b/>
        </w:rPr>
        <w:t>.)</w:t>
      </w:r>
    </w:p>
    <w:p w14:paraId="79877757" w14:textId="77777777" w:rsidR="00B6487A" w:rsidRPr="00655B76" w:rsidRDefault="00B6487A" w:rsidP="003502E0">
      <w:pPr>
        <w:pStyle w:val="BodyText"/>
        <w:kinsoku w:val="0"/>
        <w:overflowPunct w:val="0"/>
        <w:spacing w:line="360" w:lineRule="auto"/>
        <w:ind w:left="-567" w:right="-261" w:firstLine="851"/>
        <w:jc w:val="center"/>
        <w:rPr>
          <w:b/>
        </w:rPr>
      </w:pPr>
    </w:p>
    <w:p w14:paraId="3A4885F5" w14:textId="77806E7C" w:rsidR="00B6487A" w:rsidRDefault="00B6487A" w:rsidP="003502E0">
      <w:pPr>
        <w:spacing w:after="0" w:line="360" w:lineRule="auto"/>
        <w:ind w:left="-567" w:right="-261" w:firstLine="851"/>
        <w:jc w:val="center"/>
      </w:pPr>
    </w:p>
    <w:p w14:paraId="151B876E" w14:textId="77777777" w:rsidR="00544A85" w:rsidRPr="00655B76" w:rsidRDefault="00544A85" w:rsidP="003502E0">
      <w:pPr>
        <w:spacing w:after="0" w:line="360" w:lineRule="auto"/>
        <w:ind w:left="-567" w:right="-261" w:firstLine="851"/>
        <w:jc w:val="center"/>
      </w:pPr>
    </w:p>
    <w:p w14:paraId="04670E34" w14:textId="77777777" w:rsidR="00B6487A" w:rsidRPr="00655B76" w:rsidRDefault="00B6487A" w:rsidP="003502E0">
      <w:pPr>
        <w:spacing w:after="0" w:line="360" w:lineRule="auto"/>
        <w:ind w:left="-567" w:right="-261" w:firstLine="851"/>
        <w:jc w:val="center"/>
        <w:rPr>
          <w:rFonts w:ascii="Times New Roman" w:hAnsi="Times New Roman" w:cs="Times New Roman"/>
          <w:b/>
          <w:color w:val="0563C1"/>
          <w:sz w:val="24"/>
          <w:szCs w:val="24"/>
          <w:u w:val="single"/>
        </w:rPr>
      </w:pPr>
    </w:p>
    <w:p w14:paraId="63B0D802" w14:textId="77777777" w:rsidR="00AC325E" w:rsidRPr="00655B76" w:rsidRDefault="00AC325E" w:rsidP="003502E0">
      <w:pPr>
        <w:spacing w:line="360" w:lineRule="auto"/>
        <w:ind w:left="-567" w:right="-261" w:firstLine="851"/>
        <w:jc w:val="center"/>
        <w:rPr>
          <w:rFonts w:ascii="Times New Roman" w:hAnsi="Times New Roman" w:cs="Times New Roman"/>
          <w:b/>
          <w:bCs/>
          <w:sz w:val="24"/>
          <w:szCs w:val="24"/>
          <w:lang w:val="en-US"/>
        </w:rPr>
      </w:pPr>
      <w:r w:rsidRPr="00655B76">
        <w:rPr>
          <w:rFonts w:ascii="Times New Roman" w:hAnsi="Times New Roman" w:cs="Times New Roman"/>
          <w:b/>
          <w:bCs/>
          <w:sz w:val="24"/>
          <w:szCs w:val="24"/>
          <w:lang w:val="en-US"/>
        </w:rPr>
        <w:t>Abstract</w:t>
      </w:r>
    </w:p>
    <w:p w14:paraId="125BBB1E" w14:textId="7897BF25" w:rsidR="00AC325E" w:rsidRPr="00655B76" w:rsidRDefault="00AC325E" w:rsidP="003502E0">
      <w:pPr>
        <w:pStyle w:val="NormalWeb"/>
        <w:spacing w:line="360" w:lineRule="auto"/>
        <w:jc w:val="both"/>
      </w:pPr>
      <w:r w:rsidRPr="00655B76">
        <w:t xml:space="preserve">A field experiment was conducted during 2021–22 at the National Seed Project, Seed Unit, University of Agricultural Sciences, Raichur, to investigate the impact of terminal heat stress on seed yield in chickpea and to explore suitable mitigation strategies. High temperatures during early, late, and very late sowing periods directly influenced the vegetative and anthesis stages, thereby reducing crop productivity. To counteract these effects, foliar spraying of heat stress mitigating chemicals was employed. The experiment was laid out in a split plot design with three sowing dates and ten foliar spray treatments, each replicated twice. Spraying was carried out at two critical growth stages—vegetative (35–40 DAS) and anthesis (50–60 DAS). Observations were recorded on growth and yield parameters. The interaction between sowing dates and foliar sprays significantly influenced these parameters. Plant height was 39.65 cm and 43.7 cm, number of primary branches 5.40 and 5.40 and secondary branches 13.2 and 15.97 at 60 DAS and maturity, respectively. The crop recorded </w:t>
      </w:r>
      <w:r w:rsidR="00AF4C55" w:rsidRPr="00655B76">
        <w:t>53.</w:t>
      </w:r>
      <w:r w:rsidRPr="00655B76">
        <w:t>0 days to 50% flowering, 9</w:t>
      </w:r>
      <w:r w:rsidR="00AF4C55" w:rsidRPr="00655B76">
        <w:t>9.</w:t>
      </w:r>
      <w:r w:rsidRPr="00655B76">
        <w:t>0 days to maturity, a plant population of 2</w:t>
      </w:r>
      <w:r w:rsidR="00AF4C55" w:rsidRPr="00655B76">
        <w:t>41</w:t>
      </w:r>
      <w:r w:rsidRPr="00655B76">
        <w:t>.50, 1</w:t>
      </w:r>
      <w:r w:rsidR="00AF4C55" w:rsidRPr="00655B76">
        <w:t>27.2</w:t>
      </w:r>
      <w:r w:rsidRPr="00655B76">
        <w:t>0 pods per plant, 100-seed weight of 2</w:t>
      </w:r>
      <w:r w:rsidR="00AF4C55" w:rsidRPr="00655B76">
        <w:t>3</w:t>
      </w:r>
      <w:r w:rsidRPr="00655B76">
        <w:t>.</w:t>
      </w:r>
      <w:r w:rsidR="00AF4C55" w:rsidRPr="00655B76">
        <w:t>5</w:t>
      </w:r>
      <w:r w:rsidRPr="00655B76">
        <w:t>0 g, seed yield per plant of 8.</w:t>
      </w:r>
      <w:r w:rsidR="00AF4C55" w:rsidRPr="00655B76">
        <w:t>38</w:t>
      </w:r>
      <w:r w:rsidRPr="00655B76">
        <w:t xml:space="preserve"> g, seed yield per hectare of </w:t>
      </w:r>
      <w:r w:rsidR="00AF4C55" w:rsidRPr="00655B76">
        <w:t>1746</w:t>
      </w:r>
      <w:r w:rsidRPr="00655B76">
        <w:t>.</w:t>
      </w:r>
      <w:r w:rsidR="00AF4C55" w:rsidRPr="00655B76">
        <w:t>0</w:t>
      </w:r>
      <w:r w:rsidRPr="00655B76">
        <w:t>0 kg and a harvest index of 12</w:t>
      </w:r>
      <w:r w:rsidR="00AF4C55" w:rsidRPr="00655B76">
        <w:t>3</w:t>
      </w:r>
      <w:r w:rsidRPr="00655B76">
        <w:t>.</w:t>
      </w:r>
      <w:r w:rsidR="00AF4C55" w:rsidRPr="00655B76">
        <w:t>2</w:t>
      </w:r>
      <w:r w:rsidRPr="00655B76">
        <w:t>0. Among treatments, plants sprayed with salicylic acid @ 400 ppm at early sowing recorded the highest growth and yield, proving most effective in mitigating terminal heat stress in chickpea.</w:t>
      </w:r>
    </w:p>
    <w:p w14:paraId="64262113" w14:textId="77777777" w:rsidR="00AC325E" w:rsidRPr="00655B76" w:rsidRDefault="00AC325E" w:rsidP="003502E0">
      <w:pPr>
        <w:spacing w:line="360" w:lineRule="auto"/>
        <w:ind w:left="-567" w:right="-261" w:firstLine="851"/>
        <w:jc w:val="both"/>
        <w:rPr>
          <w:rFonts w:ascii="Times New Roman" w:hAnsi="Times New Roman" w:cs="Times New Roman"/>
          <w:sz w:val="24"/>
          <w:szCs w:val="24"/>
        </w:rPr>
      </w:pPr>
      <w:r w:rsidRPr="00655B76">
        <w:rPr>
          <w:rFonts w:ascii="Times New Roman" w:hAnsi="Times New Roman" w:cs="Times New Roman"/>
          <w:sz w:val="24"/>
          <w:szCs w:val="24"/>
        </w:rPr>
        <w:t xml:space="preserve"> Key words: chickpea, dates of sowing, heat stress, foliar spray</w:t>
      </w:r>
    </w:p>
    <w:p w14:paraId="02D24F42"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39249655"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0A49875B" w14:textId="77777777" w:rsidR="00AC325E" w:rsidRPr="00655B76" w:rsidRDefault="00AC325E" w:rsidP="003502E0">
      <w:pPr>
        <w:spacing w:after="0" w:line="360" w:lineRule="auto"/>
        <w:ind w:left="-567" w:right="-261" w:firstLine="851"/>
        <w:jc w:val="center"/>
        <w:rPr>
          <w:rFonts w:ascii="Times New Roman" w:hAnsi="Times New Roman" w:cs="Times New Roman"/>
          <w:b/>
          <w:bCs/>
          <w:sz w:val="24"/>
          <w:szCs w:val="24"/>
          <w:lang w:val="en-US"/>
        </w:rPr>
      </w:pPr>
    </w:p>
    <w:p w14:paraId="43067291" w14:textId="77E15A3D" w:rsidR="00AC325E" w:rsidRPr="00655B76" w:rsidRDefault="00AC325E" w:rsidP="003502E0">
      <w:pPr>
        <w:spacing w:after="0" w:line="360" w:lineRule="auto"/>
        <w:ind w:right="-261"/>
        <w:jc w:val="both"/>
        <w:rPr>
          <w:rFonts w:ascii="Times New Roman" w:hAnsi="Times New Roman" w:cs="Times New Roman"/>
          <w:b/>
          <w:bCs/>
          <w:sz w:val="24"/>
          <w:szCs w:val="24"/>
          <w:lang w:val="en-US"/>
        </w:rPr>
      </w:pPr>
    </w:p>
    <w:p w14:paraId="1B4FBC84" w14:textId="77777777" w:rsidR="003502E0" w:rsidRPr="00655B76" w:rsidRDefault="003502E0" w:rsidP="003502E0">
      <w:pPr>
        <w:spacing w:after="0" w:line="360" w:lineRule="auto"/>
        <w:ind w:right="-261"/>
        <w:jc w:val="both"/>
        <w:rPr>
          <w:rFonts w:ascii="Times New Roman" w:hAnsi="Times New Roman" w:cs="Times New Roman"/>
          <w:b/>
          <w:bCs/>
          <w:sz w:val="24"/>
          <w:szCs w:val="24"/>
          <w:lang w:val="en-US"/>
        </w:rPr>
      </w:pPr>
    </w:p>
    <w:p w14:paraId="27106019" w14:textId="77777777" w:rsidR="00AC325E" w:rsidRPr="00655B76" w:rsidRDefault="00AC325E" w:rsidP="003502E0">
      <w:pPr>
        <w:spacing w:line="360" w:lineRule="auto"/>
        <w:jc w:val="center"/>
        <w:rPr>
          <w:rFonts w:ascii="Times New Roman" w:hAnsi="Times New Roman" w:cs="Times New Roman"/>
          <w:b/>
          <w:sz w:val="24"/>
          <w:szCs w:val="24"/>
        </w:rPr>
      </w:pPr>
      <w:r w:rsidRPr="00655B76">
        <w:rPr>
          <w:rFonts w:ascii="Times New Roman" w:hAnsi="Times New Roman" w:cs="Times New Roman"/>
          <w:b/>
          <w:sz w:val="24"/>
          <w:szCs w:val="24"/>
        </w:rPr>
        <w:lastRenderedPageBreak/>
        <w:t>INTRODUCTION</w:t>
      </w:r>
    </w:p>
    <w:p w14:paraId="3A4357E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is an annual legume and is the third most consumed legume crop, which is widely cultivated as a winter crop for its typically yellow-brown, pea like seeds in arid and semi-arid areas around the world.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belongs to genus </w:t>
      </w:r>
      <w:proofErr w:type="spellStart"/>
      <w:r w:rsidRPr="00655B76">
        <w:rPr>
          <w:rFonts w:ascii="Times New Roman" w:hAnsi="Times New Roman" w:cs="Times New Roman"/>
          <w:sz w:val="24"/>
          <w:szCs w:val="24"/>
        </w:rPr>
        <w:t>Cicer</w:t>
      </w:r>
      <w:proofErr w:type="spellEnd"/>
      <w:r w:rsidRPr="00655B76">
        <w:rPr>
          <w:rFonts w:ascii="Times New Roman" w:hAnsi="Times New Roman" w:cs="Times New Roman"/>
          <w:sz w:val="24"/>
          <w:szCs w:val="24"/>
        </w:rPr>
        <w:t xml:space="preserve">, tribe </w:t>
      </w:r>
      <w:proofErr w:type="spellStart"/>
      <w:r w:rsidRPr="00655B76">
        <w:rPr>
          <w:rFonts w:ascii="Times New Roman" w:hAnsi="Times New Roman" w:cs="Times New Roman"/>
          <w:sz w:val="24"/>
          <w:szCs w:val="24"/>
        </w:rPr>
        <w:t>cicerace</w:t>
      </w:r>
      <w:proofErr w:type="spellEnd"/>
      <w:r w:rsidRPr="00655B76">
        <w:rPr>
          <w:rFonts w:ascii="Times New Roman" w:hAnsi="Times New Roman" w:cs="Times New Roman"/>
          <w:sz w:val="24"/>
          <w:szCs w:val="24"/>
        </w:rPr>
        <w:t xml:space="preserve">, family sp. Fabaceae and subfamily </w:t>
      </w:r>
      <w:proofErr w:type="spellStart"/>
      <w:r w:rsidRPr="00655B76">
        <w:rPr>
          <w:rFonts w:ascii="Times New Roman" w:hAnsi="Times New Roman" w:cs="Times New Roman"/>
          <w:sz w:val="24"/>
          <w:szCs w:val="24"/>
        </w:rPr>
        <w:t>Faboideae</w:t>
      </w:r>
      <w:proofErr w:type="spellEnd"/>
      <w:r w:rsidRPr="00655B76">
        <w:rPr>
          <w:rFonts w:ascii="Times New Roman" w:hAnsi="Times New Roman" w:cs="Times New Roman"/>
          <w:sz w:val="24"/>
          <w:szCs w:val="24"/>
        </w:rPr>
        <w:t xml:space="preserve">. Chickpea popularly known as gram, </w:t>
      </w:r>
      <w:proofErr w:type="spellStart"/>
      <w:r w:rsidRPr="00655B76">
        <w:rPr>
          <w:rFonts w:ascii="Times New Roman" w:hAnsi="Times New Roman" w:cs="Times New Roman"/>
          <w:sz w:val="24"/>
          <w:szCs w:val="24"/>
        </w:rPr>
        <w:t>bengal</w:t>
      </w:r>
      <w:proofErr w:type="spellEnd"/>
      <w:r w:rsidRPr="00655B76">
        <w:rPr>
          <w:rFonts w:ascii="Times New Roman" w:hAnsi="Times New Roman" w:cs="Times New Roman"/>
          <w:sz w:val="24"/>
          <w:szCs w:val="24"/>
        </w:rPr>
        <w:t xml:space="preserve"> gram, homes, </w:t>
      </w:r>
      <w:proofErr w:type="spellStart"/>
      <w:r w:rsidRPr="00655B76">
        <w:rPr>
          <w:rFonts w:ascii="Times New Roman" w:hAnsi="Times New Roman" w:cs="Times New Roman"/>
          <w:sz w:val="24"/>
          <w:szCs w:val="24"/>
        </w:rPr>
        <w:t>chhola</w:t>
      </w:r>
      <w:proofErr w:type="spellEnd"/>
      <w:r w:rsidRPr="00655B76">
        <w:rPr>
          <w:rFonts w:ascii="Times New Roman" w:hAnsi="Times New Roman" w:cs="Times New Roman"/>
          <w:sz w:val="24"/>
          <w:szCs w:val="24"/>
        </w:rPr>
        <w:t>, garbanzo bean is one of the first seed legumes to be domesticated by humans in old world.</w:t>
      </w:r>
    </w:p>
    <w:p w14:paraId="41DC5063" w14:textId="5CFFCC39"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Heat stress in chickpea arises from increased temperatures beyond optimal ranges during growth, exacerbated by late planting due to intensive cropping in India. This delay shifts the maturity period into hotter summer temperatures, impacting flowering and podding stages crucial for yield. High temperatures (35°C) during these stages drastically reduce seed yield due to adverse effects on pollen viability, fertilization, and plant metabolism. Foliar spray, delivering nutrients directly to the crop canopy, mitigates soil fertilization limitations and enhances crop growth, making it a modern management strategy. Addressing water deficit and nutrient uptake challenges during rabi season in chickpea cultivation is essential for overcoming heat stress and achieving optimal yields.</w:t>
      </w:r>
    </w:p>
    <w:p w14:paraId="3C04CECA" w14:textId="77777777" w:rsidR="00AC325E" w:rsidRPr="00655B76" w:rsidRDefault="00AC325E" w:rsidP="003502E0">
      <w:pPr>
        <w:spacing w:line="360" w:lineRule="auto"/>
        <w:jc w:val="center"/>
        <w:rPr>
          <w:rFonts w:ascii="Times New Roman" w:hAnsi="Times New Roman" w:cs="Times New Roman"/>
          <w:b/>
          <w:sz w:val="24"/>
          <w:szCs w:val="24"/>
        </w:rPr>
      </w:pPr>
      <w:r w:rsidRPr="00655B76">
        <w:rPr>
          <w:rFonts w:ascii="Times New Roman" w:hAnsi="Times New Roman" w:cs="Times New Roman"/>
          <w:b/>
          <w:sz w:val="24"/>
          <w:szCs w:val="24"/>
        </w:rPr>
        <w:t>MATERIAL AND METHODS</w:t>
      </w:r>
    </w:p>
    <w:p w14:paraId="1F7DF9A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A field experiment was conducted at the seed production block, Seed Unit, Monitoring Agricultural Resources, University of Agricultural Sciences, Raichur, Karnataka. The crop was sown at three different times to achieve normal (October 1st fortnight), late (November 1st fortnight ) and very late sowing (December 1st fortnight) conditions (Plate 1) in split-plot design with ten foliar spray treatments viz., control, salicylic acid (800 ppm and 400 ppm), ascorbic acid (10 ppm), </w:t>
      </w:r>
      <w:proofErr w:type="spellStart"/>
      <w:r w:rsidRPr="00655B76">
        <w:rPr>
          <w:rFonts w:ascii="Times New Roman" w:hAnsi="Times New Roman" w:cs="Times New Roman"/>
          <w:sz w:val="24"/>
          <w:szCs w:val="24"/>
        </w:rPr>
        <w:t>KCl</w:t>
      </w:r>
      <w:proofErr w:type="spellEnd"/>
      <w:r w:rsidRPr="00655B76">
        <w:rPr>
          <w:rFonts w:ascii="Times New Roman" w:hAnsi="Times New Roman" w:cs="Times New Roman"/>
          <w:sz w:val="24"/>
          <w:szCs w:val="24"/>
        </w:rPr>
        <w:t xml:space="preserve"> (1%), thiourea (400 ppm),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KNO3 (0.3%), chickpea magic (8g/1), gibberellic acid (100ppm) each treatments was replicated twice in a split plot design during rabi season 2020-22. Spraying was done at two stages of crop growth i.e., at vegetative (35-40 DAS) and anthesis stage (50-60 DAS) in all dates of sowing. </w:t>
      </w:r>
    </w:p>
    <w:p w14:paraId="3EDEF5C0"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Plant height (cm), number of primary branches, and number of secondary branches were measured at 60 DAS and maturity from five randomly tagged plants per treatment. Days to 50% flowering and days to maturity (75-80% pods mature) were recorded. Plant population per hectare was derived from total plants counted in net plots. Number of pods per plant, 100 seed weight (g), and seed yield per plant (kg) were determined from harvested samples. Seed </w:t>
      </w:r>
      <w:r w:rsidRPr="00655B76">
        <w:rPr>
          <w:rFonts w:ascii="Times New Roman" w:hAnsi="Times New Roman" w:cs="Times New Roman"/>
          <w:sz w:val="24"/>
          <w:szCs w:val="24"/>
        </w:rPr>
        <w:lastRenderedPageBreak/>
        <w:t xml:space="preserve">yield per hectare (kg/ha) was computed using plot seed yields. Harvest index (%) was calculated following Donald (1962).                             </w:t>
      </w:r>
    </w:p>
    <w:p w14:paraId="67C909AD" w14:textId="3390D13F" w:rsidR="00AC325E" w:rsidRPr="00655B76" w:rsidRDefault="00AC325E" w:rsidP="003502E0">
      <w:pPr>
        <w:spacing w:line="360" w:lineRule="auto"/>
        <w:jc w:val="center"/>
        <w:rPr>
          <w:rFonts w:ascii="Times New Roman" w:hAnsi="Times New Roman" w:cs="Times New Roman"/>
          <w:b/>
          <w:sz w:val="24"/>
          <w:szCs w:val="24"/>
        </w:rPr>
      </w:pPr>
      <w:r w:rsidRPr="00655B76">
        <w:rPr>
          <w:rFonts w:ascii="Times New Roman" w:hAnsi="Times New Roman" w:cs="Times New Roman"/>
          <w:b/>
          <w:sz w:val="24"/>
          <w:szCs w:val="24"/>
        </w:rPr>
        <w:t>RESULTS AND DISCUSSION</w:t>
      </w:r>
    </w:p>
    <w:p w14:paraId="26851401" w14:textId="77777777" w:rsidR="00AC325E" w:rsidRPr="00655B76" w:rsidRDefault="00AC325E" w:rsidP="003502E0">
      <w:pPr>
        <w:spacing w:line="360" w:lineRule="auto"/>
        <w:jc w:val="both"/>
        <w:rPr>
          <w:rFonts w:ascii="Times New Roman" w:hAnsi="Times New Roman" w:cs="Times New Roman"/>
          <w:b/>
          <w:sz w:val="24"/>
          <w:szCs w:val="24"/>
        </w:rPr>
      </w:pPr>
      <w:r w:rsidRPr="00655B76">
        <w:rPr>
          <w:rFonts w:ascii="Times New Roman" w:hAnsi="Times New Roman" w:cs="Times New Roman"/>
          <w:b/>
          <w:sz w:val="24"/>
          <w:szCs w:val="24"/>
        </w:rPr>
        <w:t>Growth parameters</w:t>
      </w:r>
    </w:p>
    <w:p w14:paraId="5A5D4241" w14:textId="0E9923D2"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In the study, the interaction between sowing date and heat stress mitigating chemicals showed non-significant effects on plant height. Plants sown in the normal sowing period (October 1st fortnight) and sprayed with salicylic acid @ 400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exhibited the tallest plants (44.90 cm at 60 DAS and 47.90 cm at harvest), followed by normal sowing with gibberellic acid @ 100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(43.70 cm at 60 DAS and 46.25 cm at harvest). Very late sowing without any spray had the shortest plants (26.80 cm at 60 DAS and 27.85 cm at harvest). Salicylic acid likely promoted stem elongation through cell division and expansion. Number of primary branches (Table 1) also showed non-significant variation across treatments.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number of primary branches (5.80 at 60 DAS and 5.90 at harvest),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(5.30 at 60 DAS and 5.40 at harvest). Very late sowing without spray recorded the lowest number of primary branches (3.50 at 60 DAS and 3.50 at harvest) (Table 1). Salicylic acid may have stimulated auxin production, leading to increased primary branching in chickpea (Yadav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1998). Similarly, the number of secondary branches did not significantly differ among treatments.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number of secondary branches (16.90 at 60 DAS and 17.10 at harvest),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(15.70 at 60 DAS and 15.80 at harvest). Very late sowing without spray had the fewest secondary branches (8.30 at 60 DAS and 8.40 at harvest). Salicylic acid likely played a role in auxin-mediated secondary branch development in chickpea (Yadav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1998). Days to 50% flowering showed no significant differences.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resulted in the earliest flowering (46.50 days), followed closely by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(47.50 days) (Table 2). Very late sowing without spray delayed flowering the most (56.50 days). Gibberellic acid promoted early floral bud initiation, reducing flowering time under heat stress (</w:t>
      </w:r>
      <w:proofErr w:type="spellStart"/>
      <w:r w:rsidRPr="00655B76">
        <w:rPr>
          <w:rFonts w:ascii="Times New Roman" w:hAnsi="Times New Roman" w:cs="Times New Roman"/>
          <w:sz w:val="24"/>
          <w:szCs w:val="24"/>
        </w:rPr>
        <w:t>Bokode</w:t>
      </w:r>
      <w:proofErr w:type="spellEnd"/>
      <w:r w:rsidRPr="00655B76">
        <w:rPr>
          <w:rFonts w:ascii="Times New Roman" w:hAnsi="Times New Roman" w:cs="Times New Roman"/>
          <w:sz w:val="24"/>
          <w:szCs w:val="24"/>
        </w:rPr>
        <w:t xml:space="preserve">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2006). Days to maturity also did not differ significantly among treatments.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led to the shortest maturity period (96.50 days), followed by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(97.50 days). Very late sowing without spray required the longest time to maturity (102.50 days). </w:t>
      </w:r>
    </w:p>
    <w:p w14:paraId="46C393ED" w14:textId="77777777" w:rsidR="00AC325E" w:rsidRPr="00655B76" w:rsidRDefault="00AC325E" w:rsidP="003502E0">
      <w:pPr>
        <w:spacing w:line="360" w:lineRule="auto"/>
        <w:jc w:val="both"/>
        <w:rPr>
          <w:rFonts w:ascii="Times New Roman" w:hAnsi="Times New Roman" w:cs="Times New Roman"/>
          <w:sz w:val="24"/>
          <w:szCs w:val="24"/>
        </w:rPr>
      </w:pPr>
    </w:p>
    <w:p w14:paraId="580EBC8B" w14:textId="77777777" w:rsidR="00AC325E" w:rsidRPr="00655B76" w:rsidRDefault="00AC325E" w:rsidP="003502E0">
      <w:pPr>
        <w:spacing w:line="360" w:lineRule="auto"/>
        <w:jc w:val="both"/>
        <w:rPr>
          <w:rFonts w:ascii="Times New Roman" w:hAnsi="Times New Roman" w:cs="Times New Roman"/>
          <w:b/>
          <w:sz w:val="24"/>
          <w:szCs w:val="24"/>
        </w:rPr>
      </w:pPr>
      <w:r w:rsidRPr="00655B76">
        <w:rPr>
          <w:rFonts w:ascii="Times New Roman" w:hAnsi="Times New Roman" w:cs="Times New Roman"/>
          <w:b/>
          <w:sz w:val="24"/>
          <w:szCs w:val="24"/>
        </w:rPr>
        <w:lastRenderedPageBreak/>
        <w:t>Yield parameters</w:t>
      </w:r>
    </w:p>
    <w:p w14:paraId="48640B58" w14:textId="79E0C35E"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In the study, the interaction between sowing date and heat stress mitigating chemicals showed non-significant differences in plant population (Fig 1). Normal sowing with salicylic acid </w:t>
      </w:r>
      <w:bookmarkStart w:id="0" w:name="_GoBack"/>
      <w:r w:rsidRPr="00655B76">
        <w:rPr>
          <w:rFonts w:ascii="Times New Roman" w:hAnsi="Times New Roman" w:cs="Times New Roman"/>
          <w:sz w:val="24"/>
          <w:szCs w:val="24"/>
        </w:rPr>
        <w:t>@</w:t>
      </w:r>
      <w:bookmarkEnd w:id="0"/>
      <w:r w:rsidRPr="00655B76">
        <w:rPr>
          <w:rFonts w:ascii="Times New Roman" w:hAnsi="Times New Roman" w:cs="Times New Roman"/>
          <w:sz w:val="24"/>
          <w:szCs w:val="24"/>
        </w:rPr>
        <w:t xml:space="preserve"> 400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resulted in the highest plant population (286.50), followed by normal sowing with gibberellic acid @ 100 ppm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(278.50). Very late sowing without spray had the lowest plant population (204.00). Salicylic acid improved plant population by 15.5% even under very late sowing, attributed to antioxidant enzyme activity (Joseph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2010). For number of pods per plant (Table 3) (Fig 2) (Plate 2),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had the most pods (158.60),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(134.90). Very late sowing without spray had the fewest pods (80.30). Salicylic acid increased pods by 36.8% under very late sowing, enhancing auxin production and reducing flower drop (Khan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2010). Regarding 100 seed weight (Table 3) (Plate 3), normal sowing with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had the highest weight (26.70 g), followed by normal sowing with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(26.30 g). Very late sowing without spray had the lowest weight (18.20 g). Salicylic acid enhanced 100 seed weight due to increased auxin and cytokinin production (</w:t>
      </w:r>
      <w:proofErr w:type="spellStart"/>
      <w:r w:rsidRPr="00655B76">
        <w:rPr>
          <w:rFonts w:ascii="Times New Roman" w:hAnsi="Times New Roman" w:cs="Times New Roman"/>
          <w:sz w:val="24"/>
          <w:szCs w:val="24"/>
        </w:rPr>
        <w:t>Sadeghipour</w:t>
      </w:r>
      <w:proofErr w:type="spellEnd"/>
      <w:r w:rsidRPr="00655B76">
        <w:rPr>
          <w:rFonts w:ascii="Times New Roman" w:hAnsi="Times New Roman" w:cs="Times New Roman"/>
          <w:sz w:val="24"/>
          <w:szCs w:val="24"/>
        </w:rPr>
        <w:t xml:space="preserve"> and </w:t>
      </w:r>
      <w:proofErr w:type="spellStart"/>
      <w:r w:rsidRPr="00655B76">
        <w:rPr>
          <w:rFonts w:ascii="Times New Roman" w:hAnsi="Times New Roman" w:cs="Times New Roman"/>
          <w:sz w:val="24"/>
          <w:szCs w:val="24"/>
        </w:rPr>
        <w:t>Aghaei</w:t>
      </w:r>
      <w:proofErr w:type="spellEnd"/>
      <w:r w:rsidRPr="00655B76">
        <w:rPr>
          <w:rFonts w:ascii="Times New Roman" w:hAnsi="Times New Roman" w:cs="Times New Roman"/>
          <w:sz w:val="24"/>
          <w:szCs w:val="24"/>
        </w:rPr>
        <w:t>, 2012). Seed yield per plant (Table 3) was highest with normal sowing and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(8.71 g), followed by normal sowing and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(8.58 g). Very late sowing without spray had the lowest yield (5.78 g). Salicylic acid increased yield components under late sowing by enhancing stress enzyme activity (Avinash </w:t>
      </w:r>
      <w:r w:rsidR="003502E0" w:rsidRPr="00655B76">
        <w:rPr>
          <w:rFonts w:ascii="Times New Roman" w:hAnsi="Times New Roman" w:cs="Times New Roman"/>
          <w:i/>
          <w:sz w:val="24"/>
          <w:szCs w:val="24"/>
        </w:rPr>
        <w:t>et al</w:t>
      </w:r>
      <w:r w:rsidRPr="00655B76">
        <w:rPr>
          <w:rFonts w:ascii="Times New Roman" w:hAnsi="Times New Roman" w:cs="Times New Roman"/>
          <w:sz w:val="24"/>
          <w:szCs w:val="24"/>
        </w:rPr>
        <w:t>., 2020). Seed yield per hectare (Table 3) followed a similar trend, with normal sowing and salicylic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producing the highest yield (2179.70 kg/ha), followed by normal sowing and gibberellic acid (D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xml:space="preserve">) (2171.20 kg/ha). Very late sowing without spray had the lowest yield (1463.60 kg/ha). </w:t>
      </w:r>
    </w:p>
    <w:p w14:paraId="4114098F" w14:textId="77777777" w:rsidR="00AC325E" w:rsidRPr="00655B76" w:rsidRDefault="00AC325E" w:rsidP="003502E0">
      <w:pPr>
        <w:spacing w:line="360" w:lineRule="auto"/>
        <w:jc w:val="both"/>
        <w:rPr>
          <w:rFonts w:ascii="Times New Roman" w:hAnsi="Times New Roman" w:cs="Times New Roman"/>
          <w:b/>
          <w:sz w:val="24"/>
          <w:szCs w:val="24"/>
        </w:rPr>
      </w:pPr>
      <w:r w:rsidRPr="00655B76">
        <w:rPr>
          <w:rFonts w:ascii="Times New Roman" w:hAnsi="Times New Roman" w:cs="Times New Roman"/>
          <w:b/>
          <w:sz w:val="24"/>
          <w:szCs w:val="24"/>
        </w:rPr>
        <w:t>CONCLUSION</w:t>
      </w:r>
    </w:p>
    <w:p w14:paraId="38BF7D94"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It can be concluded that, heat stress adversely affects the growth and seed yield of chickpea. Among the treatments, sowing done at October 15th and plants sprayed with salicylic acid @ 400 ppm twice at vegetative and anthesis stage was found to be better in obtaining significantly higher growth and seed yield parameters in chickpea variety JG-11 under heat stress conditions. </w:t>
      </w:r>
    </w:p>
    <w:p w14:paraId="25416D4F" w14:textId="77777777" w:rsidR="00AC325E" w:rsidRPr="00655B76" w:rsidRDefault="00AC325E" w:rsidP="003502E0">
      <w:pPr>
        <w:spacing w:line="360" w:lineRule="auto"/>
        <w:jc w:val="both"/>
        <w:rPr>
          <w:rFonts w:ascii="Times New Roman" w:hAnsi="Times New Roman" w:cs="Times New Roman"/>
          <w:b/>
          <w:sz w:val="24"/>
          <w:szCs w:val="24"/>
        </w:rPr>
      </w:pPr>
      <w:r w:rsidRPr="00655B76">
        <w:rPr>
          <w:rFonts w:ascii="Times New Roman" w:hAnsi="Times New Roman" w:cs="Times New Roman"/>
          <w:b/>
          <w:sz w:val="24"/>
          <w:szCs w:val="24"/>
        </w:rPr>
        <w:t>REFERENCES</w:t>
      </w:r>
    </w:p>
    <w:p w14:paraId="5A0B41AB"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Ali, E. A., &amp; Mahmoud, A. M. (2013). Effect of foliar spray by different salicylic acid and zinc concentrations on seed yield and yield components of mung bean in sandy soil. Asian Journal of Crop Science, 5(1), 33–40.</w:t>
      </w:r>
    </w:p>
    <w:p w14:paraId="7CE3326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Anonymous. (2021). FAO STAT, Online Agriculture Statistics. Retrieved from http://www.faostat.org</w:t>
      </w:r>
    </w:p>
    <w:p w14:paraId="3310BDB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Avinash, J. R., Patil, R. P., &amp; Rathod, S. P. (2020). Influence of foliar application of pulse magic, PGRs and nutrients on growth parameters and yield of </w:t>
      </w:r>
      <w:proofErr w:type="spellStart"/>
      <w:r w:rsidRPr="00655B76">
        <w:rPr>
          <w:rFonts w:ascii="Times New Roman" w:hAnsi="Times New Roman" w:cs="Times New Roman"/>
          <w:sz w:val="24"/>
          <w:szCs w:val="24"/>
        </w:rPr>
        <w:t>pigeonpea</w:t>
      </w:r>
      <w:proofErr w:type="spellEnd"/>
      <w:r w:rsidRPr="00655B76">
        <w:rPr>
          <w:rFonts w:ascii="Times New Roman" w:hAnsi="Times New Roman" w:cs="Times New Roman"/>
          <w:sz w:val="24"/>
          <w:szCs w:val="24"/>
        </w:rPr>
        <w:t>. Journal of Pharmacognosy and Phytochemistry, 9(5), 3304–3307.</w:t>
      </w:r>
    </w:p>
    <w:p w14:paraId="244A9602"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Bokade, N., </w:t>
      </w:r>
      <w:proofErr w:type="spellStart"/>
      <w:r w:rsidRPr="00655B76">
        <w:rPr>
          <w:rFonts w:ascii="Times New Roman" w:hAnsi="Times New Roman" w:cs="Times New Roman"/>
          <w:sz w:val="24"/>
          <w:szCs w:val="24"/>
        </w:rPr>
        <w:t>Bhalekar</w:t>
      </w:r>
      <w:proofErr w:type="spellEnd"/>
      <w:r w:rsidRPr="00655B76">
        <w:rPr>
          <w:rFonts w:ascii="Times New Roman" w:hAnsi="Times New Roman" w:cs="Times New Roman"/>
          <w:sz w:val="24"/>
          <w:szCs w:val="24"/>
        </w:rPr>
        <w:t>, M. N., Gupta, N. S., &amp; Deshpande, A. (2006). Effect of growth regulators on growth and yield of tomato in summer. Journal of Maharashtra Agricultural University, 31(1), 64–65.</w:t>
      </w:r>
    </w:p>
    <w:p w14:paraId="5C69889E"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Devi, K. N., Vyas, A. K., Singh, M. S., &amp; Singh, N. G. (2011). Effect of bioregulators on growth, yield and chemical constituents of soybean (</w:t>
      </w:r>
      <w:r w:rsidRPr="00655B76">
        <w:rPr>
          <w:rFonts w:ascii="Times New Roman" w:hAnsi="Times New Roman" w:cs="Times New Roman"/>
          <w:i/>
          <w:sz w:val="24"/>
          <w:szCs w:val="24"/>
        </w:rPr>
        <w:t>Glycine max</w:t>
      </w:r>
      <w:r w:rsidRPr="00655B76">
        <w:rPr>
          <w:rFonts w:ascii="Times New Roman" w:hAnsi="Times New Roman" w:cs="Times New Roman"/>
          <w:sz w:val="24"/>
          <w:szCs w:val="24"/>
        </w:rPr>
        <w:t>). Journal of Agricultural Science, 3(4), 151–159.</w:t>
      </w:r>
    </w:p>
    <w:p w14:paraId="57AAF09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Donald, C. M. (1962). In search of yield. Journal of the Australian Institute of Agricultural Science, 28, 171–178.</w:t>
      </w:r>
    </w:p>
    <w:p w14:paraId="53DC868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Joseph, B., Jini, D., &amp; Sujatha, S. (2010). Insight into the role of exogenous salicylic acid on plants grown under salt environment. Asian Journal of Crop Science, 2(4), 226–235.</w:t>
      </w:r>
    </w:p>
    <w:p w14:paraId="4E20DECD"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Karim, F. M., Mohammed, Q. M., &amp; Khursheed, S. (2011). Effect of foliar application of salicylic acid on growth, yield components and chemical constituents of wheat. Jordan Journal of Agricultural Sciences, 173(3640), 1–16.</w:t>
      </w:r>
    </w:p>
    <w:p w14:paraId="5E103371"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Kaur, S., Gupta, A. K., &amp; Kaur, N. (1998). Gibberellin A3 reverses the effect of salt stress in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seedlings by enhancing amylase activity and mobilization of starch in cotyledons. Plant Growth Regulation, 26(2), 85–90.</w:t>
      </w:r>
    </w:p>
    <w:p w14:paraId="2E924F24"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Khademian</w:t>
      </w:r>
      <w:proofErr w:type="spellEnd"/>
      <w:r w:rsidRPr="00655B76">
        <w:rPr>
          <w:rFonts w:ascii="Times New Roman" w:hAnsi="Times New Roman" w:cs="Times New Roman"/>
          <w:sz w:val="24"/>
          <w:szCs w:val="24"/>
        </w:rPr>
        <w:t>, R., &amp; Yaghoubian, I. (2018). Growth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in response to salicylic acid under drought stress. Journal of Biological and Environmental Sciences, 12(3), 255–263.</w:t>
      </w:r>
    </w:p>
    <w:p w14:paraId="3DF2F0CB"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Khan, N., Syeed, S., Masood, A., Nazar, R., &amp; Iqbal, N. (2010). Application of salicylic acid increases contents of nutrients and antioxidative metabolism in mung bean and alleviates adverse effects of salinity stress. International Journal of Plant Biology, 1, 1–8.</w:t>
      </w:r>
    </w:p>
    <w:p w14:paraId="2C0C77FC"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Konsens</w:t>
      </w:r>
      <w:proofErr w:type="spellEnd"/>
      <w:r w:rsidRPr="00655B76">
        <w:rPr>
          <w:rFonts w:ascii="Times New Roman" w:hAnsi="Times New Roman" w:cs="Times New Roman"/>
          <w:sz w:val="24"/>
          <w:szCs w:val="24"/>
        </w:rPr>
        <w:t xml:space="preserve">, I., Ofir, M., &amp; </w:t>
      </w:r>
      <w:proofErr w:type="spellStart"/>
      <w:r w:rsidRPr="00655B76">
        <w:rPr>
          <w:rFonts w:ascii="Times New Roman" w:hAnsi="Times New Roman" w:cs="Times New Roman"/>
          <w:sz w:val="24"/>
          <w:szCs w:val="24"/>
        </w:rPr>
        <w:t>Kigel</w:t>
      </w:r>
      <w:proofErr w:type="spellEnd"/>
      <w:r w:rsidRPr="00655B76">
        <w:rPr>
          <w:rFonts w:ascii="Times New Roman" w:hAnsi="Times New Roman" w:cs="Times New Roman"/>
          <w:sz w:val="24"/>
          <w:szCs w:val="24"/>
        </w:rPr>
        <w:t>, J. (1991). The effect of temperature on the production and abscission of flowers and pods in snap bean (</w:t>
      </w:r>
      <w:r w:rsidRPr="00655B76">
        <w:rPr>
          <w:rFonts w:ascii="Times New Roman" w:hAnsi="Times New Roman" w:cs="Times New Roman"/>
          <w:i/>
          <w:sz w:val="24"/>
          <w:szCs w:val="24"/>
        </w:rPr>
        <w:t>Phaseolus vulgaris</w:t>
      </w:r>
      <w:r w:rsidRPr="00655B76">
        <w:rPr>
          <w:rFonts w:ascii="Times New Roman" w:hAnsi="Times New Roman" w:cs="Times New Roman"/>
          <w:sz w:val="24"/>
          <w:szCs w:val="24"/>
        </w:rPr>
        <w:t xml:space="preserve"> L.). Annals of Botany, 67(5), 391–399.</w:t>
      </w:r>
    </w:p>
    <w:p w14:paraId="7563C90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Kumar, J., &amp; Abbo, S. (2001). Genetics of flowering time in chickpea and its bearing on productivity in semiarid environments. Advances in Agronomy, 72, 107–138.</w:t>
      </w:r>
    </w:p>
    <w:p w14:paraId="1023DA27"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Leslie, C. A., &amp; Romani, R. J. (1986). Salicylic acid: A new inhibitor of ethylene biosynthesis. Plant Cell Reports, 5(2), 144–146.</w:t>
      </w:r>
    </w:p>
    <w:p w14:paraId="4A74BE18"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Negewo</w:t>
      </w:r>
      <w:proofErr w:type="spellEnd"/>
      <w:r w:rsidRPr="00655B76">
        <w:rPr>
          <w:rFonts w:ascii="Times New Roman" w:hAnsi="Times New Roman" w:cs="Times New Roman"/>
          <w:sz w:val="24"/>
          <w:szCs w:val="24"/>
        </w:rPr>
        <w:t xml:space="preserve">, A. S. (2016). Effect of hydro and </w:t>
      </w:r>
      <w:proofErr w:type="spellStart"/>
      <w:r w:rsidRPr="00655B76">
        <w:rPr>
          <w:rFonts w:ascii="Times New Roman" w:hAnsi="Times New Roman" w:cs="Times New Roman"/>
          <w:sz w:val="24"/>
          <w:szCs w:val="24"/>
        </w:rPr>
        <w:t>osmo</w:t>
      </w:r>
      <w:proofErr w:type="spellEnd"/>
      <w:r w:rsidRPr="00655B76">
        <w:rPr>
          <w:rFonts w:ascii="Times New Roman" w:hAnsi="Times New Roman" w:cs="Times New Roman"/>
          <w:sz w:val="24"/>
          <w:szCs w:val="24"/>
        </w:rPr>
        <w:t xml:space="preserve"> priming on yield and yield components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African Journal of Agricultural Research, 11(32), 3027–3036.</w:t>
      </w:r>
    </w:p>
    <w:p w14:paraId="7BAD73D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Rajabi, L., Sajedi, N. A., &amp; </w:t>
      </w:r>
      <w:proofErr w:type="spellStart"/>
      <w:r w:rsidRPr="00655B76">
        <w:rPr>
          <w:rFonts w:ascii="Times New Roman" w:hAnsi="Times New Roman" w:cs="Times New Roman"/>
          <w:sz w:val="24"/>
          <w:szCs w:val="24"/>
        </w:rPr>
        <w:t>Roshandel</w:t>
      </w:r>
      <w:proofErr w:type="spellEnd"/>
      <w:r w:rsidRPr="00655B76">
        <w:rPr>
          <w:rFonts w:ascii="Times New Roman" w:hAnsi="Times New Roman" w:cs="Times New Roman"/>
          <w:sz w:val="24"/>
          <w:szCs w:val="24"/>
        </w:rPr>
        <w:t>, M. (2013). Response of yield and yield components of dryland chickpea to salicylic acid and super absorbent polymer. Journal of Crop Production Research, 4(4), 343–353.</w:t>
      </w:r>
    </w:p>
    <w:p w14:paraId="4841BFC5"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Rathore, P. S., &amp; Sharma, S. K. (2003). Scientific Pulse Production (Vol. 3, No. 5, p. 92). Yash Publishing House, Bikaner, Rajasthan.</w:t>
      </w:r>
    </w:p>
    <w:p w14:paraId="1D66B91E" w14:textId="77777777" w:rsidR="00AC325E" w:rsidRPr="00655B76" w:rsidRDefault="00AC325E" w:rsidP="003502E0">
      <w:pPr>
        <w:spacing w:line="360" w:lineRule="auto"/>
        <w:jc w:val="both"/>
        <w:rPr>
          <w:rFonts w:ascii="Times New Roman" w:hAnsi="Times New Roman" w:cs="Times New Roman"/>
          <w:sz w:val="24"/>
          <w:szCs w:val="24"/>
        </w:rPr>
      </w:pPr>
      <w:proofErr w:type="spellStart"/>
      <w:r w:rsidRPr="00655B76">
        <w:rPr>
          <w:rFonts w:ascii="Times New Roman" w:hAnsi="Times New Roman" w:cs="Times New Roman"/>
          <w:sz w:val="24"/>
          <w:szCs w:val="24"/>
        </w:rPr>
        <w:t>Sadeghipour</w:t>
      </w:r>
      <w:proofErr w:type="spellEnd"/>
      <w:r w:rsidRPr="00655B76">
        <w:rPr>
          <w:rFonts w:ascii="Times New Roman" w:hAnsi="Times New Roman" w:cs="Times New Roman"/>
          <w:sz w:val="24"/>
          <w:szCs w:val="24"/>
        </w:rPr>
        <w:t>, O., &amp; Aghaei, P. (2012). Comparison of autumn and spring sowing on performance of chickpea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xml:space="preserve"> L.) varieties. International Journal of Biosciences, 2(6), 49–58.</w:t>
      </w:r>
    </w:p>
    <w:p w14:paraId="08D8717E"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Safai. (2013). Determining the most suitable irrigation cycle and the best amount of foliar of salicylic acid on the quantitative and qualitative performance of mung bean. M.Sc. (Agri.) Thesis, Islamic Azad University of Zahedan, 2(5), 68.</w:t>
      </w:r>
    </w:p>
    <w:p w14:paraId="7286AE16"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Sharma, K. D., Pannu, R. K., Tyagi, P. K., Choudhary, B. D., &amp; Singh, D. P. (2007). Water use efficiency and yield of chickpea genotypes as influenced by soil moisture availability. Indian Journal of Plant Physiology, 12, 168–172.</w:t>
      </w:r>
    </w:p>
    <w:p w14:paraId="33D16E7D"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Sujatha, K. B. (2001). Effect of foliar spray of chemical and bioregulators on growth and yield of </w:t>
      </w:r>
      <w:proofErr w:type="spellStart"/>
      <w:r w:rsidRPr="00655B76">
        <w:rPr>
          <w:rFonts w:ascii="Times New Roman" w:hAnsi="Times New Roman" w:cs="Times New Roman"/>
          <w:sz w:val="24"/>
          <w:szCs w:val="24"/>
        </w:rPr>
        <w:t>greengram</w:t>
      </w:r>
      <w:proofErr w:type="spellEnd"/>
      <w:r w:rsidRPr="00655B76">
        <w:rPr>
          <w:rFonts w:ascii="Times New Roman" w:hAnsi="Times New Roman" w:cs="Times New Roman"/>
          <w:sz w:val="24"/>
          <w:szCs w:val="24"/>
        </w:rPr>
        <w:t xml:space="preserve"> (</w:t>
      </w:r>
      <w:r w:rsidRPr="00655B76">
        <w:rPr>
          <w:rFonts w:ascii="Times New Roman" w:hAnsi="Times New Roman" w:cs="Times New Roman"/>
          <w:i/>
          <w:sz w:val="24"/>
          <w:szCs w:val="24"/>
        </w:rPr>
        <w:t>Vigna radiata</w:t>
      </w:r>
      <w:r w:rsidRPr="00655B76">
        <w:rPr>
          <w:rFonts w:ascii="Times New Roman" w:hAnsi="Times New Roman" w:cs="Times New Roman"/>
          <w:sz w:val="24"/>
          <w:szCs w:val="24"/>
        </w:rPr>
        <w:t xml:space="preserve"> L.). M.Sc. (Agri.) Thesis, Tamil Nadu Agricultural University, Coimbatore, India.</w:t>
      </w:r>
    </w:p>
    <w:p w14:paraId="04888BDA"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Summerfield, R. J., Hadley, P., Roberts, E. H., Minchin, F. R., &amp; </w:t>
      </w:r>
      <w:proofErr w:type="spellStart"/>
      <w:r w:rsidRPr="00655B76">
        <w:rPr>
          <w:rFonts w:ascii="Times New Roman" w:hAnsi="Times New Roman" w:cs="Times New Roman"/>
          <w:sz w:val="24"/>
          <w:szCs w:val="24"/>
        </w:rPr>
        <w:t>Rawsthorne</w:t>
      </w:r>
      <w:proofErr w:type="spellEnd"/>
      <w:r w:rsidRPr="00655B76">
        <w:rPr>
          <w:rFonts w:ascii="Times New Roman" w:hAnsi="Times New Roman" w:cs="Times New Roman"/>
          <w:sz w:val="24"/>
          <w:szCs w:val="24"/>
        </w:rPr>
        <w:t>, S. (1984). Sensitivity of chickpeas (</w:t>
      </w:r>
      <w:r w:rsidRPr="00655B76">
        <w:rPr>
          <w:rFonts w:ascii="Times New Roman" w:hAnsi="Times New Roman" w:cs="Times New Roman"/>
          <w:i/>
          <w:sz w:val="24"/>
          <w:szCs w:val="24"/>
        </w:rPr>
        <w:t>Cicer arietinum</w:t>
      </w:r>
      <w:r w:rsidRPr="00655B76">
        <w:rPr>
          <w:rFonts w:ascii="Times New Roman" w:hAnsi="Times New Roman" w:cs="Times New Roman"/>
          <w:sz w:val="24"/>
          <w:szCs w:val="24"/>
        </w:rPr>
        <w:t>) to hot temperatures during the reproductive period. Experimental Agriculture, 20(1), 77–93.</w:t>
      </w:r>
    </w:p>
    <w:p w14:paraId="0569E6E4"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Vasanthi, B. G., </w:t>
      </w:r>
      <w:proofErr w:type="spellStart"/>
      <w:r w:rsidRPr="00655B76">
        <w:rPr>
          <w:rFonts w:ascii="Times New Roman" w:hAnsi="Times New Roman" w:cs="Times New Roman"/>
          <w:sz w:val="24"/>
          <w:szCs w:val="24"/>
        </w:rPr>
        <w:t>Srinivasappa</w:t>
      </w:r>
      <w:proofErr w:type="spellEnd"/>
      <w:r w:rsidRPr="00655B76">
        <w:rPr>
          <w:rFonts w:ascii="Times New Roman" w:hAnsi="Times New Roman" w:cs="Times New Roman"/>
          <w:sz w:val="24"/>
          <w:szCs w:val="24"/>
        </w:rPr>
        <w:t>, K. N., Manjunath, B., Padmavathi, M., &amp; Savita, S. M. (2017). Evaluation of Bengal gram varieties in medium black soils of Devanahalli taluk, Bangalore rural district. Trends in Biosciences, 10, 5848–5850.</w:t>
      </w:r>
    </w:p>
    <w:p w14:paraId="4ACB7140" w14:textId="77777777" w:rsidR="00AC325E"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Xiang, X., &amp; Fu, J. R. (1995). The ways to increase vigour of wampee (</w:t>
      </w:r>
      <w:proofErr w:type="spellStart"/>
      <w:r w:rsidRPr="00655B76">
        <w:rPr>
          <w:rFonts w:ascii="Times New Roman" w:hAnsi="Times New Roman" w:cs="Times New Roman"/>
          <w:i/>
          <w:sz w:val="24"/>
          <w:szCs w:val="24"/>
        </w:rPr>
        <w:t>Clausena</w:t>
      </w:r>
      <w:proofErr w:type="spellEnd"/>
      <w:r w:rsidRPr="00655B76">
        <w:rPr>
          <w:rFonts w:ascii="Times New Roman" w:hAnsi="Times New Roman" w:cs="Times New Roman"/>
          <w:i/>
          <w:sz w:val="24"/>
          <w:szCs w:val="24"/>
        </w:rPr>
        <w:t xml:space="preserve"> </w:t>
      </w:r>
      <w:proofErr w:type="spellStart"/>
      <w:r w:rsidRPr="00655B76">
        <w:rPr>
          <w:rFonts w:ascii="Times New Roman" w:hAnsi="Times New Roman" w:cs="Times New Roman"/>
          <w:i/>
          <w:sz w:val="24"/>
          <w:szCs w:val="24"/>
        </w:rPr>
        <w:t>lansium</w:t>
      </w:r>
      <w:proofErr w:type="spellEnd"/>
      <w:r w:rsidRPr="00655B76">
        <w:rPr>
          <w:rFonts w:ascii="Times New Roman" w:hAnsi="Times New Roman" w:cs="Times New Roman"/>
          <w:sz w:val="24"/>
          <w:szCs w:val="24"/>
        </w:rPr>
        <w:t>) seeds. Journal of Tropical and Subtropical Botany, 5(4), 39–44.</w:t>
      </w:r>
    </w:p>
    <w:p w14:paraId="2F553F08" w14:textId="3EB3D813" w:rsidR="00136D8F" w:rsidRPr="00655B76" w:rsidRDefault="00AC325E" w:rsidP="003502E0">
      <w:pPr>
        <w:spacing w:line="360" w:lineRule="auto"/>
        <w:jc w:val="both"/>
        <w:rPr>
          <w:rFonts w:ascii="Times New Roman" w:hAnsi="Times New Roman" w:cs="Times New Roman"/>
          <w:sz w:val="24"/>
          <w:szCs w:val="24"/>
        </w:rPr>
      </w:pPr>
      <w:r w:rsidRPr="00655B76">
        <w:rPr>
          <w:rFonts w:ascii="Times New Roman" w:hAnsi="Times New Roman" w:cs="Times New Roman"/>
          <w:sz w:val="24"/>
          <w:szCs w:val="24"/>
        </w:rPr>
        <w:t xml:space="preserve">Yadav, V. S., Yadav, S. S., &amp; Panwar, J. D. S. (1998). Effect of planting time on physiological attributes and grain yield in desi and </w:t>
      </w:r>
      <w:proofErr w:type="spellStart"/>
      <w:r w:rsidRPr="00655B76">
        <w:rPr>
          <w:rFonts w:ascii="Times New Roman" w:hAnsi="Times New Roman" w:cs="Times New Roman"/>
          <w:sz w:val="24"/>
          <w:szCs w:val="24"/>
        </w:rPr>
        <w:t>kabuli</w:t>
      </w:r>
      <w:proofErr w:type="spellEnd"/>
      <w:r w:rsidRPr="00655B76">
        <w:rPr>
          <w:rFonts w:ascii="Times New Roman" w:hAnsi="Times New Roman" w:cs="Times New Roman"/>
          <w:sz w:val="24"/>
          <w:szCs w:val="24"/>
        </w:rPr>
        <w:t xml:space="preserve"> chickpea genotypes. Indian Journal of Plant Physiology, 3, 292–295.</w:t>
      </w:r>
    </w:p>
    <w:p w14:paraId="14751A8F" w14:textId="6B88A8A1" w:rsidR="003502E0" w:rsidRPr="00655B76" w:rsidRDefault="003502E0" w:rsidP="003502E0">
      <w:pPr>
        <w:spacing w:line="360" w:lineRule="auto"/>
        <w:jc w:val="both"/>
        <w:rPr>
          <w:rFonts w:ascii="Times New Roman" w:hAnsi="Times New Roman" w:cs="Times New Roman"/>
          <w:sz w:val="24"/>
          <w:szCs w:val="24"/>
        </w:rPr>
      </w:pPr>
    </w:p>
    <w:p w14:paraId="74BA09AB" w14:textId="2011D597" w:rsidR="003502E0" w:rsidRPr="00655B76" w:rsidRDefault="003502E0" w:rsidP="003502E0">
      <w:pPr>
        <w:spacing w:line="360" w:lineRule="auto"/>
        <w:jc w:val="both"/>
        <w:rPr>
          <w:rFonts w:ascii="Times New Roman" w:hAnsi="Times New Roman" w:cs="Times New Roman"/>
          <w:sz w:val="24"/>
          <w:szCs w:val="24"/>
        </w:rPr>
      </w:pPr>
    </w:p>
    <w:p w14:paraId="673BCE0E" w14:textId="7C5CE4DF" w:rsidR="003502E0" w:rsidRPr="00655B76" w:rsidRDefault="003502E0" w:rsidP="003502E0">
      <w:pPr>
        <w:spacing w:line="360" w:lineRule="auto"/>
        <w:jc w:val="both"/>
        <w:rPr>
          <w:rFonts w:ascii="Times New Roman" w:hAnsi="Times New Roman" w:cs="Times New Roman"/>
          <w:sz w:val="24"/>
          <w:szCs w:val="24"/>
        </w:rPr>
      </w:pPr>
    </w:p>
    <w:p w14:paraId="12C52D89" w14:textId="31709140" w:rsidR="003502E0" w:rsidRPr="00655B76" w:rsidRDefault="003502E0" w:rsidP="003502E0">
      <w:pPr>
        <w:spacing w:line="360" w:lineRule="auto"/>
        <w:jc w:val="both"/>
        <w:rPr>
          <w:rFonts w:ascii="Times New Roman" w:hAnsi="Times New Roman" w:cs="Times New Roman"/>
          <w:sz w:val="24"/>
          <w:szCs w:val="24"/>
        </w:rPr>
      </w:pPr>
    </w:p>
    <w:p w14:paraId="46810BBB" w14:textId="5FABE9B6" w:rsidR="003502E0" w:rsidRPr="00655B76" w:rsidRDefault="003502E0" w:rsidP="003502E0">
      <w:pPr>
        <w:spacing w:line="360" w:lineRule="auto"/>
        <w:jc w:val="both"/>
        <w:rPr>
          <w:rFonts w:ascii="Times New Roman" w:hAnsi="Times New Roman" w:cs="Times New Roman"/>
          <w:sz w:val="24"/>
          <w:szCs w:val="24"/>
        </w:rPr>
      </w:pPr>
    </w:p>
    <w:p w14:paraId="6131D0B8" w14:textId="4F21085F" w:rsidR="003502E0" w:rsidRPr="00655B76" w:rsidRDefault="003502E0" w:rsidP="003502E0">
      <w:pPr>
        <w:spacing w:line="360" w:lineRule="auto"/>
        <w:jc w:val="both"/>
        <w:rPr>
          <w:rFonts w:ascii="Times New Roman" w:hAnsi="Times New Roman" w:cs="Times New Roman"/>
          <w:sz w:val="24"/>
          <w:szCs w:val="24"/>
        </w:rPr>
      </w:pPr>
    </w:p>
    <w:p w14:paraId="414B0312" w14:textId="75C1AC37" w:rsidR="003502E0" w:rsidRPr="00655B76" w:rsidRDefault="003502E0" w:rsidP="003502E0">
      <w:pPr>
        <w:spacing w:line="360" w:lineRule="auto"/>
        <w:jc w:val="both"/>
        <w:rPr>
          <w:rFonts w:ascii="Times New Roman" w:hAnsi="Times New Roman" w:cs="Times New Roman"/>
          <w:sz w:val="24"/>
          <w:szCs w:val="24"/>
        </w:rPr>
      </w:pPr>
    </w:p>
    <w:p w14:paraId="21F8C2A7" w14:textId="5F504021" w:rsidR="003502E0" w:rsidRPr="00655B76" w:rsidRDefault="003502E0" w:rsidP="003502E0">
      <w:pPr>
        <w:spacing w:line="360" w:lineRule="auto"/>
        <w:jc w:val="both"/>
        <w:rPr>
          <w:rFonts w:ascii="Times New Roman" w:hAnsi="Times New Roman" w:cs="Times New Roman"/>
          <w:sz w:val="24"/>
          <w:szCs w:val="24"/>
        </w:rPr>
      </w:pPr>
    </w:p>
    <w:p w14:paraId="24B92C6C" w14:textId="6EE9FD6E" w:rsidR="003502E0" w:rsidRPr="00655B76" w:rsidRDefault="003502E0" w:rsidP="003502E0">
      <w:pPr>
        <w:spacing w:line="360" w:lineRule="auto"/>
        <w:jc w:val="both"/>
        <w:rPr>
          <w:rFonts w:ascii="Times New Roman" w:hAnsi="Times New Roman" w:cs="Times New Roman"/>
          <w:sz w:val="24"/>
          <w:szCs w:val="24"/>
        </w:rPr>
      </w:pPr>
    </w:p>
    <w:p w14:paraId="21AC48C5" w14:textId="69705EF1" w:rsidR="003502E0" w:rsidRPr="00655B76" w:rsidRDefault="003502E0" w:rsidP="003502E0">
      <w:pPr>
        <w:spacing w:line="360" w:lineRule="auto"/>
        <w:jc w:val="both"/>
        <w:rPr>
          <w:rFonts w:ascii="Times New Roman" w:hAnsi="Times New Roman" w:cs="Times New Roman"/>
          <w:sz w:val="24"/>
          <w:szCs w:val="24"/>
        </w:rPr>
      </w:pPr>
    </w:p>
    <w:p w14:paraId="16F7384B" w14:textId="25374893" w:rsidR="003502E0" w:rsidRPr="00655B76" w:rsidRDefault="003502E0" w:rsidP="003502E0">
      <w:pPr>
        <w:spacing w:line="360" w:lineRule="auto"/>
        <w:jc w:val="both"/>
        <w:rPr>
          <w:rFonts w:ascii="Times New Roman" w:hAnsi="Times New Roman" w:cs="Times New Roman"/>
          <w:sz w:val="24"/>
          <w:szCs w:val="24"/>
        </w:rPr>
      </w:pPr>
    </w:p>
    <w:p w14:paraId="54E7F323" w14:textId="61676758" w:rsidR="003502E0" w:rsidRPr="00655B76" w:rsidRDefault="003502E0" w:rsidP="003502E0">
      <w:pPr>
        <w:spacing w:line="360" w:lineRule="auto"/>
        <w:jc w:val="both"/>
        <w:rPr>
          <w:rFonts w:ascii="Times New Roman" w:hAnsi="Times New Roman" w:cs="Times New Roman"/>
          <w:sz w:val="24"/>
          <w:szCs w:val="24"/>
        </w:rPr>
      </w:pPr>
    </w:p>
    <w:p w14:paraId="56F48ECF" w14:textId="7F176DFE" w:rsidR="003502E0" w:rsidRPr="00655B76" w:rsidRDefault="003502E0" w:rsidP="003502E0">
      <w:pPr>
        <w:spacing w:line="360" w:lineRule="auto"/>
        <w:jc w:val="both"/>
        <w:rPr>
          <w:rFonts w:ascii="Times New Roman" w:hAnsi="Times New Roman" w:cs="Times New Roman"/>
          <w:sz w:val="24"/>
          <w:szCs w:val="24"/>
        </w:rPr>
      </w:pPr>
    </w:p>
    <w:p w14:paraId="40E39E76" w14:textId="7742F200" w:rsidR="003502E0" w:rsidRPr="00655B76" w:rsidRDefault="003502E0" w:rsidP="003502E0">
      <w:pPr>
        <w:spacing w:line="360" w:lineRule="auto"/>
        <w:jc w:val="both"/>
        <w:rPr>
          <w:rFonts w:ascii="Times New Roman" w:hAnsi="Times New Roman" w:cs="Times New Roman"/>
          <w:sz w:val="24"/>
          <w:szCs w:val="24"/>
        </w:rPr>
      </w:pPr>
    </w:p>
    <w:p w14:paraId="5E4AE1BC" w14:textId="79C2CD53" w:rsidR="003502E0" w:rsidRPr="00655B76" w:rsidRDefault="003502E0" w:rsidP="003502E0">
      <w:pPr>
        <w:spacing w:line="360" w:lineRule="auto"/>
        <w:jc w:val="both"/>
        <w:rPr>
          <w:rFonts w:ascii="Times New Roman" w:hAnsi="Times New Roman" w:cs="Times New Roman"/>
          <w:sz w:val="24"/>
          <w:szCs w:val="24"/>
        </w:rPr>
      </w:pPr>
    </w:p>
    <w:p w14:paraId="414BD5CC" w14:textId="1555DBA3" w:rsidR="003502E0" w:rsidRPr="00655B76" w:rsidRDefault="003502E0" w:rsidP="003502E0">
      <w:pPr>
        <w:spacing w:line="360" w:lineRule="auto"/>
        <w:jc w:val="both"/>
        <w:rPr>
          <w:rFonts w:ascii="Times New Roman" w:hAnsi="Times New Roman" w:cs="Times New Roman"/>
          <w:sz w:val="24"/>
          <w:szCs w:val="24"/>
        </w:rPr>
      </w:pPr>
    </w:p>
    <w:p w14:paraId="19D7BE9B" w14:textId="04B7F13E" w:rsidR="003502E0" w:rsidRPr="00655B76" w:rsidRDefault="003502E0" w:rsidP="003502E0">
      <w:pPr>
        <w:spacing w:line="360" w:lineRule="auto"/>
        <w:jc w:val="both"/>
        <w:rPr>
          <w:rFonts w:ascii="Times New Roman" w:hAnsi="Times New Roman" w:cs="Times New Roman"/>
          <w:sz w:val="24"/>
          <w:szCs w:val="24"/>
        </w:rPr>
      </w:pPr>
    </w:p>
    <w:p w14:paraId="1FAE7C17" w14:textId="03DB4A69" w:rsidR="003502E0" w:rsidRPr="00655B76" w:rsidRDefault="003502E0" w:rsidP="003502E0">
      <w:pPr>
        <w:spacing w:line="360" w:lineRule="auto"/>
        <w:jc w:val="both"/>
        <w:rPr>
          <w:rFonts w:ascii="Times New Roman" w:hAnsi="Times New Roman" w:cs="Times New Roman"/>
          <w:sz w:val="24"/>
          <w:szCs w:val="24"/>
        </w:rPr>
      </w:pPr>
    </w:p>
    <w:p w14:paraId="0EC25FA3" w14:textId="51DB9A40" w:rsidR="003502E0" w:rsidRPr="00655B76" w:rsidRDefault="003502E0" w:rsidP="003502E0">
      <w:pPr>
        <w:spacing w:line="360" w:lineRule="auto"/>
        <w:jc w:val="both"/>
        <w:rPr>
          <w:rFonts w:ascii="Times New Roman" w:hAnsi="Times New Roman" w:cs="Times New Roman"/>
          <w:sz w:val="24"/>
          <w:szCs w:val="24"/>
        </w:rPr>
      </w:pPr>
    </w:p>
    <w:p w14:paraId="1EE4D4EE" w14:textId="4BC980E2" w:rsidR="003502E0" w:rsidRPr="00655B76" w:rsidRDefault="003502E0" w:rsidP="003502E0">
      <w:pPr>
        <w:spacing w:line="360" w:lineRule="auto"/>
        <w:jc w:val="both"/>
        <w:rPr>
          <w:rFonts w:ascii="Times New Roman" w:hAnsi="Times New Roman" w:cs="Times New Roman"/>
          <w:sz w:val="24"/>
          <w:szCs w:val="24"/>
        </w:rPr>
      </w:pPr>
    </w:p>
    <w:p w14:paraId="576D78E2" w14:textId="77777777" w:rsidR="003502E0" w:rsidRPr="00655B76" w:rsidRDefault="003502E0" w:rsidP="003502E0">
      <w:pPr>
        <w:spacing w:line="360" w:lineRule="auto"/>
        <w:jc w:val="both"/>
        <w:rPr>
          <w:rFonts w:ascii="Times New Roman" w:hAnsi="Times New Roman" w:cs="Times New Roman"/>
          <w:sz w:val="24"/>
          <w:szCs w:val="24"/>
        </w:rPr>
        <w:sectPr w:rsidR="003502E0" w:rsidRPr="00655B7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1DC354E3" w14:textId="77777777" w:rsidR="003502E0" w:rsidRPr="00655B76" w:rsidRDefault="003502E0" w:rsidP="003502E0">
      <w:pPr>
        <w:spacing w:before="100" w:after="100" w:line="23" w:lineRule="atLeast"/>
        <w:jc w:val="both"/>
        <w:rPr>
          <w:rFonts w:ascii="Times New Roman" w:hAnsi="Times New Roman"/>
          <w:b/>
          <w:sz w:val="24"/>
          <w:szCs w:val="24"/>
        </w:rPr>
      </w:pPr>
      <w:r w:rsidRPr="00655B76">
        <w:rPr>
          <w:rFonts w:ascii="Times New Roman" w:hAnsi="Times New Roman" w:cs="Times New Roman"/>
          <w:b/>
          <w:sz w:val="24"/>
          <w:szCs w:val="24"/>
        </w:rPr>
        <w:lastRenderedPageBreak/>
        <w:t>Table 1. Effect of dates of sowing and heat stress mitigating chemicals on plant height, number of primary branches and number of secondary branches in chickpea</w:t>
      </w:r>
    </w:p>
    <w:tbl>
      <w:tblPr>
        <w:tblpPr w:leftFromText="180" w:rightFromText="180" w:vertAnchor="text" w:horzAnchor="margin" w:tblpXSpec="center" w:tblpY="243"/>
        <w:tblW w:w="15749" w:type="dxa"/>
        <w:tblCellMar>
          <w:left w:w="0" w:type="dxa"/>
          <w:right w:w="0" w:type="dxa"/>
        </w:tblCellMar>
        <w:tblLook w:val="04A0" w:firstRow="1" w:lastRow="0" w:firstColumn="1" w:lastColumn="0" w:noHBand="0" w:noVBand="1"/>
      </w:tblPr>
      <w:tblGrid>
        <w:gridCol w:w="1264"/>
        <w:gridCol w:w="620"/>
        <w:gridCol w:w="619"/>
        <w:gridCol w:w="619"/>
        <w:gridCol w:w="663"/>
        <w:gridCol w:w="619"/>
        <w:gridCol w:w="619"/>
        <w:gridCol w:w="616"/>
        <w:gridCol w:w="663"/>
        <w:gridCol w:w="560"/>
        <w:gridCol w:w="560"/>
        <w:gridCol w:w="592"/>
        <w:gridCol w:w="663"/>
        <w:gridCol w:w="560"/>
        <w:gridCol w:w="560"/>
        <w:gridCol w:w="592"/>
        <w:gridCol w:w="663"/>
        <w:gridCol w:w="619"/>
        <w:gridCol w:w="560"/>
        <w:gridCol w:w="592"/>
        <w:gridCol w:w="607"/>
        <w:gridCol w:w="560"/>
        <w:gridCol w:w="560"/>
        <w:gridCol w:w="592"/>
        <w:gridCol w:w="607"/>
      </w:tblGrid>
      <w:tr w:rsidR="003502E0" w:rsidRPr="00655B76" w14:paraId="0B0D32F2" w14:textId="77777777" w:rsidTr="00EA00DB">
        <w:trPr>
          <w:trHeight w:val="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699C59AF"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Treatments</w:t>
            </w:r>
          </w:p>
        </w:tc>
        <w:tc>
          <w:tcPr>
            <w:tcW w:w="0" w:type="auto"/>
            <w:gridSpan w:val="8"/>
            <w:tcBorders>
              <w:top w:val="single" w:sz="8" w:space="0" w:color="auto"/>
              <w:left w:val="nil"/>
              <w:bottom w:val="single" w:sz="8" w:space="0" w:color="auto"/>
              <w:right w:val="single" w:sz="8" w:space="0" w:color="000000"/>
            </w:tcBorders>
            <w:vAlign w:val="center"/>
            <w:hideMark/>
          </w:tcPr>
          <w:p w14:paraId="2E298AE2"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Plant height (cm)</w:t>
            </w:r>
          </w:p>
        </w:tc>
        <w:tc>
          <w:tcPr>
            <w:tcW w:w="0" w:type="auto"/>
            <w:gridSpan w:val="8"/>
            <w:tcBorders>
              <w:top w:val="single" w:sz="8" w:space="0" w:color="auto"/>
              <w:left w:val="nil"/>
              <w:bottom w:val="single" w:sz="8" w:space="0" w:color="auto"/>
              <w:right w:val="single" w:sz="8" w:space="0" w:color="000000"/>
            </w:tcBorders>
            <w:vAlign w:val="center"/>
            <w:hideMark/>
          </w:tcPr>
          <w:p w14:paraId="0AC1C0B1"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Primary branches</w:t>
            </w:r>
          </w:p>
        </w:tc>
        <w:tc>
          <w:tcPr>
            <w:tcW w:w="0" w:type="auto"/>
            <w:gridSpan w:val="8"/>
            <w:tcBorders>
              <w:top w:val="single" w:sz="8" w:space="0" w:color="auto"/>
              <w:left w:val="nil"/>
              <w:bottom w:val="single" w:sz="8" w:space="0" w:color="auto"/>
              <w:right w:val="single" w:sz="8" w:space="0" w:color="000000"/>
            </w:tcBorders>
            <w:vAlign w:val="center"/>
            <w:hideMark/>
          </w:tcPr>
          <w:p w14:paraId="460A0FCE"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Secondary branches</w:t>
            </w:r>
          </w:p>
        </w:tc>
      </w:tr>
      <w:tr w:rsidR="003502E0" w:rsidRPr="00655B76" w14:paraId="62261DFB" w14:textId="77777777" w:rsidTr="00EA00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6830FA" w14:textId="77777777" w:rsidR="003502E0" w:rsidRPr="00655B76" w:rsidRDefault="003502E0" w:rsidP="00EA00DB">
            <w:pPr>
              <w:spacing w:after="0" w:line="240" w:lineRule="auto"/>
              <w:ind w:left="-57"/>
              <w:rPr>
                <w:rFonts w:ascii="Times New Roman" w:eastAsia="Times New Roman" w:hAnsi="Times New Roman" w:cs="Times New Roman"/>
                <w:b/>
                <w:bCs/>
                <w:color w:val="000000"/>
                <w:sz w:val="24"/>
                <w:szCs w:val="24"/>
                <w:lang w:eastAsia="en-IN"/>
              </w:rPr>
            </w:pPr>
          </w:p>
        </w:tc>
        <w:tc>
          <w:tcPr>
            <w:tcW w:w="0" w:type="auto"/>
            <w:gridSpan w:val="4"/>
            <w:tcBorders>
              <w:top w:val="single" w:sz="8" w:space="0" w:color="auto"/>
              <w:left w:val="nil"/>
              <w:bottom w:val="single" w:sz="8" w:space="0" w:color="auto"/>
              <w:right w:val="single" w:sz="8" w:space="0" w:color="000000"/>
            </w:tcBorders>
            <w:vAlign w:val="center"/>
            <w:hideMark/>
          </w:tcPr>
          <w:p w14:paraId="7C2BB019"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60 DAS</w:t>
            </w:r>
          </w:p>
        </w:tc>
        <w:tc>
          <w:tcPr>
            <w:tcW w:w="0" w:type="auto"/>
            <w:gridSpan w:val="4"/>
            <w:tcBorders>
              <w:top w:val="single" w:sz="8" w:space="0" w:color="auto"/>
              <w:left w:val="nil"/>
              <w:bottom w:val="single" w:sz="8" w:space="0" w:color="auto"/>
              <w:right w:val="single" w:sz="8" w:space="0" w:color="000000"/>
            </w:tcBorders>
            <w:vAlign w:val="center"/>
            <w:hideMark/>
          </w:tcPr>
          <w:p w14:paraId="330FA1A6"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maturity</w:t>
            </w:r>
          </w:p>
        </w:tc>
        <w:tc>
          <w:tcPr>
            <w:tcW w:w="0" w:type="auto"/>
            <w:gridSpan w:val="4"/>
            <w:tcBorders>
              <w:top w:val="single" w:sz="8" w:space="0" w:color="auto"/>
              <w:left w:val="nil"/>
              <w:bottom w:val="single" w:sz="8" w:space="0" w:color="auto"/>
              <w:right w:val="single" w:sz="8" w:space="0" w:color="000000"/>
            </w:tcBorders>
            <w:vAlign w:val="center"/>
            <w:hideMark/>
          </w:tcPr>
          <w:p w14:paraId="79B92CCD"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60 DAS</w:t>
            </w:r>
          </w:p>
        </w:tc>
        <w:tc>
          <w:tcPr>
            <w:tcW w:w="0" w:type="auto"/>
            <w:gridSpan w:val="4"/>
            <w:tcBorders>
              <w:top w:val="single" w:sz="8" w:space="0" w:color="auto"/>
              <w:left w:val="nil"/>
              <w:bottom w:val="single" w:sz="8" w:space="0" w:color="auto"/>
              <w:right w:val="single" w:sz="8" w:space="0" w:color="000000"/>
            </w:tcBorders>
            <w:vAlign w:val="center"/>
            <w:hideMark/>
          </w:tcPr>
          <w:p w14:paraId="4FF8A9F6"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At maturity</w:t>
            </w:r>
          </w:p>
        </w:tc>
        <w:tc>
          <w:tcPr>
            <w:tcW w:w="0" w:type="auto"/>
            <w:gridSpan w:val="4"/>
            <w:tcBorders>
              <w:top w:val="single" w:sz="8" w:space="0" w:color="auto"/>
              <w:left w:val="nil"/>
              <w:bottom w:val="single" w:sz="8" w:space="0" w:color="auto"/>
              <w:right w:val="single" w:sz="8" w:space="0" w:color="000000"/>
            </w:tcBorders>
            <w:vAlign w:val="center"/>
            <w:hideMark/>
          </w:tcPr>
          <w:p w14:paraId="119D1504"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proofErr w:type="gramStart"/>
            <w:r w:rsidRPr="00655B76">
              <w:rPr>
                <w:rFonts w:ascii="Times New Roman" w:eastAsia="Times New Roman" w:hAnsi="Times New Roman" w:cs="Times New Roman"/>
                <w:b/>
                <w:bCs/>
                <w:color w:val="000000"/>
                <w:sz w:val="24"/>
                <w:szCs w:val="24"/>
                <w:lang w:val="en-US" w:eastAsia="en-IN"/>
              </w:rPr>
              <w:t>At  60</w:t>
            </w:r>
            <w:proofErr w:type="gramEnd"/>
            <w:r w:rsidRPr="00655B76">
              <w:rPr>
                <w:rFonts w:ascii="Times New Roman" w:eastAsia="Times New Roman" w:hAnsi="Times New Roman" w:cs="Times New Roman"/>
                <w:b/>
                <w:bCs/>
                <w:color w:val="000000"/>
                <w:sz w:val="24"/>
                <w:szCs w:val="24"/>
                <w:lang w:val="en-US" w:eastAsia="en-IN"/>
              </w:rPr>
              <w:t xml:space="preserve"> DAS</w:t>
            </w:r>
          </w:p>
        </w:tc>
        <w:tc>
          <w:tcPr>
            <w:tcW w:w="0" w:type="auto"/>
            <w:gridSpan w:val="4"/>
            <w:tcBorders>
              <w:top w:val="single" w:sz="8" w:space="0" w:color="auto"/>
              <w:left w:val="nil"/>
              <w:bottom w:val="single" w:sz="8" w:space="0" w:color="auto"/>
              <w:right w:val="single" w:sz="8" w:space="0" w:color="000000"/>
            </w:tcBorders>
            <w:vAlign w:val="center"/>
            <w:hideMark/>
          </w:tcPr>
          <w:p w14:paraId="523BFB57"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proofErr w:type="gramStart"/>
            <w:r w:rsidRPr="00655B76">
              <w:rPr>
                <w:rFonts w:ascii="Times New Roman" w:eastAsia="Times New Roman" w:hAnsi="Times New Roman" w:cs="Times New Roman"/>
                <w:b/>
                <w:bCs/>
                <w:color w:val="000000"/>
                <w:sz w:val="24"/>
                <w:szCs w:val="24"/>
                <w:lang w:val="en-US" w:eastAsia="en-IN"/>
              </w:rPr>
              <w:t>At  maturity</w:t>
            </w:r>
            <w:proofErr w:type="gramEnd"/>
          </w:p>
        </w:tc>
      </w:tr>
      <w:tr w:rsidR="003502E0" w:rsidRPr="00655B76" w14:paraId="44C7789C" w14:textId="77777777" w:rsidTr="00EA00D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B591D2B" w14:textId="77777777" w:rsidR="003502E0" w:rsidRPr="00655B76" w:rsidRDefault="003502E0" w:rsidP="00EA00DB">
            <w:pPr>
              <w:spacing w:after="0" w:line="240" w:lineRule="auto"/>
              <w:ind w:left="-57"/>
              <w:rPr>
                <w:rFonts w:ascii="Times New Roman" w:eastAsia="Times New Roman" w:hAnsi="Times New Roman" w:cs="Times New Roman"/>
                <w:b/>
                <w:bCs/>
                <w:color w:val="000000"/>
                <w:sz w:val="24"/>
                <w:szCs w:val="24"/>
                <w:lang w:eastAsia="en-IN"/>
              </w:rPr>
            </w:pPr>
          </w:p>
        </w:tc>
        <w:tc>
          <w:tcPr>
            <w:tcW w:w="0" w:type="auto"/>
            <w:tcBorders>
              <w:top w:val="nil"/>
              <w:left w:val="nil"/>
              <w:bottom w:val="single" w:sz="8" w:space="0" w:color="auto"/>
              <w:right w:val="single" w:sz="8" w:space="0" w:color="auto"/>
            </w:tcBorders>
            <w:vAlign w:val="center"/>
            <w:hideMark/>
          </w:tcPr>
          <w:p w14:paraId="54C0E58B"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0732E722"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46D9AA77"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276D6A07"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2B895D5E"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4FCFBC49"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6F770DE4"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455CC7B5"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1366498B"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5620045B"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2553ED01"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1FB7FFF4"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70E2FD25"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4F16558C"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26DCC549"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7E894ACC"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740766AC"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5AFACA58"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62318788"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21294606"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477010F2"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3146F9AB"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0AE4E23A"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09C77B07"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r>
      <w:tr w:rsidR="003502E0" w:rsidRPr="00655B76" w14:paraId="7B03DCF7"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336AD3F0"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w:t>
            </w:r>
          </w:p>
        </w:tc>
        <w:tc>
          <w:tcPr>
            <w:tcW w:w="0" w:type="auto"/>
            <w:tcBorders>
              <w:top w:val="nil"/>
              <w:left w:val="nil"/>
              <w:bottom w:val="single" w:sz="8" w:space="0" w:color="auto"/>
              <w:right w:val="single" w:sz="8" w:space="0" w:color="auto"/>
            </w:tcBorders>
            <w:vAlign w:val="center"/>
            <w:hideMark/>
          </w:tcPr>
          <w:p w14:paraId="24515AC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32.25</w:t>
            </w:r>
          </w:p>
        </w:tc>
        <w:tc>
          <w:tcPr>
            <w:tcW w:w="0" w:type="auto"/>
            <w:tcBorders>
              <w:top w:val="nil"/>
              <w:left w:val="nil"/>
              <w:bottom w:val="single" w:sz="8" w:space="0" w:color="auto"/>
              <w:right w:val="single" w:sz="8" w:space="0" w:color="auto"/>
            </w:tcBorders>
            <w:vAlign w:val="center"/>
            <w:hideMark/>
          </w:tcPr>
          <w:p w14:paraId="601568A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29.25</w:t>
            </w:r>
          </w:p>
        </w:tc>
        <w:tc>
          <w:tcPr>
            <w:tcW w:w="0" w:type="auto"/>
            <w:tcBorders>
              <w:top w:val="nil"/>
              <w:left w:val="nil"/>
              <w:bottom w:val="single" w:sz="8" w:space="0" w:color="auto"/>
              <w:right w:val="single" w:sz="8" w:space="0" w:color="auto"/>
            </w:tcBorders>
            <w:vAlign w:val="center"/>
            <w:hideMark/>
          </w:tcPr>
          <w:p w14:paraId="305CA40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26.8</w:t>
            </w:r>
          </w:p>
        </w:tc>
        <w:tc>
          <w:tcPr>
            <w:tcW w:w="0" w:type="auto"/>
            <w:tcBorders>
              <w:top w:val="nil"/>
              <w:left w:val="nil"/>
              <w:bottom w:val="single" w:sz="8" w:space="0" w:color="auto"/>
              <w:right w:val="single" w:sz="8" w:space="0" w:color="auto"/>
            </w:tcBorders>
            <w:vAlign w:val="center"/>
            <w:hideMark/>
          </w:tcPr>
          <w:p w14:paraId="6D0CDCA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29.43</w:t>
            </w:r>
          </w:p>
        </w:tc>
        <w:tc>
          <w:tcPr>
            <w:tcW w:w="0" w:type="auto"/>
            <w:tcBorders>
              <w:top w:val="nil"/>
              <w:left w:val="nil"/>
              <w:bottom w:val="single" w:sz="8" w:space="0" w:color="auto"/>
              <w:right w:val="single" w:sz="8" w:space="0" w:color="auto"/>
            </w:tcBorders>
            <w:vAlign w:val="center"/>
            <w:hideMark/>
          </w:tcPr>
          <w:p w14:paraId="217A038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35.65</w:t>
            </w:r>
          </w:p>
        </w:tc>
        <w:tc>
          <w:tcPr>
            <w:tcW w:w="0" w:type="auto"/>
            <w:tcBorders>
              <w:top w:val="nil"/>
              <w:left w:val="nil"/>
              <w:bottom w:val="single" w:sz="8" w:space="0" w:color="auto"/>
              <w:right w:val="single" w:sz="8" w:space="0" w:color="auto"/>
            </w:tcBorders>
            <w:vAlign w:val="center"/>
            <w:hideMark/>
          </w:tcPr>
          <w:p w14:paraId="60E54A0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32.95</w:t>
            </w:r>
          </w:p>
        </w:tc>
        <w:tc>
          <w:tcPr>
            <w:tcW w:w="0" w:type="auto"/>
            <w:tcBorders>
              <w:top w:val="nil"/>
              <w:left w:val="nil"/>
              <w:bottom w:val="single" w:sz="8" w:space="0" w:color="auto"/>
              <w:right w:val="single" w:sz="8" w:space="0" w:color="auto"/>
            </w:tcBorders>
            <w:vAlign w:val="center"/>
            <w:hideMark/>
          </w:tcPr>
          <w:p w14:paraId="5756948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27.85</w:t>
            </w:r>
          </w:p>
        </w:tc>
        <w:tc>
          <w:tcPr>
            <w:tcW w:w="0" w:type="auto"/>
            <w:tcBorders>
              <w:top w:val="nil"/>
              <w:left w:val="nil"/>
              <w:bottom w:val="single" w:sz="8" w:space="0" w:color="auto"/>
              <w:right w:val="single" w:sz="8" w:space="0" w:color="auto"/>
            </w:tcBorders>
            <w:vAlign w:val="center"/>
            <w:hideMark/>
          </w:tcPr>
          <w:p w14:paraId="2F8E28D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32.15</w:t>
            </w:r>
          </w:p>
        </w:tc>
        <w:tc>
          <w:tcPr>
            <w:tcW w:w="0" w:type="auto"/>
            <w:tcBorders>
              <w:top w:val="nil"/>
              <w:left w:val="nil"/>
              <w:bottom w:val="single" w:sz="8" w:space="0" w:color="auto"/>
              <w:right w:val="single" w:sz="8" w:space="0" w:color="auto"/>
            </w:tcBorders>
            <w:vAlign w:val="center"/>
            <w:hideMark/>
          </w:tcPr>
          <w:p w14:paraId="7BC263D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6B7E6E0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6C50D54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74137FB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2B17E88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4F4124F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1133027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6CF2BC6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w:t>
            </w:r>
          </w:p>
        </w:tc>
        <w:tc>
          <w:tcPr>
            <w:tcW w:w="0" w:type="auto"/>
            <w:tcBorders>
              <w:top w:val="nil"/>
              <w:left w:val="nil"/>
              <w:bottom w:val="single" w:sz="8" w:space="0" w:color="auto"/>
              <w:right w:val="single" w:sz="8" w:space="0" w:color="auto"/>
            </w:tcBorders>
            <w:vAlign w:val="center"/>
            <w:hideMark/>
          </w:tcPr>
          <w:p w14:paraId="3732196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9.5</w:t>
            </w:r>
          </w:p>
        </w:tc>
        <w:tc>
          <w:tcPr>
            <w:tcW w:w="0" w:type="auto"/>
            <w:tcBorders>
              <w:top w:val="nil"/>
              <w:left w:val="nil"/>
              <w:bottom w:val="single" w:sz="8" w:space="0" w:color="auto"/>
              <w:right w:val="single" w:sz="8" w:space="0" w:color="auto"/>
            </w:tcBorders>
            <w:vAlign w:val="center"/>
            <w:hideMark/>
          </w:tcPr>
          <w:p w14:paraId="18054C9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9.3</w:t>
            </w:r>
          </w:p>
        </w:tc>
        <w:tc>
          <w:tcPr>
            <w:tcW w:w="0" w:type="auto"/>
            <w:tcBorders>
              <w:top w:val="nil"/>
              <w:left w:val="nil"/>
              <w:bottom w:val="single" w:sz="8" w:space="0" w:color="auto"/>
              <w:right w:val="single" w:sz="8" w:space="0" w:color="auto"/>
            </w:tcBorders>
            <w:vAlign w:val="center"/>
            <w:hideMark/>
          </w:tcPr>
          <w:p w14:paraId="1E577A2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w:t>
            </w:r>
          </w:p>
        </w:tc>
        <w:tc>
          <w:tcPr>
            <w:tcW w:w="0" w:type="auto"/>
            <w:tcBorders>
              <w:top w:val="nil"/>
              <w:left w:val="nil"/>
              <w:bottom w:val="single" w:sz="8" w:space="0" w:color="auto"/>
              <w:right w:val="single" w:sz="8" w:space="0" w:color="auto"/>
            </w:tcBorders>
            <w:vAlign w:val="center"/>
            <w:hideMark/>
          </w:tcPr>
          <w:p w14:paraId="1CF6AA80"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w:t>
            </w:r>
          </w:p>
        </w:tc>
        <w:tc>
          <w:tcPr>
            <w:tcW w:w="0" w:type="auto"/>
            <w:tcBorders>
              <w:top w:val="nil"/>
              <w:left w:val="nil"/>
              <w:bottom w:val="single" w:sz="8" w:space="0" w:color="auto"/>
              <w:right w:val="single" w:sz="8" w:space="0" w:color="auto"/>
            </w:tcBorders>
            <w:vAlign w:val="center"/>
            <w:hideMark/>
          </w:tcPr>
          <w:p w14:paraId="3DF7B30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9.8</w:t>
            </w:r>
          </w:p>
        </w:tc>
        <w:tc>
          <w:tcPr>
            <w:tcW w:w="0" w:type="auto"/>
            <w:tcBorders>
              <w:top w:val="nil"/>
              <w:left w:val="nil"/>
              <w:bottom w:val="single" w:sz="8" w:space="0" w:color="auto"/>
              <w:right w:val="single" w:sz="8" w:space="0" w:color="auto"/>
            </w:tcBorders>
            <w:vAlign w:val="center"/>
            <w:hideMark/>
          </w:tcPr>
          <w:p w14:paraId="629C457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9.5</w:t>
            </w:r>
          </w:p>
        </w:tc>
        <w:tc>
          <w:tcPr>
            <w:tcW w:w="0" w:type="auto"/>
            <w:tcBorders>
              <w:top w:val="nil"/>
              <w:left w:val="nil"/>
              <w:bottom w:val="single" w:sz="8" w:space="0" w:color="auto"/>
              <w:right w:val="single" w:sz="8" w:space="0" w:color="auto"/>
            </w:tcBorders>
            <w:vAlign w:val="center"/>
            <w:hideMark/>
          </w:tcPr>
          <w:p w14:paraId="20230230"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8.4</w:t>
            </w:r>
          </w:p>
        </w:tc>
        <w:tc>
          <w:tcPr>
            <w:tcW w:w="0" w:type="auto"/>
            <w:tcBorders>
              <w:top w:val="nil"/>
              <w:left w:val="nil"/>
              <w:bottom w:val="single" w:sz="8" w:space="0" w:color="auto"/>
              <w:right w:val="single" w:sz="8" w:space="0" w:color="auto"/>
            </w:tcBorders>
            <w:vAlign w:val="center"/>
            <w:hideMark/>
          </w:tcPr>
          <w:p w14:paraId="7A17B83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r>
      <w:tr w:rsidR="003502E0" w:rsidRPr="00655B76" w14:paraId="504EDBB7"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5E40E3A5"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2</w:t>
            </w:r>
          </w:p>
        </w:tc>
        <w:tc>
          <w:tcPr>
            <w:tcW w:w="0" w:type="auto"/>
            <w:tcBorders>
              <w:top w:val="nil"/>
              <w:left w:val="nil"/>
              <w:bottom w:val="single" w:sz="8" w:space="0" w:color="auto"/>
              <w:right w:val="single" w:sz="8" w:space="0" w:color="auto"/>
            </w:tcBorders>
            <w:vAlign w:val="center"/>
            <w:hideMark/>
          </w:tcPr>
          <w:p w14:paraId="7A6A0AC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39.8</w:t>
            </w:r>
          </w:p>
        </w:tc>
        <w:tc>
          <w:tcPr>
            <w:tcW w:w="0" w:type="auto"/>
            <w:tcBorders>
              <w:top w:val="nil"/>
              <w:left w:val="nil"/>
              <w:bottom w:val="single" w:sz="8" w:space="0" w:color="auto"/>
              <w:right w:val="single" w:sz="8" w:space="0" w:color="auto"/>
            </w:tcBorders>
            <w:vAlign w:val="center"/>
            <w:hideMark/>
          </w:tcPr>
          <w:p w14:paraId="512C6C5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37.05</w:t>
            </w:r>
          </w:p>
        </w:tc>
        <w:tc>
          <w:tcPr>
            <w:tcW w:w="0" w:type="auto"/>
            <w:tcBorders>
              <w:top w:val="nil"/>
              <w:left w:val="nil"/>
              <w:bottom w:val="single" w:sz="8" w:space="0" w:color="auto"/>
              <w:right w:val="single" w:sz="8" w:space="0" w:color="auto"/>
            </w:tcBorders>
            <w:vAlign w:val="center"/>
            <w:hideMark/>
          </w:tcPr>
          <w:p w14:paraId="3044AC0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33.65</w:t>
            </w:r>
          </w:p>
        </w:tc>
        <w:tc>
          <w:tcPr>
            <w:tcW w:w="0" w:type="auto"/>
            <w:tcBorders>
              <w:top w:val="nil"/>
              <w:left w:val="nil"/>
              <w:bottom w:val="single" w:sz="8" w:space="0" w:color="auto"/>
              <w:right w:val="single" w:sz="8" w:space="0" w:color="auto"/>
            </w:tcBorders>
            <w:vAlign w:val="center"/>
            <w:hideMark/>
          </w:tcPr>
          <w:p w14:paraId="5589713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36.83</w:t>
            </w:r>
          </w:p>
        </w:tc>
        <w:tc>
          <w:tcPr>
            <w:tcW w:w="0" w:type="auto"/>
            <w:tcBorders>
              <w:top w:val="nil"/>
              <w:left w:val="nil"/>
              <w:bottom w:val="single" w:sz="8" w:space="0" w:color="auto"/>
              <w:right w:val="single" w:sz="8" w:space="0" w:color="auto"/>
            </w:tcBorders>
            <w:vAlign w:val="center"/>
            <w:hideMark/>
          </w:tcPr>
          <w:p w14:paraId="14CA67C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43.65</w:t>
            </w:r>
          </w:p>
        </w:tc>
        <w:tc>
          <w:tcPr>
            <w:tcW w:w="0" w:type="auto"/>
            <w:tcBorders>
              <w:top w:val="nil"/>
              <w:left w:val="nil"/>
              <w:bottom w:val="single" w:sz="8" w:space="0" w:color="auto"/>
              <w:right w:val="single" w:sz="8" w:space="0" w:color="auto"/>
            </w:tcBorders>
            <w:vAlign w:val="center"/>
            <w:hideMark/>
          </w:tcPr>
          <w:p w14:paraId="33FB709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41.35</w:t>
            </w:r>
          </w:p>
        </w:tc>
        <w:tc>
          <w:tcPr>
            <w:tcW w:w="0" w:type="auto"/>
            <w:tcBorders>
              <w:top w:val="nil"/>
              <w:left w:val="nil"/>
              <w:bottom w:val="single" w:sz="8" w:space="0" w:color="auto"/>
              <w:right w:val="single" w:sz="8" w:space="0" w:color="auto"/>
            </w:tcBorders>
            <w:vAlign w:val="center"/>
            <w:hideMark/>
          </w:tcPr>
          <w:p w14:paraId="501A448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1AC34DA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40.9</w:t>
            </w:r>
          </w:p>
        </w:tc>
        <w:tc>
          <w:tcPr>
            <w:tcW w:w="0" w:type="auto"/>
            <w:tcBorders>
              <w:top w:val="nil"/>
              <w:left w:val="nil"/>
              <w:bottom w:val="single" w:sz="8" w:space="0" w:color="auto"/>
              <w:right w:val="single" w:sz="8" w:space="0" w:color="auto"/>
            </w:tcBorders>
            <w:vAlign w:val="center"/>
            <w:hideMark/>
          </w:tcPr>
          <w:p w14:paraId="5185CC8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1503B22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9D75A7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65B6533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4.77</w:t>
            </w:r>
          </w:p>
        </w:tc>
        <w:tc>
          <w:tcPr>
            <w:tcW w:w="0" w:type="auto"/>
            <w:tcBorders>
              <w:top w:val="nil"/>
              <w:left w:val="nil"/>
              <w:bottom w:val="single" w:sz="8" w:space="0" w:color="auto"/>
              <w:right w:val="single" w:sz="8" w:space="0" w:color="auto"/>
            </w:tcBorders>
            <w:vAlign w:val="center"/>
            <w:hideMark/>
          </w:tcPr>
          <w:p w14:paraId="1EA2F92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6D3C883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6433B7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1C4C293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4.77</w:t>
            </w:r>
          </w:p>
        </w:tc>
        <w:tc>
          <w:tcPr>
            <w:tcW w:w="0" w:type="auto"/>
            <w:tcBorders>
              <w:top w:val="nil"/>
              <w:left w:val="nil"/>
              <w:bottom w:val="single" w:sz="8" w:space="0" w:color="auto"/>
              <w:right w:val="single" w:sz="8" w:space="0" w:color="auto"/>
            </w:tcBorders>
            <w:vAlign w:val="center"/>
            <w:hideMark/>
          </w:tcPr>
          <w:p w14:paraId="30D590D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0C22B05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13.7</w:t>
            </w:r>
          </w:p>
        </w:tc>
        <w:tc>
          <w:tcPr>
            <w:tcW w:w="0" w:type="auto"/>
            <w:tcBorders>
              <w:top w:val="nil"/>
              <w:left w:val="nil"/>
              <w:bottom w:val="single" w:sz="8" w:space="0" w:color="auto"/>
              <w:right w:val="single" w:sz="8" w:space="0" w:color="auto"/>
            </w:tcBorders>
            <w:vAlign w:val="center"/>
            <w:hideMark/>
          </w:tcPr>
          <w:p w14:paraId="29D30B50"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2065C78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13.5</w:t>
            </w:r>
          </w:p>
        </w:tc>
        <w:tc>
          <w:tcPr>
            <w:tcW w:w="0" w:type="auto"/>
            <w:tcBorders>
              <w:top w:val="nil"/>
              <w:left w:val="nil"/>
              <w:bottom w:val="single" w:sz="8" w:space="0" w:color="auto"/>
              <w:right w:val="single" w:sz="8" w:space="0" w:color="auto"/>
            </w:tcBorders>
            <w:vAlign w:val="center"/>
            <w:hideMark/>
          </w:tcPr>
          <w:p w14:paraId="7BA3E96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15.1</w:t>
            </w:r>
          </w:p>
        </w:tc>
        <w:tc>
          <w:tcPr>
            <w:tcW w:w="0" w:type="auto"/>
            <w:tcBorders>
              <w:top w:val="nil"/>
              <w:left w:val="nil"/>
              <w:bottom w:val="single" w:sz="8" w:space="0" w:color="auto"/>
              <w:right w:val="single" w:sz="8" w:space="0" w:color="auto"/>
            </w:tcBorders>
            <w:vAlign w:val="center"/>
            <w:hideMark/>
          </w:tcPr>
          <w:p w14:paraId="5A3E9F3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2F6FBA4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6C493A4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14.3</w:t>
            </w:r>
          </w:p>
        </w:tc>
      </w:tr>
      <w:tr w:rsidR="003502E0" w:rsidRPr="00655B76" w14:paraId="43370FE9"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7C4FCE6C"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3</w:t>
            </w:r>
          </w:p>
        </w:tc>
        <w:tc>
          <w:tcPr>
            <w:tcW w:w="0" w:type="auto"/>
            <w:tcBorders>
              <w:top w:val="nil"/>
              <w:left w:val="nil"/>
              <w:bottom w:val="single" w:sz="8" w:space="0" w:color="auto"/>
              <w:right w:val="single" w:sz="8" w:space="0" w:color="auto"/>
            </w:tcBorders>
            <w:vAlign w:val="center"/>
            <w:hideMark/>
          </w:tcPr>
          <w:p w14:paraId="1CAF085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44.9</w:t>
            </w:r>
          </w:p>
        </w:tc>
        <w:tc>
          <w:tcPr>
            <w:tcW w:w="0" w:type="auto"/>
            <w:tcBorders>
              <w:top w:val="nil"/>
              <w:left w:val="nil"/>
              <w:bottom w:val="single" w:sz="8" w:space="0" w:color="auto"/>
              <w:right w:val="single" w:sz="8" w:space="0" w:color="auto"/>
            </w:tcBorders>
            <w:vAlign w:val="center"/>
            <w:hideMark/>
          </w:tcPr>
          <w:p w14:paraId="01E0867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43.4</w:t>
            </w:r>
          </w:p>
        </w:tc>
        <w:tc>
          <w:tcPr>
            <w:tcW w:w="0" w:type="auto"/>
            <w:tcBorders>
              <w:top w:val="nil"/>
              <w:left w:val="nil"/>
              <w:bottom w:val="single" w:sz="8" w:space="0" w:color="auto"/>
              <w:right w:val="single" w:sz="8" w:space="0" w:color="auto"/>
            </w:tcBorders>
            <w:vAlign w:val="center"/>
            <w:hideMark/>
          </w:tcPr>
          <w:p w14:paraId="1D93634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39.65</w:t>
            </w:r>
          </w:p>
        </w:tc>
        <w:tc>
          <w:tcPr>
            <w:tcW w:w="0" w:type="auto"/>
            <w:tcBorders>
              <w:top w:val="nil"/>
              <w:left w:val="nil"/>
              <w:bottom w:val="single" w:sz="8" w:space="0" w:color="auto"/>
              <w:right w:val="single" w:sz="8" w:space="0" w:color="auto"/>
            </w:tcBorders>
            <w:vAlign w:val="center"/>
            <w:hideMark/>
          </w:tcPr>
          <w:p w14:paraId="3A54E27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42.65</w:t>
            </w:r>
          </w:p>
        </w:tc>
        <w:tc>
          <w:tcPr>
            <w:tcW w:w="0" w:type="auto"/>
            <w:tcBorders>
              <w:top w:val="nil"/>
              <w:left w:val="nil"/>
              <w:bottom w:val="single" w:sz="8" w:space="0" w:color="auto"/>
              <w:right w:val="single" w:sz="8" w:space="0" w:color="auto"/>
            </w:tcBorders>
            <w:vAlign w:val="center"/>
            <w:hideMark/>
          </w:tcPr>
          <w:p w14:paraId="658155E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47.9</w:t>
            </w:r>
          </w:p>
        </w:tc>
        <w:tc>
          <w:tcPr>
            <w:tcW w:w="0" w:type="auto"/>
            <w:tcBorders>
              <w:top w:val="nil"/>
              <w:left w:val="nil"/>
              <w:bottom w:val="single" w:sz="8" w:space="0" w:color="auto"/>
              <w:right w:val="single" w:sz="8" w:space="0" w:color="auto"/>
            </w:tcBorders>
            <w:vAlign w:val="center"/>
            <w:hideMark/>
          </w:tcPr>
          <w:p w14:paraId="2DCA961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46.7</w:t>
            </w:r>
          </w:p>
        </w:tc>
        <w:tc>
          <w:tcPr>
            <w:tcW w:w="0" w:type="auto"/>
            <w:tcBorders>
              <w:top w:val="nil"/>
              <w:left w:val="nil"/>
              <w:bottom w:val="single" w:sz="8" w:space="0" w:color="auto"/>
              <w:right w:val="single" w:sz="8" w:space="0" w:color="auto"/>
            </w:tcBorders>
            <w:vAlign w:val="center"/>
            <w:hideMark/>
          </w:tcPr>
          <w:p w14:paraId="4FEC587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43.7</w:t>
            </w:r>
          </w:p>
        </w:tc>
        <w:tc>
          <w:tcPr>
            <w:tcW w:w="0" w:type="auto"/>
            <w:tcBorders>
              <w:top w:val="nil"/>
              <w:left w:val="nil"/>
              <w:bottom w:val="single" w:sz="8" w:space="0" w:color="auto"/>
              <w:right w:val="single" w:sz="8" w:space="0" w:color="auto"/>
            </w:tcBorders>
            <w:vAlign w:val="center"/>
            <w:hideMark/>
          </w:tcPr>
          <w:p w14:paraId="390A362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46.1</w:t>
            </w:r>
          </w:p>
        </w:tc>
        <w:tc>
          <w:tcPr>
            <w:tcW w:w="0" w:type="auto"/>
            <w:tcBorders>
              <w:top w:val="nil"/>
              <w:left w:val="nil"/>
              <w:bottom w:val="single" w:sz="8" w:space="0" w:color="auto"/>
              <w:right w:val="single" w:sz="8" w:space="0" w:color="auto"/>
            </w:tcBorders>
            <w:vAlign w:val="center"/>
            <w:hideMark/>
          </w:tcPr>
          <w:p w14:paraId="57CC521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0" w:type="auto"/>
            <w:tcBorders>
              <w:top w:val="nil"/>
              <w:left w:val="nil"/>
              <w:bottom w:val="single" w:sz="8" w:space="0" w:color="auto"/>
              <w:right w:val="single" w:sz="8" w:space="0" w:color="auto"/>
            </w:tcBorders>
            <w:vAlign w:val="center"/>
            <w:hideMark/>
          </w:tcPr>
          <w:p w14:paraId="5476AAC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w:t>
            </w:r>
          </w:p>
        </w:tc>
        <w:tc>
          <w:tcPr>
            <w:tcW w:w="0" w:type="auto"/>
            <w:tcBorders>
              <w:top w:val="nil"/>
              <w:left w:val="nil"/>
              <w:bottom w:val="single" w:sz="8" w:space="0" w:color="auto"/>
              <w:right w:val="single" w:sz="8" w:space="0" w:color="auto"/>
            </w:tcBorders>
            <w:vAlign w:val="center"/>
            <w:hideMark/>
          </w:tcPr>
          <w:p w14:paraId="67826D6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11AB215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5.67</w:t>
            </w:r>
          </w:p>
        </w:tc>
        <w:tc>
          <w:tcPr>
            <w:tcW w:w="0" w:type="auto"/>
            <w:tcBorders>
              <w:top w:val="nil"/>
              <w:left w:val="nil"/>
              <w:bottom w:val="single" w:sz="8" w:space="0" w:color="auto"/>
              <w:right w:val="single" w:sz="8" w:space="0" w:color="auto"/>
            </w:tcBorders>
            <w:vAlign w:val="center"/>
            <w:hideMark/>
          </w:tcPr>
          <w:p w14:paraId="6D29FCA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0" w:type="auto"/>
            <w:tcBorders>
              <w:top w:val="nil"/>
              <w:left w:val="nil"/>
              <w:bottom w:val="single" w:sz="8" w:space="0" w:color="auto"/>
              <w:right w:val="single" w:sz="8" w:space="0" w:color="auto"/>
            </w:tcBorders>
            <w:vAlign w:val="center"/>
            <w:hideMark/>
          </w:tcPr>
          <w:p w14:paraId="7ECED03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w:t>
            </w:r>
          </w:p>
        </w:tc>
        <w:tc>
          <w:tcPr>
            <w:tcW w:w="0" w:type="auto"/>
            <w:tcBorders>
              <w:top w:val="nil"/>
              <w:left w:val="nil"/>
              <w:bottom w:val="single" w:sz="8" w:space="0" w:color="auto"/>
              <w:right w:val="single" w:sz="8" w:space="0" w:color="auto"/>
            </w:tcBorders>
            <w:vAlign w:val="center"/>
            <w:hideMark/>
          </w:tcPr>
          <w:p w14:paraId="5F177CE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2320053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5.67</w:t>
            </w:r>
          </w:p>
        </w:tc>
        <w:tc>
          <w:tcPr>
            <w:tcW w:w="0" w:type="auto"/>
            <w:tcBorders>
              <w:top w:val="nil"/>
              <w:left w:val="nil"/>
              <w:bottom w:val="single" w:sz="8" w:space="0" w:color="auto"/>
              <w:right w:val="single" w:sz="8" w:space="0" w:color="auto"/>
            </w:tcBorders>
            <w:vAlign w:val="center"/>
            <w:hideMark/>
          </w:tcPr>
          <w:p w14:paraId="1E759BA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16.9</w:t>
            </w:r>
          </w:p>
        </w:tc>
        <w:tc>
          <w:tcPr>
            <w:tcW w:w="0" w:type="auto"/>
            <w:tcBorders>
              <w:top w:val="nil"/>
              <w:left w:val="nil"/>
              <w:bottom w:val="single" w:sz="8" w:space="0" w:color="auto"/>
              <w:right w:val="single" w:sz="8" w:space="0" w:color="auto"/>
            </w:tcBorders>
            <w:vAlign w:val="center"/>
            <w:hideMark/>
          </w:tcPr>
          <w:p w14:paraId="20E1FD4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15.1</w:t>
            </w:r>
          </w:p>
        </w:tc>
        <w:tc>
          <w:tcPr>
            <w:tcW w:w="0" w:type="auto"/>
            <w:tcBorders>
              <w:top w:val="nil"/>
              <w:left w:val="nil"/>
              <w:bottom w:val="single" w:sz="8" w:space="0" w:color="auto"/>
              <w:right w:val="single" w:sz="8" w:space="0" w:color="auto"/>
            </w:tcBorders>
            <w:vAlign w:val="center"/>
            <w:hideMark/>
          </w:tcPr>
          <w:p w14:paraId="18BDBCC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13.2</w:t>
            </w:r>
          </w:p>
        </w:tc>
        <w:tc>
          <w:tcPr>
            <w:tcW w:w="0" w:type="auto"/>
            <w:tcBorders>
              <w:top w:val="nil"/>
              <w:left w:val="nil"/>
              <w:bottom w:val="single" w:sz="8" w:space="0" w:color="auto"/>
              <w:right w:val="single" w:sz="8" w:space="0" w:color="auto"/>
            </w:tcBorders>
            <w:vAlign w:val="center"/>
            <w:hideMark/>
          </w:tcPr>
          <w:p w14:paraId="41FFABB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15.07</w:t>
            </w:r>
          </w:p>
        </w:tc>
        <w:tc>
          <w:tcPr>
            <w:tcW w:w="0" w:type="auto"/>
            <w:tcBorders>
              <w:top w:val="nil"/>
              <w:left w:val="nil"/>
              <w:bottom w:val="single" w:sz="8" w:space="0" w:color="auto"/>
              <w:right w:val="single" w:sz="8" w:space="0" w:color="auto"/>
            </w:tcBorders>
            <w:vAlign w:val="center"/>
            <w:hideMark/>
          </w:tcPr>
          <w:p w14:paraId="086B05F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17.1</w:t>
            </w:r>
          </w:p>
        </w:tc>
        <w:tc>
          <w:tcPr>
            <w:tcW w:w="0" w:type="auto"/>
            <w:tcBorders>
              <w:top w:val="nil"/>
              <w:left w:val="nil"/>
              <w:bottom w:val="single" w:sz="8" w:space="0" w:color="auto"/>
              <w:right w:val="single" w:sz="8" w:space="0" w:color="auto"/>
            </w:tcBorders>
            <w:vAlign w:val="center"/>
            <w:hideMark/>
          </w:tcPr>
          <w:p w14:paraId="0CCF911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16.5</w:t>
            </w:r>
          </w:p>
        </w:tc>
        <w:tc>
          <w:tcPr>
            <w:tcW w:w="0" w:type="auto"/>
            <w:tcBorders>
              <w:top w:val="nil"/>
              <w:left w:val="nil"/>
              <w:bottom w:val="single" w:sz="8" w:space="0" w:color="auto"/>
              <w:right w:val="single" w:sz="8" w:space="0" w:color="auto"/>
            </w:tcBorders>
            <w:vAlign w:val="center"/>
            <w:hideMark/>
          </w:tcPr>
          <w:p w14:paraId="11FE157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14.3</w:t>
            </w:r>
          </w:p>
        </w:tc>
        <w:tc>
          <w:tcPr>
            <w:tcW w:w="0" w:type="auto"/>
            <w:tcBorders>
              <w:top w:val="nil"/>
              <w:left w:val="nil"/>
              <w:bottom w:val="single" w:sz="8" w:space="0" w:color="auto"/>
              <w:right w:val="single" w:sz="8" w:space="0" w:color="auto"/>
            </w:tcBorders>
            <w:vAlign w:val="center"/>
            <w:hideMark/>
          </w:tcPr>
          <w:p w14:paraId="5B89741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15.97</w:t>
            </w:r>
          </w:p>
        </w:tc>
      </w:tr>
      <w:tr w:rsidR="003502E0" w:rsidRPr="00655B76" w14:paraId="619F8EEB"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326A4605"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4</w:t>
            </w:r>
          </w:p>
        </w:tc>
        <w:tc>
          <w:tcPr>
            <w:tcW w:w="0" w:type="auto"/>
            <w:tcBorders>
              <w:top w:val="nil"/>
              <w:left w:val="nil"/>
              <w:bottom w:val="single" w:sz="8" w:space="0" w:color="auto"/>
              <w:right w:val="single" w:sz="8" w:space="0" w:color="auto"/>
            </w:tcBorders>
            <w:vAlign w:val="center"/>
            <w:hideMark/>
          </w:tcPr>
          <w:p w14:paraId="320D08A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37.9</w:t>
            </w:r>
          </w:p>
        </w:tc>
        <w:tc>
          <w:tcPr>
            <w:tcW w:w="0" w:type="auto"/>
            <w:tcBorders>
              <w:top w:val="nil"/>
              <w:left w:val="nil"/>
              <w:bottom w:val="single" w:sz="8" w:space="0" w:color="auto"/>
              <w:right w:val="single" w:sz="8" w:space="0" w:color="auto"/>
            </w:tcBorders>
            <w:vAlign w:val="center"/>
            <w:hideMark/>
          </w:tcPr>
          <w:p w14:paraId="3910E80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35.9</w:t>
            </w:r>
          </w:p>
        </w:tc>
        <w:tc>
          <w:tcPr>
            <w:tcW w:w="0" w:type="auto"/>
            <w:tcBorders>
              <w:top w:val="nil"/>
              <w:left w:val="nil"/>
              <w:bottom w:val="single" w:sz="8" w:space="0" w:color="auto"/>
              <w:right w:val="single" w:sz="8" w:space="0" w:color="auto"/>
            </w:tcBorders>
            <w:vAlign w:val="center"/>
            <w:hideMark/>
          </w:tcPr>
          <w:p w14:paraId="58A1F85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32.5</w:t>
            </w:r>
          </w:p>
        </w:tc>
        <w:tc>
          <w:tcPr>
            <w:tcW w:w="0" w:type="auto"/>
            <w:tcBorders>
              <w:top w:val="nil"/>
              <w:left w:val="nil"/>
              <w:bottom w:val="single" w:sz="8" w:space="0" w:color="auto"/>
              <w:right w:val="single" w:sz="8" w:space="0" w:color="auto"/>
            </w:tcBorders>
            <w:vAlign w:val="center"/>
            <w:hideMark/>
          </w:tcPr>
          <w:p w14:paraId="58C1B48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35.43</w:t>
            </w:r>
          </w:p>
        </w:tc>
        <w:tc>
          <w:tcPr>
            <w:tcW w:w="0" w:type="auto"/>
            <w:tcBorders>
              <w:top w:val="nil"/>
              <w:left w:val="nil"/>
              <w:bottom w:val="single" w:sz="8" w:space="0" w:color="auto"/>
              <w:right w:val="single" w:sz="8" w:space="0" w:color="auto"/>
            </w:tcBorders>
            <w:vAlign w:val="center"/>
            <w:hideMark/>
          </w:tcPr>
          <w:p w14:paraId="1A3716A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40.2</w:t>
            </w:r>
          </w:p>
        </w:tc>
        <w:tc>
          <w:tcPr>
            <w:tcW w:w="0" w:type="auto"/>
            <w:tcBorders>
              <w:top w:val="nil"/>
              <w:left w:val="nil"/>
              <w:bottom w:val="single" w:sz="8" w:space="0" w:color="auto"/>
              <w:right w:val="single" w:sz="8" w:space="0" w:color="auto"/>
            </w:tcBorders>
            <w:vAlign w:val="center"/>
            <w:hideMark/>
          </w:tcPr>
          <w:p w14:paraId="4E6CD15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38.7</w:t>
            </w:r>
          </w:p>
        </w:tc>
        <w:tc>
          <w:tcPr>
            <w:tcW w:w="0" w:type="auto"/>
            <w:tcBorders>
              <w:top w:val="nil"/>
              <w:left w:val="nil"/>
              <w:bottom w:val="single" w:sz="8" w:space="0" w:color="auto"/>
              <w:right w:val="single" w:sz="8" w:space="0" w:color="auto"/>
            </w:tcBorders>
            <w:vAlign w:val="center"/>
            <w:hideMark/>
          </w:tcPr>
          <w:p w14:paraId="3FA709A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w:t>
            </w:r>
          </w:p>
        </w:tc>
        <w:tc>
          <w:tcPr>
            <w:tcW w:w="0" w:type="auto"/>
            <w:tcBorders>
              <w:top w:val="nil"/>
              <w:left w:val="nil"/>
              <w:bottom w:val="single" w:sz="8" w:space="0" w:color="auto"/>
              <w:right w:val="single" w:sz="8" w:space="0" w:color="auto"/>
            </w:tcBorders>
            <w:vAlign w:val="center"/>
            <w:hideMark/>
          </w:tcPr>
          <w:p w14:paraId="062A6E3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24D2007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w:t>
            </w:r>
          </w:p>
        </w:tc>
        <w:tc>
          <w:tcPr>
            <w:tcW w:w="0" w:type="auto"/>
            <w:tcBorders>
              <w:top w:val="nil"/>
              <w:left w:val="nil"/>
              <w:bottom w:val="single" w:sz="8" w:space="0" w:color="auto"/>
              <w:right w:val="single" w:sz="8" w:space="0" w:color="auto"/>
            </w:tcBorders>
            <w:vAlign w:val="center"/>
            <w:hideMark/>
          </w:tcPr>
          <w:p w14:paraId="276833E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639B6BD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5C8447C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w:t>
            </w:r>
          </w:p>
        </w:tc>
        <w:tc>
          <w:tcPr>
            <w:tcW w:w="0" w:type="auto"/>
            <w:tcBorders>
              <w:top w:val="nil"/>
              <w:left w:val="nil"/>
              <w:bottom w:val="single" w:sz="8" w:space="0" w:color="auto"/>
              <w:right w:val="single" w:sz="8" w:space="0" w:color="auto"/>
            </w:tcBorders>
            <w:vAlign w:val="center"/>
            <w:hideMark/>
          </w:tcPr>
          <w:p w14:paraId="59C1A99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w:t>
            </w:r>
          </w:p>
        </w:tc>
        <w:tc>
          <w:tcPr>
            <w:tcW w:w="0" w:type="auto"/>
            <w:tcBorders>
              <w:top w:val="nil"/>
              <w:left w:val="nil"/>
              <w:bottom w:val="single" w:sz="8" w:space="0" w:color="auto"/>
              <w:right w:val="single" w:sz="8" w:space="0" w:color="auto"/>
            </w:tcBorders>
            <w:vAlign w:val="center"/>
            <w:hideMark/>
          </w:tcPr>
          <w:p w14:paraId="759467C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595D967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7662C33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4.13</w:t>
            </w:r>
          </w:p>
        </w:tc>
        <w:tc>
          <w:tcPr>
            <w:tcW w:w="0" w:type="auto"/>
            <w:tcBorders>
              <w:top w:val="nil"/>
              <w:left w:val="nil"/>
              <w:bottom w:val="single" w:sz="8" w:space="0" w:color="auto"/>
              <w:right w:val="single" w:sz="8" w:space="0" w:color="auto"/>
            </w:tcBorders>
            <w:vAlign w:val="center"/>
            <w:hideMark/>
          </w:tcPr>
          <w:p w14:paraId="45E85A0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13.6</w:t>
            </w:r>
          </w:p>
        </w:tc>
        <w:tc>
          <w:tcPr>
            <w:tcW w:w="0" w:type="auto"/>
            <w:tcBorders>
              <w:top w:val="nil"/>
              <w:left w:val="nil"/>
              <w:bottom w:val="single" w:sz="8" w:space="0" w:color="auto"/>
              <w:right w:val="single" w:sz="8" w:space="0" w:color="auto"/>
            </w:tcBorders>
            <w:vAlign w:val="center"/>
            <w:hideMark/>
          </w:tcPr>
          <w:p w14:paraId="7DD3270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c>
          <w:tcPr>
            <w:tcW w:w="0" w:type="auto"/>
            <w:tcBorders>
              <w:top w:val="nil"/>
              <w:left w:val="nil"/>
              <w:bottom w:val="single" w:sz="8" w:space="0" w:color="auto"/>
              <w:right w:val="single" w:sz="8" w:space="0" w:color="auto"/>
            </w:tcBorders>
            <w:vAlign w:val="center"/>
            <w:hideMark/>
          </w:tcPr>
          <w:p w14:paraId="288DC30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61801BC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0AB7075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13.6</w:t>
            </w:r>
          </w:p>
        </w:tc>
        <w:tc>
          <w:tcPr>
            <w:tcW w:w="0" w:type="auto"/>
            <w:tcBorders>
              <w:top w:val="nil"/>
              <w:left w:val="nil"/>
              <w:bottom w:val="single" w:sz="8" w:space="0" w:color="auto"/>
              <w:right w:val="single" w:sz="8" w:space="0" w:color="auto"/>
            </w:tcBorders>
            <w:vAlign w:val="center"/>
            <w:hideMark/>
          </w:tcPr>
          <w:p w14:paraId="2AA0C70E"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75013DF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w:t>
            </w:r>
          </w:p>
        </w:tc>
        <w:tc>
          <w:tcPr>
            <w:tcW w:w="0" w:type="auto"/>
            <w:tcBorders>
              <w:top w:val="nil"/>
              <w:left w:val="nil"/>
              <w:bottom w:val="single" w:sz="8" w:space="0" w:color="auto"/>
              <w:right w:val="single" w:sz="8" w:space="0" w:color="auto"/>
            </w:tcBorders>
            <w:vAlign w:val="center"/>
            <w:hideMark/>
          </w:tcPr>
          <w:p w14:paraId="4BB45EA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12.47</w:t>
            </w:r>
          </w:p>
        </w:tc>
      </w:tr>
      <w:tr w:rsidR="003502E0" w:rsidRPr="00655B76" w14:paraId="6AF84FCC"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413AC94E"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5</w:t>
            </w:r>
          </w:p>
        </w:tc>
        <w:tc>
          <w:tcPr>
            <w:tcW w:w="0" w:type="auto"/>
            <w:tcBorders>
              <w:top w:val="nil"/>
              <w:left w:val="nil"/>
              <w:bottom w:val="single" w:sz="8" w:space="0" w:color="auto"/>
              <w:right w:val="single" w:sz="8" w:space="0" w:color="auto"/>
            </w:tcBorders>
            <w:vAlign w:val="center"/>
            <w:hideMark/>
          </w:tcPr>
          <w:p w14:paraId="0749797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34.95</w:t>
            </w:r>
          </w:p>
        </w:tc>
        <w:tc>
          <w:tcPr>
            <w:tcW w:w="0" w:type="auto"/>
            <w:tcBorders>
              <w:top w:val="nil"/>
              <w:left w:val="nil"/>
              <w:bottom w:val="single" w:sz="8" w:space="0" w:color="auto"/>
              <w:right w:val="single" w:sz="8" w:space="0" w:color="auto"/>
            </w:tcBorders>
            <w:vAlign w:val="center"/>
            <w:hideMark/>
          </w:tcPr>
          <w:p w14:paraId="28C4E88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31.85</w:t>
            </w:r>
          </w:p>
        </w:tc>
        <w:tc>
          <w:tcPr>
            <w:tcW w:w="0" w:type="auto"/>
            <w:tcBorders>
              <w:top w:val="nil"/>
              <w:left w:val="nil"/>
              <w:bottom w:val="single" w:sz="8" w:space="0" w:color="auto"/>
              <w:right w:val="single" w:sz="8" w:space="0" w:color="auto"/>
            </w:tcBorders>
            <w:vAlign w:val="center"/>
            <w:hideMark/>
          </w:tcPr>
          <w:p w14:paraId="25193BE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29.55</w:t>
            </w:r>
          </w:p>
        </w:tc>
        <w:tc>
          <w:tcPr>
            <w:tcW w:w="0" w:type="auto"/>
            <w:tcBorders>
              <w:top w:val="nil"/>
              <w:left w:val="nil"/>
              <w:bottom w:val="single" w:sz="8" w:space="0" w:color="auto"/>
              <w:right w:val="single" w:sz="8" w:space="0" w:color="auto"/>
            </w:tcBorders>
            <w:vAlign w:val="center"/>
            <w:hideMark/>
          </w:tcPr>
          <w:p w14:paraId="541C54A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32.12</w:t>
            </w:r>
          </w:p>
        </w:tc>
        <w:tc>
          <w:tcPr>
            <w:tcW w:w="0" w:type="auto"/>
            <w:tcBorders>
              <w:top w:val="nil"/>
              <w:left w:val="nil"/>
              <w:bottom w:val="single" w:sz="8" w:space="0" w:color="auto"/>
              <w:right w:val="single" w:sz="8" w:space="0" w:color="auto"/>
            </w:tcBorders>
            <w:vAlign w:val="center"/>
            <w:hideMark/>
          </w:tcPr>
          <w:p w14:paraId="5DE9546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37.25</w:t>
            </w:r>
          </w:p>
        </w:tc>
        <w:tc>
          <w:tcPr>
            <w:tcW w:w="0" w:type="auto"/>
            <w:tcBorders>
              <w:top w:val="nil"/>
              <w:left w:val="nil"/>
              <w:bottom w:val="single" w:sz="8" w:space="0" w:color="auto"/>
              <w:right w:val="single" w:sz="8" w:space="0" w:color="auto"/>
            </w:tcBorders>
            <w:vAlign w:val="center"/>
            <w:hideMark/>
          </w:tcPr>
          <w:p w14:paraId="5B58C2C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w:t>
            </w:r>
          </w:p>
        </w:tc>
        <w:tc>
          <w:tcPr>
            <w:tcW w:w="0" w:type="auto"/>
            <w:tcBorders>
              <w:top w:val="nil"/>
              <w:left w:val="nil"/>
              <w:bottom w:val="single" w:sz="8" w:space="0" w:color="auto"/>
              <w:right w:val="single" w:sz="8" w:space="0" w:color="auto"/>
            </w:tcBorders>
            <w:vAlign w:val="center"/>
            <w:hideMark/>
          </w:tcPr>
          <w:p w14:paraId="7735E6D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32.15</w:t>
            </w:r>
          </w:p>
        </w:tc>
        <w:tc>
          <w:tcPr>
            <w:tcW w:w="0" w:type="auto"/>
            <w:tcBorders>
              <w:top w:val="nil"/>
              <w:left w:val="nil"/>
              <w:bottom w:val="single" w:sz="8" w:space="0" w:color="auto"/>
              <w:right w:val="single" w:sz="8" w:space="0" w:color="auto"/>
            </w:tcBorders>
            <w:vAlign w:val="center"/>
            <w:hideMark/>
          </w:tcPr>
          <w:p w14:paraId="69E5EB6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w:t>
            </w:r>
          </w:p>
        </w:tc>
        <w:tc>
          <w:tcPr>
            <w:tcW w:w="0" w:type="auto"/>
            <w:tcBorders>
              <w:top w:val="nil"/>
              <w:left w:val="nil"/>
              <w:bottom w:val="single" w:sz="8" w:space="0" w:color="auto"/>
              <w:right w:val="single" w:sz="8" w:space="0" w:color="auto"/>
            </w:tcBorders>
            <w:vAlign w:val="center"/>
            <w:hideMark/>
          </w:tcPr>
          <w:p w14:paraId="3484768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58C3138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4ED0BB4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w:t>
            </w:r>
          </w:p>
        </w:tc>
        <w:tc>
          <w:tcPr>
            <w:tcW w:w="0" w:type="auto"/>
            <w:tcBorders>
              <w:top w:val="nil"/>
              <w:left w:val="nil"/>
              <w:bottom w:val="single" w:sz="8" w:space="0" w:color="auto"/>
              <w:right w:val="single" w:sz="8" w:space="0" w:color="auto"/>
            </w:tcBorders>
            <w:vAlign w:val="center"/>
            <w:hideMark/>
          </w:tcPr>
          <w:p w14:paraId="38AE0E4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08659D9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D5AA83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59F4B02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w:t>
            </w:r>
          </w:p>
        </w:tc>
        <w:tc>
          <w:tcPr>
            <w:tcW w:w="0" w:type="auto"/>
            <w:tcBorders>
              <w:top w:val="nil"/>
              <w:left w:val="nil"/>
              <w:bottom w:val="single" w:sz="8" w:space="0" w:color="auto"/>
              <w:right w:val="single" w:sz="8" w:space="0" w:color="auto"/>
            </w:tcBorders>
            <w:vAlign w:val="center"/>
            <w:hideMark/>
          </w:tcPr>
          <w:p w14:paraId="1B15D3E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w:t>
            </w:r>
          </w:p>
        </w:tc>
        <w:tc>
          <w:tcPr>
            <w:tcW w:w="0" w:type="auto"/>
            <w:tcBorders>
              <w:top w:val="nil"/>
              <w:left w:val="nil"/>
              <w:bottom w:val="single" w:sz="8" w:space="0" w:color="auto"/>
              <w:right w:val="single" w:sz="8" w:space="0" w:color="auto"/>
            </w:tcBorders>
            <w:vAlign w:val="center"/>
            <w:hideMark/>
          </w:tcPr>
          <w:p w14:paraId="2F6E3C2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307513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3AC417D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c>
          <w:tcPr>
            <w:tcW w:w="0" w:type="auto"/>
            <w:tcBorders>
              <w:top w:val="nil"/>
              <w:left w:val="nil"/>
              <w:bottom w:val="single" w:sz="8" w:space="0" w:color="auto"/>
              <w:right w:val="single" w:sz="8" w:space="0" w:color="auto"/>
            </w:tcBorders>
            <w:vAlign w:val="center"/>
            <w:hideMark/>
          </w:tcPr>
          <w:p w14:paraId="0FD3003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10.43</w:t>
            </w:r>
          </w:p>
        </w:tc>
        <w:tc>
          <w:tcPr>
            <w:tcW w:w="0" w:type="auto"/>
            <w:tcBorders>
              <w:top w:val="nil"/>
              <w:left w:val="nil"/>
              <w:bottom w:val="single" w:sz="8" w:space="0" w:color="auto"/>
              <w:right w:val="single" w:sz="8" w:space="0" w:color="auto"/>
            </w:tcBorders>
            <w:vAlign w:val="center"/>
            <w:hideMark/>
          </w:tcPr>
          <w:p w14:paraId="2CBC6D3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53B79187"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w:t>
            </w:r>
          </w:p>
        </w:tc>
        <w:tc>
          <w:tcPr>
            <w:tcW w:w="0" w:type="auto"/>
            <w:tcBorders>
              <w:top w:val="nil"/>
              <w:left w:val="nil"/>
              <w:bottom w:val="single" w:sz="8" w:space="0" w:color="auto"/>
              <w:right w:val="single" w:sz="8" w:space="0" w:color="auto"/>
            </w:tcBorders>
            <w:vAlign w:val="center"/>
            <w:hideMark/>
          </w:tcPr>
          <w:p w14:paraId="4456D61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9.2</w:t>
            </w:r>
          </w:p>
        </w:tc>
        <w:tc>
          <w:tcPr>
            <w:tcW w:w="0" w:type="auto"/>
            <w:tcBorders>
              <w:top w:val="nil"/>
              <w:left w:val="nil"/>
              <w:bottom w:val="single" w:sz="8" w:space="0" w:color="auto"/>
              <w:right w:val="single" w:sz="8" w:space="0" w:color="auto"/>
            </w:tcBorders>
            <w:vAlign w:val="center"/>
            <w:hideMark/>
          </w:tcPr>
          <w:p w14:paraId="5260E9D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10.43</w:t>
            </w:r>
          </w:p>
        </w:tc>
      </w:tr>
      <w:tr w:rsidR="003502E0" w:rsidRPr="00655B76" w14:paraId="3EFBF401"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531A2BC3"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6</w:t>
            </w:r>
          </w:p>
        </w:tc>
        <w:tc>
          <w:tcPr>
            <w:tcW w:w="0" w:type="auto"/>
            <w:tcBorders>
              <w:top w:val="nil"/>
              <w:left w:val="nil"/>
              <w:bottom w:val="single" w:sz="8" w:space="0" w:color="auto"/>
              <w:right w:val="single" w:sz="8" w:space="0" w:color="auto"/>
            </w:tcBorders>
            <w:vAlign w:val="center"/>
            <w:hideMark/>
          </w:tcPr>
          <w:p w14:paraId="2E0DABF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36.15</w:t>
            </w:r>
          </w:p>
        </w:tc>
        <w:tc>
          <w:tcPr>
            <w:tcW w:w="0" w:type="auto"/>
            <w:tcBorders>
              <w:top w:val="nil"/>
              <w:left w:val="nil"/>
              <w:bottom w:val="single" w:sz="8" w:space="0" w:color="auto"/>
              <w:right w:val="single" w:sz="8" w:space="0" w:color="auto"/>
            </w:tcBorders>
            <w:vAlign w:val="center"/>
            <w:hideMark/>
          </w:tcPr>
          <w:p w14:paraId="5D8BBBB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34.55</w:t>
            </w:r>
          </w:p>
        </w:tc>
        <w:tc>
          <w:tcPr>
            <w:tcW w:w="0" w:type="auto"/>
            <w:tcBorders>
              <w:top w:val="nil"/>
              <w:left w:val="nil"/>
              <w:bottom w:val="single" w:sz="8" w:space="0" w:color="auto"/>
              <w:right w:val="single" w:sz="8" w:space="0" w:color="auto"/>
            </w:tcBorders>
            <w:vAlign w:val="center"/>
            <w:hideMark/>
          </w:tcPr>
          <w:p w14:paraId="54AD14C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32.05</w:t>
            </w:r>
          </w:p>
        </w:tc>
        <w:tc>
          <w:tcPr>
            <w:tcW w:w="0" w:type="auto"/>
            <w:tcBorders>
              <w:top w:val="nil"/>
              <w:left w:val="nil"/>
              <w:bottom w:val="single" w:sz="8" w:space="0" w:color="auto"/>
              <w:right w:val="single" w:sz="8" w:space="0" w:color="auto"/>
            </w:tcBorders>
            <w:vAlign w:val="center"/>
            <w:hideMark/>
          </w:tcPr>
          <w:p w14:paraId="0F03D49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34.25</w:t>
            </w:r>
          </w:p>
        </w:tc>
        <w:tc>
          <w:tcPr>
            <w:tcW w:w="0" w:type="auto"/>
            <w:tcBorders>
              <w:top w:val="nil"/>
              <w:left w:val="nil"/>
              <w:bottom w:val="single" w:sz="8" w:space="0" w:color="auto"/>
              <w:right w:val="single" w:sz="8" w:space="0" w:color="auto"/>
            </w:tcBorders>
            <w:vAlign w:val="center"/>
            <w:hideMark/>
          </w:tcPr>
          <w:p w14:paraId="20FF6FB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42.95</w:t>
            </w:r>
          </w:p>
        </w:tc>
        <w:tc>
          <w:tcPr>
            <w:tcW w:w="0" w:type="auto"/>
            <w:tcBorders>
              <w:top w:val="nil"/>
              <w:left w:val="nil"/>
              <w:bottom w:val="single" w:sz="8" w:space="0" w:color="auto"/>
              <w:right w:val="single" w:sz="8" w:space="0" w:color="auto"/>
            </w:tcBorders>
            <w:vAlign w:val="center"/>
            <w:hideMark/>
          </w:tcPr>
          <w:p w14:paraId="026D5E3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39.5</w:t>
            </w:r>
          </w:p>
        </w:tc>
        <w:tc>
          <w:tcPr>
            <w:tcW w:w="0" w:type="auto"/>
            <w:tcBorders>
              <w:top w:val="nil"/>
              <w:left w:val="nil"/>
              <w:bottom w:val="single" w:sz="8" w:space="0" w:color="auto"/>
              <w:right w:val="single" w:sz="8" w:space="0" w:color="auto"/>
            </w:tcBorders>
            <w:vAlign w:val="center"/>
            <w:hideMark/>
          </w:tcPr>
          <w:p w14:paraId="38C3B680"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37.75</w:t>
            </w:r>
          </w:p>
        </w:tc>
        <w:tc>
          <w:tcPr>
            <w:tcW w:w="0" w:type="auto"/>
            <w:tcBorders>
              <w:top w:val="nil"/>
              <w:left w:val="nil"/>
              <w:bottom w:val="single" w:sz="8" w:space="0" w:color="auto"/>
              <w:right w:val="single" w:sz="8" w:space="0" w:color="auto"/>
            </w:tcBorders>
            <w:vAlign w:val="center"/>
            <w:hideMark/>
          </w:tcPr>
          <w:p w14:paraId="473D1C8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40.07</w:t>
            </w:r>
          </w:p>
        </w:tc>
        <w:tc>
          <w:tcPr>
            <w:tcW w:w="0" w:type="auto"/>
            <w:tcBorders>
              <w:top w:val="nil"/>
              <w:left w:val="nil"/>
              <w:bottom w:val="single" w:sz="8" w:space="0" w:color="auto"/>
              <w:right w:val="single" w:sz="8" w:space="0" w:color="auto"/>
            </w:tcBorders>
            <w:vAlign w:val="center"/>
            <w:hideMark/>
          </w:tcPr>
          <w:p w14:paraId="0E7C313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4D792AC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C6BE52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124395A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45D0611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66295EC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5C261E0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3D5B110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69A8A6C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061443A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5274C33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10.3</w:t>
            </w:r>
          </w:p>
        </w:tc>
        <w:tc>
          <w:tcPr>
            <w:tcW w:w="0" w:type="auto"/>
            <w:tcBorders>
              <w:top w:val="nil"/>
              <w:left w:val="nil"/>
              <w:bottom w:val="single" w:sz="8" w:space="0" w:color="auto"/>
              <w:right w:val="single" w:sz="8" w:space="0" w:color="auto"/>
            </w:tcBorders>
            <w:vAlign w:val="center"/>
            <w:hideMark/>
          </w:tcPr>
          <w:p w14:paraId="647336B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3068A0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1CEA2B4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12.1</w:t>
            </w:r>
          </w:p>
        </w:tc>
        <w:tc>
          <w:tcPr>
            <w:tcW w:w="0" w:type="auto"/>
            <w:tcBorders>
              <w:top w:val="nil"/>
              <w:left w:val="nil"/>
              <w:bottom w:val="single" w:sz="8" w:space="0" w:color="auto"/>
              <w:right w:val="single" w:sz="8" w:space="0" w:color="auto"/>
            </w:tcBorders>
            <w:vAlign w:val="center"/>
            <w:hideMark/>
          </w:tcPr>
          <w:p w14:paraId="5E8BED0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10.5</w:t>
            </w:r>
          </w:p>
        </w:tc>
        <w:tc>
          <w:tcPr>
            <w:tcW w:w="0" w:type="auto"/>
            <w:tcBorders>
              <w:top w:val="nil"/>
              <w:left w:val="nil"/>
              <w:bottom w:val="single" w:sz="8" w:space="0" w:color="auto"/>
              <w:right w:val="single" w:sz="8" w:space="0" w:color="auto"/>
            </w:tcBorders>
            <w:vAlign w:val="center"/>
            <w:hideMark/>
          </w:tcPr>
          <w:p w14:paraId="39103CDE"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11.97</w:t>
            </w:r>
          </w:p>
        </w:tc>
      </w:tr>
      <w:tr w:rsidR="003502E0" w:rsidRPr="00655B76" w14:paraId="1A6623F5"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62CC9EA8"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7</w:t>
            </w:r>
          </w:p>
        </w:tc>
        <w:tc>
          <w:tcPr>
            <w:tcW w:w="0" w:type="auto"/>
            <w:tcBorders>
              <w:top w:val="nil"/>
              <w:left w:val="nil"/>
              <w:bottom w:val="single" w:sz="8" w:space="0" w:color="auto"/>
              <w:right w:val="single" w:sz="8" w:space="0" w:color="auto"/>
            </w:tcBorders>
            <w:vAlign w:val="center"/>
            <w:hideMark/>
          </w:tcPr>
          <w:p w14:paraId="5EEF7A2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w:t>
            </w:r>
          </w:p>
        </w:tc>
        <w:tc>
          <w:tcPr>
            <w:tcW w:w="0" w:type="auto"/>
            <w:tcBorders>
              <w:top w:val="nil"/>
              <w:left w:val="nil"/>
              <w:bottom w:val="single" w:sz="8" w:space="0" w:color="auto"/>
              <w:right w:val="single" w:sz="8" w:space="0" w:color="auto"/>
            </w:tcBorders>
            <w:vAlign w:val="center"/>
            <w:hideMark/>
          </w:tcPr>
          <w:p w14:paraId="242D41C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34.15</w:t>
            </w:r>
          </w:p>
        </w:tc>
        <w:tc>
          <w:tcPr>
            <w:tcW w:w="0" w:type="auto"/>
            <w:tcBorders>
              <w:top w:val="nil"/>
              <w:left w:val="nil"/>
              <w:bottom w:val="single" w:sz="8" w:space="0" w:color="auto"/>
              <w:right w:val="single" w:sz="8" w:space="0" w:color="auto"/>
            </w:tcBorders>
            <w:vAlign w:val="center"/>
            <w:hideMark/>
          </w:tcPr>
          <w:p w14:paraId="7741E19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32.55</w:t>
            </w:r>
          </w:p>
        </w:tc>
        <w:tc>
          <w:tcPr>
            <w:tcW w:w="0" w:type="auto"/>
            <w:tcBorders>
              <w:top w:val="nil"/>
              <w:left w:val="nil"/>
              <w:bottom w:val="single" w:sz="8" w:space="0" w:color="auto"/>
              <w:right w:val="single" w:sz="8" w:space="0" w:color="auto"/>
            </w:tcBorders>
            <w:vAlign w:val="center"/>
            <w:hideMark/>
          </w:tcPr>
          <w:p w14:paraId="357907D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34.27</w:t>
            </w:r>
          </w:p>
        </w:tc>
        <w:tc>
          <w:tcPr>
            <w:tcW w:w="0" w:type="auto"/>
            <w:tcBorders>
              <w:top w:val="nil"/>
              <w:left w:val="nil"/>
              <w:bottom w:val="single" w:sz="8" w:space="0" w:color="auto"/>
              <w:right w:val="single" w:sz="8" w:space="0" w:color="auto"/>
            </w:tcBorders>
            <w:vAlign w:val="center"/>
            <w:hideMark/>
          </w:tcPr>
          <w:p w14:paraId="7F2ED22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42.35</w:t>
            </w:r>
          </w:p>
        </w:tc>
        <w:tc>
          <w:tcPr>
            <w:tcW w:w="0" w:type="auto"/>
            <w:tcBorders>
              <w:top w:val="nil"/>
              <w:left w:val="nil"/>
              <w:bottom w:val="single" w:sz="8" w:space="0" w:color="auto"/>
              <w:right w:val="single" w:sz="8" w:space="0" w:color="auto"/>
            </w:tcBorders>
            <w:vAlign w:val="center"/>
            <w:hideMark/>
          </w:tcPr>
          <w:p w14:paraId="4240A5C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38.95</w:t>
            </w:r>
          </w:p>
        </w:tc>
        <w:tc>
          <w:tcPr>
            <w:tcW w:w="0" w:type="auto"/>
            <w:tcBorders>
              <w:top w:val="nil"/>
              <w:left w:val="nil"/>
              <w:bottom w:val="single" w:sz="8" w:space="0" w:color="auto"/>
              <w:right w:val="single" w:sz="8" w:space="0" w:color="auto"/>
            </w:tcBorders>
            <w:vAlign w:val="center"/>
            <w:hideMark/>
          </w:tcPr>
          <w:p w14:paraId="45241F4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35.25</w:t>
            </w:r>
          </w:p>
        </w:tc>
        <w:tc>
          <w:tcPr>
            <w:tcW w:w="0" w:type="auto"/>
            <w:tcBorders>
              <w:top w:val="nil"/>
              <w:left w:val="nil"/>
              <w:bottom w:val="single" w:sz="8" w:space="0" w:color="auto"/>
              <w:right w:val="single" w:sz="8" w:space="0" w:color="auto"/>
            </w:tcBorders>
            <w:vAlign w:val="center"/>
            <w:hideMark/>
          </w:tcPr>
          <w:p w14:paraId="15CFCC4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38.85</w:t>
            </w:r>
          </w:p>
        </w:tc>
        <w:tc>
          <w:tcPr>
            <w:tcW w:w="0" w:type="auto"/>
            <w:tcBorders>
              <w:top w:val="nil"/>
              <w:left w:val="nil"/>
              <w:bottom w:val="single" w:sz="8" w:space="0" w:color="auto"/>
              <w:right w:val="single" w:sz="8" w:space="0" w:color="auto"/>
            </w:tcBorders>
            <w:vAlign w:val="center"/>
            <w:hideMark/>
          </w:tcPr>
          <w:p w14:paraId="5FDD1E4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40DE889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42BE98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13AB52A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2E8EFD1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w:t>
            </w:r>
          </w:p>
        </w:tc>
        <w:tc>
          <w:tcPr>
            <w:tcW w:w="0" w:type="auto"/>
            <w:tcBorders>
              <w:top w:val="nil"/>
              <w:left w:val="nil"/>
              <w:bottom w:val="single" w:sz="8" w:space="0" w:color="auto"/>
              <w:right w:val="single" w:sz="8" w:space="0" w:color="auto"/>
            </w:tcBorders>
            <w:vAlign w:val="center"/>
            <w:hideMark/>
          </w:tcPr>
          <w:p w14:paraId="3E8FC06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2BD43A7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07D35F9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5306E97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c>
          <w:tcPr>
            <w:tcW w:w="0" w:type="auto"/>
            <w:tcBorders>
              <w:top w:val="nil"/>
              <w:left w:val="nil"/>
              <w:bottom w:val="single" w:sz="8" w:space="0" w:color="auto"/>
              <w:right w:val="single" w:sz="8" w:space="0" w:color="auto"/>
            </w:tcBorders>
            <w:vAlign w:val="center"/>
            <w:hideMark/>
          </w:tcPr>
          <w:p w14:paraId="4B374A4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w:t>
            </w:r>
          </w:p>
        </w:tc>
        <w:tc>
          <w:tcPr>
            <w:tcW w:w="0" w:type="auto"/>
            <w:tcBorders>
              <w:top w:val="nil"/>
              <w:left w:val="nil"/>
              <w:bottom w:val="single" w:sz="8" w:space="0" w:color="auto"/>
              <w:right w:val="single" w:sz="8" w:space="0" w:color="auto"/>
            </w:tcBorders>
            <w:vAlign w:val="center"/>
            <w:hideMark/>
          </w:tcPr>
          <w:p w14:paraId="2328792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10.1</w:t>
            </w:r>
          </w:p>
        </w:tc>
        <w:tc>
          <w:tcPr>
            <w:tcW w:w="0" w:type="auto"/>
            <w:tcBorders>
              <w:top w:val="nil"/>
              <w:left w:val="nil"/>
              <w:bottom w:val="single" w:sz="8" w:space="0" w:color="auto"/>
              <w:right w:val="single" w:sz="8" w:space="0" w:color="auto"/>
            </w:tcBorders>
            <w:vAlign w:val="center"/>
            <w:hideMark/>
          </w:tcPr>
          <w:p w14:paraId="62BCA95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w:t>
            </w:r>
          </w:p>
        </w:tc>
        <w:tc>
          <w:tcPr>
            <w:tcW w:w="0" w:type="auto"/>
            <w:tcBorders>
              <w:top w:val="nil"/>
              <w:left w:val="nil"/>
              <w:bottom w:val="single" w:sz="8" w:space="0" w:color="auto"/>
              <w:right w:val="single" w:sz="8" w:space="0" w:color="auto"/>
            </w:tcBorders>
            <w:vAlign w:val="center"/>
            <w:hideMark/>
          </w:tcPr>
          <w:p w14:paraId="7AB8E56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2244FA0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4B39C4E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w:t>
            </w:r>
          </w:p>
        </w:tc>
        <w:tc>
          <w:tcPr>
            <w:tcW w:w="0" w:type="auto"/>
            <w:tcBorders>
              <w:top w:val="nil"/>
              <w:left w:val="nil"/>
              <w:bottom w:val="single" w:sz="8" w:space="0" w:color="auto"/>
              <w:right w:val="single" w:sz="8" w:space="0" w:color="auto"/>
            </w:tcBorders>
            <w:vAlign w:val="center"/>
            <w:hideMark/>
          </w:tcPr>
          <w:p w14:paraId="024489C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w:t>
            </w:r>
          </w:p>
        </w:tc>
      </w:tr>
      <w:tr w:rsidR="003502E0" w:rsidRPr="00655B76" w14:paraId="3DF7915C"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5B7E3C3B"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8</w:t>
            </w:r>
          </w:p>
        </w:tc>
        <w:tc>
          <w:tcPr>
            <w:tcW w:w="0" w:type="auto"/>
            <w:tcBorders>
              <w:top w:val="nil"/>
              <w:left w:val="nil"/>
              <w:bottom w:val="single" w:sz="8" w:space="0" w:color="auto"/>
              <w:right w:val="single" w:sz="8" w:space="0" w:color="auto"/>
            </w:tcBorders>
            <w:vAlign w:val="center"/>
            <w:hideMark/>
          </w:tcPr>
          <w:p w14:paraId="14D9863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38.05</w:t>
            </w:r>
          </w:p>
        </w:tc>
        <w:tc>
          <w:tcPr>
            <w:tcW w:w="0" w:type="auto"/>
            <w:tcBorders>
              <w:top w:val="nil"/>
              <w:left w:val="nil"/>
              <w:bottom w:val="single" w:sz="8" w:space="0" w:color="auto"/>
              <w:right w:val="single" w:sz="8" w:space="0" w:color="auto"/>
            </w:tcBorders>
            <w:vAlign w:val="center"/>
            <w:hideMark/>
          </w:tcPr>
          <w:p w14:paraId="77FDC8B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35.3</w:t>
            </w:r>
          </w:p>
        </w:tc>
        <w:tc>
          <w:tcPr>
            <w:tcW w:w="0" w:type="auto"/>
            <w:tcBorders>
              <w:top w:val="nil"/>
              <w:left w:val="nil"/>
              <w:bottom w:val="single" w:sz="8" w:space="0" w:color="auto"/>
              <w:right w:val="single" w:sz="8" w:space="0" w:color="auto"/>
            </w:tcBorders>
            <w:vAlign w:val="center"/>
            <w:hideMark/>
          </w:tcPr>
          <w:p w14:paraId="5E09CFD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33.5</w:t>
            </w:r>
          </w:p>
        </w:tc>
        <w:tc>
          <w:tcPr>
            <w:tcW w:w="0" w:type="auto"/>
            <w:tcBorders>
              <w:top w:val="nil"/>
              <w:left w:val="nil"/>
              <w:bottom w:val="single" w:sz="8" w:space="0" w:color="auto"/>
              <w:right w:val="single" w:sz="8" w:space="0" w:color="auto"/>
            </w:tcBorders>
            <w:vAlign w:val="center"/>
            <w:hideMark/>
          </w:tcPr>
          <w:p w14:paraId="3976A61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35.62</w:t>
            </w:r>
          </w:p>
        </w:tc>
        <w:tc>
          <w:tcPr>
            <w:tcW w:w="0" w:type="auto"/>
            <w:tcBorders>
              <w:top w:val="nil"/>
              <w:left w:val="nil"/>
              <w:bottom w:val="single" w:sz="8" w:space="0" w:color="auto"/>
              <w:right w:val="single" w:sz="8" w:space="0" w:color="auto"/>
            </w:tcBorders>
            <w:vAlign w:val="center"/>
            <w:hideMark/>
          </w:tcPr>
          <w:p w14:paraId="17CEDBC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42.5</w:t>
            </w:r>
          </w:p>
        </w:tc>
        <w:tc>
          <w:tcPr>
            <w:tcW w:w="0" w:type="auto"/>
            <w:tcBorders>
              <w:top w:val="nil"/>
              <w:left w:val="nil"/>
              <w:bottom w:val="single" w:sz="8" w:space="0" w:color="auto"/>
              <w:right w:val="single" w:sz="8" w:space="0" w:color="auto"/>
            </w:tcBorders>
            <w:vAlign w:val="center"/>
            <w:hideMark/>
          </w:tcPr>
          <w:p w14:paraId="75D170A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w:t>
            </w:r>
          </w:p>
        </w:tc>
        <w:tc>
          <w:tcPr>
            <w:tcW w:w="0" w:type="auto"/>
            <w:tcBorders>
              <w:top w:val="nil"/>
              <w:left w:val="nil"/>
              <w:bottom w:val="single" w:sz="8" w:space="0" w:color="auto"/>
              <w:right w:val="single" w:sz="8" w:space="0" w:color="auto"/>
            </w:tcBorders>
            <w:vAlign w:val="center"/>
            <w:hideMark/>
          </w:tcPr>
          <w:p w14:paraId="7EDC767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w:t>
            </w:r>
          </w:p>
        </w:tc>
        <w:tc>
          <w:tcPr>
            <w:tcW w:w="0" w:type="auto"/>
            <w:tcBorders>
              <w:top w:val="nil"/>
              <w:left w:val="nil"/>
              <w:bottom w:val="single" w:sz="8" w:space="0" w:color="auto"/>
              <w:right w:val="single" w:sz="8" w:space="0" w:color="auto"/>
            </w:tcBorders>
            <w:vAlign w:val="center"/>
            <w:hideMark/>
          </w:tcPr>
          <w:p w14:paraId="6AB96FF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39.17</w:t>
            </w:r>
          </w:p>
        </w:tc>
        <w:tc>
          <w:tcPr>
            <w:tcW w:w="0" w:type="auto"/>
            <w:tcBorders>
              <w:top w:val="nil"/>
              <w:left w:val="nil"/>
              <w:bottom w:val="single" w:sz="8" w:space="0" w:color="auto"/>
              <w:right w:val="single" w:sz="8" w:space="0" w:color="auto"/>
            </w:tcBorders>
            <w:vAlign w:val="center"/>
            <w:hideMark/>
          </w:tcPr>
          <w:p w14:paraId="670A6F7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1662FC4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w:t>
            </w:r>
          </w:p>
        </w:tc>
        <w:tc>
          <w:tcPr>
            <w:tcW w:w="0" w:type="auto"/>
            <w:tcBorders>
              <w:top w:val="nil"/>
              <w:left w:val="nil"/>
              <w:bottom w:val="single" w:sz="8" w:space="0" w:color="auto"/>
              <w:right w:val="single" w:sz="8" w:space="0" w:color="auto"/>
            </w:tcBorders>
            <w:vAlign w:val="center"/>
            <w:hideMark/>
          </w:tcPr>
          <w:p w14:paraId="6E75E82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C589D6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4.33</w:t>
            </w:r>
          </w:p>
        </w:tc>
        <w:tc>
          <w:tcPr>
            <w:tcW w:w="0" w:type="auto"/>
            <w:tcBorders>
              <w:top w:val="nil"/>
              <w:left w:val="nil"/>
              <w:bottom w:val="single" w:sz="8" w:space="0" w:color="auto"/>
              <w:right w:val="single" w:sz="8" w:space="0" w:color="auto"/>
            </w:tcBorders>
            <w:vAlign w:val="center"/>
            <w:hideMark/>
          </w:tcPr>
          <w:p w14:paraId="2E9C365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w:t>
            </w:r>
          </w:p>
        </w:tc>
        <w:tc>
          <w:tcPr>
            <w:tcW w:w="0" w:type="auto"/>
            <w:tcBorders>
              <w:top w:val="nil"/>
              <w:left w:val="nil"/>
              <w:bottom w:val="single" w:sz="8" w:space="0" w:color="auto"/>
              <w:right w:val="single" w:sz="8" w:space="0" w:color="auto"/>
            </w:tcBorders>
            <w:vAlign w:val="center"/>
            <w:hideMark/>
          </w:tcPr>
          <w:p w14:paraId="39DD75F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4.4</w:t>
            </w:r>
          </w:p>
        </w:tc>
        <w:tc>
          <w:tcPr>
            <w:tcW w:w="0" w:type="auto"/>
            <w:tcBorders>
              <w:top w:val="nil"/>
              <w:left w:val="nil"/>
              <w:bottom w:val="single" w:sz="8" w:space="0" w:color="auto"/>
              <w:right w:val="single" w:sz="8" w:space="0" w:color="auto"/>
            </w:tcBorders>
            <w:vAlign w:val="center"/>
            <w:hideMark/>
          </w:tcPr>
          <w:p w14:paraId="0003F7E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w:t>
            </w:r>
          </w:p>
        </w:tc>
        <w:tc>
          <w:tcPr>
            <w:tcW w:w="0" w:type="auto"/>
            <w:tcBorders>
              <w:top w:val="nil"/>
              <w:left w:val="nil"/>
              <w:bottom w:val="single" w:sz="8" w:space="0" w:color="auto"/>
              <w:right w:val="single" w:sz="8" w:space="0" w:color="auto"/>
            </w:tcBorders>
            <w:vAlign w:val="center"/>
            <w:hideMark/>
          </w:tcPr>
          <w:p w14:paraId="3349101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4.33</w:t>
            </w:r>
          </w:p>
        </w:tc>
        <w:tc>
          <w:tcPr>
            <w:tcW w:w="0" w:type="auto"/>
            <w:tcBorders>
              <w:top w:val="nil"/>
              <w:left w:val="nil"/>
              <w:bottom w:val="single" w:sz="8" w:space="0" w:color="auto"/>
              <w:right w:val="single" w:sz="8" w:space="0" w:color="auto"/>
            </w:tcBorders>
            <w:vAlign w:val="center"/>
            <w:hideMark/>
          </w:tcPr>
          <w:p w14:paraId="14FBE3C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13.9</w:t>
            </w:r>
          </w:p>
        </w:tc>
        <w:tc>
          <w:tcPr>
            <w:tcW w:w="0" w:type="auto"/>
            <w:tcBorders>
              <w:top w:val="nil"/>
              <w:left w:val="nil"/>
              <w:bottom w:val="single" w:sz="8" w:space="0" w:color="auto"/>
              <w:right w:val="single" w:sz="8" w:space="0" w:color="auto"/>
            </w:tcBorders>
            <w:vAlign w:val="center"/>
            <w:hideMark/>
          </w:tcPr>
          <w:p w14:paraId="1E5F312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12.6</w:t>
            </w:r>
          </w:p>
        </w:tc>
        <w:tc>
          <w:tcPr>
            <w:tcW w:w="0" w:type="auto"/>
            <w:tcBorders>
              <w:top w:val="nil"/>
              <w:left w:val="nil"/>
              <w:bottom w:val="single" w:sz="8" w:space="0" w:color="auto"/>
              <w:right w:val="single" w:sz="8" w:space="0" w:color="auto"/>
            </w:tcBorders>
            <w:vAlign w:val="center"/>
            <w:hideMark/>
          </w:tcPr>
          <w:p w14:paraId="44ECDEF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11.2</w:t>
            </w:r>
          </w:p>
        </w:tc>
        <w:tc>
          <w:tcPr>
            <w:tcW w:w="0" w:type="auto"/>
            <w:tcBorders>
              <w:top w:val="nil"/>
              <w:left w:val="nil"/>
              <w:bottom w:val="single" w:sz="8" w:space="0" w:color="auto"/>
              <w:right w:val="single" w:sz="8" w:space="0" w:color="auto"/>
            </w:tcBorders>
            <w:vAlign w:val="center"/>
            <w:hideMark/>
          </w:tcPr>
          <w:p w14:paraId="4E33C59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12.57</w:t>
            </w:r>
          </w:p>
        </w:tc>
        <w:tc>
          <w:tcPr>
            <w:tcW w:w="0" w:type="auto"/>
            <w:tcBorders>
              <w:top w:val="nil"/>
              <w:left w:val="nil"/>
              <w:bottom w:val="single" w:sz="8" w:space="0" w:color="auto"/>
              <w:right w:val="single" w:sz="8" w:space="0" w:color="auto"/>
            </w:tcBorders>
            <w:vAlign w:val="center"/>
            <w:hideMark/>
          </w:tcPr>
          <w:p w14:paraId="332F6DF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14.1</w:t>
            </w:r>
          </w:p>
        </w:tc>
        <w:tc>
          <w:tcPr>
            <w:tcW w:w="0" w:type="auto"/>
            <w:tcBorders>
              <w:top w:val="nil"/>
              <w:left w:val="nil"/>
              <w:bottom w:val="single" w:sz="8" w:space="0" w:color="auto"/>
              <w:right w:val="single" w:sz="8" w:space="0" w:color="auto"/>
            </w:tcBorders>
            <w:vAlign w:val="center"/>
            <w:hideMark/>
          </w:tcPr>
          <w:p w14:paraId="3D9AAD9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w:t>
            </w:r>
          </w:p>
        </w:tc>
        <w:tc>
          <w:tcPr>
            <w:tcW w:w="0" w:type="auto"/>
            <w:tcBorders>
              <w:top w:val="nil"/>
              <w:left w:val="nil"/>
              <w:bottom w:val="single" w:sz="8" w:space="0" w:color="auto"/>
              <w:right w:val="single" w:sz="8" w:space="0" w:color="auto"/>
            </w:tcBorders>
            <w:vAlign w:val="center"/>
            <w:hideMark/>
          </w:tcPr>
          <w:p w14:paraId="720171C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w:t>
            </w:r>
          </w:p>
        </w:tc>
        <w:tc>
          <w:tcPr>
            <w:tcW w:w="0" w:type="auto"/>
            <w:tcBorders>
              <w:top w:val="nil"/>
              <w:left w:val="nil"/>
              <w:bottom w:val="single" w:sz="8" w:space="0" w:color="auto"/>
              <w:right w:val="single" w:sz="8" w:space="0" w:color="auto"/>
            </w:tcBorders>
            <w:vAlign w:val="center"/>
            <w:hideMark/>
          </w:tcPr>
          <w:p w14:paraId="3C770B4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12.97</w:t>
            </w:r>
          </w:p>
        </w:tc>
      </w:tr>
      <w:tr w:rsidR="003502E0" w:rsidRPr="00655B76" w14:paraId="44333A4A"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5D903A9B"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9</w:t>
            </w:r>
          </w:p>
        </w:tc>
        <w:tc>
          <w:tcPr>
            <w:tcW w:w="0" w:type="auto"/>
            <w:tcBorders>
              <w:top w:val="nil"/>
              <w:left w:val="nil"/>
              <w:bottom w:val="single" w:sz="8" w:space="0" w:color="auto"/>
              <w:right w:val="single" w:sz="8" w:space="0" w:color="auto"/>
            </w:tcBorders>
            <w:vAlign w:val="center"/>
            <w:hideMark/>
          </w:tcPr>
          <w:p w14:paraId="0125316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39.4</w:t>
            </w:r>
          </w:p>
        </w:tc>
        <w:tc>
          <w:tcPr>
            <w:tcW w:w="0" w:type="auto"/>
            <w:tcBorders>
              <w:top w:val="nil"/>
              <w:left w:val="nil"/>
              <w:bottom w:val="single" w:sz="8" w:space="0" w:color="auto"/>
              <w:right w:val="single" w:sz="8" w:space="0" w:color="auto"/>
            </w:tcBorders>
            <w:vAlign w:val="center"/>
            <w:hideMark/>
          </w:tcPr>
          <w:p w14:paraId="0AE47E1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35.85</w:t>
            </w:r>
          </w:p>
        </w:tc>
        <w:tc>
          <w:tcPr>
            <w:tcW w:w="0" w:type="auto"/>
            <w:tcBorders>
              <w:top w:val="nil"/>
              <w:left w:val="nil"/>
              <w:bottom w:val="single" w:sz="8" w:space="0" w:color="auto"/>
              <w:right w:val="single" w:sz="8" w:space="0" w:color="auto"/>
            </w:tcBorders>
            <w:vAlign w:val="center"/>
            <w:hideMark/>
          </w:tcPr>
          <w:p w14:paraId="7AC59A4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33.25</w:t>
            </w:r>
          </w:p>
        </w:tc>
        <w:tc>
          <w:tcPr>
            <w:tcW w:w="0" w:type="auto"/>
            <w:tcBorders>
              <w:top w:val="nil"/>
              <w:left w:val="nil"/>
              <w:bottom w:val="single" w:sz="8" w:space="0" w:color="auto"/>
              <w:right w:val="single" w:sz="8" w:space="0" w:color="auto"/>
            </w:tcBorders>
            <w:vAlign w:val="center"/>
            <w:hideMark/>
          </w:tcPr>
          <w:p w14:paraId="09BDB44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36.17</w:t>
            </w:r>
          </w:p>
        </w:tc>
        <w:tc>
          <w:tcPr>
            <w:tcW w:w="0" w:type="auto"/>
            <w:tcBorders>
              <w:top w:val="nil"/>
              <w:left w:val="nil"/>
              <w:bottom w:val="single" w:sz="8" w:space="0" w:color="auto"/>
              <w:right w:val="single" w:sz="8" w:space="0" w:color="auto"/>
            </w:tcBorders>
            <w:vAlign w:val="center"/>
            <w:hideMark/>
          </w:tcPr>
          <w:p w14:paraId="4DB92B42"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43.15</w:t>
            </w:r>
          </w:p>
        </w:tc>
        <w:tc>
          <w:tcPr>
            <w:tcW w:w="0" w:type="auto"/>
            <w:tcBorders>
              <w:top w:val="nil"/>
              <w:left w:val="nil"/>
              <w:bottom w:val="single" w:sz="8" w:space="0" w:color="auto"/>
              <w:right w:val="single" w:sz="8" w:space="0" w:color="auto"/>
            </w:tcBorders>
            <w:vAlign w:val="center"/>
            <w:hideMark/>
          </w:tcPr>
          <w:p w14:paraId="53BD504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41.15</w:t>
            </w:r>
          </w:p>
        </w:tc>
        <w:tc>
          <w:tcPr>
            <w:tcW w:w="0" w:type="auto"/>
            <w:tcBorders>
              <w:top w:val="nil"/>
              <w:left w:val="nil"/>
              <w:bottom w:val="single" w:sz="8" w:space="0" w:color="auto"/>
              <w:right w:val="single" w:sz="8" w:space="0" w:color="auto"/>
            </w:tcBorders>
            <w:vAlign w:val="center"/>
            <w:hideMark/>
          </w:tcPr>
          <w:p w14:paraId="20BE853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37.8</w:t>
            </w:r>
          </w:p>
        </w:tc>
        <w:tc>
          <w:tcPr>
            <w:tcW w:w="0" w:type="auto"/>
            <w:tcBorders>
              <w:top w:val="nil"/>
              <w:left w:val="nil"/>
              <w:bottom w:val="single" w:sz="8" w:space="0" w:color="auto"/>
              <w:right w:val="single" w:sz="8" w:space="0" w:color="auto"/>
            </w:tcBorders>
            <w:vAlign w:val="center"/>
            <w:hideMark/>
          </w:tcPr>
          <w:p w14:paraId="4808A63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40.7</w:t>
            </w:r>
          </w:p>
        </w:tc>
        <w:tc>
          <w:tcPr>
            <w:tcW w:w="0" w:type="auto"/>
            <w:tcBorders>
              <w:top w:val="nil"/>
              <w:left w:val="nil"/>
              <w:bottom w:val="single" w:sz="8" w:space="0" w:color="auto"/>
              <w:right w:val="single" w:sz="8" w:space="0" w:color="auto"/>
            </w:tcBorders>
            <w:vAlign w:val="center"/>
            <w:hideMark/>
          </w:tcPr>
          <w:p w14:paraId="0EDE01D3"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75F8ADB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602CB91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w:t>
            </w:r>
          </w:p>
        </w:tc>
        <w:tc>
          <w:tcPr>
            <w:tcW w:w="0" w:type="auto"/>
            <w:tcBorders>
              <w:top w:val="nil"/>
              <w:left w:val="nil"/>
              <w:bottom w:val="single" w:sz="8" w:space="0" w:color="auto"/>
              <w:right w:val="single" w:sz="8" w:space="0" w:color="auto"/>
            </w:tcBorders>
            <w:vAlign w:val="center"/>
            <w:hideMark/>
          </w:tcPr>
          <w:p w14:paraId="2EC68EF0"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4.87</w:t>
            </w:r>
          </w:p>
        </w:tc>
        <w:tc>
          <w:tcPr>
            <w:tcW w:w="0" w:type="auto"/>
            <w:tcBorders>
              <w:top w:val="nil"/>
              <w:left w:val="nil"/>
              <w:bottom w:val="single" w:sz="8" w:space="0" w:color="auto"/>
              <w:right w:val="single" w:sz="8" w:space="0" w:color="auto"/>
            </w:tcBorders>
            <w:vAlign w:val="center"/>
            <w:hideMark/>
          </w:tcPr>
          <w:p w14:paraId="12665B4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7BC7FD8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4.9</w:t>
            </w:r>
          </w:p>
        </w:tc>
        <w:tc>
          <w:tcPr>
            <w:tcW w:w="0" w:type="auto"/>
            <w:tcBorders>
              <w:top w:val="nil"/>
              <w:left w:val="nil"/>
              <w:bottom w:val="single" w:sz="8" w:space="0" w:color="auto"/>
              <w:right w:val="single" w:sz="8" w:space="0" w:color="auto"/>
            </w:tcBorders>
            <w:vAlign w:val="center"/>
            <w:hideMark/>
          </w:tcPr>
          <w:p w14:paraId="4255AB8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w:t>
            </w:r>
          </w:p>
        </w:tc>
        <w:tc>
          <w:tcPr>
            <w:tcW w:w="0" w:type="auto"/>
            <w:tcBorders>
              <w:top w:val="nil"/>
              <w:left w:val="nil"/>
              <w:bottom w:val="single" w:sz="8" w:space="0" w:color="auto"/>
              <w:right w:val="single" w:sz="8" w:space="0" w:color="auto"/>
            </w:tcBorders>
            <w:vAlign w:val="center"/>
            <w:hideMark/>
          </w:tcPr>
          <w:p w14:paraId="6BA286E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4.87</w:t>
            </w:r>
          </w:p>
        </w:tc>
        <w:tc>
          <w:tcPr>
            <w:tcW w:w="0" w:type="auto"/>
            <w:tcBorders>
              <w:top w:val="nil"/>
              <w:left w:val="nil"/>
              <w:bottom w:val="single" w:sz="8" w:space="0" w:color="auto"/>
              <w:right w:val="single" w:sz="8" w:space="0" w:color="auto"/>
            </w:tcBorders>
            <w:vAlign w:val="center"/>
            <w:hideMark/>
          </w:tcPr>
          <w:p w14:paraId="551E277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15.2</w:t>
            </w:r>
          </w:p>
        </w:tc>
        <w:tc>
          <w:tcPr>
            <w:tcW w:w="0" w:type="auto"/>
            <w:tcBorders>
              <w:top w:val="nil"/>
              <w:left w:val="nil"/>
              <w:bottom w:val="single" w:sz="8" w:space="0" w:color="auto"/>
              <w:right w:val="single" w:sz="8" w:space="0" w:color="auto"/>
            </w:tcBorders>
            <w:vAlign w:val="center"/>
            <w:hideMark/>
          </w:tcPr>
          <w:p w14:paraId="00DD725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14.2</w:t>
            </w:r>
          </w:p>
        </w:tc>
        <w:tc>
          <w:tcPr>
            <w:tcW w:w="0" w:type="auto"/>
            <w:tcBorders>
              <w:top w:val="nil"/>
              <w:left w:val="nil"/>
              <w:bottom w:val="single" w:sz="8" w:space="0" w:color="auto"/>
              <w:right w:val="single" w:sz="8" w:space="0" w:color="auto"/>
            </w:tcBorders>
            <w:vAlign w:val="center"/>
            <w:hideMark/>
          </w:tcPr>
          <w:p w14:paraId="4A77AF6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6C9190D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14.17</w:t>
            </w:r>
          </w:p>
        </w:tc>
        <w:tc>
          <w:tcPr>
            <w:tcW w:w="0" w:type="auto"/>
            <w:tcBorders>
              <w:top w:val="nil"/>
              <w:left w:val="nil"/>
              <w:bottom w:val="single" w:sz="8" w:space="0" w:color="auto"/>
              <w:right w:val="single" w:sz="8" w:space="0" w:color="auto"/>
            </w:tcBorders>
            <w:vAlign w:val="center"/>
            <w:hideMark/>
          </w:tcPr>
          <w:p w14:paraId="276E3570"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15.9</w:t>
            </w:r>
          </w:p>
        </w:tc>
        <w:tc>
          <w:tcPr>
            <w:tcW w:w="0" w:type="auto"/>
            <w:tcBorders>
              <w:top w:val="nil"/>
              <w:left w:val="nil"/>
              <w:bottom w:val="single" w:sz="8" w:space="0" w:color="auto"/>
              <w:right w:val="single" w:sz="8" w:space="0" w:color="auto"/>
            </w:tcBorders>
            <w:vAlign w:val="center"/>
            <w:hideMark/>
          </w:tcPr>
          <w:p w14:paraId="4A04DF7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37FE4AB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13.2</w:t>
            </w:r>
          </w:p>
        </w:tc>
        <w:tc>
          <w:tcPr>
            <w:tcW w:w="0" w:type="auto"/>
            <w:tcBorders>
              <w:top w:val="nil"/>
              <w:left w:val="nil"/>
              <w:bottom w:val="single" w:sz="8" w:space="0" w:color="auto"/>
              <w:right w:val="single" w:sz="8" w:space="0" w:color="auto"/>
            </w:tcBorders>
            <w:vAlign w:val="center"/>
            <w:hideMark/>
          </w:tcPr>
          <w:p w14:paraId="318486C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14.67</w:t>
            </w:r>
          </w:p>
        </w:tc>
      </w:tr>
      <w:tr w:rsidR="003502E0" w:rsidRPr="00655B76" w14:paraId="68280CDB"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7C4FF2FC"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10</w:t>
            </w:r>
          </w:p>
        </w:tc>
        <w:tc>
          <w:tcPr>
            <w:tcW w:w="0" w:type="auto"/>
            <w:tcBorders>
              <w:top w:val="nil"/>
              <w:left w:val="nil"/>
              <w:bottom w:val="single" w:sz="8" w:space="0" w:color="auto"/>
              <w:right w:val="single" w:sz="8" w:space="0" w:color="auto"/>
            </w:tcBorders>
            <w:vAlign w:val="center"/>
            <w:hideMark/>
          </w:tcPr>
          <w:p w14:paraId="2229A00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43.7</w:t>
            </w:r>
          </w:p>
        </w:tc>
        <w:tc>
          <w:tcPr>
            <w:tcW w:w="0" w:type="auto"/>
            <w:tcBorders>
              <w:top w:val="nil"/>
              <w:left w:val="nil"/>
              <w:bottom w:val="single" w:sz="8" w:space="0" w:color="auto"/>
              <w:right w:val="single" w:sz="8" w:space="0" w:color="auto"/>
            </w:tcBorders>
            <w:vAlign w:val="center"/>
            <w:hideMark/>
          </w:tcPr>
          <w:p w14:paraId="31ED681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38.95</w:t>
            </w:r>
          </w:p>
        </w:tc>
        <w:tc>
          <w:tcPr>
            <w:tcW w:w="0" w:type="auto"/>
            <w:tcBorders>
              <w:top w:val="nil"/>
              <w:left w:val="nil"/>
              <w:bottom w:val="single" w:sz="8" w:space="0" w:color="auto"/>
              <w:right w:val="single" w:sz="8" w:space="0" w:color="auto"/>
            </w:tcBorders>
            <w:vAlign w:val="center"/>
            <w:hideMark/>
          </w:tcPr>
          <w:p w14:paraId="7BBF06A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36.85</w:t>
            </w:r>
          </w:p>
        </w:tc>
        <w:tc>
          <w:tcPr>
            <w:tcW w:w="0" w:type="auto"/>
            <w:tcBorders>
              <w:top w:val="nil"/>
              <w:left w:val="nil"/>
              <w:bottom w:val="single" w:sz="8" w:space="0" w:color="auto"/>
              <w:right w:val="single" w:sz="8" w:space="0" w:color="auto"/>
            </w:tcBorders>
            <w:vAlign w:val="center"/>
            <w:hideMark/>
          </w:tcPr>
          <w:p w14:paraId="6A6E4B3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39.83</w:t>
            </w:r>
          </w:p>
        </w:tc>
        <w:tc>
          <w:tcPr>
            <w:tcW w:w="0" w:type="auto"/>
            <w:tcBorders>
              <w:top w:val="nil"/>
              <w:left w:val="nil"/>
              <w:bottom w:val="single" w:sz="8" w:space="0" w:color="auto"/>
              <w:right w:val="single" w:sz="8" w:space="0" w:color="auto"/>
            </w:tcBorders>
            <w:vAlign w:val="center"/>
            <w:hideMark/>
          </w:tcPr>
          <w:p w14:paraId="24497400"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46.25</w:t>
            </w:r>
          </w:p>
        </w:tc>
        <w:tc>
          <w:tcPr>
            <w:tcW w:w="0" w:type="auto"/>
            <w:tcBorders>
              <w:top w:val="nil"/>
              <w:left w:val="nil"/>
              <w:bottom w:val="single" w:sz="8" w:space="0" w:color="auto"/>
              <w:right w:val="single" w:sz="8" w:space="0" w:color="auto"/>
            </w:tcBorders>
            <w:vAlign w:val="center"/>
            <w:hideMark/>
          </w:tcPr>
          <w:p w14:paraId="30F3DBBF"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43.2</w:t>
            </w:r>
          </w:p>
        </w:tc>
        <w:tc>
          <w:tcPr>
            <w:tcW w:w="0" w:type="auto"/>
            <w:tcBorders>
              <w:top w:val="nil"/>
              <w:left w:val="nil"/>
              <w:bottom w:val="single" w:sz="8" w:space="0" w:color="auto"/>
              <w:right w:val="single" w:sz="8" w:space="0" w:color="auto"/>
            </w:tcBorders>
            <w:vAlign w:val="center"/>
            <w:hideMark/>
          </w:tcPr>
          <w:p w14:paraId="16420DA0"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40.05</w:t>
            </w:r>
          </w:p>
        </w:tc>
        <w:tc>
          <w:tcPr>
            <w:tcW w:w="0" w:type="auto"/>
            <w:tcBorders>
              <w:top w:val="nil"/>
              <w:left w:val="nil"/>
              <w:bottom w:val="single" w:sz="8" w:space="0" w:color="auto"/>
              <w:right w:val="single" w:sz="8" w:space="0" w:color="auto"/>
            </w:tcBorders>
            <w:vAlign w:val="center"/>
            <w:hideMark/>
          </w:tcPr>
          <w:p w14:paraId="7F11616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43.17</w:t>
            </w:r>
          </w:p>
        </w:tc>
        <w:tc>
          <w:tcPr>
            <w:tcW w:w="0" w:type="auto"/>
            <w:tcBorders>
              <w:top w:val="nil"/>
              <w:left w:val="nil"/>
              <w:bottom w:val="single" w:sz="8" w:space="0" w:color="auto"/>
              <w:right w:val="single" w:sz="8" w:space="0" w:color="auto"/>
            </w:tcBorders>
            <w:vAlign w:val="center"/>
            <w:hideMark/>
          </w:tcPr>
          <w:p w14:paraId="58D39C8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5.3</w:t>
            </w:r>
          </w:p>
        </w:tc>
        <w:tc>
          <w:tcPr>
            <w:tcW w:w="0" w:type="auto"/>
            <w:tcBorders>
              <w:top w:val="nil"/>
              <w:left w:val="nil"/>
              <w:bottom w:val="single" w:sz="8" w:space="0" w:color="auto"/>
              <w:right w:val="single" w:sz="8" w:space="0" w:color="auto"/>
            </w:tcBorders>
            <w:vAlign w:val="center"/>
            <w:hideMark/>
          </w:tcPr>
          <w:p w14:paraId="4929436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4F0BCE7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12FD65D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1E39513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5.4</w:t>
            </w:r>
          </w:p>
        </w:tc>
        <w:tc>
          <w:tcPr>
            <w:tcW w:w="0" w:type="auto"/>
            <w:tcBorders>
              <w:top w:val="nil"/>
              <w:left w:val="nil"/>
              <w:bottom w:val="single" w:sz="8" w:space="0" w:color="auto"/>
              <w:right w:val="single" w:sz="8" w:space="0" w:color="auto"/>
            </w:tcBorders>
            <w:vAlign w:val="center"/>
            <w:hideMark/>
          </w:tcPr>
          <w:p w14:paraId="17EE3A00"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w:t>
            </w:r>
          </w:p>
        </w:tc>
        <w:tc>
          <w:tcPr>
            <w:tcW w:w="0" w:type="auto"/>
            <w:tcBorders>
              <w:top w:val="nil"/>
              <w:left w:val="nil"/>
              <w:bottom w:val="single" w:sz="8" w:space="0" w:color="auto"/>
              <w:right w:val="single" w:sz="8" w:space="0" w:color="auto"/>
            </w:tcBorders>
            <w:vAlign w:val="center"/>
            <w:hideMark/>
          </w:tcPr>
          <w:p w14:paraId="2933C54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w:t>
            </w:r>
          </w:p>
        </w:tc>
        <w:tc>
          <w:tcPr>
            <w:tcW w:w="0" w:type="auto"/>
            <w:tcBorders>
              <w:top w:val="nil"/>
              <w:left w:val="nil"/>
              <w:bottom w:val="single" w:sz="8" w:space="0" w:color="auto"/>
              <w:right w:val="single" w:sz="8" w:space="0" w:color="auto"/>
            </w:tcBorders>
            <w:vAlign w:val="center"/>
            <w:hideMark/>
          </w:tcPr>
          <w:p w14:paraId="42230B6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5.23</w:t>
            </w:r>
          </w:p>
        </w:tc>
        <w:tc>
          <w:tcPr>
            <w:tcW w:w="0" w:type="auto"/>
            <w:tcBorders>
              <w:top w:val="nil"/>
              <w:left w:val="nil"/>
              <w:bottom w:val="single" w:sz="8" w:space="0" w:color="auto"/>
              <w:right w:val="single" w:sz="8" w:space="0" w:color="auto"/>
            </w:tcBorders>
            <w:vAlign w:val="center"/>
            <w:hideMark/>
          </w:tcPr>
          <w:p w14:paraId="55786DFD"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w:t>
            </w:r>
          </w:p>
        </w:tc>
        <w:tc>
          <w:tcPr>
            <w:tcW w:w="0" w:type="auto"/>
            <w:tcBorders>
              <w:top w:val="nil"/>
              <w:left w:val="nil"/>
              <w:bottom w:val="single" w:sz="8" w:space="0" w:color="auto"/>
              <w:right w:val="single" w:sz="8" w:space="0" w:color="auto"/>
            </w:tcBorders>
            <w:vAlign w:val="center"/>
            <w:hideMark/>
          </w:tcPr>
          <w:p w14:paraId="0820766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w:t>
            </w:r>
          </w:p>
        </w:tc>
        <w:tc>
          <w:tcPr>
            <w:tcW w:w="0" w:type="auto"/>
            <w:tcBorders>
              <w:top w:val="nil"/>
              <w:left w:val="nil"/>
              <w:bottom w:val="single" w:sz="8" w:space="0" w:color="auto"/>
              <w:right w:val="single" w:sz="8" w:space="0" w:color="auto"/>
            </w:tcBorders>
            <w:vAlign w:val="center"/>
            <w:hideMark/>
          </w:tcPr>
          <w:p w14:paraId="606A173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w:t>
            </w:r>
          </w:p>
        </w:tc>
        <w:tc>
          <w:tcPr>
            <w:tcW w:w="0" w:type="auto"/>
            <w:tcBorders>
              <w:top w:val="nil"/>
              <w:left w:val="nil"/>
              <w:bottom w:val="single" w:sz="8" w:space="0" w:color="auto"/>
              <w:right w:val="single" w:sz="8" w:space="0" w:color="auto"/>
            </w:tcBorders>
            <w:vAlign w:val="center"/>
            <w:hideMark/>
          </w:tcPr>
          <w:p w14:paraId="6108963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14.47</w:t>
            </w:r>
          </w:p>
        </w:tc>
        <w:tc>
          <w:tcPr>
            <w:tcW w:w="0" w:type="auto"/>
            <w:tcBorders>
              <w:top w:val="nil"/>
              <w:left w:val="nil"/>
              <w:bottom w:val="single" w:sz="8" w:space="0" w:color="auto"/>
              <w:right w:val="single" w:sz="8" w:space="0" w:color="auto"/>
            </w:tcBorders>
            <w:vAlign w:val="center"/>
            <w:hideMark/>
          </w:tcPr>
          <w:p w14:paraId="217830B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w:t>
            </w:r>
          </w:p>
        </w:tc>
        <w:tc>
          <w:tcPr>
            <w:tcW w:w="0" w:type="auto"/>
            <w:tcBorders>
              <w:top w:val="nil"/>
              <w:left w:val="nil"/>
              <w:bottom w:val="single" w:sz="8" w:space="0" w:color="auto"/>
              <w:right w:val="single" w:sz="8" w:space="0" w:color="auto"/>
            </w:tcBorders>
            <w:vAlign w:val="center"/>
            <w:hideMark/>
          </w:tcPr>
          <w:p w14:paraId="1AF0FFA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14.9</w:t>
            </w:r>
          </w:p>
        </w:tc>
        <w:tc>
          <w:tcPr>
            <w:tcW w:w="0" w:type="auto"/>
            <w:tcBorders>
              <w:top w:val="nil"/>
              <w:left w:val="nil"/>
              <w:bottom w:val="single" w:sz="8" w:space="0" w:color="auto"/>
              <w:right w:val="single" w:sz="8" w:space="0" w:color="auto"/>
            </w:tcBorders>
            <w:vAlign w:val="center"/>
            <w:hideMark/>
          </w:tcPr>
          <w:p w14:paraId="2A8C34C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13.3</w:t>
            </w:r>
          </w:p>
        </w:tc>
        <w:tc>
          <w:tcPr>
            <w:tcW w:w="0" w:type="auto"/>
            <w:tcBorders>
              <w:top w:val="nil"/>
              <w:left w:val="nil"/>
              <w:bottom w:val="single" w:sz="8" w:space="0" w:color="auto"/>
              <w:right w:val="single" w:sz="8" w:space="0" w:color="auto"/>
            </w:tcBorders>
            <w:vAlign w:val="center"/>
            <w:hideMark/>
          </w:tcPr>
          <w:p w14:paraId="5FD0CBD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14.67</w:t>
            </w:r>
          </w:p>
        </w:tc>
      </w:tr>
      <w:tr w:rsidR="003502E0" w:rsidRPr="00655B76" w14:paraId="6A34B3E7" w14:textId="77777777" w:rsidTr="00EA00DB">
        <w:trPr>
          <w:trHeight w:val="20"/>
        </w:trPr>
        <w:tc>
          <w:tcPr>
            <w:tcW w:w="0" w:type="auto"/>
            <w:tcBorders>
              <w:top w:val="nil"/>
              <w:left w:val="single" w:sz="8" w:space="0" w:color="auto"/>
              <w:bottom w:val="single" w:sz="8" w:space="0" w:color="auto"/>
              <w:right w:val="single" w:sz="8" w:space="0" w:color="auto"/>
            </w:tcBorders>
            <w:vAlign w:val="center"/>
            <w:hideMark/>
          </w:tcPr>
          <w:p w14:paraId="63821808" w14:textId="77777777" w:rsidR="003502E0" w:rsidRPr="00655B76" w:rsidRDefault="003502E0" w:rsidP="00EA00DB">
            <w:pPr>
              <w:spacing w:after="0" w:line="240" w:lineRule="auto"/>
              <w:ind w:left="-57"/>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0" w:type="auto"/>
            <w:tcBorders>
              <w:top w:val="nil"/>
              <w:left w:val="nil"/>
              <w:bottom w:val="single" w:sz="8" w:space="0" w:color="auto"/>
              <w:right w:val="single" w:sz="8" w:space="0" w:color="auto"/>
            </w:tcBorders>
            <w:vAlign w:val="center"/>
            <w:hideMark/>
          </w:tcPr>
          <w:p w14:paraId="10E0C905"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38.32</w:t>
            </w:r>
          </w:p>
        </w:tc>
        <w:tc>
          <w:tcPr>
            <w:tcW w:w="0" w:type="auto"/>
            <w:tcBorders>
              <w:top w:val="nil"/>
              <w:left w:val="nil"/>
              <w:bottom w:val="single" w:sz="8" w:space="0" w:color="auto"/>
              <w:right w:val="single" w:sz="8" w:space="0" w:color="auto"/>
            </w:tcBorders>
            <w:vAlign w:val="center"/>
            <w:hideMark/>
          </w:tcPr>
          <w:p w14:paraId="1A8C7DB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35.63</w:t>
            </w:r>
          </w:p>
        </w:tc>
        <w:tc>
          <w:tcPr>
            <w:tcW w:w="0" w:type="auto"/>
            <w:tcBorders>
              <w:top w:val="nil"/>
              <w:left w:val="nil"/>
              <w:bottom w:val="single" w:sz="8" w:space="0" w:color="auto"/>
              <w:right w:val="single" w:sz="8" w:space="0" w:color="auto"/>
            </w:tcBorders>
            <w:vAlign w:val="center"/>
            <w:hideMark/>
          </w:tcPr>
          <w:p w14:paraId="1ABE9D9C"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33.04</w:t>
            </w:r>
          </w:p>
        </w:tc>
        <w:tc>
          <w:tcPr>
            <w:tcW w:w="0" w:type="auto"/>
            <w:tcBorders>
              <w:top w:val="nil"/>
              <w:left w:val="nil"/>
              <w:bottom w:val="single" w:sz="8" w:space="0" w:color="auto"/>
              <w:right w:val="single" w:sz="8" w:space="0" w:color="auto"/>
            </w:tcBorders>
            <w:vAlign w:val="center"/>
            <w:hideMark/>
          </w:tcPr>
          <w:p w14:paraId="1DB126E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02DBBA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42.15</w:t>
            </w:r>
          </w:p>
        </w:tc>
        <w:tc>
          <w:tcPr>
            <w:tcW w:w="0" w:type="auto"/>
            <w:tcBorders>
              <w:top w:val="nil"/>
              <w:left w:val="nil"/>
              <w:bottom w:val="single" w:sz="8" w:space="0" w:color="auto"/>
              <w:right w:val="single" w:sz="8" w:space="0" w:color="auto"/>
            </w:tcBorders>
            <w:vAlign w:val="center"/>
            <w:hideMark/>
          </w:tcPr>
          <w:p w14:paraId="6585437E"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39.71</w:t>
            </w:r>
          </w:p>
        </w:tc>
        <w:tc>
          <w:tcPr>
            <w:tcW w:w="0" w:type="auto"/>
            <w:tcBorders>
              <w:top w:val="nil"/>
              <w:left w:val="nil"/>
              <w:bottom w:val="single" w:sz="8" w:space="0" w:color="auto"/>
              <w:right w:val="single" w:sz="8" w:space="0" w:color="auto"/>
            </w:tcBorders>
            <w:vAlign w:val="center"/>
            <w:hideMark/>
          </w:tcPr>
          <w:p w14:paraId="447B37B4"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36.25</w:t>
            </w:r>
          </w:p>
        </w:tc>
        <w:tc>
          <w:tcPr>
            <w:tcW w:w="0" w:type="auto"/>
            <w:tcBorders>
              <w:top w:val="nil"/>
              <w:left w:val="nil"/>
              <w:bottom w:val="single" w:sz="8" w:space="0" w:color="auto"/>
              <w:right w:val="single" w:sz="8" w:space="0" w:color="auto"/>
            </w:tcBorders>
            <w:vAlign w:val="center"/>
            <w:hideMark/>
          </w:tcPr>
          <w:p w14:paraId="4614C2B1"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257DD30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4.64</w:t>
            </w:r>
          </w:p>
        </w:tc>
        <w:tc>
          <w:tcPr>
            <w:tcW w:w="0" w:type="auto"/>
            <w:tcBorders>
              <w:top w:val="nil"/>
              <w:left w:val="nil"/>
              <w:bottom w:val="single" w:sz="8" w:space="0" w:color="auto"/>
              <w:right w:val="single" w:sz="8" w:space="0" w:color="auto"/>
            </w:tcBorders>
            <w:vAlign w:val="center"/>
            <w:hideMark/>
          </w:tcPr>
          <w:p w14:paraId="6715550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4.51</w:t>
            </w:r>
          </w:p>
        </w:tc>
        <w:tc>
          <w:tcPr>
            <w:tcW w:w="0" w:type="auto"/>
            <w:tcBorders>
              <w:top w:val="nil"/>
              <w:left w:val="nil"/>
              <w:bottom w:val="single" w:sz="8" w:space="0" w:color="auto"/>
              <w:right w:val="single" w:sz="8" w:space="0" w:color="auto"/>
            </w:tcBorders>
            <w:vAlign w:val="center"/>
            <w:hideMark/>
          </w:tcPr>
          <w:p w14:paraId="386C1B87"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4.22</w:t>
            </w:r>
          </w:p>
        </w:tc>
        <w:tc>
          <w:tcPr>
            <w:tcW w:w="0" w:type="auto"/>
            <w:tcBorders>
              <w:top w:val="nil"/>
              <w:left w:val="nil"/>
              <w:bottom w:val="single" w:sz="8" w:space="0" w:color="auto"/>
              <w:right w:val="single" w:sz="8" w:space="0" w:color="auto"/>
            </w:tcBorders>
            <w:vAlign w:val="center"/>
            <w:hideMark/>
          </w:tcPr>
          <w:p w14:paraId="2668DB0B"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FA7F60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4.65</w:t>
            </w:r>
          </w:p>
        </w:tc>
        <w:tc>
          <w:tcPr>
            <w:tcW w:w="0" w:type="auto"/>
            <w:tcBorders>
              <w:top w:val="nil"/>
              <w:left w:val="nil"/>
              <w:bottom w:val="single" w:sz="8" w:space="0" w:color="auto"/>
              <w:right w:val="single" w:sz="8" w:space="0" w:color="auto"/>
            </w:tcBorders>
            <w:vAlign w:val="center"/>
            <w:hideMark/>
          </w:tcPr>
          <w:p w14:paraId="09968439"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4.51</w:t>
            </w:r>
          </w:p>
        </w:tc>
        <w:tc>
          <w:tcPr>
            <w:tcW w:w="0" w:type="auto"/>
            <w:tcBorders>
              <w:top w:val="nil"/>
              <w:left w:val="nil"/>
              <w:bottom w:val="single" w:sz="8" w:space="0" w:color="auto"/>
              <w:right w:val="single" w:sz="8" w:space="0" w:color="auto"/>
            </w:tcBorders>
            <w:vAlign w:val="center"/>
            <w:hideMark/>
          </w:tcPr>
          <w:p w14:paraId="6E5B4716"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4.22</w:t>
            </w:r>
          </w:p>
        </w:tc>
        <w:tc>
          <w:tcPr>
            <w:tcW w:w="0" w:type="auto"/>
            <w:tcBorders>
              <w:top w:val="nil"/>
              <w:left w:val="nil"/>
              <w:bottom w:val="single" w:sz="8" w:space="0" w:color="auto"/>
              <w:right w:val="single" w:sz="8" w:space="0" w:color="auto"/>
            </w:tcBorders>
            <w:vAlign w:val="center"/>
            <w:hideMark/>
          </w:tcPr>
          <w:p w14:paraId="3EC302AA"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A4A0E58" w14:textId="77777777" w:rsidR="003502E0" w:rsidRPr="00655B76" w:rsidRDefault="003502E0" w:rsidP="00EA00DB">
            <w:pPr>
              <w:spacing w:after="0" w:line="240" w:lineRule="auto"/>
              <w:ind w:left="-57"/>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13.74</w:t>
            </w:r>
          </w:p>
        </w:tc>
        <w:tc>
          <w:tcPr>
            <w:tcW w:w="0" w:type="auto"/>
            <w:tcBorders>
              <w:top w:val="nil"/>
              <w:left w:val="nil"/>
              <w:bottom w:val="single" w:sz="8" w:space="0" w:color="auto"/>
              <w:right w:val="single" w:sz="8" w:space="0" w:color="auto"/>
            </w:tcBorders>
            <w:vAlign w:val="center"/>
            <w:hideMark/>
          </w:tcPr>
          <w:p w14:paraId="661536F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12.56</w:t>
            </w:r>
          </w:p>
        </w:tc>
        <w:tc>
          <w:tcPr>
            <w:tcW w:w="0" w:type="auto"/>
            <w:tcBorders>
              <w:top w:val="nil"/>
              <w:left w:val="nil"/>
              <w:bottom w:val="single" w:sz="8" w:space="0" w:color="auto"/>
              <w:right w:val="single" w:sz="8" w:space="0" w:color="auto"/>
            </w:tcBorders>
            <w:vAlign w:val="center"/>
            <w:hideMark/>
          </w:tcPr>
          <w:p w14:paraId="56EA51E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11.11</w:t>
            </w:r>
          </w:p>
        </w:tc>
        <w:tc>
          <w:tcPr>
            <w:tcW w:w="0" w:type="auto"/>
            <w:tcBorders>
              <w:top w:val="nil"/>
              <w:left w:val="nil"/>
              <w:bottom w:val="single" w:sz="8" w:space="0" w:color="auto"/>
              <w:right w:val="single" w:sz="8" w:space="0" w:color="auto"/>
            </w:tcBorders>
            <w:vAlign w:val="center"/>
            <w:hideMark/>
          </w:tcPr>
          <w:p w14:paraId="7655299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C2A614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13.97</w:t>
            </w:r>
          </w:p>
        </w:tc>
        <w:tc>
          <w:tcPr>
            <w:tcW w:w="0" w:type="auto"/>
            <w:tcBorders>
              <w:top w:val="nil"/>
              <w:left w:val="nil"/>
              <w:bottom w:val="single" w:sz="8" w:space="0" w:color="auto"/>
              <w:right w:val="single" w:sz="8" w:space="0" w:color="auto"/>
            </w:tcBorders>
            <w:vAlign w:val="center"/>
            <w:hideMark/>
          </w:tcPr>
          <w:p w14:paraId="40E384C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13.17</w:t>
            </w:r>
          </w:p>
        </w:tc>
        <w:tc>
          <w:tcPr>
            <w:tcW w:w="0" w:type="auto"/>
            <w:tcBorders>
              <w:top w:val="nil"/>
              <w:left w:val="nil"/>
              <w:bottom w:val="single" w:sz="8" w:space="0" w:color="auto"/>
              <w:right w:val="single" w:sz="8" w:space="0" w:color="auto"/>
            </w:tcBorders>
            <w:vAlign w:val="center"/>
            <w:hideMark/>
          </w:tcPr>
          <w:p w14:paraId="736A0D9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11.52</w:t>
            </w:r>
          </w:p>
        </w:tc>
        <w:tc>
          <w:tcPr>
            <w:tcW w:w="0" w:type="auto"/>
            <w:tcBorders>
              <w:top w:val="nil"/>
              <w:left w:val="nil"/>
              <w:bottom w:val="single" w:sz="8" w:space="0" w:color="auto"/>
              <w:right w:val="single" w:sz="8" w:space="0" w:color="auto"/>
            </w:tcBorders>
            <w:vAlign w:val="center"/>
            <w:hideMark/>
          </w:tcPr>
          <w:p w14:paraId="4698AD1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3502E0" w:rsidRPr="00655B76" w14:paraId="1ECFF137" w14:textId="77777777" w:rsidTr="00EA00DB">
        <w:trPr>
          <w:trHeight w:val="330"/>
        </w:trPr>
        <w:tc>
          <w:tcPr>
            <w:tcW w:w="0" w:type="auto"/>
            <w:tcBorders>
              <w:top w:val="nil"/>
              <w:left w:val="single" w:sz="8" w:space="0" w:color="auto"/>
              <w:bottom w:val="single" w:sz="8" w:space="0" w:color="auto"/>
              <w:right w:val="single" w:sz="8" w:space="0" w:color="auto"/>
            </w:tcBorders>
            <w:vAlign w:val="center"/>
            <w:hideMark/>
          </w:tcPr>
          <w:p w14:paraId="02E68461"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0714073"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73C252FE"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00F6DB9B"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19536A34"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301E1CC4"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0E426250"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23C23D64"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6DB9E880"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0195D6B"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382184C0"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78EE7A09"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6FCCA5A0"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8FADCCB"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6AF52059"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58E6F6E8"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2F9B16CC"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BC654E4"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32B3A54A"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30D8E877"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0C5AFC3E"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98B964A"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0" w:type="auto"/>
            <w:tcBorders>
              <w:top w:val="nil"/>
              <w:left w:val="nil"/>
              <w:bottom w:val="single" w:sz="8" w:space="0" w:color="auto"/>
              <w:right w:val="single" w:sz="8" w:space="0" w:color="auto"/>
            </w:tcBorders>
            <w:vAlign w:val="center"/>
            <w:hideMark/>
          </w:tcPr>
          <w:p w14:paraId="1B115E77"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0" w:type="auto"/>
            <w:tcBorders>
              <w:top w:val="nil"/>
              <w:left w:val="nil"/>
              <w:bottom w:val="single" w:sz="8" w:space="0" w:color="auto"/>
              <w:right w:val="single" w:sz="8" w:space="0" w:color="auto"/>
            </w:tcBorders>
            <w:vAlign w:val="center"/>
            <w:hideMark/>
          </w:tcPr>
          <w:p w14:paraId="0461BCF2"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0" w:type="auto"/>
            <w:tcBorders>
              <w:top w:val="nil"/>
              <w:left w:val="nil"/>
              <w:bottom w:val="single" w:sz="8" w:space="0" w:color="auto"/>
              <w:right w:val="single" w:sz="8" w:space="0" w:color="auto"/>
            </w:tcBorders>
            <w:vAlign w:val="center"/>
            <w:hideMark/>
          </w:tcPr>
          <w:p w14:paraId="349A4EDB"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r>
      <w:tr w:rsidR="003502E0" w:rsidRPr="00655B76" w14:paraId="655A20EC" w14:textId="77777777" w:rsidTr="00EA00DB">
        <w:trPr>
          <w:trHeight w:val="330"/>
        </w:trPr>
        <w:tc>
          <w:tcPr>
            <w:tcW w:w="0" w:type="auto"/>
            <w:tcBorders>
              <w:top w:val="nil"/>
              <w:left w:val="single" w:sz="8" w:space="0" w:color="auto"/>
              <w:bottom w:val="single" w:sz="8" w:space="0" w:color="auto"/>
              <w:right w:val="single" w:sz="8" w:space="0" w:color="auto"/>
            </w:tcBorders>
            <w:vAlign w:val="center"/>
            <w:hideMark/>
          </w:tcPr>
          <w:p w14:paraId="2A6593AA"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655B76">
              <w:rPr>
                <w:rFonts w:ascii="Times New Roman" w:eastAsia="Times New Roman" w:hAnsi="Times New Roman" w:cs="Times New Roman"/>
                <w:b/>
                <w:bCs/>
                <w:color w:val="000000"/>
                <w:sz w:val="24"/>
                <w:szCs w:val="24"/>
                <w:lang w:val="en-US" w:eastAsia="en-IN"/>
              </w:rPr>
              <w:t>SEm</w:t>
            </w:r>
            <w:proofErr w:type="spellEnd"/>
            <w:r w:rsidRPr="00655B76">
              <w:rPr>
                <w:rFonts w:ascii="Times New Roman" w:eastAsia="Times New Roman" w:hAnsi="Times New Roman" w:cs="Times New Roman"/>
                <w:b/>
                <w:bCs/>
                <w:color w:val="000000"/>
                <w:sz w:val="24"/>
                <w:szCs w:val="24"/>
                <w:lang w:val="en-US" w:eastAsia="en-IN"/>
              </w:rPr>
              <w:t>±</w:t>
            </w:r>
          </w:p>
        </w:tc>
        <w:tc>
          <w:tcPr>
            <w:tcW w:w="0" w:type="auto"/>
            <w:tcBorders>
              <w:top w:val="nil"/>
              <w:left w:val="nil"/>
              <w:bottom w:val="single" w:sz="8" w:space="0" w:color="auto"/>
              <w:right w:val="single" w:sz="8" w:space="0" w:color="auto"/>
            </w:tcBorders>
            <w:vAlign w:val="center"/>
            <w:hideMark/>
          </w:tcPr>
          <w:p w14:paraId="15DE9B9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180346C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0.545</w:t>
            </w:r>
          </w:p>
        </w:tc>
        <w:tc>
          <w:tcPr>
            <w:tcW w:w="0" w:type="auto"/>
            <w:tcBorders>
              <w:top w:val="nil"/>
              <w:left w:val="nil"/>
              <w:bottom w:val="single" w:sz="8" w:space="0" w:color="auto"/>
              <w:right w:val="single" w:sz="8" w:space="0" w:color="auto"/>
            </w:tcBorders>
            <w:vAlign w:val="center"/>
            <w:hideMark/>
          </w:tcPr>
          <w:p w14:paraId="50BFC54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0.945</w:t>
            </w:r>
          </w:p>
        </w:tc>
        <w:tc>
          <w:tcPr>
            <w:tcW w:w="0" w:type="auto"/>
            <w:tcBorders>
              <w:top w:val="nil"/>
              <w:left w:val="nil"/>
              <w:bottom w:val="single" w:sz="8" w:space="0" w:color="auto"/>
              <w:right w:val="single" w:sz="8" w:space="0" w:color="auto"/>
            </w:tcBorders>
            <w:vAlign w:val="center"/>
            <w:hideMark/>
          </w:tcPr>
          <w:p w14:paraId="67FFB4A4"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7C1E9D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4534DD6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0.512</w:t>
            </w:r>
          </w:p>
        </w:tc>
        <w:tc>
          <w:tcPr>
            <w:tcW w:w="0" w:type="auto"/>
            <w:tcBorders>
              <w:top w:val="nil"/>
              <w:left w:val="nil"/>
              <w:bottom w:val="single" w:sz="8" w:space="0" w:color="auto"/>
              <w:right w:val="single" w:sz="8" w:space="0" w:color="auto"/>
            </w:tcBorders>
            <w:vAlign w:val="center"/>
            <w:hideMark/>
          </w:tcPr>
          <w:p w14:paraId="181DD13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w:t>
            </w:r>
          </w:p>
        </w:tc>
        <w:tc>
          <w:tcPr>
            <w:tcW w:w="0" w:type="auto"/>
            <w:tcBorders>
              <w:top w:val="nil"/>
              <w:left w:val="nil"/>
              <w:bottom w:val="single" w:sz="8" w:space="0" w:color="auto"/>
              <w:right w:val="single" w:sz="8" w:space="0" w:color="auto"/>
            </w:tcBorders>
            <w:vAlign w:val="center"/>
            <w:hideMark/>
          </w:tcPr>
          <w:p w14:paraId="4AF10CC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C84965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0" w:type="auto"/>
            <w:tcBorders>
              <w:top w:val="nil"/>
              <w:left w:val="nil"/>
              <w:bottom w:val="single" w:sz="8" w:space="0" w:color="auto"/>
              <w:right w:val="single" w:sz="8" w:space="0" w:color="auto"/>
            </w:tcBorders>
            <w:vAlign w:val="center"/>
            <w:hideMark/>
          </w:tcPr>
          <w:p w14:paraId="25889C9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0.067</w:t>
            </w:r>
          </w:p>
        </w:tc>
        <w:tc>
          <w:tcPr>
            <w:tcW w:w="0" w:type="auto"/>
            <w:tcBorders>
              <w:top w:val="nil"/>
              <w:left w:val="nil"/>
              <w:bottom w:val="single" w:sz="8" w:space="0" w:color="auto"/>
              <w:right w:val="single" w:sz="8" w:space="0" w:color="auto"/>
            </w:tcBorders>
            <w:vAlign w:val="center"/>
            <w:hideMark/>
          </w:tcPr>
          <w:p w14:paraId="04EB1E0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0.117</w:t>
            </w:r>
          </w:p>
        </w:tc>
        <w:tc>
          <w:tcPr>
            <w:tcW w:w="0" w:type="auto"/>
            <w:tcBorders>
              <w:top w:val="nil"/>
              <w:left w:val="nil"/>
              <w:bottom w:val="single" w:sz="8" w:space="0" w:color="auto"/>
              <w:right w:val="single" w:sz="8" w:space="0" w:color="auto"/>
            </w:tcBorders>
            <w:vAlign w:val="center"/>
            <w:hideMark/>
          </w:tcPr>
          <w:p w14:paraId="4AEC951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712162C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0.003</w:t>
            </w:r>
          </w:p>
        </w:tc>
        <w:tc>
          <w:tcPr>
            <w:tcW w:w="0" w:type="auto"/>
            <w:tcBorders>
              <w:top w:val="nil"/>
              <w:left w:val="nil"/>
              <w:bottom w:val="single" w:sz="8" w:space="0" w:color="auto"/>
              <w:right w:val="single" w:sz="8" w:space="0" w:color="auto"/>
            </w:tcBorders>
            <w:vAlign w:val="center"/>
            <w:hideMark/>
          </w:tcPr>
          <w:p w14:paraId="28D880E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0.067</w:t>
            </w:r>
          </w:p>
        </w:tc>
        <w:tc>
          <w:tcPr>
            <w:tcW w:w="0" w:type="auto"/>
            <w:tcBorders>
              <w:top w:val="nil"/>
              <w:left w:val="nil"/>
              <w:bottom w:val="single" w:sz="8" w:space="0" w:color="auto"/>
              <w:right w:val="single" w:sz="8" w:space="0" w:color="auto"/>
            </w:tcBorders>
            <w:vAlign w:val="center"/>
            <w:hideMark/>
          </w:tcPr>
          <w:p w14:paraId="14D618B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0.117</w:t>
            </w:r>
          </w:p>
        </w:tc>
        <w:tc>
          <w:tcPr>
            <w:tcW w:w="0" w:type="auto"/>
            <w:tcBorders>
              <w:top w:val="nil"/>
              <w:left w:val="nil"/>
              <w:bottom w:val="single" w:sz="8" w:space="0" w:color="auto"/>
              <w:right w:val="single" w:sz="8" w:space="0" w:color="auto"/>
            </w:tcBorders>
            <w:vAlign w:val="center"/>
            <w:hideMark/>
          </w:tcPr>
          <w:p w14:paraId="747F663E"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56824E1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0.006</w:t>
            </w:r>
          </w:p>
        </w:tc>
        <w:tc>
          <w:tcPr>
            <w:tcW w:w="0" w:type="auto"/>
            <w:tcBorders>
              <w:top w:val="nil"/>
              <w:left w:val="nil"/>
              <w:bottom w:val="single" w:sz="8" w:space="0" w:color="auto"/>
              <w:right w:val="single" w:sz="8" w:space="0" w:color="auto"/>
            </w:tcBorders>
            <w:vAlign w:val="center"/>
            <w:hideMark/>
          </w:tcPr>
          <w:p w14:paraId="5FFA7BAE"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w:t>
            </w:r>
          </w:p>
        </w:tc>
        <w:tc>
          <w:tcPr>
            <w:tcW w:w="0" w:type="auto"/>
            <w:tcBorders>
              <w:top w:val="nil"/>
              <w:left w:val="nil"/>
              <w:bottom w:val="single" w:sz="8" w:space="0" w:color="auto"/>
              <w:right w:val="single" w:sz="8" w:space="0" w:color="auto"/>
            </w:tcBorders>
            <w:vAlign w:val="center"/>
            <w:hideMark/>
          </w:tcPr>
          <w:p w14:paraId="2767AC50"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0.329</w:t>
            </w:r>
          </w:p>
        </w:tc>
        <w:tc>
          <w:tcPr>
            <w:tcW w:w="0" w:type="auto"/>
            <w:tcBorders>
              <w:top w:val="nil"/>
              <w:left w:val="nil"/>
              <w:bottom w:val="single" w:sz="8" w:space="0" w:color="auto"/>
              <w:right w:val="single" w:sz="8" w:space="0" w:color="auto"/>
            </w:tcBorders>
            <w:vAlign w:val="center"/>
            <w:hideMark/>
          </w:tcPr>
          <w:p w14:paraId="4F4A345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6CC66E5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0.005</w:t>
            </w:r>
          </w:p>
        </w:tc>
        <w:tc>
          <w:tcPr>
            <w:tcW w:w="0" w:type="auto"/>
            <w:tcBorders>
              <w:top w:val="nil"/>
              <w:left w:val="nil"/>
              <w:bottom w:val="single" w:sz="8" w:space="0" w:color="auto"/>
              <w:right w:val="single" w:sz="8" w:space="0" w:color="auto"/>
            </w:tcBorders>
            <w:vAlign w:val="center"/>
            <w:hideMark/>
          </w:tcPr>
          <w:p w14:paraId="13846BDB"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0.195</w:t>
            </w:r>
          </w:p>
        </w:tc>
        <w:tc>
          <w:tcPr>
            <w:tcW w:w="0" w:type="auto"/>
            <w:tcBorders>
              <w:top w:val="nil"/>
              <w:left w:val="nil"/>
              <w:bottom w:val="single" w:sz="8" w:space="0" w:color="auto"/>
              <w:right w:val="single" w:sz="8" w:space="0" w:color="auto"/>
            </w:tcBorders>
            <w:vAlign w:val="center"/>
            <w:hideMark/>
          </w:tcPr>
          <w:p w14:paraId="5A2A7F7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0.339</w:t>
            </w:r>
          </w:p>
        </w:tc>
        <w:tc>
          <w:tcPr>
            <w:tcW w:w="0" w:type="auto"/>
            <w:tcBorders>
              <w:top w:val="nil"/>
              <w:left w:val="nil"/>
              <w:bottom w:val="single" w:sz="8" w:space="0" w:color="auto"/>
              <w:right w:val="single" w:sz="8" w:space="0" w:color="auto"/>
            </w:tcBorders>
            <w:vAlign w:val="center"/>
            <w:hideMark/>
          </w:tcPr>
          <w:p w14:paraId="2B688F9C"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3502E0" w:rsidRPr="00655B76" w14:paraId="41F2C25C" w14:textId="77777777" w:rsidTr="00EA00DB">
        <w:trPr>
          <w:trHeight w:val="645"/>
        </w:trPr>
        <w:tc>
          <w:tcPr>
            <w:tcW w:w="0" w:type="auto"/>
            <w:tcBorders>
              <w:top w:val="nil"/>
              <w:left w:val="single" w:sz="8" w:space="0" w:color="auto"/>
              <w:bottom w:val="single" w:sz="8" w:space="0" w:color="auto"/>
              <w:right w:val="single" w:sz="8" w:space="0" w:color="auto"/>
            </w:tcBorders>
            <w:vAlign w:val="center"/>
            <w:hideMark/>
          </w:tcPr>
          <w:p w14:paraId="4DADE1FD" w14:textId="77777777" w:rsidR="003502E0" w:rsidRPr="00655B76" w:rsidRDefault="003502E0"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CD @ 5%</w:t>
            </w:r>
          </w:p>
        </w:tc>
        <w:tc>
          <w:tcPr>
            <w:tcW w:w="0" w:type="auto"/>
            <w:tcBorders>
              <w:top w:val="nil"/>
              <w:left w:val="nil"/>
              <w:bottom w:val="single" w:sz="8" w:space="0" w:color="auto"/>
              <w:right w:val="single" w:sz="8" w:space="0" w:color="auto"/>
            </w:tcBorders>
            <w:vAlign w:val="center"/>
            <w:hideMark/>
          </w:tcPr>
          <w:p w14:paraId="22C3821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0.017</w:t>
            </w:r>
          </w:p>
        </w:tc>
        <w:tc>
          <w:tcPr>
            <w:tcW w:w="0" w:type="auto"/>
            <w:tcBorders>
              <w:top w:val="nil"/>
              <w:left w:val="nil"/>
              <w:bottom w:val="single" w:sz="8" w:space="0" w:color="auto"/>
              <w:right w:val="single" w:sz="8" w:space="0" w:color="auto"/>
            </w:tcBorders>
            <w:vAlign w:val="center"/>
            <w:hideMark/>
          </w:tcPr>
          <w:p w14:paraId="4162D51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1.583</w:t>
            </w:r>
          </w:p>
        </w:tc>
        <w:tc>
          <w:tcPr>
            <w:tcW w:w="0" w:type="auto"/>
            <w:tcBorders>
              <w:top w:val="nil"/>
              <w:left w:val="nil"/>
              <w:bottom w:val="single" w:sz="8" w:space="0" w:color="auto"/>
              <w:right w:val="single" w:sz="8" w:space="0" w:color="auto"/>
            </w:tcBorders>
            <w:vAlign w:val="center"/>
            <w:hideMark/>
          </w:tcPr>
          <w:p w14:paraId="0795D5A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1A32630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A0CD01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0.015</w:t>
            </w:r>
          </w:p>
        </w:tc>
        <w:tc>
          <w:tcPr>
            <w:tcW w:w="0" w:type="auto"/>
            <w:tcBorders>
              <w:top w:val="nil"/>
              <w:left w:val="nil"/>
              <w:bottom w:val="single" w:sz="8" w:space="0" w:color="auto"/>
              <w:right w:val="single" w:sz="8" w:space="0" w:color="auto"/>
            </w:tcBorders>
            <w:vAlign w:val="center"/>
            <w:hideMark/>
          </w:tcPr>
          <w:p w14:paraId="7897DB11"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1.777</w:t>
            </w:r>
          </w:p>
        </w:tc>
        <w:tc>
          <w:tcPr>
            <w:tcW w:w="0" w:type="auto"/>
            <w:tcBorders>
              <w:top w:val="nil"/>
              <w:left w:val="nil"/>
              <w:bottom w:val="single" w:sz="8" w:space="0" w:color="auto"/>
              <w:right w:val="single" w:sz="8" w:space="0" w:color="auto"/>
            </w:tcBorders>
            <w:vAlign w:val="center"/>
            <w:hideMark/>
          </w:tcPr>
          <w:p w14:paraId="74BC1DC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6FCF25D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78EBC57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0.015</w:t>
            </w:r>
          </w:p>
        </w:tc>
        <w:tc>
          <w:tcPr>
            <w:tcW w:w="0" w:type="auto"/>
            <w:tcBorders>
              <w:top w:val="nil"/>
              <w:left w:val="nil"/>
              <w:bottom w:val="single" w:sz="8" w:space="0" w:color="auto"/>
              <w:right w:val="single" w:sz="8" w:space="0" w:color="auto"/>
            </w:tcBorders>
            <w:vAlign w:val="center"/>
            <w:hideMark/>
          </w:tcPr>
          <w:p w14:paraId="0803DCD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0.197</w:t>
            </w:r>
          </w:p>
        </w:tc>
        <w:tc>
          <w:tcPr>
            <w:tcW w:w="0" w:type="auto"/>
            <w:tcBorders>
              <w:top w:val="nil"/>
              <w:left w:val="nil"/>
              <w:bottom w:val="single" w:sz="8" w:space="0" w:color="auto"/>
              <w:right w:val="single" w:sz="8" w:space="0" w:color="auto"/>
            </w:tcBorders>
            <w:vAlign w:val="center"/>
            <w:hideMark/>
          </w:tcPr>
          <w:p w14:paraId="173B35B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55895825"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11075E0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0.011</w:t>
            </w:r>
          </w:p>
        </w:tc>
        <w:tc>
          <w:tcPr>
            <w:tcW w:w="0" w:type="auto"/>
            <w:tcBorders>
              <w:top w:val="nil"/>
              <w:left w:val="nil"/>
              <w:bottom w:val="single" w:sz="8" w:space="0" w:color="auto"/>
              <w:right w:val="single" w:sz="8" w:space="0" w:color="auto"/>
            </w:tcBorders>
            <w:vAlign w:val="center"/>
            <w:hideMark/>
          </w:tcPr>
          <w:p w14:paraId="62AF238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0.197</w:t>
            </w:r>
          </w:p>
        </w:tc>
        <w:tc>
          <w:tcPr>
            <w:tcW w:w="0" w:type="auto"/>
            <w:tcBorders>
              <w:top w:val="nil"/>
              <w:left w:val="nil"/>
              <w:bottom w:val="single" w:sz="8" w:space="0" w:color="auto"/>
              <w:right w:val="single" w:sz="8" w:space="0" w:color="auto"/>
            </w:tcBorders>
            <w:vAlign w:val="center"/>
            <w:hideMark/>
          </w:tcPr>
          <w:p w14:paraId="73F3154F"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4F857009"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4D27D852"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0.027</w:t>
            </w:r>
          </w:p>
        </w:tc>
        <w:tc>
          <w:tcPr>
            <w:tcW w:w="0" w:type="auto"/>
            <w:tcBorders>
              <w:top w:val="nil"/>
              <w:left w:val="nil"/>
              <w:bottom w:val="single" w:sz="8" w:space="0" w:color="auto"/>
              <w:right w:val="single" w:sz="8" w:space="0" w:color="auto"/>
            </w:tcBorders>
            <w:vAlign w:val="center"/>
            <w:hideMark/>
          </w:tcPr>
          <w:p w14:paraId="0CA28D78"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0.552</w:t>
            </w:r>
          </w:p>
        </w:tc>
        <w:tc>
          <w:tcPr>
            <w:tcW w:w="0" w:type="auto"/>
            <w:tcBorders>
              <w:top w:val="nil"/>
              <w:left w:val="nil"/>
              <w:bottom w:val="single" w:sz="8" w:space="0" w:color="auto"/>
              <w:right w:val="single" w:sz="8" w:space="0" w:color="auto"/>
            </w:tcBorders>
            <w:vAlign w:val="center"/>
            <w:hideMark/>
          </w:tcPr>
          <w:p w14:paraId="5319F99A"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26896DF3"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0" w:type="auto"/>
            <w:tcBorders>
              <w:top w:val="nil"/>
              <w:left w:val="nil"/>
              <w:bottom w:val="single" w:sz="8" w:space="0" w:color="auto"/>
              <w:right w:val="single" w:sz="8" w:space="0" w:color="auto"/>
            </w:tcBorders>
            <w:vAlign w:val="center"/>
            <w:hideMark/>
          </w:tcPr>
          <w:p w14:paraId="014BD76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w:t>
            </w:r>
          </w:p>
        </w:tc>
        <w:tc>
          <w:tcPr>
            <w:tcW w:w="0" w:type="auto"/>
            <w:tcBorders>
              <w:top w:val="nil"/>
              <w:left w:val="nil"/>
              <w:bottom w:val="single" w:sz="8" w:space="0" w:color="auto"/>
              <w:right w:val="single" w:sz="8" w:space="0" w:color="auto"/>
            </w:tcBorders>
            <w:vAlign w:val="center"/>
            <w:hideMark/>
          </w:tcPr>
          <w:p w14:paraId="55942366"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0.568</w:t>
            </w:r>
          </w:p>
        </w:tc>
        <w:tc>
          <w:tcPr>
            <w:tcW w:w="0" w:type="auto"/>
            <w:tcBorders>
              <w:top w:val="nil"/>
              <w:left w:val="nil"/>
              <w:bottom w:val="single" w:sz="8" w:space="0" w:color="auto"/>
              <w:right w:val="single" w:sz="8" w:space="0" w:color="auto"/>
            </w:tcBorders>
            <w:vAlign w:val="center"/>
            <w:hideMark/>
          </w:tcPr>
          <w:p w14:paraId="2F1EDFBE"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0" w:type="auto"/>
            <w:tcBorders>
              <w:top w:val="nil"/>
              <w:left w:val="nil"/>
              <w:bottom w:val="single" w:sz="8" w:space="0" w:color="auto"/>
              <w:right w:val="single" w:sz="8" w:space="0" w:color="auto"/>
            </w:tcBorders>
            <w:vAlign w:val="center"/>
            <w:hideMark/>
          </w:tcPr>
          <w:p w14:paraId="4E7A393D" w14:textId="77777777" w:rsidR="003502E0" w:rsidRPr="00655B76" w:rsidRDefault="003502E0"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bl>
    <w:p w14:paraId="19171E2A"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26ECE376"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68DEF42A"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4C49E857"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A633FD3" w14:textId="77777777" w:rsidR="003502E0" w:rsidRPr="00655B76" w:rsidRDefault="003502E0" w:rsidP="003502E0">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5C9462E8" w14:textId="77777777" w:rsidR="003502E0" w:rsidRPr="00655B76" w:rsidRDefault="003502E0" w:rsidP="003502E0">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43A355A4"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6C195BFA"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23EA7923"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lastRenderedPageBreak/>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7535FC2B"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3317F043"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386910E2"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31B98013" w14:textId="77777777" w:rsidR="003502E0" w:rsidRPr="00655B76" w:rsidRDefault="003502E0" w:rsidP="003502E0">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347327CE"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40CAC794" w14:textId="77777777" w:rsidR="003502E0" w:rsidRPr="00655B76" w:rsidRDefault="003502E0" w:rsidP="003502E0">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3E574604" w14:textId="77777777" w:rsidR="003502E0" w:rsidRPr="00655B76" w:rsidRDefault="003502E0" w:rsidP="003502E0">
      <w:pPr>
        <w:spacing w:after="0" w:line="240" w:lineRule="auto"/>
        <w:jc w:val="both"/>
        <w:rPr>
          <w:rFonts w:ascii="Times New Roman" w:hAnsi="Times New Roman" w:cs="Times New Roman"/>
          <w:sz w:val="24"/>
          <w:szCs w:val="24"/>
        </w:rPr>
      </w:pPr>
    </w:p>
    <w:p w14:paraId="0C623074" w14:textId="3525EBB5" w:rsidR="003502E0" w:rsidRPr="00655B76" w:rsidRDefault="003502E0" w:rsidP="003502E0">
      <w:pPr>
        <w:spacing w:line="360" w:lineRule="auto"/>
        <w:jc w:val="both"/>
        <w:rPr>
          <w:rFonts w:ascii="Times New Roman" w:hAnsi="Times New Roman" w:cs="Times New Roman"/>
          <w:sz w:val="24"/>
          <w:szCs w:val="24"/>
        </w:rPr>
      </w:pPr>
    </w:p>
    <w:p w14:paraId="0AD059F2" w14:textId="76174E8F" w:rsidR="003502E0" w:rsidRPr="00655B76" w:rsidRDefault="003502E0" w:rsidP="003502E0">
      <w:pPr>
        <w:spacing w:line="360" w:lineRule="auto"/>
        <w:jc w:val="both"/>
        <w:rPr>
          <w:rFonts w:ascii="Times New Roman" w:hAnsi="Times New Roman" w:cs="Times New Roman"/>
          <w:sz w:val="24"/>
          <w:szCs w:val="24"/>
        </w:rPr>
      </w:pPr>
    </w:p>
    <w:p w14:paraId="772DC63F" w14:textId="321B5A4B" w:rsidR="003502E0" w:rsidRPr="00655B76" w:rsidRDefault="003502E0" w:rsidP="003502E0">
      <w:pPr>
        <w:spacing w:line="360" w:lineRule="auto"/>
        <w:jc w:val="both"/>
        <w:rPr>
          <w:rFonts w:ascii="Times New Roman" w:hAnsi="Times New Roman" w:cs="Times New Roman"/>
          <w:sz w:val="24"/>
          <w:szCs w:val="24"/>
        </w:rPr>
      </w:pPr>
    </w:p>
    <w:p w14:paraId="5E63CF61" w14:textId="361797CD" w:rsidR="003502E0" w:rsidRPr="00655B76" w:rsidRDefault="003502E0" w:rsidP="003502E0">
      <w:pPr>
        <w:spacing w:line="360" w:lineRule="auto"/>
        <w:jc w:val="both"/>
        <w:rPr>
          <w:rFonts w:ascii="Times New Roman" w:hAnsi="Times New Roman" w:cs="Times New Roman"/>
          <w:sz w:val="24"/>
          <w:szCs w:val="24"/>
        </w:rPr>
      </w:pPr>
    </w:p>
    <w:p w14:paraId="42276BF7" w14:textId="7D65AA0F" w:rsidR="003502E0" w:rsidRPr="00655B76" w:rsidRDefault="003502E0" w:rsidP="003502E0">
      <w:pPr>
        <w:spacing w:line="360" w:lineRule="auto"/>
        <w:jc w:val="both"/>
        <w:rPr>
          <w:rFonts w:ascii="Times New Roman" w:hAnsi="Times New Roman" w:cs="Times New Roman"/>
          <w:sz w:val="24"/>
          <w:szCs w:val="24"/>
        </w:rPr>
      </w:pPr>
    </w:p>
    <w:p w14:paraId="4039FEA8" w14:textId="0BEB3A97" w:rsidR="003502E0" w:rsidRPr="00655B76" w:rsidRDefault="003502E0" w:rsidP="003502E0">
      <w:pPr>
        <w:spacing w:line="360" w:lineRule="auto"/>
        <w:jc w:val="both"/>
        <w:rPr>
          <w:rFonts w:ascii="Times New Roman" w:hAnsi="Times New Roman" w:cs="Times New Roman"/>
          <w:sz w:val="24"/>
          <w:szCs w:val="24"/>
        </w:rPr>
      </w:pPr>
    </w:p>
    <w:p w14:paraId="5A33783D" w14:textId="03989DA5" w:rsidR="003502E0" w:rsidRPr="00655B76" w:rsidRDefault="003502E0" w:rsidP="003502E0">
      <w:pPr>
        <w:spacing w:line="360" w:lineRule="auto"/>
        <w:jc w:val="both"/>
        <w:rPr>
          <w:rFonts w:ascii="Times New Roman" w:hAnsi="Times New Roman" w:cs="Times New Roman"/>
          <w:sz w:val="24"/>
          <w:szCs w:val="24"/>
        </w:rPr>
      </w:pPr>
    </w:p>
    <w:p w14:paraId="10E4827C" w14:textId="296E83B9" w:rsidR="003502E0" w:rsidRPr="00655B76" w:rsidRDefault="003502E0" w:rsidP="003502E0">
      <w:pPr>
        <w:spacing w:line="360" w:lineRule="auto"/>
        <w:jc w:val="both"/>
        <w:rPr>
          <w:rFonts w:ascii="Times New Roman" w:hAnsi="Times New Roman" w:cs="Times New Roman"/>
          <w:sz w:val="24"/>
          <w:szCs w:val="24"/>
        </w:rPr>
      </w:pPr>
    </w:p>
    <w:p w14:paraId="0FC01E49" w14:textId="58569456" w:rsidR="003502E0" w:rsidRPr="00655B76" w:rsidRDefault="003502E0" w:rsidP="003502E0">
      <w:pPr>
        <w:spacing w:line="360" w:lineRule="auto"/>
        <w:jc w:val="both"/>
        <w:rPr>
          <w:rFonts w:ascii="Times New Roman" w:hAnsi="Times New Roman" w:cs="Times New Roman"/>
          <w:sz w:val="24"/>
          <w:szCs w:val="24"/>
        </w:rPr>
      </w:pPr>
    </w:p>
    <w:p w14:paraId="0C857B77" w14:textId="77DE3DFF" w:rsidR="003502E0" w:rsidRPr="00655B76" w:rsidRDefault="003502E0" w:rsidP="003502E0">
      <w:pPr>
        <w:spacing w:line="360" w:lineRule="auto"/>
        <w:jc w:val="both"/>
        <w:rPr>
          <w:rFonts w:ascii="Times New Roman" w:hAnsi="Times New Roman" w:cs="Times New Roman"/>
          <w:sz w:val="24"/>
          <w:szCs w:val="24"/>
        </w:rPr>
      </w:pPr>
    </w:p>
    <w:p w14:paraId="4448CAE9" w14:textId="379D1B3F" w:rsidR="003502E0" w:rsidRPr="00655B76" w:rsidRDefault="003502E0" w:rsidP="003502E0">
      <w:pPr>
        <w:spacing w:line="360" w:lineRule="auto"/>
        <w:jc w:val="both"/>
        <w:rPr>
          <w:rFonts w:ascii="Times New Roman" w:hAnsi="Times New Roman" w:cs="Times New Roman"/>
          <w:sz w:val="24"/>
          <w:szCs w:val="24"/>
        </w:rPr>
      </w:pPr>
    </w:p>
    <w:p w14:paraId="4BCCDD9B" w14:textId="4E304267" w:rsidR="003502E0" w:rsidRPr="00655B76" w:rsidRDefault="003502E0" w:rsidP="003502E0">
      <w:pPr>
        <w:spacing w:before="100" w:after="100" w:line="23" w:lineRule="atLeast"/>
        <w:ind w:left="1080" w:hanging="1080"/>
        <w:jc w:val="both"/>
        <w:rPr>
          <w:rFonts w:ascii="Times New Roman" w:hAnsi="Times New Roman"/>
          <w:b/>
          <w:sz w:val="24"/>
          <w:szCs w:val="24"/>
        </w:rPr>
      </w:pPr>
      <w:r w:rsidRPr="00655B76">
        <w:rPr>
          <w:rFonts w:ascii="Times New Roman" w:hAnsi="Times New Roman" w:cs="Times New Roman"/>
          <w:b/>
          <w:sz w:val="24"/>
          <w:szCs w:val="24"/>
        </w:rPr>
        <w:lastRenderedPageBreak/>
        <w:t xml:space="preserve">Table </w:t>
      </w:r>
      <w:r w:rsidR="004D6069" w:rsidRPr="00655B76">
        <w:rPr>
          <w:rFonts w:ascii="Times New Roman" w:hAnsi="Times New Roman" w:cs="Times New Roman"/>
          <w:b/>
          <w:sz w:val="24"/>
          <w:szCs w:val="24"/>
        </w:rPr>
        <w:t>2</w:t>
      </w:r>
      <w:r w:rsidRPr="00655B76">
        <w:rPr>
          <w:rFonts w:ascii="Times New Roman" w:hAnsi="Times New Roman" w:cs="Times New Roman"/>
          <w:b/>
          <w:sz w:val="24"/>
          <w:szCs w:val="24"/>
        </w:rPr>
        <w:t>. Effect of dates of sowing and heat stress mitigating chemicals on days to 50 % flowering and days to maturity in chickpea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1325"/>
        <w:gridCol w:w="1325"/>
        <w:gridCol w:w="1386"/>
        <w:gridCol w:w="1412"/>
        <w:gridCol w:w="1325"/>
        <w:gridCol w:w="1643"/>
        <w:gridCol w:w="1537"/>
        <w:gridCol w:w="1534"/>
      </w:tblGrid>
      <w:tr w:rsidR="00B20785" w:rsidRPr="00655B76" w14:paraId="70657B92" w14:textId="77777777" w:rsidTr="00B20785">
        <w:trPr>
          <w:jc w:val="center"/>
        </w:trPr>
        <w:tc>
          <w:tcPr>
            <w:tcW w:w="882" w:type="pct"/>
            <w:vMerge w:val="restart"/>
            <w:tcBorders>
              <w:top w:val="single" w:sz="4" w:space="0" w:color="auto"/>
              <w:left w:val="single" w:sz="4" w:space="0" w:color="auto"/>
              <w:bottom w:val="single" w:sz="4" w:space="0" w:color="auto"/>
              <w:right w:val="single" w:sz="4" w:space="0" w:color="auto"/>
            </w:tcBorders>
            <w:vAlign w:val="center"/>
          </w:tcPr>
          <w:p w14:paraId="064524C0"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Treatments</w:t>
            </w:r>
          </w:p>
        </w:tc>
        <w:tc>
          <w:tcPr>
            <w:tcW w:w="1953" w:type="pct"/>
            <w:gridSpan w:val="4"/>
            <w:tcBorders>
              <w:top w:val="single" w:sz="4" w:space="0" w:color="auto"/>
              <w:left w:val="single" w:sz="4" w:space="0" w:color="auto"/>
              <w:bottom w:val="single" w:sz="4" w:space="0" w:color="auto"/>
              <w:right w:val="single" w:sz="4" w:space="0" w:color="auto"/>
            </w:tcBorders>
            <w:vAlign w:val="center"/>
          </w:tcPr>
          <w:p w14:paraId="259F93F9" w14:textId="77777777" w:rsidR="00B20785" w:rsidRPr="00655B76" w:rsidRDefault="00B20785" w:rsidP="00EA00DB">
            <w:pPr>
              <w:spacing w:before="100" w:after="100" w:line="23" w:lineRule="atLeast"/>
              <w:jc w:val="center"/>
              <w:rPr>
                <w:rFonts w:ascii="Times New Roman" w:hAnsi="Times New Roman"/>
                <w:b/>
                <w:sz w:val="24"/>
                <w:szCs w:val="24"/>
              </w:rPr>
            </w:pPr>
            <w:r w:rsidRPr="00655B76">
              <w:rPr>
                <w:rFonts w:ascii="Times New Roman" w:hAnsi="Times New Roman"/>
                <w:b/>
                <w:sz w:val="24"/>
                <w:szCs w:val="24"/>
              </w:rPr>
              <w:t>Days to 50% flowering</w:t>
            </w:r>
          </w:p>
        </w:tc>
        <w:tc>
          <w:tcPr>
            <w:tcW w:w="2165" w:type="pct"/>
            <w:gridSpan w:val="4"/>
            <w:tcBorders>
              <w:top w:val="single" w:sz="4" w:space="0" w:color="auto"/>
              <w:left w:val="single" w:sz="4" w:space="0" w:color="auto"/>
              <w:bottom w:val="single" w:sz="4" w:space="0" w:color="auto"/>
              <w:right w:val="single" w:sz="4" w:space="0" w:color="auto"/>
            </w:tcBorders>
            <w:vAlign w:val="center"/>
          </w:tcPr>
          <w:p w14:paraId="75FC701A" w14:textId="77777777" w:rsidR="00B20785" w:rsidRPr="00655B76" w:rsidRDefault="00B20785" w:rsidP="00EA00DB">
            <w:pPr>
              <w:spacing w:before="100" w:after="100" w:line="23" w:lineRule="atLeast"/>
              <w:jc w:val="center"/>
              <w:rPr>
                <w:rFonts w:ascii="Times New Roman" w:hAnsi="Times New Roman"/>
                <w:b/>
                <w:sz w:val="24"/>
                <w:szCs w:val="24"/>
              </w:rPr>
            </w:pPr>
            <w:r w:rsidRPr="00655B76">
              <w:rPr>
                <w:rFonts w:ascii="Times New Roman" w:hAnsi="Times New Roman"/>
                <w:b/>
                <w:sz w:val="24"/>
                <w:szCs w:val="24"/>
              </w:rPr>
              <w:t>Days to maturity</w:t>
            </w:r>
          </w:p>
        </w:tc>
      </w:tr>
      <w:tr w:rsidR="00B20785" w:rsidRPr="00655B76" w14:paraId="1BAB83EB" w14:textId="77777777" w:rsidTr="00B20785">
        <w:trPr>
          <w:jc w:val="center"/>
        </w:trPr>
        <w:tc>
          <w:tcPr>
            <w:tcW w:w="882" w:type="pct"/>
            <w:vMerge/>
            <w:vAlign w:val="center"/>
          </w:tcPr>
          <w:p w14:paraId="00428010" w14:textId="77777777" w:rsidR="00B20785" w:rsidRPr="00655B76" w:rsidRDefault="00B20785" w:rsidP="00EA00DB">
            <w:pPr>
              <w:spacing w:before="100" w:after="100" w:line="23" w:lineRule="atLeast"/>
              <w:jc w:val="center"/>
              <w:rPr>
                <w:rFonts w:ascii="Times New Roman" w:hAnsi="Times New Roman"/>
                <w:sz w:val="24"/>
                <w:szCs w:val="24"/>
              </w:rPr>
            </w:pPr>
          </w:p>
        </w:tc>
        <w:tc>
          <w:tcPr>
            <w:tcW w:w="475" w:type="pct"/>
            <w:vAlign w:val="center"/>
          </w:tcPr>
          <w:p w14:paraId="12378835"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1</w:t>
            </w:r>
          </w:p>
        </w:tc>
        <w:tc>
          <w:tcPr>
            <w:tcW w:w="475" w:type="pct"/>
            <w:vAlign w:val="center"/>
          </w:tcPr>
          <w:p w14:paraId="77711B0A"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2</w:t>
            </w:r>
          </w:p>
        </w:tc>
        <w:tc>
          <w:tcPr>
            <w:tcW w:w="497" w:type="pct"/>
            <w:vAlign w:val="center"/>
          </w:tcPr>
          <w:p w14:paraId="49274945"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3</w:t>
            </w:r>
          </w:p>
        </w:tc>
        <w:tc>
          <w:tcPr>
            <w:tcW w:w="506" w:type="pct"/>
            <w:vAlign w:val="center"/>
          </w:tcPr>
          <w:p w14:paraId="0332CB0A"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Mean</w:t>
            </w:r>
          </w:p>
        </w:tc>
        <w:tc>
          <w:tcPr>
            <w:tcW w:w="475" w:type="pct"/>
            <w:vAlign w:val="center"/>
          </w:tcPr>
          <w:p w14:paraId="4EA3F27C"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1</w:t>
            </w:r>
          </w:p>
        </w:tc>
        <w:tc>
          <w:tcPr>
            <w:tcW w:w="589" w:type="pct"/>
            <w:vAlign w:val="center"/>
          </w:tcPr>
          <w:p w14:paraId="029A4D34"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2</w:t>
            </w:r>
          </w:p>
        </w:tc>
        <w:tc>
          <w:tcPr>
            <w:tcW w:w="551" w:type="pct"/>
            <w:vAlign w:val="center"/>
          </w:tcPr>
          <w:p w14:paraId="74907950"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D</w:t>
            </w:r>
            <w:r w:rsidRPr="00655B76">
              <w:rPr>
                <w:rFonts w:ascii="Times New Roman" w:hAnsi="Times New Roman"/>
                <w:b/>
                <w:bCs/>
                <w:color w:val="000000"/>
                <w:sz w:val="24"/>
                <w:szCs w:val="24"/>
                <w:vertAlign w:val="subscript"/>
                <w:lang w:eastAsia="en-IN"/>
              </w:rPr>
              <w:t>3</w:t>
            </w:r>
          </w:p>
        </w:tc>
        <w:tc>
          <w:tcPr>
            <w:tcW w:w="550" w:type="pct"/>
            <w:vAlign w:val="center"/>
          </w:tcPr>
          <w:p w14:paraId="658ADF75" w14:textId="77777777" w:rsidR="00B20785" w:rsidRPr="00655B76" w:rsidRDefault="00B20785" w:rsidP="00EA00DB">
            <w:pPr>
              <w:spacing w:before="100" w:after="100" w:line="23" w:lineRule="atLeast"/>
              <w:jc w:val="center"/>
              <w:rPr>
                <w:rFonts w:ascii="Times New Roman" w:hAnsi="Times New Roman"/>
                <w:sz w:val="24"/>
                <w:szCs w:val="24"/>
              </w:rPr>
            </w:pPr>
            <w:r w:rsidRPr="00655B76">
              <w:rPr>
                <w:rFonts w:ascii="Times New Roman" w:hAnsi="Times New Roman"/>
                <w:b/>
                <w:bCs/>
                <w:color w:val="000000"/>
                <w:sz w:val="24"/>
                <w:szCs w:val="24"/>
                <w:lang w:eastAsia="en-IN"/>
              </w:rPr>
              <w:t>Mean</w:t>
            </w:r>
          </w:p>
        </w:tc>
      </w:tr>
      <w:tr w:rsidR="00B20785" w:rsidRPr="00655B76" w14:paraId="78848EA3" w14:textId="77777777" w:rsidTr="00B20785">
        <w:trPr>
          <w:jc w:val="center"/>
        </w:trPr>
        <w:tc>
          <w:tcPr>
            <w:tcW w:w="882" w:type="pct"/>
            <w:vAlign w:val="center"/>
          </w:tcPr>
          <w:p w14:paraId="1DF07DE1"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1</w:t>
            </w:r>
          </w:p>
        </w:tc>
        <w:tc>
          <w:tcPr>
            <w:tcW w:w="475" w:type="pct"/>
            <w:vAlign w:val="center"/>
          </w:tcPr>
          <w:p w14:paraId="2E19DA5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475" w:type="pct"/>
            <w:vAlign w:val="center"/>
          </w:tcPr>
          <w:p w14:paraId="30DAC90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545FB217"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7640094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54.33</w:t>
            </w:r>
          </w:p>
        </w:tc>
        <w:tc>
          <w:tcPr>
            <w:tcW w:w="475" w:type="pct"/>
            <w:vAlign w:val="center"/>
          </w:tcPr>
          <w:p w14:paraId="11B1ACD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68413E5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100.00</w:t>
            </w:r>
          </w:p>
        </w:tc>
        <w:tc>
          <w:tcPr>
            <w:tcW w:w="551" w:type="pct"/>
            <w:vAlign w:val="center"/>
          </w:tcPr>
          <w:p w14:paraId="2A00DE2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102.50</w:t>
            </w:r>
          </w:p>
        </w:tc>
        <w:tc>
          <w:tcPr>
            <w:tcW w:w="550" w:type="pct"/>
            <w:vAlign w:val="center"/>
          </w:tcPr>
          <w:p w14:paraId="7E575C8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100.33</w:t>
            </w:r>
          </w:p>
        </w:tc>
      </w:tr>
      <w:tr w:rsidR="00B20785" w:rsidRPr="00655B76" w14:paraId="5FB29FE2" w14:textId="77777777" w:rsidTr="00B20785">
        <w:trPr>
          <w:jc w:val="center"/>
        </w:trPr>
        <w:tc>
          <w:tcPr>
            <w:tcW w:w="882" w:type="pct"/>
            <w:vAlign w:val="center"/>
          </w:tcPr>
          <w:p w14:paraId="1060F209"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2</w:t>
            </w:r>
          </w:p>
        </w:tc>
        <w:tc>
          <w:tcPr>
            <w:tcW w:w="475" w:type="pct"/>
            <w:vAlign w:val="center"/>
          </w:tcPr>
          <w:p w14:paraId="72320F9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75" w:type="pct"/>
            <w:vAlign w:val="center"/>
          </w:tcPr>
          <w:p w14:paraId="058E242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97" w:type="pct"/>
            <w:vAlign w:val="center"/>
          </w:tcPr>
          <w:p w14:paraId="390C9FB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506" w:type="pct"/>
            <w:vAlign w:val="center"/>
          </w:tcPr>
          <w:p w14:paraId="34570864"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09E9BBE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66DB0D2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7C9532EA"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02CF245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100.00</w:t>
            </w:r>
          </w:p>
        </w:tc>
      </w:tr>
      <w:tr w:rsidR="00B20785" w:rsidRPr="00655B76" w14:paraId="5CAEBED1" w14:textId="77777777" w:rsidTr="00B20785">
        <w:trPr>
          <w:jc w:val="center"/>
        </w:trPr>
        <w:tc>
          <w:tcPr>
            <w:tcW w:w="882" w:type="pct"/>
            <w:vAlign w:val="center"/>
          </w:tcPr>
          <w:p w14:paraId="62AC7F5D"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3</w:t>
            </w:r>
          </w:p>
        </w:tc>
        <w:tc>
          <w:tcPr>
            <w:tcW w:w="475" w:type="pct"/>
            <w:vAlign w:val="center"/>
          </w:tcPr>
          <w:p w14:paraId="0E9EF09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47.50</w:t>
            </w:r>
          </w:p>
        </w:tc>
        <w:tc>
          <w:tcPr>
            <w:tcW w:w="475" w:type="pct"/>
            <w:vAlign w:val="center"/>
          </w:tcPr>
          <w:p w14:paraId="0280E0F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97" w:type="pct"/>
            <w:vAlign w:val="center"/>
          </w:tcPr>
          <w:p w14:paraId="254262B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506" w:type="pct"/>
            <w:vAlign w:val="center"/>
          </w:tcPr>
          <w:p w14:paraId="7ED1757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50.00</w:t>
            </w:r>
          </w:p>
        </w:tc>
        <w:tc>
          <w:tcPr>
            <w:tcW w:w="475" w:type="pct"/>
            <w:vAlign w:val="center"/>
          </w:tcPr>
          <w:p w14:paraId="44948AE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11A0D78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6279C85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101.00</w:t>
            </w:r>
          </w:p>
        </w:tc>
        <w:tc>
          <w:tcPr>
            <w:tcW w:w="550" w:type="pct"/>
            <w:vAlign w:val="center"/>
          </w:tcPr>
          <w:p w14:paraId="75085B9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99.00</w:t>
            </w:r>
          </w:p>
        </w:tc>
      </w:tr>
      <w:tr w:rsidR="00B20785" w:rsidRPr="00655B76" w14:paraId="1DD33C34" w14:textId="77777777" w:rsidTr="00B20785">
        <w:trPr>
          <w:jc w:val="center"/>
        </w:trPr>
        <w:tc>
          <w:tcPr>
            <w:tcW w:w="882" w:type="pct"/>
            <w:vAlign w:val="center"/>
          </w:tcPr>
          <w:p w14:paraId="36DB47A5"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4</w:t>
            </w:r>
          </w:p>
        </w:tc>
        <w:tc>
          <w:tcPr>
            <w:tcW w:w="475" w:type="pct"/>
            <w:vAlign w:val="center"/>
          </w:tcPr>
          <w:p w14:paraId="1558581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75" w:type="pct"/>
            <w:vAlign w:val="center"/>
          </w:tcPr>
          <w:p w14:paraId="79391BD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97" w:type="pct"/>
            <w:vAlign w:val="center"/>
          </w:tcPr>
          <w:p w14:paraId="1EEDCFA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506" w:type="pct"/>
            <w:vAlign w:val="center"/>
          </w:tcPr>
          <w:p w14:paraId="2443737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51.67</w:t>
            </w:r>
          </w:p>
        </w:tc>
        <w:tc>
          <w:tcPr>
            <w:tcW w:w="475" w:type="pct"/>
            <w:vAlign w:val="center"/>
          </w:tcPr>
          <w:p w14:paraId="4AB1482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0E29517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6227FC07"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32FC8DA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99.67</w:t>
            </w:r>
          </w:p>
        </w:tc>
      </w:tr>
      <w:tr w:rsidR="00B20785" w:rsidRPr="00655B76" w14:paraId="0349A6D2" w14:textId="77777777" w:rsidTr="00B20785">
        <w:trPr>
          <w:jc w:val="center"/>
        </w:trPr>
        <w:tc>
          <w:tcPr>
            <w:tcW w:w="882" w:type="pct"/>
            <w:vAlign w:val="center"/>
          </w:tcPr>
          <w:p w14:paraId="4BB94605"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5</w:t>
            </w:r>
          </w:p>
        </w:tc>
        <w:tc>
          <w:tcPr>
            <w:tcW w:w="475" w:type="pct"/>
            <w:vAlign w:val="center"/>
          </w:tcPr>
          <w:p w14:paraId="1DC0115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6C65590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0714F3A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49D50C3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54.17</w:t>
            </w:r>
          </w:p>
        </w:tc>
        <w:tc>
          <w:tcPr>
            <w:tcW w:w="475" w:type="pct"/>
            <w:vAlign w:val="center"/>
          </w:tcPr>
          <w:p w14:paraId="0D416D3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99.00</w:t>
            </w:r>
          </w:p>
        </w:tc>
        <w:tc>
          <w:tcPr>
            <w:tcW w:w="589" w:type="pct"/>
            <w:vAlign w:val="center"/>
          </w:tcPr>
          <w:p w14:paraId="2206F64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0021BBF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102.00</w:t>
            </w:r>
          </w:p>
        </w:tc>
        <w:tc>
          <w:tcPr>
            <w:tcW w:w="550" w:type="pct"/>
            <w:vAlign w:val="center"/>
          </w:tcPr>
          <w:p w14:paraId="2935780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100.17</w:t>
            </w:r>
          </w:p>
        </w:tc>
      </w:tr>
      <w:tr w:rsidR="00B20785" w:rsidRPr="00655B76" w14:paraId="5CDC7215" w14:textId="77777777" w:rsidTr="00B20785">
        <w:trPr>
          <w:jc w:val="center"/>
        </w:trPr>
        <w:tc>
          <w:tcPr>
            <w:tcW w:w="882" w:type="pct"/>
            <w:vAlign w:val="center"/>
          </w:tcPr>
          <w:p w14:paraId="3B9169BB"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6</w:t>
            </w:r>
          </w:p>
        </w:tc>
        <w:tc>
          <w:tcPr>
            <w:tcW w:w="475" w:type="pct"/>
            <w:vAlign w:val="center"/>
          </w:tcPr>
          <w:p w14:paraId="5492018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75" w:type="pct"/>
            <w:vAlign w:val="center"/>
          </w:tcPr>
          <w:p w14:paraId="00526E2B"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54.50</w:t>
            </w:r>
          </w:p>
        </w:tc>
        <w:tc>
          <w:tcPr>
            <w:tcW w:w="497" w:type="pct"/>
            <w:vAlign w:val="center"/>
          </w:tcPr>
          <w:p w14:paraId="7559295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56.50</w:t>
            </w:r>
          </w:p>
        </w:tc>
        <w:tc>
          <w:tcPr>
            <w:tcW w:w="506" w:type="pct"/>
            <w:vAlign w:val="center"/>
          </w:tcPr>
          <w:p w14:paraId="7893872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54.17</w:t>
            </w:r>
          </w:p>
        </w:tc>
        <w:tc>
          <w:tcPr>
            <w:tcW w:w="475" w:type="pct"/>
            <w:vAlign w:val="center"/>
          </w:tcPr>
          <w:p w14:paraId="4EB5EE1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347CB8D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2FCCA01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5826A03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99.17</w:t>
            </w:r>
          </w:p>
        </w:tc>
      </w:tr>
      <w:tr w:rsidR="00B20785" w:rsidRPr="00655B76" w14:paraId="17B90A44" w14:textId="77777777" w:rsidTr="00B20785">
        <w:trPr>
          <w:jc w:val="center"/>
        </w:trPr>
        <w:tc>
          <w:tcPr>
            <w:tcW w:w="882" w:type="pct"/>
            <w:vAlign w:val="center"/>
          </w:tcPr>
          <w:p w14:paraId="10117A41"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7</w:t>
            </w:r>
          </w:p>
        </w:tc>
        <w:tc>
          <w:tcPr>
            <w:tcW w:w="475" w:type="pct"/>
            <w:vAlign w:val="center"/>
          </w:tcPr>
          <w:p w14:paraId="098BD54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50.50</w:t>
            </w:r>
          </w:p>
        </w:tc>
        <w:tc>
          <w:tcPr>
            <w:tcW w:w="475" w:type="pct"/>
            <w:vAlign w:val="center"/>
          </w:tcPr>
          <w:p w14:paraId="54829B9A"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54.00</w:t>
            </w:r>
          </w:p>
        </w:tc>
        <w:tc>
          <w:tcPr>
            <w:tcW w:w="497" w:type="pct"/>
            <w:vAlign w:val="center"/>
          </w:tcPr>
          <w:p w14:paraId="3198385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56.00</w:t>
            </w:r>
          </w:p>
        </w:tc>
        <w:tc>
          <w:tcPr>
            <w:tcW w:w="506" w:type="pct"/>
            <w:vAlign w:val="center"/>
          </w:tcPr>
          <w:p w14:paraId="37B7245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53.50</w:t>
            </w:r>
          </w:p>
        </w:tc>
        <w:tc>
          <w:tcPr>
            <w:tcW w:w="475" w:type="pct"/>
            <w:vAlign w:val="center"/>
          </w:tcPr>
          <w:p w14:paraId="07F9442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00B7F791"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1" w:type="pct"/>
            <w:vAlign w:val="center"/>
          </w:tcPr>
          <w:p w14:paraId="2CA12B07"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102.50</w:t>
            </w:r>
          </w:p>
        </w:tc>
        <w:tc>
          <w:tcPr>
            <w:tcW w:w="550" w:type="pct"/>
            <w:vAlign w:val="center"/>
          </w:tcPr>
          <w:p w14:paraId="3DFC6B9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100.17</w:t>
            </w:r>
          </w:p>
        </w:tc>
      </w:tr>
      <w:tr w:rsidR="00B20785" w:rsidRPr="00655B76" w14:paraId="62BAF63A" w14:textId="77777777" w:rsidTr="00B20785">
        <w:trPr>
          <w:jc w:val="center"/>
        </w:trPr>
        <w:tc>
          <w:tcPr>
            <w:tcW w:w="882" w:type="pct"/>
            <w:vAlign w:val="center"/>
          </w:tcPr>
          <w:p w14:paraId="30CB928B"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8</w:t>
            </w:r>
          </w:p>
        </w:tc>
        <w:tc>
          <w:tcPr>
            <w:tcW w:w="475" w:type="pct"/>
            <w:vAlign w:val="center"/>
          </w:tcPr>
          <w:p w14:paraId="0CC1AF0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51.00</w:t>
            </w:r>
          </w:p>
        </w:tc>
        <w:tc>
          <w:tcPr>
            <w:tcW w:w="475" w:type="pct"/>
            <w:vAlign w:val="center"/>
          </w:tcPr>
          <w:p w14:paraId="7D651CF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53.00</w:t>
            </w:r>
          </w:p>
        </w:tc>
        <w:tc>
          <w:tcPr>
            <w:tcW w:w="497" w:type="pct"/>
            <w:vAlign w:val="center"/>
          </w:tcPr>
          <w:p w14:paraId="2B147BF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55.50</w:t>
            </w:r>
          </w:p>
        </w:tc>
        <w:tc>
          <w:tcPr>
            <w:tcW w:w="506" w:type="pct"/>
            <w:vAlign w:val="center"/>
          </w:tcPr>
          <w:p w14:paraId="4BE42C3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53.17</w:t>
            </w:r>
          </w:p>
        </w:tc>
        <w:tc>
          <w:tcPr>
            <w:tcW w:w="475" w:type="pct"/>
            <w:vAlign w:val="center"/>
          </w:tcPr>
          <w:p w14:paraId="0B80F507"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97.50</w:t>
            </w:r>
          </w:p>
        </w:tc>
        <w:tc>
          <w:tcPr>
            <w:tcW w:w="589" w:type="pct"/>
            <w:vAlign w:val="center"/>
          </w:tcPr>
          <w:p w14:paraId="6D44C61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027125B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49BFEB84"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99.17</w:t>
            </w:r>
          </w:p>
        </w:tc>
      </w:tr>
      <w:tr w:rsidR="00B20785" w:rsidRPr="00655B76" w14:paraId="129A2BFC" w14:textId="77777777" w:rsidTr="00B20785">
        <w:trPr>
          <w:jc w:val="center"/>
        </w:trPr>
        <w:tc>
          <w:tcPr>
            <w:tcW w:w="882" w:type="pct"/>
            <w:vAlign w:val="center"/>
          </w:tcPr>
          <w:p w14:paraId="398506A8"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9</w:t>
            </w:r>
          </w:p>
        </w:tc>
        <w:tc>
          <w:tcPr>
            <w:tcW w:w="475" w:type="pct"/>
            <w:vAlign w:val="center"/>
          </w:tcPr>
          <w:p w14:paraId="3F5D30F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49.50</w:t>
            </w:r>
          </w:p>
        </w:tc>
        <w:tc>
          <w:tcPr>
            <w:tcW w:w="475" w:type="pct"/>
            <w:vAlign w:val="center"/>
          </w:tcPr>
          <w:p w14:paraId="752CA76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51.50</w:t>
            </w:r>
          </w:p>
        </w:tc>
        <w:tc>
          <w:tcPr>
            <w:tcW w:w="497" w:type="pct"/>
            <w:vAlign w:val="center"/>
          </w:tcPr>
          <w:p w14:paraId="4D1F30A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55.00</w:t>
            </w:r>
          </w:p>
        </w:tc>
        <w:tc>
          <w:tcPr>
            <w:tcW w:w="506" w:type="pct"/>
            <w:vAlign w:val="center"/>
          </w:tcPr>
          <w:p w14:paraId="409A317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475" w:type="pct"/>
            <w:vAlign w:val="center"/>
          </w:tcPr>
          <w:p w14:paraId="7669527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89" w:type="pct"/>
            <w:vAlign w:val="center"/>
          </w:tcPr>
          <w:p w14:paraId="418C7E3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45D2AA4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101.50</w:t>
            </w:r>
          </w:p>
        </w:tc>
        <w:tc>
          <w:tcPr>
            <w:tcW w:w="550" w:type="pct"/>
            <w:vAlign w:val="center"/>
          </w:tcPr>
          <w:p w14:paraId="3DDAEBF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r>
      <w:tr w:rsidR="00B20785" w:rsidRPr="00655B76" w14:paraId="1340ACE4" w14:textId="77777777" w:rsidTr="00B20785">
        <w:trPr>
          <w:jc w:val="center"/>
        </w:trPr>
        <w:tc>
          <w:tcPr>
            <w:tcW w:w="882" w:type="pct"/>
            <w:vAlign w:val="center"/>
          </w:tcPr>
          <w:p w14:paraId="3F961533"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T</w:t>
            </w:r>
            <w:r w:rsidRPr="00655B76">
              <w:rPr>
                <w:rFonts w:ascii="Times New Roman" w:hAnsi="Times New Roman"/>
                <w:b/>
                <w:bCs/>
                <w:color w:val="000000"/>
                <w:sz w:val="24"/>
                <w:szCs w:val="24"/>
                <w:vertAlign w:val="subscript"/>
                <w:lang w:eastAsia="en-IN"/>
              </w:rPr>
              <w:t>10</w:t>
            </w:r>
          </w:p>
        </w:tc>
        <w:tc>
          <w:tcPr>
            <w:tcW w:w="475" w:type="pct"/>
            <w:vAlign w:val="center"/>
          </w:tcPr>
          <w:p w14:paraId="7BB8174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46.50</w:t>
            </w:r>
          </w:p>
        </w:tc>
        <w:tc>
          <w:tcPr>
            <w:tcW w:w="475" w:type="pct"/>
            <w:vAlign w:val="center"/>
          </w:tcPr>
          <w:p w14:paraId="6061B8C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48.50</w:t>
            </w:r>
          </w:p>
        </w:tc>
        <w:tc>
          <w:tcPr>
            <w:tcW w:w="497" w:type="pct"/>
            <w:vAlign w:val="center"/>
          </w:tcPr>
          <w:p w14:paraId="1FFAE7A4"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52.00</w:t>
            </w:r>
          </w:p>
        </w:tc>
        <w:tc>
          <w:tcPr>
            <w:tcW w:w="506" w:type="pct"/>
            <w:vAlign w:val="center"/>
          </w:tcPr>
          <w:p w14:paraId="77953247"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49.00</w:t>
            </w:r>
          </w:p>
        </w:tc>
        <w:tc>
          <w:tcPr>
            <w:tcW w:w="475" w:type="pct"/>
            <w:vAlign w:val="center"/>
          </w:tcPr>
          <w:p w14:paraId="31B6B45F"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96.50</w:t>
            </w:r>
          </w:p>
        </w:tc>
        <w:tc>
          <w:tcPr>
            <w:tcW w:w="589" w:type="pct"/>
            <w:vAlign w:val="center"/>
          </w:tcPr>
          <w:p w14:paraId="49326D9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98.50</w:t>
            </w:r>
          </w:p>
        </w:tc>
        <w:tc>
          <w:tcPr>
            <w:tcW w:w="551" w:type="pct"/>
            <w:vAlign w:val="center"/>
          </w:tcPr>
          <w:p w14:paraId="2EA3F65B"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99.50</w:t>
            </w:r>
          </w:p>
        </w:tc>
        <w:tc>
          <w:tcPr>
            <w:tcW w:w="550" w:type="pct"/>
            <w:vAlign w:val="center"/>
          </w:tcPr>
          <w:p w14:paraId="632EBE20"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98.17</w:t>
            </w:r>
          </w:p>
        </w:tc>
      </w:tr>
      <w:tr w:rsidR="00B20785" w:rsidRPr="00655B76" w14:paraId="6D632ED6" w14:textId="77777777" w:rsidTr="00B20785">
        <w:trPr>
          <w:jc w:val="center"/>
        </w:trPr>
        <w:tc>
          <w:tcPr>
            <w:tcW w:w="882" w:type="pct"/>
            <w:vAlign w:val="center"/>
          </w:tcPr>
          <w:p w14:paraId="33356372"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Mean</w:t>
            </w:r>
          </w:p>
        </w:tc>
        <w:tc>
          <w:tcPr>
            <w:tcW w:w="475" w:type="pct"/>
            <w:vAlign w:val="center"/>
          </w:tcPr>
          <w:p w14:paraId="2234E43B"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50.00</w:t>
            </w:r>
          </w:p>
        </w:tc>
        <w:tc>
          <w:tcPr>
            <w:tcW w:w="475" w:type="pct"/>
            <w:vAlign w:val="center"/>
          </w:tcPr>
          <w:p w14:paraId="622480C6"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52.20</w:t>
            </w:r>
          </w:p>
        </w:tc>
        <w:tc>
          <w:tcPr>
            <w:tcW w:w="497" w:type="pct"/>
            <w:vAlign w:val="center"/>
          </w:tcPr>
          <w:p w14:paraId="2D6D27D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54.85</w:t>
            </w:r>
          </w:p>
        </w:tc>
        <w:tc>
          <w:tcPr>
            <w:tcW w:w="506" w:type="pct"/>
            <w:vAlign w:val="center"/>
          </w:tcPr>
          <w:p w14:paraId="4F9F0D6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3D1B9C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98.05</w:t>
            </w:r>
          </w:p>
        </w:tc>
        <w:tc>
          <w:tcPr>
            <w:tcW w:w="589" w:type="pct"/>
            <w:vAlign w:val="center"/>
          </w:tcPr>
          <w:p w14:paraId="3FD1CCB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98.95</w:t>
            </w:r>
          </w:p>
        </w:tc>
        <w:tc>
          <w:tcPr>
            <w:tcW w:w="551" w:type="pct"/>
            <w:vAlign w:val="center"/>
          </w:tcPr>
          <w:p w14:paraId="6EA7106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101.60</w:t>
            </w:r>
          </w:p>
        </w:tc>
        <w:tc>
          <w:tcPr>
            <w:tcW w:w="550" w:type="pct"/>
            <w:vAlign w:val="center"/>
          </w:tcPr>
          <w:p w14:paraId="1A2DE2D1"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r>
      <w:tr w:rsidR="00B20785" w:rsidRPr="00655B76" w14:paraId="2293A75A" w14:textId="77777777" w:rsidTr="00B20785">
        <w:trPr>
          <w:jc w:val="center"/>
        </w:trPr>
        <w:tc>
          <w:tcPr>
            <w:tcW w:w="882" w:type="pct"/>
            <w:vAlign w:val="center"/>
          </w:tcPr>
          <w:p w14:paraId="1108A974"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p>
        </w:tc>
        <w:tc>
          <w:tcPr>
            <w:tcW w:w="475" w:type="pct"/>
            <w:vAlign w:val="center"/>
          </w:tcPr>
          <w:p w14:paraId="14597539"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w:t>
            </w:r>
          </w:p>
        </w:tc>
        <w:tc>
          <w:tcPr>
            <w:tcW w:w="475" w:type="pct"/>
            <w:vAlign w:val="center"/>
          </w:tcPr>
          <w:p w14:paraId="46F2DA62"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T</w:t>
            </w:r>
          </w:p>
        </w:tc>
        <w:tc>
          <w:tcPr>
            <w:tcW w:w="497" w:type="pct"/>
            <w:vAlign w:val="center"/>
          </w:tcPr>
          <w:p w14:paraId="6DB0B0CC"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 x T</w:t>
            </w:r>
          </w:p>
        </w:tc>
        <w:tc>
          <w:tcPr>
            <w:tcW w:w="506" w:type="pct"/>
            <w:vAlign w:val="center"/>
          </w:tcPr>
          <w:p w14:paraId="2E7B8217"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p>
        </w:tc>
        <w:tc>
          <w:tcPr>
            <w:tcW w:w="475" w:type="pct"/>
            <w:vAlign w:val="center"/>
          </w:tcPr>
          <w:p w14:paraId="533A691F"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w:t>
            </w:r>
          </w:p>
        </w:tc>
        <w:tc>
          <w:tcPr>
            <w:tcW w:w="589" w:type="pct"/>
            <w:vAlign w:val="center"/>
          </w:tcPr>
          <w:p w14:paraId="02DFB005"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T</w:t>
            </w:r>
          </w:p>
        </w:tc>
        <w:tc>
          <w:tcPr>
            <w:tcW w:w="551" w:type="pct"/>
            <w:vAlign w:val="center"/>
          </w:tcPr>
          <w:p w14:paraId="5A70568E"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r w:rsidRPr="00655B76">
              <w:rPr>
                <w:rFonts w:ascii="Times New Roman" w:hAnsi="Times New Roman"/>
                <w:b/>
                <w:color w:val="000000"/>
                <w:sz w:val="24"/>
                <w:szCs w:val="24"/>
                <w:lang w:eastAsia="en-IN"/>
              </w:rPr>
              <w:t>D x T</w:t>
            </w:r>
          </w:p>
        </w:tc>
        <w:tc>
          <w:tcPr>
            <w:tcW w:w="550" w:type="pct"/>
            <w:vAlign w:val="center"/>
          </w:tcPr>
          <w:p w14:paraId="22B55BE8" w14:textId="77777777" w:rsidR="00B20785" w:rsidRPr="00655B76" w:rsidRDefault="00B20785" w:rsidP="00EA00DB">
            <w:pPr>
              <w:spacing w:before="100" w:after="100" w:line="23" w:lineRule="atLeast"/>
              <w:jc w:val="center"/>
              <w:rPr>
                <w:rFonts w:ascii="Times New Roman" w:hAnsi="Times New Roman"/>
                <w:b/>
                <w:color w:val="000000"/>
                <w:sz w:val="24"/>
                <w:szCs w:val="24"/>
                <w:lang w:eastAsia="en-IN"/>
              </w:rPr>
            </w:pPr>
          </w:p>
        </w:tc>
      </w:tr>
      <w:tr w:rsidR="00B20785" w:rsidRPr="00655B76" w14:paraId="617FF414" w14:textId="77777777" w:rsidTr="00B20785">
        <w:trPr>
          <w:jc w:val="center"/>
        </w:trPr>
        <w:tc>
          <w:tcPr>
            <w:tcW w:w="882" w:type="pct"/>
            <w:vAlign w:val="center"/>
          </w:tcPr>
          <w:p w14:paraId="1587F9E5"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proofErr w:type="spellStart"/>
            <w:r w:rsidRPr="00655B76">
              <w:rPr>
                <w:rFonts w:ascii="Times New Roman" w:hAnsi="Times New Roman"/>
                <w:b/>
                <w:bCs/>
                <w:color w:val="000000"/>
                <w:sz w:val="24"/>
                <w:szCs w:val="24"/>
                <w:lang w:eastAsia="en-IN"/>
              </w:rPr>
              <w:t>SEm</w:t>
            </w:r>
            <w:proofErr w:type="spellEnd"/>
            <w:r w:rsidRPr="00655B76">
              <w:rPr>
                <w:rFonts w:ascii="Times New Roman" w:hAnsi="Times New Roman"/>
                <w:b/>
                <w:bCs/>
                <w:color w:val="000000"/>
                <w:sz w:val="24"/>
                <w:szCs w:val="24"/>
                <w:lang w:eastAsia="en-IN"/>
              </w:rPr>
              <w:t>±</w:t>
            </w:r>
          </w:p>
        </w:tc>
        <w:tc>
          <w:tcPr>
            <w:tcW w:w="475" w:type="pct"/>
            <w:vAlign w:val="center"/>
          </w:tcPr>
          <w:p w14:paraId="1C8A83A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0.150</w:t>
            </w:r>
          </w:p>
        </w:tc>
        <w:tc>
          <w:tcPr>
            <w:tcW w:w="475" w:type="pct"/>
            <w:vAlign w:val="center"/>
          </w:tcPr>
          <w:p w14:paraId="08E8B59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0.330</w:t>
            </w:r>
          </w:p>
        </w:tc>
        <w:tc>
          <w:tcPr>
            <w:tcW w:w="497" w:type="pct"/>
            <w:vAlign w:val="center"/>
          </w:tcPr>
          <w:p w14:paraId="628B5698"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0.580</w:t>
            </w:r>
          </w:p>
        </w:tc>
        <w:tc>
          <w:tcPr>
            <w:tcW w:w="506" w:type="pct"/>
            <w:vAlign w:val="center"/>
          </w:tcPr>
          <w:p w14:paraId="1685DEE9"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8C5546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0.132</w:t>
            </w:r>
          </w:p>
        </w:tc>
        <w:tc>
          <w:tcPr>
            <w:tcW w:w="589" w:type="pct"/>
            <w:vAlign w:val="center"/>
          </w:tcPr>
          <w:p w14:paraId="3542EEDF"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0.307</w:t>
            </w:r>
          </w:p>
        </w:tc>
        <w:tc>
          <w:tcPr>
            <w:tcW w:w="551" w:type="pct"/>
            <w:vAlign w:val="center"/>
          </w:tcPr>
          <w:p w14:paraId="63D2AE7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0.532</w:t>
            </w:r>
          </w:p>
        </w:tc>
        <w:tc>
          <w:tcPr>
            <w:tcW w:w="550" w:type="pct"/>
            <w:vAlign w:val="center"/>
          </w:tcPr>
          <w:p w14:paraId="247CC435"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r>
      <w:tr w:rsidR="00B20785" w:rsidRPr="00655B76" w14:paraId="750A97C6" w14:textId="77777777" w:rsidTr="00B20785">
        <w:trPr>
          <w:jc w:val="center"/>
        </w:trPr>
        <w:tc>
          <w:tcPr>
            <w:tcW w:w="882" w:type="pct"/>
            <w:vAlign w:val="center"/>
          </w:tcPr>
          <w:p w14:paraId="04C38068" w14:textId="77777777" w:rsidR="00B20785" w:rsidRPr="00655B76" w:rsidRDefault="00B20785" w:rsidP="00EA00DB">
            <w:pPr>
              <w:spacing w:before="100" w:after="100" w:line="23" w:lineRule="atLeast"/>
              <w:jc w:val="center"/>
              <w:rPr>
                <w:rFonts w:ascii="Times New Roman" w:hAnsi="Times New Roman"/>
                <w:b/>
                <w:bCs/>
                <w:color w:val="000000"/>
                <w:sz w:val="24"/>
                <w:szCs w:val="24"/>
                <w:lang w:eastAsia="en-IN"/>
              </w:rPr>
            </w:pPr>
            <w:r w:rsidRPr="00655B76">
              <w:rPr>
                <w:rFonts w:ascii="Times New Roman" w:hAnsi="Times New Roman"/>
                <w:b/>
                <w:bCs/>
                <w:color w:val="000000"/>
                <w:sz w:val="24"/>
                <w:szCs w:val="24"/>
                <w:lang w:eastAsia="en-IN"/>
              </w:rPr>
              <w:t>CD @ 5%</w:t>
            </w:r>
          </w:p>
        </w:tc>
        <w:tc>
          <w:tcPr>
            <w:tcW w:w="475" w:type="pct"/>
            <w:vAlign w:val="center"/>
          </w:tcPr>
          <w:p w14:paraId="5B21C0CA"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0.510</w:t>
            </w:r>
          </w:p>
        </w:tc>
        <w:tc>
          <w:tcPr>
            <w:tcW w:w="475" w:type="pct"/>
            <w:vAlign w:val="center"/>
          </w:tcPr>
          <w:p w14:paraId="38EDE94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0.970</w:t>
            </w:r>
          </w:p>
        </w:tc>
        <w:tc>
          <w:tcPr>
            <w:tcW w:w="497" w:type="pct"/>
            <w:vAlign w:val="center"/>
          </w:tcPr>
          <w:p w14:paraId="1A1A8E0D"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NS</w:t>
            </w:r>
          </w:p>
        </w:tc>
        <w:tc>
          <w:tcPr>
            <w:tcW w:w="506" w:type="pct"/>
            <w:vAlign w:val="center"/>
          </w:tcPr>
          <w:p w14:paraId="07C852FB"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c>
          <w:tcPr>
            <w:tcW w:w="475" w:type="pct"/>
            <w:vAlign w:val="center"/>
          </w:tcPr>
          <w:p w14:paraId="2B241AE3"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0.405</w:t>
            </w:r>
          </w:p>
        </w:tc>
        <w:tc>
          <w:tcPr>
            <w:tcW w:w="589" w:type="pct"/>
            <w:vAlign w:val="center"/>
          </w:tcPr>
          <w:p w14:paraId="232836AE"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color w:val="000000"/>
                <w:sz w:val="24"/>
                <w:szCs w:val="24"/>
                <w:lang w:eastAsia="en-IN"/>
              </w:rPr>
              <w:t>0.891</w:t>
            </w:r>
          </w:p>
        </w:tc>
        <w:tc>
          <w:tcPr>
            <w:tcW w:w="551" w:type="pct"/>
            <w:vAlign w:val="center"/>
          </w:tcPr>
          <w:p w14:paraId="58C67E3C"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r w:rsidRPr="00655B76">
              <w:rPr>
                <w:rFonts w:ascii="Times New Roman" w:hAnsi="Times New Roman"/>
                <w:sz w:val="24"/>
                <w:szCs w:val="24"/>
              </w:rPr>
              <w:t>NS</w:t>
            </w:r>
          </w:p>
        </w:tc>
        <w:tc>
          <w:tcPr>
            <w:tcW w:w="550" w:type="pct"/>
            <w:vAlign w:val="center"/>
          </w:tcPr>
          <w:p w14:paraId="51E5B982" w14:textId="77777777" w:rsidR="00B20785" w:rsidRPr="00655B76" w:rsidRDefault="00B20785" w:rsidP="00EA00DB">
            <w:pPr>
              <w:spacing w:before="100" w:after="100" w:line="23" w:lineRule="atLeast"/>
              <w:jc w:val="center"/>
              <w:rPr>
                <w:rFonts w:ascii="Times New Roman" w:hAnsi="Times New Roman"/>
                <w:color w:val="000000"/>
                <w:sz w:val="24"/>
                <w:szCs w:val="24"/>
                <w:lang w:eastAsia="en-IN"/>
              </w:rPr>
            </w:pPr>
          </w:p>
        </w:tc>
      </w:tr>
    </w:tbl>
    <w:p w14:paraId="069ABA7E"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78F122D3"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55D1FB8D"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73AC36A6"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lastRenderedPageBreak/>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0B963C2"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5334E137"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2EB0EFB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54E93F8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13372E82"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6FFEC7F"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6320919C"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737F06D4"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6B35E833"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0E19F008"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141A0DFE"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212B081F" w14:textId="46978DC2" w:rsidR="003502E0" w:rsidRPr="00655B76" w:rsidRDefault="003502E0" w:rsidP="003502E0">
      <w:pPr>
        <w:spacing w:line="360" w:lineRule="auto"/>
        <w:jc w:val="both"/>
        <w:rPr>
          <w:rFonts w:ascii="Times New Roman" w:hAnsi="Times New Roman" w:cs="Times New Roman"/>
          <w:sz w:val="24"/>
          <w:szCs w:val="24"/>
        </w:rPr>
      </w:pPr>
    </w:p>
    <w:p w14:paraId="3F262611" w14:textId="358F24CE" w:rsidR="00B20785" w:rsidRPr="00655B76" w:rsidRDefault="00B20785" w:rsidP="003502E0">
      <w:pPr>
        <w:spacing w:line="360" w:lineRule="auto"/>
        <w:jc w:val="both"/>
        <w:rPr>
          <w:rFonts w:ascii="Times New Roman" w:hAnsi="Times New Roman" w:cs="Times New Roman"/>
          <w:sz w:val="24"/>
          <w:szCs w:val="24"/>
        </w:rPr>
      </w:pPr>
    </w:p>
    <w:p w14:paraId="4F83C961" w14:textId="0DD16037" w:rsidR="00B20785" w:rsidRPr="00655B76" w:rsidRDefault="00B20785" w:rsidP="003502E0">
      <w:pPr>
        <w:spacing w:line="360" w:lineRule="auto"/>
        <w:jc w:val="both"/>
        <w:rPr>
          <w:rFonts w:ascii="Times New Roman" w:hAnsi="Times New Roman" w:cs="Times New Roman"/>
          <w:sz w:val="24"/>
          <w:szCs w:val="24"/>
        </w:rPr>
      </w:pPr>
    </w:p>
    <w:p w14:paraId="3464C685" w14:textId="19209A0F" w:rsidR="00B20785" w:rsidRPr="00655B76" w:rsidRDefault="00B20785" w:rsidP="003502E0">
      <w:pPr>
        <w:spacing w:line="360" w:lineRule="auto"/>
        <w:jc w:val="both"/>
        <w:rPr>
          <w:rFonts w:ascii="Times New Roman" w:hAnsi="Times New Roman" w:cs="Times New Roman"/>
          <w:sz w:val="24"/>
          <w:szCs w:val="24"/>
        </w:rPr>
      </w:pPr>
    </w:p>
    <w:p w14:paraId="12C2FEB4" w14:textId="5DB1FD48" w:rsidR="00B20785" w:rsidRPr="00655B76" w:rsidRDefault="00B20785" w:rsidP="003502E0">
      <w:pPr>
        <w:spacing w:line="360" w:lineRule="auto"/>
        <w:jc w:val="both"/>
        <w:rPr>
          <w:rFonts w:ascii="Times New Roman" w:hAnsi="Times New Roman" w:cs="Times New Roman"/>
          <w:sz w:val="24"/>
          <w:szCs w:val="24"/>
        </w:rPr>
      </w:pPr>
    </w:p>
    <w:p w14:paraId="104E8E59" w14:textId="30B7A1FB" w:rsidR="00B20785" w:rsidRPr="00655B76" w:rsidRDefault="00B20785" w:rsidP="003502E0">
      <w:pPr>
        <w:spacing w:line="360" w:lineRule="auto"/>
        <w:jc w:val="both"/>
        <w:rPr>
          <w:rFonts w:ascii="Times New Roman" w:hAnsi="Times New Roman" w:cs="Times New Roman"/>
          <w:sz w:val="24"/>
          <w:szCs w:val="24"/>
        </w:rPr>
      </w:pPr>
    </w:p>
    <w:p w14:paraId="0FCDF620" w14:textId="6B67D83A" w:rsidR="00B20785" w:rsidRPr="00655B76" w:rsidRDefault="00B20785" w:rsidP="003502E0">
      <w:pPr>
        <w:spacing w:line="360" w:lineRule="auto"/>
        <w:jc w:val="both"/>
        <w:rPr>
          <w:rFonts w:ascii="Times New Roman" w:hAnsi="Times New Roman" w:cs="Times New Roman"/>
          <w:sz w:val="24"/>
          <w:szCs w:val="24"/>
        </w:rPr>
      </w:pPr>
    </w:p>
    <w:p w14:paraId="09DF2887" w14:textId="51227578" w:rsidR="00B20785" w:rsidRPr="00655B76" w:rsidRDefault="00B20785" w:rsidP="003502E0">
      <w:pPr>
        <w:spacing w:line="360" w:lineRule="auto"/>
        <w:jc w:val="both"/>
        <w:rPr>
          <w:rFonts w:ascii="Times New Roman" w:hAnsi="Times New Roman" w:cs="Times New Roman"/>
          <w:sz w:val="24"/>
          <w:szCs w:val="24"/>
        </w:rPr>
      </w:pPr>
    </w:p>
    <w:p w14:paraId="32015FCD" w14:textId="79C501D4" w:rsidR="00B20785" w:rsidRPr="00655B76" w:rsidRDefault="00B20785" w:rsidP="003502E0">
      <w:pPr>
        <w:spacing w:line="360" w:lineRule="auto"/>
        <w:jc w:val="both"/>
        <w:rPr>
          <w:rFonts w:ascii="Times New Roman" w:hAnsi="Times New Roman" w:cs="Times New Roman"/>
          <w:sz w:val="24"/>
          <w:szCs w:val="24"/>
        </w:rPr>
      </w:pPr>
    </w:p>
    <w:p w14:paraId="1021A3A4" w14:textId="77777777" w:rsidR="00B20785" w:rsidRPr="00655B76" w:rsidRDefault="00B20785" w:rsidP="00B20785">
      <w:pPr>
        <w:rPr>
          <w:rFonts w:ascii="Times New Roman" w:hAnsi="Times New Roman" w:cs="Times New Roman"/>
          <w:b/>
          <w:sz w:val="24"/>
          <w:szCs w:val="24"/>
        </w:rPr>
      </w:pPr>
    </w:p>
    <w:p w14:paraId="758F82C5" w14:textId="77777777" w:rsidR="00B20785" w:rsidRPr="00655B76" w:rsidRDefault="00B20785" w:rsidP="00B20785">
      <w:pPr>
        <w:spacing w:before="100" w:after="100" w:line="23" w:lineRule="atLeast"/>
        <w:ind w:left="1080" w:hanging="1080"/>
        <w:jc w:val="both"/>
        <w:rPr>
          <w:rFonts w:ascii="Times New Roman" w:hAnsi="Times New Roman"/>
          <w:b/>
          <w:sz w:val="24"/>
          <w:szCs w:val="24"/>
        </w:rPr>
      </w:pPr>
      <w:r w:rsidRPr="00655B76">
        <w:rPr>
          <w:rFonts w:ascii="Times New Roman" w:hAnsi="Times New Roman" w:cs="Times New Roman"/>
          <w:b/>
          <w:sz w:val="24"/>
          <w:szCs w:val="24"/>
        </w:rPr>
        <w:t>Table 3. Effect of dates of sowing and heat stress mitigating chemicals on yield parameters in chickpea</w:t>
      </w:r>
    </w:p>
    <w:tbl>
      <w:tblPr>
        <w:tblpPr w:leftFromText="180" w:rightFromText="180" w:vertAnchor="page" w:horzAnchor="margin" w:tblpY="2356"/>
        <w:tblW w:w="14180" w:type="dxa"/>
        <w:tblLook w:val="04A0" w:firstRow="1" w:lastRow="0" w:firstColumn="1" w:lastColumn="0" w:noHBand="0" w:noVBand="1"/>
      </w:tblPr>
      <w:tblGrid>
        <w:gridCol w:w="1403"/>
        <w:gridCol w:w="756"/>
        <w:gridCol w:w="756"/>
        <w:gridCol w:w="756"/>
        <w:gridCol w:w="803"/>
        <w:gridCol w:w="756"/>
        <w:gridCol w:w="756"/>
        <w:gridCol w:w="756"/>
        <w:gridCol w:w="803"/>
        <w:gridCol w:w="696"/>
        <w:gridCol w:w="756"/>
        <w:gridCol w:w="876"/>
        <w:gridCol w:w="803"/>
        <w:gridCol w:w="876"/>
        <w:gridCol w:w="876"/>
        <w:gridCol w:w="876"/>
        <w:gridCol w:w="876"/>
      </w:tblGrid>
      <w:tr w:rsidR="00B20785" w:rsidRPr="00655B76" w14:paraId="4A5A765C" w14:textId="77777777" w:rsidTr="00EA00DB">
        <w:trPr>
          <w:trHeight w:val="330"/>
        </w:trPr>
        <w:tc>
          <w:tcPr>
            <w:tcW w:w="1403" w:type="dxa"/>
            <w:vMerge w:val="restart"/>
            <w:tcBorders>
              <w:top w:val="single" w:sz="8" w:space="0" w:color="auto"/>
              <w:left w:val="single" w:sz="8" w:space="0" w:color="auto"/>
              <w:bottom w:val="single" w:sz="8" w:space="0" w:color="000000"/>
              <w:right w:val="single" w:sz="8" w:space="0" w:color="auto"/>
            </w:tcBorders>
            <w:vAlign w:val="center"/>
            <w:hideMark/>
          </w:tcPr>
          <w:p w14:paraId="2D7BF89B"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Treatments</w:t>
            </w:r>
          </w:p>
        </w:tc>
        <w:tc>
          <w:tcPr>
            <w:tcW w:w="3071" w:type="dxa"/>
            <w:gridSpan w:val="4"/>
            <w:tcBorders>
              <w:top w:val="single" w:sz="8" w:space="0" w:color="auto"/>
              <w:left w:val="nil"/>
              <w:bottom w:val="single" w:sz="8" w:space="0" w:color="auto"/>
              <w:right w:val="single" w:sz="8" w:space="0" w:color="000000"/>
            </w:tcBorders>
            <w:vAlign w:val="center"/>
            <w:hideMark/>
          </w:tcPr>
          <w:p w14:paraId="07FD1F7D"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100 seed weight (g)</w:t>
            </w:r>
          </w:p>
        </w:tc>
        <w:tc>
          <w:tcPr>
            <w:tcW w:w="3071" w:type="dxa"/>
            <w:gridSpan w:val="4"/>
            <w:tcBorders>
              <w:top w:val="single" w:sz="8" w:space="0" w:color="auto"/>
              <w:left w:val="nil"/>
              <w:bottom w:val="single" w:sz="8" w:space="0" w:color="auto"/>
              <w:right w:val="single" w:sz="8" w:space="0" w:color="000000"/>
            </w:tcBorders>
            <w:vAlign w:val="center"/>
            <w:hideMark/>
          </w:tcPr>
          <w:p w14:paraId="14ADB556"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Seed yield per plant (g)</w:t>
            </w:r>
          </w:p>
        </w:tc>
        <w:tc>
          <w:tcPr>
            <w:tcW w:w="3131" w:type="dxa"/>
            <w:gridSpan w:val="4"/>
            <w:tcBorders>
              <w:top w:val="single" w:sz="8" w:space="0" w:color="auto"/>
              <w:left w:val="nil"/>
              <w:bottom w:val="single" w:sz="8" w:space="0" w:color="auto"/>
              <w:right w:val="single" w:sz="8" w:space="0" w:color="000000"/>
            </w:tcBorders>
            <w:vAlign w:val="center"/>
            <w:hideMark/>
          </w:tcPr>
          <w:p w14:paraId="67125D3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Seed yield per ha (kg)</w:t>
            </w:r>
          </w:p>
        </w:tc>
        <w:tc>
          <w:tcPr>
            <w:tcW w:w="3504" w:type="dxa"/>
            <w:gridSpan w:val="4"/>
            <w:tcBorders>
              <w:top w:val="single" w:sz="8" w:space="0" w:color="auto"/>
              <w:left w:val="nil"/>
              <w:bottom w:val="single" w:sz="8" w:space="0" w:color="auto"/>
              <w:right w:val="single" w:sz="8" w:space="0" w:color="000000"/>
            </w:tcBorders>
            <w:vAlign w:val="center"/>
            <w:hideMark/>
          </w:tcPr>
          <w:p w14:paraId="468DD613"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Harvest index</w:t>
            </w:r>
          </w:p>
        </w:tc>
      </w:tr>
      <w:tr w:rsidR="00B20785" w:rsidRPr="00655B76" w14:paraId="265B59A5" w14:textId="77777777" w:rsidTr="00EA00DB">
        <w:trPr>
          <w:trHeight w:val="360"/>
        </w:trPr>
        <w:tc>
          <w:tcPr>
            <w:tcW w:w="1403" w:type="dxa"/>
            <w:vMerge/>
            <w:tcBorders>
              <w:top w:val="single" w:sz="8" w:space="0" w:color="auto"/>
              <w:left w:val="single" w:sz="8" w:space="0" w:color="auto"/>
              <w:bottom w:val="single" w:sz="8" w:space="0" w:color="000000"/>
              <w:right w:val="single" w:sz="8" w:space="0" w:color="auto"/>
            </w:tcBorders>
            <w:vAlign w:val="center"/>
            <w:hideMark/>
          </w:tcPr>
          <w:p w14:paraId="0B7B9100" w14:textId="77777777" w:rsidR="00B20785" w:rsidRPr="00655B76" w:rsidRDefault="00B20785" w:rsidP="00EA00DB">
            <w:pPr>
              <w:spacing w:after="0" w:line="240" w:lineRule="auto"/>
              <w:rPr>
                <w:rFonts w:ascii="Times New Roman" w:eastAsia="Times New Roman" w:hAnsi="Times New Roman" w:cs="Times New Roman"/>
                <w:b/>
                <w:bCs/>
                <w:color w:val="000000"/>
                <w:sz w:val="24"/>
                <w:szCs w:val="24"/>
                <w:lang w:eastAsia="en-IN"/>
              </w:rPr>
            </w:pPr>
          </w:p>
        </w:tc>
        <w:tc>
          <w:tcPr>
            <w:tcW w:w="756" w:type="dxa"/>
            <w:tcBorders>
              <w:top w:val="nil"/>
              <w:left w:val="nil"/>
              <w:bottom w:val="single" w:sz="8" w:space="0" w:color="auto"/>
              <w:right w:val="single" w:sz="8" w:space="0" w:color="auto"/>
            </w:tcBorders>
            <w:vAlign w:val="center"/>
            <w:hideMark/>
          </w:tcPr>
          <w:p w14:paraId="1E765DDB"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3DFB5E8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6F65E47D"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32FB76E3"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vAlign w:val="center"/>
            <w:hideMark/>
          </w:tcPr>
          <w:p w14:paraId="740CB67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26C09819"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4597B8A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6893694E"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696" w:type="dxa"/>
            <w:tcBorders>
              <w:top w:val="nil"/>
              <w:left w:val="nil"/>
              <w:bottom w:val="single" w:sz="8" w:space="0" w:color="auto"/>
              <w:right w:val="single" w:sz="8" w:space="0" w:color="auto"/>
            </w:tcBorders>
            <w:vAlign w:val="center"/>
            <w:hideMark/>
          </w:tcPr>
          <w:p w14:paraId="7A3BCD98"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634B2E83"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vAlign w:val="center"/>
            <w:hideMark/>
          </w:tcPr>
          <w:p w14:paraId="56443FD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vAlign w:val="center"/>
            <w:hideMark/>
          </w:tcPr>
          <w:p w14:paraId="135101CE"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876" w:type="dxa"/>
            <w:tcBorders>
              <w:top w:val="nil"/>
              <w:left w:val="nil"/>
              <w:bottom w:val="single" w:sz="8" w:space="0" w:color="auto"/>
              <w:right w:val="single" w:sz="8" w:space="0" w:color="auto"/>
            </w:tcBorders>
            <w:vAlign w:val="center"/>
            <w:hideMark/>
          </w:tcPr>
          <w:p w14:paraId="25BEFD4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1</w:t>
            </w:r>
          </w:p>
        </w:tc>
        <w:tc>
          <w:tcPr>
            <w:tcW w:w="876" w:type="dxa"/>
            <w:tcBorders>
              <w:top w:val="nil"/>
              <w:left w:val="nil"/>
              <w:bottom w:val="single" w:sz="8" w:space="0" w:color="auto"/>
              <w:right w:val="single" w:sz="8" w:space="0" w:color="auto"/>
            </w:tcBorders>
            <w:vAlign w:val="center"/>
            <w:hideMark/>
          </w:tcPr>
          <w:p w14:paraId="2B0649AE"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vAlign w:val="center"/>
            <w:hideMark/>
          </w:tcPr>
          <w:p w14:paraId="2B45725A"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r w:rsidRPr="00655B76">
              <w:rPr>
                <w:rFonts w:ascii="Times New Roman" w:eastAsia="Times New Roman" w:hAnsi="Times New Roman" w:cs="Times New Roman"/>
                <w:b/>
                <w:bCs/>
                <w:color w:val="000000"/>
                <w:sz w:val="24"/>
                <w:szCs w:val="24"/>
                <w:vertAlign w:val="subscript"/>
                <w:lang w:val="en-US" w:eastAsia="en-IN"/>
              </w:rPr>
              <w:t>3</w:t>
            </w:r>
          </w:p>
        </w:tc>
        <w:tc>
          <w:tcPr>
            <w:tcW w:w="876" w:type="dxa"/>
            <w:tcBorders>
              <w:top w:val="nil"/>
              <w:left w:val="nil"/>
              <w:bottom w:val="single" w:sz="8" w:space="0" w:color="auto"/>
              <w:right w:val="single" w:sz="8" w:space="0" w:color="auto"/>
            </w:tcBorders>
            <w:vAlign w:val="center"/>
            <w:hideMark/>
          </w:tcPr>
          <w:p w14:paraId="2240ADE1"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r>
      <w:tr w:rsidR="00B20785" w:rsidRPr="00655B76" w14:paraId="003142A8"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198ADEAB"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vAlign w:val="center"/>
            <w:hideMark/>
          </w:tcPr>
          <w:p w14:paraId="7F8D03C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23.5</w:t>
            </w:r>
          </w:p>
        </w:tc>
        <w:tc>
          <w:tcPr>
            <w:tcW w:w="756" w:type="dxa"/>
            <w:tcBorders>
              <w:top w:val="nil"/>
              <w:left w:val="nil"/>
              <w:bottom w:val="single" w:sz="8" w:space="0" w:color="auto"/>
              <w:right w:val="single" w:sz="8" w:space="0" w:color="auto"/>
            </w:tcBorders>
            <w:vAlign w:val="center"/>
            <w:hideMark/>
          </w:tcPr>
          <w:p w14:paraId="5FD722A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22.1</w:t>
            </w:r>
          </w:p>
        </w:tc>
        <w:tc>
          <w:tcPr>
            <w:tcW w:w="756" w:type="dxa"/>
            <w:tcBorders>
              <w:top w:val="nil"/>
              <w:left w:val="nil"/>
              <w:bottom w:val="single" w:sz="8" w:space="0" w:color="auto"/>
              <w:right w:val="single" w:sz="8" w:space="0" w:color="auto"/>
            </w:tcBorders>
            <w:vAlign w:val="center"/>
            <w:hideMark/>
          </w:tcPr>
          <w:p w14:paraId="5B59BC4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18.2</w:t>
            </w:r>
          </w:p>
        </w:tc>
        <w:tc>
          <w:tcPr>
            <w:tcW w:w="803" w:type="dxa"/>
            <w:tcBorders>
              <w:top w:val="nil"/>
              <w:left w:val="nil"/>
              <w:bottom w:val="single" w:sz="8" w:space="0" w:color="auto"/>
              <w:right w:val="single" w:sz="8" w:space="0" w:color="auto"/>
            </w:tcBorders>
            <w:vAlign w:val="center"/>
            <w:hideMark/>
          </w:tcPr>
          <w:p w14:paraId="1C98FEE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21.27</w:t>
            </w:r>
          </w:p>
        </w:tc>
        <w:tc>
          <w:tcPr>
            <w:tcW w:w="756" w:type="dxa"/>
            <w:tcBorders>
              <w:top w:val="nil"/>
              <w:left w:val="nil"/>
              <w:bottom w:val="single" w:sz="8" w:space="0" w:color="auto"/>
              <w:right w:val="single" w:sz="8" w:space="0" w:color="auto"/>
            </w:tcBorders>
            <w:vAlign w:val="center"/>
            <w:hideMark/>
          </w:tcPr>
          <w:p w14:paraId="3477E19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6.13</w:t>
            </w:r>
          </w:p>
        </w:tc>
        <w:tc>
          <w:tcPr>
            <w:tcW w:w="756" w:type="dxa"/>
            <w:tcBorders>
              <w:top w:val="nil"/>
              <w:left w:val="nil"/>
              <w:bottom w:val="single" w:sz="8" w:space="0" w:color="auto"/>
              <w:right w:val="single" w:sz="8" w:space="0" w:color="auto"/>
            </w:tcBorders>
            <w:vAlign w:val="center"/>
            <w:hideMark/>
          </w:tcPr>
          <w:p w14:paraId="76158F5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w:t>
            </w:r>
          </w:p>
        </w:tc>
        <w:tc>
          <w:tcPr>
            <w:tcW w:w="756" w:type="dxa"/>
            <w:tcBorders>
              <w:top w:val="nil"/>
              <w:left w:val="nil"/>
              <w:bottom w:val="single" w:sz="8" w:space="0" w:color="auto"/>
              <w:right w:val="single" w:sz="8" w:space="0" w:color="auto"/>
            </w:tcBorders>
            <w:vAlign w:val="center"/>
            <w:hideMark/>
          </w:tcPr>
          <w:p w14:paraId="34287BE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5.78</w:t>
            </w:r>
          </w:p>
        </w:tc>
        <w:tc>
          <w:tcPr>
            <w:tcW w:w="803" w:type="dxa"/>
            <w:tcBorders>
              <w:top w:val="nil"/>
              <w:left w:val="nil"/>
              <w:bottom w:val="single" w:sz="8" w:space="0" w:color="auto"/>
              <w:right w:val="single" w:sz="8" w:space="0" w:color="auto"/>
            </w:tcBorders>
            <w:vAlign w:val="center"/>
            <w:hideMark/>
          </w:tcPr>
          <w:p w14:paraId="1027416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5.94</w:t>
            </w:r>
          </w:p>
        </w:tc>
        <w:tc>
          <w:tcPr>
            <w:tcW w:w="696" w:type="dxa"/>
            <w:tcBorders>
              <w:top w:val="nil"/>
              <w:left w:val="nil"/>
              <w:bottom w:val="single" w:sz="8" w:space="0" w:color="auto"/>
              <w:right w:val="single" w:sz="8" w:space="0" w:color="auto"/>
            </w:tcBorders>
            <w:vAlign w:val="center"/>
            <w:hideMark/>
          </w:tcPr>
          <w:p w14:paraId="4D044A5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1956</w:t>
            </w:r>
          </w:p>
        </w:tc>
        <w:tc>
          <w:tcPr>
            <w:tcW w:w="756" w:type="dxa"/>
            <w:tcBorders>
              <w:top w:val="nil"/>
              <w:left w:val="nil"/>
              <w:bottom w:val="single" w:sz="8" w:space="0" w:color="auto"/>
              <w:right w:val="single" w:sz="8" w:space="0" w:color="auto"/>
            </w:tcBorders>
            <w:vAlign w:val="center"/>
            <w:hideMark/>
          </w:tcPr>
          <w:p w14:paraId="38A470C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1923</w:t>
            </w:r>
          </w:p>
        </w:tc>
        <w:tc>
          <w:tcPr>
            <w:tcW w:w="876" w:type="dxa"/>
            <w:tcBorders>
              <w:top w:val="nil"/>
              <w:left w:val="nil"/>
              <w:bottom w:val="single" w:sz="8" w:space="0" w:color="auto"/>
              <w:right w:val="single" w:sz="8" w:space="0" w:color="auto"/>
            </w:tcBorders>
            <w:vAlign w:val="center"/>
            <w:hideMark/>
          </w:tcPr>
          <w:p w14:paraId="17874A3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1463</w:t>
            </w:r>
          </w:p>
        </w:tc>
        <w:tc>
          <w:tcPr>
            <w:tcW w:w="803" w:type="dxa"/>
            <w:tcBorders>
              <w:top w:val="nil"/>
              <w:left w:val="nil"/>
              <w:bottom w:val="single" w:sz="8" w:space="0" w:color="auto"/>
              <w:right w:val="single" w:sz="8" w:space="0" w:color="auto"/>
            </w:tcBorders>
            <w:vAlign w:val="center"/>
            <w:hideMark/>
          </w:tcPr>
          <w:p w14:paraId="3C3754E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1781</w:t>
            </w:r>
          </w:p>
        </w:tc>
        <w:tc>
          <w:tcPr>
            <w:tcW w:w="876" w:type="dxa"/>
            <w:tcBorders>
              <w:top w:val="nil"/>
              <w:left w:val="nil"/>
              <w:bottom w:val="single" w:sz="8" w:space="0" w:color="auto"/>
              <w:right w:val="single" w:sz="8" w:space="0" w:color="auto"/>
            </w:tcBorders>
            <w:vAlign w:val="center"/>
            <w:hideMark/>
          </w:tcPr>
          <w:p w14:paraId="31C221B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79.14</w:t>
            </w:r>
          </w:p>
        </w:tc>
        <w:tc>
          <w:tcPr>
            <w:tcW w:w="876" w:type="dxa"/>
            <w:tcBorders>
              <w:top w:val="nil"/>
              <w:left w:val="nil"/>
              <w:bottom w:val="single" w:sz="8" w:space="0" w:color="auto"/>
              <w:right w:val="single" w:sz="8" w:space="0" w:color="auto"/>
            </w:tcBorders>
            <w:vAlign w:val="center"/>
            <w:hideMark/>
          </w:tcPr>
          <w:p w14:paraId="7F93B7C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76.67</w:t>
            </w:r>
          </w:p>
        </w:tc>
        <w:tc>
          <w:tcPr>
            <w:tcW w:w="876" w:type="dxa"/>
            <w:tcBorders>
              <w:top w:val="nil"/>
              <w:left w:val="nil"/>
              <w:bottom w:val="single" w:sz="8" w:space="0" w:color="auto"/>
              <w:right w:val="single" w:sz="8" w:space="0" w:color="auto"/>
            </w:tcBorders>
            <w:vAlign w:val="center"/>
            <w:hideMark/>
          </w:tcPr>
          <w:p w14:paraId="60FF234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76.13</w:t>
            </w:r>
          </w:p>
        </w:tc>
        <w:tc>
          <w:tcPr>
            <w:tcW w:w="876" w:type="dxa"/>
            <w:tcBorders>
              <w:top w:val="nil"/>
              <w:left w:val="nil"/>
              <w:bottom w:val="single" w:sz="8" w:space="0" w:color="auto"/>
              <w:right w:val="single" w:sz="8" w:space="0" w:color="auto"/>
            </w:tcBorders>
            <w:vAlign w:val="center"/>
            <w:hideMark/>
          </w:tcPr>
          <w:p w14:paraId="36F8C1D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77.31</w:t>
            </w:r>
          </w:p>
        </w:tc>
      </w:tr>
      <w:tr w:rsidR="00B20785" w:rsidRPr="00655B76" w14:paraId="6961E37E"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7CD6C992"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vAlign w:val="center"/>
            <w:hideMark/>
          </w:tcPr>
          <w:p w14:paraId="56FFDC2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24.6</w:t>
            </w:r>
          </w:p>
        </w:tc>
        <w:tc>
          <w:tcPr>
            <w:tcW w:w="756" w:type="dxa"/>
            <w:tcBorders>
              <w:top w:val="nil"/>
              <w:left w:val="nil"/>
              <w:bottom w:val="single" w:sz="8" w:space="0" w:color="auto"/>
              <w:right w:val="single" w:sz="8" w:space="0" w:color="auto"/>
            </w:tcBorders>
            <w:vAlign w:val="center"/>
            <w:hideMark/>
          </w:tcPr>
          <w:p w14:paraId="30ACAA0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vAlign w:val="center"/>
            <w:hideMark/>
          </w:tcPr>
          <w:p w14:paraId="6B04297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22.6</w:t>
            </w:r>
          </w:p>
        </w:tc>
        <w:tc>
          <w:tcPr>
            <w:tcW w:w="803" w:type="dxa"/>
            <w:tcBorders>
              <w:top w:val="nil"/>
              <w:left w:val="nil"/>
              <w:bottom w:val="single" w:sz="8" w:space="0" w:color="auto"/>
              <w:right w:val="single" w:sz="8" w:space="0" w:color="auto"/>
            </w:tcBorders>
            <w:vAlign w:val="center"/>
            <w:hideMark/>
          </w:tcPr>
          <w:p w14:paraId="19B84A7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24.03</w:t>
            </w:r>
          </w:p>
        </w:tc>
        <w:tc>
          <w:tcPr>
            <w:tcW w:w="756" w:type="dxa"/>
            <w:tcBorders>
              <w:top w:val="nil"/>
              <w:left w:val="nil"/>
              <w:bottom w:val="single" w:sz="8" w:space="0" w:color="auto"/>
              <w:right w:val="single" w:sz="8" w:space="0" w:color="auto"/>
            </w:tcBorders>
            <w:vAlign w:val="center"/>
            <w:hideMark/>
          </w:tcPr>
          <w:p w14:paraId="4E0CCD8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8.34</w:t>
            </w:r>
          </w:p>
        </w:tc>
        <w:tc>
          <w:tcPr>
            <w:tcW w:w="756" w:type="dxa"/>
            <w:tcBorders>
              <w:top w:val="nil"/>
              <w:left w:val="nil"/>
              <w:bottom w:val="single" w:sz="8" w:space="0" w:color="auto"/>
              <w:right w:val="single" w:sz="8" w:space="0" w:color="auto"/>
            </w:tcBorders>
            <w:vAlign w:val="center"/>
            <w:hideMark/>
          </w:tcPr>
          <w:p w14:paraId="5C34C2C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8.14</w:t>
            </w:r>
          </w:p>
        </w:tc>
        <w:tc>
          <w:tcPr>
            <w:tcW w:w="756" w:type="dxa"/>
            <w:tcBorders>
              <w:top w:val="nil"/>
              <w:left w:val="nil"/>
              <w:bottom w:val="single" w:sz="8" w:space="0" w:color="auto"/>
              <w:right w:val="single" w:sz="8" w:space="0" w:color="auto"/>
            </w:tcBorders>
            <w:vAlign w:val="center"/>
            <w:hideMark/>
          </w:tcPr>
          <w:p w14:paraId="6F20276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7.78</w:t>
            </w:r>
          </w:p>
        </w:tc>
        <w:tc>
          <w:tcPr>
            <w:tcW w:w="803" w:type="dxa"/>
            <w:tcBorders>
              <w:top w:val="nil"/>
              <w:left w:val="nil"/>
              <w:bottom w:val="single" w:sz="8" w:space="0" w:color="auto"/>
              <w:right w:val="single" w:sz="8" w:space="0" w:color="auto"/>
            </w:tcBorders>
            <w:vAlign w:val="center"/>
            <w:hideMark/>
          </w:tcPr>
          <w:p w14:paraId="3F936FB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8.09</w:t>
            </w:r>
          </w:p>
        </w:tc>
        <w:tc>
          <w:tcPr>
            <w:tcW w:w="696" w:type="dxa"/>
            <w:tcBorders>
              <w:top w:val="nil"/>
              <w:left w:val="nil"/>
              <w:bottom w:val="single" w:sz="8" w:space="0" w:color="auto"/>
              <w:right w:val="single" w:sz="8" w:space="0" w:color="auto"/>
            </w:tcBorders>
            <w:vAlign w:val="center"/>
            <w:hideMark/>
          </w:tcPr>
          <w:p w14:paraId="16323B7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2086</w:t>
            </w:r>
          </w:p>
        </w:tc>
        <w:tc>
          <w:tcPr>
            <w:tcW w:w="756" w:type="dxa"/>
            <w:tcBorders>
              <w:top w:val="nil"/>
              <w:left w:val="nil"/>
              <w:bottom w:val="single" w:sz="8" w:space="0" w:color="auto"/>
              <w:right w:val="single" w:sz="8" w:space="0" w:color="auto"/>
            </w:tcBorders>
            <w:vAlign w:val="center"/>
            <w:hideMark/>
          </w:tcPr>
          <w:p w14:paraId="2020189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2059</w:t>
            </w:r>
          </w:p>
        </w:tc>
        <w:tc>
          <w:tcPr>
            <w:tcW w:w="876" w:type="dxa"/>
            <w:tcBorders>
              <w:top w:val="nil"/>
              <w:left w:val="nil"/>
              <w:bottom w:val="single" w:sz="8" w:space="0" w:color="auto"/>
              <w:right w:val="single" w:sz="8" w:space="0" w:color="auto"/>
            </w:tcBorders>
            <w:vAlign w:val="center"/>
            <w:hideMark/>
          </w:tcPr>
          <w:p w14:paraId="0A5C93A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1579</w:t>
            </w:r>
          </w:p>
        </w:tc>
        <w:tc>
          <w:tcPr>
            <w:tcW w:w="803" w:type="dxa"/>
            <w:tcBorders>
              <w:top w:val="nil"/>
              <w:left w:val="nil"/>
              <w:bottom w:val="single" w:sz="8" w:space="0" w:color="auto"/>
              <w:right w:val="single" w:sz="8" w:space="0" w:color="auto"/>
            </w:tcBorders>
            <w:vAlign w:val="center"/>
            <w:hideMark/>
          </w:tcPr>
          <w:p w14:paraId="1C9940F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1908</w:t>
            </w:r>
          </w:p>
        </w:tc>
        <w:tc>
          <w:tcPr>
            <w:tcW w:w="876" w:type="dxa"/>
            <w:tcBorders>
              <w:top w:val="nil"/>
              <w:left w:val="nil"/>
              <w:bottom w:val="single" w:sz="8" w:space="0" w:color="auto"/>
              <w:right w:val="single" w:sz="8" w:space="0" w:color="auto"/>
            </w:tcBorders>
            <w:vAlign w:val="center"/>
            <w:hideMark/>
          </w:tcPr>
          <w:p w14:paraId="3E5F032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118.6</w:t>
            </w:r>
          </w:p>
        </w:tc>
        <w:tc>
          <w:tcPr>
            <w:tcW w:w="876" w:type="dxa"/>
            <w:tcBorders>
              <w:top w:val="nil"/>
              <w:left w:val="nil"/>
              <w:bottom w:val="single" w:sz="8" w:space="0" w:color="auto"/>
              <w:right w:val="single" w:sz="8" w:space="0" w:color="auto"/>
            </w:tcBorders>
            <w:vAlign w:val="center"/>
            <w:hideMark/>
          </w:tcPr>
          <w:p w14:paraId="5E08AF7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116.65</w:t>
            </w:r>
          </w:p>
        </w:tc>
        <w:tc>
          <w:tcPr>
            <w:tcW w:w="876" w:type="dxa"/>
            <w:tcBorders>
              <w:top w:val="nil"/>
              <w:left w:val="nil"/>
              <w:bottom w:val="single" w:sz="8" w:space="0" w:color="auto"/>
              <w:right w:val="single" w:sz="8" w:space="0" w:color="auto"/>
            </w:tcBorders>
            <w:vAlign w:val="center"/>
            <w:hideMark/>
          </w:tcPr>
          <w:p w14:paraId="0E3FEF8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113.9</w:t>
            </w:r>
          </w:p>
        </w:tc>
        <w:tc>
          <w:tcPr>
            <w:tcW w:w="876" w:type="dxa"/>
            <w:tcBorders>
              <w:top w:val="nil"/>
              <w:left w:val="nil"/>
              <w:bottom w:val="single" w:sz="8" w:space="0" w:color="auto"/>
              <w:right w:val="single" w:sz="8" w:space="0" w:color="auto"/>
            </w:tcBorders>
            <w:vAlign w:val="center"/>
            <w:hideMark/>
          </w:tcPr>
          <w:p w14:paraId="45D3CCB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116.38</w:t>
            </w:r>
          </w:p>
        </w:tc>
      </w:tr>
      <w:tr w:rsidR="00B20785" w:rsidRPr="00655B76" w14:paraId="5EF641F9"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6B61568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3</w:t>
            </w:r>
          </w:p>
        </w:tc>
        <w:tc>
          <w:tcPr>
            <w:tcW w:w="756" w:type="dxa"/>
            <w:tcBorders>
              <w:top w:val="nil"/>
              <w:left w:val="nil"/>
              <w:bottom w:val="single" w:sz="8" w:space="0" w:color="auto"/>
              <w:right w:val="single" w:sz="8" w:space="0" w:color="auto"/>
            </w:tcBorders>
            <w:vAlign w:val="center"/>
            <w:hideMark/>
          </w:tcPr>
          <w:p w14:paraId="104064C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vAlign w:val="center"/>
            <w:hideMark/>
          </w:tcPr>
          <w:p w14:paraId="116654D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1DD1D1A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23.5</w:t>
            </w:r>
          </w:p>
        </w:tc>
        <w:tc>
          <w:tcPr>
            <w:tcW w:w="803" w:type="dxa"/>
            <w:tcBorders>
              <w:top w:val="nil"/>
              <w:left w:val="nil"/>
              <w:bottom w:val="single" w:sz="8" w:space="0" w:color="auto"/>
              <w:right w:val="single" w:sz="8" w:space="0" w:color="auto"/>
            </w:tcBorders>
            <w:vAlign w:val="center"/>
            <w:hideMark/>
          </w:tcPr>
          <w:p w14:paraId="15652F8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65DC9CB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8.71</w:t>
            </w:r>
          </w:p>
        </w:tc>
        <w:tc>
          <w:tcPr>
            <w:tcW w:w="756" w:type="dxa"/>
            <w:tcBorders>
              <w:top w:val="nil"/>
              <w:left w:val="nil"/>
              <w:bottom w:val="single" w:sz="8" w:space="0" w:color="auto"/>
              <w:right w:val="single" w:sz="8" w:space="0" w:color="auto"/>
            </w:tcBorders>
            <w:vAlign w:val="center"/>
            <w:hideMark/>
          </w:tcPr>
          <w:p w14:paraId="5B75EAE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8.52</w:t>
            </w:r>
          </w:p>
        </w:tc>
        <w:tc>
          <w:tcPr>
            <w:tcW w:w="756" w:type="dxa"/>
            <w:tcBorders>
              <w:top w:val="nil"/>
              <w:left w:val="nil"/>
              <w:bottom w:val="single" w:sz="8" w:space="0" w:color="auto"/>
              <w:right w:val="single" w:sz="8" w:space="0" w:color="auto"/>
            </w:tcBorders>
            <w:vAlign w:val="center"/>
            <w:hideMark/>
          </w:tcPr>
          <w:p w14:paraId="55C2985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7.92</w:t>
            </w:r>
          </w:p>
        </w:tc>
        <w:tc>
          <w:tcPr>
            <w:tcW w:w="803" w:type="dxa"/>
            <w:tcBorders>
              <w:top w:val="nil"/>
              <w:left w:val="nil"/>
              <w:bottom w:val="single" w:sz="8" w:space="0" w:color="auto"/>
              <w:right w:val="single" w:sz="8" w:space="0" w:color="auto"/>
            </w:tcBorders>
            <w:vAlign w:val="center"/>
            <w:hideMark/>
          </w:tcPr>
          <w:p w14:paraId="255BCA7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8.38</w:t>
            </w:r>
          </w:p>
        </w:tc>
        <w:tc>
          <w:tcPr>
            <w:tcW w:w="696" w:type="dxa"/>
            <w:tcBorders>
              <w:top w:val="nil"/>
              <w:left w:val="nil"/>
              <w:bottom w:val="single" w:sz="8" w:space="0" w:color="auto"/>
              <w:right w:val="single" w:sz="8" w:space="0" w:color="auto"/>
            </w:tcBorders>
            <w:vAlign w:val="center"/>
            <w:hideMark/>
          </w:tcPr>
          <w:p w14:paraId="4D7387F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2179</w:t>
            </w:r>
          </w:p>
        </w:tc>
        <w:tc>
          <w:tcPr>
            <w:tcW w:w="756" w:type="dxa"/>
            <w:tcBorders>
              <w:top w:val="nil"/>
              <w:left w:val="nil"/>
              <w:bottom w:val="single" w:sz="8" w:space="0" w:color="auto"/>
              <w:right w:val="single" w:sz="8" w:space="0" w:color="auto"/>
            </w:tcBorders>
            <w:vAlign w:val="center"/>
            <w:hideMark/>
          </w:tcPr>
          <w:p w14:paraId="643483F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2167</w:t>
            </w:r>
          </w:p>
        </w:tc>
        <w:tc>
          <w:tcPr>
            <w:tcW w:w="876" w:type="dxa"/>
            <w:tcBorders>
              <w:top w:val="nil"/>
              <w:left w:val="nil"/>
              <w:bottom w:val="single" w:sz="8" w:space="0" w:color="auto"/>
              <w:right w:val="single" w:sz="8" w:space="0" w:color="auto"/>
            </w:tcBorders>
            <w:vAlign w:val="center"/>
            <w:hideMark/>
          </w:tcPr>
          <w:p w14:paraId="4DB7AE7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1746</w:t>
            </w:r>
          </w:p>
        </w:tc>
        <w:tc>
          <w:tcPr>
            <w:tcW w:w="803" w:type="dxa"/>
            <w:tcBorders>
              <w:top w:val="nil"/>
              <w:left w:val="nil"/>
              <w:bottom w:val="single" w:sz="8" w:space="0" w:color="auto"/>
              <w:right w:val="single" w:sz="8" w:space="0" w:color="auto"/>
            </w:tcBorders>
            <w:vAlign w:val="center"/>
            <w:hideMark/>
          </w:tcPr>
          <w:p w14:paraId="1AADD2B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2031</w:t>
            </w:r>
          </w:p>
        </w:tc>
        <w:tc>
          <w:tcPr>
            <w:tcW w:w="876" w:type="dxa"/>
            <w:tcBorders>
              <w:top w:val="nil"/>
              <w:left w:val="nil"/>
              <w:bottom w:val="single" w:sz="8" w:space="0" w:color="auto"/>
              <w:right w:val="single" w:sz="8" w:space="0" w:color="auto"/>
            </w:tcBorders>
            <w:vAlign w:val="center"/>
            <w:hideMark/>
          </w:tcPr>
          <w:p w14:paraId="197A9AF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128.9</w:t>
            </w:r>
          </w:p>
        </w:tc>
        <w:tc>
          <w:tcPr>
            <w:tcW w:w="876" w:type="dxa"/>
            <w:tcBorders>
              <w:top w:val="nil"/>
              <w:left w:val="nil"/>
              <w:bottom w:val="single" w:sz="8" w:space="0" w:color="auto"/>
              <w:right w:val="single" w:sz="8" w:space="0" w:color="auto"/>
            </w:tcBorders>
            <w:vAlign w:val="center"/>
            <w:hideMark/>
          </w:tcPr>
          <w:p w14:paraId="0F98BF3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127.01</w:t>
            </w:r>
          </w:p>
        </w:tc>
        <w:tc>
          <w:tcPr>
            <w:tcW w:w="876" w:type="dxa"/>
            <w:tcBorders>
              <w:top w:val="nil"/>
              <w:left w:val="nil"/>
              <w:bottom w:val="single" w:sz="8" w:space="0" w:color="auto"/>
              <w:right w:val="single" w:sz="8" w:space="0" w:color="auto"/>
            </w:tcBorders>
            <w:vAlign w:val="center"/>
            <w:hideMark/>
          </w:tcPr>
          <w:p w14:paraId="71EB882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123.2</w:t>
            </w:r>
          </w:p>
        </w:tc>
        <w:tc>
          <w:tcPr>
            <w:tcW w:w="876" w:type="dxa"/>
            <w:tcBorders>
              <w:top w:val="nil"/>
              <w:left w:val="nil"/>
              <w:bottom w:val="single" w:sz="8" w:space="0" w:color="auto"/>
              <w:right w:val="single" w:sz="8" w:space="0" w:color="auto"/>
            </w:tcBorders>
            <w:vAlign w:val="center"/>
            <w:hideMark/>
          </w:tcPr>
          <w:p w14:paraId="73D21ED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126.37</w:t>
            </w:r>
          </w:p>
        </w:tc>
      </w:tr>
      <w:tr w:rsidR="00B20785" w:rsidRPr="00655B76" w14:paraId="511E0743"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284DD0E3"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4</w:t>
            </w:r>
          </w:p>
        </w:tc>
        <w:tc>
          <w:tcPr>
            <w:tcW w:w="756" w:type="dxa"/>
            <w:tcBorders>
              <w:top w:val="nil"/>
              <w:left w:val="nil"/>
              <w:bottom w:val="single" w:sz="8" w:space="0" w:color="auto"/>
              <w:right w:val="single" w:sz="8" w:space="0" w:color="auto"/>
            </w:tcBorders>
            <w:vAlign w:val="center"/>
            <w:hideMark/>
          </w:tcPr>
          <w:p w14:paraId="4C536FB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26.1</w:t>
            </w:r>
          </w:p>
        </w:tc>
        <w:tc>
          <w:tcPr>
            <w:tcW w:w="756" w:type="dxa"/>
            <w:tcBorders>
              <w:top w:val="nil"/>
              <w:left w:val="nil"/>
              <w:bottom w:val="single" w:sz="8" w:space="0" w:color="auto"/>
              <w:right w:val="single" w:sz="8" w:space="0" w:color="auto"/>
            </w:tcBorders>
            <w:vAlign w:val="center"/>
            <w:hideMark/>
          </w:tcPr>
          <w:p w14:paraId="37F2158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24.3</w:t>
            </w:r>
          </w:p>
        </w:tc>
        <w:tc>
          <w:tcPr>
            <w:tcW w:w="756" w:type="dxa"/>
            <w:tcBorders>
              <w:top w:val="nil"/>
              <w:left w:val="nil"/>
              <w:bottom w:val="single" w:sz="8" w:space="0" w:color="auto"/>
              <w:right w:val="single" w:sz="8" w:space="0" w:color="auto"/>
            </w:tcBorders>
            <w:vAlign w:val="center"/>
            <w:hideMark/>
          </w:tcPr>
          <w:p w14:paraId="5D319A0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22.3</w:t>
            </w:r>
          </w:p>
        </w:tc>
        <w:tc>
          <w:tcPr>
            <w:tcW w:w="803" w:type="dxa"/>
            <w:tcBorders>
              <w:top w:val="nil"/>
              <w:left w:val="nil"/>
              <w:bottom w:val="single" w:sz="8" w:space="0" w:color="auto"/>
              <w:right w:val="single" w:sz="8" w:space="0" w:color="auto"/>
            </w:tcBorders>
            <w:vAlign w:val="center"/>
            <w:hideMark/>
          </w:tcPr>
          <w:p w14:paraId="52EF46F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24.23</w:t>
            </w:r>
          </w:p>
        </w:tc>
        <w:tc>
          <w:tcPr>
            <w:tcW w:w="756" w:type="dxa"/>
            <w:tcBorders>
              <w:top w:val="nil"/>
              <w:left w:val="nil"/>
              <w:bottom w:val="single" w:sz="8" w:space="0" w:color="auto"/>
              <w:right w:val="single" w:sz="8" w:space="0" w:color="auto"/>
            </w:tcBorders>
            <w:vAlign w:val="center"/>
            <w:hideMark/>
          </w:tcPr>
          <w:p w14:paraId="4082BA6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8.32</w:t>
            </w:r>
          </w:p>
        </w:tc>
        <w:tc>
          <w:tcPr>
            <w:tcW w:w="756" w:type="dxa"/>
            <w:tcBorders>
              <w:top w:val="nil"/>
              <w:left w:val="nil"/>
              <w:bottom w:val="single" w:sz="8" w:space="0" w:color="auto"/>
              <w:right w:val="single" w:sz="8" w:space="0" w:color="auto"/>
            </w:tcBorders>
            <w:vAlign w:val="center"/>
            <w:hideMark/>
          </w:tcPr>
          <w:p w14:paraId="7235526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8.06</w:t>
            </w:r>
          </w:p>
        </w:tc>
        <w:tc>
          <w:tcPr>
            <w:tcW w:w="756" w:type="dxa"/>
            <w:tcBorders>
              <w:top w:val="nil"/>
              <w:left w:val="nil"/>
              <w:bottom w:val="single" w:sz="8" w:space="0" w:color="auto"/>
              <w:right w:val="single" w:sz="8" w:space="0" w:color="auto"/>
            </w:tcBorders>
            <w:vAlign w:val="center"/>
            <w:hideMark/>
          </w:tcPr>
          <w:p w14:paraId="02A870C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7.44</w:t>
            </w:r>
          </w:p>
        </w:tc>
        <w:tc>
          <w:tcPr>
            <w:tcW w:w="803" w:type="dxa"/>
            <w:tcBorders>
              <w:top w:val="nil"/>
              <w:left w:val="nil"/>
              <w:bottom w:val="single" w:sz="8" w:space="0" w:color="auto"/>
              <w:right w:val="single" w:sz="8" w:space="0" w:color="auto"/>
            </w:tcBorders>
            <w:vAlign w:val="center"/>
            <w:hideMark/>
          </w:tcPr>
          <w:p w14:paraId="12FC215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7.94</w:t>
            </w:r>
          </w:p>
        </w:tc>
        <w:tc>
          <w:tcPr>
            <w:tcW w:w="696" w:type="dxa"/>
            <w:tcBorders>
              <w:top w:val="nil"/>
              <w:left w:val="nil"/>
              <w:bottom w:val="single" w:sz="8" w:space="0" w:color="auto"/>
              <w:right w:val="single" w:sz="8" w:space="0" w:color="auto"/>
            </w:tcBorders>
            <w:vAlign w:val="center"/>
            <w:hideMark/>
          </w:tcPr>
          <w:p w14:paraId="6D9801A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2057</w:t>
            </w:r>
          </w:p>
        </w:tc>
        <w:tc>
          <w:tcPr>
            <w:tcW w:w="756" w:type="dxa"/>
            <w:tcBorders>
              <w:top w:val="nil"/>
              <w:left w:val="nil"/>
              <w:bottom w:val="single" w:sz="8" w:space="0" w:color="auto"/>
              <w:right w:val="single" w:sz="8" w:space="0" w:color="auto"/>
            </w:tcBorders>
            <w:vAlign w:val="center"/>
            <w:hideMark/>
          </w:tcPr>
          <w:p w14:paraId="7B83C4C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2052</w:t>
            </w:r>
          </w:p>
        </w:tc>
        <w:tc>
          <w:tcPr>
            <w:tcW w:w="876" w:type="dxa"/>
            <w:tcBorders>
              <w:top w:val="nil"/>
              <w:left w:val="nil"/>
              <w:bottom w:val="single" w:sz="8" w:space="0" w:color="auto"/>
              <w:right w:val="single" w:sz="8" w:space="0" w:color="auto"/>
            </w:tcBorders>
            <w:vAlign w:val="center"/>
            <w:hideMark/>
          </w:tcPr>
          <w:p w14:paraId="0921A63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1563</w:t>
            </w:r>
          </w:p>
        </w:tc>
        <w:tc>
          <w:tcPr>
            <w:tcW w:w="803" w:type="dxa"/>
            <w:tcBorders>
              <w:top w:val="nil"/>
              <w:left w:val="nil"/>
              <w:bottom w:val="single" w:sz="8" w:space="0" w:color="auto"/>
              <w:right w:val="single" w:sz="8" w:space="0" w:color="auto"/>
            </w:tcBorders>
            <w:vAlign w:val="center"/>
            <w:hideMark/>
          </w:tcPr>
          <w:p w14:paraId="6AF3742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1891</w:t>
            </w:r>
          </w:p>
        </w:tc>
        <w:tc>
          <w:tcPr>
            <w:tcW w:w="876" w:type="dxa"/>
            <w:tcBorders>
              <w:top w:val="nil"/>
              <w:left w:val="nil"/>
              <w:bottom w:val="single" w:sz="8" w:space="0" w:color="auto"/>
              <w:right w:val="single" w:sz="8" w:space="0" w:color="auto"/>
            </w:tcBorders>
            <w:vAlign w:val="center"/>
            <w:hideMark/>
          </w:tcPr>
          <w:p w14:paraId="18BC285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110.6</w:t>
            </w:r>
          </w:p>
        </w:tc>
        <w:tc>
          <w:tcPr>
            <w:tcW w:w="876" w:type="dxa"/>
            <w:tcBorders>
              <w:top w:val="nil"/>
              <w:left w:val="nil"/>
              <w:bottom w:val="single" w:sz="8" w:space="0" w:color="auto"/>
              <w:right w:val="single" w:sz="8" w:space="0" w:color="auto"/>
            </w:tcBorders>
            <w:vAlign w:val="center"/>
            <w:hideMark/>
          </w:tcPr>
          <w:p w14:paraId="0564EE6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107.21</w:t>
            </w:r>
          </w:p>
        </w:tc>
        <w:tc>
          <w:tcPr>
            <w:tcW w:w="876" w:type="dxa"/>
            <w:tcBorders>
              <w:top w:val="nil"/>
              <w:left w:val="nil"/>
              <w:bottom w:val="single" w:sz="8" w:space="0" w:color="auto"/>
              <w:right w:val="single" w:sz="8" w:space="0" w:color="auto"/>
            </w:tcBorders>
            <w:vAlign w:val="center"/>
            <w:hideMark/>
          </w:tcPr>
          <w:p w14:paraId="0C1B640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103.31</w:t>
            </w:r>
          </w:p>
        </w:tc>
        <w:tc>
          <w:tcPr>
            <w:tcW w:w="876" w:type="dxa"/>
            <w:tcBorders>
              <w:top w:val="nil"/>
              <w:left w:val="nil"/>
              <w:bottom w:val="single" w:sz="8" w:space="0" w:color="auto"/>
              <w:right w:val="single" w:sz="8" w:space="0" w:color="auto"/>
            </w:tcBorders>
            <w:vAlign w:val="center"/>
            <w:hideMark/>
          </w:tcPr>
          <w:p w14:paraId="11D91C4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107.04</w:t>
            </w:r>
          </w:p>
        </w:tc>
      </w:tr>
      <w:tr w:rsidR="00B20785" w:rsidRPr="00655B76" w14:paraId="7E404BE9"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080975C7"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5</w:t>
            </w:r>
          </w:p>
        </w:tc>
        <w:tc>
          <w:tcPr>
            <w:tcW w:w="756" w:type="dxa"/>
            <w:tcBorders>
              <w:top w:val="nil"/>
              <w:left w:val="nil"/>
              <w:bottom w:val="single" w:sz="8" w:space="0" w:color="auto"/>
              <w:right w:val="single" w:sz="8" w:space="0" w:color="auto"/>
            </w:tcBorders>
            <w:vAlign w:val="center"/>
            <w:hideMark/>
          </w:tcPr>
          <w:p w14:paraId="6DF7FE0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vAlign w:val="center"/>
            <w:hideMark/>
          </w:tcPr>
          <w:p w14:paraId="5DD8345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23.1</w:t>
            </w:r>
          </w:p>
        </w:tc>
        <w:tc>
          <w:tcPr>
            <w:tcW w:w="756" w:type="dxa"/>
            <w:tcBorders>
              <w:top w:val="nil"/>
              <w:left w:val="nil"/>
              <w:bottom w:val="single" w:sz="8" w:space="0" w:color="auto"/>
              <w:right w:val="single" w:sz="8" w:space="0" w:color="auto"/>
            </w:tcBorders>
            <w:vAlign w:val="center"/>
            <w:hideMark/>
          </w:tcPr>
          <w:p w14:paraId="4A5DE96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19.9</w:t>
            </w:r>
          </w:p>
        </w:tc>
        <w:tc>
          <w:tcPr>
            <w:tcW w:w="803" w:type="dxa"/>
            <w:tcBorders>
              <w:top w:val="nil"/>
              <w:left w:val="nil"/>
              <w:bottom w:val="single" w:sz="8" w:space="0" w:color="auto"/>
              <w:right w:val="single" w:sz="8" w:space="0" w:color="auto"/>
            </w:tcBorders>
            <w:vAlign w:val="center"/>
            <w:hideMark/>
          </w:tcPr>
          <w:p w14:paraId="0FD07D9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22.4</w:t>
            </w:r>
          </w:p>
        </w:tc>
        <w:tc>
          <w:tcPr>
            <w:tcW w:w="756" w:type="dxa"/>
            <w:tcBorders>
              <w:top w:val="nil"/>
              <w:left w:val="nil"/>
              <w:bottom w:val="single" w:sz="8" w:space="0" w:color="auto"/>
              <w:right w:val="single" w:sz="8" w:space="0" w:color="auto"/>
            </w:tcBorders>
            <w:vAlign w:val="center"/>
            <w:hideMark/>
          </w:tcPr>
          <w:p w14:paraId="4C6F143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7.11</w:t>
            </w:r>
          </w:p>
        </w:tc>
        <w:tc>
          <w:tcPr>
            <w:tcW w:w="756" w:type="dxa"/>
            <w:tcBorders>
              <w:top w:val="nil"/>
              <w:left w:val="nil"/>
              <w:bottom w:val="single" w:sz="8" w:space="0" w:color="auto"/>
              <w:right w:val="single" w:sz="8" w:space="0" w:color="auto"/>
            </w:tcBorders>
            <w:vAlign w:val="center"/>
            <w:hideMark/>
          </w:tcPr>
          <w:p w14:paraId="5C68A18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6.84</w:t>
            </w:r>
          </w:p>
        </w:tc>
        <w:tc>
          <w:tcPr>
            <w:tcW w:w="756" w:type="dxa"/>
            <w:tcBorders>
              <w:top w:val="nil"/>
              <w:left w:val="nil"/>
              <w:bottom w:val="single" w:sz="8" w:space="0" w:color="auto"/>
              <w:right w:val="single" w:sz="8" w:space="0" w:color="auto"/>
            </w:tcBorders>
            <w:vAlign w:val="center"/>
            <w:hideMark/>
          </w:tcPr>
          <w:p w14:paraId="3509C6C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6.14</w:t>
            </w:r>
          </w:p>
        </w:tc>
        <w:tc>
          <w:tcPr>
            <w:tcW w:w="803" w:type="dxa"/>
            <w:tcBorders>
              <w:top w:val="nil"/>
              <w:left w:val="nil"/>
              <w:bottom w:val="single" w:sz="8" w:space="0" w:color="auto"/>
              <w:right w:val="single" w:sz="8" w:space="0" w:color="auto"/>
            </w:tcBorders>
            <w:vAlign w:val="center"/>
            <w:hideMark/>
          </w:tcPr>
          <w:p w14:paraId="531BC17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6.7</w:t>
            </w:r>
          </w:p>
        </w:tc>
        <w:tc>
          <w:tcPr>
            <w:tcW w:w="696" w:type="dxa"/>
            <w:tcBorders>
              <w:top w:val="nil"/>
              <w:left w:val="nil"/>
              <w:bottom w:val="single" w:sz="8" w:space="0" w:color="auto"/>
              <w:right w:val="single" w:sz="8" w:space="0" w:color="auto"/>
            </w:tcBorders>
            <w:vAlign w:val="center"/>
            <w:hideMark/>
          </w:tcPr>
          <w:p w14:paraId="6AD9F82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1986</w:t>
            </w:r>
          </w:p>
        </w:tc>
        <w:tc>
          <w:tcPr>
            <w:tcW w:w="756" w:type="dxa"/>
            <w:tcBorders>
              <w:top w:val="nil"/>
              <w:left w:val="nil"/>
              <w:bottom w:val="single" w:sz="8" w:space="0" w:color="auto"/>
              <w:right w:val="single" w:sz="8" w:space="0" w:color="auto"/>
            </w:tcBorders>
            <w:vAlign w:val="center"/>
            <w:hideMark/>
          </w:tcPr>
          <w:p w14:paraId="4710D42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1983</w:t>
            </w:r>
          </w:p>
        </w:tc>
        <w:tc>
          <w:tcPr>
            <w:tcW w:w="876" w:type="dxa"/>
            <w:tcBorders>
              <w:top w:val="nil"/>
              <w:left w:val="nil"/>
              <w:bottom w:val="single" w:sz="8" w:space="0" w:color="auto"/>
              <w:right w:val="single" w:sz="8" w:space="0" w:color="auto"/>
            </w:tcBorders>
            <w:vAlign w:val="center"/>
            <w:hideMark/>
          </w:tcPr>
          <w:p w14:paraId="6BA848D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1501</w:t>
            </w:r>
          </w:p>
        </w:tc>
        <w:tc>
          <w:tcPr>
            <w:tcW w:w="803" w:type="dxa"/>
            <w:tcBorders>
              <w:top w:val="nil"/>
              <w:left w:val="nil"/>
              <w:bottom w:val="single" w:sz="8" w:space="0" w:color="auto"/>
              <w:right w:val="single" w:sz="8" w:space="0" w:color="auto"/>
            </w:tcBorders>
            <w:vAlign w:val="center"/>
            <w:hideMark/>
          </w:tcPr>
          <w:p w14:paraId="32003EE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1824</w:t>
            </w:r>
          </w:p>
        </w:tc>
        <w:tc>
          <w:tcPr>
            <w:tcW w:w="876" w:type="dxa"/>
            <w:tcBorders>
              <w:top w:val="nil"/>
              <w:left w:val="nil"/>
              <w:bottom w:val="single" w:sz="8" w:space="0" w:color="auto"/>
              <w:right w:val="single" w:sz="8" w:space="0" w:color="auto"/>
            </w:tcBorders>
            <w:vAlign w:val="center"/>
            <w:hideMark/>
          </w:tcPr>
          <w:p w14:paraId="4E7AA84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90.12</w:t>
            </w:r>
          </w:p>
        </w:tc>
        <w:tc>
          <w:tcPr>
            <w:tcW w:w="876" w:type="dxa"/>
            <w:tcBorders>
              <w:top w:val="nil"/>
              <w:left w:val="nil"/>
              <w:bottom w:val="single" w:sz="8" w:space="0" w:color="auto"/>
              <w:right w:val="single" w:sz="8" w:space="0" w:color="auto"/>
            </w:tcBorders>
            <w:vAlign w:val="center"/>
            <w:hideMark/>
          </w:tcPr>
          <w:p w14:paraId="529726C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88</w:t>
            </w:r>
          </w:p>
        </w:tc>
        <w:tc>
          <w:tcPr>
            <w:tcW w:w="876" w:type="dxa"/>
            <w:tcBorders>
              <w:top w:val="nil"/>
              <w:left w:val="nil"/>
              <w:bottom w:val="single" w:sz="8" w:space="0" w:color="auto"/>
              <w:right w:val="single" w:sz="8" w:space="0" w:color="auto"/>
            </w:tcBorders>
            <w:vAlign w:val="center"/>
            <w:hideMark/>
          </w:tcPr>
          <w:p w14:paraId="0BB8735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83.21</w:t>
            </w:r>
          </w:p>
        </w:tc>
        <w:tc>
          <w:tcPr>
            <w:tcW w:w="876" w:type="dxa"/>
            <w:tcBorders>
              <w:top w:val="nil"/>
              <w:left w:val="nil"/>
              <w:bottom w:val="single" w:sz="8" w:space="0" w:color="auto"/>
              <w:right w:val="single" w:sz="8" w:space="0" w:color="auto"/>
            </w:tcBorders>
            <w:vAlign w:val="center"/>
            <w:hideMark/>
          </w:tcPr>
          <w:p w14:paraId="3E2DCDE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87.11</w:t>
            </w:r>
          </w:p>
        </w:tc>
      </w:tr>
      <w:tr w:rsidR="00B20785" w:rsidRPr="00655B76" w14:paraId="54D3A547"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03AD30AB"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6</w:t>
            </w:r>
          </w:p>
        </w:tc>
        <w:tc>
          <w:tcPr>
            <w:tcW w:w="756" w:type="dxa"/>
            <w:tcBorders>
              <w:top w:val="nil"/>
              <w:left w:val="nil"/>
              <w:bottom w:val="single" w:sz="8" w:space="0" w:color="auto"/>
              <w:right w:val="single" w:sz="8" w:space="0" w:color="auto"/>
            </w:tcBorders>
            <w:vAlign w:val="center"/>
            <w:hideMark/>
          </w:tcPr>
          <w:p w14:paraId="2630CFE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39A4010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vAlign w:val="center"/>
            <w:hideMark/>
          </w:tcPr>
          <w:p w14:paraId="63C8EB1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w:t>
            </w:r>
          </w:p>
        </w:tc>
        <w:tc>
          <w:tcPr>
            <w:tcW w:w="803" w:type="dxa"/>
            <w:tcBorders>
              <w:top w:val="nil"/>
              <w:left w:val="nil"/>
              <w:bottom w:val="single" w:sz="8" w:space="0" w:color="auto"/>
              <w:right w:val="single" w:sz="8" w:space="0" w:color="auto"/>
            </w:tcBorders>
            <w:vAlign w:val="center"/>
            <w:hideMark/>
          </w:tcPr>
          <w:p w14:paraId="2DEEF6D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23.2</w:t>
            </w:r>
          </w:p>
        </w:tc>
        <w:tc>
          <w:tcPr>
            <w:tcW w:w="756" w:type="dxa"/>
            <w:tcBorders>
              <w:top w:val="nil"/>
              <w:left w:val="nil"/>
              <w:bottom w:val="single" w:sz="8" w:space="0" w:color="auto"/>
              <w:right w:val="single" w:sz="8" w:space="0" w:color="auto"/>
            </w:tcBorders>
            <w:vAlign w:val="center"/>
            <w:hideMark/>
          </w:tcPr>
          <w:p w14:paraId="4380862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7.26</w:t>
            </w:r>
          </w:p>
        </w:tc>
        <w:tc>
          <w:tcPr>
            <w:tcW w:w="756" w:type="dxa"/>
            <w:tcBorders>
              <w:top w:val="nil"/>
              <w:left w:val="nil"/>
              <w:bottom w:val="single" w:sz="8" w:space="0" w:color="auto"/>
              <w:right w:val="single" w:sz="8" w:space="0" w:color="auto"/>
            </w:tcBorders>
            <w:vAlign w:val="center"/>
            <w:hideMark/>
          </w:tcPr>
          <w:p w14:paraId="34A6424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7.8</w:t>
            </w:r>
          </w:p>
        </w:tc>
        <w:tc>
          <w:tcPr>
            <w:tcW w:w="756" w:type="dxa"/>
            <w:tcBorders>
              <w:top w:val="nil"/>
              <w:left w:val="nil"/>
              <w:bottom w:val="single" w:sz="8" w:space="0" w:color="auto"/>
              <w:right w:val="single" w:sz="8" w:space="0" w:color="auto"/>
            </w:tcBorders>
            <w:vAlign w:val="center"/>
            <w:hideMark/>
          </w:tcPr>
          <w:p w14:paraId="694A8B8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7.36</w:t>
            </w:r>
          </w:p>
        </w:tc>
        <w:tc>
          <w:tcPr>
            <w:tcW w:w="803" w:type="dxa"/>
            <w:tcBorders>
              <w:top w:val="nil"/>
              <w:left w:val="nil"/>
              <w:bottom w:val="single" w:sz="8" w:space="0" w:color="auto"/>
              <w:right w:val="single" w:sz="8" w:space="0" w:color="auto"/>
            </w:tcBorders>
            <w:vAlign w:val="center"/>
            <w:hideMark/>
          </w:tcPr>
          <w:p w14:paraId="6BD7375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7.47</w:t>
            </w:r>
          </w:p>
        </w:tc>
        <w:tc>
          <w:tcPr>
            <w:tcW w:w="696" w:type="dxa"/>
            <w:tcBorders>
              <w:top w:val="nil"/>
              <w:left w:val="nil"/>
              <w:bottom w:val="single" w:sz="8" w:space="0" w:color="auto"/>
              <w:right w:val="single" w:sz="8" w:space="0" w:color="auto"/>
            </w:tcBorders>
            <w:vAlign w:val="center"/>
            <w:hideMark/>
          </w:tcPr>
          <w:p w14:paraId="3A73167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2031</w:t>
            </w:r>
          </w:p>
        </w:tc>
        <w:tc>
          <w:tcPr>
            <w:tcW w:w="756" w:type="dxa"/>
            <w:tcBorders>
              <w:top w:val="nil"/>
              <w:left w:val="nil"/>
              <w:bottom w:val="single" w:sz="8" w:space="0" w:color="auto"/>
              <w:right w:val="single" w:sz="8" w:space="0" w:color="auto"/>
            </w:tcBorders>
            <w:vAlign w:val="center"/>
            <w:hideMark/>
          </w:tcPr>
          <w:p w14:paraId="6C32AC6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2030</w:t>
            </w:r>
          </w:p>
        </w:tc>
        <w:tc>
          <w:tcPr>
            <w:tcW w:w="876" w:type="dxa"/>
            <w:tcBorders>
              <w:top w:val="nil"/>
              <w:left w:val="nil"/>
              <w:bottom w:val="single" w:sz="8" w:space="0" w:color="auto"/>
              <w:right w:val="single" w:sz="8" w:space="0" w:color="auto"/>
            </w:tcBorders>
            <w:vAlign w:val="center"/>
            <w:hideMark/>
          </w:tcPr>
          <w:p w14:paraId="6F0DA47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1556</w:t>
            </w:r>
          </w:p>
        </w:tc>
        <w:tc>
          <w:tcPr>
            <w:tcW w:w="803" w:type="dxa"/>
            <w:tcBorders>
              <w:top w:val="nil"/>
              <w:left w:val="nil"/>
              <w:bottom w:val="single" w:sz="8" w:space="0" w:color="auto"/>
              <w:right w:val="single" w:sz="8" w:space="0" w:color="auto"/>
            </w:tcBorders>
            <w:vAlign w:val="center"/>
            <w:hideMark/>
          </w:tcPr>
          <w:p w14:paraId="796B658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1872</w:t>
            </w:r>
          </w:p>
        </w:tc>
        <w:tc>
          <w:tcPr>
            <w:tcW w:w="876" w:type="dxa"/>
            <w:tcBorders>
              <w:top w:val="nil"/>
              <w:left w:val="nil"/>
              <w:bottom w:val="single" w:sz="8" w:space="0" w:color="auto"/>
              <w:right w:val="single" w:sz="8" w:space="0" w:color="auto"/>
            </w:tcBorders>
            <w:vAlign w:val="center"/>
            <w:hideMark/>
          </w:tcPr>
          <w:p w14:paraId="28231FC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109.4</w:t>
            </w:r>
          </w:p>
        </w:tc>
        <w:tc>
          <w:tcPr>
            <w:tcW w:w="876" w:type="dxa"/>
            <w:tcBorders>
              <w:top w:val="nil"/>
              <w:left w:val="nil"/>
              <w:bottom w:val="single" w:sz="8" w:space="0" w:color="auto"/>
              <w:right w:val="single" w:sz="8" w:space="0" w:color="auto"/>
            </w:tcBorders>
            <w:vAlign w:val="center"/>
            <w:hideMark/>
          </w:tcPr>
          <w:p w14:paraId="6687A5A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105.77</w:t>
            </w:r>
          </w:p>
        </w:tc>
        <w:tc>
          <w:tcPr>
            <w:tcW w:w="876" w:type="dxa"/>
            <w:tcBorders>
              <w:top w:val="nil"/>
              <w:left w:val="nil"/>
              <w:bottom w:val="single" w:sz="8" w:space="0" w:color="auto"/>
              <w:right w:val="single" w:sz="8" w:space="0" w:color="auto"/>
            </w:tcBorders>
            <w:vAlign w:val="center"/>
            <w:hideMark/>
          </w:tcPr>
          <w:p w14:paraId="7CEB01F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99.23</w:t>
            </w:r>
          </w:p>
        </w:tc>
        <w:tc>
          <w:tcPr>
            <w:tcW w:w="876" w:type="dxa"/>
            <w:tcBorders>
              <w:top w:val="nil"/>
              <w:left w:val="nil"/>
              <w:bottom w:val="single" w:sz="8" w:space="0" w:color="auto"/>
              <w:right w:val="single" w:sz="8" w:space="0" w:color="auto"/>
            </w:tcBorders>
            <w:vAlign w:val="center"/>
            <w:hideMark/>
          </w:tcPr>
          <w:p w14:paraId="5EB8063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104.8</w:t>
            </w:r>
          </w:p>
        </w:tc>
      </w:tr>
      <w:tr w:rsidR="00B20785" w:rsidRPr="00655B76" w14:paraId="6EA57C2C"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56787633"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7</w:t>
            </w:r>
          </w:p>
        </w:tc>
        <w:tc>
          <w:tcPr>
            <w:tcW w:w="756" w:type="dxa"/>
            <w:tcBorders>
              <w:top w:val="nil"/>
              <w:left w:val="nil"/>
              <w:bottom w:val="single" w:sz="8" w:space="0" w:color="auto"/>
              <w:right w:val="single" w:sz="8" w:space="0" w:color="auto"/>
            </w:tcBorders>
            <w:vAlign w:val="center"/>
            <w:hideMark/>
          </w:tcPr>
          <w:p w14:paraId="665B617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25.3</w:t>
            </w:r>
          </w:p>
        </w:tc>
        <w:tc>
          <w:tcPr>
            <w:tcW w:w="756" w:type="dxa"/>
            <w:tcBorders>
              <w:top w:val="nil"/>
              <w:left w:val="nil"/>
              <w:bottom w:val="single" w:sz="8" w:space="0" w:color="auto"/>
              <w:right w:val="single" w:sz="8" w:space="0" w:color="auto"/>
            </w:tcBorders>
            <w:vAlign w:val="center"/>
            <w:hideMark/>
          </w:tcPr>
          <w:p w14:paraId="5AB6CB0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24.8</w:t>
            </w:r>
          </w:p>
        </w:tc>
        <w:tc>
          <w:tcPr>
            <w:tcW w:w="756" w:type="dxa"/>
            <w:tcBorders>
              <w:top w:val="nil"/>
              <w:left w:val="nil"/>
              <w:bottom w:val="single" w:sz="8" w:space="0" w:color="auto"/>
              <w:right w:val="single" w:sz="8" w:space="0" w:color="auto"/>
            </w:tcBorders>
            <w:vAlign w:val="center"/>
            <w:hideMark/>
          </w:tcPr>
          <w:p w14:paraId="3197993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21.4</w:t>
            </w:r>
          </w:p>
        </w:tc>
        <w:tc>
          <w:tcPr>
            <w:tcW w:w="803" w:type="dxa"/>
            <w:tcBorders>
              <w:top w:val="nil"/>
              <w:left w:val="nil"/>
              <w:bottom w:val="single" w:sz="8" w:space="0" w:color="auto"/>
              <w:right w:val="single" w:sz="8" w:space="0" w:color="auto"/>
            </w:tcBorders>
            <w:vAlign w:val="center"/>
            <w:hideMark/>
          </w:tcPr>
          <w:p w14:paraId="1FDEC73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23.83</w:t>
            </w:r>
          </w:p>
        </w:tc>
        <w:tc>
          <w:tcPr>
            <w:tcW w:w="756" w:type="dxa"/>
            <w:tcBorders>
              <w:top w:val="nil"/>
              <w:left w:val="nil"/>
              <w:bottom w:val="single" w:sz="8" w:space="0" w:color="auto"/>
              <w:right w:val="single" w:sz="8" w:space="0" w:color="auto"/>
            </w:tcBorders>
            <w:vAlign w:val="center"/>
            <w:hideMark/>
          </w:tcPr>
          <w:p w14:paraId="408DBE8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8.22</w:t>
            </w:r>
          </w:p>
        </w:tc>
        <w:tc>
          <w:tcPr>
            <w:tcW w:w="756" w:type="dxa"/>
            <w:tcBorders>
              <w:top w:val="nil"/>
              <w:left w:val="nil"/>
              <w:bottom w:val="single" w:sz="8" w:space="0" w:color="auto"/>
              <w:right w:val="single" w:sz="8" w:space="0" w:color="auto"/>
            </w:tcBorders>
            <w:vAlign w:val="center"/>
            <w:hideMark/>
          </w:tcPr>
          <w:p w14:paraId="18D345A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7.22</w:t>
            </w:r>
          </w:p>
        </w:tc>
        <w:tc>
          <w:tcPr>
            <w:tcW w:w="756" w:type="dxa"/>
            <w:tcBorders>
              <w:top w:val="nil"/>
              <w:left w:val="nil"/>
              <w:bottom w:val="single" w:sz="8" w:space="0" w:color="auto"/>
              <w:right w:val="single" w:sz="8" w:space="0" w:color="auto"/>
            </w:tcBorders>
            <w:vAlign w:val="center"/>
            <w:hideMark/>
          </w:tcPr>
          <w:p w14:paraId="7C2477E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6.32</w:t>
            </w:r>
          </w:p>
        </w:tc>
        <w:tc>
          <w:tcPr>
            <w:tcW w:w="803" w:type="dxa"/>
            <w:tcBorders>
              <w:top w:val="nil"/>
              <w:left w:val="nil"/>
              <w:bottom w:val="single" w:sz="8" w:space="0" w:color="auto"/>
              <w:right w:val="single" w:sz="8" w:space="0" w:color="auto"/>
            </w:tcBorders>
            <w:vAlign w:val="center"/>
            <w:hideMark/>
          </w:tcPr>
          <w:p w14:paraId="1E19B1E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7.25</w:t>
            </w:r>
          </w:p>
        </w:tc>
        <w:tc>
          <w:tcPr>
            <w:tcW w:w="696" w:type="dxa"/>
            <w:tcBorders>
              <w:top w:val="nil"/>
              <w:left w:val="nil"/>
              <w:bottom w:val="single" w:sz="8" w:space="0" w:color="auto"/>
              <w:right w:val="single" w:sz="8" w:space="0" w:color="auto"/>
            </w:tcBorders>
            <w:vAlign w:val="center"/>
            <w:hideMark/>
          </w:tcPr>
          <w:p w14:paraId="5ACA35C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2026</w:t>
            </w:r>
          </w:p>
        </w:tc>
        <w:tc>
          <w:tcPr>
            <w:tcW w:w="756" w:type="dxa"/>
            <w:tcBorders>
              <w:top w:val="nil"/>
              <w:left w:val="nil"/>
              <w:bottom w:val="single" w:sz="8" w:space="0" w:color="auto"/>
              <w:right w:val="single" w:sz="8" w:space="0" w:color="auto"/>
            </w:tcBorders>
            <w:vAlign w:val="center"/>
            <w:hideMark/>
          </w:tcPr>
          <w:p w14:paraId="1A7E8EE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2021</w:t>
            </w:r>
          </w:p>
        </w:tc>
        <w:tc>
          <w:tcPr>
            <w:tcW w:w="876" w:type="dxa"/>
            <w:tcBorders>
              <w:top w:val="nil"/>
              <w:left w:val="nil"/>
              <w:bottom w:val="single" w:sz="8" w:space="0" w:color="auto"/>
              <w:right w:val="single" w:sz="8" w:space="0" w:color="auto"/>
            </w:tcBorders>
            <w:vAlign w:val="center"/>
            <w:hideMark/>
          </w:tcPr>
          <w:p w14:paraId="043D0BD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1549</w:t>
            </w:r>
          </w:p>
        </w:tc>
        <w:tc>
          <w:tcPr>
            <w:tcW w:w="803" w:type="dxa"/>
            <w:tcBorders>
              <w:top w:val="nil"/>
              <w:left w:val="nil"/>
              <w:bottom w:val="single" w:sz="8" w:space="0" w:color="auto"/>
              <w:right w:val="single" w:sz="8" w:space="0" w:color="auto"/>
            </w:tcBorders>
            <w:vAlign w:val="center"/>
            <w:hideMark/>
          </w:tcPr>
          <w:p w14:paraId="34FAE08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1865</w:t>
            </w:r>
          </w:p>
        </w:tc>
        <w:tc>
          <w:tcPr>
            <w:tcW w:w="876" w:type="dxa"/>
            <w:tcBorders>
              <w:top w:val="nil"/>
              <w:left w:val="nil"/>
              <w:bottom w:val="single" w:sz="8" w:space="0" w:color="auto"/>
              <w:right w:val="single" w:sz="8" w:space="0" w:color="auto"/>
            </w:tcBorders>
            <w:vAlign w:val="center"/>
            <w:hideMark/>
          </w:tcPr>
          <w:p w14:paraId="1783D30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90.9</w:t>
            </w:r>
          </w:p>
        </w:tc>
        <w:tc>
          <w:tcPr>
            <w:tcW w:w="876" w:type="dxa"/>
            <w:tcBorders>
              <w:top w:val="nil"/>
              <w:left w:val="nil"/>
              <w:bottom w:val="single" w:sz="8" w:space="0" w:color="auto"/>
              <w:right w:val="single" w:sz="8" w:space="0" w:color="auto"/>
            </w:tcBorders>
            <w:vAlign w:val="center"/>
            <w:hideMark/>
          </w:tcPr>
          <w:p w14:paraId="3743EB1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86.7</w:t>
            </w:r>
          </w:p>
        </w:tc>
        <w:tc>
          <w:tcPr>
            <w:tcW w:w="876" w:type="dxa"/>
            <w:tcBorders>
              <w:top w:val="nil"/>
              <w:left w:val="nil"/>
              <w:bottom w:val="single" w:sz="8" w:space="0" w:color="auto"/>
              <w:right w:val="single" w:sz="8" w:space="0" w:color="auto"/>
            </w:tcBorders>
            <w:vAlign w:val="center"/>
            <w:hideMark/>
          </w:tcPr>
          <w:p w14:paraId="439FB87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84.5</w:t>
            </w:r>
          </w:p>
        </w:tc>
        <w:tc>
          <w:tcPr>
            <w:tcW w:w="876" w:type="dxa"/>
            <w:tcBorders>
              <w:top w:val="nil"/>
              <w:left w:val="nil"/>
              <w:bottom w:val="single" w:sz="8" w:space="0" w:color="auto"/>
              <w:right w:val="single" w:sz="8" w:space="0" w:color="auto"/>
            </w:tcBorders>
            <w:vAlign w:val="center"/>
            <w:hideMark/>
          </w:tcPr>
          <w:p w14:paraId="61755E0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87.37</w:t>
            </w:r>
          </w:p>
        </w:tc>
      </w:tr>
      <w:tr w:rsidR="00B20785" w:rsidRPr="00655B76" w14:paraId="20DE7B68"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5D999C51"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8</w:t>
            </w:r>
          </w:p>
        </w:tc>
        <w:tc>
          <w:tcPr>
            <w:tcW w:w="756" w:type="dxa"/>
            <w:tcBorders>
              <w:top w:val="nil"/>
              <w:left w:val="nil"/>
              <w:bottom w:val="single" w:sz="8" w:space="0" w:color="auto"/>
              <w:right w:val="single" w:sz="8" w:space="0" w:color="auto"/>
            </w:tcBorders>
            <w:vAlign w:val="center"/>
            <w:hideMark/>
          </w:tcPr>
          <w:p w14:paraId="690EC4D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25.6</w:t>
            </w:r>
          </w:p>
        </w:tc>
        <w:tc>
          <w:tcPr>
            <w:tcW w:w="756" w:type="dxa"/>
            <w:tcBorders>
              <w:top w:val="nil"/>
              <w:left w:val="nil"/>
              <w:bottom w:val="single" w:sz="8" w:space="0" w:color="auto"/>
              <w:right w:val="single" w:sz="8" w:space="0" w:color="auto"/>
            </w:tcBorders>
            <w:vAlign w:val="center"/>
            <w:hideMark/>
          </w:tcPr>
          <w:p w14:paraId="76A237C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vAlign w:val="center"/>
            <w:hideMark/>
          </w:tcPr>
          <w:p w14:paraId="4842DF0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22.5</w:t>
            </w:r>
          </w:p>
        </w:tc>
        <w:tc>
          <w:tcPr>
            <w:tcW w:w="803" w:type="dxa"/>
            <w:tcBorders>
              <w:top w:val="nil"/>
              <w:left w:val="nil"/>
              <w:bottom w:val="single" w:sz="8" w:space="0" w:color="auto"/>
              <w:right w:val="single" w:sz="8" w:space="0" w:color="auto"/>
            </w:tcBorders>
            <w:vAlign w:val="center"/>
            <w:hideMark/>
          </w:tcPr>
          <w:p w14:paraId="4872F49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24.33</w:t>
            </w:r>
          </w:p>
        </w:tc>
        <w:tc>
          <w:tcPr>
            <w:tcW w:w="756" w:type="dxa"/>
            <w:tcBorders>
              <w:top w:val="nil"/>
              <w:left w:val="nil"/>
              <w:bottom w:val="single" w:sz="8" w:space="0" w:color="auto"/>
              <w:right w:val="single" w:sz="8" w:space="0" w:color="auto"/>
            </w:tcBorders>
            <w:vAlign w:val="center"/>
            <w:hideMark/>
          </w:tcPr>
          <w:p w14:paraId="7D1F52D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vAlign w:val="center"/>
            <w:hideMark/>
          </w:tcPr>
          <w:p w14:paraId="35BB306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7.32</w:t>
            </w:r>
          </w:p>
        </w:tc>
        <w:tc>
          <w:tcPr>
            <w:tcW w:w="756" w:type="dxa"/>
            <w:tcBorders>
              <w:top w:val="nil"/>
              <w:left w:val="nil"/>
              <w:bottom w:val="single" w:sz="8" w:space="0" w:color="auto"/>
              <w:right w:val="single" w:sz="8" w:space="0" w:color="auto"/>
            </w:tcBorders>
            <w:vAlign w:val="center"/>
            <w:hideMark/>
          </w:tcPr>
          <w:p w14:paraId="693D590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6.72</w:t>
            </w:r>
          </w:p>
        </w:tc>
        <w:tc>
          <w:tcPr>
            <w:tcW w:w="803" w:type="dxa"/>
            <w:tcBorders>
              <w:top w:val="nil"/>
              <w:left w:val="nil"/>
              <w:bottom w:val="single" w:sz="8" w:space="0" w:color="auto"/>
              <w:right w:val="single" w:sz="8" w:space="0" w:color="auto"/>
            </w:tcBorders>
            <w:vAlign w:val="center"/>
            <w:hideMark/>
          </w:tcPr>
          <w:p w14:paraId="718C56E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7.14</w:t>
            </w:r>
          </w:p>
        </w:tc>
        <w:tc>
          <w:tcPr>
            <w:tcW w:w="696" w:type="dxa"/>
            <w:tcBorders>
              <w:top w:val="nil"/>
              <w:left w:val="nil"/>
              <w:bottom w:val="single" w:sz="8" w:space="0" w:color="auto"/>
              <w:right w:val="single" w:sz="8" w:space="0" w:color="auto"/>
            </w:tcBorders>
            <w:vAlign w:val="center"/>
            <w:hideMark/>
          </w:tcPr>
          <w:p w14:paraId="2FEF9A9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2067</w:t>
            </w:r>
          </w:p>
        </w:tc>
        <w:tc>
          <w:tcPr>
            <w:tcW w:w="756" w:type="dxa"/>
            <w:tcBorders>
              <w:top w:val="nil"/>
              <w:left w:val="nil"/>
              <w:bottom w:val="single" w:sz="8" w:space="0" w:color="auto"/>
              <w:right w:val="single" w:sz="8" w:space="0" w:color="auto"/>
            </w:tcBorders>
            <w:vAlign w:val="center"/>
            <w:hideMark/>
          </w:tcPr>
          <w:p w14:paraId="160A5A4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2050</w:t>
            </w:r>
          </w:p>
        </w:tc>
        <w:tc>
          <w:tcPr>
            <w:tcW w:w="876" w:type="dxa"/>
            <w:tcBorders>
              <w:top w:val="nil"/>
              <w:left w:val="nil"/>
              <w:bottom w:val="single" w:sz="8" w:space="0" w:color="auto"/>
              <w:right w:val="single" w:sz="8" w:space="0" w:color="auto"/>
            </w:tcBorders>
            <w:vAlign w:val="center"/>
            <w:hideMark/>
          </w:tcPr>
          <w:p w14:paraId="26359A2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1573</w:t>
            </w:r>
          </w:p>
        </w:tc>
        <w:tc>
          <w:tcPr>
            <w:tcW w:w="803" w:type="dxa"/>
            <w:tcBorders>
              <w:top w:val="nil"/>
              <w:left w:val="nil"/>
              <w:bottom w:val="single" w:sz="8" w:space="0" w:color="auto"/>
              <w:right w:val="single" w:sz="8" w:space="0" w:color="auto"/>
            </w:tcBorders>
            <w:vAlign w:val="center"/>
            <w:hideMark/>
          </w:tcPr>
          <w:p w14:paraId="71678D8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1897</w:t>
            </w:r>
          </w:p>
        </w:tc>
        <w:tc>
          <w:tcPr>
            <w:tcW w:w="876" w:type="dxa"/>
            <w:tcBorders>
              <w:top w:val="nil"/>
              <w:left w:val="nil"/>
              <w:bottom w:val="single" w:sz="8" w:space="0" w:color="auto"/>
              <w:right w:val="single" w:sz="8" w:space="0" w:color="auto"/>
            </w:tcBorders>
            <w:vAlign w:val="center"/>
            <w:hideMark/>
          </w:tcPr>
          <w:p w14:paraId="2CAD593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116.8</w:t>
            </w:r>
          </w:p>
        </w:tc>
        <w:tc>
          <w:tcPr>
            <w:tcW w:w="876" w:type="dxa"/>
            <w:tcBorders>
              <w:top w:val="nil"/>
              <w:left w:val="nil"/>
              <w:bottom w:val="single" w:sz="8" w:space="0" w:color="auto"/>
              <w:right w:val="single" w:sz="8" w:space="0" w:color="auto"/>
            </w:tcBorders>
            <w:vAlign w:val="center"/>
            <w:hideMark/>
          </w:tcPr>
          <w:p w14:paraId="1143B56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112.8</w:t>
            </w:r>
          </w:p>
        </w:tc>
        <w:tc>
          <w:tcPr>
            <w:tcW w:w="876" w:type="dxa"/>
            <w:tcBorders>
              <w:top w:val="nil"/>
              <w:left w:val="nil"/>
              <w:bottom w:val="single" w:sz="8" w:space="0" w:color="auto"/>
              <w:right w:val="single" w:sz="8" w:space="0" w:color="auto"/>
            </w:tcBorders>
            <w:vAlign w:val="center"/>
            <w:hideMark/>
          </w:tcPr>
          <w:p w14:paraId="6D92C28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106.3</w:t>
            </w:r>
          </w:p>
        </w:tc>
        <w:tc>
          <w:tcPr>
            <w:tcW w:w="876" w:type="dxa"/>
            <w:tcBorders>
              <w:top w:val="nil"/>
              <w:left w:val="nil"/>
              <w:bottom w:val="single" w:sz="8" w:space="0" w:color="auto"/>
              <w:right w:val="single" w:sz="8" w:space="0" w:color="auto"/>
            </w:tcBorders>
            <w:vAlign w:val="center"/>
            <w:hideMark/>
          </w:tcPr>
          <w:p w14:paraId="323E736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111.97</w:t>
            </w:r>
          </w:p>
        </w:tc>
      </w:tr>
      <w:tr w:rsidR="00B20785" w:rsidRPr="00655B76" w14:paraId="40FB81C1"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12310CB7"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9</w:t>
            </w:r>
          </w:p>
        </w:tc>
        <w:tc>
          <w:tcPr>
            <w:tcW w:w="756" w:type="dxa"/>
            <w:tcBorders>
              <w:top w:val="nil"/>
              <w:left w:val="nil"/>
              <w:bottom w:val="single" w:sz="8" w:space="0" w:color="auto"/>
              <w:right w:val="single" w:sz="8" w:space="0" w:color="auto"/>
            </w:tcBorders>
            <w:vAlign w:val="center"/>
            <w:hideMark/>
          </w:tcPr>
          <w:p w14:paraId="7EC18A5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vAlign w:val="center"/>
            <w:hideMark/>
          </w:tcPr>
          <w:p w14:paraId="61E51ED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vAlign w:val="center"/>
            <w:hideMark/>
          </w:tcPr>
          <w:p w14:paraId="2DDD2C6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23.6</w:t>
            </w:r>
          </w:p>
        </w:tc>
        <w:tc>
          <w:tcPr>
            <w:tcW w:w="803" w:type="dxa"/>
            <w:tcBorders>
              <w:top w:val="nil"/>
              <w:left w:val="nil"/>
              <w:bottom w:val="single" w:sz="8" w:space="0" w:color="auto"/>
              <w:right w:val="single" w:sz="8" w:space="0" w:color="auto"/>
            </w:tcBorders>
            <w:vAlign w:val="center"/>
            <w:hideMark/>
          </w:tcPr>
          <w:p w14:paraId="18FCF60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25.13</w:t>
            </w:r>
          </w:p>
        </w:tc>
        <w:tc>
          <w:tcPr>
            <w:tcW w:w="756" w:type="dxa"/>
            <w:tcBorders>
              <w:top w:val="nil"/>
              <w:left w:val="nil"/>
              <w:bottom w:val="single" w:sz="8" w:space="0" w:color="auto"/>
              <w:right w:val="single" w:sz="8" w:space="0" w:color="auto"/>
            </w:tcBorders>
            <w:vAlign w:val="center"/>
            <w:hideMark/>
          </w:tcPr>
          <w:p w14:paraId="3B786F5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7.52</w:t>
            </w:r>
          </w:p>
        </w:tc>
        <w:tc>
          <w:tcPr>
            <w:tcW w:w="756" w:type="dxa"/>
            <w:tcBorders>
              <w:top w:val="nil"/>
              <w:left w:val="nil"/>
              <w:bottom w:val="single" w:sz="8" w:space="0" w:color="auto"/>
              <w:right w:val="single" w:sz="8" w:space="0" w:color="auto"/>
            </w:tcBorders>
            <w:vAlign w:val="center"/>
            <w:hideMark/>
          </w:tcPr>
          <w:p w14:paraId="1654714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vAlign w:val="center"/>
            <w:hideMark/>
          </w:tcPr>
          <w:p w14:paraId="4089FF91"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7.2</w:t>
            </w:r>
          </w:p>
        </w:tc>
        <w:tc>
          <w:tcPr>
            <w:tcW w:w="803" w:type="dxa"/>
            <w:tcBorders>
              <w:top w:val="nil"/>
              <w:left w:val="nil"/>
              <w:bottom w:val="single" w:sz="8" w:space="0" w:color="auto"/>
              <w:right w:val="single" w:sz="8" w:space="0" w:color="auto"/>
            </w:tcBorders>
            <w:vAlign w:val="center"/>
            <w:hideMark/>
          </w:tcPr>
          <w:p w14:paraId="091E2A8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7.37</w:t>
            </w:r>
          </w:p>
        </w:tc>
        <w:tc>
          <w:tcPr>
            <w:tcW w:w="696" w:type="dxa"/>
            <w:tcBorders>
              <w:top w:val="nil"/>
              <w:left w:val="nil"/>
              <w:bottom w:val="single" w:sz="8" w:space="0" w:color="auto"/>
              <w:right w:val="single" w:sz="8" w:space="0" w:color="auto"/>
            </w:tcBorders>
            <w:vAlign w:val="center"/>
            <w:hideMark/>
          </w:tcPr>
          <w:p w14:paraId="65534AF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2169</w:t>
            </w:r>
          </w:p>
        </w:tc>
        <w:tc>
          <w:tcPr>
            <w:tcW w:w="756" w:type="dxa"/>
            <w:tcBorders>
              <w:top w:val="nil"/>
              <w:left w:val="nil"/>
              <w:bottom w:val="single" w:sz="8" w:space="0" w:color="auto"/>
              <w:right w:val="single" w:sz="8" w:space="0" w:color="auto"/>
            </w:tcBorders>
            <w:vAlign w:val="center"/>
            <w:hideMark/>
          </w:tcPr>
          <w:p w14:paraId="4771086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2160</w:t>
            </w:r>
          </w:p>
        </w:tc>
        <w:tc>
          <w:tcPr>
            <w:tcW w:w="876" w:type="dxa"/>
            <w:tcBorders>
              <w:top w:val="nil"/>
              <w:left w:val="nil"/>
              <w:bottom w:val="single" w:sz="8" w:space="0" w:color="auto"/>
              <w:right w:val="single" w:sz="8" w:space="0" w:color="auto"/>
            </w:tcBorders>
            <w:vAlign w:val="center"/>
            <w:hideMark/>
          </w:tcPr>
          <w:p w14:paraId="565D3E1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1616</w:t>
            </w:r>
          </w:p>
        </w:tc>
        <w:tc>
          <w:tcPr>
            <w:tcW w:w="803" w:type="dxa"/>
            <w:tcBorders>
              <w:top w:val="nil"/>
              <w:left w:val="nil"/>
              <w:bottom w:val="single" w:sz="8" w:space="0" w:color="auto"/>
              <w:right w:val="single" w:sz="8" w:space="0" w:color="auto"/>
            </w:tcBorders>
            <w:vAlign w:val="center"/>
            <w:hideMark/>
          </w:tcPr>
          <w:p w14:paraId="522432A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1982</w:t>
            </w:r>
          </w:p>
        </w:tc>
        <w:tc>
          <w:tcPr>
            <w:tcW w:w="876" w:type="dxa"/>
            <w:tcBorders>
              <w:top w:val="nil"/>
              <w:left w:val="nil"/>
              <w:bottom w:val="single" w:sz="8" w:space="0" w:color="auto"/>
              <w:right w:val="single" w:sz="8" w:space="0" w:color="auto"/>
            </w:tcBorders>
            <w:vAlign w:val="center"/>
            <w:hideMark/>
          </w:tcPr>
          <w:p w14:paraId="51B7136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119.7</w:t>
            </w:r>
          </w:p>
        </w:tc>
        <w:tc>
          <w:tcPr>
            <w:tcW w:w="876" w:type="dxa"/>
            <w:tcBorders>
              <w:top w:val="nil"/>
              <w:left w:val="nil"/>
              <w:bottom w:val="single" w:sz="8" w:space="0" w:color="auto"/>
              <w:right w:val="single" w:sz="8" w:space="0" w:color="auto"/>
            </w:tcBorders>
            <w:vAlign w:val="center"/>
            <w:hideMark/>
          </w:tcPr>
          <w:p w14:paraId="776FD96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117.6</w:t>
            </w:r>
          </w:p>
        </w:tc>
        <w:tc>
          <w:tcPr>
            <w:tcW w:w="876" w:type="dxa"/>
            <w:tcBorders>
              <w:top w:val="nil"/>
              <w:left w:val="nil"/>
              <w:bottom w:val="single" w:sz="8" w:space="0" w:color="auto"/>
              <w:right w:val="single" w:sz="8" w:space="0" w:color="auto"/>
            </w:tcBorders>
            <w:vAlign w:val="center"/>
            <w:hideMark/>
          </w:tcPr>
          <w:p w14:paraId="18F49B8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108.3</w:t>
            </w:r>
          </w:p>
        </w:tc>
        <w:tc>
          <w:tcPr>
            <w:tcW w:w="876" w:type="dxa"/>
            <w:tcBorders>
              <w:top w:val="nil"/>
              <w:left w:val="nil"/>
              <w:bottom w:val="single" w:sz="8" w:space="0" w:color="auto"/>
              <w:right w:val="single" w:sz="8" w:space="0" w:color="auto"/>
            </w:tcBorders>
            <w:vAlign w:val="center"/>
            <w:hideMark/>
          </w:tcPr>
          <w:p w14:paraId="7AFFC37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115.2</w:t>
            </w:r>
          </w:p>
        </w:tc>
      </w:tr>
      <w:tr w:rsidR="00B20785" w:rsidRPr="00655B76" w14:paraId="73036303" w14:textId="77777777" w:rsidTr="00EA00DB">
        <w:trPr>
          <w:trHeight w:val="360"/>
        </w:trPr>
        <w:tc>
          <w:tcPr>
            <w:tcW w:w="1403" w:type="dxa"/>
            <w:tcBorders>
              <w:top w:val="nil"/>
              <w:left w:val="single" w:sz="8" w:space="0" w:color="auto"/>
              <w:bottom w:val="single" w:sz="8" w:space="0" w:color="auto"/>
              <w:right w:val="single" w:sz="8" w:space="0" w:color="auto"/>
            </w:tcBorders>
            <w:vAlign w:val="center"/>
            <w:hideMark/>
          </w:tcPr>
          <w:p w14:paraId="0BAD9FF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r w:rsidRPr="00655B76">
              <w:rPr>
                <w:rFonts w:ascii="Times New Roman" w:eastAsia="Times New Roman" w:hAnsi="Times New Roman" w:cs="Times New Roman"/>
                <w:b/>
                <w:bCs/>
                <w:color w:val="000000"/>
                <w:sz w:val="24"/>
                <w:szCs w:val="24"/>
                <w:vertAlign w:val="subscript"/>
                <w:lang w:val="en-US" w:eastAsia="en-IN"/>
              </w:rPr>
              <w:t>10</w:t>
            </w:r>
          </w:p>
        </w:tc>
        <w:tc>
          <w:tcPr>
            <w:tcW w:w="756" w:type="dxa"/>
            <w:tcBorders>
              <w:top w:val="nil"/>
              <w:left w:val="nil"/>
              <w:bottom w:val="single" w:sz="8" w:space="0" w:color="auto"/>
              <w:right w:val="single" w:sz="8" w:space="0" w:color="auto"/>
            </w:tcBorders>
            <w:vAlign w:val="center"/>
            <w:hideMark/>
          </w:tcPr>
          <w:p w14:paraId="1EDE417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26.3</w:t>
            </w:r>
          </w:p>
        </w:tc>
        <w:tc>
          <w:tcPr>
            <w:tcW w:w="756" w:type="dxa"/>
            <w:tcBorders>
              <w:top w:val="nil"/>
              <w:left w:val="nil"/>
              <w:bottom w:val="single" w:sz="8" w:space="0" w:color="auto"/>
              <w:right w:val="single" w:sz="8" w:space="0" w:color="auto"/>
            </w:tcBorders>
            <w:vAlign w:val="center"/>
            <w:hideMark/>
          </w:tcPr>
          <w:p w14:paraId="4F8316D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25.9</w:t>
            </w:r>
          </w:p>
        </w:tc>
        <w:tc>
          <w:tcPr>
            <w:tcW w:w="756" w:type="dxa"/>
            <w:tcBorders>
              <w:top w:val="nil"/>
              <w:left w:val="nil"/>
              <w:bottom w:val="single" w:sz="8" w:space="0" w:color="auto"/>
              <w:right w:val="single" w:sz="8" w:space="0" w:color="auto"/>
            </w:tcBorders>
            <w:vAlign w:val="center"/>
            <w:hideMark/>
          </w:tcPr>
          <w:p w14:paraId="730F8241"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22.9</w:t>
            </w:r>
          </w:p>
        </w:tc>
        <w:tc>
          <w:tcPr>
            <w:tcW w:w="803" w:type="dxa"/>
            <w:tcBorders>
              <w:top w:val="nil"/>
              <w:left w:val="nil"/>
              <w:bottom w:val="single" w:sz="8" w:space="0" w:color="auto"/>
              <w:right w:val="single" w:sz="8" w:space="0" w:color="auto"/>
            </w:tcBorders>
            <w:vAlign w:val="center"/>
            <w:hideMark/>
          </w:tcPr>
          <w:p w14:paraId="3504DD2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25.03</w:t>
            </w:r>
          </w:p>
        </w:tc>
        <w:tc>
          <w:tcPr>
            <w:tcW w:w="756" w:type="dxa"/>
            <w:tcBorders>
              <w:top w:val="nil"/>
              <w:left w:val="nil"/>
              <w:bottom w:val="single" w:sz="8" w:space="0" w:color="auto"/>
              <w:right w:val="single" w:sz="8" w:space="0" w:color="auto"/>
            </w:tcBorders>
            <w:vAlign w:val="center"/>
            <w:hideMark/>
          </w:tcPr>
          <w:p w14:paraId="16A48CB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8.58</w:t>
            </w:r>
          </w:p>
        </w:tc>
        <w:tc>
          <w:tcPr>
            <w:tcW w:w="756" w:type="dxa"/>
            <w:tcBorders>
              <w:top w:val="nil"/>
              <w:left w:val="nil"/>
              <w:bottom w:val="single" w:sz="8" w:space="0" w:color="auto"/>
              <w:right w:val="single" w:sz="8" w:space="0" w:color="auto"/>
            </w:tcBorders>
            <w:vAlign w:val="center"/>
            <w:hideMark/>
          </w:tcPr>
          <w:p w14:paraId="41B70BC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8.24</w:t>
            </w:r>
          </w:p>
        </w:tc>
        <w:tc>
          <w:tcPr>
            <w:tcW w:w="756" w:type="dxa"/>
            <w:tcBorders>
              <w:top w:val="nil"/>
              <w:left w:val="nil"/>
              <w:bottom w:val="single" w:sz="8" w:space="0" w:color="auto"/>
              <w:right w:val="single" w:sz="8" w:space="0" w:color="auto"/>
            </w:tcBorders>
            <w:vAlign w:val="center"/>
            <w:hideMark/>
          </w:tcPr>
          <w:p w14:paraId="264B3C6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6.92</w:t>
            </w:r>
          </w:p>
        </w:tc>
        <w:tc>
          <w:tcPr>
            <w:tcW w:w="803" w:type="dxa"/>
            <w:tcBorders>
              <w:top w:val="nil"/>
              <w:left w:val="nil"/>
              <w:bottom w:val="single" w:sz="8" w:space="0" w:color="auto"/>
              <w:right w:val="single" w:sz="8" w:space="0" w:color="auto"/>
            </w:tcBorders>
            <w:vAlign w:val="center"/>
            <w:hideMark/>
          </w:tcPr>
          <w:p w14:paraId="2F58882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7.91</w:t>
            </w:r>
          </w:p>
        </w:tc>
        <w:tc>
          <w:tcPr>
            <w:tcW w:w="696" w:type="dxa"/>
            <w:tcBorders>
              <w:top w:val="nil"/>
              <w:left w:val="nil"/>
              <w:bottom w:val="single" w:sz="8" w:space="0" w:color="auto"/>
              <w:right w:val="single" w:sz="8" w:space="0" w:color="auto"/>
            </w:tcBorders>
            <w:vAlign w:val="center"/>
            <w:hideMark/>
          </w:tcPr>
          <w:p w14:paraId="726CAA2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2171</w:t>
            </w:r>
          </w:p>
        </w:tc>
        <w:tc>
          <w:tcPr>
            <w:tcW w:w="756" w:type="dxa"/>
            <w:tcBorders>
              <w:top w:val="nil"/>
              <w:left w:val="nil"/>
              <w:bottom w:val="single" w:sz="8" w:space="0" w:color="auto"/>
              <w:right w:val="single" w:sz="8" w:space="0" w:color="auto"/>
            </w:tcBorders>
            <w:vAlign w:val="center"/>
            <w:hideMark/>
          </w:tcPr>
          <w:p w14:paraId="4DC9179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2165</w:t>
            </w:r>
          </w:p>
        </w:tc>
        <w:tc>
          <w:tcPr>
            <w:tcW w:w="876" w:type="dxa"/>
            <w:tcBorders>
              <w:top w:val="nil"/>
              <w:left w:val="nil"/>
              <w:bottom w:val="single" w:sz="8" w:space="0" w:color="auto"/>
              <w:right w:val="single" w:sz="8" w:space="0" w:color="auto"/>
            </w:tcBorders>
            <w:vAlign w:val="center"/>
            <w:hideMark/>
          </w:tcPr>
          <w:p w14:paraId="369A483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1657</w:t>
            </w:r>
          </w:p>
        </w:tc>
        <w:tc>
          <w:tcPr>
            <w:tcW w:w="803" w:type="dxa"/>
            <w:tcBorders>
              <w:top w:val="nil"/>
              <w:left w:val="nil"/>
              <w:bottom w:val="single" w:sz="8" w:space="0" w:color="auto"/>
              <w:right w:val="single" w:sz="8" w:space="0" w:color="auto"/>
            </w:tcBorders>
            <w:vAlign w:val="center"/>
            <w:hideMark/>
          </w:tcPr>
          <w:p w14:paraId="57D1D381"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1998</w:t>
            </w:r>
          </w:p>
        </w:tc>
        <w:tc>
          <w:tcPr>
            <w:tcW w:w="876" w:type="dxa"/>
            <w:tcBorders>
              <w:top w:val="nil"/>
              <w:left w:val="nil"/>
              <w:bottom w:val="single" w:sz="8" w:space="0" w:color="auto"/>
              <w:right w:val="single" w:sz="8" w:space="0" w:color="auto"/>
            </w:tcBorders>
            <w:vAlign w:val="center"/>
            <w:hideMark/>
          </w:tcPr>
          <w:p w14:paraId="27ABCE1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128.5</w:t>
            </w:r>
          </w:p>
        </w:tc>
        <w:tc>
          <w:tcPr>
            <w:tcW w:w="876" w:type="dxa"/>
            <w:tcBorders>
              <w:top w:val="nil"/>
              <w:left w:val="nil"/>
              <w:bottom w:val="single" w:sz="8" w:space="0" w:color="auto"/>
              <w:right w:val="single" w:sz="8" w:space="0" w:color="auto"/>
            </w:tcBorders>
            <w:vAlign w:val="center"/>
            <w:hideMark/>
          </w:tcPr>
          <w:p w14:paraId="050CF94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125.3</w:t>
            </w:r>
          </w:p>
        </w:tc>
        <w:tc>
          <w:tcPr>
            <w:tcW w:w="876" w:type="dxa"/>
            <w:tcBorders>
              <w:top w:val="nil"/>
              <w:left w:val="nil"/>
              <w:bottom w:val="single" w:sz="8" w:space="0" w:color="auto"/>
              <w:right w:val="single" w:sz="8" w:space="0" w:color="auto"/>
            </w:tcBorders>
            <w:vAlign w:val="center"/>
            <w:hideMark/>
          </w:tcPr>
          <w:p w14:paraId="5DC30A5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123.4</w:t>
            </w:r>
          </w:p>
        </w:tc>
        <w:tc>
          <w:tcPr>
            <w:tcW w:w="876" w:type="dxa"/>
            <w:tcBorders>
              <w:top w:val="nil"/>
              <w:left w:val="nil"/>
              <w:bottom w:val="single" w:sz="8" w:space="0" w:color="auto"/>
              <w:right w:val="single" w:sz="8" w:space="0" w:color="auto"/>
            </w:tcBorders>
            <w:vAlign w:val="center"/>
            <w:hideMark/>
          </w:tcPr>
          <w:p w14:paraId="1E71137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125.73</w:t>
            </w:r>
          </w:p>
        </w:tc>
      </w:tr>
      <w:tr w:rsidR="00B20785" w:rsidRPr="00655B76" w14:paraId="44656EFD" w14:textId="77777777" w:rsidTr="00EA00DB">
        <w:trPr>
          <w:trHeight w:val="330"/>
        </w:trPr>
        <w:tc>
          <w:tcPr>
            <w:tcW w:w="1403" w:type="dxa"/>
            <w:tcBorders>
              <w:top w:val="nil"/>
              <w:left w:val="single" w:sz="8" w:space="0" w:color="auto"/>
              <w:bottom w:val="single" w:sz="8" w:space="0" w:color="auto"/>
              <w:right w:val="single" w:sz="8" w:space="0" w:color="auto"/>
            </w:tcBorders>
            <w:vAlign w:val="center"/>
            <w:hideMark/>
          </w:tcPr>
          <w:p w14:paraId="63FA543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vAlign w:val="center"/>
            <w:hideMark/>
          </w:tcPr>
          <w:p w14:paraId="157C971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25.41</w:t>
            </w:r>
          </w:p>
        </w:tc>
        <w:tc>
          <w:tcPr>
            <w:tcW w:w="756" w:type="dxa"/>
            <w:tcBorders>
              <w:top w:val="nil"/>
              <w:left w:val="nil"/>
              <w:bottom w:val="single" w:sz="8" w:space="0" w:color="auto"/>
              <w:right w:val="single" w:sz="8" w:space="0" w:color="auto"/>
            </w:tcBorders>
            <w:vAlign w:val="center"/>
            <w:hideMark/>
          </w:tcPr>
          <w:p w14:paraId="67BC5B0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24.44</w:t>
            </w:r>
          </w:p>
        </w:tc>
        <w:tc>
          <w:tcPr>
            <w:tcW w:w="756" w:type="dxa"/>
            <w:tcBorders>
              <w:top w:val="nil"/>
              <w:left w:val="nil"/>
              <w:bottom w:val="single" w:sz="8" w:space="0" w:color="auto"/>
              <w:right w:val="single" w:sz="8" w:space="0" w:color="auto"/>
            </w:tcBorders>
            <w:vAlign w:val="center"/>
            <w:hideMark/>
          </w:tcPr>
          <w:p w14:paraId="3FFC7B4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21.72</w:t>
            </w:r>
          </w:p>
        </w:tc>
        <w:tc>
          <w:tcPr>
            <w:tcW w:w="803" w:type="dxa"/>
            <w:tcBorders>
              <w:top w:val="nil"/>
              <w:left w:val="nil"/>
              <w:bottom w:val="single" w:sz="8" w:space="0" w:color="auto"/>
              <w:right w:val="single" w:sz="8" w:space="0" w:color="auto"/>
            </w:tcBorders>
            <w:vAlign w:val="center"/>
            <w:hideMark/>
          </w:tcPr>
          <w:p w14:paraId="5411151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2E62570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7.75</w:t>
            </w:r>
          </w:p>
        </w:tc>
        <w:tc>
          <w:tcPr>
            <w:tcW w:w="756" w:type="dxa"/>
            <w:tcBorders>
              <w:top w:val="nil"/>
              <w:left w:val="nil"/>
              <w:bottom w:val="single" w:sz="8" w:space="0" w:color="auto"/>
              <w:right w:val="single" w:sz="8" w:space="0" w:color="auto"/>
            </w:tcBorders>
            <w:vAlign w:val="center"/>
            <w:hideMark/>
          </w:tcPr>
          <w:p w14:paraId="0DB1EC0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7.54</w:t>
            </w:r>
          </w:p>
        </w:tc>
        <w:tc>
          <w:tcPr>
            <w:tcW w:w="756" w:type="dxa"/>
            <w:tcBorders>
              <w:top w:val="nil"/>
              <w:left w:val="nil"/>
              <w:bottom w:val="single" w:sz="8" w:space="0" w:color="auto"/>
              <w:right w:val="nil"/>
            </w:tcBorders>
            <w:vAlign w:val="center"/>
            <w:hideMark/>
          </w:tcPr>
          <w:p w14:paraId="7DB7C63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6.95</w:t>
            </w:r>
          </w:p>
        </w:tc>
        <w:tc>
          <w:tcPr>
            <w:tcW w:w="803" w:type="dxa"/>
            <w:tcBorders>
              <w:top w:val="nil"/>
              <w:left w:val="single" w:sz="8" w:space="0" w:color="auto"/>
              <w:bottom w:val="single" w:sz="8" w:space="0" w:color="auto"/>
              <w:right w:val="single" w:sz="8" w:space="0" w:color="auto"/>
            </w:tcBorders>
            <w:vAlign w:val="center"/>
            <w:hideMark/>
          </w:tcPr>
          <w:p w14:paraId="0E3D173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8B1230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2073</w:t>
            </w:r>
          </w:p>
        </w:tc>
        <w:tc>
          <w:tcPr>
            <w:tcW w:w="756" w:type="dxa"/>
            <w:tcBorders>
              <w:top w:val="nil"/>
              <w:left w:val="nil"/>
              <w:bottom w:val="single" w:sz="8" w:space="0" w:color="auto"/>
              <w:right w:val="single" w:sz="8" w:space="0" w:color="auto"/>
            </w:tcBorders>
            <w:vAlign w:val="center"/>
            <w:hideMark/>
          </w:tcPr>
          <w:p w14:paraId="1E9A83C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2061</w:t>
            </w:r>
          </w:p>
        </w:tc>
        <w:tc>
          <w:tcPr>
            <w:tcW w:w="876" w:type="dxa"/>
            <w:tcBorders>
              <w:top w:val="nil"/>
              <w:left w:val="nil"/>
              <w:bottom w:val="single" w:sz="8" w:space="0" w:color="auto"/>
              <w:right w:val="single" w:sz="8" w:space="0" w:color="auto"/>
            </w:tcBorders>
            <w:vAlign w:val="center"/>
            <w:hideMark/>
          </w:tcPr>
          <w:p w14:paraId="28BE9C9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1580</w:t>
            </w:r>
          </w:p>
        </w:tc>
        <w:tc>
          <w:tcPr>
            <w:tcW w:w="803" w:type="dxa"/>
            <w:tcBorders>
              <w:top w:val="nil"/>
              <w:left w:val="nil"/>
              <w:bottom w:val="single" w:sz="8" w:space="0" w:color="auto"/>
              <w:right w:val="single" w:sz="8" w:space="0" w:color="auto"/>
            </w:tcBorders>
            <w:vAlign w:val="center"/>
            <w:hideMark/>
          </w:tcPr>
          <w:p w14:paraId="338A669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5F8F3E0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109.27</w:t>
            </w:r>
          </w:p>
        </w:tc>
        <w:tc>
          <w:tcPr>
            <w:tcW w:w="876" w:type="dxa"/>
            <w:tcBorders>
              <w:top w:val="nil"/>
              <w:left w:val="nil"/>
              <w:bottom w:val="single" w:sz="8" w:space="0" w:color="auto"/>
              <w:right w:val="single" w:sz="8" w:space="0" w:color="auto"/>
            </w:tcBorders>
            <w:vAlign w:val="center"/>
            <w:hideMark/>
          </w:tcPr>
          <w:p w14:paraId="154B2D5F"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106.37</w:t>
            </w:r>
          </w:p>
        </w:tc>
        <w:tc>
          <w:tcPr>
            <w:tcW w:w="876" w:type="dxa"/>
            <w:tcBorders>
              <w:top w:val="nil"/>
              <w:left w:val="nil"/>
              <w:bottom w:val="single" w:sz="8" w:space="0" w:color="auto"/>
              <w:right w:val="single" w:sz="8" w:space="0" w:color="auto"/>
            </w:tcBorders>
            <w:vAlign w:val="center"/>
            <w:hideMark/>
          </w:tcPr>
          <w:p w14:paraId="00184A0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102.15</w:t>
            </w:r>
          </w:p>
        </w:tc>
        <w:tc>
          <w:tcPr>
            <w:tcW w:w="876" w:type="dxa"/>
            <w:tcBorders>
              <w:top w:val="nil"/>
              <w:left w:val="nil"/>
              <w:bottom w:val="single" w:sz="8" w:space="0" w:color="auto"/>
              <w:right w:val="single" w:sz="8" w:space="0" w:color="auto"/>
            </w:tcBorders>
            <w:vAlign w:val="center"/>
            <w:hideMark/>
          </w:tcPr>
          <w:p w14:paraId="3EDD21C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161521D" w14:textId="77777777" w:rsidTr="00EA00DB">
        <w:trPr>
          <w:trHeight w:val="330"/>
        </w:trPr>
        <w:tc>
          <w:tcPr>
            <w:tcW w:w="1403" w:type="dxa"/>
            <w:tcBorders>
              <w:top w:val="nil"/>
              <w:left w:val="single" w:sz="8" w:space="0" w:color="auto"/>
              <w:bottom w:val="single" w:sz="8" w:space="0" w:color="auto"/>
              <w:right w:val="single" w:sz="8" w:space="0" w:color="auto"/>
            </w:tcBorders>
            <w:vAlign w:val="center"/>
            <w:hideMark/>
          </w:tcPr>
          <w:p w14:paraId="025FC10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2E7C9FE1"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7E0E4404"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vAlign w:val="center"/>
            <w:hideMark/>
          </w:tcPr>
          <w:p w14:paraId="04545707"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329B478A"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0A14421E"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4639293A"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vAlign w:val="center"/>
            <w:hideMark/>
          </w:tcPr>
          <w:p w14:paraId="19EF75FB"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128DE4D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6890F0F5"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vAlign w:val="center"/>
            <w:hideMark/>
          </w:tcPr>
          <w:p w14:paraId="1B78D394"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vAlign w:val="center"/>
            <w:hideMark/>
          </w:tcPr>
          <w:p w14:paraId="05598FD0"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vAlign w:val="center"/>
            <w:hideMark/>
          </w:tcPr>
          <w:p w14:paraId="57EED722"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00C01284"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w:t>
            </w:r>
          </w:p>
        </w:tc>
        <w:tc>
          <w:tcPr>
            <w:tcW w:w="876" w:type="dxa"/>
            <w:tcBorders>
              <w:top w:val="nil"/>
              <w:left w:val="nil"/>
              <w:bottom w:val="single" w:sz="8" w:space="0" w:color="auto"/>
              <w:right w:val="single" w:sz="8" w:space="0" w:color="auto"/>
            </w:tcBorders>
            <w:vAlign w:val="center"/>
            <w:hideMark/>
          </w:tcPr>
          <w:p w14:paraId="6392F94A"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vAlign w:val="center"/>
            <w:hideMark/>
          </w:tcPr>
          <w:p w14:paraId="18727396"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D x T</w:t>
            </w:r>
          </w:p>
        </w:tc>
        <w:tc>
          <w:tcPr>
            <w:tcW w:w="876" w:type="dxa"/>
            <w:tcBorders>
              <w:top w:val="nil"/>
              <w:left w:val="nil"/>
              <w:bottom w:val="single" w:sz="8" w:space="0" w:color="auto"/>
              <w:right w:val="single" w:sz="8" w:space="0" w:color="auto"/>
            </w:tcBorders>
            <w:vAlign w:val="center"/>
            <w:hideMark/>
          </w:tcPr>
          <w:p w14:paraId="79C90F6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EEA6A5B" w14:textId="77777777" w:rsidTr="00EA00DB">
        <w:trPr>
          <w:trHeight w:val="330"/>
        </w:trPr>
        <w:tc>
          <w:tcPr>
            <w:tcW w:w="1403" w:type="dxa"/>
            <w:tcBorders>
              <w:top w:val="nil"/>
              <w:left w:val="single" w:sz="8" w:space="0" w:color="auto"/>
              <w:bottom w:val="single" w:sz="8" w:space="0" w:color="auto"/>
              <w:right w:val="single" w:sz="8" w:space="0" w:color="auto"/>
            </w:tcBorders>
            <w:vAlign w:val="center"/>
            <w:hideMark/>
          </w:tcPr>
          <w:p w14:paraId="7D97FF11"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655B76">
              <w:rPr>
                <w:rFonts w:ascii="Times New Roman" w:eastAsia="Times New Roman" w:hAnsi="Times New Roman" w:cs="Times New Roman"/>
                <w:b/>
                <w:bCs/>
                <w:color w:val="000000"/>
                <w:sz w:val="24"/>
                <w:szCs w:val="24"/>
                <w:lang w:val="en-US" w:eastAsia="en-IN"/>
              </w:rPr>
              <w:t>SEm</w:t>
            </w:r>
            <w:proofErr w:type="spellEnd"/>
            <w:r w:rsidRPr="00655B76">
              <w:rPr>
                <w:rFonts w:ascii="Times New Roman" w:eastAsia="Times New Roman" w:hAnsi="Times New Roman" w:cs="Times New Roman"/>
                <w:b/>
                <w:bCs/>
                <w:color w:val="000000"/>
                <w:sz w:val="24"/>
                <w:szCs w:val="24"/>
                <w:lang w:val="en-US" w:eastAsia="en-IN"/>
              </w:rPr>
              <w:t>±</w:t>
            </w:r>
          </w:p>
        </w:tc>
        <w:tc>
          <w:tcPr>
            <w:tcW w:w="756" w:type="dxa"/>
            <w:tcBorders>
              <w:top w:val="nil"/>
              <w:left w:val="nil"/>
              <w:bottom w:val="single" w:sz="8" w:space="0" w:color="auto"/>
              <w:right w:val="single" w:sz="8" w:space="0" w:color="auto"/>
            </w:tcBorders>
            <w:vAlign w:val="center"/>
            <w:hideMark/>
          </w:tcPr>
          <w:p w14:paraId="4B213BE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0.007</w:t>
            </w:r>
          </w:p>
        </w:tc>
        <w:tc>
          <w:tcPr>
            <w:tcW w:w="756" w:type="dxa"/>
            <w:tcBorders>
              <w:top w:val="nil"/>
              <w:left w:val="nil"/>
              <w:bottom w:val="single" w:sz="8" w:space="0" w:color="auto"/>
              <w:right w:val="single" w:sz="8" w:space="0" w:color="auto"/>
            </w:tcBorders>
            <w:vAlign w:val="center"/>
            <w:hideMark/>
          </w:tcPr>
          <w:p w14:paraId="5503787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0.372</w:t>
            </w:r>
          </w:p>
        </w:tc>
        <w:tc>
          <w:tcPr>
            <w:tcW w:w="756" w:type="dxa"/>
            <w:tcBorders>
              <w:top w:val="nil"/>
              <w:left w:val="nil"/>
              <w:bottom w:val="single" w:sz="8" w:space="0" w:color="auto"/>
              <w:right w:val="single" w:sz="8" w:space="0" w:color="auto"/>
            </w:tcBorders>
            <w:vAlign w:val="center"/>
            <w:hideMark/>
          </w:tcPr>
          <w:p w14:paraId="0131308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0.644</w:t>
            </w:r>
          </w:p>
        </w:tc>
        <w:tc>
          <w:tcPr>
            <w:tcW w:w="803" w:type="dxa"/>
            <w:tcBorders>
              <w:top w:val="nil"/>
              <w:left w:val="nil"/>
              <w:bottom w:val="single" w:sz="8" w:space="0" w:color="auto"/>
              <w:right w:val="single" w:sz="8" w:space="0" w:color="auto"/>
            </w:tcBorders>
            <w:vAlign w:val="center"/>
            <w:hideMark/>
          </w:tcPr>
          <w:p w14:paraId="571F162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5EA122EB"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0.004</w:t>
            </w:r>
          </w:p>
        </w:tc>
        <w:tc>
          <w:tcPr>
            <w:tcW w:w="756" w:type="dxa"/>
            <w:tcBorders>
              <w:top w:val="nil"/>
              <w:left w:val="nil"/>
              <w:bottom w:val="single" w:sz="8" w:space="0" w:color="auto"/>
              <w:right w:val="single" w:sz="8" w:space="0" w:color="auto"/>
            </w:tcBorders>
            <w:vAlign w:val="center"/>
            <w:hideMark/>
          </w:tcPr>
          <w:p w14:paraId="66C56D6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0.113</w:t>
            </w:r>
          </w:p>
        </w:tc>
        <w:tc>
          <w:tcPr>
            <w:tcW w:w="756" w:type="dxa"/>
            <w:tcBorders>
              <w:top w:val="nil"/>
              <w:left w:val="nil"/>
              <w:bottom w:val="single" w:sz="8" w:space="0" w:color="auto"/>
              <w:right w:val="single" w:sz="8" w:space="0" w:color="auto"/>
            </w:tcBorders>
            <w:vAlign w:val="center"/>
            <w:hideMark/>
          </w:tcPr>
          <w:p w14:paraId="3F02248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0.196</w:t>
            </w:r>
          </w:p>
        </w:tc>
        <w:tc>
          <w:tcPr>
            <w:tcW w:w="803" w:type="dxa"/>
            <w:tcBorders>
              <w:top w:val="nil"/>
              <w:left w:val="nil"/>
              <w:bottom w:val="single" w:sz="8" w:space="0" w:color="auto"/>
              <w:right w:val="single" w:sz="8" w:space="0" w:color="auto"/>
            </w:tcBorders>
            <w:vAlign w:val="center"/>
            <w:hideMark/>
          </w:tcPr>
          <w:p w14:paraId="5040971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8F1998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0.53</w:t>
            </w:r>
          </w:p>
        </w:tc>
        <w:tc>
          <w:tcPr>
            <w:tcW w:w="756" w:type="dxa"/>
            <w:tcBorders>
              <w:top w:val="nil"/>
              <w:left w:val="nil"/>
              <w:bottom w:val="single" w:sz="8" w:space="0" w:color="auto"/>
              <w:right w:val="single" w:sz="8" w:space="0" w:color="auto"/>
            </w:tcBorders>
            <w:vAlign w:val="center"/>
            <w:hideMark/>
          </w:tcPr>
          <w:p w14:paraId="479BF57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29.93</w:t>
            </w:r>
          </w:p>
        </w:tc>
        <w:tc>
          <w:tcPr>
            <w:tcW w:w="876" w:type="dxa"/>
            <w:tcBorders>
              <w:top w:val="nil"/>
              <w:left w:val="nil"/>
              <w:bottom w:val="single" w:sz="8" w:space="0" w:color="auto"/>
              <w:right w:val="single" w:sz="8" w:space="0" w:color="auto"/>
            </w:tcBorders>
            <w:vAlign w:val="center"/>
            <w:hideMark/>
          </w:tcPr>
          <w:p w14:paraId="4525724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51.85</w:t>
            </w:r>
          </w:p>
        </w:tc>
        <w:tc>
          <w:tcPr>
            <w:tcW w:w="803" w:type="dxa"/>
            <w:tcBorders>
              <w:top w:val="nil"/>
              <w:left w:val="nil"/>
              <w:bottom w:val="single" w:sz="8" w:space="0" w:color="auto"/>
              <w:right w:val="single" w:sz="8" w:space="0" w:color="auto"/>
            </w:tcBorders>
            <w:vAlign w:val="center"/>
            <w:hideMark/>
          </w:tcPr>
          <w:p w14:paraId="489E250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75FE399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0.018</w:t>
            </w:r>
          </w:p>
        </w:tc>
        <w:tc>
          <w:tcPr>
            <w:tcW w:w="876" w:type="dxa"/>
            <w:tcBorders>
              <w:top w:val="nil"/>
              <w:left w:val="nil"/>
              <w:bottom w:val="single" w:sz="8" w:space="0" w:color="auto"/>
              <w:right w:val="single" w:sz="8" w:space="0" w:color="auto"/>
            </w:tcBorders>
            <w:vAlign w:val="center"/>
            <w:hideMark/>
          </w:tcPr>
          <w:p w14:paraId="34F4C986"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1.604</w:t>
            </w:r>
          </w:p>
        </w:tc>
        <w:tc>
          <w:tcPr>
            <w:tcW w:w="876" w:type="dxa"/>
            <w:tcBorders>
              <w:top w:val="nil"/>
              <w:left w:val="nil"/>
              <w:bottom w:val="single" w:sz="8" w:space="0" w:color="auto"/>
              <w:right w:val="single" w:sz="8" w:space="0" w:color="auto"/>
            </w:tcBorders>
            <w:vAlign w:val="center"/>
            <w:hideMark/>
          </w:tcPr>
          <w:p w14:paraId="2DE3E7D5"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2.779</w:t>
            </w:r>
          </w:p>
        </w:tc>
        <w:tc>
          <w:tcPr>
            <w:tcW w:w="876" w:type="dxa"/>
            <w:tcBorders>
              <w:top w:val="nil"/>
              <w:left w:val="nil"/>
              <w:bottom w:val="single" w:sz="8" w:space="0" w:color="auto"/>
              <w:right w:val="single" w:sz="8" w:space="0" w:color="auto"/>
            </w:tcBorders>
            <w:vAlign w:val="center"/>
            <w:hideMark/>
          </w:tcPr>
          <w:p w14:paraId="1B419B2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r w:rsidR="00B20785" w:rsidRPr="00655B76" w14:paraId="36400444" w14:textId="77777777" w:rsidTr="00EA00DB">
        <w:trPr>
          <w:trHeight w:val="645"/>
        </w:trPr>
        <w:tc>
          <w:tcPr>
            <w:tcW w:w="1403" w:type="dxa"/>
            <w:tcBorders>
              <w:top w:val="nil"/>
              <w:left w:val="single" w:sz="8" w:space="0" w:color="auto"/>
              <w:bottom w:val="single" w:sz="8" w:space="0" w:color="auto"/>
              <w:right w:val="single" w:sz="8" w:space="0" w:color="auto"/>
            </w:tcBorders>
            <w:vAlign w:val="center"/>
            <w:hideMark/>
          </w:tcPr>
          <w:p w14:paraId="41FF0591" w14:textId="77777777" w:rsidR="00B20785" w:rsidRPr="00655B76" w:rsidRDefault="00B20785" w:rsidP="00EA00DB">
            <w:pPr>
              <w:spacing w:after="0" w:line="240" w:lineRule="auto"/>
              <w:jc w:val="center"/>
              <w:rPr>
                <w:rFonts w:ascii="Times New Roman" w:eastAsia="Times New Roman" w:hAnsi="Times New Roman" w:cs="Times New Roman"/>
                <w:b/>
                <w:bCs/>
                <w:color w:val="000000"/>
                <w:sz w:val="24"/>
                <w:szCs w:val="24"/>
                <w:lang w:eastAsia="en-IN"/>
              </w:rPr>
            </w:pPr>
            <w:r w:rsidRPr="00655B76">
              <w:rPr>
                <w:rFonts w:ascii="Times New Roman" w:eastAsia="Times New Roman" w:hAnsi="Times New Roman" w:cs="Times New Roman"/>
                <w:b/>
                <w:bCs/>
                <w:color w:val="000000"/>
                <w:sz w:val="24"/>
                <w:szCs w:val="24"/>
                <w:lang w:val="en-US" w:eastAsia="en-IN"/>
              </w:rPr>
              <w:t>CD @ 5%</w:t>
            </w:r>
          </w:p>
        </w:tc>
        <w:tc>
          <w:tcPr>
            <w:tcW w:w="756" w:type="dxa"/>
            <w:tcBorders>
              <w:top w:val="nil"/>
              <w:left w:val="nil"/>
              <w:bottom w:val="single" w:sz="8" w:space="0" w:color="auto"/>
              <w:right w:val="single" w:sz="8" w:space="0" w:color="auto"/>
            </w:tcBorders>
            <w:vAlign w:val="center"/>
            <w:hideMark/>
          </w:tcPr>
          <w:p w14:paraId="6F8563B7"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0.024</w:t>
            </w:r>
          </w:p>
        </w:tc>
        <w:tc>
          <w:tcPr>
            <w:tcW w:w="756" w:type="dxa"/>
            <w:tcBorders>
              <w:top w:val="nil"/>
              <w:left w:val="nil"/>
              <w:bottom w:val="single" w:sz="8" w:space="0" w:color="auto"/>
              <w:right w:val="single" w:sz="8" w:space="0" w:color="auto"/>
            </w:tcBorders>
            <w:vAlign w:val="center"/>
            <w:hideMark/>
          </w:tcPr>
          <w:p w14:paraId="6B4F4DB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1.079</w:t>
            </w:r>
          </w:p>
        </w:tc>
        <w:tc>
          <w:tcPr>
            <w:tcW w:w="756" w:type="dxa"/>
            <w:tcBorders>
              <w:top w:val="nil"/>
              <w:left w:val="nil"/>
              <w:bottom w:val="single" w:sz="8" w:space="0" w:color="auto"/>
              <w:right w:val="single" w:sz="8" w:space="0" w:color="auto"/>
            </w:tcBorders>
            <w:vAlign w:val="center"/>
            <w:hideMark/>
          </w:tcPr>
          <w:p w14:paraId="5C65C849"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803" w:type="dxa"/>
            <w:tcBorders>
              <w:top w:val="nil"/>
              <w:left w:val="nil"/>
              <w:bottom w:val="single" w:sz="8" w:space="0" w:color="auto"/>
              <w:right w:val="single" w:sz="8" w:space="0" w:color="auto"/>
            </w:tcBorders>
            <w:vAlign w:val="center"/>
            <w:hideMark/>
          </w:tcPr>
          <w:p w14:paraId="47C19221"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vAlign w:val="center"/>
            <w:hideMark/>
          </w:tcPr>
          <w:p w14:paraId="680FCE4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0.018</w:t>
            </w:r>
          </w:p>
        </w:tc>
        <w:tc>
          <w:tcPr>
            <w:tcW w:w="756" w:type="dxa"/>
            <w:tcBorders>
              <w:top w:val="nil"/>
              <w:left w:val="nil"/>
              <w:bottom w:val="single" w:sz="8" w:space="0" w:color="auto"/>
              <w:right w:val="single" w:sz="8" w:space="0" w:color="auto"/>
            </w:tcBorders>
            <w:vAlign w:val="center"/>
            <w:hideMark/>
          </w:tcPr>
          <w:p w14:paraId="4168A4C0"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0.329</w:t>
            </w:r>
          </w:p>
        </w:tc>
        <w:tc>
          <w:tcPr>
            <w:tcW w:w="756" w:type="dxa"/>
            <w:tcBorders>
              <w:top w:val="nil"/>
              <w:left w:val="nil"/>
              <w:bottom w:val="single" w:sz="8" w:space="0" w:color="auto"/>
              <w:right w:val="single" w:sz="8" w:space="0" w:color="auto"/>
            </w:tcBorders>
            <w:vAlign w:val="center"/>
            <w:hideMark/>
          </w:tcPr>
          <w:p w14:paraId="66852D5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0.469</w:t>
            </w:r>
          </w:p>
        </w:tc>
        <w:tc>
          <w:tcPr>
            <w:tcW w:w="803" w:type="dxa"/>
            <w:tcBorders>
              <w:top w:val="nil"/>
              <w:left w:val="nil"/>
              <w:bottom w:val="single" w:sz="8" w:space="0" w:color="auto"/>
              <w:right w:val="single" w:sz="8" w:space="0" w:color="auto"/>
            </w:tcBorders>
            <w:vAlign w:val="center"/>
            <w:hideMark/>
          </w:tcPr>
          <w:p w14:paraId="1E2A6444"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vAlign w:val="center"/>
            <w:hideMark/>
          </w:tcPr>
          <w:p w14:paraId="5B553482"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2.04</w:t>
            </w:r>
          </w:p>
        </w:tc>
        <w:tc>
          <w:tcPr>
            <w:tcW w:w="756" w:type="dxa"/>
            <w:tcBorders>
              <w:top w:val="nil"/>
              <w:left w:val="nil"/>
              <w:bottom w:val="single" w:sz="8" w:space="0" w:color="auto"/>
              <w:right w:val="single" w:sz="8" w:space="0" w:color="auto"/>
            </w:tcBorders>
            <w:vAlign w:val="center"/>
            <w:hideMark/>
          </w:tcPr>
          <w:p w14:paraId="6ECC34B8"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86.86</w:t>
            </w:r>
          </w:p>
        </w:tc>
        <w:tc>
          <w:tcPr>
            <w:tcW w:w="876" w:type="dxa"/>
            <w:tcBorders>
              <w:top w:val="nil"/>
              <w:left w:val="nil"/>
              <w:bottom w:val="single" w:sz="8" w:space="0" w:color="auto"/>
              <w:right w:val="single" w:sz="8" w:space="0" w:color="auto"/>
            </w:tcBorders>
            <w:vAlign w:val="center"/>
            <w:hideMark/>
          </w:tcPr>
          <w:p w14:paraId="2B0F5A5A"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150.45</w:t>
            </w:r>
          </w:p>
        </w:tc>
        <w:tc>
          <w:tcPr>
            <w:tcW w:w="803" w:type="dxa"/>
            <w:tcBorders>
              <w:top w:val="nil"/>
              <w:left w:val="nil"/>
              <w:bottom w:val="single" w:sz="8" w:space="0" w:color="auto"/>
              <w:right w:val="single" w:sz="8" w:space="0" w:color="auto"/>
            </w:tcBorders>
            <w:vAlign w:val="center"/>
            <w:hideMark/>
          </w:tcPr>
          <w:p w14:paraId="0709EA91"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bCs/>
                <w:color w:val="000000"/>
                <w:sz w:val="24"/>
                <w:szCs w:val="24"/>
                <w:lang w:val="en-US" w:eastAsia="en-IN"/>
              </w:rPr>
              <w:t> </w:t>
            </w:r>
          </w:p>
        </w:tc>
        <w:tc>
          <w:tcPr>
            <w:tcW w:w="876" w:type="dxa"/>
            <w:tcBorders>
              <w:top w:val="nil"/>
              <w:left w:val="nil"/>
              <w:bottom w:val="single" w:sz="8" w:space="0" w:color="auto"/>
              <w:right w:val="single" w:sz="8" w:space="0" w:color="auto"/>
            </w:tcBorders>
            <w:vAlign w:val="center"/>
            <w:hideMark/>
          </w:tcPr>
          <w:p w14:paraId="2278752D"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0.061</w:t>
            </w:r>
          </w:p>
        </w:tc>
        <w:tc>
          <w:tcPr>
            <w:tcW w:w="876" w:type="dxa"/>
            <w:tcBorders>
              <w:top w:val="nil"/>
              <w:left w:val="nil"/>
              <w:bottom w:val="single" w:sz="8" w:space="0" w:color="auto"/>
              <w:right w:val="single" w:sz="8" w:space="0" w:color="auto"/>
            </w:tcBorders>
            <w:vAlign w:val="center"/>
            <w:hideMark/>
          </w:tcPr>
          <w:p w14:paraId="0233F12E"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4.655</w:t>
            </w:r>
          </w:p>
        </w:tc>
        <w:tc>
          <w:tcPr>
            <w:tcW w:w="876" w:type="dxa"/>
            <w:tcBorders>
              <w:top w:val="nil"/>
              <w:left w:val="nil"/>
              <w:bottom w:val="single" w:sz="8" w:space="0" w:color="auto"/>
              <w:right w:val="single" w:sz="8" w:space="0" w:color="auto"/>
            </w:tcBorders>
            <w:vAlign w:val="center"/>
            <w:hideMark/>
          </w:tcPr>
          <w:p w14:paraId="1DB81D2C"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NS</w:t>
            </w:r>
          </w:p>
        </w:tc>
        <w:tc>
          <w:tcPr>
            <w:tcW w:w="876" w:type="dxa"/>
            <w:tcBorders>
              <w:top w:val="nil"/>
              <w:left w:val="nil"/>
              <w:bottom w:val="single" w:sz="8" w:space="0" w:color="auto"/>
              <w:right w:val="single" w:sz="8" w:space="0" w:color="auto"/>
            </w:tcBorders>
            <w:vAlign w:val="center"/>
            <w:hideMark/>
          </w:tcPr>
          <w:p w14:paraId="3B43E1F3" w14:textId="77777777" w:rsidR="00B20785" w:rsidRPr="00655B76" w:rsidRDefault="00B20785" w:rsidP="00EA00DB">
            <w:pPr>
              <w:spacing w:after="0" w:line="240" w:lineRule="auto"/>
              <w:jc w:val="center"/>
              <w:rPr>
                <w:rFonts w:ascii="Times New Roman" w:eastAsia="Times New Roman" w:hAnsi="Times New Roman" w:cs="Times New Roman"/>
                <w:color w:val="000000"/>
                <w:sz w:val="24"/>
                <w:szCs w:val="24"/>
                <w:lang w:eastAsia="en-IN"/>
              </w:rPr>
            </w:pPr>
            <w:r w:rsidRPr="00655B76">
              <w:rPr>
                <w:rFonts w:ascii="Times New Roman" w:eastAsia="Times New Roman" w:hAnsi="Times New Roman" w:cs="Times New Roman"/>
                <w:color w:val="000000"/>
                <w:sz w:val="24"/>
                <w:szCs w:val="24"/>
                <w:lang w:val="en-US" w:eastAsia="en-IN"/>
              </w:rPr>
              <w:t> </w:t>
            </w:r>
          </w:p>
        </w:tc>
      </w:tr>
    </w:tbl>
    <w:p w14:paraId="1B9B2FE6"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NS: Non-significant</w:t>
      </w:r>
    </w:p>
    <w:p w14:paraId="2B8942AD"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t xml:space="preserve">Sowing window                                                                                   </w:t>
      </w:r>
    </w:p>
    <w:p w14:paraId="4BCFC28F"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 Normal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7C67CE5F"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xml:space="preserve"> = Late date of sowing  </w:t>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5651E54" w14:textId="77777777" w:rsidR="00B20785" w:rsidRPr="00655B76" w:rsidRDefault="00B20785" w:rsidP="00B20785">
      <w:pPr>
        <w:spacing w:after="0" w:line="240" w:lineRule="auto"/>
        <w:rPr>
          <w:rFonts w:ascii="Times New Roman" w:hAnsi="Times New Roman" w:cs="Times New Roman"/>
          <w:sz w:val="24"/>
          <w:szCs w:val="24"/>
        </w:rPr>
      </w:pPr>
      <w:r w:rsidRPr="00655B76">
        <w:rPr>
          <w:rFonts w:ascii="Times New Roman" w:hAnsi="Times New Roman" w:cs="Times New Roman"/>
          <w:sz w:val="24"/>
          <w:szCs w:val="24"/>
        </w:rPr>
        <w:t>D</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 Very late date of sowing</w:t>
      </w:r>
    </w:p>
    <w:p w14:paraId="03495443" w14:textId="77777777" w:rsidR="00B20785" w:rsidRPr="00655B76" w:rsidRDefault="00B20785" w:rsidP="00B20785">
      <w:pPr>
        <w:spacing w:after="0" w:line="240" w:lineRule="auto"/>
        <w:rPr>
          <w:rFonts w:ascii="Times New Roman" w:hAnsi="Times New Roman" w:cs="Times New Roman"/>
          <w:b/>
          <w:sz w:val="24"/>
          <w:szCs w:val="24"/>
        </w:rPr>
      </w:pPr>
      <w:r w:rsidRPr="00655B76">
        <w:rPr>
          <w:rFonts w:ascii="Times New Roman" w:hAnsi="Times New Roman" w:cs="Times New Roman"/>
          <w:b/>
          <w:sz w:val="24"/>
          <w:szCs w:val="24"/>
        </w:rPr>
        <w:lastRenderedPageBreak/>
        <w:t xml:space="preserve">Mitigation treatments </w:t>
      </w:r>
      <w:r w:rsidRPr="00655B76">
        <w:rPr>
          <w:rFonts w:ascii="Times New Roman" w:hAnsi="Times New Roman" w:cs="Times New Roman"/>
          <w:b/>
          <w:sz w:val="24"/>
          <w:szCs w:val="24"/>
        </w:rPr>
        <w:tab/>
      </w:r>
      <w:r w:rsidRPr="00655B76">
        <w:rPr>
          <w:rFonts w:ascii="Times New Roman" w:hAnsi="Times New Roman" w:cs="Times New Roman"/>
          <w:b/>
          <w:sz w:val="24"/>
          <w:szCs w:val="24"/>
        </w:rPr>
        <w:tab/>
      </w:r>
    </w:p>
    <w:p w14:paraId="2F32365A"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w:t>
      </w:r>
      <w:r w:rsidRPr="00655B76">
        <w:rPr>
          <w:rFonts w:ascii="Times New Roman" w:hAnsi="Times New Roman" w:cs="Times New Roman"/>
          <w:sz w:val="24"/>
          <w:szCs w:val="24"/>
        </w:rPr>
        <w:t xml:space="preserve">: Control   </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345BF463"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2</w:t>
      </w:r>
      <w:r w:rsidRPr="00655B76">
        <w:rPr>
          <w:rFonts w:ascii="Times New Roman" w:hAnsi="Times New Roman" w:cs="Times New Roman"/>
          <w:sz w:val="24"/>
          <w:szCs w:val="24"/>
        </w:rPr>
        <w:t>: Salicylic acid (800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46BB54B4"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Salicylic acid (400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t xml:space="preserve"> </w:t>
      </w:r>
    </w:p>
    <w:p w14:paraId="1BAD55F5"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4</w:t>
      </w:r>
      <w:r w:rsidRPr="00655B76">
        <w:rPr>
          <w:rFonts w:ascii="Times New Roman" w:hAnsi="Times New Roman" w:cs="Times New Roman"/>
          <w:sz w:val="24"/>
          <w:szCs w:val="24"/>
        </w:rPr>
        <w:t>: Ascorbic acid (10 ppm)</w:t>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r w:rsidRPr="00655B76">
        <w:rPr>
          <w:rFonts w:ascii="Times New Roman" w:hAnsi="Times New Roman" w:cs="Times New Roman"/>
          <w:sz w:val="24"/>
          <w:szCs w:val="24"/>
        </w:rPr>
        <w:tab/>
      </w:r>
    </w:p>
    <w:p w14:paraId="63C7664D"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6</w:t>
      </w:r>
      <w:r w:rsidRPr="00655B76">
        <w:rPr>
          <w:rFonts w:ascii="Times New Roman" w:hAnsi="Times New Roman" w:cs="Times New Roman"/>
          <w:sz w:val="24"/>
          <w:szCs w:val="24"/>
        </w:rPr>
        <w:t xml:space="preserve">: Thiourea (400 ppm)              </w:t>
      </w:r>
    </w:p>
    <w:p w14:paraId="73AC910E"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7</w:t>
      </w:r>
      <w:r w:rsidRPr="00655B76">
        <w:rPr>
          <w:rFonts w:ascii="Times New Roman" w:hAnsi="Times New Roman" w:cs="Times New Roman"/>
          <w:sz w:val="24"/>
          <w:szCs w:val="24"/>
        </w:rPr>
        <w:t xml:space="preserve">: </w:t>
      </w:r>
      <w:proofErr w:type="spellStart"/>
      <w:r w:rsidRPr="00655B76">
        <w:rPr>
          <w:rFonts w:ascii="Times New Roman" w:hAnsi="Times New Roman" w:cs="Times New Roman"/>
          <w:sz w:val="24"/>
          <w:szCs w:val="24"/>
        </w:rPr>
        <w:t>Cycocel</w:t>
      </w:r>
      <w:proofErr w:type="spellEnd"/>
      <w:r w:rsidRPr="00655B76">
        <w:rPr>
          <w:rFonts w:ascii="Times New Roman" w:hAnsi="Times New Roman" w:cs="Times New Roman"/>
          <w:sz w:val="24"/>
          <w:szCs w:val="24"/>
        </w:rPr>
        <w:t xml:space="preserve"> (1000 ppm) </w:t>
      </w:r>
    </w:p>
    <w:p w14:paraId="3E45B44E" w14:textId="77777777" w:rsidR="00B20785" w:rsidRPr="00655B76" w:rsidRDefault="00B20785" w:rsidP="00B20785">
      <w:pPr>
        <w:spacing w:before="100" w:after="100" w:line="240" w:lineRule="auto"/>
        <w:ind w:left="900" w:hanging="900"/>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8</w:t>
      </w:r>
      <w:r w:rsidRPr="00655B76">
        <w:rPr>
          <w:rFonts w:ascii="Times New Roman" w:hAnsi="Times New Roman" w:cs="Times New Roman"/>
          <w:sz w:val="24"/>
          <w:szCs w:val="24"/>
        </w:rPr>
        <w:t>: KNO</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(0.3%)                   </w:t>
      </w:r>
    </w:p>
    <w:p w14:paraId="1322F5AC"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9</w:t>
      </w:r>
      <w:r w:rsidRPr="00655B76">
        <w:rPr>
          <w:rFonts w:ascii="Times New Roman" w:hAnsi="Times New Roman" w:cs="Times New Roman"/>
          <w:sz w:val="24"/>
          <w:szCs w:val="24"/>
        </w:rPr>
        <w:t>: Chickpea magic (8g/l)</w:t>
      </w:r>
    </w:p>
    <w:p w14:paraId="3F377916" w14:textId="77777777" w:rsidR="00B20785" w:rsidRPr="00655B76" w:rsidRDefault="00B20785" w:rsidP="00B20785">
      <w:pPr>
        <w:spacing w:after="0" w:line="240" w:lineRule="auto"/>
        <w:jc w:val="both"/>
        <w:rPr>
          <w:rFonts w:ascii="Times New Roman" w:hAnsi="Times New Roman" w:cs="Times New Roman"/>
          <w:sz w:val="24"/>
          <w:szCs w:val="24"/>
        </w:rPr>
      </w:pPr>
      <w:r w:rsidRPr="00655B76">
        <w:rPr>
          <w:rFonts w:ascii="Times New Roman" w:hAnsi="Times New Roman" w:cs="Times New Roman"/>
          <w:sz w:val="24"/>
          <w:szCs w:val="24"/>
        </w:rPr>
        <w:t>T</w:t>
      </w:r>
      <w:r w:rsidRPr="00655B76">
        <w:rPr>
          <w:rFonts w:ascii="Times New Roman" w:hAnsi="Times New Roman" w:cs="Times New Roman"/>
          <w:sz w:val="24"/>
          <w:szCs w:val="24"/>
          <w:vertAlign w:val="subscript"/>
        </w:rPr>
        <w:t>10</w:t>
      </w:r>
      <w:r w:rsidRPr="00655B76">
        <w:rPr>
          <w:rFonts w:ascii="Times New Roman" w:hAnsi="Times New Roman" w:cs="Times New Roman"/>
          <w:sz w:val="24"/>
          <w:szCs w:val="24"/>
        </w:rPr>
        <w:t>: GA</w:t>
      </w:r>
      <w:r w:rsidRPr="00655B76">
        <w:rPr>
          <w:rFonts w:ascii="Times New Roman" w:hAnsi="Times New Roman" w:cs="Times New Roman"/>
          <w:sz w:val="24"/>
          <w:szCs w:val="24"/>
          <w:vertAlign w:val="subscript"/>
        </w:rPr>
        <w:t>3</w:t>
      </w:r>
      <w:r w:rsidRPr="00655B76">
        <w:rPr>
          <w:rFonts w:ascii="Times New Roman" w:hAnsi="Times New Roman" w:cs="Times New Roman"/>
          <w:sz w:val="24"/>
          <w:szCs w:val="24"/>
        </w:rPr>
        <w:t xml:space="preserve"> (100ppm)</w:t>
      </w:r>
    </w:p>
    <w:p w14:paraId="4E2D2446" w14:textId="77777777" w:rsidR="00B20785" w:rsidRPr="00655B76" w:rsidRDefault="00B20785" w:rsidP="00B20785">
      <w:pPr>
        <w:spacing w:line="360" w:lineRule="auto"/>
        <w:jc w:val="both"/>
        <w:rPr>
          <w:rFonts w:ascii="Times New Roman" w:hAnsi="Times New Roman" w:cs="Times New Roman"/>
          <w:sz w:val="24"/>
          <w:szCs w:val="24"/>
        </w:rPr>
      </w:pPr>
    </w:p>
    <w:p w14:paraId="34D55EC2" w14:textId="77777777" w:rsidR="00B20785" w:rsidRPr="00655B76" w:rsidRDefault="00B20785" w:rsidP="00B20785">
      <w:pPr>
        <w:spacing w:line="360" w:lineRule="auto"/>
        <w:jc w:val="both"/>
        <w:rPr>
          <w:rFonts w:ascii="Times New Roman" w:hAnsi="Times New Roman" w:cs="Times New Roman"/>
          <w:sz w:val="24"/>
          <w:szCs w:val="24"/>
        </w:rPr>
      </w:pPr>
    </w:p>
    <w:p w14:paraId="78A0FD55" w14:textId="77777777" w:rsidR="00B20785" w:rsidRPr="00655B76" w:rsidRDefault="00B20785" w:rsidP="00B20785">
      <w:pPr>
        <w:spacing w:line="360" w:lineRule="auto"/>
        <w:jc w:val="both"/>
        <w:rPr>
          <w:rFonts w:ascii="Times New Roman" w:hAnsi="Times New Roman" w:cs="Times New Roman"/>
          <w:sz w:val="24"/>
          <w:szCs w:val="24"/>
        </w:rPr>
      </w:pPr>
    </w:p>
    <w:p w14:paraId="27217130" w14:textId="50F06823" w:rsidR="00B20785" w:rsidRPr="00655B76" w:rsidRDefault="00B20785" w:rsidP="003502E0">
      <w:pPr>
        <w:spacing w:line="360" w:lineRule="auto"/>
        <w:jc w:val="both"/>
        <w:rPr>
          <w:rFonts w:ascii="Times New Roman" w:hAnsi="Times New Roman" w:cs="Times New Roman"/>
          <w:sz w:val="24"/>
          <w:szCs w:val="24"/>
        </w:rPr>
      </w:pPr>
    </w:p>
    <w:p w14:paraId="31D7F2D6" w14:textId="448BD9B4" w:rsidR="00B20785" w:rsidRPr="00655B76" w:rsidRDefault="00B20785" w:rsidP="003502E0">
      <w:pPr>
        <w:spacing w:line="360" w:lineRule="auto"/>
        <w:jc w:val="both"/>
        <w:rPr>
          <w:rFonts w:ascii="Times New Roman" w:hAnsi="Times New Roman" w:cs="Times New Roman"/>
          <w:sz w:val="24"/>
          <w:szCs w:val="24"/>
        </w:rPr>
      </w:pPr>
    </w:p>
    <w:p w14:paraId="442B9FB0" w14:textId="5899FFD9" w:rsidR="00B20785" w:rsidRPr="00655B76" w:rsidRDefault="00B20785" w:rsidP="003502E0">
      <w:pPr>
        <w:spacing w:line="360" w:lineRule="auto"/>
        <w:jc w:val="both"/>
        <w:rPr>
          <w:rFonts w:ascii="Times New Roman" w:hAnsi="Times New Roman" w:cs="Times New Roman"/>
          <w:sz w:val="24"/>
          <w:szCs w:val="24"/>
        </w:rPr>
      </w:pPr>
    </w:p>
    <w:p w14:paraId="682FD466" w14:textId="5323A34F" w:rsidR="00B20785" w:rsidRPr="00655B76" w:rsidRDefault="00B20785" w:rsidP="003502E0">
      <w:pPr>
        <w:spacing w:line="360" w:lineRule="auto"/>
        <w:jc w:val="both"/>
        <w:rPr>
          <w:rFonts w:ascii="Times New Roman" w:hAnsi="Times New Roman" w:cs="Times New Roman"/>
          <w:sz w:val="24"/>
          <w:szCs w:val="24"/>
        </w:rPr>
      </w:pPr>
    </w:p>
    <w:p w14:paraId="193CEA3D" w14:textId="50F2E626" w:rsidR="00B20785" w:rsidRPr="00655B76" w:rsidRDefault="00B20785" w:rsidP="003502E0">
      <w:pPr>
        <w:spacing w:line="360" w:lineRule="auto"/>
        <w:jc w:val="both"/>
        <w:rPr>
          <w:rFonts w:ascii="Times New Roman" w:hAnsi="Times New Roman" w:cs="Times New Roman"/>
          <w:sz w:val="24"/>
          <w:szCs w:val="24"/>
        </w:rPr>
      </w:pPr>
    </w:p>
    <w:p w14:paraId="11741E4B" w14:textId="2EBAD899" w:rsidR="00B20785" w:rsidRPr="00655B76" w:rsidRDefault="00B20785" w:rsidP="003502E0">
      <w:pPr>
        <w:spacing w:line="360" w:lineRule="auto"/>
        <w:jc w:val="both"/>
        <w:rPr>
          <w:rFonts w:ascii="Times New Roman" w:hAnsi="Times New Roman" w:cs="Times New Roman"/>
          <w:sz w:val="24"/>
          <w:szCs w:val="24"/>
        </w:rPr>
      </w:pPr>
    </w:p>
    <w:p w14:paraId="511425A5" w14:textId="0CF51066" w:rsidR="00B20785" w:rsidRPr="00655B76" w:rsidRDefault="00B20785" w:rsidP="003502E0">
      <w:pPr>
        <w:spacing w:line="360" w:lineRule="auto"/>
        <w:jc w:val="both"/>
        <w:rPr>
          <w:rFonts w:ascii="Times New Roman" w:hAnsi="Times New Roman" w:cs="Times New Roman"/>
          <w:sz w:val="24"/>
          <w:szCs w:val="24"/>
        </w:rPr>
      </w:pPr>
    </w:p>
    <w:p w14:paraId="3082CA49" w14:textId="249712F6" w:rsidR="00B20785" w:rsidRPr="00655B76" w:rsidRDefault="00B20785" w:rsidP="003502E0">
      <w:pPr>
        <w:spacing w:line="360" w:lineRule="auto"/>
        <w:jc w:val="both"/>
        <w:rPr>
          <w:rFonts w:ascii="Times New Roman" w:hAnsi="Times New Roman" w:cs="Times New Roman"/>
          <w:sz w:val="24"/>
          <w:szCs w:val="24"/>
        </w:rPr>
      </w:pPr>
    </w:p>
    <w:p w14:paraId="08F6ACCA" w14:textId="77777777" w:rsidR="00B20785" w:rsidRPr="00655B76" w:rsidRDefault="00B20785" w:rsidP="00B20785">
      <w:pPr>
        <w:spacing w:before="100" w:after="100" w:line="276" w:lineRule="auto"/>
        <w:ind w:left="900" w:hanging="900"/>
        <w:jc w:val="both"/>
        <w:rPr>
          <w:rFonts w:ascii="Times New Roman" w:hAnsi="Times New Roman" w:cs="Times New Roman"/>
          <w:b/>
          <w:sz w:val="24"/>
          <w:szCs w:val="24"/>
        </w:rPr>
      </w:pPr>
    </w:p>
    <w:p w14:paraId="7A4F7BD3"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13363185" wp14:editId="211666A1">
            <wp:extent cx="5924550" cy="3648075"/>
            <wp:effectExtent l="0" t="0" r="0" b="952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4E4191"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sz w:val="24"/>
          <w:szCs w:val="24"/>
        </w:rPr>
        <w:t>Fig. 1. Effect of dates of sowing and heat stress mitigating chemicals on plant population at harvest in chickpea</w:t>
      </w:r>
    </w:p>
    <w:p w14:paraId="52BF22EF" w14:textId="4C581C5F" w:rsidR="00B20785" w:rsidRPr="00655B76" w:rsidRDefault="00B20785" w:rsidP="003502E0">
      <w:pPr>
        <w:spacing w:line="360" w:lineRule="auto"/>
        <w:jc w:val="both"/>
        <w:rPr>
          <w:rFonts w:ascii="Times New Roman" w:hAnsi="Times New Roman" w:cs="Times New Roman"/>
          <w:sz w:val="24"/>
          <w:szCs w:val="24"/>
        </w:rPr>
      </w:pPr>
    </w:p>
    <w:p w14:paraId="6B454246" w14:textId="5B0C687F" w:rsidR="00B20785" w:rsidRPr="00655B76" w:rsidRDefault="00B20785" w:rsidP="003502E0">
      <w:pPr>
        <w:spacing w:line="360" w:lineRule="auto"/>
        <w:jc w:val="both"/>
        <w:rPr>
          <w:rFonts w:ascii="Times New Roman" w:hAnsi="Times New Roman" w:cs="Times New Roman"/>
          <w:sz w:val="24"/>
          <w:szCs w:val="24"/>
        </w:rPr>
      </w:pPr>
    </w:p>
    <w:p w14:paraId="0611ADBA" w14:textId="6F426706" w:rsidR="00B20785" w:rsidRPr="00655B76" w:rsidRDefault="00B20785" w:rsidP="003502E0">
      <w:pPr>
        <w:spacing w:line="360" w:lineRule="auto"/>
        <w:jc w:val="both"/>
        <w:rPr>
          <w:rFonts w:ascii="Times New Roman" w:hAnsi="Times New Roman" w:cs="Times New Roman"/>
          <w:sz w:val="24"/>
          <w:szCs w:val="24"/>
        </w:rPr>
      </w:pPr>
    </w:p>
    <w:p w14:paraId="7B8EA57A" w14:textId="77777777"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lastRenderedPageBreak/>
        <w:drawing>
          <wp:inline distT="0" distB="0" distL="0" distR="0" wp14:anchorId="08E1B14A" wp14:editId="555B1230">
            <wp:extent cx="6235700" cy="3543300"/>
            <wp:effectExtent l="0" t="0" r="1270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6F3F72" w14:textId="16837901" w:rsidR="00B20785" w:rsidRPr="00655B76" w:rsidRDefault="00B20785" w:rsidP="00B20785">
      <w:pPr>
        <w:spacing w:line="276" w:lineRule="auto"/>
        <w:jc w:val="center"/>
        <w:rPr>
          <w:rFonts w:ascii="Times New Roman" w:hAnsi="Times New Roman" w:cs="Times New Roman"/>
          <w:sz w:val="24"/>
          <w:szCs w:val="24"/>
        </w:rPr>
      </w:pPr>
      <w:r w:rsidRPr="00655B76">
        <w:rPr>
          <w:rFonts w:ascii="Times New Roman" w:hAnsi="Times New Roman" w:cs="Times New Roman"/>
          <w:sz w:val="24"/>
          <w:szCs w:val="24"/>
        </w:rPr>
        <w:t>Fig. 2. Effect of dates of sowing and heat stress mitigating chemicals on number of pods per plant in chickpea</w:t>
      </w:r>
    </w:p>
    <w:p w14:paraId="4CC5CE77" w14:textId="5B8E806C" w:rsidR="00B20785" w:rsidRPr="00655B76" w:rsidRDefault="00B20785" w:rsidP="00B20785">
      <w:pPr>
        <w:spacing w:line="276" w:lineRule="auto"/>
        <w:jc w:val="center"/>
        <w:rPr>
          <w:rFonts w:ascii="Times New Roman" w:hAnsi="Times New Roman" w:cs="Times New Roman"/>
          <w:sz w:val="24"/>
          <w:szCs w:val="24"/>
        </w:rPr>
      </w:pPr>
    </w:p>
    <w:p w14:paraId="04E19D3C" w14:textId="5E59ACC9" w:rsidR="00B20785" w:rsidRPr="00655B76" w:rsidRDefault="00B20785" w:rsidP="00B20785">
      <w:pPr>
        <w:spacing w:line="276" w:lineRule="auto"/>
        <w:jc w:val="center"/>
        <w:rPr>
          <w:rFonts w:ascii="Times New Roman" w:hAnsi="Times New Roman" w:cs="Times New Roman"/>
          <w:sz w:val="24"/>
          <w:szCs w:val="24"/>
        </w:rPr>
      </w:pPr>
    </w:p>
    <w:p w14:paraId="31467862" w14:textId="77850783" w:rsidR="00B20785" w:rsidRPr="00655B76" w:rsidRDefault="00B20785" w:rsidP="00B20785">
      <w:pPr>
        <w:spacing w:line="276" w:lineRule="auto"/>
        <w:jc w:val="center"/>
        <w:rPr>
          <w:rFonts w:ascii="Times New Roman" w:hAnsi="Times New Roman" w:cs="Times New Roman"/>
          <w:sz w:val="24"/>
          <w:szCs w:val="24"/>
        </w:rPr>
      </w:pPr>
    </w:p>
    <w:p w14:paraId="457E2A78" w14:textId="14301D6E" w:rsidR="00B20785" w:rsidRPr="00655B76" w:rsidRDefault="00B20785" w:rsidP="00B20785">
      <w:pPr>
        <w:spacing w:line="276" w:lineRule="auto"/>
        <w:jc w:val="center"/>
        <w:rPr>
          <w:rFonts w:ascii="Times New Roman" w:hAnsi="Times New Roman" w:cs="Times New Roman"/>
          <w:sz w:val="24"/>
          <w:szCs w:val="24"/>
        </w:rPr>
      </w:pPr>
    </w:p>
    <w:p w14:paraId="14E5C4A7" w14:textId="4DB5FD47" w:rsidR="00B20785" w:rsidRPr="00655B76" w:rsidRDefault="00B20785" w:rsidP="00B20785">
      <w:pPr>
        <w:spacing w:line="276" w:lineRule="auto"/>
        <w:jc w:val="center"/>
        <w:rPr>
          <w:rFonts w:ascii="Times New Roman" w:hAnsi="Times New Roman" w:cs="Times New Roman"/>
          <w:sz w:val="24"/>
          <w:szCs w:val="24"/>
        </w:rPr>
      </w:pPr>
    </w:p>
    <w:p w14:paraId="59C278FD" w14:textId="14A866D7" w:rsidR="00B20785" w:rsidRPr="00655B76" w:rsidRDefault="00B20785" w:rsidP="00B20785">
      <w:pPr>
        <w:spacing w:line="276" w:lineRule="auto"/>
        <w:jc w:val="center"/>
        <w:rPr>
          <w:rFonts w:ascii="Times New Roman" w:hAnsi="Times New Roman" w:cs="Times New Roman"/>
          <w:sz w:val="24"/>
          <w:szCs w:val="24"/>
        </w:rPr>
      </w:pPr>
    </w:p>
    <w:p w14:paraId="051FECC7" w14:textId="77777777" w:rsidR="00B20785" w:rsidRPr="00655B76" w:rsidRDefault="00B20785" w:rsidP="00B20785">
      <w:pPr>
        <w:spacing w:line="276" w:lineRule="auto"/>
        <w:jc w:val="center"/>
        <w:rPr>
          <w:rFonts w:ascii="Times New Roman" w:hAnsi="Times New Roman" w:cs="Times New Roman"/>
          <w:sz w:val="24"/>
          <w:szCs w:val="24"/>
        </w:rPr>
        <w:sectPr w:rsidR="00B20785" w:rsidRPr="00655B76" w:rsidSect="003502E0">
          <w:pgSz w:w="16838" w:h="11906" w:orient="landscape"/>
          <w:pgMar w:top="1440" w:right="1440" w:bottom="1440" w:left="1440" w:header="709" w:footer="709" w:gutter="0"/>
          <w:cols w:space="708"/>
          <w:docGrid w:linePitch="360"/>
        </w:sectPr>
      </w:pPr>
    </w:p>
    <w:p w14:paraId="34CB5241" w14:textId="77777777" w:rsidR="00B20785" w:rsidRPr="00655B76" w:rsidRDefault="00B20785" w:rsidP="00B20785">
      <w:pPr>
        <w:spacing w:before="120" w:after="120"/>
        <w:rPr>
          <w:rFonts w:ascii="Times New Roman" w:hAnsi="Times New Roman" w:cs="Times New Roman"/>
          <w:sz w:val="24"/>
          <w:szCs w:val="24"/>
        </w:rPr>
      </w:pPr>
    </w:p>
    <w:p w14:paraId="771F57C9" w14:textId="77777777" w:rsidR="00B20785" w:rsidRPr="00655B76" w:rsidRDefault="00B20785" w:rsidP="00B20785">
      <w:pPr>
        <w:spacing w:before="120" w:after="120"/>
        <w:rPr>
          <w:rFonts w:ascii="Times New Roman" w:hAnsi="Times New Roman" w:cs="Times New Roman"/>
          <w:sz w:val="24"/>
          <w:szCs w:val="24"/>
        </w:rPr>
      </w:pPr>
    </w:p>
    <w:p w14:paraId="0877A180" w14:textId="77777777" w:rsidR="00B20785" w:rsidRPr="00655B76" w:rsidRDefault="00B20785" w:rsidP="00B20785">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5F81D004" wp14:editId="121617C0">
            <wp:extent cx="5486400" cy="2286000"/>
            <wp:effectExtent l="19050" t="19050" r="19050" b="19050"/>
            <wp:docPr id="33" name="Picture 33" descr="C:\Users\MEGHA\Desktop\research photos\IMG_20220309_1054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EGHA\Desktop\research photos\IMG_20220309_105433.jpg"/>
                    <pic:cNvPicPr preferRelativeResize="0">
                      <a:picLocks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w="12700" cmpd="sng">
                      <a:solidFill>
                        <a:srgbClr val="000000"/>
                      </a:solidFill>
                      <a:miter lim="800000"/>
                      <a:headEnd/>
                      <a:tailEnd/>
                    </a:ln>
                    <a:effectLst/>
                  </pic:spPr>
                </pic:pic>
              </a:graphicData>
            </a:graphic>
          </wp:inline>
        </w:drawing>
      </w:r>
    </w:p>
    <w:p w14:paraId="707B5921" w14:textId="77777777" w:rsidR="00B20785" w:rsidRPr="00655B76" w:rsidRDefault="00B20785" w:rsidP="00B20785">
      <w:pPr>
        <w:spacing w:before="120" w:after="120"/>
        <w:rPr>
          <w:rFonts w:ascii="Times New Roman" w:hAnsi="Times New Roman"/>
          <w:bCs/>
          <w:sz w:val="24"/>
          <w:szCs w:val="24"/>
        </w:rPr>
      </w:pPr>
      <w:r w:rsidRPr="00655B76">
        <w:rPr>
          <w:rFonts w:ascii="Times New Roman" w:hAnsi="Times New Roman"/>
          <w:bCs/>
          <w:sz w:val="24"/>
          <w:szCs w:val="24"/>
        </w:rPr>
        <w:t xml:space="preserve"> </w:t>
      </w:r>
      <w:r w:rsidRPr="00655B76">
        <w:rPr>
          <w:rFonts w:ascii="Times New Roman" w:hAnsi="Times New Roman"/>
          <w:b/>
          <w:bCs/>
          <w:sz w:val="24"/>
          <w:szCs w:val="24"/>
        </w:rPr>
        <w:t>Normal sowing (D</w:t>
      </w:r>
      <w:r w:rsidRPr="00655B76">
        <w:rPr>
          <w:rFonts w:ascii="Times New Roman" w:hAnsi="Times New Roman"/>
          <w:b/>
          <w:bCs/>
          <w:sz w:val="24"/>
          <w:szCs w:val="24"/>
          <w:vertAlign w:val="subscript"/>
        </w:rPr>
        <w:t>1</w:t>
      </w:r>
      <w:r w:rsidRPr="00655B76">
        <w:rPr>
          <w:rFonts w:ascii="Times New Roman" w:hAnsi="Times New Roman"/>
          <w:b/>
          <w:bCs/>
          <w:sz w:val="24"/>
          <w:szCs w:val="24"/>
        </w:rPr>
        <w:t xml:space="preserve">) </w:t>
      </w:r>
      <w:r w:rsidRPr="00655B76">
        <w:rPr>
          <w:rFonts w:ascii="Times New Roman" w:hAnsi="Times New Roman"/>
          <w:b/>
          <w:bCs/>
          <w:sz w:val="24"/>
          <w:szCs w:val="24"/>
        </w:rPr>
        <w:tab/>
      </w:r>
      <w:r w:rsidRPr="00655B76">
        <w:rPr>
          <w:rFonts w:ascii="Times New Roman" w:hAnsi="Times New Roman"/>
          <w:b/>
          <w:bCs/>
          <w:sz w:val="24"/>
          <w:szCs w:val="24"/>
          <w:lang w:val="en-GB"/>
        </w:rPr>
        <w:t xml:space="preserve">       </w:t>
      </w:r>
      <w:r w:rsidRPr="00655B76">
        <w:rPr>
          <w:rFonts w:ascii="Times New Roman" w:hAnsi="Times New Roman"/>
          <w:b/>
          <w:bCs/>
          <w:sz w:val="24"/>
          <w:szCs w:val="24"/>
        </w:rPr>
        <w:t xml:space="preserve">              Late sowing (D</w:t>
      </w:r>
      <w:r w:rsidRPr="00655B76">
        <w:rPr>
          <w:rFonts w:ascii="Times New Roman" w:hAnsi="Times New Roman"/>
          <w:b/>
          <w:bCs/>
          <w:sz w:val="24"/>
          <w:szCs w:val="24"/>
          <w:vertAlign w:val="subscript"/>
        </w:rPr>
        <w:t>2</w:t>
      </w:r>
      <w:r w:rsidRPr="00655B76">
        <w:rPr>
          <w:rFonts w:ascii="Times New Roman" w:hAnsi="Times New Roman"/>
          <w:b/>
          <w:bCs/>
          <w:sz w:val="24"/>
          <w:szCs w:val="24"/>
        </w:rPr>
        <w:t>)</w:t>
      </w:r>
      <w:r w:rsidRPr="00655B76">
        <w:rPr>
          <w:rFonts w:ascii="Times New Roman" w:hAnsi="Times New Roman"/>
          <w:b/>
          <w:sz w:val="24"/>
          <w:szCs w:val="24"/>
        </w:rPr>
        <w:t xml:space="preserve"> </w:t>
      </w:r>
      <w:r w:rsidRPr="00655B76">
        <w:rPr>
          <w:rFonts w:ascii="Times New Roman" w:hAnsi="Times New Roman"/>
          <w:b/>
          <w:bCs/>
          <w:sz w:val="24"/>
          <w:szCs w:val="24"/>
          <w:lang w:val="en-GB"/>
        </w:rPr>
        <w:t xml:space="preserve">                     </w:t>
      </w:r>
      <w:r w:rsidRPr="00655B76">
        <w:rPr>
          <w:rFonts w:ascii="Times New Roman" w:hAnsi="Times New Roman"/>
          <w:b/>
          <w:bCs/>
          <w:sz w:val="24"/>
          <w:szCs w:val="24"/>
        </w:rPr>
        <w:t>Very late sowing (D</w:t>
      </w:r>
      <w:r w:rsidRPr="00655B76">
        <w:rPr>
          <w:rFonts w:ascii="Times New Roman" w:hAnsi="Times New Roman"/>
          <w:b/>
          <w:bCs/>
          <w:sz w:val="24"/>
          <w:szCs w:val="24"/>
          <w:vertAlign w:val="subscript"/>
        </w:rPr>
        <w:t>3</w:t>
      </w:r>
      <w:r w:rsidRPr="00655B76">
        <w:rPr>
          <w:rFonts w:ascii="Times New Roman" w:hAnsi="Times New Roman"/>
          <w:b/>
          <w:bCs/>
          <w:sz w:val="24"/>
          <w:szCs w:val="24"/>
        </w:rPr>
        <w:t>)</w:t>
      </w:r>
      <w:r w:rsidRPr="00655B76">
        <w:rPr>
          <w:rFonts w:ascii="Times New Roman" w:hAnsi="Times New Roman"/>
          <w:b/>
          <w:sz w:val="24"/>
          <w:szCs w:val="24"/>
        </w:rPr>
        <w:t xml:space="preserve"> </w:t>
      </w:r>
      <w:r w:rsidRPr="00655B76">
        <w:rPr>
          <w:rFonts w:ascii="Times New Roman" w:hAnsi="Times New Roman"/>
          <w:b/>
          <w:bCs/>
          <w:sz w:val="24"/>
          <w:szCs w:val="24"/>
          <w:lang w:val="en-GB"/>
        </w:rPr>
        <w:t xml:space="preserve">          </w:t>
      </w:r>
      <w:r w:rsidRPr="00655B76">
        <w:rPr>
          <w:rFonts w:ascii="Times New Roman" w:hAnsi="Times New Roman"/>
          <w:b/>
          <w:sz w:val="24"/>
          <w:szCs w:val="24"/>
        </w:rPr>
        <w:t xml:space="preserve">                                                         </w:t>
      </w:r>
      <w:r w:rsidRPr="00655B76">
        <w:rPr>
          <w:rFonts w:ascii="Times New Roman" w:hAnsi="Times New Roman" w:cs="Times New Roman"/>
          <w:noProof/>
          <w:sz w:val="24"/>
          <w:szCs w:val="24"/>
          <w:lang w:eastAsia="en-IN"/>
        </w:rPr>
        <w:drawing>
          <wp:inline distT="0" distB="0" distL="0" distR="0" wp14:anchorId="7499E29C" wp14:editId="4E976DE9">
            <wp:extent cx="5486400" cy="2257425"/>
            <wp:effectExtent l="19050" t="19050" r="19050" b="28575"/>
            <wp:docPr id="32" name="Picture 32" descr="C:\Users\MEGHA\Desktop\research photos\IMG_20220309_1052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EGHA\Desktop\research photos\IMG_20220309_105253.jpg"/>
                    <pic:cNvPicPr preferRelativeResize="0">
                      <a:picLocks noChangeArrowheads="1"/>
                    </pic:cNvPicPr>
                  </pic:nvPicPr>
                  <pic:blipFill rotWithShape="1">
                    <a:blip r:embed="rId15" cstate="email">
                      <a:extLst>
                        <a:ext uri="{28A0092B-C50C-407E-A947-70E740481C1C}">
                          <a14:useLocalDpi xmlns:a14="http://schemas.microsoft.com/office/drawing/2010/main" val="0"/>
                        </a:ext>
                      </a:extLst>
                    </a:blip>
                    <a:srcRect/>
                    <a:stretch/>
                  </pic:blipFill>
                  <pic:spPr bwMode="auto">
                    <a:xfrm flipH="1">
                      <a:off x="0" y="0"/>
                      <a:ext cx="5486400" cy="2257425"/>
                    </a:xfrm>
                    <a:prstGeom prst="rect">
                      <a:avLst/>
                    </a:prstGeom>
                    <a:noFill/>
                    <a:ln w="1270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47173894" w14:textId="77777777" w:rsidR="00B20785" w:rsidRPr="00655B76" w:rsidRDefault="00B20785" w:rsidP="00B20785">
      <w:pPr>
        <w:spacing w:before="120" w:after="120"/>
        <w:rPr>
          <w:rFonts w:ascii="Times New Roman" w:hAnsi="Times New Roman"/>
          <w:b/>
          <w:sz w:val="24"/>
          <w:szCs w:val="24"/>
        </w:rPr>
      </w:pPr>
      <w:r w:rsidRPr="00655B76">
        <w:rPr>
          <w:rFonts w:ascii="Times New Roman" w:hAnsi="Times New Roman"/>
          <w:b/>
          <w:bCs/>
          <w:sz w:val="24"/>
          <w:szCs w:val="24"/>
          <w:lang w:val="en-GB"/>
        </w:rPr>
        <w:t xml:space="preserve">                                   Plate 1: General view of experimental plot</w:t>
      </w:r>
    </w:p>
    <w:p w14:paraId="60E26DB1" w14:textId="77777777" w:rsidR="00B20785" w:rsidRPr="00655B76" w:rsidRDefault="00B20785" w:rsidP="00B20785">
      <w:pPr>
        <w:spacing w:before="120" w:after="120"/>
        <w:rPr>
          <w:rFonts w:ascii="Times New Roman" w:hAnsi="Times New Roman" w:cs="Times New Roman"/>
          <w:sz w:val="24"/>
          <w:szCs w:val="24"/>
        </w:rPr>
      </w:pPr>
    </w:p>
    <w:p w14:paraId="6996F6AA" w14:textId="77777777" w:rsidR="00B20785" w:rsidRPr="00655B76" w:rsidRDefault="00B20785" w:rsidP="00B20785">
      <w:pPr>
        <w:spacing w:before="120" w:after="120"/>
        <w:rPr>
          <w:rFonts w:ascii="Times New Roman" w:hAnsi="Times New Roman" w:cs="Times New Roman"/>
          <w:sz w:val="24"/>
          <w:szCs w:val="24"/>
        </w:rPr>
      </w:pPr>
    </w:p>
    <w:p w14:paraId="1B7E1349" w14:textId="4D8F14DB" w:rsidR="00B20785" w:rsidRPr="00655B76" w:rsidRDefault="00B20785" w:rsidP="00B20785">
      <w:pPr>
        <w:spacing w:line="276" w:lineRule="auto"/>
        <w:jc w:val="center"/>
        <w:rPr>
          <w:rFonts w:ascii="Times New Roman" w:hAnsi="Times New Roman" w:cs="Times New Roman"/>
          <w:sz w:val="24"/>
          <w:szCs w:val="24"/>
        </w:rPr>
      </w:pPr>
    </w:p>
    <w:p w14:paraId="27D09A1F" w14:textId="2564E043" w:rsidR="00B20785" w:rsidRPr="00655B76" w:rsidRDefault="00B20785" w:rsidP="003502E0">
      <w:pPr>
        <w:spacing w:line="360" w:lineRule="auto"/>
        <w:jc w:val="both"/>
        <w:rPr>
          <w:rFonts w:ascii="Times New Roman" w:hAnsi="Times New Roman" w:cs="Times New Roman"/>
          <w:sz w:val="24"/>
          <w:szCs w:val="24"/>
        </w:rPr>
      </w:pPr>
    </w:p>
    <w:p w14:paraId="29FC30B3" w14:textId="4AE50C02" w:rsidR="00B20785" w:rsidRPr="00655B76" w:rsidRDefault="00B20785" w:rsidP="003502E0">
      <w:pPr>
        <w:spacing w:line="360" w:lineRule="auto"/>
        <w:jc w:val="both"/>
        <w:rPr>
          <w:rFonts w:ascii="Times New Roman" w:hAnsi="Times New Roman" w:cs="Times New Roman"/>
          <w:sz w:val="24"/>
          <w:szCs w:val="24"/>
        </w:rPr>
      </w:pPr>
    </w:p>
    <w:p w14:paraId="500A7F6B" w14:textId="3DC70BC8" w:rsidR="00B20785" w:rsidRPr="00655B76" w:rsidRDefault="00B20785" w:rsidP="003502E0">
      <w:pPr>
        <w:spacing w:line="360" w:lineRule="auto"/>
        <w:jc w:val="both"/>
        <w:rPr>
          <w:rFonts w:ascii="Times New Roman" w:hAnsi="Times New Roman" w:cs="Times New Roman"/>
          <w:sz w:val="24"/>
          <w:szCs w:val="24"/>
        </w:rPr>
      </w:pPr>
    </w:p>
    <w:p w14:paraId="181BBE51" w14:textId="7B60E7EA" w:rsidR="00B20785" w:rsidRPr="00655B76" w:rsidRDefault="00B20785" w:rsidP="003502E0">
      <w:pPr>
        <w:spacing w:line="360" w:lineRule="auto"/>
        <w:jc w:val="both"/>
        <w:rPr>
          <w:rFonts w:ascii="Times New Roman" w:hAnsi="Times New Roman" w:cs="Times New Roman"/>
          <w:sz w:val="24"/>
          <w:szCs w:val="24"/>
        </w:rPr>
      </w:pPr>
    </w:p>
    <w:p w14:paraId="4FADE894" w14:textId="22606B92" w:rsidR="00B20785" w:rsidRPr="00655B76" w:rsidRDefault="00B20785" w:rsidP="003502E0">
      <w:pPr>
        <w:spacing w:line="360" w:lineRule="auto"/>
        <w:jc w:val="both"/>
        <w:rPr>
          <w:rFonts w:ascii="Times New Roman" w:hAnsi="Times New Roman" w:cs="Times New Roman"/>
          <w:sz w:val="24"/>
          <w:szCs w:val="24"/>
        </w:rPr>
      </w:pPr>
    </w:p>
    <w:p w14:paraId="680B9767" w14:textId="1FBC42AE" w:rsidR="00B20785" w:rsidRPr="00655B76" w:rsidRDefault="00B20785" w:rsidP="003502E0">
      <w:pPr>
        <w:spacing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4330"/>
        <w:gridCol w:w="14"/>
        <w:gridCol w:w="4326"/>
      </w:tblGrid>
      <w:tr w:rsidR="00B20785" w:rsidRPr="00655B76" w14:paraId="4D82BA96" w14:textId="77777777" w:rsidTr="00EA00DB">
        <w:tc>
          <w:tcPr>
            <w:tcW w:w="4330" w:type="dxa"/>
            <w:vAlign w:val="center"/>
          </w:tcPr>
          <w:p w14:paraId="47D70504"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lastRenderedPageBreak/>
              <w:drawing>
                <wp:inline distT="0" distB="0" distL="0" distR="0" wp14:anchorId="526D5E36" wp14:editId="48C410CA">
                  <wp:extent cx="2473293" cy="3390850"/>
                  <wp:effectExtent l="38100" t="38100" r="99060" b="95885"/>
                  <wp:docPr id="7170" name="Picture 7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0" name="Picture 18"/>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2472690" cy="33902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1EE83695"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24C4E0B0" wp14:editId="2FEC8878">
                  <wp:extent cx="2471279" cy="3394407"/>
                  <wp:effectExtent l="38100" t="38100" r="100965" b="92075"/>
                  <wp:docPr id="7171" name="Picture 7171" descr="C:\Users\MEGHA\Desktop\research photos\IMG_20220524_1048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1" name="Picture 47" descr="C:\Users\MEGHA\Desktop\research photos\IMG_20220524_104848.jpg"/>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2470785" cy="339407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49544867" w14:textId="77777777" w:rsidTr="00EA00DB">
        <w:tc>
          <w:tcPr>
            <w:tcW w:w="4330" w:type="dxa"/>
            <w:vAlign w:val="center"/>
          </w:tcPr>
          <w:p w14:paraId="2B3CD8C5"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Normal sowing + Salicylic acid @ 400 ppm</w:t>
            </w:r>
          </w:p>
        </w:tc>
        <w:tc>
          <w:tcPr>
            <w:tcW w:w="4337" w:type="dxa"/>
            <w:gridSpan w:val="2"/>
            <w:vAlign w:val="center"/>
          </w:tcPr>
          <w:p w14:paraId="5854D3F5"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Normal sowing + Control</w:t>
            </w:r>
          </w:p>
        </w:tc>
      </w:tr>
      <w:tr w:rsidR="00B20785" w:rsidRPr="00655B76" w14:paraId="105C4FA2" w14:textId="77777777" w:rsidTr="00EA00DB">
        <w:tc>
          <w:tcPr>
            <w:tcW w:w="4330" w:type="dxa"/>
            <w:vAlign w:val="center"/>
          </w:tcPr>
          <w:p w14:paraId="416A6E8F"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203C36D7" wp14:editId="4110A861">
                  <wp:extent cx="2470538" cy="3393675"/>
                  <wp:effectExtent l="38100" t="38100" r="101600" b="92710"/>
                  <wp:docPr id="13" name="Picture 13" descr="C:\Users\MEGHA\Desktop\research photos\IMG_20220524_10434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48" descr="C:\Users\MEGHA\Desktop\research photos\IMG_20220524_104340.jp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2470150" cy="339344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37" w:type="dxa"/>
            <w:gridSpan w:val="2"/>
            <w:vAlign w:val="center"/>
          </w:tcPr>
          <w:p w14:paraId="2B20474E"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371855A6" wp14:editId="3B9A94ED">
                  <wp:extent cx="2475749" cy="3389858"/>
                  <wp:effectExtent l="38100" t="38100" r="96520" b="9652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3"/>
                          <pic:cNvPicPr>
                            <a:picLocks noChangeAspect="1" noChangeArrowheads="1"/>
                          </pic:cNvPicPr>
                        </pic:nvPicPr>
                        <pic:blipFill rotWithShape="1">
                          <a:blip r:embed="rId19" cstate="email">
                            <a:extLst>
                              <a:ext uri="{28A0092B-C50C-407E-A947-70E740481C1C}">
                                <a14:useLocalDpi xmlns:a14="http://schemas.microsoft.com/office/drawing/2010/main" val="0"/>
                              </a:ext>
                            </a:extLst>
                          </a:blip>
                          <a:srcRect/>
                          <a:stretch/>
                        </pic:blipFill>
                        <pic:spPr bwMode="auto">
                          <a:xfrm>
                            <a:off x="0" y="0"/>
                            <a:ext cx="2475230" cy="338963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268DDE7A" w14:textId="77777777" w:rsidTr="00EA00DB">
        <w:tc>
          <w:tcPr>
            <w:tcW w:w="4330" w:type="dxa"/>
            <w:vAlign w:val="center"/>
          </w:tcPr>
          <w:p w14:paraId="4067BA97"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Very late sowing + Salicylic acid @ 400 ppm</w:t>
            </w:r>
          </w:p>
        </w:tc>
        <w:tc>
          <w:tcPr>
            <w:tcW w:w="4337" w:type="dxa"/>
            <w:gridSpan w:val="2"/>
            <w:vAlign w:val="center"/>
          </w:tcPr>
          <w:p w14:paraId="666E0A4B" w14:textId="77777777" w:rsidR="00B20785" w:rsidRPr="00655B76" w:rsidRDefault="00B20785" w:rsidP="00EA00DB">
            <w:pPr>
              <w:spacing w:before="80" w:after="80"/>
              <w:jc w:val="center"/>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Very late sowing + Control</w:t>
            </w:r>
          </w:p>
        </w:tc>
      </w:tr>
      <w:tr w:rsidR="00B20785" w:rsidRPr="00655B76" w14:paraId="356A8497" w14:textId="77777777" w:rsidTr="00EA00DB">
        <w:tc>
          <w:tcPr>
            <w:tcW w:w="8667" w:type="dxa"/>
            <w:gridSpan w:val="3"/>
            <w:vAlign w:val="center"/>
          </w:tcPr>
          <w:p w14:paraId="2B9CB222" w14:textId="77777777" w:rsidR="00B20785" w:rsidRPr="00655B76" w:rsidRDefault="00B20785" w:rsidP="00EA00DB">
            <w:pPr>
              <w:spacing w:before="80" w:after="80"/>
              <w:jc w:val="center"/>
              <w:rPr>
                <w:rFonts w:ascii="Times New Roman" w:hAnsi="Times New Roman" w:cs="Times New Roman"/>
                <w:b/>
                <w:bCs/>
                <w:sz w:val="24"/>
                <w:szCs w:val="24"/>
              </w:rPr>
            </w:pPr>
            <w:r w:rsidRPr="00655B76">
              <w:rPr>
                <w:rFonts w:ascii="Times New Roman" w:hAnsi="Times New Roman" w:cs="Times New Roman"/>
                <w:b/>
                <w:bCs/>
                <w:sz w:val="24"/>
                <w:szCs w:val="24"/>
                <w:lang w:val="en-GB"/>
              </w:rPr>
              <w:t xml:space="preserve">Plate 2: Effect of dates of sowing and heat stress mitigating chemicals on number of </w:t>
            </w:r>
            <w:proofErr w:type="gramStart"/>
            <w:r w:rsidRPr="00655B76">
              <w:rPr>
                <w:rFonts w:ascii="Times New Roman" w:hAnsi="Times New Roman" w:cs="Times New Roman"/>
                <w:b/>
                <w:bCs/>
                <w:sz w:val="24"/>
                <w:szCs w:val="24"/>
                <w:lang w:val="en-GB"/>
              </w:rPr>
              <w:t>pods/plant</w:t>
            </w:r>
            <w:proofErr w:type="gramEnd"/>
          </w:p>
        </w:tc>
      </w:tr>
      <w:tr w:rsidR="00B20785" w:rsidRPr="00655B76" w14:paraId="72AF7DFE" w14:textId="77777777" w:rsidTr="00B20785">
        <w:tc>
          <w:tcPr>
            <w:tcW w:w="4344" w:type="dxa"/>
            <w:gridSpan w:val="2"/>
          </w:tcPr>
          <w:p w14:paraId="6C974055"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sz w:val="24"/>
                <w:szCs w:val="24"/>
              </w:rPr>
              <w:lastRenderedPageBreak/>
              <w:br w:type="page"/>
            </w:r>
            <w:r w:rsidRPr="00655B76">
              <w:rPr>
                <w:rFonts w:ascii="Times New Roman" w:hAnsi="Times New Roman" w:cs="Times New Roman"/>
                <w:noProof/>
                <w:sz w:val="24"/>
                <w:szCs w:val="24"/>
                <w:lang w:eastAsia="en-IN"/>
              </w:rPr>
              <w:drawing>
                <wp:inline distT="0" distB="0" distL="0" distR="0" wp14:anchorId="6593BFC0" wp14:editId="70300535">
                  <wp:extent cx="2481658" cy="2487887"/>
                  <wp:effectExtent l="38100" t="38100" r="90170" b="103505"/>
                  <wp:docPr id="11" name="Picture 11"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1" descr="C:\Users\MEGHA\Desktop\research photos\lab\IMG_20220524_115846.jpg"/>
                          <pic:cNvPicPr>
                            <a:picLocks noChangeAspect="1" noChangeArrowheads="1"/>
                          </pic:cNvPicPr>
                        </pic:nvPicPr>
                        <pic:blipFill rotWithShape="1">
                          <a:blip r:embed="rId20" cstate="email">
                            <a:extLst>
                              <a:ext uri="{28A0092B-C50C-407E-A947-70E740481C1C}">
                                <a14:useLocalDpi xmlns:a14="http://schemas.microsoft.com/office/drawing/2010/main" val="0"/>
                              </a:ext>
                            </a:extLst>
                          </a:blip>
                          <a:srcRect/>
                          <a:stretch/>
                        </pic:blipFill>
                        <pic:spPr bwMode="auto">
                          <a:xfrm>
                            <a:off x="0" y="0"/>
                            <a:ext cx="2481580" cy="248729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26" w:type="dxa"/>
          </w:tcPr>
          <w:p w14:paraId="018BFE82"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7D44C7FF" wp14:editId="52B98AAE">
                  <wp:extent cx="2476027" cy="2487887"/>
                  <wp:effectExtent l="38100" t="38100" r="95885" b="103505"/>
                  <wp:docPr id="10" name="Picture 10"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1" descr="C:\Users\MEGHA\Desktop\research photos\lab\IMG_20220524_115846.jpg"/>
                          <pic:cNvPicPr>
                            <a:picLocks noChangeAspect="1" noChangeArrowheads="1"/>
                          </pic:cNvPicPr>
                        </pic:nvPicPr>
                        <pic:blipFill rotWithShape="1">
                          <a:blip r:embed="rId21" cstate="email">
                            <a:extLst>
                              <a:ext uri="{28A0092B-C50C-407E-A947-70E740481C1C}">
                                <a14:useLocalDpi xmlns:a14="http://schemas.microsoft.com/office/drawing/2010/main" val="0"/>
                              </a:ext>
                            </a:extLst>
                          </a:blip>
                          <a:srcRect/>
                          <a:stretch/>
                        </pic:blipFill>
                        <pic:spPr bwMode="auto">
                          <a:xfrm>
                            <a:off x="0" y="0"/>
                            <a:ext cx="2475865" cy="248729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61D4A857" w14:textId="77777777" w:rsidTr="00B20785">
        <w:tc>
          <w:tcPr>
            <w:tcW w:w="4344" w:type="dxa"/>
            <w:gridSpan w:val="2"/>
          </w:tcPr>
          <w:p w14:paraId="51815F07"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Normal sowing + Salicylic acid @ 400 ppm</w:t>
            </w:r>
            <w:r w:rsidRPr="00655B76">
              <w:rPr>
                <w:rFonts w:ascii="Times New Roman" w:hAnsi="Times New Roman" w:cs="Times New Roman"/>
                <w:sz w:val="24"/>
                <w:szCs w:val="24"/>
                <w:vertAlign w:val="subscript"/>
              </w:rPr>
              <w:t xml:space="preserve"> </w:t>
            </w:r>
          </w:p>
        </w:tc>
        <w:tc>
          <w:tcPr>
            <w:tcW w:w="4326" w:type="dxa"/>
          </w:tcPr>
          <w:p w14:paraId="6B27682E"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Normal sowing + Control</w:t>
            </w:r>
            <w:r w:rsidRPr="00655B76">
              <w:rPr>
                <w:rFonts w:ascii="Times New Roman" w:hAnsi="Times New Roman" w:cs="Times New Roman"/>
                <w:sz w:val="24"/>
                <w:szCs w:val="24"/>
                <w:vertAlign w:val="subscript"/>
              </w:rPr>
              <w:t xml:space="preserve"> </w:t>
            </w:r>
          </w:p>
        </w:tc>
      </w:tr>
      <w:tr w:rsidR="00B20785" w:rsidRPr="00655B76" w14:paraId="76A72394" w14:textId="77777777" w:rsidTr="00B20785">
        <w:tc>
          <w:tcPr>
            <w:tcW w:w="4344" w:type="dxa"/>
            <w:gridSpan w:val="2"/>
          </w:tcPr>
          <w:p w14:paraId="364B06B8"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330A1798" wp14:editId="2537E8A7">
                  <wp:extent cx="2481358" cy="2481813"/>
                  <wp:effectExtent l="38100" t="38100" r="90805" b="90170"/>
                  <wp:docPr id="8" name="Picture 8"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1" descr="C:\Users\MEGHA\Desktop\research photos\lab\IMG_20220524_115846.jpg"/>
                          <pic:cNvPicPr>
                            <a:picLocks noChangeAspect="1" noChangeArrowheads="1"/>
                          </pic:cNvPicPr>
                        </pic:nvPicPr>
                        <pic:blipFill rotWithShape="1">
                          <a:blip r:embed="rId22" cstate="email">
                            <a:extLst>
                              <a:ext uri="{28A0092B-C50C-407E-A947-70E740481C1C}">
                                <a14:useLocalDpi xmlns:a14="http://schemas.microsoft.com/office/drawing/2010/main" val="0"/>
                              </a:ext>
                            </a:extLst>
                          </a:blip>
                          <a:srcRect/>
                          <a:stretch/>
                        </pic:blipFill>
                        <pic:spPr bwMode="auto">
                          <a:xfrm>
                            <a:off x="0" y="0"/>
                            <a:ext cx="2480945" cy="24815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c>
          <w:tcPr>
            <w:tcW w:w="4326" w:type="dxa"/>
          </w:tcPr>
          <w:p w14:paraId="774D9702"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noProof/>
                <w:sz w:val="24"/>
                <w:szCs w:val="24"/>
                <w:lang w:eastAsia="en-IN"/>
              </w:rPr>
              <w:drawing>
                <wp:inline distT="0" distB="0" distL="0" distR="0" wp14:anchorId="6CE51E9D" wp14:editId="2CD465F9">
                  <wp:extent cx="2472458" cy="2481813"/>
                  <wp:effectExtent l="38100" t="38100" r="99695" b="90170"/>
                  <wp:docPr id="7" name="Picture 7"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descr="C:\Users\MEGHA\Desktop\research photos\lab\IMG_20220524_115846.jpg"/>
                          <pic:cNvPicPr>
                            <a:picLocks noChangeAspect="1" noChangeArrowheads="1"/>
                          </pic:cNvPicPr>
                        </pic:nvPicPr>
                        <pic:blipFill rotWithShape="1">
                          <a:blip r:embed="rId23" cstate="email">
                            <a:extLst>
                              <a:ext uri="{28A0092B-C50C-407E-A947-70E740481C1C}">
                                <a14:useLocalDpi xmlns:a14="http://schemas.microsoft.com/office/drawing/2010/main" val="0"/>
                              </a:ext>
                            </a:extLst>
                          </a:blip>
                          <a:srcRect/>
                          <a:stretch/>
                        </pic:blipFill>
                        <pic:spPr bwMode="auto">
                          <a:xfrm>
                            <a:off x="0" y="0"/>
                            <a:ext cx="2472055" cy="2481580"/>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inline>
              </w:drawing>
            </w:r>
          </w:p>
        </w:tc>
      </w:tr>
      <w:tr w:rsidR="00B20785" w:rsidRPr="00655B76" w14:paraId="7ECC113F" w14:textId="77777777" w:rsidTr="00B20785">
        <w:tc>
          <w:tcPr>
            <w:tcW w:w="4344" w:type="dxa"/>
            <w:gridSpan w:val="2"/>
          </w:tcPr>
          <w:p w14:paraId="050CEEB6"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Very late sowing + Salicylic acid @ 400 ppm</w:t>
            </w:r>
            <w:r w:rsidRPr="00655B76">
              <w:rPr>
                <w:rFonts w:ascii="Times New Roman" w:hAnsi="Times New Roman" w:cs="Times New Roman"/>
                <w:sz w:val="24"/>
                <w:szCs w:val="24"/>
                <w:vertAlign w:val="subscript"/>
              </w:rPr>
              <w:t xml:space="preserve"> </w:t>
            </w:r>
          </w:p>
        </w:tc>
        <w:tc>
          <w:tcPr>
            <w:tcW w:w="4326" w:type="dxa"/>
          </w:tcPr>
          <w:p w14:paraId="5C2E7F07" w14:textId="77777777" w:rsidR="00B20785" w:rsidRPr="00655B76" w:rsidRDefault="00B20785" w:rsidP="00EA00DB">
            <w:pPr>
              <w:spacing w:before="120" w:after="120"/>
              <w:rPr>
                <w:rFonts w:ascii="Times New Roman" w:hAnsi="Times New Roman" w:cs="Times New Roman"/>
                <w:sz w:val="24"/>
                <w:szCs w:val="24"/>
              </w:rPr>
            </w:pPr>
            <w:r w:rsidRPr="00655B76">
              <w:rPr>
                <w:rFonts w:ascii="Times New Roman" w:hAnsi="Times New Roman" w:cs="Times New Roman"/>
                <w:bCs/>
                <w:sz w:val="24"/>
                <w:szCs w:val="24"/>
              </w:rPr>
              <w:t>D</w:t>
            </w:r>
            <w:r w:rsidRPr="00655B76">
              <w:rPr>
                <w:rFonts w:ascii="Times New Roman" w:hAnsi="Times New Roman" w:cs="Times New Roman"/>
                <w:bCs/>
                <w:sz w:val="24"/>
                <w:szCs w:val="24"/>
                <w:vertAlign w:val="subscript"/>
              </w:rPr>
              <w:t>3</w:t>
            </w:r>
            <w:r w:rsidRPr="00655B76">
              <w:rPr>
                <w:rFonts w:ascii="Times New Roman" w:hAnsi="Times New Roman" w:cs="Times New Roman"/>
                <w:bCs/>
                <w:sz w:val="24"/>
                <w:szCs w:val="24"/>
              </w:rPr>
              <w:t>T</w:t>
            </w:r>
            <w:proofErr w:type="gramStart"/>
            <w:r w:rsidRPr="00655B76">
              <w:rPr>
                <w:rFonts w:ascii="Times New Roman" w:hAnsi="Times New Roman" w:cs="Times New Roman"/>
                <w:bCs/>
                <w:sz w:val="24"/>
                <w:szCs w:val="24"/>
                <w:vertAlign w:val="subscript"/>
              </w:rPr>
              <w:t>1</w:t>
            </w:r>
            <w:r w:rsidRPr="00655B76">
              <w:rPr>
                <w:rFonts w:ascii="Times New Roman" w:hAnsi="Times New Roman" w:cs="Times New Roman"/>
                <w:bCs/>
                <w:sz w:val="24"/>
                <w:szCs w:val="24"/>
              </w:rPr>
              <w:t xml:space="preserve"> :</w:t>
            </w:r>
            <w:proofErr w:type="gramEnd"/>
            <w:r w:rsidRPr="00655B76">
              <w:rPr>
                <w:rFonts w:ascii="Times New Roman" w:hAnsi="Times New Roman" w:cs="Times New Roman"/>
                <w:bCs/>
                <w:sz w:val="24"/>
                <w:szCs w:val="24"/>
              </w:rPr>
              <w:t xml:space="preserve"> Very late sowing + Control</w:t>
            </w:r>
            <w:r w:rsidRPr="00655B76">
              <w:rPr>
                <w:rFonts w:ascii="Times New Roman" w:hAnsi="Times New Roman" w:cs="Times New Roman"/>
                <w:sz w:val="24"/>
                <w:szCs w:val="24"/>
                <w:vertAlign w:val="subscript"/>
              </w:rPr>
              <w:t xml:space="preserve"> </w:t>
            </w:r>
          </w:p>
        </w:tc>
      </w:tr>
      <w:tr w:rsidR="00B20785" w:rsidRPr="00037205" w14:paraId="2BF4B36A" w14:textId="77777777" w:rsidTr="00B20785">
        <w:tc>
          <w:tcPr>
            <w:tcW w:w="8670" w:type="dxa"/>
            <w:gridSpan w:val="3"/>
          </w:tcPr>
          <w:p w14:paraId="75BE98B1" w14:textId="77777777" w:rsidR="00B20785" w:rsidRPr="00037205" w:rsidRDefault="00B20785" w:rsidP="00EA00DB">
            <w:pPr>
              <w:spacing w:before="120" w:after="120"/>
              <w:jc w:val="center"/>
              <w:rPr>
                <w:rFonts w:ascii="Times New Roman" w:hAnsi="Times New Roman" w:cs="Times New Roman"/>
                <w:b/>
                <w:sz w:val="24"/>
                <w:szCs w:val="24"/>
              </w:rPr>
            </w:pPr>
            <w:r w:rsidRPr="00655B76">
              <w:rPr>
                <w:rFonts w:ascii="Times New Roman" w:hAnsi="Times New Roman" w:cs="Times New Roman"/>
                <w:b/>
                <w:bCs/>
                <w:sz w:val="24"/>
                <w:szCs w:val="24"/>
                <w:lang w:val="en-GB"/>
              </w:rPr>
              <w:t>Plate 3: Effect of dates of sowing and heat stress mitigating chemicals on seed weight</w:t>
            </w:r>
          </w:p>
        </w:tc>
      </w:tr>
    </w:tbl>
    <w:p w14:paraId="1456D525" w14:textId="77777777" w:rsidR="00B20785" w:rsidRPr="003502E0" w:rsidRDefault="00B20785" w:rsidP="003502E0">
      <w:pPr>
        <w:spacing w:line="360" w:lineRule="auto"/>
        <w:jc w:val="both"/>
        <w:rPr>
          <w:rFonts w:ascii="Times New Roman" w:hAnsi="Times New Roman" w:cs="Times New Roman"/>
          <w:sz w:val="24"/>
          <w:szCs w:val="24"/>
        </w:rPr>
      </w:pPr>
    </w:p>
    <w:sectPr w:rsidR="00B20785" w:rsidRPr="003502E0" w:rsidSect="00B207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AEEDC" w14:textId="77777777" w:rsidR="00B75C2D" w:rsidRDefault="00B75C2D" w:rsidP="00544A85">
      <w:pPr>
        <w:spacing w:after="0" w:line="240" w:lineRule="auto"/>
      </w:pPr>
      <w:r>
        <w:separator/>
      </w:r>
    </w:p>
  </w:endnote>
  <w:endnote w:type="continuationSeparator" w:id="0">
    <w:p w14:paraId="53E24368" w14:textId="77777777" w:rsidR="00B75C2D" w:rsidRDefault="00B75C2D" w:rsidP="0054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1334" w14:textId="77777777" w:rsidR="00544A85" w:rsidRDefault="0054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75C3" w14:textId="77777777" w:rsidR="00544A85" w:rsidRDefault="00544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075C" w14:textId="77777777" w:rsidR="00544A85" w:rsidRDefault="0054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3BD7C" w14:textId="77777777" w:rsidR="00B75C2D" w:rsidRDefault="00B75C2D" w:rsidP="00544A85">
      <w:pPr>
        <w:spacing w:after="0" w:line="240" w:lineRule="auto"/>
      </w:pPr>
      <w:r>
        <w:separator/>
      </w:r>
    </w:p>
  </w:footnote>
  <w:footnote w:type="continuationSeparator" w:id="0">
    <w:p w14:paraId="3F88A35C" w14:textId="77777777" w:rsidR="00B75C2D" w:rsidRDefault="00B75C2D" w:rsidP="0054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C5CE" w14:textId="23B36BB5" w:rsidR="00544A85" w:rsidRDefault="00544A85">
    <w:pPr>
      <w:pStyle w:val="Header"/>
    </w:pPr>
    <w:r>
      <w:rPr>
        <w:noProof/>
      </w:rPr>
      <w:pict w14:anchorId="6D63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EF9A" w14:textId="2DFC75DB" w:rsidR="00544A85" w:rsidRDefault="00544A85">
    <w:pPr>
      <w:pStyle w:val="Header"/>
    </w:pPr>
    <w:r>
      <w:rPr>
        <w:noProof/>
      </w:rPr>
      <w:pict w14:anchorId="4FBA0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A1C2" w14:textId="20A87121" w:rsidR="00544A85" w:rsidRDefault="00544A85">
    <w:pPr>
      <w:pStyle w:val="Header"/>
    </w:pPr>
    <w:r>
      <w:rPr>
        <w:noProof/>
      </w:rPr>
      <w:pict w14:anchorId="748EA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D0"/>
    <w:rsid w:val="00136D8F"/>
    <w:rsid w:val="003502E0"/>
    <w:rsid w:val="004329F1"/>
    <w:rsid w:val="004D6069"/>
    <w:rsid w:val="004F496F"/>
    <w:rsid w:val="00544A85"/>
    <w:rsid w:val="005E1DD0"/>
    <w:rsid w:val="00655B76"/>
    <w:rsid w:val="006C14E5"/>
    <w:rsid w:val="00943381"/>
    <w:rsid w:val="00AC325E"/>
    <w:rsid w:val="00AF4C55"/>
    <w:rsid w:val="00B20785"/>
    <w:rsid w:val="00B6487A"/>
    <w:rsid w:val="00B75C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DA1AB"/>
  <w15:chartTrackingRefBased/>
  <w15:docId w15:val="{EB8979C6-05F1-430E-8663-7639173F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325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C325E"/>
    <w:rPr>
      <w:rFonts w:ascii="Times New Roman" w:eastAsia="Times New Roman" w:hAnsi="Times New Roman" w:cs="Times New Roman"/>
      <w:sz w:val="24"/>
      <w:szCs w:val="24"/>
      <w:lang w:val="en-US"/>
    </w:rPr>
  </w:style>
  <w:style w:type="character" w:styleId="Hyperlink">
    <w:name w:val="Hyperlink"/>
    <w:uiPriority w:val="99"/>
    <w:unhideWhenUsed/>
    <w:rsid w:val="00AC325E"/>
    <w:rPr>
      <w:color w:val="0563C1"/>
      <w:u w:val="single"/>
    </w:rPr>
  </w:style>
  <w:style w:type="paragraph" w:styleId="NormalWeb">
    <w:name w:val="Normal (Web)"/>
    <w:basedOn w:val="Normal"/>
    <w:uiPriority w:val="99"/>
    <w:unhideWhenUsed/>
    <w:rsid w:val="00AC325E"/>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FollowedHyperlink">
    <w:name w:val="FollowedHyperlink"/>
    <w:basedOn w:val="DefaultParagraphFont"/>
    <w:uiPriority w:val="99"/>
    <w:semiHidden/>
    <w:unhideWhenUsed/>
    <w:rsid w:val="003502E0"/>
    <w:rPr>
      <w:color w:val="954F72" w:themeColor="followedHyperlink"/>
      <w:u w:val="single"/>
    </w:rPr>
  </w:style>
  <w:style w:type="character" w:styleId="UnresolvedMention">
    <w:name w:val="Unresolved Mention"/>
    <w:basedOn w:val="DefaultParagraphFont"/>
    <w:uiPriority w:val="99"/>
    <w:semiHidden/>
    <w:unhideWhenUsed/>
    <w:rsid w:val="004329F1"/>
    <w:rPr>
      <w:color w:val="605E5C"/>
      <w:shd w:val="clear" w:color="auto" w:fill="E1DFDD"/>
    </w:rPr>
  </w:style>
  <w:style w:type="paragraph" w:styleId="Header">
    <w:name w:val="header"/>
    <w:basedOn w:val="Normal"/>
    <w:link w:val="HeaderChar"/>
    <w:uiPriority w:val="99"/>
    <w:unhideWhenUsed/>
    <w:rsid w:val="0054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A85"/>
  </w:style>
  <w:style w:type="paragraph" w:styleId="Footer">
    <w:name w:val="footer"/>
    <w:basedOn w:val="Normal"/>
    <w:link w:val="FooterChar"/>
    <w:uiPriority w:val="99"/>
    <w:unhideWhenUsed/>
    <w:rsid w:val="0054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5.jpeg"/><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header" Target="header3.xm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9.jpeg"/></Relationships>
</file>

<file path=word/charts/_rels/chart1.xml.rels><?xml version="1.0" encoding="UTF-8" standalone="yes"?>
<Relationships xmlns="http://schemas.openxmlformats.org/package/2006/relationships"><Relationship Id="rId2" Type="http://schemas.openxmlformats.org/officeDocument/2006/relationships/oleObject" Target="file:///G:\MEGHA\final%20graphhhh.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MEGHA\final%20graphhhh.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0"/>
    </c:view3D>
    <c:floor>
      <c:thickness val="0"/>
    </c:floor>
    <c:sideWall>
      <c:thickness val="0"/>
    </c:sideWall>
    <c:backWall>
      <c:thickness val="0"/>
    </c:backWall>
    <c:plotArea>
      <c:layout>
        <c:manualLayout>
          <c:layoutTarget val="inner"/>
          <c:xMode val="edge"/>
          <c:yMode val="edge"/>
          <c:x val="9.2814960629921256E-2"/>
          <c:y val="2.4829617960632482E-2"/>
          <c:w val="0.86549194371536886"/>
          <c:h val="0.83493915533285612"/>
        </c:manualLayout>
      </c:layout>
      <c:bar3DChart>
        <c:barDir val="col"/>
        <c:grouping val="standard"/>
        <c:varyColors val="0"/>
        <c:ser>
          <c:idx val="0"/>
          <c:order val="0"/>
          <c:tx>
            <c:strRef>
              <c:f>Sheet1!$B$119</c:f>
              <c:strCache>
                <c:ptCount val="1"/>
                <c:pt idx="0">
                  <c:v>D1</c:v>
                </c:pt>
              </c:strCache>
            </c:strRef>
          </c:tx>
          <c:spPr>
            <a:solidFill>
              <a:schemeClr val="tx1">
                <a:lumMod val="75000"/>
                <a:lumOff val="2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Sheet1!$B$120:$B$129</c:f>
              <c:numCache>
                <c:formatCode>General</c:formatCode>
                <c:ptCount val="10"/>
                <c:pt idx="0">
                  <c:v>247</c:v>
                </c:pt>
                <c:pt idx="1">
                  <c:v>268</c:v>
                </c:pt>
                <c:pt idx="2">
                  <c:v>286.5</c:v>
                </c:pt>
                <c:pt idx="3">
                  <c:v>281.5</c:v>
                </c:pt>
                <c:pt idx="4">
                  <c:v>243.5</c:v>
                </c:pt>
                <c:pt idx="5">
                  <c:v>275.5</c:v>
                </c:pt>
                <c:pt idx="6">
                  <c:v>272.5</c:v>
                </c:pt>
                <c:pt idx="7">
                  <c:v>279.5</c:v>
                </c:pt>
                <c:pt idx="8">
                  <c:v>271.5</c:v>
                </c:pt>
                <c:pt idx="9">
                  <c:v>278.5</c:v>
                </c:pt>
              </c:numCache>
            </c:numRef>
          </c:val>
          <c:extLst>
            <c:ext xmlns:c16="http://schemas.microsoft.com/office/drawing/2014/chart" uri="{C3380CC4-5D6E-409C-BE32-E72D297353CC}">
              <c16:uniqueId val="{00000000-5B6A-43E4-A054-CC15B5CA820F}"/>
            </c:ext>
          </c:extLst>
        </c:ser>
        <c:ser>
          <c:idx val="1"/>
          <c:order val="1"/>
          <c:tx>
            <c:strRef>
              <c:f>Sheet1!$C$119</c:f>
              <c:strCache>
                <c:ptCount val="1"/>
                <c:pt idx="0">
                  <c:v>D2</c:v>
                </c:pt>
              </c:strCache>
            </c:strRef>
          </c:tx>
          <c:spPr>
            <a:solidFill>
              <a:schemeClr val="accent6">
                <a:lumMod val="7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Sheet1!$C$120:$C$129</c:f>
              <c:numCache>
                <c:formatCode>General</c:formatCode>
                <c:ptCount val="10"/>
                <c:pt idx="0">
                  <c:v>243.5</c:v>
                </c:pt>
                <c:pt idx="1">
                  <c:v>263.5</c:v>
                </c:pt>
                <c:pt idx="2">
                  <c:v>283</c:v>
                </c:pt>
                <c:pt idx="3">
                  <c:v>276.5</c:v>
                </c:pt>
                <c:pt idx="4">
                  <c:v>241</c:v>
                </c:pt>
                <c:pt idx="5">
                  <c:v>274</c:v>
                </c:pt>
                <c:pt idx="6">
                  <c:v>272.5</c:v>
                </c:pt>
                <c:pt idx="7">
                  <c:v>279.5</c:v>
                </c:pt>
                <c:pt idx="8">
                  <c:v>267.5</c:v>
                </c:pt>
                <c:pt idx="9">
                  <c:v>271.5</c:v>
                </c:pt>
              </c:numCache>
            </c:numRef>
          </c:val>
          <c:extLst>
            <c:ext xmlns:c16="http://schemas.microsoft.com/office/drawing/2014/chart" uri="{C3380CC4-5D6E-409C-BE32-E72D297353CC}">
              <c16:uniqueId val="{00000001-5B6A-43E4-A054-CC15B5CA820F}"/>
            </c:ext>
          </c:extLst>
        </c:ser>
        <c:ser>
          <c:idx val="2"/>
          <c:order val="2"/>
          <c:tx>
            <c:strRef>
              <c:f>Sheet1!$D$119</c:f>
              <c:strCache>
                <c:ptCount val="1"/>
                <c:pt idx="0">
                  <c:v>D3</c:v>
                </c:pt>
              </c:strCache>
            </c:strRef>
          </c:tx>
          <c:spPr>
            <a:solidFill>
              <a:schemeClr val="bg1">
                <a:lumMod val="65000"/>
              </a:schemeClr>
            </a:solidFill>
          </c:spPr>
          <c:invertIfNegative val="0"/>
          <c:cat>
            <c:strRef>
              <c:f>Sheet1!$A$120:$A$129</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Sheet1!$D$120:$D$129</c:f>
              <c:numCache>
                <c:formatCode>General</c:formatCode>
                <c:ptCount val="10"/>
                <c:pt idx="0">
                  <c:v>204</c:v>
                </c:pt>
                <c:pt idx="1">
                  <c:v>234.5</c:v>
                </c:pt>
                <c:pt idx="2">
                  <c:v>241.5</c:v>
                </c:pt>
                <c:pt idx="3">
                  <c:v>227.5</c:v>
                </c:pt>
                <c:pt idx="4">
                  <c:v>216</c:v>
                </c:pt>
                <c:pt idx="5">
                  <c:v>236.5</c:v>
                </c:pt>
                <c:pt idx="6">
                  <c:v>220.5</c:v>
                </c:pt>
                <c:pt idx="7">
                  <c:v>230.5</c:v>
                </c:pt>
                <c:pt idx="8">
                  <c:v>238</c:v>
                </c:pt>
                <c:pt idx="9">
                  <c:v>240.5</c:v>
                </c:pt>
              </c:numCache>
            </c:numRef>
          </c:val>
          <c:extLst>
            <c:ext xmlns:c16="http://schemas.microsoft.com/office/drawing/2014/chart" uri="{C3380CC4-5D6E-409C-BE32-E72D297353CC}">
              <c16:uniqueId val="{00000002-5B6A-43E4-A054-CC15B5CA820F}"/>
            </c:ext>
          </c:extLst>
        </c:ser>
        <c:dLbls>
          <c:showLegendKey val="0"/>
          <c:showVal val="0"/>
          <c:showCatName val="0"/>
          <c:showSerName val="0"/>
          <c:showPercent val="0"/>
          <c:showBubbleSize val="0"/>
        </c:dLbls>
        <c:gapWidth val="75"/>
        <c:shape val="cone"/>
        <c:axId val="59851136"/>
        <c:axId val="59853056"/>
        <c:axId val="59534848"/>
      </c:bar3DChart>
      <c:catAx>
        <c:axId val="59851136"/>
        <c:scaling>
          <c:orientation val="minMax"/>
        </c:scaling>
        <c:delete val="0"/>
        <c:axPos val="b"/>
        <c:title>
          <c:tx>
            <c:rich>
              <a:bodyPr/>
              <a:lstStyle/>
              <a:p>
                <a:pPr algn="ctr" rtl="0">
                  <a:defRPr/>
                </a:pPr>
                <a:r>
                  <a:rPr lang="en-US"/>
                  <a:t>Treatments</a:t>
                </a:r>
                <a:endParaRPr lang="en-IN"/>
              </a:p>
              <a:p>
                <a:pPr algn="ctr" rtl="0">
                  <a:defRPr/>
                </a:pPr>
                <a:endParaRPr lang="en-IN"/>
              </a:p>
            </c:rich>
          </c:tx>
          <c:layout>
            <c:manualLayout>
              <c:xMode val="edge"/>
              <c:yMode val="edge"/>
              <c:x val="0.43503254571511207"/>
              <c:y val="0.83686670234181904"/>
            </c:manualLayout>
          </c:layout>
          <c:overlay val="0"/>
        </c:title>
        <c:numFmt formatCode="General" sourceLinked="1"/>
        <c:majorTickMark val="none"/>
        <c:minorTickMark val="none"/>
        <c:tickLblPos val="nextTo"/>
        <c:crossAx val="59853056"/>
        <c:crosses val="autoZero"/>
        <c:auto val="1"/>
        <c:lblAlgn val="ctr"/>
        <c:lblOffset val="100"/>
        <c:tickMarkSkip val="1"/>
        <c:noMultiLvlLbl val="0"/>
      </c:catAx>
      <c:valAx>
        <c:axId val="59853056"/>
        <c:scaling>
          <c:orientation val="minMax"/>
        </c:scaling>
        <c:delete val="0"/>
        <c:axPos val="l"/>
        <c:majorGridlines/>
        <c:title>
          <c:tx>
            <c:rich>
              <a:bodyPr/>
              <a:lstStyle/>
              <a:p>
                <a:pPr algn="ctr" rtl="0">
                  <a:defRPr/>
                </a:pPr>
                <a:r>
                  <a:rPr lang="en-US"/>
                  <a:t>Plant population at harvest</a:t>
                </a:r>
                <a:endParaRPr lang="en-IN"/>
              </a:p>
              <a:p>
                <a:pPr algn="ctr" rtl="0">
                  <a:defRPr/>
                </a:pPr>
                <a:endParaRPr lang="en-IN"/>
              </a:p>
            </c:rich>
          </c:tx>
          <c:layout>
            <c:manualLayout>
              <c:xMode val="edge"/>
              <c:yMode val="edge"/>
              <c:x val="2.4541479841061538E-2"/>
              <c:y val="0.19854052334367295"/>
            </c:manualLayout>
          </c:layout>
          <c:overlay val="0"/>
        </c:title>
        <c:numFmt formatCode="General" sourceLinked="1"/>
        <c:majorTickMark val="none"/>
        <c:minorTickMark val="none"/>
        <c:tickLblPos val="nextTo"/>
        <c:spPr>
          <a:ln w="6350">
            <a:noFill/>
          </a:ln>
        </c:spPr>
        <c:crossAx val="59851136"/>
        <c:crosses val="autoZero"/>
        <c:crossBetween val="between"/>
      </c:valAx>
      <c:serAx>
        <c:axId val="59534848"/>
        <c:scaling>
          <c:orientation val="minMax"/>
        </c:scaling>
        <c:delete val="1"/>
        <c:axPos val="b"/>
        <c:majorTickMark val="out"/>
        <c:minorTickMark val="none"/>
        <c:tickLblPos val="nextTo"/>
        <c:crossAx val="59853056"/>
        <c:crosses val="autoZero"/>
      </c:serAx>
      <c:spPr>
        <a:solidFill>
          <a:schemeClr val="bg1">
            <a:lumMod val="65000"/>
          </a:schemeClr>
        </a:solidFill>
        <a:ln w="25400">
          <a:noFill/>
        </a:ln>
      </c:spPr>
    </c:plotArea>
    <c:legend>
      <c:legendPos val="r"/>
      <c:layout>
        <c:manualLayout>
          <c:xMode val="edge"/>
          <c:yMode val="edge"/>
          <c:x val="0.3876615505604103"/>
          <c:y val="0.90701169635348988"/>
          <c:w val="0.2230095930018447"/>
          <c:h val="8.2248118588092389E-2"/>
        </c:manualLayout>
      </c:layout>
      <c:overlay val="0"/>
    </c:legend>
    <c:plotVisOnly val="1"/>
    <c:dispBlanksAs val="gap"/>
    <c:showDLblsOverMax val="0"/>
  </c:chart>
  <c:spPr>
    <a:solidFill>
      <a:schemeClr val="bg1">
        <a:lumMod val="65000"/>
      </a:schemeClr>
    </a:solidFill>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6195773081204"/>
          <c:y val="5.9484375773782988E-2"/>
          <c:w val="0.85615761245990085"/>
          <c:h val="0.77943406130837434"/>
        </c:manualLayout>
      </c:layout>
      <c:areaChart>
        <c:grouping val="standard"/>
        <c:varyColors val="0"/>
        <c:ser>
          <c:idx val="0"/>
          <c:order val="0"/>
          <c:tx>
            <c:strRef>
              <c:f>Sheet1!$B$132:$B$133</c:f>
              <c:strCache>
                <c:ptCount val="2"/>
                <c:pt idx="1">
                  <c:v>D1</c:v>
                </c:pt>
              </c:strCache>
            </c:strRef>
          </c:tx>
          <c:spPr>
            <a:solidFill>
              <a:schemeClr val="accent3">
                <a:lumMod val="75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Sheet1!$B$134:$B$143</c:f>
              <c:numCache>
                <c:formatCode>General</c:formatCode>
                <c:ptCount val="10"/>
                <c:pt idx="0">
                  <c:v>97.5</c:v>
                </c:pt>
                <c:pt idx="1">
                  <c:v>130.69999999999999</c:v>
                </c:pt>
                <c:pt idx="2">
                  <c:v>158.6</c:v>
                </c:pt>
                <c:pt idx="3">
                  <c:v>123.7</c:v>
                </c:pt>
                <c:pt idx="4">
                  <c:v>101.7</c:v>
                </c:pt>
                <c:pt idx="5">
                  <c:v>120.9</c:v>
                </c:pt>
                <c:pt idx="6">
                  <c:v>110.1</c:v>
                </c:pt>
                <c:pt idx="7">
                  <c:v>129.30000000000001</c:v>
                </c:pt>
                <c:pt idx="8">
                  <c:v>131.6</c:v>
                </c:pt>
                <c:pt idx="9">
                  <c:v>134.9</c:v>
                </c:pt>
              </c:numCache>
            </c:numRef>
          </c:val>
          <c:extLst>
            <c:ext xmlns:c16="http://schemas.microsoft.com/office/drawing/2014/chart" uri="{C3380CC4-5D6E-409C-BE32-E72D297353CC}">
              <c16:uniqueId val="{00000000-6F6B-433E-BECE-43B6630E7901}"/>
            </c:ext>
          </c:extLst>
        </c:ser>
        <c:ser>
          <c:idx val="1"/>
          <c:order val="1"/>
          <c:tx>
            <c:strRef>
              <c:f>Sheet1!$C$132:$C$133</c:f>
              <c:strCache>
                <c:ptCount val="2"/>
                <c:pt idx="1">
                  <c:v>D2</c:v>
                </c:pt>
              </c:strCache>
            </c:strRef>
          </c:tx>
          <c:spPr>
            <a:solidFill>
              <a:schemeClr val="tx2">
                <a:lumMod val="75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Sheet1!$C$134:$C$143</c:f>
              <c:numCache>
                <c:formatCode>General</c:formatCode>
                <c:ptCount val="10"/>
                <c:pt idx="0">
                  <c:v>95.3</c:v>
                </c:pt>
                <c:pt idx="1">
                  <c:v>123.6</c:v>
                </c:pt>
                <c:pt idx="2">
                  <c:v>149.30000000000001</c:v>
                </c:pt>
                <c:pt idx="3">
                  <c:v>122.9</c:v>
                </c:pt>
                <c:pt idx="4">
                  <c:v>101.9</c:v>
                </c:pt>
                <c:pt idx="5">
                  <c:v>117.7</c:v>
                </c:pt>
                <c:pt idx="6">
                  <c:v>105.6</c:v>
                </c:pt>
                <c:pt idx="7">
                  <c:v>120.8</c:v>
                </c:pt>
                <c:pt idx="8">
                  <c:v>130.69999999999999</c:v>
                </c:pt>
                <c:pt idx="9">
                  <c:v>133.30000000000001</c:v>
                </c:pt>
              </c:numCache>
            </c:numRef>
          </c:val>
          <c:extLst>
            <c:ext xmlns:c16="http://schemas.microsoft.com/office/drawing/2014/chart" uri="{C3380CC4-5D6E-409C-BE32-E72D297353CC}">
              <c16:uniqueId val="{00000001-6F6B-433E-BECE-43B6630E7901}"/>
            </c:ext>
          </c:extLst>
        </c:ser>
        <c:ser>
          <c:idx val="2"/>
          <c:order val="2"/>
          <c:tx>
            <c:strRef>
              <c:f>Sheet1!$D$132:$D$133</c:f>
              <c:strCache>
                <c:ptCount val="2"/>
                <c:pt idx="1">
                  <c:v>D3</c:v>
                </c:pt>
              </c:strCache>
            </c:strRef>
          </c:tx>
          <c:spPr>
            <a:solidFill>
              <a:schemeClr val="bg1">
                <a:lumMod val="50000"/>
              </a:schemeClr>
            </a:solidFill>
          </c:spPr>
          <c:cat>
            <c:strRef>
              <c:f>Sheet1!$A$134:$A$143</c:f>
              <c:strCache>
                <c:ptCount val="10"/>
                <c:pt idx="0">
                  <c:v>T₁</c:v>
                </c:pt>
                <c:pt idx="1">
                  <c:v>T₂</c:v>
                </c:pt>
                <c:pt idx="2">
                  <c:v>T₃</c:v>
                </c:pt>
                <c:pt idx="3">
                  <c:v>T₄</c:v>
                </c:pt>
                <c:pt idx="4">
                  <c:v>T₅</c:v>
                </c:pt>
                <c:pt idx="5">
                  <c:v>T₆</c:v>
                </c:pt>
                <c:pt idx="6">
                  <c:v>T₇</c:v>
                </c:pt>
                <c:pt idx="7">
                  <c:v>T₈</c:v>
                </c:pt>
                <c:pt idx="8">
                  <c:v>T₉</c:v>
                </c:pt>
                <c:pt idx="9">
                  <c:v>T₁₀</c:v>
                </c:pt>
              </c:strCache>
            </c:strRef>
          </c:cat>
          <c:val>
            <c:numRef>
              <c:f>Sheet1!$D$134:$D$143</c:f>
              <c:numCache>
                <c:formatCode>General</c:formatCode>
                <c:ptCount val="10"/>
                <c:pt idx="0">
                  <c:v>80.3</c:v>
                </c:pt>
                <c:pt idx="1">
                  <c:v>102.9</c:v>
                </c:pt>
                <c:pt idx="2">
                  <c:v>127.2</c:v>
                </c:pt>
                <c:pt idx="3">
                  <c:v>99.4</c:v>
                </c:pt>
                <c:pt idx="4">
                  <c:v>85.8</c:v>
                </c:pt>
                <c:pt idx="5">
                  <c:v>98.7</c:v>
                </c:pt>
                <c:pt idx="6">
                  <c:v>98.2</c:v>
                </c:pt>
                <c:pt idx="7">
                  <c:v>91.6</c:v>
                </c:pt>
                <c:pt idx="8">
                  <c:v>109.3</c:v>
                </c:pt>
                <c:pt idx="9">
                  <c:v>112.7</c:v>
                </c:pt>
              </c:numCache>
            </c:numRef>
          </c:val>
          <c:extLst>
            <c:ext xmlns:c16="http://schemas.microsoft.com/office/drawing/2014/chart" uri="{C3380CC4-5D6E-409C-BE32-E72D297353CC}">
              <c16:uniqueId val="{00000002-6F6B-433E-BECE-43B6630E7901}"/>
            </c:ext>
          </c:extLst>
        </c:ser>
        <c:dLbls>
          <c:showLegendKey val="0"/>
          <c:showVal val="0"/>
          <c:showCatName val="0"/>
          <c:showSerName val="0"/>
          <c:showPercent val="0"/>
          <c:showBubbleSize val="0"/>
        </c:dLbls>
        <c:axId val="59959168"/>
        <c:axId val="59977728"/>
      </c:areaChart>
      <c:catAx>
        <c:axId val="59959168"/>
        <c:scaling>
          <c:orientation val="minMax"/>
        </c:scaling>
        <c:delete val="0"/>
        <c:axPos val="b"/>
        <c:title>
          <c:tx>
            <c:rich>
              <a:bodyPr/>
              <a:lstStyle/>
              <a:p>
                <a:pPr algn="ctr" rtl="0">
                  <a:defRPr/>
                </a:pPr>
                <a:r>
                  <a:rPr lang="en-US"/>
                  <a:t>Treatments</a:t>
                </a:r>
                <a:endParaRPr lang="en-IN"/>
              </a:p>
              <a:p>
                <a:pPr algn="ctr" rtl="0">
                  <a:defRPr/>
                </a:pPr>
                <a:endParaRPr lang="en-IN"/>
              </a:p>
            </c:rich>
          </c:tx>
          <c:layout>
            <c:manualLayout>
              <c:xMode val="edge"/>
              <c:yMode val="edge"/>
              <c:x val="0.49566704620170959"/>
              <c:y val="0.88846527248610052"/>
            </c:manualLayout>
          </c:layout>
          <c:overlay val="0"/>
        </c:title>
        <c:numFmt formatCode="General" sourceLinked="1"/>
        <c:majorTickMark val="none"/>
        <c:minorTickMark val="none"/>
        <c:tickLblPos val="nextTo"/>
        <c:crossAx val="59977728"/>
        <c:crosses val="autoZero"/>
        <c:auto val="1"/>
        <c:lblAlgn val="ctr"/>
        <c:lblOffset val="100"/>
        <c:noMultiLvlLbl val="0"/>
      </c:catAx>
      <c:valAx>
        <c:axId val="59977728"/>
        <c:scaling>
          <c:orientation val="minMax"/>
        </c:scaling>
        <c:delete val="0"/>
        <c:axPos val="l"/>
        <c:majorGridlines/>
        <c:title>
          <c:tx>
            <c:rich>
              <a:bodyPr/>
              <a:lstStyle/>
              <a:p>
                <a:pPr algn="ctr" rtl="0">
                  <a:defRPr/>
                </a:pPr>
                <a:r>
                  <a:rPr lang="en-IN"/>
                  <a:t>Number of pods/plant (g)</a:t>
                </a:r>
              </a:p>
              <a:p>
                <a:pPr algn="ctr" rtl="0">
                  <a:defRPr/>
                </a:pPr>
                <a:endParaRPr lang="en-IN"/>
              </a:p>
            </c:rich>
          </c:tx>
          <c:layout>
            <c:manualLayout>
              <c:xMode val="edge"/>
              <c:yMode val="edge"/>
              <c:x val="1.4891025991542723E-2"/>
              <c:y val="0.18725065616797898"/>
            </c:manualLayout>
          </c:layout>
          <c:overlay val="0"/>
        </c:title>
        <c:numFmt formatCode="General" sourceLinked="1"/>
        <c:majorTickMark val="none"/>
        <c:minorTickMark val="none"/>
        <c:tickLblPos val="nextTo"/>
        <c:crossAx val="59959168"/>
        <c:crosses val="autoZero"/>
        <c:crossBetween val="midCat"/>
      </c:valAx>
      <c:spPr>
        <a:solidFill>
          <a:schemeClr val="accent2">
            <a:lumMod val="40000"/>
            <a:lumOff val="60000"/>
          </a:schemeClr>
        </a:solidFill>
      </c:spPr>
    </c:plotArea>
    <c:legend>
      <c:legendPos val="r"/>
      <c:layout>
        <c:manualLayout>
          <c:xMode val="edge"/>
          <c:yMode val="edge"/>
          <c:x val="0.38766153549853372"/>
          <c:y val="0.13745704467353953"/>
          <c:w val="0.41253508675998829"/>
          <c:h val="8.2474226804123696E-2"/>
        </c:manualLayout>
      </c:layout>
      <c:overlay val="0"/>
    </c:legend>
    <c:plotVisOnly val="1"/>
    <c:dispBlanksAs val="zero"/>
    <c:showDLblsOverMax val="0"/>
  </c:chart>
  <c:spPr>
    <a:solidFill>
      <a:schemeClr val="bg1"/>
    </a:solidFill>
  </c:spPr>
  <c:txPr>
    <a:bodyPr/>
    <a:lstStyle/>
    <a:p>
      <a:pPr>
        <a:defRPr sz="1200">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18</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cp:revision>
  <cp:lastPrinted>2025-11-05T07:39:00Z</cp:lastPrinted>
  <dcterms:created xsi:type="dcterms:W3CDTF">2025-11-04T14:46:00Z</dcterms:created>
  <dcterms:modified xsi:type="dcterms:W3CDTF">2025-11-06T06:29:00Z</dcterms:modified>
</cp:coreProperties>
</file>