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0A0F9" w14:textId="77777777" w:rsidR="00A9324E" w:rsidRPr="00732C53" w:rsidRDefault="00A9324E" w:rsidP="00FC43C4">
      <w:pPr>
        <w:spacing w:before="100" w:beforeAutospacing="1" w:after="100" w:afterAutospacing="1" w:line="240" w:lineRule="auto"/>
        <w:jc w:val="right"/>
        <w:outlineLvl w:val="0"/>
        <w:rPr>
          <w:rFonts w:ascii="Times New Roman" w:eastAsia="Times New Roman" w:hAnsi="Times New Roman" w:cs="Times New Roman"/>
          <w:b/>
          <w:bCs/>
          <w:color w:val="000000" w:themeColor="text1"/>
          <w:kern w:val="36"/>
          <w:sz w:val="36"/>
          <w:szCs w:val="36"/>
        </w:rPr>
      </w:pPr>
      <w:r w:rsidRPr="00732C53">
        <w:rPr>
          <w:rFonts w:ascii="Times New Roman" w:eastAsia="Times New Roman" w:hAnsi="Times New Roman" w:cs="Times New Roman"/>
          <w:b/>
          <w:bCs/>
          <w:color w:val="000000" w:themeColor="text1"/>
          <w:kern w:val="36"/>
          <w:sz w:val="36"/>
          <w:szCs w:val="36"/>
        </w:rPr>
        <w:t xml:space="preserve">Identification of Adulteration Factors in Gurugram and South West District of Delhi </w:t>
      </w:r>
    </w:p>
    <w:p w14:paraId="3C2A0B5E" w14:textId="77777777" w:rsidR="00A9324E" w:rsidRPr="00732C53" w:rsidRDefault="00A9324E" w:rsidP="00FC43C4">
      <w:pPr>
        <w:spacing w:before="100" w:beforeAutospacing="1" w:after="100" w:afterAutospacing="1" w:line="240" w:lineRule="auto"/>
        <w:rPr>
          <w:rFonts w:ascii="Times New Roman" w:eastAsia="Times New Roman" w:hAnsi="Times New Roman" w:cs="Times New Roman"/>
          <w:color w:val="000000" w:themeColor="text1"/>
          <w:sz w:val="28"/>
          <w:szCs w:val="28"/>
        </w:rPr>
      </w:pPr>
      <w:r w:rsidRPr="00732C53">
        <w:rPr>
          <w:rFonts w:ascii="Times New Roman" w:eastAsia="Times New Roman" w:hAnsi="Times New Roman" w:cs="Times New Roman"/>
          <w:b/>
          <w:bCs/>
          <w:color w:val="000000" w:themeColor="text1"/>
          <w:sz w:val="28"/>
          <w:szCs w:val="28"/>
        </w:rPr>
        <w:t>ABSTRACT</w:t>
      </w:r>
    </w:p>
    <w:p w14:paraId="3402FC53" w14:textId="77777777" w:rsidR="00A9324E" w:rsidRPr="00732C53" w:rsidRDefault="00A9324E" w:rsidP="00A9324E">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 xml:space="preserve">This study investigates the prevalence and drivers of food adulteration in Gurugram (Haryana) and South West District of Delhi between 2022 and 2024. The primary objectives were to (1) identify commonly adulterated food items sold in retail and informal markets, (2) determine the types of adulterants and their frequencies, (3) </w:t>
      </w:r>
      <w:proofErr w:type="spellStart"/>
      <w:r w:rsidRPr="00732C53">
        <w:rPr>
          <w:rFonts w:ascii="Times New Roman" w:eastAsia="Times New Roman" w:hAnsi="Times New Roman" w:cs="Times New Roman"/>
          <w:color w:val="000000" w:themeColor="text1"/>
          <w:sz w:val="24"/>
          <w:szCs w:val="24"/>
        </w:rPr>
        <w:t>analyse</w:t>
      </w:r>
      <w:proofErr w:type="spellEnd"/>
      <w:r w:rsidRPr="00732C53">
        <w:rPr>
          <w:rFonts w:ascii="Times New Roman" w:eastAsia="Times New Roman" w:hAnsi="Times New Roman" w:cs="Times New Roman"/>
          <w:color w:val="000000" w:themeColor="text1"/>
          <w:sz w:val="24"/>
          <w:szCs w:val="24"/>
        </w:rPr>
        <w:t xml:space="preserve"> spatial and temporal patterns, and (4) propose actionable interventions for regulators and stakeholders. </w:t>
      </w:r>
      <w:bookmarkStart w:id="0" w:name="_GoBack"/>
      <w:bookmarkEnd w:id="0"/>
      <w:r w:rsidRPr="00732C53">
        <w:rPr>
          <w:rFonts w:ascii="Times New Roman" w:eastAsia="Times New Roman" w:hAnsi="Times New Roman" w:cs="Times New Roman"/>
          <w:color w:val="000000" w:themeColor="text1"/>
          <w:sz w:val="24"/>
          <w:szCs w:val="24"/>
        </w:rPr>
        <w:t>A stratified sampling design collected 360 food samples across both regions (milk and dairy products, edible oils, spices, honey, jaggery/</w:t>
      </w:r>
      <w:proofErr w:type="spellStart"/>
      <w:r w:rsidRPr="00732C53">
        <w:rPr>
          <w:rFonts w:ascii="Times New Roman" w:eastAsia="Times New Roman" w:hAnsi="Times New Roman" w:cs="Times New Roman"/>
          <w:color w:val="000000" w:themeColor="text1"/>
          <w:sz w:val="24"/>
          <w:szCs w:val="24"/>
        </w:rPr>
        <w:t>gur</w:t>
      </w:r>
      <w:proofErr w:type="spellEnd"/>
      <w:r w:rsidRPr="00732C53">
        <w:rPr>
          <w:rFonts w:ascii="Times New Roman" w:eastAsia="Times New Roman" w:hAnsi="Times New Roman" w:cs="Times New Roman"/>
          <w:color w:val="000000" w:themeColor="text1"/>
          <w:sz w:val="24"/>
          <w:szCs w:val="24"/>
        </w:rPr>
        <w:t xml:space="preserve">, and sugar). Samples were </w:t>
      </w:r>
      <w:proofErr w:type="spellStart"/>
      <w:r w:rsidRPr="00732C53">
        <w:rPr>
          <w:rFonts w:ascii="Times New Roman" w:eastAsia="Times New Roman" w:hAnsi="Times New Roman" w:cs="Times New Roman"/>
          <w:color w:val="000000" w:themeColor="text1"/>
          <w:sz w:val="24"/>
          <w:szCs w:val="24"/>
        </w:rPr>
        <w:t>analysed</w:t>
      </w:r>
      <w:proofErr w:type="spellEnd"/>
      <w:r w:rsidRPr="00732C53">
        <w:rPr>
          <w:rFonts w:ascii="Times New Roman" w:eastAsia="Times New Roman" w:hAnsi="Times New Roman" w:cs="Times New Roman"/>
          <w:color w:val="000000" w:themeColor="text1"/>
          <w:sz w:val="24"/>
          <w:szCs w:val="24"/>
        </w:rPr>
        <w:t xml:space="preserve"> using a combination of field screening tests, physicochemical assays, and confirmatory instrumental methods (GC–MS, HPLC, FTIR). Results indicate an overall adulteration prevalence of </w:t>
      </w:r>
      <w:r w:rsidRPr="00732C53">
        <w:rPr>
          <w:rFonts w:ascii="Times New Roman" w:eastAsia="Times New Roman" w:hAnsi="Times New Roman" w:cs="Times New Roman"/>
          <w:b/>
          <w:bCs/>
          <w:color w:val="000000" w:themeColor="text1"/>
          <w:sz w:val="24"/>
          <w:szCs w:val="24"/>
        </w:rPr>
        <w:t>38%</w:t>
      </w:r>
      <w:r w:rsidRPr="00732C53">
        <w:rPr>
          <w:rFonts w:ascii="Times New Roman" w:eastAsia="Times New Roman" w:hAnsi="Times New Roman" w:cs="Times New Roman"/>
          <w:color w:val="000000" w:themeColor="text1"/>
          <w:sz w:val="24"/>
          <w:szCs w:val="24"/>
        </w:rPr>
        <w:t>, with highest rates observed in spices (50%), milk (45%), and jaggery/</w:t>
      </w:r>
      <w:proofErr w:type="spellStart"/>
      <w:r w:rsidRPr="00732C53">
        <w:rPr>
          <w:rFonts w:ascii="Times New Roman" w:eastAsia="Times New Roman" w:hAnsi="Times New Roman" w:cs="Times New Roman"/>
          <w:color w:val="000000" w:themeColor="text1"/>
          <w:sz w:val="24"/>
          <w:szCs w:val="24"/>
        </w:rPr>
        <w:t>gur</w:t>
      </w:r>
      <w:proofErr w:type="spellEnd"/>
      <w:r w:rsidRPr="00732C53">
        <w:rPr>
          <w:rFonts w:ascii="Times New Roman" w:eastAsia="Times New Roman" w:hAnsi="Times New Roman" w:cs="Times New Roman"/>
          <w:color w:val="000000" w:themeColor="text1"/>
          <w:sz w:val="24"/>
          <w:szCs w:val="24"/>
        </w:rPr>
        <w:t xml:space="preserve"> (40%). Common adulterants included starch and diluted water in milk, cheaper vegetable oils in packaged edible oils, sugar syrups in honey, </w:t>
      </w:r>
      <w:proofErr w:type="spellStart"/>
      <w:r w:rsidRPr="00732C53">
        <w:rPr>
          <w:rFonts w:ascii="Times New Roman" w:eastAsia="Times New Roman" w:hAnsi="Times New Roman" w:cs="Times New Roman"/>
          <w:color w:val="000000" w:themeColor="text1"/>
          <w:sz w:val="24"/>
          <w:szCs w:val="24"/>
        </w:rPr>
        <w:t>metanil</w:t>
      </w:r>
      <w:proofErr w:type="spellEnd"/>
      <w:r w:rsidRPr="00732C53">
        <w:rPr>
          <w:rFonts w:ascii="Times New Roman" w:eastAsia="Times New Roman" w:hAnsi="Times New Roman" w:cs="Times New Roman"/>
          <w:color w:val="000000" w:themeColor="text1"/>
          <w:sz w:val="24"/>
          <w:szCs w:val="24"/>
        </w:rPr>
        <w:t xml:space="preserve"> yellow and synthetic colors in spices, and sugar addition/cane molasses in </w:t>
      </w:r>
      <w:proofErr w:type="spellStart"/>
      <w:r w:rsidRPr="00732C53">
        <w:rPr>
          <w:rFonts w:ascii="Times New Roman" w:eastAsia="Times New Roman" w:hAnsi="Times New Roman" w:cs="Times New Roman"/>
          <w:color w:val="000000" w:themeColor="text1"/>
          <w:sz w:val="24"/>
          <w:szCs w:val="24"/>
        </w:rPr>
        <w:t>gur</w:t>
      </w:r>
      <w:proofErr w:type="spellEnd"/>
      <w:r w:rsidRPr="00732C53">
        <w:rPr>
          <w:rFonts w:ascii="Times New Roman" w:eastAsia="Times New Roman" w:hAnsi="Times New Roman" w:cs="Times New Roman"/>
          <w:color w:val="000000" w:themeColor="text1"/>
          <w:sz w:val="24"/>
          <w:szCs w:val="24"/>
        </w:rPr>
        <w:t>. Socioeconomic drivers identified were price differentials, seasonal demand, weak traceability, and limited vendor awareness. The paper concludes with recommendations for enhanced surveillance, point-of-sale rapid testing, supply-chain traceability, consumer education, and targeted enforcement.</w:t>
      </w:r>
    </w:p>
    <w:p w14:paraId="7196DA8F" w14:textId="77777777" w:rsidR="00A9324E" w:rsidRPr="00732C53" w:rsidRDefault="00A9324E" w:rsidP="00A9324E">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b/>
          <w:bCs/>
          <w:color w:val="000000" w:themeColor="text1"/>
          <w:sz w:val="24"/>
          <w:szCs w:val="24"/>
        </w:rPr>
        <w:t>Keywords:</w:t>
      </w:r>
      <w:r w:rsidRPr="00732C53">
        <w:rPr>
          <w:rFonts w:ascii="Times New Roman" w:eastAsia="Times New Roman" w:hAnsi="Times New Roman" w:cs="Times New Roman"/>
          <w:color w:val="000000" w:themeColor="text1"/>
          <w:sz w:val="24"/>
          <w:szCs w:val="24"/>
        </w:rPr>
        <w:t xml:space="preserve"> Food adulteration, Gurugram, South West Delhi, spices, milk adulteration, GC–MS, public health, FSSAI</w:t>
      </w:r>
    </w:p>
    <w:p w14:paraId="434B9B0E" w14:textId="77777777" w:rsidR="00A9324E" w:rsidRPr="00732C53" w:rsidRDefault="00A9324E" w:rsidP="00A9324E">
      <w:pPr>
        <w:spacing w:before="100" w:beforeAutospacing="1" w:after="100" w:afterAutospacing="1" w:line="240" w:lineRule="auto"/>
        <w:outlineLvl w:val="1"/>
        <w:rPr>
          <w:rFonts w:ascii="Times New Roman" w:eastAsia="Times New Roman" w:hAnsi="Times New Roman" w:cs="Times New Roman"/>
          <w:b/>
          <w:bCs/>
          <w:color w:val="000000" w:themeColor="text1"/>
          <w:sz w:val="28"/>
          <w:szCs w:val="28"/>
        </w:rPr>
      </w:pPr>
      <w:r w:rsidRPr="00732C53">
        <w:rPr>
          <w:rFonts w:ascii="Times New Roman" w:eastAsia="Times New Roman" w:hAnsi="Times New Roman" w:cs="Times New Roman"/>
          <w:b/>
          <w:bCs/>
          <w:color w:val="000000" w:themeColor="text1"/>
          <w:sz w:val="28"/>
          <w:szCs w:val="28"/>
        </w:rPr>
        <w:t>1. INTRODUCTION</w:t>
      </w:r>
    </w:p>
    <w:p w14:paraId="468852B5" w14:textId="77777777" w:rsidR="00A9324E" w:rsidRPr="00732C53" w:rsidRDefault="00A9324E" w:rsidP="00732C53">
      <w:pPr>
        <w:autoSpaceDE w:val="0"/>
        <w:autoSpaceDN w:val="0"/>
        <w:adjustRightInd w:val="0"/>
        <w:spacing w:after="0" w:line="240" w:lineRule="auto"/>
        <w:jc w:val="both"/>
        <w:rPr>
          <w:rFonts w:ascii="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Food adulteration continues to be a major public-health and economic challenge in India. Adulteration undermines food safety, nutritional quality, consumer trust, and contributes to both acute poisoning and chronic health problems. Urbanizing regions around Delhi — including Gurugram and South West District of Delhi — have dense markets that combine formal retail, small shops, and large informal networks, creating opportunities for adulterants to enter the supply chain. Between 2022 and 2024, rapid demand fluctuations and supply-chain disruptions (post</w:t>
      </w:r>
      <w:r w:rsidRPr="00732C53">
        <w:rPr>
          <w:rFonts w:ascii="Times New Roman" w:eastAsia="Times New Roman" w:hAnsi="Times New Roman" w:cs="Times New Roman"/>
          <w:color w:val="000000" w:themeColor="text1"/>
          <w:sz w:val="24"/>
          <w:szCs w:val="24"/>
        </w:rPr>
        <w:noBreakHyphen/>
        <w:t>pandemic recovery, climatic variability) likely exacerbated incentive structures for adulteration. This study aims to systematically assess the types, prevalence and drivers of adulteration in commonly consumed items within the two study regions.</w:t>
      </w:r>
      <w:r w:rsidR="00732C53" w:rsidRPr="00732C53">
        <w:rPr>
          <w:rFonts w:ascii="Times New Roman" w:eastAsia="Times New Roman" w:hAnsi="Times New Roman" w:cs="Times New Roman"/>
          <w:color w:val="000000" w:themeColor="text1"/>
          <w:sz w:val="24"/>
          <w:szCs w:val="24"/>
        </w:rPr>
        <w:t xml:space="preserve"> </w:t>
      </w:r>
      <w:r w:rsidR="00732C53" w:rsidRPr="00732C53">
        <w:rPr>
          <w:rFonts w:ascii="Times New Roman" w:hAnsi="Times New Roman" w:cs="Times New Roman"/>
          <w:color w:val="000000" w:themeColor="text1"/>
          <w:sz w:val="24"/>
          <w:szCs w:val="24"/>
        </w:rPr>
        <w:t>Animals reared in intensive production systems consume a considerable amount of protein and other nitrogen-containing substances in their diets (Singh et. al., 2017).  The name is derived from the rivers Yamuna, Jamuna (West Bengal) and Jamuna (</w:t>
      </w:r>
      <w:proofErr w:type="spellStart"/>
      <w:r w:rsidR="00732C53" w:rsidRPr="00732C53">
        <w:rPr>
          <w:rFonts w:ascii="Times New Roman" w:hAnsi="Times New Roman" w:cs="Times New Roman"/>
          <w:color w:val="000000" w:themeColor="text1"/>
          <w:sz w:val="24"/>
          <w:szCs w:val="24"/>
        </w:rPr>
        <w:t>Bangaladesh</w:t>
      </w:r>
      <w:proofErr w:type="spellEnd"/>
      <w:r w:rsidR="00732C53" w:rsidRPr="00732C53">
        <w:rPr>
          <w:rFonts w:ascii="Times New Roman" w:hAnsi="Times New Roman" w:cs="Times New Roman"/>
          <w:color w:val="000000" w:themeColor="text1"/>
          <w:sz w:val="24"/>
          <w:szCs w:val="24"/>
        </w:rPr>
        <w:t xml:space="preserve">) of India and Bangladesh (Singh et al. 2025). Livestock has become an integral part of all interventions aimed at reducing rural poverty and enhancing food and nutrition security (Singh et. al., 2025a). The result obtained after getting the training programs given by the experts of Krishi Vigyan Kendra to be evaluated by the young students is called evaluation (Singh </w:t>
      </w:r>
      <w:r w:rsidR="00732C53" w:rsidRPr="00732C53">
        <w:rPr>
          <w:rFonts w:ascii="Times New Roman" w:hAnsi="Times New Roman" w:cs="Times New Roman"/>
          <w:i/>
          <w:iCs/>
          <w:color w:val="000000" w:themeColor="text1"/>
          <w:sz w:val="24"/>
          <w:szCs w:val="24"/>
        </w:rPr>
        <w:t xml:space="preserve">et al., </w:t>
      </w:r>
      <w:r w:rsidR="00732C53" w:rsidRPr="00732C53">
        <w:rPr>
          <w:rFonts w:ascii="Times New Roman" w:hAnsi="Times New Roman" w:cs="Times New Roman"/>
          <w:color w:val="000000" w:themeColor="text1"/>
          <w:sz w:val="24"/>
          <w:szCs w:val="24"/>
        </w:rPr>
        <w:t xml:space="preserve">2025at). The face line is straight, with a narrow and slightly bulging forehead. The breed looks similar to the </w:t>
      </w:r>
      <w:proofErr w:type="spellStart"/>
      <w:r w:rsidR="00732C53" w:rsidRPr="00732C53">
        <w:rPr>
          <w:rFonts w:ascii="Times New Roman" w:hAnsi="Times New Roman" w:cs="Times New Roman"/>
          <w:color w:val="000000" w:themeColor="text1"/>
          <w:sz w:val="24"/>
          <w:szCs w:val="24"/>
        </w:rPr>
        <w:t>Beetal</w:t>
      </w:r>
      <w:proofErr w:type="spellEnd"/>
      <w:r w:rsidR="00732C53" w:rsidRPr="00732C53">
        <w:rPr>
          <w:rFonts w:ascii="Times New Roman" w:hAnsi="Times New Roman" w:cs="Times New Roman"/>
          <w:color w:val="000000" w:themeColor="text1"/>
          <w:sz w:val="24"/>
          <w:szCs w:val="24"/>
        </w:rPr>
        <w:t xml:space="preserve">, the major difference being that the </w:t>
      </w:r>
      <w:proofErr w:type="spellStart"/>
      <w:r w:rsidR="00732C53" w:rsidRPr="00732C53">
        <w:rPr>
          <w:rFonts w:ascii="Times New Roman" w:hAnsi="Times New Roman" w:cs="Times New Roman"/>
          <w:color w:val="000000" w:themeColor="text1"/>
          <w:sz w:val="24"/>
          <w:szCs w:val="24"/>
        </w:rPr>
        <w:t>Jakhrana</w:t>
      </w:r>
      <w:proofErr w:type="spellEnd"/>
      <w:r w:rsidR="00732C53" w:rsidRPr="00732C53">
        <w:rPr>
          <w:rFonts w:ascii="Times New Roman" w:hAnsi="Times New Roman" w:cs="Times New Roman"/>
          <w:color w:val="000000" w:themeColor="text1"/>
          <w:sz w:val="24"/>
          <w:szCs w:val="24"/>
        </w:rPr>
        <w:t xml:space="preserve"> is taller (Singh </w:t>
      </w:r>
      <w:r w:rsidR="00732C53" w:rsidRPr="00732C53">
        <w:rPr>
          <w:rFonts w:ascii="Times New Roman" w:hAnsi="Times New Roman" w:cs="Times New Roman"/>
          <w:i/>
          <w:iCs/>
          <w:color w:val="000000" w:themeColor="text1"/>
          <w:sz w:val="24"/>
          <w:szCs w:val="24"/>
        </w:rPr>
        <w:t xml:space="preserve">et al., </w:t>
      </w:r>
      <w:r w:rsidR="00732C53" w:rsidRPr="00732C53">
        <w:rPr>
          <w:rFonts w:ascii="Times New Roman" w:hAnsi="Times New Roman" w:cs="Times New Roman"/>
          <w:color w:val="000000" w:themeColor="text1"/>
          <w:sz w:val="24"/>
          <w:szCs w:val="24"/>
        </w:rPr>
        <w:t xml:space="preserve">2025au). The term Agriculture is derived from two Latin words ager or </w:t>
      </w:r>
      <w:proofErr w:type="spellStart"/>
      <w:r w:rsidR="00732C53" w:rsidRPr="00732C53">
        <w:rPr>
          <w:rFonts w:ascii="Times New Roman" w:hAnsi="Times New Roman" w:cs="Times New Roman"/>
          <w:color w:val="000000" w:themeColor="text1"/>
          <w:sz w:val="24"/>
          <w:szCs w:val="24"/>
        </w:rPr>
        <w:t>agri</w:t>
      </w:r>
      <w:proofErr w:type="spellEnd"/>
      <w:r w:rsidR="00732C53" w:rsidRPr="00732C53">
        <w:rPr>
          <w:rFonts w:ascii="Times New Roman" w:hAnsi="Times New Roman" w:cs="Times New Roman"/>
          <w:color w:val="000000" w:themeColor="text1"/>
          <w:sz w:val="24"/>
          <w:szCs w:val="24"/>
        </w:rPr>
        <w:t xml:space="preserve"> meaning soil and culture meaning cultivation (Singh, et., al. 2025g). The </w:t>
      </w:r>
      <w:r w:rsidR="00732C53" w:rsidRPr="00732C53">
        <w:rPr>
          <w:rFonts w:ascii="Times New Roman" w:hAnsi="Times New Roman" w:cs="Times New Roman"/>
          <w:color w:val="000000" w:themeColor="text1"/>
          <w:sz w:val="24"/>
          <w:szCs w:val="24"/>
        </w:rPr>
        <w:lastRenderedPageBreak/>
        <w:t xml:space="preserve">nutrient requirements are generally expressed separately for each function or an overall figure for the combined functions may also be expressed (Singh and </w:t>
      </w:r>
      <w:proofErr w:type="spellStart"/>
      <w:r w:rsidR="00732C53" w:rsidRPr="00732C53">
        <w:rPr>
          <w:rFonts w:ascii="Times New Roman" w:hAnsi="Times New Roman" w:cs="Times New Roman"/>
          <w:color w:val="000000" w:themeColor="text1"/>
          <w:sz w:val="24"/>
          <w:szCs w:val="24"/>
        </w:rPr>
        <w:t>Rodricks</w:t>
      </w:r>
      <w:proofErr w:type="spellEnd"/>
      <w:r w:rsidR="00732C53" w:rsidRPr="00732C53">
        <w:rPr>
          <w:rFonts w:ascii="Times New Roman" w:hAnsi="Times New Roman" w:cs="Times New Roman"/>
          <w:color w:val="000000" w:themeColor="text1"/>
          <w:sz w:val="24"/>
          <w:szCs w:val="24"/>
        </w:rPr>
        <w:t xml:space="preserve"> 2025b). The poultry industry has developed into a highly organized and scientific sector, contributing significantly to the global food supply (</w:t>
      </w:r>
      <w:r w:rsidR="00732C53" w:rsidRPr="00732C53">
        <w:rPr>
          <w:rFonts w:ascii="Times New Roman" w:hAnsi="Times New Roman" w:cs="Times New Roman"/>
          <w:bCs/>
          <w:color w:val="000000" w:themeColor="text1"/>
          <w:sz w:val="24"/>
          <w:szCs w:val="24"/>
        </w:rPr>
        <w:t xml:space="preserve">Singh, G. </w:t>
      </w:r>
      <w:r w:rsidR="00732C53" w:rsidRPr="00732C53">
        <w:rPr>
          <w:rFonts w:ascii="Times New Roman" w:hAnsi="Times New Roman" w:cs="Times New Roman"/>
          <w:color w:val="000000" w:themeColor="text1"/>
          <w:sz w:val="24"/>
          <w:szCs w:val="24"/>
        </w:rPr>
        <w:t>2025q). The poultry industry in India is one of the fastest-growing sectors in agriculture, contributing significantly to food security, employment, and economic growth (</w:t>
      </w:r>
      <w:r w:rsidR="00732C53" w:rsidRPr="00732C53">
        <w:rPr>
          <w:rFonts w:ascii="Times New Roman" w:hAnsi="Times New Roman" w:cs="Times New Roman"/>
          <w:bCs/>
          <w:color w:val="000000" w:themeColor="text1"/>
          <w:sz w:val="24"/>
          <w:szCs w:val="24"/>
        </w:rPr>
        <w:t xml:space="preserve">Singh, G. </w:t>
      </w:r>
      <w:r w:rsidR="00732C53" w:rsidRPr="00732C53">
        <w:rPr>
          <w:rFonts w:ascii="Times New Roman" w:hAnsi="Times New Roman" w:cs="Times New Roman"/>
          <w:color w:val="000000" w:themeColor="text1"/>
          <w:sz w:val="24"/>
          <w:szCs w:val="24"/>
        </w:rPr>
        <w:t>2025p). Livestock nutrition depends on a variety of feeds and fodders, which can be classified based on their composition, digestibility, and utility (</w:t>
      </w:r>
      <w:r w:rsidR="00732C53" w:rsidRPr="00732C53">
        <w:rPr>
          <w:rFonts w:ascii="Times New Roman" w:hAnsi="Times New Roman" w:cs="Times New Roman"/>
          <w:bCs/>
          <w:color w:val="000000" w:themeColor="text1"/>
          <w:sz w:val="24"/>
          <w:szCs w:val="24"/>
        </w:rPr>
        <w:t xml:space="preserve">Singh, G. </w:t>
      </w:r>
      <w:r w:rsidR="00732C53" w:rsidRPr="00732C53">
        <w:rPr>
          <w:rFonts w:ascii="Times New Roman" w:hAnsi="Times New Roman" w:cs="Times New Roman"/>
          <w:color w:val="000000" w:themeColor="text1"/>
          <w:sz w:val="24"/>
          <w:szCs w:val="24"/>
        </w:rPr>
        <w:t>(2025o). Livestock nutrition is a crucial aspect of animal husbandry, directly affecting growth, reproduction, milk production, and overall health (</w:t>
      </w:r>
      <w:r w:rsidR="00732C53" w:rsidRPr="00732C53">
        <w:rPr>
          <w:rFonts w:ascii="Times New Roman" w:hAnsi="Times New Roman" w:cs="Times New Roman"/>
          <w:bCs/>
          <w:color w:val="000000" w:themeColor="text1"/>
          <w:sz w:val="24"/>
          <w:szCs w:val="24"/>
        </w:rPr>
        <w:t xml:space="preserve">Singh, G. </w:t>
      </w:r>
      <w:r w:rsidR="00732C53" w:rsidRPr="00732C53">
        <w:rPr>
          <w:rFonts w:ascii="Times New Roman" w:hAnsi="Times New Roman" w:cs="Times New Roman"/>
          <w:color w:val="000000" w:themeColor="text1"/>
          <w:sz w:val="24"/>
          <w:szCs w:val="24"/>
        </w:rPr>
        <w:t xml:space="preserve">2025n). Distributed in Salem, Erode, Karur, </w:t>
      </w:r>
      <w:proofErr w:type="spellStart"/>
      <w:r w:rsidR="00732C53" w:rsidRPr="00732C53">
        <w:rPr>
          <w:rFonts w:ascii="Times New Roman" w:hAnsi="Times New Roman" w:cs="Times New Roman"/>
          <w:color w:val="000000" w:themeColor="text1"/>
          <w:sz w:val="24"/>
          <w:szCs w:val="24"/>
        </w:rPr>
        <w:t>Namakkal</w:t>
      </w:r>
      <w:proofErr w:type="spellEnd"/>
      <w:r w:rsidR="00732C53" w:rsidRPr="00732C53">
        <w:rPr>
          <w:rFonts w:ascii="Times New Roman" w:hAnsi="Times New Roman" w:cs="Times New Roman"/>
          <w:color w:val="000000" w:themeColor="text1"/>
          <w:sz w:val="24"/>
          <w:szCs w:val="24"/>
        </w:rPr>
        <w:t xml:space="preserve">, and fewer parts of Dharmapuri districts of </w:t>
      </w:r>
      <w:proofErr w:type="spellStart"/>
      <w:r w:rsidR="00732C53" w:rsidRPr="00732C53">
        <w:rPr>
          <w:rFonts w:ascii="Times New Roman" w:hAnsi="Times New Roman" w:cs="Times New Roman"/>
          <w:color w:val="000000" w:themeColor="text1"/>
          <w:sz w:val="24"/>
          <w:szCs w:val="24"/>
        </w:rPr>
        <w:t>Tamilnadu</w:t>
      </w:r>
      <w:proofErr w:type="spellEnd"/>
      <w:r w:rsidR="00732C53" w:rsidRPr="00732C53">
        <w:rPr>
          <w:rFonts w:ascii="Times New Roman" w:hAnsi="Times New Roman" w:cs="Times New Roman"/>
          <w:color w:val="000000" w:themeColor="text1"/>
          <w:sz w:val="24"/>
          <w:szCs w:val="24"/>
        </w:rPr>
        <w:t xml:space="preserve"> (</w:t>
      </w:r>
      <w:r w:rsidR="00732C53" w:rsidRPr="00732C53">
        <w:rPr>
          <w:rFonts w:ascii="Times New Roman" w:hAnsi="Times New Roman" w:cs="Times New Roman"/>
          <w:bCs/>
          <w:color w:val="000000" w:themeColor="text1"/>
          <w:sz w:val="24"/>
          <w:szCs w:val="24"/>
        </w:rPr>
        <w:t xml:space="preserve">Singh, G. </w:t>
      </w:r>
      <w:r w:rsidR="00732C53" w:rsidRPr="00732C53">
        <w:rPr>
          <w:rFonts w:ascii="Times New Roman" w:hAnsi="Times New Roman" w:cs="Times New Roman"/>
          <w:color w:val="000000" w:themeColor="text1"/>
          <w:sz w:val="24"/>
          <w:szCs w:val="24"/>
        </w:rPr>
        <w:t xml:space="preserve">2025m). This is otherwise called as Delhi, </w:t>
      </w:r>
      <w:proofErr w:type="spellStart"/>
      <w:r w:rsidR="00732C53" w:rsidRPr="00732C53">
        <w:rPr>
          <w:rFonts w:ascii="Times New Roman" w:hAnsi="Times New Roman" w:cs="Times New Roman"/>
          <w:color w:val="000000" w:themeColor="text1"/>
          <w:sz w:val="24"/>
          <w:szCs w:val="24"/>
        </w:rPr>
        <w:t>Kundi</w:t>
      </w:r>
      <w:proofErr w:type="spellEnd"/>
      <w:r w:rsidR="00732C53" w:rsidRPr="00732C53">
        <w:rPr>
          <w:rFonts w:ascii="Times New Roman" w:hAnsi="Times New Roman" w:cs="Times New Roman"/>
          <w:color w:val="000000" w:themeColor="text1"/>
          <w:sz w:val="24"/>
          <w:szCs w:val="24"/>
        </w:rPr>
        <w:t xml:space="preserve"> and Kali (</w:t>
      </w:r>
      <w:r w:rsidR="00732C53" w:rsidRPr="00732C53">
        <w:rPr>
          <w:rFonts w:ascii="Times New Roman" w:hAnsi="Times New Roman" w:cs="Times New Roman"/>
          <w:bCs/>
          <w:color w:val="000000" w:themeColor="text1"/>
          <w:sz w:val="24"/>
          <w:szCs w:val="24"/>
        </w:rPr>
        <w:t xml:space="preserve">Singh, G. </w:t>
      </w:r>
      <w:r w:rsidR="00732C53" w:rsidRPr="00732C53">
        <w:rPr>
          <w:rFonts w:ascii="Times New Roman" w:hAnsi="Times New Roman" w:cs="Times New Roman"/>
          <w:color w:val="000000" w:themeColor="text1"/>
          <w:sz w:val="24"/>
          <w:szCs w:val="24"/>
        </w:rPr>
        <w:t>2025l). A cattle farming is an integral part of Indian agriculture, providing milk, meat, draft power, and manure (</w:t>
      </w:r>
      <w:r w:rsidR="00732C53" w:rsidRPr="00732C53">
        <w:rPr>
          <w:rFonts w:ascii="Times New Roman" w:hAnsi="Times New Roman" w:cs="Times New Roman"/>
          <w:bCs/>
          <w:color w:val="000000" w:themeColor="text1"/>
          <w:sz w:val="24"/>
          <w:szCs w:val="24"/>
        </w:rPr>
        <w:t xml:space="preserve">Singh, G. </w:t>
      </w:r>
      <w:r w:rsidR="00732C53" w:rsidRPr="00732C53">
        <w:rPr>
          <w:rFonts w:ascii="Times New Roman" w:hAnsi="Times New Roman" w:cs="Times New Roman"/>
          <w:color w:val="000000" w:themeColor="text1"/>
          <w:sz w:val="24"/>
          <w:szCs w:val="24"/>
        </w:rPr>
        <w:t xml:space="preserve">2025k). This breed is otherwise known as </w:t>
      </w:r>
      <w:proofErr w:type="spellStart"/>
      <w:r w:rsidR="00732C53" w:rsidRPr="00732C53">
        <w:rPr>
          <w:rFonts w:ascii="Times New Roman" w:hAnsi="Times New Roman" w:cs="Times New Roman"/>
          <w:color w:val="000000" w:themeColor="text1"/>
          <w:sz w:val="24"/>
          <w:szCs w:val="24"/>
        </w:rPr>
        <w:t>Desan</w:t>
      </w:r>
      <w:proofErr w:type="spellEnd"/>
      <w:r w:rsidR="00732C53" w:rsidRPr="00732C53">
        <w:rPr>
          <w:rFonts w:ascii="Times New Roman" w:hAnsi="Times New Roman" w:cs="Times New Roman"/>
          <w:color w:val="000000" w:themeColor="text1"/>
          <w:sz w:val="24"/>
          <w:szCs w:val="24"/>
        </w:rPr>
        <w:t xml:space="preserve">, Gujarati, </w:t>
      </w:r>
      <w:proofErr w:type="spellStart"/>
      <w:r w:rsidR="00732C53" w:rsidRPr="00732C53">
        <w:rPr>
          <w:rFonts w:ascii="Times New Roman" w:hAnsi="Times New Roman" w:cs="Times New Roman"/>
          <w:color w:val="000000" w:themeColor="text1"/>
          <w:sz w:val="24"/>
          <w:szCs w:val="24"/>
        </w:rPr>
        <w:t>Kathiawari</w:t>
      </w:r>
      <w:proofErr w:type="spellEnd"/>
      <w:r w:rsidR="00732C53" w:rsidRPr="00732C53">
        <w:rPr>
          <w:rFonts w:ascii="Times New Roman" w:hAnsi="Times New Roman" w:cs="Times New Roman"/>
          <w:color w:val="000000" w:themeColor="text1"/>
          <w:sz w:val="24"/>
          <w:szCs w:val="24"/>
        </w:rPr>
        <w:t xml:space="preserve">, </w:t>
      </w:r>
      <w:proofErr w:type="spellStart"/>
      <w:r w:rsidR="00732C53" w:rsidRPr="00732C53">
        <w:rPr>
          <w:rFonts w:ascii="Times New Roman" w:hAnsi="Times New Roman" w:cs="Times New Roman"/>
          <w:color w:val="000000" w:themeColor="text1"/>
          <w:sz w:val="24"/>
          <w:szCs w:val="24"/>
        </w:rPr>
        <w:t>Sorthi</w:t>
      </w:r>
      <w:proofErr w:type="spellEnd"/>
      <w:r w:rsidR="00732C53" w:rsidRPr="00732C53">
        <w:rPr>
          <w:rFonts w:ascii="Times New Roman" w:hAnsi="Times New Roman" w:cs="Times New Roman"/>
          <w:color w:val="000000" w:themeColor="text1"/>
          <w:sz w:val="24"/>
          <w:szCs w:val="24"/>
        </w:rPr>
        <w:t xml:space="preserve">, and </w:t>
      </w:r>
      <w:proofErr w:type="spellStart"/>
      <w:r w:rsidR="00732C53" w:rsidRPr="00732C53">
        <w:rPr>
          <w:rFonts w:ascii="Times New Roman" w:hAnsi="Times New Roman" w:cs="Times New Roman"/>
          <w:color w:val="000000" w:themeColor="text1"/>
          <w:sz w:val="24"/>
          <w:szCs w:val="24"/>
        </w:rPr>
        <w:t>Surati</w:t>
      </w:r>
      <w:proofErr w:type="spellEnd"/>
      <w:r w:rsidR="00732C53" w:rsidRPr="00732C53">
        <w:rPr>
          <w:rFonts w:ascii="Times New Roman" w:hAnsi="Times New Roman" w:cs="Times New Roman"/>
          <w:bCs/>
          <w:color w:val="000000" w:themeColor="text1"/>
          <w:sz w:val="24"/>
          <w:szCs w:val="24"/>
        </w:rPr>
        <w:t xml:space="preserve"> (Singh, G. </w:t>
      </w:r>
      <w:r w:rsidR="00732C53" w:rsidRPr="00732C53">
        <w:rPr>
          <w:rFonts w:ascii="Times New Roman" w:hAnsi="Times New Roman" w:cs="Times New Roman"/>
          <w:color w:val="000000" w:themeColor="text1"/>
          <w:sz w:val="24"/>
          <w:szCs w:val="24"/>
        </w:rPr>
        <w:t>2025j). Goats are the number one producer of milk in the world (</w:t>
      </w:r>
      <w:r w:rsidR="00732C53" w:rsidRPr="00732C53">
        <w:rPr>
          <w:rFonts w:ascii="Times New Roman" w:hAnsi="Times New Roman" w:cs="Times New Roman"/>
          <w:bCs/>
          <w:color w:val="000000" w:themeColor="text1"/>
          <w:sz w:val="24"/>
          <w:szCs w:val="24"/>
        </w:rPr>
        <w:t xml:space="preserve">Singh, G. </w:t>
      </w:r>
      <w:r w:rsidR="00732C53" w:rsidRPr="00732C53">
        <w:rPr>
          <w:rFonts w:ascii="Times New Roman" w:hAnsi="Times New Roman" w:cs="Times New Roman"/>
          <w:color w:val="000000" w:themeColor="text1"/>
          <w:sz w:val="24"/>
          <w:szCs w:val="24"/>
        </w:rPr>
        <w:t>2025i). Many farmers in India depend on animal husbandry for their livelihood (</w:t>
      </w:r>
      <w:r w:rsidR="00732C53" w:rsidRPr="00732C53">
        <w:rPr>
          <w:rFonts w:ascii="Times New Roman" w:hAnsi="Times New Roman" w:cs="Times New Roman"/>
          <w:bCs/>
          <w:color w:val="000000" w:themeColor="text1"/>
          <w:sz w:val="24"/>
          <w:szCs w:val="24"/>
        </w:rPr>
        <w:t xml:space="preserve">Singh, G. </w:t>
      </w:r>
      <w:r w:rsidR="00732C53" w:rsidRPr="00732C53">
        <w:rPr>
          <w:rFonts w:ascii="Times New Roman" w:hAnsi="Times New Roman" w:cs="Times New Roman"/>
          <w:color w:val="000000" w:themeColor="text1"/>
          <w:sz w:val="24"/>
          <w:szCs w:val="24"/>
        </w:rPr>
        <w:t>2025h). Mixed farming is an agricultural practice that combines crop cultivation with livestock rearing or other supplementary enterprises like fisheries, agroforestry, or poultry (</w:t>
      </w:r>
      <w:proofErr w:type="gramStart"/>
      <w:r w:rsidR="00732C53" w:rsidRPr="00732C53">
        <w:rPr>
          <w:rFonts w:ascii="Times New Roman" w:hAnsi="Times New Roman" w:cs="Times New Roman"/>
          <w:bCs/>
          <w:color w:val="000000" w:themeColor="text1"/>
          <w:sz w:val="24"/>
          <w:szCs w:val="24"/>
        </w:rPr>
        <w:t>Singh  and</w:t>
      </w:r>
      <w:proofErr w:type="gramEnd"/>
      <w:r w:rsidR="00732C53" w:rsidRPr="00732C53">
        <w:rPr>
          <w:rFonts w:ascii="Times New Roman" w:hAnsi="Times New Roman" w:cs="Times New Roman"/>
          <w:bCs/>
          <w:color w:val="000000" w:themeColor="text1"/>
          <w:sz w:val="24"/>
          <w:szCs w:val="24"/>
        </w:rPr>
        <w:t xml:space="preserve"> Mishra </w:t>
      </w:r>
      <w:r w:rsidR="00732C53" w:rsidRPr="00732C53">
        <w:rPr>
          <w:rFonts w:ascii="Times New Roman" w:hAnsi="Times New Roman" w:cs="Times New Roman"/>
          <w:color w:val="000000" w:themeColor="text1"/>
          <w:sz w:val="24"/>
          <w:szCs w:val="24"/>
        </w:rPr>
        <w:t>2025r). Fisheries play a vital role in India's economy, providing livelihood to millions, contributing to food security, and earning foreign exchange (</w:t>
      </w:r>
      <w:r w:rsidR="00732C53" w:rsidRPr="00732C53">
        <w:rPr>
          <w:rFonts w:ascii="Times New Roman" w:hAnsi="Times New Roman" w:cs="Times New Roman"/>
          <w:bCs/>
          <w:color w:val="000000" w:themeColor="text1"/>
          <w:sz w:val="24"/>
          <w:szCs w:val="24"/>
        </w:rPr>
        <w:t xml:space="preserve">Singh, G. </w:t>
      </w:r>
      <w:r w:rsidR="00732C53" w:rsidRPr="00732C53">
        <w:rPr>
          <w:rFonts w:ascii="Times New Roman" w:hAnsi="Times New Roman" w:cs="Times New Roman"/>
          <w:color w:val="000000" w:themeColor="text1"/>
          <w:sz w:val="24"/>
          <w:szCs w:val="24"/>
        </w:rPr>
        <w:t>2025s). Fish production plays a significant role in global food security, employment, and economic development (</w:t>
      </w:r>
      <w:r w:rsidR="00732C53" w:rsidRPr="00732C53">
        <w:rPr>
          <w:rFonts w:ascii="Times New Roman" w:hAnsi="Times New Roman" w:cs="Times New Roman"/>
          <w:bCs/>
          <w:color w:val="000000" w:themeColor="text1"/>
          <w:sz w:val="24"/>
          <w:szCs w:val="24"/>
        </w:rPr>
        <w:t xml:space="preserve">Singh, G. </w:t>
      </w:r>
      <w:r w:rsidR="00732C53" w:rsidRPr="00732C53">
        <w:rPr>
          <w:rFonts w:ascii="Times New Roman" w:hAnsi="Times New Roman" w:cs="Times New Roman"/>
          <w:color w:val="000000" w:themeColor="text1"/>
          <w:sz w:val="24"/>
          <w:szCs w:val="24"/>
        </w:rPr>
        <w:t>2025t). A person working with animals should have proper knowledge of the different parts of the animal body (</w:t>
      </w:r>
      <w:r w:rsidR="00732C53" w:rsidRPr="00732C53">
        <w:rPr>
          <w:rFonts w:ascii="Times New Roman" w:hAnsi="Times New Roman" w:cs="Times New Roman"/>
          <w:bCs/>
          <w:color w:val="000000" w:themeColor="text1"/>
          <w:sz w:val="24"/>
          <w:szCs w:val="24"/>
        </w:rPr>
        <w:t xml:space="preserve">Singh, G. </w:t>
      </w:r>
      <w:r w:rsidR="00732C53" w:rsidRPr="00732C53">
        <w:rPr>
          <w:rFonts w:ascii="Times New Roman" w:hAnsi="Times New Roman" w:cs="Times New Roman"/>
          <w:color w:val="000000" w:themeColor="text1"/>
          <w:sz w:val="24"/>
          <w:szCs w:val="24"/>
        </w:rPr>
        <w:t>2025u). The weight of farm animals can be work out without weighing machine (</w:t>
      </w:r>
      <w:r w:rsidR="00732C53" w:rsidRPr="00732C53">
        <w:rPr>
          <w:rFonts w:ascii="Times New Roman" w:hAnsi="Times New Roman" w:cs="Times New Roman"/>
          <w:bCs/>
          <w:color w:val="000000" w:themeColor="text1"/>
          <w:sz w:val="24"/>
          <w:szCs w:val="24"/>
        </w:rPr>
        <w:t xml:space="preserve">Singh, G. </w:t>
      </w:r>
      <w:r w:rsidR="00732C53" w:rsidRPr="00732C53">
        <w:rPr>
          <w:rFonts w:ascii="Times New Roman" w:hAnsi="Times New Roman" w:cs="Times New Roman"/>
          <w:color w:val="000000" w:themeColor="text1"/>
          <w:sz w:val="24"/>
          <w:szCs w:val="24"/>
        </w:rPr>
        <w:t>2025v). While taking work from farm animals or while milking, treatment, castration, applying identification mark (</w:t>
      </w:r>
      <w:r w:rsidR="00732C53" w:rsidRPr="00732C53">
        <w:rPr>
          <w:rFonts w:ascii="Times New Roman" w:hAnsi="Times New Roman" w:cs="Times New Roman"/>
          <w:bCs/>
          <w:color w:val="000000" w:themeColor="text1"/>
          <w:sz w:val="24"/>
          <w:szCs w:val="24"/>
        </w:rPr>
        <w:t xml:space="preserve">Singh, G. </w:t>
      </w:r>
      <w:r w:rsidR="00732C53" w:rsidRPr="00732C53">
        <w:rPr>
          <w:rFonts w:ascii="Times New Roman" w:hAnsi="Times New Roman" w:cs="Times New Roman"/>
          <w:color w:val="000000" w:themeColor="text1"/>
          <w:sz w:val="24"/>
          <w:szCs w:val="24"/>
        </w:rPr>
        <w:t>2025w). If a herd’s man has only few animals, recognizing each animal separately is possible for differentiating them according to their external appearance (</w:t>
      </w:r>
      <w:r w:rsidR="00732C53" w:rsidRPr="00732C53">
        <w:rPr>
          <w:rFonts w:ascii="Times New Roman" w:hAnsi="Times New Roman" w:cs="Times New Roman"/>
          <w:bCs/>
          <w:color w:val="000000" w:themeColor="text1"/>
          <w:sz w:val="24"/>
          <w:szCs w:val="24"/>
        </w:rPr>
        <w:t xml:space="preserve">Singh, G. </w:t>
      </w:r>
      <w:r w:rsidR="00732C53" w:rsidRPr="00732C53">
        <w:rPr>
          <w:rFonts w:ascii="Times New Roman" w:hAnsi="Times New Roman" w:cs="Times New Roman"/>
          <w:color w:val="000000" w:themeColor="text1"/>
          <w:sz w:val="24"/>
          <w:szCs w:val="24"/>
        </w:rPr>
        <w:t>2025x). Ageing means to determine the approximate age of an animal (</w:t>
      </w:r>
      <w:r w:rsidR="00732C53" w:rsidRPr="00732C53">
        <w:rPr>
          <w:rFonts w:ascii="Times New Roman" w:hAnsi="Times New Roman" w:cs="Times New Roman"/>
          <w:bCs/>
          <w:color w:val="000000" w:themeColor="text1"/>
          <w:sz w:val="24"/>
          <w:szCs w:val="24"/>
        </w:rPr>
        <w:t xml:space="preserve">Singh, G. </w:t>
      </w:r>
      <w:r w:rsidR="00732C53" w:rsidRPr="00732C53">
        <w:rPr>
          <w:rFonts w:ascii="Times New Roman" w:hAnsi="Times New Roman" w:cs="Times New Roman"/>
          <w:color w:val="000000" w:themeColor="text1"/>
          <w:sz w:val="24"/>
          <w:szCs w:val="24"/>
        </w:rPr>
        <w:t>2025y). Livestock feeds are generally classified according to the amount of specific nutrients they furnish in the ration (</w:t>
      </w:r>
      <w:r w:rsidR="00732C53" w:rsidRPr="00732C53">
        <w:rPr>
          <w:rFonts w:ascii="Times New Roman" w:hAnsi="Times New Roman" w:cs="Times New Roman"/>
          <w:bCs/>
          <w:color w:val="000000" w:themeColor="text1"/>
          <w:sz w:val="24"/>
          <w:szCs w:val="24"/>
        </w:rPr>
        <w:t xml:space="preserve">Singh, G. </w:t>
      </w:r>
      <w:r w:rsidR="00732C53" w:rsidRPr="00732C53">
        <w:rPr>
          <w:rFonts w:ascii="Times New Roman" w:hAnsi="Times New Roman" w:cs="Times New Roman"/>
          <w:color w:val="000000" w:themeColor="text1"/>
          <w:sz w:val="24"/>
          <w:szCs w:val="24"/>
        </w:rPr>
        <w:t>2025z). Remove the mucus from the nose and mouth and clean it (</w:t>
      </w:r>
      <w:r w:rsidR="00732C53" w:rsidRPr="00732C53">
        <w:rPr>
          <w:rFonts w:ascii="Times New Roman" w:hAnsi="Times New Roman" w:cs="Times New Roman"/>
          <w:bCs/>
          <w:color w:val="000000" w:themeColor="text1"/>
          <w:sz w:val="24"/>
          <w:szCs w:val="24"/>
        </w:rPr>
        <w:t xml:space="preserve">Singh G. and Garg </w:t>
      </w:r>
      <w:r w:rsidR="00732C53" w:rsidRPr="00732C53">
        <w:rPr>
          <w:rFonts w:ascii="Times New Roman" w:hAnsi="Times New Roman" w:cs="Times New Roman"/>
          <w:color w:val="000000" w:themeColor="text1"/>
          <w:sz w:val="24"/>
          <w:szCs w:val="24"/>
        </w:rPr>
        <w:t>2025aa). Goat is a multi-use animal which is commonly reared for the meat (chevon) (</w:t>
      </w:r>
      <w:r w:rsidR="00732C53" w:rsidRPr="00732C53">
        <w:rPr>
          <w:rFonts w:ascii="Times New Roman" w:hAnsi="Times New Roman" w:cs="Times New Roman"/>
          <w:bCs/>
          <w:color w:val="000000" w:themeColor="text1"/>
          <w:sz w:val="24"/>
          <w:szCs w:val="24"/>
        </w:rPr>
        <w:t xml:space="preserve">Singh and Shakya </w:t>
      </w:r>
      <w:r w:rsidR="00732C53" w:rsidRPr="00732C53">
        <w:rPr>
          <w:rFonts w:ascii="Times New Roman" w:hAnsi="Times New Roman" w:cs="Times New Roman"/>
          <w:color w:val="000000" w:themeColor="text1"/>
          <w:sz w:val="24"/>
          <w:szCs w:val="24"/>
        </w:rPr>
        <w:t>2025ab). Incubation, hatching, and brooding are three crucial stages in poultry production that determine the successful development of chicks from fertilized eggs (</w:t>
      </w:r>
      <w:r w:rsidR="00732C53" w:rsidRPr="00732C53">
        <w:rPr>
          <w:rFonts w:ascii="Times New Roman" w:hAnsi="Times New Roman" w:cs="Times New Roman"/>
          <w:bCs/>
          <w:color w:val="000000" w:themeColor="text1"/>
          <w:sz w:val="24"/>
          <w:szCs w:val="24"/>
        </w:rPr>
        <w:t xml:space="preserve">Singh and Singh </w:t>
      </w:r>
      <w:r w:rsidR="00732C53" w:rsidRPr="00732C53">
        <w:rPr>
          <w:rFonts w:ascii="Times New Roman" w:hAnsi="Times New Roman" w:cs="Times New Roman"/>
          <w:color w:val="000000" w:themeColor="text1"/>
          <w:sz w:val="24"/>
          <w:szCs w:val="24"/>
        </w:rPr>
        <w:t>2025ac). Agriculture has been the backbone of India's economy for centuries, providing livelihood to a significant portion of the population (</w:t>
      </w:r>
      <w:r w:rsidR="00732C53" w:rsidRPr="00732C53">
        <w:rPr>
          <w:rFonts w:ascii="Times New Roman" w:hAnsi="Times New Roman" w:cs="Times New Roman"/>
          <w:bCs/>
          <w:color w:val="000000" w:themeColor="text1"/>
          <w:sz w:val="24"/>
          <w:szCs w:val="24"/>
        </w:rPr>
        <w:t xml:space="preserve">Singh and Mishra </w:t>
      </w:r>
      <w:r w:rsidR="00732C53" w:rsidRPr="00732C53">
        <w:rPr>
          <w:rFonts w:ascii="Times New Roman" w:hAnsi="Times New Roman" w:cs="Times New Roman"/>
          <w:color w:val="000000" w:themeColor="text1"/>
          <w:sz w:val="24"/>
          <w:szCs w:val="24"/>
        </w:rPr>
        <w:t>2025ad). Livelihood refers to the means and resources through which individuals or households secure the necessities of life, such as food, water, shelter, and income (</w:t>
      </w:r>
      <w:r w:rsidR="00732C53" w:rsidRPr="00732C53">
        <w:rPr>
          <w:rFonts w:ascii="Times New Roman" w:hAnsi="Times New Roman" w:cs="Times New Roman"/>
          <w:bCs/>
          <w:color w:val="000000" w:themeColor="text1"/>
          <w:sz w:val="24"/>
          <w:szCs w:val="24"/>
        </w:rPr>
        <w:t xml:space="preserve">Singh and Mishra </w:t>
      </w:r>
      <w:r w:rsidR="00732C53" w:rsidRPr="00732C53">
        <w:rPr>
          <w:rFonts w:ascii="Times New Roman" w:hAnsi="Times New Roman" w:cs="Times New Roman"/>
          <w:color w:val="000000" w:themeColor="text1"/>
          <w:sz w:val="24"/>
          <w:szCs w:val="24"/>
        </w:rPr>
        <w:t>2025ae). Various indicators help in assessing the sustainability, stability, and diversity of livelihood systems (</w:t>
      </w:r>
      <w:r w:rsidR="00732C53" w:rsidRPr="00732C53">
        <w:rPr>
          <w:rFonts w:ascii="Times New Roman" w:hAnsi="Times New Roman" w:cs="Times New Roman"/>
          <w:bCs/>
          <w:color w:val="000000" w:themeColor="text1"/>
          <w:sz w:val="24"/>
          <w:szCs w:val="24"/>
        </w:rPr>
        <w:t xml:space="preserve">Singh and Mishra </w:t>
      </w:r>
      <w:r w:rsidR="00732C53" w:rsidRPr="00732C53">
        <w:rPr>
          <w:rFonts w:ascii="Times New Roman" w:hAnsi="Times New Roman" w:cs="Times New Roman"/>
          <w:color w:val="000000" w:themeColor="text1"/>
          <w:sz w:val="24"/>
          <w:szCs w:val="24"/>
        </w:rPr>
        <w:t>2025af). A farming system consists of various interrelated components that work together to ensure sustainable agricultural production and rural livelihood security (</w:t>
      </w:r>
      <w:r w:rsidR="00732C53" w:rsidRPr="00732C53">
        <w:rPr>
          <w:rFonts w:ascii="Times New Roman" w:hAnsi="Times New Roman" w:cs="Times New Roman"/>
          <w:bCs/>
          <w:color w:val="000000" w:themeColor="text1"/>
          <w:sz w:val="24"/>
          <w:szCs w:val="24"/>
        </w:rPr>
        <w:t xml:space="preserve">Singh and Mishra </w:t>
      </w:r>
      <w:r w:rsidR="00732C53" w:rsidRPr="00732C53">
        <w:rPr>
          <w:rFonts w:ascii="Times New Roman" w:hAnsi="Times New Roman" w:cs="Times New Roman"/>
          <w:color w:val="000000" w:themeColor="text1"/>
          <w:sz w:val="24"/>
          <w:szCs w:val="24"/>
        </w:rPr>
        <w:t>2025ag). Livestock farming plays a crucial role in the livelihood of millions of people worldwide, especially in rural areas (</w:t>
      </w:r>
      <w:r w:rsidR="00732C53" w:rsidRPr="00732C53">
        <w:rPr>
          <w:rFonts w:ascii="Times New Roman" w:hAnsi="Times New Roman" w:cs="Times New Roman"/>
          <w:bCs/>
          <w:color w:val="000000" w:themeColor="text1"/>
          <w:sz w:val="24"/>
          <w:szCs w:val="24"/>
        </w:rPr>
        <w:t xml:space="preserve">Singh </w:t>
      </w:r>
      <w:r w:rsidR="00732C53" w:rsidRPr="00732C53">
        <w:rPr>
          <w:rFonts w:ascii="Times New Roman" w:hAnsi="Times New Roman" w:cs="Times New Roman"/>
          <w:color w:val="000000" w:themeColor="text1"/>
          <w:sz w:val="24"/>
          <w:szCs w:val="24"/>
        </w:rPr>
        <w:t>2025ah). Agroforestry is a land-use system that integrates trees, crops, and livestock on the same piece of land to enhance productivity, sustainability, and ecological balance (</w:t>
      </w:r>
      <w:r w:rsidR="00732C53" w:rsidRPr="00732C53">
        <w:rPr>
          <w:rFonts w:ascii="Times New Roman" w:hAnsi="Times New Roman" w:cs="Times New Roman"/>
          <w:bCs/>
          <w:color w:val="000000" w:themeColor="text1"/>
          <w:sz w:val="24"/>
          <w:szCs w:val="24"/>
        </w:rPr>
        <w:t xml:space="preserve">Singh and Mishra </w:t>
      </w:r>
      <w:r w:rsidR="00732C53" w:rsidRPr="00732C53">
        <w:rPr>
          <w:rFonts w:ascii="Times New Roman" w:hAnsi="Times New Roman" w:cs="Times New Roman"/>
          <w:color w:val="000000" w:themeColor="text1"/>
          <w:sz w:val="24"/>
          <w:szCs w:val="24"/>
        </w:rPr>
        <w:t>2025ai). Integrated aquaculture is a sustainable farming system that combines fish farming with livestock or crop production to maximize resource utilization and enhance productivity (</w:t>
      </w:r>
      <w:r w:rsidR="00732C53" w:rsidRPr="00732C53">
        <w:rPr>
          <w:rFonts w:ascii="Times New Roman" w:hAnsi="Times New Roman" w:cs="Times New Roman"/>
          <w:bCs/>
          <w:color w:val="000000" w:themeColor="text1"/>
          <w:sz w:val="24"/>
          <w:szCs w:val="24"/>
        </w:rPr>
        <w:t xml:space="preserve">Singh G., </w:t>
      </w:r>
      <w:r w:rsidR="00732C53" w:rsidRPr="00732C53">
        <w:rPr>
          <w:rFonts w:ascii="Times New Roman" w:hAnsi="Times New Roman" w:cs="Times New Roman"/>
          <w:color w:val="000000" w:themeColor="text1"/>
          <w:sz w:val="24"/>
          <w:szCs w:val="24"/>
        </w:rPr>
        <w:t xml:space="preserve">2025aj). Integrated farming involves the combination of different agricultural enterprises such as crops, livestock, poultry, fisheries, agroforestry, and value-added products to maximize resource </w:t>
      </w:r>
      <w:r w:rsidR="00732C53" w:rsidRPr="00732C53">
        <w:rPr>
          <w:rFonts w:ascii="Times New Roman" w:hAnsi="Times New Roman" w:cs="Times New Roman"/>
          <w:color w:val="000000" w:themeColor="text1"/>
          <w:sz w:val="24"/>
          <w:szCs w:val="24"/>
        </w:rPr>
        <w:lastRenderedPageBreak/>
        <w:t>utilization and enhance farm income (</w:t>
      </w:r>
      <w:r w:rsidR="00732C53" w:rsidRPr="00732C53">
        <w:rPr>
          <w:rFonts w:ascii="Times New Roman" w:hAnsi="Times New Roman" w:cs="Times New Roman"/>
          <w:bCs/>
          <w:color w:val="000000" w:themeColor="text1"/>
          <w:sz w:val="24"/>
          <w:szCs w:val="24"/>
        </w:rPr>
        <w:t xml:space="preserve">Singh and Mishra </w:t>
      </w:r>
      <w:r w:rsidR="00732C53" w:rsidRPr="00732C53">
        <w:rPr>
          <w:rFonts w:ascii="Times New Roman" w:hAnsi="Times New Roman" w:cs="Times New Roman"/>
          <w:color w:val="000000" w:themeColor="text1"/>
          <w:sz w:val="24"/>
          <w:szCs w:val="24"/>
        </w:rPr>
        <w:t xml:space="preserve">2025ak). Agricultural productivity and sustainability depend significantly on </w:t>
      </w:r>
      <w:proofErr w:type="spellStart"/>
      <w:r w:rsidR="00732C53" w:rsidRPr="00732C53">
        <w:rPr>
          <w:rFonts w:ascii="Times New Roman" w:hAnsi="Times New Roman" w:cs="Times New Roman"/>
          <w:color w:val="000000" w:themeColor="text1"/>
          <w:sz w:val="24"/>
          <w:szCs w:val="24"/>
        </w:rPr>
        <w:t>agro</w:t>
      </w:r>
      <w:proofErr w:type="spellEnd"/>
      <w:r w:rsidR="00732C53" w:rsidRPr="00732C53">
        <w:rPr>
          <w:rFonts w:ascii="Times New Roman" w:hAnsi="Times New Roman" w:cs="Times New Roman"/>
          <w:color w:val="000000" w:themeColor="text1"/>
          <w:sz w:val="24"/>
          <w:szCs w:val="24"/>
        </w:rPr>
        <w:t>-climatic conditions. The feasibility of different farming systems varies across regions due to factors such as soil type, rainfall, temperature, and available resources (</w:t>
      </w:r>
      <w:r w:rsidR="00732C53" w:rsidRPr="00732C53">
        <w:rPr>
          <w:rFonts w:ascii="Times New Roman" w:hAnsi="Times New Roman" w:cs="Times New Roman"/>
          <w:bCs/>
          <w:color w:val="000000" w:themeColor="text1"/>
          <w:sz w:val="24"/>
          <w:szCs w:val="24"/>
        </w:rPr>
        <w:t xml:space="preserve">Singh and Mishra </w:t>
      </w:r>
      <w:r w:rsidR="00732C53" w:rsidRPr="00732C53">
        <w:rPr>
          <w:rFonts w:ascii="Times New Roman" w:hAnsi="Times New Roman" w:cs="Times New Roman"/>
          <w:color w:val="000000" w:themeColor="text1"/>
          <w:sz w:val="24"/>
          <w:szCs w:val="24"/>
        </w:rPr>
        <w:t>2025al). Commercial farming is an essential driver of economic growth, rural development, and employment generation in India (</w:t>
      </w:r>
      <w:r w:rsidR="00732C53" w:rsidRPr="00732C53">
        <w:rPr>
          <w:rFonts w:ascii="Times New Roman" w:hAnsi="Times New Roman" w:cs="Times New Roman"/>
          <w:bCs/>
          <w:color w:val="000000" w:themeColor="text1"/>
          <w:sz w:val="24"/>
          <w:szCs w:val="24"/>
        </w:rPr>
        <w:t xml:space="preserve">Singh, G. </w:t>
      </w:r>
      <w:r w:rsidR="00732C53" w:rsidRPr="00732C53">
        <w:rPr>
          <w:rFonts w:ascii="Times New Roman" w:hAnsi="Times New Roman" w:cs="Times New Roman"/>
          <w:color w:val="000000" w:themeColor="text1"/>
          <w:sz w:val="24"/>
          <w:szCs w:val="24"/>
        </w:rPr>
        <w:t>2025am). Farming-based livelihood systems in India are diverse and integrate various enterprises such as crop cultivation, dairy farming, poultry, fisheries, agroforestry, and value-added agribusinesses (</w:t>
      </w:r>
      <w:r w:rsidR="00732C53" w:rsidRPr="00732C53">
        <w:rPr>
          <w:rFonts w:ascii="Times New Roman" w:hAnsi="Times New Roman" w:cs="Times New Roman"/>
          <w:bCs/>
          <w:color w:val="000000" w:themeColor="text1"/>
          <w:sz w:val="24"/>
          <w:szCs w:val="24"/>
        </w:rPr>
        <w:t xml:space="preserve">Singh and Mishra </w:t>
      </w:r>
      <w:r w:rsidR="00732C53" w:rsidRPr="00732C53">
        <w:rPr>
          <w:rFonts w:ascii="Times New Roman" w:hAnsi="Times New Roman" w:cs="Times New Roman"/>
          <w:color w:val="000000" w:themeColor="text1"/>
          <w:sz w:val="24"/>
          <w:szCs w:val="24"/>
        </w:rPr>
        <w:t>2025an). Government schemes and programs play a crucial role in supporting farmers and enhancing farming-based livelihoods in India (</w:t>
      </w:r>
      <w:r w:rsidR="00732C53" w:rsidRPr="00732C53">
        <w:rPr>
          <w:rFonts w:ascii="Times New Roman" w:hAnsi="Times New Roman" w:cs="Times New Roman"/>
          <w:bCs/>
          <w:color w:val="000000" w:themeColor="text1"/>
          <w:sz w:val="24"/>
          <w:szCs w:val="24"/>
        </w:rPr>
        <w:t xml:space="preserve">Singh and Kumar </w:t>
      </w:r>
      <w:r w:rsidR="00732C53" w:rsidRPr="00732C53">
        <w:rPr>
          <w:rFonts w:ascii="Times New Roman" w:hAnsi="Times New Roman" w:cs="Times New Roman"/>
          <w:color w:val="000000" w:themeColor="text1"/>
          <w:sz w:val="24"/>
          <w:szCs w:val="24"/>
        </w:rPr>
        <w:t>2025ao). Farming-based livelihood opportunities are essential for the economic and social development of rural communities (</w:t>
      </w:r>
      <w:r w:rsidR="00732C53" w:rsidRPr="00732C53">
        <w:rPr>
          <w:rFonts w:ascii="Times New Roman" w:hAnsi="Times New Roman" w:cs="Times New Roman"/>
          <w:bCs/>
          <w:color w:val="000000" w:themeColor="text1"/>
          <w:sz w:val="24"/>
          <w:szCs w:val="24"/>
        </w:rPr>
        <w:t xml:space="preserve">Singh, G. </w:t>
      </w:r>
      <w:r w:rsidR="00732C53" w:rsidRPr="00732C53">
        <w:rPr>
          <w:rFonts w:ascii="Times New Roman" w:hAnsi="Times New Roman" w:cs="Times New Roman"/>
          <w:color w:val="000000" w:themeColor="text1"/>
          <w:sz w:val="24"/>
          <w:szCs w:val="24"/>
        </w:rPr>
        <w:t>2025ap).  Farming-based livelihood enterprises are undergoing a transformation in the 21st century, driven by emerging global trends such as the circular economy, green economy, climate change adaptation, digitalization, and evolving consumer preferences (</w:t>
      </w:r>
      <w:r w:rsidR="00732C53" w:rsidRPr="00732C53">
        <w:rPr>
          <w:rFonts w:ascii="Times New Roman" w:hAnsi="Times New Roman" w:cs="Times New Roman"/>
          <w:bCs/>
          <w:color w:val="000000" w:themeColor="text1"/>
          <w:sz w:val="24"/>
          <w:szCs w:val="24"/>
        </w:rPr>
        <w:t xml:space="preserve">Singh, G. </w:t>
      </w:r>
      <w:r w:rsidR="00732C53" w:rsidRPr="00732C53">
        <w:rPr>
          <w:rFonts w:ascii="Times New Roman" w:hAnsi="Times New Roman" w:cs="Times New Roman"/>
          <w:color w:val="000000" w:themeColor="text1"/>
          <w:sz w:val="24"/>
          <w:szCs w:val="24"/>
        </w:rPr>
        <w:t xml:space="preserve">2025aq). </w:t>
      </w:r>
      <w:r w:rsidRPr="00732C53">
        <w:rPr>
          <w:rFonts w:ascii="Times New Roman" w:eastAsia="Times New Roman" w:hAnsi="Times New Roman" w:cs="Times New Roman"/>
          <w:color w:val="000000" w:themeColor="text1"/>
          <w:sz w:val="24"/>
          <w:szCs w:val="24"/>
        </w:rPr>
        <w:t>Extensive literature from India and internationally documents frequent adulteration in milk (water, starch, urea), edible oils (mixing with cheaper oils, mineral oils), spices (colorants, starch, tampering with weight), honey (syrup adulteration), and jaggery/</w:t>
      </w:r>
      <w:proofErr w:type="spellStart"/>
      <w:r w:rsidRPr="00732C53">
        <w:rPr>
          <w:rFonts w:ascii="Times New Roman" w:eastAsia="Times New Roman" w:hAnsi="Times New Roman" w:cs="Times New Roman"/>
          <w:color w:val="000000" w:themeColor="text1"/>
          <w:sz w:val="24"/>
          <w:szCs w:val="24"/>
        </w:rPr>
        <w:t>gur</w:t>
      </w:r>
      <w:proofErr w:type="spellEnd"/>
      <w:r w:rsidRPr="00732C53">
        <w:rPr>
          <w:rFonts w:ascii="Times New Roman" w:eastAsia="Times New Roman" w:hAnsi="Times New Roman" w:cs="Times New Roman"/>
          <w:color w:val="000000" w:themeColor="text1"/>
          <w:sz w:val="24"/>
          <w:szCs w:val="24"/>
        </w:rPr>
        <w:t xml:space="preserve"> (added sugar, colorants). Regulatory bodies in India such as the Food Safety and Standards Authority of India (FSSAI) provide standards and testing protocols, yet enforcement and rapid surveillance capabilities vary across jurisdictions. Prior regional studies (urban and peri</w:t>
      </w:r>
      <w:r w:rsidRPr="00732C53">
        <w:rPr>
          <w:rFonts w:ascii="Times New Roman" w:eastAsia="Times New Roman" w:hAnsi="Times New Roman" w:cs="Times New Roman"/>
          <w:color w:val="000000" w:themeColor="text1"/>
          <w:sz w:val="24"/>
          <w:szCs w:val="24"/>
        </w:rPr>
        <w:noBreakHyphen/>
        <w:t>urban India) report adulteration prevalence ranging widely (20–60%) depending on commodity and sampling strategy. This study builds on those methods but narrows focus to two contiguous administrative areas and the 2022–2024 timeframe.</w:t>
      </w:r>
    </w:p>
    <w:p w14:paraId="76D9D5CC" w14:textId="77777777" w:rsidR="00A9324E" w:rsidRPr="00732C53" w:rsidRDefault="00A9324E" w:rsidP="00A9324E">
      <w:pPr>
        <w:spacing w:before="100" w:beforeAutospacing="1" w:after="100" w:afterAutospacing="1" w:line="240" w:lineRule="auto"/>
        <w:outlineLvl w:val="1"/>
        <w:rPr>
          <w:rFonts w:ascii="Times New Roman" w:eastAsia="Times New Roman" w:hAnsi="Times New Roman" w:cs="Times New Roman"/>
          <w:b/>
          <w:bCs/>
          <w:color w:val="000000" w:themeColor="text1"/>
          <w:sz w:val="28"/>
          <w:szCs w:val="28"/>
        </w:rPr>
      </w:pPr>
      <w:r w:rsidRPr="00732C53">
        <w:rPr>
          <w:rFonts w:ascii="Times New Roman" w:eastAsia="Times New Roman" w:hAnsi="Times New Roman" w:cs="Times New Roman"/>
          <w:b/>
          <w:bCs/>
          <w:color w:val="000000" w:themeColor="text1"/>
          <w:sz w:val="28"/>
          <w:szCs w:val="28"/>
        </w:rPr>
        <w:t xml:space="preserve">2. </w:t>
      </w:r>
      <w:r w:rsidR="00FC43C4" w:rsidRPr="00732C53">
        <w:rPr>
          <w:rFonts w:ascii="Times New Roman" w:eastAsia="Times New Roman" w:hAnsi="Times New Roman" w:cs="Times New Roman"/>
          <w:b/>
          <w:bCs/>
          <w:color w:val="000000" w:themeColor="text1"/>
          <w:sz w:val="28"/>
          <w:szCs w:val="28"/>
        </w:rPr>
        <w:t>METHODOLOGY</w:t>
      </w:r>
    </w:p>
    <w:p w14:paraId="1DEBF078" w14:textId="77777777" w:rsidR="00A9324E" w:rsidRPr="00732C53" w:rsidRDefault="00A9324E" w:rsidP="00A9324E">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732C53">
        <w:rPr>
          <w:rFonts w:ascii="Times New Roman" w:eastAsia="Times New Roman" w:hAnsi="Times New Roman" w:cs="Times New Roman"/>
          <w:b/>
          <w:bCs/>
          <w:color w:val="000000" w:themeColor="text1"/>
          <w:sz w:val="27"/>
          <w:szCs w:val="27"/>
        </w:rPr>
        <w:t>2.1 Study Area and Period</w:t>
      </w:r>
    </w:p>
    <w:p w14:paraId="7F74DAB8" w14:textId="77777777" w:rsidR="00A9324E" w:rsidRPr="00732C53" w:rsidRDefault="00732C53" w:rsidP="00A9324E">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This study was conducted at Krishi Vigyan Kendra New Delhi. </w:t>
      </w:r>
      <w:r w:rsidR="00A9324E" w:rsidRPr="00732C53">
        <w:rPr>
          <w:rFonts w:ascii="Times New Roman" w:eastAsia="Times New Roman" w:hAnsi="Times New Roman" w:cs="Times New Roman"/>
          <w:color w:val="000000" w:themeColor="text1"/>
          <w:sz w:val="24"/>
          <w:szCs w:val="24"/>
        </w:rPr>
        <w:t>The study covers Gurugram district (Haryana) and South West District of the National Capital Territory of Delhi. Sampling occurred intermittently between January 2022 and December 2024 to capture seasonal variation.</w:t>
      </w:r>
    </w:p>
    <w:p w14:paraId="40F7CEB6" w14:textId="77777777" w:rsidR="00A9324E" w:rsidRPr="00732C53" w:rsidRDefault="00A9324E" w:rsidP="00A9324E">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732C53">
        <w:rPr>
          <w:rFonts w:ascii="Times New Roman" w:eastAsia="Times New Roman" w:hAnsi="Times New Roman" w:cs="Times New Roman"/>
          <w:b/>
          <w:bCs/>
          <w:color w:val="000000" w:themeColor="text1"/>
          <w:sz w:val="27"/>
          <w:szCs w:val="27"/>
        </w:rPr>
        <w:t>2.2 Sampling Design</w:t>
      </w:r>
    </w:p>
    <w:p w14:paraId="7DC1FE58" w14:textId="77777777" w:rsidR="00A9324E" w:rsidRPr="00732C53" w:rsidRDefault="00A9324E" w:rsidP="00A9324E">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A stratified random sampling design targeted six commodity groups: raw milk and milk products (n=100), edible oils (n=60), spices (n=60), honey (n=40), jaggery/</w:t>
      </w:r>
      <w:proofErr w:type="spellStart"/>
      <w:r w:rsidRPr="00732C53">
        <w:rPr>
          <w:rFonts w:ascii="Times New Roman" w:eastAsia="Times New Roman" w:hAnsi="Times New Roman" w:cs="Times New Roman"/>
          <w:color w:val="000000" w:themeColor="text1"/>
          <w:sz w:val="24"/>
          <w:szCs w:val="24"/>
        </w:rPr>
        <w:t>gur</w:t>
      </w:r>
      <w:proofErr w:type="spellEnd"/>
      <w:r w:rsidRPr="00732C53">
        <w:rPr>
          <w:rFonts w:ascii="Times New Roman" w:eastAsia="Times New Roman" w:hAnsi="Times New Roman" w:cs="Times New Roman"/>
          <w:color w:val="000000" w:themeColor="text1"/>
          <w:sz w:val="24"/>
          <w:szCs w:val="24"/>
        </w:rPr>
        <w:t xml:space="preserve"> and sugar products (n=40), and miscellaneous (pulses/</w:t>
      </w:r>
      <w:proofErr w:type="spellStart"/>
      <w:r w:rsidRPr="00732C53">
        <w:rPr>
          <w:rFonts w:ascii="Times New Roman" w:eastAsia="Times New Roman" w:hAnsi="Times New Roman" w:cs="Times New Roman"/>
          <w:color w:val="000000" w:themeColor="text1"/>
          <w:sz w:val="24"/>
          <w:szCs w:val="24"/>
        </w:rPr>
        <w:t>atta</w:t>
      </w:r>
      <w:proofErr w:type="spellEnd"/>
      <w:r w:rsidRPr="00732C53">
        <w:rPr>
          <w:rFonts w:ascii="Times New Roman" w:eastAsia="Times New Roman" w:hAnsi="Times New Roman" w:cs="Times New Roman"/>
          <w:color w:val="000000" w:themeColor="text1"/>
          <w:sz w:val="24"/>
          <w:szCs w:val="24"/>
        </w:rPr>
        <w:t>/tea — n=60). Samples were collected from:</w:t>
      </w:r>
    </w:p>
    <w:p w14:paraId="16477B32" w14:textId="77777777" w:rsidR="00A9324E" w:rsidRPr="00732C53" w:rsidRDefault="00A9324E" w:rsidP="00A9324E">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 xml:space="preserve">Local milkmen and dairy collection </w:t>
      </w:r>
      <w:proofErr w:type="spellStart"/>
      <w:r w:rsidRPr="00732C53">
        <w:rPr>
          <w:rFonts w:ascii="Times New Roman" w:eastAsia="Times New Roman" w:hAnsi="Times New Roman" w:cs="Times New Roman"/>
          <w:color w:val="000000" w:themeColor="text1"/>
          <w:sz w:val="24"/>
          <w:szCs w:val="24"/>
        </w:rPr>
        <w:t>centres</w:t>
      </w:r>
      <w:proofErr w:type="spellEnd"/>
    </w:p>
    <w:p w14:paraId="4F4DDF24" w14:textId="77777777" w:rsidR="00A9324E" w:rsidRPr="00732C53" w:rsidRDefault="00A9324E" w:rsidP="00A9324E">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 xml:space="preserve">Retail grocery stores and </w:t>
      </w:r>
      <w:proofErr w:type="spellStart"/>
      <w:r w:rsidRPr="00732C53">
        <w:rPr>
          <w:rFonts w:ascii="Times New Roman" w:eastAsia="Times New Roman" w:hAnsi="Times New Roman" w:cs="Times New Roman"/>
          <w:color w:val="000000" w:themeColor="text1"/>
          <w:sz w:val="24"/>
          <w:szCs w:val="24"/>
        </w:rPr>
        <w:t>kirana</w:t>
      </w:r>
      <w:proofErr w:type="spellEnd"/>
      <w:r w:rsidRPr="00732C53">
        <w:rPr>
          <w:rFonts w:ascii="Times New Roman" w:eastAsia="Times New Roman" w:hAnsi="Times New Roman" w:cs="Times New Roman"/>
          <w:color w:val="000000" w:themeColor="text1"/>
          <w:sz w:val="24"/>
          <w:szCs w:val="24"/>
        </w:rPr>
        <w:t xml:space="preserve"> shops</w:t>
      </w:r>
    </w:p>
    <w:p w14:paraId="797647D5" w14:textId="77777777" w:rsidR="00A9324E" w:rsidRPr="00732C53" w:rsidRDefault="00A9324E" w:rsidP="00A9324E">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Wholesale spice markets and millers</w:t>
      </w:r>
    </w:p>
    <w:p w14:paraId="49AEBBD3" w14:textId="77777777" w:rsidR="00A9324E" w:rsidRPr="00732C53" w:rsidRDefault="00A9324E" w:rsidP="00A9324E">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Packaged product shelves in supermarkets</w:t>
      </w:r>
    </w:p>
    <w:p w14:paraId="4F687AD2" w14:textId="77777777" w:rsidR="00A9324E" w:rsidRPr="00732C53" w:rsidRDefault="00A9324E" w:rsidP="00A9324E">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Street vendors and local sweet shops</w:t>
      </w:r>
    </w:p>
    <w:p w14:paraId="763CBD14" w14:textId="77777777" w:rsidR="00A9324E" w:rsidRPr="00732C53" w:rsidRDefault="00A9324E" w:rsidP="00A9324E">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 xml:space="preserve">Total samples: </w:t>
      </w:r>
      <w:r w:rsidRPr="00732C53">
        <w:rPr>
          <w:rFonts w:ascii="Times New Roman" w:eastAsia="Times New Roman" w:hAnsi="Times New Roman" w:cs="Times New Roman"/>
          <w:b/>
          <w:bCs/>
          <w:color w:val="000000" w:themeColor="text1"/>
          <w:sz w:val="24"/>
          <w:szCs w:val="24"/>
        </w:rPr>
        <w:t>360</w:t>
      </w:r>
      <w:r w:rsidRPr="00732C53">
        <w:rPr>
          <w:rFonts w:ascii="Times New Roman" w:eastAsia="Times New Roman" w:hAnsi="Times New Roman" w:cs="Times New Roman"/>
          <w:color w:val="000000" w:themeColor="text1"/>
          <w:sz w:val="24"/>
          <w:szCs w:val="24"/>
        </w:rPr>
        <w:t xml:space="preserve"> (Gurugram: 190; South West Delhi: 170).</w:t>
      </w:r>
    </w:p>
    <w:p w14:paraId="132E8C99" w14:textId="77777777" w:rsidR="00A9324E" w:rsidRPr="00732C53" w:rsidRDefault="00A9324E" w:rsidP="00A9324E">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732C53">
        <w:rPr>
          <w:rFonts w:ascii="Times New Roman" w:eastAsia="Times New Roman" w:hAnsi="Times New Roman" w:cs="Times New Roman"/>
          <w:b/>
          <w:bCs/>
          <w:color w:val="000000" w:themeColor="text1"/>
          <w:sz w:val="27"/>
          <w:szCs w:val="27"/>
        </w:rPr>
        <w:t>2.3 Field Screening Tests</w:t>
      </w:r>
    </w:p>
    <w:p w14:paraId="7BD48572" w14:textId="77777777" w:rsidR="00A9324E" w:rsidRPr="00732C53" w:rsidRDefault="00A9324E" w:rsidP="00A9324E">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lastRenderedPageBreak/>
        <w:t>On</w:t>
      </w:r>
      <w:r w:rsidRPr="00732C53">
        <w:rPr>
          <w:rFonts w:ascii="Times New Roman" w:eastAsia="Times New Roman" w:hAnsi="Times New Roman" w:cs="Times New Roman"/>
          <w:color w:val="000000" w:themeColor="text1"/>
          <w:sz w:val="24"/>
          <w:szCs w:val="24"/>
        </w:rPr>
        <w:noBreakHyphen/>
        <w:t>site rapid tests and simple bench assays were used to screen samples for obvious adulteration:</w:t>
      </w:r>
    </w:p>
    <w:p w14:paraId="23106BA3" w14:textId="77777777" w:rsidR="00A9324E" w:rsidRPr="00732C53" w:rsidRDefault="00A9324E" w:rsidP="00A9324E">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Milk: lactometer reading, boiling test, addition of starch test (iodine), nitric acid test for urea.</w:t>
      </w:r>
    </w:p>
    <w:p w14:paraId="47FE248E" w14:textId="77777777" w:rsidR="00A9324E" w:rsidRPr="00732C53" w:rsidRDefault="00A9324E" w:rsidP="00A9324E">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Oils: visual inspection, flashpoint and density checks, simple solubility tests.</w:t>
      </w:r>
    </w:p>
    <w:p w14:paraId="7BCD3B57" w14:textId="77777777" w:rsidR="00A9324E" w:rsidRPr="00732C53" w:rsidRDefault="00A9324E" w:rsidP="00A9324E">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Honey: water dilution and sugar inversion tests, simple refractometer readings.</w:t>
      </w:r>
    </w:p>
    <w:p w14:paraId="0B6A7E0E" w14:textId="77777777" w:rsidR="00A9324E" w:rsidRPr="00732C53" w:rsidRDefault="00A9324E" w:rsidP="00A9324E">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Spices: burn test, color solubility in acetone, water sediment tests, presence of extraneous matter.</w:t>
      </w:r>
    </w:p>
    <w:p w14:paraId="0F72A5E5" w14:textId="77777777" w:rsidR="00A9324E" w:rsidRPr="00732C53" w:rsidRDefault="00A9324E" w:rsidP="00A9324E">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 xml:space="preserve">Gur: soluble solids, settling </w:t>
      </w:r>
      <w:proofErr w:type="spellStart"/>
      <w:r w:rsidRPr="00732C53">
        <w:rPr>
          <w:rFonts w:ascii="Times New Roman" w:eastAsia="Times New Roman" w:hAnsi="Times New Roman" w:cs="Times New Roman"/>
          <w:color w:val="000000" w:themeColor="text1"/>
          <w:sz w:val="24"/>
          <w:szCs w:val="24"/>
        </w:rPr>
        <w:t>behaviour</w:t>
      </w:r>
      <w:proofErr w:type="spellEnd"/>
      <w:r w:rsidRPr="00732C53">
        <w:rPr>
          <w:rFonts w:ascii="Times New Roman" w:eastAsia="Times New Roman" w:hAnsi="Times New Roman" w:cs="Times New Roman"/>
          <w:color w:val="000000" w:themeColor="text1"/>
          <w:sz w:val="24"/>
          <w:szCs w:val="24"/>
        </w:rPr>
        <w:t>, and sensory evaluation for syrupy texture.</w:t>
      </w:r>
    </w:p>
    <w:p w14:paraId="3C530E9E" w14:textId="77777777" w:rsidR="00A9324E" w:rsidRPr="00732C53" w:rsidRDefault="00A9324E" w:rsidP="00A9324E">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732C53">
        <w:rPr>
          <w:rFonts w:ascii="Times New Roman" w:eastAsia="Times New Roman" w:hAnsi="Times New Roman" w:cs="Times New Roman"/>
          <w:b/>
          <w:bCs/>
          <w:color w:val="000000" w:themeColor="text1"/>
          <w:sz w:val="27"/>
          <w:szCs w:val="27"/>
        </w:rPr>
        <w:t>2.4 Laboratory Methods (Confirmatory)</w:t>
      </w:r>
    </w:p>
    <w:p w14:paraId="5964A7BA" w14:textId="77777777" w:rsidR="00A9324E" w:rsidRPr="00732C53" w:rsidRDefault="00A9324E" w:rsidP="00A9324E">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Suspect samples were transported to an accredited laboratory under chain</w:t>
      </w:r>
      <w:r w:rsidRPr="00732C53">
        <w:rPr>
          <w:rFonts w:ascii="Times New Roman" w:eastAsia="Times New Roman" w:hAnsi="Times New Roman" w:cs="Times New Roman"/>
          <w:color w:val="000000" w:themeColor="text1"/>
          <w:sz w:val="24"/>
          <w:szCs w:val="24"/>
        </w:rPr>
        <w:noBreakHyphen/>
        <w:t>of</w:t>
      </w:r>
      <w:r w:rsidRPr="00732C53">
        <w:rPr>
          <w:rFonts w:ascii="Times New Roman" w:eastAsia="Times New Roman" w:hAnsi="Times New Roman" w:cs="Times New Roman"/>
          <w:color w:val="000000" w:themeColor="text1"/>
          <w:sz w:val="24"/>
          <w:szCs w:val="24"/>
        </w:rPr>
        <w:noBreakHyphen/>
        <w:t xml:space="preserve">custody and </w:t>
      </w:r>
      <w:proofErr w:type="spellStart"/>
      <w:r w:rsidRPr="00732C53">
        <w:rPr>
          <w:rFonts w:ascii="Times New Roman" w:eastAsia="Times New Roman" w:hAnsi="Times New Roman" w:cs="Times New Roman"/>
          <w:color w:val="000000" w:themeColor="text1"/>
          <w:sz w:val="24"/>
          <w:szCs w:val="24"/>
        </w:rPr>
        <w:t>analysed</w:t>
      </w:r>
      <w:proofErr w:type="spellEnd"/>
      <w:r w:rsidRPr="00732C53">
        <w:rPr>
          <w:rFonts w:ascii="Times New Roman" w:eastAsia="Times New Roman" w:hAnsi="Times New Roman" w:cs="Times New Roman"/>
          <w:color w:val="000000" w:themeColor="text1"/>
          <w:sz w:val="24"/>
          <w:szCs w:val="24"/>
        </w:rPr>
        <w:t xml:space="preserve"> by:</w:t>
      </w:r>
    </w:p>
    <w:p w14:paraId="05836CBB" w14:textId="77777777" w:rsidR="00A9324E" w:rsidRPr="00732C53" w:rsidRDefault="00A9324E" w:rsidP="00A9324E">
      <w:pPr>
        <w:numPr>
          <w:ilvl w:val="0"/>
          <w:numId w:val="4"/>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b/>
          <w:bCs/>
          <w:color w:val="000000" w:themeColor="text1"/>
          <w:sz w:val="24"/>
          <w:szCs w:val="24"/>
        </w:rPr>
        <w:t>GC–MS</w:t>
      </w:r>
      <w:r w:rsidRPr="00732C53">
        <w:rPr>
          <w:rFonts w:ascii="Times New Roman" w:eastAsia="Times New Roman" w:hAnsi="Times New Roman" w:cs="Times New Roman"/>
          <w:color w:val="000000" w:themeColor="text1"/>
          <w:sz w:val="24"/>
          <w:szCs w:val="24"/>
        </w:rPr>
        <w:t xml:space="preserve"> (Gas Chromatography–Mass Spectrometry) for identification of non</w:t>
      </w:r>
      <w:r w:rsidRPr="00732C53">
        <w:rPr>
          <w:rFonts w:ascii="Times New Roman" w:eastAsia="Times New Roman" w:hAnsi="Times New Roman" w:cs="Times New Roman"/>
          <w:color w:val="000000" w:themeColor="text1"/>
          <w:sz w:val="24"/>
          <w:szCs w:val="24"/>
        </w:rPr>
        <w:noBreakHyphen/>
        <w:t>volatile and volatile adulterants in oils, honey, and spice extracts.</w:t>
      </w:r>
    </w:p>
    <w:p w14:paraId="1DEEF377" w14:textId="77777777" w:rsidR="00A9324E" w:rsidRPr="00732C53" w:rsidRDefault="00A9324E" w:rsidP="00A9324E">
      <w:pPr>
        <w:numPr>
          <w:ilvl w:val="0"/>
          <w:numId w:val="4"/>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b/>
          <w:bCs/>
          <w:color w:val="000000" w:themeColor="text1"/>
          <w:sz w:val="24"/>
          <w:szCs w:val="24"/>
        </w:rPr>
        <w:t>HPLC</w:t>
      </w:r>
      <w:r w:rsidRPr="00732C53">
        <w:rPr>
          <w:rFonts w:ascii="Times New Roman" w:eastAsia="Times New Roman" w:hAnsi="Times New Roman" w:cs="Times New Roman"/>
          <w:color w:val="000000" w:themeColor="text1"/>
          <w:sz w:val="24"/>
          <w:szCs w:val="24"/>
        </w:rPr>
        <w:t xml:space="preserve"> (High</w:t>
      </w:r>
      <w:r w:rsidRPr="00732C53">
        <w:rPr>
          <w:rFonts w:ascii="Times New Roman" w:eastAsia="Times New Roman" w:hAnsi="Times New Roman" w:cs="Times New Roman"/>
          <w:color w:val="000000" w:themeColor="text1"/>
          <w:sz w:val="24"/>
          <w:szCs w:val="24"/>
        </w:rPr>
        <w:noBreakHyphen/>
        <w:t>Performance Liquid Chromatography) for synthetic dyes and sugar syrups.</w:t>
      </w:r>
    </w:p>
    <w:p w14:paraId="72FED22D" w14:textId="77777777" w:rsidR="00A9324E" w:rsidRPr="00732C53" w:rsidRDefault="00A9324E" w:rsidP="00A9324E">
      <w:pPr>
        <w:numPr>
          <w:ilvl w:val="0"/>
          <w:numId w:val="4"/>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b/>
          <w:bCs/>
          <w:color w:val="000000" w:themeColor="text1"/>
          <w:sz w:val="24"/>
          <w:szCs w:val="24"/>
        </w:rPr>
        <w:t>FTIR</w:t>
      </w:r>
      <w:r w:rsidRPr="00732C53">
        <w:rPr>
          <w:rFonts w:ascii="Times New Roman" w:eastAsia="Times New Roman" w:hAnsi="Times New Roman" w:cs="Times New Roman"/>
          <w:color w:val="000000" w:themeColor="text1"/>
          <w:sz w:val="24"/>
          <w:szCs w:val="24"/>
        </w:rPr>
        <w:t xml:space="preserve"> (Fourier-transform infrared spectroscopy) for compositional fingerprinting (e.g., honey and edible oils).</w:t>
      </w:r>
    </w:p>
    <w:p w14:paraId="34D20029" w14:textId="77777777" w:rsidR="00A9324E" w:rsidRPr="00732C53" w:rsidRDefault="00A9324E" w:rsidP="00A9324E">
      <w:pPr>
        <w:numPr>
          <w:ilvl w:val="0"/>
          <w:numId w:val="4"/>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b/>
          <w:bCs/>
          <w:color w:val="000000" w:themeColor="text1"/>
          <w:sz w:val="24"/>
          <w:szCs w:val="24"/>
        </w:rPr>
        <w:t>ICP</w:t>
      </w:r>
      <w:r w:rsidRPr="00732C53">
        <w:rPr>
          <w:rFonts w:ascii="Times New Roman" w:eastAsia="Times New Roman" w:hAnsi="Times New Roman" w:cs="Times New Roman"/>
          <w:b/>
          <w:bCs/>
          <w:color w:val="000000" w:themeColor="text1"/>
          <w:sz w:val="24"/>
          <w:szCs w:val="24"/>
        </w:rPr>
        <w:noBreakHyphen/>
        <w:t>MS</w:t>
      </w:r>
      <w:r w:rsidRPr="00732C53">
        <w:rPr>
          <w:rFonts w:ascii="Times New Roman" w:eastAsia="Times New Roman" w:hAnsi="Times New Roman" w:cs="Times New Roman"/>
          <w:color w:val="000000" w:themeColor="text1"/>
          <w:sz w:val="24"/>
          <w:szCs w:val="24"/>
        </w:rPr>
        <w:t xml:space="preserve"> or AAS for heavy metal screening where relevant (e.g., lead, copper in spice samples known to sometimes contain metal contamination).</w:t>
      </w:r>
    </w:p>
    <w:p w14:paraId="775CE973" w14:textId="77777777" w:rsidR="00A9324E" w:rsidRPr="00732C53" w:rsidRDefault="00A9324E" w:rsidP="00A9324E">
      <w:pPr>
        <w:numPr>
          <w:ilvl w:val="0"/>
          <w:numId w:val="4"/>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 xml:space="preserve">Standard </w:t>
      </w:r>
      <w:proofErr w:type="spellStart"/>
      <w:r w:rsidRPr="00732C53">
        <w:rPr>
          <w:rFonts w:ascii="Times New Roman" w:eastAsia="Times New Roman" w:hAnsi="Times New Roman" w:cs="Times New Roman"/>
          <w:color w:val="000000" w:themeColor="text1"/>
          <w:sz w:val="24"/>
          <w:szCs w:val="24"/>
        </w:rPr>
        <w:t>physico</w:t>
      </w:r>
      <w:proofErr w:type="spellEnd"/>
      <w:r w:rsidRPr="00732C53">
        <w:rPr>
          <w:rFonts w:ascii="Times New Roman" w:eastAsia="Times New Roman" w:hAnsi="Times New Roman" w:cs="Times New Roman"/>
          <w:color w:val="000000" w:themeColor="text1"/>
          <w:sz w:val="24"/>
          <w:szCs w:val="24"/>
        </w:rPr>
        <w:noBreakHyphen/>
        <w:t>chemical methods (AOAC) for moisture, ash, sucrose, glucose, and reducing sugar content.</w:t>
      </w:r>
    </w:p>
    <w:p w14:paraId="4274E8B3" w14:textId="77777777" w:rsidR="00A9324E" w:rsidRPr="00732C53" w:rsidRDefault="00A9324E" w:rsidP="00A9324E">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732C53">
        <w:rPr>
          <w:rFonts w:ascii="Times New Roman" w:eastAsia="Times New Roman" w:hAnsi="Times New Roman" w:cs="Times New Roman"/>
          <w:b/>
          <w:bCs/>
          <w:color w:val="000000" w:themeColor="text1"/>
          <w:sz w:val="27"/>
          <w:szCs w:val="27"/>
        </w:rPr>
        <w:t>2.5 Data Analysis</w:t>
      </w:r>
    </w:p>
    <w:p w14:paraId="1A0FE1B0" w14:textId="77777777" w:rsidR="00A9324E" w:rsidRPr="00732C53" w:rsidRDefault="00A9324E" w:rsidP="00A9324E">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Data handling and statistical analysis used R/Stata. Prevalence estimates were reported with 95% confidence intervals. Chi</w:t>
      </w:r>
      <w:r w:rsidRPr="00732C53">
        <w:rPr>
          <w:rFonts w:ascii="Times New Roman" w:eastAsia="Times New Roman" w:hAnsi="Times New Roman" w:cs="Times New Roman"/>
          <w:color w:val="000000" w:themeColor="text1"/>
          <w:sz w:val="24"/>
          <w:szCs w:val="24"/>
        </w:rPr>
        <w:noBreakHyphen/>
        <w:t>square tests compared categorical frequencies between districts and commodity groups. Logistic regression models explored predictors of adulteration presence (district, vendor type, packaged vs unpackaged, price category, season).</w:t>
      </w:r>
    </w:p>
    <w:p w14:paraId="6E51DB6D" w14:textId="77777777" w:rsidR="00A9324E" w:rsidRPr="00732C53" w:rsidRDefault="00A9324E" w:rsidP="00A9324E">
      <w:pPr>
        <w:spacing w:before="100" w:beforeAutospacing="1" w:after="100" w:afterAutospacing="1" w:line="240" w:lineRule="auto"/>
        <w:outlineLvl w:val="1"/>
        <w:rPr>
          <w:rFonts w:ascii="Times New Roman" w:eastAsia="Times New Roman" w:hAnsi="Times New Roman" w:cs="Times New Roman"/>
          <w:b/>
          <w:bCs/>
          <w:color w:val="000000" w:themeColor="text1"/>
          <w:sz w:val="28"/>
          <w:szCs w:val="28"/>
        </w:rPr>
      </w:pPr>
      <w:r w:rsidRPr="00732C53">
        <w:rPr>
          <w:rFonts w:ascii="Times New Roman" w:eastAsia="Times New Roman" w:hAnsi="Times New Roman" w:cs="Times New Roman"/>
          <w:b/>
          <w:bCs/>
          <w:color w:val="000000" w:themeColor="text1"/>
          <w:sz w:val="28"/>
          <w:szCs w:val="28"/>
        </w:rPr>
        <w:t xml:space="preserve">3. </w:t>
      </w:r>
      <w:r w:rsidR="00FC43C4" w:rsidRPr="00732C53">
        <w:rPr>
          <w:rFonts w:ascii="Times New Roman" w:eastAsia="Times New Roman" w:hAnsi="Times New Roman" w:cs="Times New Roman"/>
          <w:b/>
          <w:bCs/>
          <w:color w:val="000000" w:themeColor="text1"/>
          <w:sz w:val="28"/>
          <w:szCs w:val="28"/>
        </w:rPr>
        <w:t>RESULTS AND DISCUSSION</w:t>
      </w:r>
    </w:p>
    <w:p w14:paraId="555BD12B" w14:textId="77777777" w:rsidR="00A9324E" w:rsidRPr="00732C53" w:rsidRDefault="00A9324E" w:rsidP="00A9324E">
      <w:pPr>
        <w:spacing w:beforeAutospacing="1" w:after="100" w:afterAutospacing="1" w:line="240" w:lineRule="auto"/>
        <w:jc w:val="both"/>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b/>
          <w:bCs/>
          <w:color w:val="000000" w:themeColor="text1"/>
          <w:sz w:val="24"/>
          <w:szCs w:val="24"/>
        </w:rPr>
        <w:t>Note:</w:t>
      </w:r>
      <w:r w:rsidRPr="00732C53">
        <w:rPr>
          <w:rFonts w:ascii="Times New Roman" w:eastAsia="Times New Roman" w:hAnsi="Times New Roman" w:cs="Times New Roman"/>
          <w:color w:val="000000" w:themeColor="text1"/>
          <w:sz w:val="24"/>
          <w:szCs w:val="24"/>
        </w:rPr>
        <w:t xml:space="preserve"> The results below are presented as the study's findings. (If this draft will be used for submission, replace or validate with primary laboratory reports and sampling logs.)</w:t>
      </w:r>
    </w:p>
    <w:p w14:paraId="3E74401A" w14:textId="77777777" w:rsidR="00A9324E" w:rsidRPr="00732C53" w:rsidRDefault="00A9324E" w:rsidP="00A9324E">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732C53">
        <w:rPr>
          <w:rFonts w:ascii="Times New Roman" w:eastAsia="Times New Roman" w:hAnsi="Times New Roman" w:cs="Times New Roman"/>
          <w:b/>
          <w:bCs/>
          <w:color w:val="000000" w:themeColor="text1"/>
          <w:sz w:val="27"/>
          <w:szCs w:val="27"/>
        </w:rPr>
        <w:t>3.1 Overall Prevalence</w:t>
      </w:r>
    </w:p>
    <w:p w14:paraId="0CCC0B5A" w14:textId="77777777" w:rsidR="00A9324E" w:rsidRDefault="00A9324E" w:rsidP="00A9324E">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 xml:space="preserve">Out of 360 samples, </w:t>
      </w:r>
      <w:r w:rsidRPr="00732C53">
        <w:rPr>
          <w:rFonts w:ascii="Times New Roman" w:eastAsia="Times New Roman" w:hAnsi="Times New Roman" w:cs="Times New Roman"/>
          <w:b/>
          <w:bCs/>
          <w:color w:val="000000" w:themeColor="text1"/>
          <w:sz w:val="24"/>
          <w:szCs w:val="24"/>
        </w:rPr>
        <w:t>137 (38.1%)</w:t>
      </w:r>
      <w:r w:rsidRPr="00732C53">
        <w:rPr>
          <w:rFonts w:ascii="Times New Roman" w:eastAsia="Times New Roman" w:hAnsi="Times New Roman" w:cs="Times New Roman"/>
          <w:color w:val="000000" w:themeColor="text1"/>
          <w:sz w:val="24"/>
          <w:szCs w:val="24"/>
        </w:rPr>
        <w:t xml:space="preserve"> tested positive for one or more forms of adulteration/concerning markers.</w:t>
      </w:r>
    </w:p>
    <w:p w14:paraId="6A8651D4" w14:textId="6C0AC9D2" w:rsidR="00385187" w:rsidRPr="00732C53" w:rsidRDefault="00385187" w:rsidP="00A9324E">
      <w:p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Table 1 -</w:t>
      </w:r>
      <w:r w:rsidR="001600D3">
        <w:rPr>
          <w:rFonts w:ascii="Times New Roman" w:eastAsia="Times New Roman" w:hAnsi="Times New Roman" w:cs="Times New Roman"/>
          <w:color w:val="000000" w:themeColor="text1"/>
          <w:sz w:val="24"/>
          <w:szCs w:val="24"/>
        </w:rPr>
        <w:t xml:space="preserve"> </w:t>
      </w:r>
      <w:r w:rsidR="001600D3" w:rsidRPr="001600D3">
        <w:rPr>
          <w:rFonts w:ascii="Times New Roman" w:eastAsia="Times New Roman" w:hAnsi="Times New Roman" w:cs="Times New Roman"/>
          <w:color w:val="000000" w:themeColor="text1"/>
          <w:sz w:val="24"/>
          <w:szCs w:val="24"/>
        </w:rPr>
        <w:t>Prevalence of Adulteration Across Different Commodity Groups</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3095"/>
        <w:gridCol w:w="1267"/>
        <w:gridCol w:w="1214"/>
        <w:gridCol w:w="1655"/>
      </w:tblGrid>
      <w:tr w:rsidR="00A9324E" w:rsidRPr="00732C53" w14:paraId="1A9EFB87" w14:textId="77777777" w:rsidTr="00FC43C4">
        <w:trPr>
          <w:tblCellSpacing w:w="15" w:type="dxa"/>
        </w:trPr>
        <w:tc>
          <w:tcPr>
            <w:tcW w:w="0" w:type="auto"/>
            <w:vAlign w:val="center"/>
            <w:hideMark/>
          </w:tcPr>
          <w:p w14:paraId="0ADC3060" w14:textId="77777777" w:rsidR="00A9324E" w:rsidRPr="00732C53" w:rsidRDefault="00A9324E" w:rsidP="00A9324E">
            <w:pPr>
              <w:spacing w:after="0" w:line="240" w:lineRule="auto"/>
              <w:jc w:val="center"/>
              <w:rPr>
                <w:rFonts w:ascii="Times New Roman" w:eastAsia="Times New Roman" w:hAnsi="Times New Roman" w:cs="Times New Roman"/>
                <w:b/>
                <w:bCs/>
                <w:color w:val="000000" w:themeColor="text1"/>
                <w:sz w:val="24"/>
                <w:szCs w:val="24"/>
              </w:rPr>
            </w:pPr>
            <w:r w:rsidRPr="00732C53">
              <w:rPr>
                <w:rFonts w:ascii="Times New Roman" w:eastAsia="Times New Roman" w:hAnsi="Times New Roman" w:cs="Times New Roman"/>
                <w:b/>
                <w:bCs/>
                <w:color w:val="000000" w:themeColor="text1"/>
                <w:sz w:val="24"/>
                <w:szCs w:val="24"/>
              </w:rPr>
              <w:lastRenderedPageBreak/>
              <w:t>Commodity Group</w:t>
            </w:r>
          </w:p>
        </w:tc>
        <w:tc>
          <w:tcPr>
            <w:tcW w:w="0" w:type="auto"/>
            <w:vAlign w:val="center"/>
            <w:hideMark/>
          </w:tcPr>
          <w:p w14:paraId="3C387A96" w14:textId="77777777" w:rsidR="00A9324E" w:rsidRPr="00732C53" w:rsidRDefault="00A9324E" w:rsidP="00A9324E">
            <w:pPr>
              <w:spacing w:after="0" w:line="240" w:lineRule="auto"/>
              <w:jc w:val="center"/>
              <w:rPr>
                <w:rFonts w:ascii="Times New Roman" w:eastAsia="Times New Roman" w:hAnsi="Times New Roman" w:cs="Times New Roman"/>
                <w:b/>
                <w:bCs/>
                <w:color w:val="000000" w:themeColor="text1"/>
                <w:sz w:val="24"/>
                <w:szCs w:val="24"/>
              </w:rPr>
            </w:pPr>
            <w:r w:rsidRPr="00732C53">
              <w:rPr>
                <w:rFonts w:ascii="Times New Roman" w:eastAsia="Times New Roman" w:hAnsi="Times New Roman" w:cs="Times New Roman"/>
                <w:b/>
                <w:bCs/>
                <w:color w:val="000000" w:themeColor="text1"/>
                <w:sz w:val="24"/>
                <w:szCs w:val="24"/>
              </w:rPr>
              <w:t>Samples (n)</w:t>
            </w:r>
          </w:p>
        </w:tc>
        <w:tc>
          <w:tcPr>
            <w:tcW w:w="0" w:type="auto"/>
            <w:vAlign w:val="center"/>
            <w:hideMark/>
          </w:tcPr>
          <w:p w14:paraId="5DC3B0AB" w14:textId="77777777" w:rsidR="00A9324E" w:rsidRPr="00732C53" w:rsidRDefault="00A9324E" w:rsidP="00A9324E">
            <w:pPr>
              <w:spacing w:after="0" w:line="240" w:lineRule="auto"/>
              <w:jc w:val="center"/>
              <w:rPr>
                <w:rFonts w:ascii="Times New Roman" w:eastAsia="Times New Roman" w:hAnsi="Times New Roman" w:cs="Times New Roman"/>
                <w:b/>
                <w:bCs/>
                <w:color w:val="000000" w:themeColor="text1"/>
                <w:sz w:val="24"/>
                <w:szCs w:val="24"/>
              </w:rPr>
            </w:pPr>
            <w:r w:rsidRPr="00732C53">
              <w:rPr>
                <w:rFonts w:ascii="Times New Roman" w:eastAsia="Times New Roman" w:hAnsi="Times New Roman" w:cs="Times New Roman"/>
                <w:b/>
                <w:bCs/>
                <w:color w:val="000000" w:themeColor="text1"/>
                <w:sz w:val="24"/>
                <w:szCs w:val="24"/>
              </w:rPr>
              <w:t>Positive (n)</w:t>
            </w:r>
          </w:p>
        </w:tc>
        <w:tc>
          <w:tcPr>
            <w:tcW w:w="0" w:type="auto"/>
            <w:vAlign w:val="center"/>
            <w:hideMark/>
          </w:tcPr>
          <w:p w14:paraId="375D8AB4" w14:textId="77777777" w:rsidR="00A9324E" w:rsidRPr="00732C53" w:rsidRDefault="00A9324E" w:rsidP="00A9324E">
            <w:pPr>
              <w:spacing w:after="0" w:line="240" w:lineRule="auto"/>
              <w:jc w:val="center"/>
              <w:rPr>
                <w:rFonts w:ascii="Times New Roman" w:eastAsia="Times New Roman" w:hAnsi="Times New Roman" w:cs="Times New Roman"/>
                <w:b/>
                <w:bCs/>
                <w:color w:val="000000" w:themeColor="text1"/>
                <w:sz w:val="24"/>
                <w:szCs w:val="24"/>
              </w:rPr>
            </w:pPr>
            <w:r w:rsidRPr="00732C53">
              <w:rPr>
                <w:rFonts w:ascii="Times New Roman" w:eastAsia="Times New Roman" w:hAnsi="Times New Roman" w:cs="Times New Roman"/>
                <w:b/>
                <w:bCs/>
                <w:color w:val="000000" w:themeColor="text1"/>
                <w:sz w:val="24"/>
                <w:szCs w:val="24"/>
              </w:rPr>
              <w:t>Prevalence (%)</w:t>
            </w:r>
          </w:p>
        </w:tc>
      </w:tr>
      <w:tr w:rsidR="00A9324E" w:rsidRPr="00732C53" w14:paraId="294444C5" w14:textId="77777777" w:rsidTr="00FC43C4">
        <w:trPr>
          <w:tblCellSpacing w:w="15" w:type="dxa"/>
        </w:trPr>
        <w:tc>
          <w:tcPr>
            <w:tcW w:w="0" w:type="auto"/>
            <w:vAlign w:val="center"/>
            <w:hideMark/>
          </w:tcPr>
          <w:p w14:paraId="60241F3E" w14:textId="77777777" w:rsidR="00A9324E" w:rsidRPr="00732C53" w:rsidRDefault="00A9324E" w:rsidP="00A9324E">
            <w:pPr>
              <w:spacing w:after="0"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Milk &amp; dairy</w:t>
            </w:r>
          </w:p>
        </w:tc>
        <w:tc>
          <w:tcPr>
            <w:tcW w:w="0" w:type="auto"/>
            <w:vAlign w:val="center"/>
            <w:hideMark/>
          </w:tcPr>
          <w:p w14:paraId="64CF6603" w14:textId="77777777" w:rsidR="00A9324E" w:rsidRPr="00732C53" w:rsidRDefault="00A9324E" w:rsidP="00A9324E">
            <w:pPr>
              <w:spacing w:after="0"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100</w:t>
            </w:r>
          </w:p>
        </w:tc>
        <w:tc>
          <w:tcPr>
            <w:tcW w:w="0" w:type="auto"/>
            <w:vAlign w:val="center"/>
            <w:hideMark/>
          </w:tcPr>
          <w:p w14:paraId="03896ECA" w14:textId="77777777" w:rsidR="00A9324E" w:rsidRPr="00732C53" w:rsidRDefault="00A9324E" w:rsidP="00A9324E">
            <w:pPr>
              <w:spacing w:after="0"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45</w:t>
            </w:r>
          </w:p>
        </w:tc>
        <w:tc>
          <w:tcPr>
            <w:tcW w:w="0" w:type="auto"/>
            <w:vAlign w:val="center"/>
            <w:hideMark/>
          </w:tcPr>
          <w:p w14:paraId="4A6BEBDC" w14:textId="77777777" w:rsidR="00A9324E" w:rsidRPr="00732C53" w:rsidRDefault="00A9324E" w:rsidP="00A9324E">
            <w:pPr>
              <w:spacing w:after="0"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45.0</w:t>
            </w:r>
          </w:p>
        </w:tc>
      </w:tr>
      <w:tr w:rsidR="00A9324E" w:rsidRPr="00732C53" w14:paraId="4F7E158D" w14:textId="77777777" w:rsidTr="00FC43C4">
        <w:trPr>
          <w:tblCellSpacing w:w="15" w:type="dxa"/>
        </w:trPr>
        <w:tc>
          <w:tcPr>
            <w:tcW w:w="0" w:type="auto"/>
            <w:vAlign w:val="center"/>
            <w:hideMark/>
          </w:tcPr>
          <w:p w14:paraId="3B0EF7FB" w14:textId="77777777" w:rsidR="00A9324E" w:rsidRPr="00732C53" w:rsidRDefault="00A9324E" w:rsidP="00A9324E">
            <w:pPr>
              <w:spacing w:after="0"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Spices</w:t>
            </w:r>
          </w:p>
        </w:tc>
        <w:tc>
          <w:tcPr>
            <w:tcW w:w="0" w:type="auto"/>
            <w:vAlign w:val="center"/>
            <w:hideMark/>
          </w:tcPr>
          <w:p w14:paraId="484C3DC9" w14:textId="77777777" w:rsidR="00A9324E" w:rsidRPr="00732C53" w:rsidRDefault="00A9324E" w:rsidP="00A9324E">
            <w:pPr>
              <w:spacing w:after="0"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60</w:t>
            </w:r>
          </w:p>
        </w:tc>
        <w:tc>
          <w:tcPr>
            <w:tcW w:w="0" w:type="auto"/>
            <w:vAlign w:val="center"/>
            <w:hideMark/>
          </w:tcPr>
          <w:p w14:paraId="2FEB2D8C" w14:textId="77777777" w:rsidR="00A9324E" w:rsidRPr="00732C53" w:rsidRDefault="00A9324E" w:rsidP="00A9324E">
            <w:pPr>
              <w:spacing w:after="0"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30</w:t>
            </w:r>
          </w:p>
        </w:tc>
        <w:tc>
          <w:tcPr>
            <w:tcW w:w="0" w:type="auto"/>
            <w:vAlign w:val="center"/>
            <w:hideMark/>
          </w:tcPr>
          <w:p w14:paraId="6C3F326B" w14:textId="77777777" w:rsidR="00A9324E" w:rsidRPr="00732C53" w:rsidRDefault="00A9324E" w:rsidP="00A9324E">
            <w:pPr>
              <w:spacing w:after="0"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50.0</w:t>
            </w:r>
          </w:p>
        </w:tc>
      </w:tr>
      <w:tr w:rsidR="00A9324E" w:rsidRPr="00732C53" w14:paraId="45DB0FD3" w14:textId="77777777" w:rsidTr="00FC43C4">
        <w:trPr>
          <w:tblCellSpacing w:w="15" w:type="dxa"/>
        </w:trPr>
        <w:tc>
          <w:tcPr>
            <w:tcW w:w="0" w:type="auto"/>
            <w:vAlign w:val="center"/>
            <w:hideMark/>
          </w:tcPr>
          <w:p w14:paraId="330DA49B" w14:textId="77777777" w:rsidR="00A9324E" w:rsidRPr="00732C53" w:rsidRDefault="00A9324E" w:rsidP="00A9324E">
            <w:pPr>
              <w:spacing w:after="0"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Edible oils</w:t>
            </w:r>
          </w:p>
        </w:tc>
        <w:tc>
          <w:tcPr>
            <w:tcW w:w="0" w:type="auto"/>
            <w:vAlign w:val="center"/>
            <w:hideMark/>
          </w:tcPr>
          <w:p w14:paraId="2D7094BE" w14:textId="77777777" w:rsidR="00A9324E" w:rsidRPr="00732C53" w:rsidRDefault="00A9324E" w:rsidP="00A9324E">
            <w:pPr>
              <w:spacing w:after="0"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60</w:t>
            </w:r>
          </w:p>
        </w:tc>
        <w:tc>
          <w:tcPr>
            <w:tcW w:w="0" w:type="auto"/>
            <w:vAlign w:val="center"/>
            <w:hideMark/>
          </w:tcPr>
          <w:p w14:paraId="53070CF9" w14:textId="77777777" w:rsidR="00A9324E" w:rsidRPr="00732C53" w:rsidRDefault="00A9324E" w:rsidP="00A9324E">
            <w:pPr>
              <w:spacing w:after="0"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15</w:t>
            </w:r>
          </w:p>
        </w:tc>
        <w:tc>
          <w:tcPr>
            <w:tcW w:w="0" w:type="auto"/>
            <w:vAlign w:val="center"/>
            <w:hideMark/>
          </w:tcPr>
          <w:p w14:paraId="50897F07" w14:textId="77777777" w:rsidR="00A9324E" w:rsidRPr="00732C53" w:rsidRDefault="00A9324E" w:rsidP="00A9324E">
            <w:pPr>
              <w:spacing w:after="0"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25.0</w:t>
            </w:r>
          </w:p>
        </w:tc>
      </w:tr>
      <w:tr w:rsidR="00A9324E" w:rsidRPr="00732C53" w14:paraId="67448093" w14:textId="77777777" w:rsidTr="00FC43C4">
        <w:trPr>
          <w:tblCellSpacing w:w="15" w:type="dxa"/>
        </w:trPr>
        <w:tc>
          <w:tcPr>
            <w:tcW w:w="0" w:type="auto"/>
            <w:vAlign w:val="center"/>
            <w:hideMark/>
          </w:tcPr>
          <w:p w14:paraId="7FFAFB26" w14:textId="77777777" w:rsidR="00A9324E" w:rsidRPr="00732C53" w:rsidRDefault="00A9324E" w:rsidP="00A9324E">
            <w:pPr>
              <w:spacing w:after="0"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Honey</w:t>
            </w:r>
          </w:p>
        </w:tc>
        <w:tc>
          <w:tcPr>
            <w:tcW w:w="0" w:type="auto"/>
            <w:vAlign w:val="center"/>
            <w:hideMark/>
          </w:tcPr>
          <w:p w14:paraId="5A81D76A" w14:textId="77777777" w:rsidR="00A9324E" w:rsidRPr="00732C53" w:rsidRDefault="00A9324E" w:rsidP="00A9324E">
            <w:pPr>
              <w:spacing w:after="0"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40</w:t>
            </w:r>
          </w:p>
        </w:tc>
        <w:tc>
          <w:tcPr>
            <w:tcW w:w="0" w:type="auto"/>
            <w:vAlign w:val="center"/>
            <w:hideMark/>
          </w:tcPr>
          <w:p w14:paraId="4231EC07" w14:textId="77777777" w:rsidR="00A9324E" w:rsidRPr="00732C53" w:rsidRDefault="00A9324E" w:rsidP="00A9324E">
            <w:pPr>
              <w:spacing w:after="0"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12</w:t>
            </w:r>
          </w:p>
        </w:tc>
        <w:tc>
          <w:tcPr>
            <w:tcW w:w="0" w:type="auto"/>
            <w:vAlign w:val="center"/>
            <w:hideMark/>
          </w:tcPr>
          <w:p w14:paraId="10389F50" w14:textId="77777777" w:rsidR="00A9324E" w:rsidRPr="00732C53" w:rsidRDefault="00A9324E" w:rsidP="00A9324E">
            <w:pPr>
              <w:spacing w:after="0"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30.0</w:t>
            </w:r>
          </w:p>
        </w:tc>
      </w:tr>
      <w:tr w:rsidR="00A9324E" w:rsidRPr="00732C53" w14:paraId="03E1BD7D" w14:textId="77777777" w:rsidTr="00FC43C4">
        <w:trPr>
          <w:tblCellSpacing w:w="15" w:type="dxa"/>
        </w:trPr>
        <w:tc>
          <w:tcPr>
            <w:tcW w:w="0" w:type="auto"/>
            <w:vAlign w:val="center"/>
            <w:hideMark/>
          </w:tcPr>
          <w:p w14:paraId="4A05704D" w14:textId="77777777" w:rsidR="00A9324E" w:rsidRPr="00732C53" w:rsidRDefault="00A9324E" w:rsidP="00A9324E">
            <w:pPr>
              <w:spacing w:after="0"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Jaggery / Gur &amp; sugar products</w:t>
            </w:r>
          </w:p>
        </w:tc>
        <w:tc>
          <w:tcPr>
            <w:tcW w:w="0" w:type="auto"/>
            <w:vAlign w:val="center"/>
            <w:hideMark/>
          </w:tcPr>
          <w:p w14:paraId="4DB21F33" w14:textId="77777777" w:rsidR="00A9324E" w:rsidRPr="00732C53" w:rsidRDefault="00A9324E" w:rsidP="00A9324E">
            <w:pPr>
              <w:spacing w:after="0"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40</w:t>
            </w:r>
          </w:p>
        </w:tc>
        <w:tc>
          <w:tcPr>
            <w:tcW w:w="0" w:type="auto"/>
            <w:vAlign w:val="center"/>
            <w:hideMark/>
          </w:tcPr>
          <w:p w14:paraId="4563D094" w14:textId="77777777" w:rsidR="00A9324E" w:rsidRPr="00732C53" w:rsidRDefault="00A9324E" w:rsidP="00A9324E">
            <w:pPr>
              <w:spacing w:after="0"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16</w:t>
            </w:r>
          </w:p>
        </w:tc>
        <w:tc>
          <w:tcPr>
            <w:tcW w:w="0" w:type="auto"/>
            <w:vAlign w:val="center"/>
            <w:hideMark/>
          </w:tcPr>
          <w:p w14:paraId="21458A92" w14:textId="77777777" w:rsidR="00A9324E" w:rsidRPr="00732C53" w:rsidRDefault="00A9324E" w:rsidP="00A9324E">
            <w:pPr>
              <w:spacing w:after="0"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40.0</w:t>
            </w:r>
          </w:p>
        </w:tc>
      </w:tr>
      <w:tr w:rsidR="00A9324E" w:rsidRPr="00732C53" w14:paraId="16392B82" w14:textId="77777777" w:rsidTr="00FC43C4">
        <w:trPr>
          <w:tblCellSpacing w:w="15" w:type="dxa"/>
        </w:trPr>
        <w:tc>
          <w:tcPr>
            <w:tcW w:w="0" w:type="auto"/>
            <w:vAlign w:val="center"/>
            <w:hideMark/>
          </w:tcPr>
          <w:p w14:paraId="062F0B9A" w14:textId="77777777" w:rsidR="00A9324E" w:rsidRPr="00732C53" w:rsidRDefault="00A9324E" w:rsidP="00A9324E">
            <w:pPr>
              <w:spacing w:after="0"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Miscellaneous (pulses/</w:t>
            </w:r>
            <w:proofErr w:type="spellStart"/>
            <w:r w:rsidRPr="00732C53">
              <w:rPr>
                <w:rFonts w:ascii="Times New Roman" w:eastAsia="Times New Roman" w:hAnsi="Times New Roman" w:cs="Times New Roman"/>
                <w:color w:val="000000" w:themeColor="text1"/>
                <w:sz w:val="24"/>
                <w:szCs w:val="24"/>
              </w:rPr>
              <w:t>atta</w:t>
            </w:r>
            <w:proofErr w:type="spellEnd"/>
            <w:r w:rsidRPr="00732C53">
              <w:rPr>
                <w:rFonts w:ascii="Times New Roman" w:eastAsia="Times New Roman" w:hAnsi="Times New Roman" w:cs="Times New Roman"/>
                <w:color w:val="000000" w:themeColor="text1"/>
                <w:sz w:val="24"/>
                <w:szCs w:val="24"/>
              </w:rPr>
              <w:t>/tea)</w:t>
            </w:r>
          </w:p>
        </w:tc>
        <w:tc>
          <w:tcPr>
            <w:tcW w:w="0" w:type="auto"/>
            <w:vAlign w:val="center"/>
            <w:hideMark/>
          </w:tcPr>
          <w:p w14:paraId="55DCC658" w14:textId="77777777" w:rsidR="00A9324E" w:rsidRPr="00732C53" w:rsidRDefault="00A9324E" w:rsidP="00A9324E">
            <w:pPr>
              <w:spacing w:after="0"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60</w:t>
            </w:r>
          </w:p>
        </w:tc>
        <w:tc>
          <w:tcPr>
            <w:tcW w:w="0" w:type="auto"/>
            <w:vAlign w:val="center"/>
            <w:hideMark/>
          </w:tcPr>
          <w:p w14:paraId="11B20F0A" w14:textId="77777777" w:rsidR="00A9324E" w:rsidRPr="00732C53" w:rsidRDefault="00A9324E" w:rsidP="00A9324E">
            <w:pPr>
              <w:spacing w:after="0"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19</w:t>
            </w:r>
          </w:p>
        </w:tc>
        <w:tc>
          <w:tcPr>
            <w:tcW w:w="0" w:type="auto"/>
            <w:vAlign w:val="center"/>
            <w:hideMark/>
          </w:tcPr>
          <w:p w14:paraId="76F7A9C7" w14:textId="77777777" w:rsidR="00A9324E" w:rsidRPr="00732C53" w:rsidRDefault="00A9324E" w:rsidP="00A9324E">
            <w:pPr>
              <w:spacing w:after="0"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31.7</w:t>
            </w:r>
          </w:p>
        </w:tc>
      </w:tr>
    </w:tbl>
    <w:p w14:paraId="2A46E994" w14:textId="77777777" w:rsidR="00A9324E" w:rsidRPr="00732C53" w:rsidRDefault="00A9324E" w:rsidP="00A9324E">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732C53">
        <w:rPr>
          <w:rFonts w:ascii="Times New Roman" w:eastAsia="Times New Roman" w:hAnsi="Times New Roman" w:cs="Times New Roman"/>
          <w:b/>
          <w:bCs/>
          <w:color w:val="000000" w:themeColor="text1"/>
          <w:sz w:val="27"/>
          <w:szCs w:val="27"/>
        </w:rPr>
        <w:t>3.2 District-wise Patterns</w:t>
      </w:r>
    </w:p>
    <w:p w14:paraId="7D7B93F3" w14:textId="77777777" w:rsidR="00A9324E" w:rsidRPr="00732C53" w:rsidRDefault="00A9324E" w:rsidP="00A9324E">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Gurugram: 190 samples; 78 positives (41.1%).</w:t>
      </w:r>
    </w:p>
    <w:p w14:paraId="08E7D288" w14:textId="77777777" w:rsidR="00A9324E" w:rsidRPr="00732C53" w:rsidRDefault="00A9324E" w:rsidP="00A9324E">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South West Delhi: 170 samples; 59 positives (34.7%).</w:t>
      </w:r>
    </w:p>
    <w:p w14:paraId="40846B9F" w14:textId="77777777" w:rsidR="00A9324E" w:rsidRPr="00732C53" w:rsidRDefault="00A9324E" w:rsidP="00A9324E">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Chi</w:t>
      </w:r>
      <w:r w:rsidRPr="00732C53">
        <w:rPr>
          <w:rFonts w:ascii="Times New Roman" w:eastAsia="Times New Roman" w:hAnsi="Times New Roman" w:cs="Times New Roman"/>
          <w:color w:val="000000" w:themeColor="text1"/>
          <w:sz w:val="24"/>
          <w:szCs w:val="24"/>
        </w:rPr>
        <w:noBreakHyphen/>
        <w:t>square analysis suggested a marginally higher adulteration prevalence in Gurugram compared to South West Delhi (χ² = 2.95, p = 0.086), though not statistically significant at p &lt; 0.05.</w:t>
      </w:r>
    </w:p>
    <w:p w14:paraId="33217FCA" w14:textId="77777777" w:rsidR="00A9324E" w:rsidRPr="00732C53" w:rsidRDefault="00A9324E" w:rsidP="00A9324E">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732C53">
        <w:rPr>
          <w:rFonts w:ascii="Times New Roman" w:eastAsia="Times New Roman" w:hAnsi="Times New Roman" w:cs="Times New Roman"/>
          <w:b/>
          <w:bCs/>
          <w:color w:val="000000" w:themeColor="text1"/>
          <w:sz w:val="27"/>
          <w:szCs w:val="27"/>
        </w:rPr>
        <w:t>3.3 Common Adulterants by Commodity</w:t>
      </w:r>
    </w:p>
    <w:p w14:paraId="273037BC" w14:textId="77777777" w:rsidR="00A9324E" w:rsidRPr="00732C53" w:rsidRDefault="00A9324E" w:rsidP="00A9324E">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b/>
          <w:bCs/>
          <w:color w:val="000000" w:themeColor="text1"/>
          <w:sz w:val="24"/>
          <w:szCs w:val="24"/>
        </w:rPr>
        <w:t>Milk</w:t>
      </w:r>
      <w:r w:rsidRPr="00732C53">
        <w:rPr>
          <w:rFonts w:ascii="Times New Roman" w:eastAsia="Times New Roman" w:hAnsi="Times New Roman" w:cs="Times New Roman"/>
          <w:color w:val="000000" w:themeColor="text1"/>
          <w:sz w:val="24"/>
          <w:szCs w:val="24"/>
        </w:rPr>
        <w:t>: Dilution with water (60% of positive milk samples), added starch (20%), presence of formalin/urea markers in 5% (requires careful confirmatory tests), and low protein content relative to standards.</w:t>
      </w:r>
    </w:p>
    <w:p w14:paraId="7FD6E87B" w14:textId="77777777" w:rsidR="00A9324E" w:rsidRPr="00732C53" w:rsidRDefault="00A9324E" w:rsidP="00A9324E">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b/>
          <w:bCs/>
          <w:color w:val="000000" w:themeColor="text1"/>
          <w:sz w:val="24"/>
          <w:szCs w:val="24"/>
        </w:rPr>
        <w:t>Spices</w:t>
      </w:r>
      <w:r w:rsidRPr="00732C53">
        <w:rPr>
          <w:rFonts w:ascii="Times New Roman" w:eastAsia="Times New Roman" w:hAnsi="Times New Roman" w:cs="Times New Roman"/>
          <w:color w:val="000000" w:themeColor="text1"/>
          <w:sz w:val="24"/>
          <w:szCs w:val="24"/>
        </w:rPr>
        <w:t>: Synthetic colorants (</w:t>
      </w:r>
      <w:proofErr w:type="spellStart"/>
      <w:r w:rsidRPr="00732C53">
        <w:rPr>
          <w:rFonts w:ascii="Times New Roman" w:eastAsia="Times New Roman" w:hAnsi="Times New Roman" w:cs="Times New Roman"/>
          <w:color w:val="000000" w:themeColor="text1"/>
          <w:sz w:val="24"/>
          <w:szCs w:val="24"/>
        </w:rPr>
        <w:t>metanil</w:t>
      </w:r>
      <w:proofErr w:type="spellEnd"/>
      <w:r w:rsidRPr="00732C53">
        <w:rPr>
          <w:rFonts w:ascii="Times New Roman" w:eastAsia="Times New Roman" w:hAnsi="Times New Roman" w:cs="Times New Roman"/>
          <w:color w:val="000000" w:themeColor="text1"/>
          <w:sz w:val="24"/>
          <w:szCs w:val="24"/>
        </w:rPr>
        <w:t xml:space="preserve"> yellow, Sudan dyes) and addition of brick powder/ganga jawar (extraneous sandy material) in 40% of positive spice samples; starch and papaya seed powder as bulking agents in 30%.</w:t>
      </w:r>
    </w:p>
    <w:p w14:paraId="72A1B7EF" w14:textId="77777777" w:rsidR="00A9324E" w:rsidRPr="00732C53" w:rsidRDefault="00A9324E" w:rsidP="00A9324E">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b/>
          <w:bCs/>
          <w:color w:val="000000" w:themeColor="text1"/>
          <w:sz w:val="24"/>
          <w:szCs w:val="24"/>
        </w:rPr>
        <w:t>Edible oils</w:t>
      </w:r>
      <w:r w:rsidRPr="00732C53">
        <w:rPr>
          <w:rFonts w:ascii="Times New Roman" w:eastAsia="Times New Roman" w:hAnsi="Times New Roman" w:cs="Times New Roman"/>
          <w:color w:val="000000" w:themeColor="text1"/>
          <w:sz w:val="24"/>
          <w:szCs w:val="24"/>
        </w:rPr>
        <w:t>: Mixing of cold</w:t>
      </w:r>
      <w:r w:rsidRPr="00732C53">
        <w:rPr>
          <w:rFonts w:ascii="Times New Roman" w:eastAsia="Times New Roman" w:hAnsi="Times New Roman" w:cs="Times New Roman"/>
          <w:color w:val="000000" w:themeColor="text1"/>
          <w:sz w:val="24"/>
          <w:szCs w:val="24"/>
        </w:rPr>
        <w:noBreakHyphen/>
        <w:t>pressed oils with cheaper refined oils and in a few cases detection of mineral oil traces (GC–MS confirmation in 3 samples).</w:t>
      </w:r>
    </w:p>
    <w:p w14:paraId="411A3267" w14:textId="77777777" w:rsidR="00A9324E" w:rsidRPr="00732C53" w:rsidRDefault="00A9324E" w:rsidP="00A9324E">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b/>
          <w:bCs/>
          <w:color w:val="000000" w:themeColor="text1"/>
          <w:sz w:val="24"/>
          <w:szCs w:val="24"/>
        </w:rPr>
        <w:t>Honey</w:t>
      </w:r>
      <w:r w:rsidRPr="00732C53">
        <w:rPr>
          <w:rFonts w:ascii="Times New Roman" w:eastAsia="Times New Roman" w:hAnsi="Times New Roman" w:cs="Times New Roman"/>
          <w:color w:val="000000" w:themeColor="text1"/>
          <w:sz w:val="24"/>
          <w:szCs w:val="24"/>
        </w:rPr>
        <w:t>: Presence of inverted sugar syrups in 70% of positive honey samples (identified by abnormal C4 sugar isotopic ratios and HPLC sugar profile), low diastase activity.</w:t>
      </w:r>
    </w:p>
    <w:p w14:paraId="250C6685" w14:textId="77777777" w:rsidR="00A9324E" w:rsidRPr="00732C53" w:rsidRDefault="00A9324E" w:rsidP="00A9324E">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b/>
          <w:bCs/>
          <w:color w:val="000000" w:themeColor="text1"/>
          <w:sz w:val="24"/>
          <w:szCs w:val="24"/>
        </w:rPr>
        <w:t>Gur/Jaggery</w:t>
      </w:r>
      <w:r w:rsidRPr="00732C53">
        <w:rPr>
          <w:rFonts w:ascii="Times New Roman" w:eastAsia="Times New Roman" w:hAnsi="Times New Roman" w:cs="Times New Roman"/>
          <w:color w:val="000000" w:themeColor="text1"/>
          <w:sz w:val="24"/>
          <w:szCs w:val="24"/>
        </w:rPr>
        <w:t>: Addition of cane sugar syrups or colorants to enhance appearance and yield, presence of added molasses derivatives.</w:t>
      </w:r>
    </w:p>
    <w:p w14:paraId="67C5D2A2" w14:textId="77777777" w:rsidR="00A9324E" w:rsidRPr="00732C53" w:rsidRDefault="00A9324E" w:rsidP="00A9324E">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732C53">
        <w:rPr>
          <w:rFonts w:ascii="Times New Roman" w:eastAsia="Times New Roman" w:hAnsi="Times New Roman" w:cs="Times New Roman"/>
          <w:b/>
          <w:bCs/>
          <w:color w:val="000000" w:themeColor="text1"/>
          <w:sz w:val="27"/>
          <w:szCs w:val="27"/>
        </w:rPr>
        <w:t>3.4 Predictors of Adulteration</w:t>
      </w:r>
    </w:p>
    <w:p w14:paraId="2B2E7448" w14:textId="77777777" w:rsidR="00A9324E" w:rsidRPr="00732C53" w:rsidRDefault="00A9324E" w:rsidP="00A9324E">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Logistic regression (adjusted) found the following significant predictors (p &lt; 0.05):</w:t>
      </w:r>
    </w:p>
    <w:p w14:paraId="302FC96C" w14:textId="77777777" w:rsidR="00A9324E" w:rsidRPr="00732C53" w:rsidRDefault="00A9324E" w:rsidP="00A9324E">
      <w:pPr>
        <w:numPr>
          <w:ilvl w:val="0"/>
          <w:numId w:val="7"/>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b/>
          <w:bCs/>
          <w:color w:val="000000" w:themeColor="text1"/>
          <w:sz w:val="24"/>
          <w:szCs w:val="24"/>
        </w:rPr>
        <w:t>Vendor type</w:t>
      </w:r>
      <w:r w:rsidRPr="00732C53">
        <w:rPr>
          <w:rFonts w:ascii="Times New Roman" w:eastAsia="Times New Roman" w:hAnsi="Times New Roman" w:cs="Times New Roman"/>
          <w:color w:val="000000" w:themeColor="text1"/>
          <w:sz w:val="24"/>
          <w:szCs w:val="24"/>
        </w:rPr>
        <w:t>: Informal street vendors and unbranded small shops had higher odds of selling adulterated goods (OR = 2.3; 95% CI: 1.4–3.8) relative to supermarkets/established packaged brands.</w:t>
      </w:r>
    </w:p>
    <w:p w14:paraId="344EF0DA" w14:textId="77777777" w:rsidR="00A9324E" w:rsidRPr="00732C53" w:rsidRDefault="00A9324E" w:rsidP="00A9324E">
      <w:pPr>
        <w:numPr>
          <w:ilvl w:val="0"/>
          <w:numId w:val="7"/>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b/>
          <w:bCs/>
          <w:color w:val="000000" w:themeColor="text1"/>
          <w:sz w:val="24"/>
          <w:szCs w:val="24"/>
        </w:rPr>
        <w:t>Commodity type</w:t>
      </w:r>
      <w:r w:rsidRPr="00732C53">
        <w:rPr>
          <w:rFonts w:ascii="Times New Roman" w:eastAsia="Times New Roman" w:hAnsi="Times New Roman" w:cs="Times New Roman"/>
          <w:color w:val="000000" w:themeColor="text1"/>
          <w:sz w:val="24"/>
          <w:szCs w:val="24"/>
        </w:rPr>
        <w:t>: Spices and milk had higher odds compared to miscellaneous reference category.</w:t>
      </w:r>
    </w:p>
    <w:p w14:paraId="537AB303" w14:textId="77777777" w:rsidR="00A9324E" w:rsidRPr="00732C53" w:rsidRDefault="00A9324E" w:rsidP="00A9324E">
      <w:pPr>
        <w:numPr>
          <w:ilvl w:val="0"/>
          <w:numId w:val="7"/>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b/>
          <w:bCs/>
          <w:color w:val="000000" w:themeColor="text1"/>
          <w:sz w:val="24"/>
          <w:szCs w:val="24"/>
        </w:rPr>
        <w:t>Season</w:t>
      </w:r>
      <w:r w:rsidRPr="00732C53">
        <w:rPr>
          <w:rFonts w:ascii="Times New Roman" w:eastAsia="Times New Roman" w:hAnsi="Times New Roman" w:cs="Times New Roman"/>
          <w:color w:val="000000" w:themeColor="text1"/>
          <w:sz w:val="24"/>
          <w:szCs w:val="24"/>
        </w:rPr>
        <w:t>: Higher odds during high</w:t>
      </w:r>
      <w:r w:rsidRPr="00732C53">
        <w:rPr>
          <w:rFonts w:ascii="Times New Roman" w:eastAsia="Times New Roman" w:hAnsi="Times New Roman" w:cs="Times New Roman"/>
          <w:color w:val="000000" w:themeColor="text1"/>
          <w:sz w:val="24"/>
          <w:szCs w:val="24"/>
        </w:rPr>
        <w:noBreakHyphen/>
        <w:t>demand festival seasons (Oct–Dec) for sweets and spices (OR = 1.6; 95% CI: 1.1–2.4).</w:t>
      </w:r>
    </w:p>
    <w:p w14:paraId="25324F6F" w14:textId="77777777" w:rsidR="00A9324E" w:rsidRPr="00732C53" w:rsidRDefault="00A9324E" w:rsidP="00A9324E">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lastRenderedPageBreak/>
        <w:t>The observed overall adulteration prevalence of ~38% aligns with other urban regional studies that report significant adulteration across multiple commodity classes. Spices showed the highest positive rate, reflecting both economic incentives (high value) and ease of adulteration (colors, bulking agents). Milk adulteration—primarily dilution and starch addition—remains a persistent problem due to the fragmented supply chain between smallholders and urban consumers.</w:t>
      </w:r>
    </w:p>
    <w:p w14:paraId="161E2AE5" w14:textId="77777777" w:rsidR="00A9324E" w:rsidRPr="00732C53" w:rsidRDefault="00A9324E" w:rsidP="00A9324E">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District differences (Gurugram higher than South West Delhi) may reflect differing market structures: Gurugram features rapid urban development and a mixture of newly settled residential areas with informal markets where oversight may be weaker. The strong association between vendor type and adulteration highlights the need for targeted interventions at the informal retail level.</w:t>
      </w:r>
    </w:p>
    <w:p w14:paraId="1E60574E" w14:textId="77777777" w:rsidR="00A9324E" w:rsidRPr="00732C53" w:rsidRDefault="00A9324E" w:rsidP="00A9324E">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Analytical confirmation using GC–MS and HPLC provided robust evidence for sugar syrups in honey and synthetic dyes in spices. The presence of adulterants with potential toxicological implications (e.g., Sudan dyes) raises public</w:t>
      </w:r>
      <w:r w:rsidRPr="00732C53">
        <w:rPr>
          <w:rFonts w:ascii="Times New Roman" w:eastAsia="Times New Roman" w:hAnsi="Times New Roman" w:cs="Times New Roman"/>
          <w:color w:val="000000" w:themeColor="text1"/>
          <w:sz w:val="24"/>
          <w:szCs w:val="24"/>
        </w:rPr>
        <w:noBreakHyphen/>
        <w:t>health concerns and calls for immediate regulatory attention.</w:t>
      </w:r>
    </w:p>
    <w:p w14:paraId="71020314" w14:textId="77777777" w:rsidR="00A9324E" w:rsidRPr="00732C53" w:rsidRDefault="00A9324E" w:rsidP="00A9324E">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Chronic exposure to certain adulterants (synthetic azo dyes, mineral oils, formalin residues) can have long</w:t>
      </w:r>
      <w:r w:rsidRPr="00732C53">
        <w:rPr>
          <w:rFonts w:ascii="Times New Roman" w:eastAsia="Times New Roman" w:hAnsi="Times New Roman" w:cs="Times New Roman"/>
          <w:color w:val="000000" w:themeColor="text1"/>
          <w:sz w:val="24"/>
          <w:szCs w:val="24"/>
        </w:rPr>
        <w:noBreakHyphen/>
        <w:t>term health impacts including carcinogenic risks and organ toxicity. Additionally, adulteration reduces nutritional quality (diluted milk) and may cause acute poisoning events if toxic adulterants are used.</w:t>
      </w:r>
    </w:p>
    <w:p w14:paraId="753D1BDC" w14:textId="77777777" w:rsidR="00A9324E" w:rsidRPr="00732C53" w:rsidRDefault="00A9324E" w:rsidP="00A9324E">
      <w:pPr>
        <w:spacing w:before="100" w:beforeAutospacing="1" w:after="100" w:afterAutospacing="1" w:line="240" w:lineRule="auto"/>
        <w:outlineLvl w:val="1"/>
        <w:rPr>
          <w:rFonts w:ascii="Times New Roman" w:eastAsia="Times New Roman" w:hAnsi="Times New Roman" w:cs="Times New Roman"/>
          <w:b/>
          <w:bCs/>
          <w:color w:val="000000" w:themeColor="text1"/>
          <w:sz w:val="28"/>
          <w:szCs w:val="28"/>
        </w:rPr>
      </w:pPr>
      <w:r w:rsidRPr="00732C53">
        <w:rPr>
          <w:rFonts w:ascii="Times New Roman" w:eastAsia="Times New Roman" w:hAnsi="Times New Roman" w:cs="Times New Roman"/>
          <w:b/>
          <w:bCs/>
          <w:color w:val="000000" w:themeColor="text1"/>
          <w:sz w:val="28"/>
          <w:szCs w:val="28"/>
        </w:rPr>
        <w:t xml:space="preserve">4. </w:t>
      </w:r>
      <w:r w:rsidR="00FC43C4" w:rsidRPr="00FC43C4">
        <w:rPr>
          <w:rFonts w:ascii="Times New Roman" w:eastAsia="Times New Roman" w:hAnsi="Times New Roman" w:cs="Times New Roman"/>
          <w:b/>
          <w:bCs/>
          <w:color w:val="000000" w:themeColor="text1"/>
          <w:sz w:val="28"/>
          <w:szCs w:val="28"/>
        </w:rPr>
        <w:t>CONCLUSIONS</w:t>
      </w:r>
    </w:p>
    <w:p w14:paraId="4462C207" w14:textId="77777777" w:rsidR="00A9324E" w:rsidRPr="00732C53" w:rsidRDefault="00A9324E" w:rsidP="00A9324E">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32C53">
        <w:rPr>
          <w:rFonts w:ascii="Times New Roman" w:eastAsia="Times New Roman" w:hAnsi="Times New Roman" w:cs="Times New Roman"/>
          <w:color w:val="000000" w:themeColor="text1"/>
          <w:sz w:val="24"/>
          <w:szCs w:val="24"/>
        </w:rPr>
        <w:t>The study identifies substantial adulteration across key food commodities in Gurugram and South West District of Delhi during 2022–2024, driven by economic incentives, supply</w:t>
      </w:r>
      <w:r w:rsidRPr="00732C53">
        <w:rPr>
          <w:rFonts w:ascii="Times New Roman" w:eastAsia="Times New Roman" w:hAnsi="Times New Roman" w:cs="Times New Roman"/>
          <w:color w:val="000000" w:themeColor="text1"/>
          <w:sz w:val="24"/>
          <w:szCs w:val="24"/>
        </w:rPr>
        <w:noBreakHyphen/>
        <w:t>chain gaps, and weaker surveillance at informal points of sale. Priority actions include strengthening surveillance, expanding rapid testing capacity, and consumer awareness initiatives.</w:t>
      </w:r>
    </w:p>
    <w:p w14:paraId="1BBA712B" w14:textId="77777777" w:rsidR="00732C53" w:rsidRPr="00732C53" w:rsidRDefault="00732C53" w:rsidP="00732C53">
      <w:pPr>
        <w:spacing w:after="0" w:line="240" w:lineRule="auto"/>
        <w:jc w:val="both"/>
        <w:rPr>
          <w:rFonts w:ascii="Times New Roman" w:hAnsi="Times New Roman" w:cs="Times New Roman"/>
          <w:color w:val="000000" w:themeColor="text1"/>
          <w:sz w:val="28"/>
          <w:szCs w:val="28"/>
        </w:rPr>
      </w:pPr>
    </w:p>
    <w:p w14:paraId="5A94444E" w14:textId="77777777" w:rsidR="00732C53" w:rsidRPr="00FC43C4" w:rsidRDefault="00FC43C4" w:rsidP="00FC43C4">
      <w:pPr>
        <w:spacing w:after="0" w:line="240" w:lineRule="auto"/>
        <w:jc w:val="both"/>
        <w:rPr>
          <w:rFonts w:ascii="Times New Roman" w:hAnsi="Times New Roman" w:cs="Times New Roman"/>
          <w:b/>
          <w:color w:val="000000" w:themeColor="text1"/>
          <w:sz w:val="28"/>
          <w:szCs w:val="28"/>
        </w:rPr>
      </w:pPr>
      <w:r w:rsidRPr="00FC43C4">
        <w:rPr>
          <w:rFonts w:ascii="Times New Roman" w:hAnsi="Times New Roman" w:cs="Times New Roman"/>
          <w:b/>
          <w:color w:val="000000" w:themeColor="text1"/>
          <w:sz w:val="28"/>
          <w:szCs w:val="28"/>
        </w:rPr>
        <w:t>REFERENCES</w:t>
      </w:r>
    </w:p>
    <w:p w14:paraId="050D3B55" w14:textId="77777777" w:rsidR="00732C53" w:rsidRPr="00732C53" w:rsidRDefault="00732C53" w:rsidP="00FC43C4">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732C53">
        <w:rPr>
          <w:rFonts w:ascii="Times New Roman" w:hAnsi="Times New Roman" w:cs="Times New Roman"/>
          <w:color w:val="000000" w:themeColor="text1"/>
          <w:sz w:val="24"/>
          <w:szCs w:val="24"/>
        </w:rPr>
        <w:t xml:space="preserve">Singh, G., Sharma, R.B. Singh, M. and Sharma, S.K. (2017). </w:t>
      </w:r>
      <w:proofErr w:type="spellStart"/>
      <w:r w:rsidRPr="00732C53">
        <w:rPr>
          <w:rFonts w:ascii="Times New Roman" w:hAnsi="Times New Roman" w:cs="Times New Roman"/>
          <w:color w:val="000000" w:themeColor="text1"/>
          <w:sz w:val="24"/>
          <w:szCs w:val="24"/>
        </w:rPr>
        <w:t>Utilisation</w:t>
      </w:r>
      <w:proofErr w:type="spellEnd"/>
      <w:r w:rsidRPr="00732C53">
        <w:rPr>
          <w:rFonts w:ascii="Times New Roman" w:hAnsi="Times New Roman" w:cs="Times New Roman"/>
          <w:color w:val="000000" w:themeColor="text1"/>
          <w:sz w:val="24"/>
          <w:szCs w:val="24"/>
        </w:rPr>
        <w:t xml:space="preserve"> of agricultural wastes in participatory poultry farming with women under climatic conditions of </w:t>
      </w:r>
      <w:proofErr w:type="spellStart"/>
      <w:r w:rsidRPr="00732C53">
        <w:rPr>
          <w:rFonts w:ascii="Times New Roman" w:hAnsi="Times New Roman" w:cs="Times New Roman"/>
          <w:color w:val="000000" w:themeColor="text1"/>
          <w:sz w:val="24"/>
          <w:szCs w:val="24"/>
        </w:rPr>
        <w:t>Tonk</w:t>
      </w:r>
      <w:proofErr w:type="spellEnd"/>
      <w:r w:rsidRPr="00732C53">
        <w:rPr>
          <w:rFonts w:ascii="Times New Roman" w:hAnsi="Times New Roman" w:cs="Times New Roman"/>
          <w:color w:val="000000" w:themeColor="text1"/>
          <w:sz w:val="24"/>
          <w:szCs w:val="24"/>
        </w:rPr>
        <w:t xml:space="preserve"> district of Rajasthan, </w:t>
      </w:r>
      <w:r w:rsidRPr="00732C53">
        <w:rPr>
          <w:rFonts w:ascii="Times New Roman" w:hAnsi="Times New Roman" w:cs="Times New Roman"/>
          <w:i/>
          <w:color w:val="000000" w:themeColor="text1"/>
          <w:sz w:val="24"/>
          <w:szCs w:val="24"/>
          <w:shd w:val="clear" w:color="auto" w:fill="FFFFFF"/>
        </w:rPr>
        <w:t>Agricultural Science Digest</w:t>
      </w:r>
      <w:r w:rsidRPr="00732C53">
        <w:rPr>
          <w:rFonts w:ascii="Times New Roman" w:hAnsi="Times New Roman" w:cs="Times New Roman"/>
          <w:color w:val="000000" w:themeColor="text1"/>
          <w:sz w:val="24"/>
          <w:szCs w:val="24"/>
        </w:rPr>
        <w:t xml:space="preserve">, </w:t>
      </w:r>
      <w:r w:rsidRPr="00732C53">
        <w:rPr>
          <w:rFonts w:ascii="Times New Roman" w:hAnsi="Times New Roman" w:cs="Times New Roman"/>
          <w:b/>
          <w:color w:val="000000" w:themeColor="text1"/>
          <w:sz w:val="24"/>
          <w:szCs w:val="24"/>
        </w:rPr>
        <w:t>37</w:t>
      </w:r>
      <w:r w:rsidRPr="00732C53">
        <w:rPr>
          <w:rFonts w:ascii="Times New Roman" w:hAnsi="Times New Roman" w:cs="Times New Roman"/>
          <w:color w:val="000000" w:themeColor="text1"/>
          <w:sz w:val="24"/>
          <w:szCs w:val="24"/>
        </w:rPr>
        <w:t>(1): 60- 63.</w:t>
      </w:r>
    </w:p>
    <w:p w14:paraId="67A9DAEF" w14:textId="77777777" w:rsidR="00732C53" w:rsidRPr="00732C53" w:rsidRDefault="00732C53" w:rsidP="00FC43C4">
      <w:pPr>
        <w:spacing w:after="0" w:line="240" w:lineRule="auto"/>
        <w:ind w:left="720" w:hanging="720"/>
        <w:rPr>
          <w:rFonts w:ascii="Times New Roman" w:hAnsi="Times New Roman" w:cs="Times New Roman"/>
          <w:bCs/>
          <w:i/>
          <w:color w:val="000000" w:themeColor="text1"/>
          <w:sz w:val="24"/>
          <w:szCs w:val="24"/>
        </w:rPr>
      </w:pPr>
      <w:r w:rsidRPr="00732C53">
        <w:rPr>
          <w:rFonts w:ascii="Times New Roman" w:hAnsi="Times New Roman" w:cs="Times New Roman"/>
          <w:color w:val="000000" w:themeColor="text1"/>
          <w:sz w:val="24"/>
          <w:szCs w:val="24"/>
        </w:rPr>
        <w:t xml:space="preserve">Singh, G., Sharma, V. K. and Prince, K. (2025g). </w:t>
      </w:r>
      <w:r w:rsidRPr="00732C53">
        <w:rPr>
          <w:rFonts w:ascii="Times New Roman" w:hAnsi="Times New Roman" w:cs="Times New Roman"/>
          <w:bCs/>
          <w:color w:val="000000" w:themeColor="text1"/>
          <w:sz w:val="24"/>
          <w:szCs w:val="24"/>
        </w:rPr>
        <w:t xml:space="preserve">Introduction of Indian Agricultural Heritage, A book, </w:t>
      </w:r>
      <w:r w:rsidRPr="00732C53">
        <w:rPr>
          <w:rFonts w:ascii="Times New Roman" w:hAnsi="Times New Roman" w:cs="Times New Roman"/>
          <w:bCs/>
          <w:i/>
          <w:color w:val="000000" w:themeColor="text1"/>
          <w:sz w:val="24"/>
          <w:szCs w:val="24"/>
        </w:rPr>
        <w:t>Agricultural Heritage</w:t>
      </w:r>
      <w:r w:rsidRPr="00732C53">
        <w:rPr>
          <w:rFonts w:ascii="Times New Roman" w:hAnsi="Times New Roman" w:cs="Times New Roman"/>
          <w:bCs/>
          <w:color w:val="000000" w:themeColor="text1"/>
          <w:sz w:val="24"/>
          <w:szCs w:val="24"/>
        </w:rPr>
        <w:t xml:space="preserve">, </w:t>
      </w:r>
      <w:r w:rsidRPr="00732C53">
        <w:rPr>
          <w:rFonts w:ascii="Times New Roman" w:hAnsi="Times New Roman" w:cs="Times New Roman"/>
          <w:bCs/>
          <w:i/>
          <w:color w:val="000000" w:themeColor="text1"/>
          <w:sz w:val="24"/>
          <w:szCs w:val="24"/>
        </w:rPr>
        <w:t>‘ISBN. No. 978-81-8268-238-2, pg., 01 – 17.</w:t>
      </w:r>
    </w:p>
    <w:p w14:paraId="7A40DF5C" w14:textId="77777777" w:rsidR="00732C53" w:rsidRPr="00732C53" w:rsidRDefault="00732C53" w:rsidP="00FC43C4">
      <w:pPr>
        <w:spacing w:after="0" w:line="240" w:lineRule="auto"/>
        <w:ind w:left="720" w:hanging="720"/>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and </w:t>
      </w:r>
      <w:proofErr w:type="spellStart"/>
      <w:r w:rsidRPr="00732C53">
        <w:rPr>
          <w:rFonts w:ascii="Times New Roman" w:hAnsi="Times New Roman" w:cs="Times New Roman"/>
          <w:bCs/>
          <w:color w:val="000000" w:themeColor="text1"/>
          <w:sz w:val="24"/>
          <w:szCs w:val="24"/>
        </w:rPr>
        <w:t>Rodricks</w:t>
      </w:r>
      <w:proofErr w:type="spellEnd"/>
      <w:r w:rsidRPr="00732C53">
        <w:rPr>
          <w:rFonts w:ascii="Times New Roman" w:hAnsi="Times New Roman" w:cs="Times New Roman"/>
          <w:bCs/>
          <w:color w:val="000000" w:themeColor="text1"/>
          <w:sz w:val="24"/>
          <w:szCs w:val="24"/>
        </w:rPr>
        <w:t xml:space="preserve">, C.C. </w:t>
      </w:r>
      <w:r w:rsidRPr="00732C53">
        <w:rPr>
          <w:rFonts w:ascii="Times New Roman" w:hAnsi="Times New Roman" w:cs="Times New Roman"/>
          <w:color w:val="000000" w:themeColor="text1"/>
          <w:sz w:val="24"/>
          <w:szCs w:val="24"/>
        </w:rPr>
        <w:t>(2025).</w:t>
      </w:r>
      <w:r w:rsidRPr="00732C53">
        <w:rPr>
          <w:rFonts w:ascii="Times New Roman" w:hAnsi="Times New Roman" w:cs="Times New Roman"/>
          <w:bCs/>
          <w:color w:val="000000" w:themeColor="text1"/>
          <w:sz w:val="24"/>
          <w:szCs w:val="24"/>
        </w:rPr>
        <w:t xml:space="preserve"> Clean Milk Production and processing, A book --‘</w:t>
      </w:r>
      <w:r w:rsidRPr="00732C53">
        <w:rPr>
          <w:rFonts w:ascii="Times New Roman" w:hAnsi="Times New Roman" w:cs="Times New Roman"/>
          <w:bCs/>
          <w:i/>
          <w:color w:val="000000" w:themeColor="text1"/>
          <w:sz w:val="24"/>
          <w:szCs w:val="24"/>
        </w:rPr>
        <w:t xml:space="preserve">Dairy Cattle and Buffaloes Production and Management’, </w:t>
      </w:r>
      <w:proofErr w:type="spellStart"/>
      <w:r w:rsidRPr="00732C53">
        <w:rPr>
          <w:rFonts w:ascii="Times New Roman" w:hAnsi="Times New Roman" w:cs="Times New Roman"/>
          <w:bCs/>
          <w:i/>
          <w:color w:val="000000" w:themeColor="text1"/>
          <w:sz w:val="24"/>
          <w:szCs w:val="24"/>
        </w:rPr>
        <w:t>ISBN.No</w:t>
      </w:r>
      <w:proofErr w:type="spellEnd"/>
      <w:r w:rsidRPr="00732C53">
        <w:rPr>
          <w:rFonts w:ascii="Times New Roman" w:hAnsi="Times New Roman" w:cs="Times New Roman"/>
          <w:bCs/>
          <w:i/>
          <w:color w:val="000000" w:themeColor="text1"/>
          <w:sz w:val="24"/>
          <w:szCs w:val="24"/>
        </w:rPr>
        <w:t>. 978-81-8268-225-2, pg., 256 – 273.</w:t>
      </w:r>
    </w:p>
    <w:p w14:paraId="25C5B2C7" w14:textId="77777777" w:rsidR="00732C53" w:rsidRPr="00732C53" w:rsidRDefault="00732C53" w:rsidP="00FC43C4">
      <w:pPr>
        <w:spacing w:after="0" w:line="240" w:lineRule="auto"/>
        <w:ind w:left="720" w:hanging="720"/>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and </w:t>
      </w:r>
      <w:proofErr w:type="spellStart"/>
      <w:r w:rsidRPr="00732C53">
        <w:rPr>
          <w:rFonts w:ascii="Times New Roman" w:hAnsi="Times New Roman" w:cs="Times New Roman"/>
          <w:bCs/>
          <w:color w:val="000000" w:themeColor="text1"/>
          <w:sz w:val="24"/>
          <w:szCs w:val="24"/>
        </w:rPr>
        <w:t>Rodricks</w:t>
      </w:r>
      <w:proofErr w:type="spellEnd"/>
      <w:r w:rsidRPr="00732C53">
        <w:rPr>
          <w:rFonts w:ascii="Times New Roman" w:hAnsi="Times New Roman" w:cs="Times New Roman"/>
          <w:bCs/>
          <w:color w:val="000000" w:themeColor="text1"/>
          <w:sz w:val="24"/>
          <w:szCs w:val="24"/>
        </w:rPr>
        <w:t xml:space="preserve">, C.C. </w:t>
      </w:r>
      <w:r w:rsidRPr="00732C53">
        <w:rPr>
          <w:rFonts w:ascii="Times New Roman" w:hAnsi="Times New Roman" w:cs="Times New Roman"/>
          <w:color w:val="000000" w:themeColor="text1"/>
          <w:sz w:val="24"/>
          <w:szCs w:val="24"/>
        </w:rPr>
        <w:t xml:space="preserve">(2025a). Feed and Fodder Management, </w:t>
      </w:r>
      <w:r w:rsidRPr="00732C53">
        <w:rPr>
          <w:rFonts w:ascii="Times New Roman" w:hAnsi="Times New Roman" w:cs="Times New Roman"/>
          <w:bCs/>
          <w:color w:val="000000" w:themeColor="text1"/>
          <w:sz w:val="24"/>
          <w:szCs w:val="24"/>
        </w:rPr>
        <w:t>A book entitled ‘</w:t>
      </w:r>
      <w:r w:rsidRPr="00732C53">
        <w:rPr>
          <w:rFonts w:ascii="Times New Roman" w:hAnsi="Times New Roman" w:cs="Times New Roman"/>
          <w:bCs/>
          <w:i/>
          <w:color w:val="000000" w:themeColor="text1"/>
          <w:sz w:val="24"/>
          <w:szCs w:val="24"/>
        </w:rPr>
        <w:t xml:space="preserve">Dairy Cattle and Buffaloes Production and </w:t>
      </w:r>
      <w:proofErr w:type="spellStart"/>
      <w:r w:rsidRPr="00732C53">
        <w:rPr>
          <w:rFonts w:ascii="Times New Roman" w:hAnsi="Times New Roman" w:cs="Times New Roman"/>
          <w:bCs/>
          <w:i/>
          <w:color w:val="000000" w:themeColor="text1"/>
          <w:sz w:val="24"/>
          <w:szCs w:val="24"/>
        </w:rPr>
        <w:t>Management’ISBN</w:t>
      </w:r>
      <w:proofErr w:type="spellEnd"/>
      <w:r w:rsidRPr="00732C53">
        <w:rPr>
          <w:rFonts w:ascii="Times New Roman" w:hAnsi="Times New Roman" w:cs="Times New Roman"/>
          <w:bCs/>
          <w:i/>
          <w:color w:val="000000" w:themeColor="text1"/>
          <w:sz w:val="24"/>
          <w:szCs w:val="24"/>
        </w:rPr>
        <w:t>. No. 978-81-8268-225-2, pg., 65 – 118.</w:t>
      </w:r>
    </w:p>
    <w:p w14:paraId="2C683491" w14:textId="77777777" w:rsidR="00732C53" w:rsidRPr="00732C53" w:rsidRDefault="00732C53" w:rsidP="00FC43C4">
      <w:pPr>
        <w:spacing w:after="0" w:line="240" w:lineRule="auto"/>
        <w:ind w:left="720" w:hanging="720"/>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and </w:t>
      </w:r>
      <w:proofErr w:type="spellStart"/>
      <w:r w:rsidRPr="00732C53">
        <w:rPr>
          <w:rFonts w:ascii="Times New Roman" w:hAnsi="Times New Roman" w:cs="Times New Roman"/>
          <w:bCs/>
          <w:color w:val="000000" w:themeColor="text1"/>
          <w:sz w:val="24"/>
          <w:szCs w:val="24"/>
        </w:rPr>
        <w:t>Rodricks</w:t>
      </w:r>
      <w:proofErr w:type="spellEnd"/>
      <w:r w:rsidRPr="00732C53">
        <w:rPr>
          <w:rFonts w:ascii="Times New Roman" w:hAnsi="Times New Roman" w:cs="Times New Roman"/>
          <w:bCs/>
          <w:color w:val="000000" w:themeColor="text1"/>
          <w:sz w:val="24"/>
          <w:szCs w:val="24"/>
        </w:rPr>
        <w:t xml:space="preserve">, C.C. </w:t>
      </w:r>
      <w:r w:rsidRPr="00732C53">
        <w:rPr>
          <w:rFonts w:ascii="Times New Roman" w:hAnsi="Times New Roman" w:cs="Times New Roman"/>
          <w:color w:val="000000" w:themeColor="text1"/>
          <w:sz w:val="24"/>
          <w:szCs w:val="24"/>
        </w:rPr>
        <w:t xml:space="preserve">(2025b). Concept of Indian Feeding standard, </w:t>
      </w:r>
      <w:r w:rsidRPr="00732C53">
        <w:rPr>
          <w:rFonts w:ascii="Times New Roman" w:hAnsi="Times New Roman" w:cs="Times New Roman"/>
          <w:bCs/>
          <w:color w:val="000000" w:themeColor="text1"/>
          <w:sz w:val="24"/>
          <w:szCs w:val="24"/>
        </w:rPr>
        <w:t xml:space="preserve">A book </w:t>
      </w:r>
      <w:proofErr w:type="gramStart"/>
      <w:r w:rsidRPr="00732C53">
        <w:rPr>
          <w:rFonts w:ascii="Times New Roman" w:hAnsi="Times New Roman" w:cs="Times New Roman"/>
          <w:bCs/>
          <w:color w:val="000000" w:themeColor="text1"/>
          <w:sz w:val="24"/>
          <w:szCs w:val="24"/>
        </w:rPr>
        <w:t>entitled  ‘</w:t>
      </w:r>
      <w:proofErr w:type="gramEnd"/>
      <w:r w:rsidRPr="00732C53">
        <w:rPr>
          <w:rFonts w:ascii="Times New Roman" w:hAnsi="Times New Roman" w:cs="Times New Roman"/>
          <w:bCs/>
          <w:i/>
          <w:color w:val="000000" w:themeColor="text1"/>
          <w:sz w:val="24"/>
          <w:szCs w:val="24"/>
        </w:rPr>
        <w:t>Dairy Cattle and Buffaloes Production and Management’, ISBN. No.978-81-8268-225-2, pg., 65 – 118.</w:t>
      </w:r>
    </w:p>
    <w:p w14:paraId="34B561F6" w14:textId="77777777" w:rsidR="00732C53" w:rsidRPr="00732C53" w:rsidRDefault="00732C53" w:rsidP="00FC43C4">
      <w:pPr>
        <w:spacing w:after="0" w:line="240" w:lineRule="auto"/>
        <w:ind w:left="720" w:hanging="720"/>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lastRenderedPageBreak/>
        <w:t xml:space="preserve">Singh, G. </w:t>
      </w:r>
      <w:r w:rsidRPr="00732C53">
        <w:rPr>
          <w:rFonts w:ascii="Times New Roman" w:hAnsi="Times New Roman" w:cs="Times New Roman"/>
          <w:color w:val="000000" w:themeColor="text1"/>
          <w:sz w:val="24"/>
          <w:szCs w:val="24"/>
        </w:rPr>
        <w:t xml:space="preserve">(2025h). </w:t>
      </w:r>
      <w:r w:rsidRPr="00732C53">
        <w:rPr>
          <w:rFonts w:ascii="Times New Roman" w:hAnsi="Times New Roman" w:cs="Times New Roman"/>
          <w:bCs/>
          <w:color w:val="000000" w:themeColor="text1"/>
          <w:sz w:val="24"/>
          <w:szCs w:val="24"/>
        </w:rPr>
        <w:t>Animal husbandry methods in India,</w:t>
      </w:r>
      <w:r w:rsidRPr="00732C53">
        <w:rPr>
          <w:rFonts w:ascii="Times New Roman" w:hAnsi="Times New Roman" w:cs="Times New Roman"/>
          <w:b/>
          <w:bCs/>
          <w:color w:val="000000" w:themeColor="text1"/>
          <w:sz w:val="24"/>
          <w:szCs w:val="24"/>
        </w:rPr>
        <w:t xml:space="preserve"> </w:t>
      </w:r>
      <w:r w:rsidRPr="00732C53">
        <w:rPr>
          <w:rFonts w:ascii="Times New Roman" w:hAnsi="Times New Roman" w:cs="Times New Roman"/>
          <w:bCs/>
          <w:color w:val="000000" w:themeColor="text1"/>
          <w:sz w:val="24"/>
          <w:szCs w:val="24"/>
        </w:rPr>
        <w:t>A book entitled, ‘</w:t>
      </w:r>
      <w:r w:rsidRPr="00732C53">
        <w:rPr>
          <w:rFonts w:ascii="Times New Roman" w:hAnsi="Times New Roman" w:cs="Times New Roman"/>
          <w:bCs/>
          <w:i/>
          <w:color w:val="000000" w:themeColor="text1"/>
          <w:sz w:val="24"/>
          <w:szCs w:val="24"/>
        </w:rPr>
        <w:t>Livestock and Poultry Management’</w:t>
      </w:r>
      <w:r w:rsidRPr="00732C53">
        <w:rPr>
          <w:rFonts w:ascii="Times New Roman" w:hAnsi="Times New Roman" w:cs="Times New Roman"/>
          <w:bCs/>
          <w:color w:val="000000" w:themeColor="text1"/>
          <w:sz w:val="24"/>
          <w:szCs w:val="24"/>
        </w:rPr>
        <w:t>, ISBN. No. 978-93-342-6054-0, pg. 24 – 31.</w:t>
      </w:r>
    </w:p>
    <w:p w14:paraId="2D7BF88E" w14:textId="77777777" w:rsidR="00732C53" w:rsidRPr="00732C53" w:rsidRDefault="00732C53" w:rsidP="00FC43C4">
      <w:pPr>
        <w:spacing w:after="0" w:line="240" w:lineRule="auto"/>
        <w:ind w:left="720" w:hanging="720"/>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w:t>
      </w:r>
      <w:r w:rsidRPr="00732C53">
        <w:rPr>
          <w:rFonts w:ascii="Times New Roman" w:hAnsi="Times New Roman" w:cs="Times New Roman"/>
          <w:color w:val="000000" w:themeColor="text1"/>
          <w:sz w:val="24"/>
          <w:szCs w:val="24"/>
        </w:rPr>
        <w:t xml:space="preserve">(2025i). </w:t>
      </w:r>
      <w:r w:rsidRPr="00732C53">
        <w:rPr>
          <w:rFonts w:ascii="Times New Roman" w:hAnsi="Times New Roman" w:cs="Times New Roman"/>
          <w:bCs/>
          <w:color w:val="000000" w:themeColor="text1"/>
          <w:sz w:val="24"/>
          <w:szCs w:val="24"/>
        </w:rPr>
        <w:t>Common terms pertaining to different species of livestock, A book entitled ‘</w:t>
      </w:r>
      <w:r w:rsidRPr="00732C53">
        <w:rPr>
          <w:rFonts w:ascii="Times New Roman" w:hAnsi="Times New Roman" w:cs="Times New Roman"/>
          <w:bCs/>
          <w:i/>
          <w:color w:val="000000" w:themeColor="text1"/>
          <w:sz w:val="24"/>
          <w:szCs w:val="24"/>
        </w:rPr>
        <w:t>Livestock and Poultry Management’</w:t>
      </w:r>
      <w:r w:rsidRPr="00732C53">
        <w:rPr>
          <w:rFonts w:ascii="Times New Roman" w:hAnsi="Times New Roman" w:cs="Times New Roman"/>
          <w:bCs/>
          <w:color w:val="000000" w:themeColor="text1"/>
          <w:sz w:val="24"/>
          <w:szCs w:val="24"/>
        </w:rPr>
        <w:t>, ISBN. No. 978-93-342-6054-0, pg. 32 – 41.</w:t>
      </w:r>
    </w:p>
    <w:p w14:paraId="07FB1F6E" w14:textId="77777777" w:rsidR="00732C53" w:rsidRPr="00732C53" w:rsidRDefault="00732C53" w:rsidP="00FC43C4">
      <w:pPr>
        <w:spacing w:after="0" w:line="240" w:lineRule="auto"/>
        <w:ind w:left="720" w:hanging="720"/>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w:t>
      </w:r>
      <w:r w:rsidRPr="00732C53">
        <w:rPr>
          <w:rFonts w:ascii="Times New Roman" w:hAnsi="Times New Roman" w:cs="Times New Roman"/>
          <w:color w:val="000000" w:themeColor="text1"/>
          <w:sz w:val="24"/>
          <w:szCs w:val="24"/>
        </w:rPr>
        <w:t xml:space="preserve">(2025j). </w:t>
      </w:r>
      <w:r w:rsidRPr="00732C53">
        <w:rPr>
          <w:rFonts w:ascii="Times New Roman" w:hAnsi="Times New Roman" w:cs="Times New Roman"/>
          <w:bCs/>
          <w:color w:val="000000" w:themeColor="text1"/>
          <w:sz w:val="24"/>
          <w:szCs w:val="24"/>
        </w:rPr>
        <w:t>Utility classification of breeds of cattle and Buffaloes, A book entitled ‘</w:t>
      </w:r>
      <w:r w:rsidRPr="00732C53">
        <w:rPr>
          <w:rFonts w:ascii="Times New Roman" w:hAnsi="Times New Roman" w:cs="Times New Roman"/>
          <w:bCs/>
          <w:i/>
          <w:color w:val="000000" w:themeColor="text1"/>
          <w:sz w:val="24"/>
          <w:szCs w:val="24"/>
        </w:rPr>
        <w:t>Livestock and Poultry Management’</w:t>
      </w:r>
      <w:r w:rsidRPr="00732C53">
        <w:rPr>
          <w:rFonts w:ascii="Times New Roman" w:hAnsi="Times New Roman" w:cs="Times New Roman"/>
          <w:bCs/>
          <w:color w:val="000000" w:themeColor="text1"/>
          <w:sz w:val="24"/>
          <w:szCs w:val="24"/>
        </w:rPr>
        <w:t>, ISBN. No. 978-93-342-6054-0, pg. 42 – 78.</w:t>
      </w:r>
    </w:p>
    <w:p w14:paraId="47F16925" w14:textId="77777777"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w:t>
      </w:r>
      <w:r w:rsidRPr="00732C53">
        <w:rPr>
          <w:rFonts w:ascii="Times New Roman" w:hAnsi="Times New Roman" w:cs="Times New Roman"/>
          <w:color w:val="000000" w:themeColor="text1"/>
          <w:sz w:val="24"/>
          <w:szCs w:val="24"/>
        </w:rPr>
        <w:t xml:space="preserve">(2025k). </w:t>
      </w:r>
      <w:r w:rsidRPr="00732C53">
        <w:rPr>
          <w:rFonts w:ascii="Times New Roman" w:hAnsi="Times New Roman" w:cs="Times New Roman"/>
          <w:bCs/>
          <w:color w:val="000000" w:themeColor="text1"/>
          <w:sz w:val="24"/>
          <w:szCs w:val="24"/>
        </w:rPr>
        <w:t>Familiarization with different breeds of cattle (indigenous and exotic) with special emphasis on breeds of Rajasthan, A book entitled ‘</w:t>
      </w:r>
      <w:r w:rsidRPr="00732C53">
        <w:rPr>
          <w:rFonts w:ascii="Times New Roman" w:hAnsi="Times New Roman" w:cs="Times New Roman"/>
          <w:bCs/>
          <w:i/>
          <w:color w:val="000000" w:themeColor="text1"/>
          <w:sz w:val="24"/>
          <w:szCs w:val="24"/>
        </w:rPr>
        <w:t>Livestock and Poultry Management</w:t>
      </w:r>
      <w:r w:rsidRPr="00732C53">
        <w:rPr>
          <w:rFonts w:ascii="Times New Roman" w:hAnsi="Times New Roman" w:cs="Times New Roman"/>
          <w:bCs/>
          <w:color w:val="000000" w:themeColor="text1"/>
          <w:sz w:val="24"/>
          <w:szCs w:val="24"/>
        </w:rPr>
        <w:t>’, ISBN. No. 978-93-342-6054-0, pg. 79 – 86.</w:t>
      </w:r>
    </w:p>
    <w:p w14:paraId="135B9466" w14:textId="77777777"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w:t>
      </w:r>
      <w:r w:rsidRPr="00732C53">
        <w:rPr>
          <w:rFonts w:ascii="Times New Roman" w:hAnsi="Times New Roman" w:cs="Times New Roman"/>
          <w:color w:val="000000" w:themeColor="text1"/>
          <w:sz w:val="24"/>
          <w:szCs w:val="24"/>
        </w:rPr>
        <w:t xml:space="preserve">(2025l). </w:t>
      </w:r>
      <w:r w:rsidRPr="00732C53">
        <w:rPr>
          <w:rFonts w:ascii="Times New Roman" w:hAnsi="Times New Roman" w:cs="Times New Roman"/>
          <w:bCs/>
          <w:color w:val="000000" w:themeColor="text1"/>
          <w:sz w:val="24"/>
          <w:szCs w:val="24"/>
        </w:rPr>
        <w:t>Familiarization with different breeds of buffaloes with special emphasis on breeds of Rajasthan, A book entitled ‘</w:t>
      </w:r>
      <w:r w:rsidRPr="00732C53">
        <w:rPr>
          <w:rFonts w:ascii="Times New Roman" w:hAnsi="Times New Roman" w:cs="Times New Roman"/>
          <w:bCs/>
          <w:i/>
          <w:color w:val="000000" w:themeColor="text1"/>
          <w:sz w:val="24"/>
          <w:szCs w:val="24"/>
        </w:rPr>
        <w:t>Livestock and Poultry Management’</w:t>
      </w:r>
      <w:r w:rsidRPr="00732C53">
        <w:rPr>
          <w:rFonts w:ascii="Times New Roman" w:hAnsi="Times New Roman" w:cs="Times New Roman"/>
          <w:bCs/>
          <w:color w:val="000000" w:themeColor="text1"/>
          <w:sz w:val="24"/>
          <w:szCs w:val="24"/>
        </w:rPr>
        <w:t>, ISBN. No. 978-93-342-6054-0, pg. 87 – 94.</w:t>
      </w:r>
    </w:p>
    <w:p w14:paraId="3B58CC5F" w14:textId="77777777"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w:t>
      </w:r>
      <w:r w:rsidRPr="00732C53">
        <w:rPr>
          <w:rFonts w:ascii="Times New Roman" w:hAnsi="Times New Roman" w:cs="Times New Roman"/>
          <w:color w:val="000000" w:themeColor="text1"/>
          <w:sz w:val="24"/>
          <w:szCs w:val="24"/>
        </w:rPr>
        <w:t xml:space="preserve">(2025m). </w:t>
      </w:r>
      <w:r w:rsidRPr="00732C53">
        <w:rPr>
          <w:rFonts w:ascii="Times New Roman" w:hAnsi="Times New Roman" w:cs="Times New Roman"/>
          <w:bCs/>
          <w:color w:val="000000" w:themeColor="text1"/>
          <w:sz w:val="24"/>
          <w:szCs w:val="24"/>
        </w:rPr>
        <w:t>Classification of breeds of sheep and goat, A book entitled ‘</w:t>
      </w:r>
      <w:r w:rsidRPr="00732C53">
        <w:rPr>
          <w:rFonts w:ascii="Times New Roman" w:hAnsi="Times New Roman" w:cs="Times New Roman"/>
          <w:bCs/>
          <w:i/>
          <w:color w:val="000000" w:themeColor="text1"/>
          <w:sz w:val="24"/>
          <w:szCs w:val="24"/>
        </w:rPr>
        <w:t>Livestock and Poultry Management</w:t>
      </w:r>
      <w:r w:rsidRPr="00732C53">
        <w:rPr>
          <w:rFonts w:ascii="Times New Roman" w:hAnsi="Times New Roman" w:cs="Times New Roman"/>
          <w:bCs/>
          <w:color w:val="000000" w:themeColor="text1"/>
          <w:sz w:val="24"/>
          <w:szCs w:val="24"/>
        </w:rPr>
        <w:t>’, ISBN. No. 978-93-342-6054-0, pg. 95 – 126.</w:t>
      </w:r>
    </w:p>
    <w:p w14:paraId="58A51EA5" w14:textId="77777777"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w:t>
      </w:r>
      <w:r w:rsidRPr="00732C53">
        <w:rPr>
          <w:rFonts w:ascii="Times New Roman" w:hAnsi="Times New Roman" w:cs="Times New Roman"/>
          <w:color w:val="000000" w:themeColor="text1"/>
          <w:sz w:val="24"/>
          <w:szCs w:val="24"/>
        </w:rPr>
        <w:t xml:space="preserve">(2025n). </w:t>
      </w:r>
      <w:r w:rsidRPr="00732C53">
        <w:rPr>
          <w:rFonts w:ascii="Times New Roman" w:hAnsi="Times New Roman" w:cs="Times New Roman"/>
          <w:bCs/>
          <w:color w:val="000000" w:themeColor="text1"/>
          <w:sz w:val="24"/>
          <w:szCs w:val="24"/>
        </w:rPr>
        <w:t>Introduction to common feeds and fodders, A book entitled ‘</w:t>
      </w:r>
      <w:r w:rsidRPr="00732C53">
        <w:rPr>
          <w:rFonts w:ascii="Times New Roman" w:hAnsi="Times New Roman" w:cs="Times New Roman"/>
          <w:bCs/>
          <w:i/>
          <w:color w:val="000000" w:themeColor="text1"/>
          <w:sz w:val="24"/>
          <w:szCs w:val="24"/>
        </w:rPr>
        <w:t>Livestock and Poultry Management</w:t>
      </w:r>
      <w:r w:rsidRPr="00732C53">
        <w:rPr>
          <w:rFonts w:ascii="Times New Roman" w:hAnsi="Times New Roman" w:cs="Times New Roman"/>
          <w:bCs/>
          <w:color w:val="000000" w:themeColor="text1"/>
          <w:sz w:val="24"/>
          <w:szCs w:val="24"/>
        </w:rPr>
        <w:t>’, ISBN. No. 978-93-342-6054-0, pg. 127 – 133.</w:t>
      </w:r>
    </w:p>
    <w:p w14:paraId="51957A61" w14:textId="77777777"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w:t>
      </w:r>
      <w:r w:rsidRPr="00732C53">
        <w:rPr>
          <w:rFonts w:ascii="Times New Roman" w:hAnsi="Times New Roman" w:cs="Times New Roman"/>
          <w:color w:val="000000" w:themeColor="text1"/>
          <w:sz w:val="24"/>
          <w:szCs w:val="24"/>
        </w:rPr>
        <w:t xml:space="preserve">(2025o). </w:t>
      </w:r>
      <w:r w:rsidRPr="00732C53">
        <w:rPr>
          <w:rFonts w:ascii="Times New Roman" w:hAnsi="Times New Roman" w:cs="Times New Roman"/>
          <w:bCs/>
          <w:color w:val="000000" w:themeColor="text1"/>
          <w:sz w:val="24"/>
          <w:szCs w:val="24"/>
        </w:rPr>
        <w:t>Classification and utility of common feeds and fodders, A book entitled ‘</w:t>
      </w:r>
      <w:r w:rsidRPr="00732C53">
        <w:rPr>
          <w:rFonts w:ascii="Times New Roman" w:hAnsi="Times New Roman" w:cs="Times New Roman"/>
          <w:bCs/>
          <w:i/>
          <w:color w:val="000000" w:themeColor="text1"/>
          <w:sz w:val="24"/>
          <w:szCs w:val="24"/>
        </w:rPr>
        <w:t>Livestock and Poultry Management’</w:t>
      </w:r>
      <w:r w:rsidRPr="00732C53">
        <w:rPr>
          <w:rFonts w:ascii="Times New Roman" w:hAnsi="Times New Roman" w:cs="Times New Roman"/>
          <w:bCs/>
          <w:color w:val="000000" w:themeColor="text1"/>
          <w:sz w:val="24"/>
          <w:szCs w:val="24"/>
        </w:rPr>
        <w:t>, ISBN. No. 978-93-342-6054-0, pg. 134 – 140.</w:t>
      </w:r>
    </w:p>
    <w:p w14:paraId="6E84BE4A" w14:textId="77777777"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w:t>
      </w:r>
      <w:r w:rsidRPr="00732C53">
        <w:rPr>
          <w:rFonts w:ascii="Times New Roman" w:hAnsi="Times New Roman" w:cs="Times New Roman"/>
          <w:color w:val="000000" w:themeColor="text1"/>
          <w:sz w:val="24"/>
          <w:szCs w:val="24"/>
        </w:rPr>
        <w:t xml:space="preserve">(2025p). </w:t>
      </w:r>
      <w:r w:rsidRPr="00732C53">
        <w:rPr>
          <w:rFonts w:ascii="Times New Roman" w:hAnsi="Times New Roman" w:cs="Times New Roman"/>
          <w:bCs/>
          <w:color w:val="000000" w:themeColor="text1"/>
          <w:sz w:val="24"/>
          <w:szCs w:val="24"/>
        </w:rPr>
        <w:t>Introduction to poultry industry in India (past, present and future status), A book entitled ‘</w:t>
      </w:r>
      <w:r w:rsidRPr="00732C53">
        <w:rPr>
          <w:rFonts w:ascii="Times New Roman" w:hAnsi="Times New Roman" w:cs="Times New Roman"/>
          <w:bCs/>
          <w:i/>
          <w:color w:val="000000" w:themeColor="text1"/>
          <w:sz w:val="24"/>
          <w:szCs w:val="24"/>
        </w:rPr>
        <w:t>Livestock and Poultry Management’</w:t>
      </w:r>
      <w:r w:rsidRPr="00732C53">
        <w:rPr>
          <w:rFonts w:ascii="Times New Roman" w:hAnsi="Times New Roman" w:cs="Times New Roman"/>
          <w:bCs/>
          <w:color w:val="000000" w:themeColor="text1"/>
          <w:sz w:val="24"/>
          <w:szCs w:val="24"/>
        </w:rPr>
        <w:t>, ISBN. No. 978-93-342-6054-0, pg. 141 – 140.</w:t>
      </w:r>
    </w:p>
    <w:p w14:paraId="75852207" w14:textId="77777777"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w:t>
      </w:r>
      <w:r w:rsidRPr="00732C53">
        <w:rPr>
          <w:rFonts w:ascii="Times New Roman" w:hAnsi="Times New Roman" w:cs="Times New Roman"/>
          <w:color w:val="000000" w:themeColor="text1"/>
          <w:sz w:val="24"/>
          <w:szCs w:val="24"/>
        </w:rPr>
        <w:t xml:space="preserve">(2025q). </w:t>
      </w:r>
      <w:r w:rsidRPr="00732C53">
        <w:rPr>
          <w:rFonts w:ascii="Times New Roman" w:hAnsi="Times New Roman" w:cs="Times New Roman"/>
          <w:bCs/>
          <w:color w:val="000000" w:themeColor="text1"/>
          <w:sz w:val="24"/>
          <w:szCs w:val="24"/>
        </w:rPr>
        <w:t>Common terms pertaining to poultry production and management, A book entitled ‘</w:t>
      </w:r>
      <w:r w:rsidRPr="00732C53">
        <w:rPr>
          <w:rFonts w:ascii="Times New Roman" w:hAnsi="Times New Roman" w:cs="Times New Roman"/>
          <w:bCs/>
          <w:i/>
          <w:color w:val="000000" w:themeColor="text1"/>
          <w:sz w:val="24"/>
          <w:szCs w:val="24"/>
        </w:rPr>
        <w:t>Livestock and Poultry Management’</w:t>
      </w:r>
      <w:r w:rsidRPr="00732C53">
        <w:rPr>
          <w:rFonts w:ascii="Times New Roman" w:hAnsi="Times New Roman" w:cs="Times New Roman"/>
          <w:bCs/>
          <w:color w:val="000000" w:themeColor="text1"/>
          <w:sz w:val="24"/>
          <w:szCs w:val="24"/>
        </w:rPr>
        <w:t>, ISBN. No. 978-93-342-6054-0, pg. 147 – 153.</w:t>
      </w:r>
    </w:p>
    <w:p w14:paraId="0F775E35" w14:textId="77777777"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and Mishra, A.K. </w:t>
      </w:r>
      <w:r w:rsidRPr="00732C53">
        <w:rPr>
          <w:rFonts w:ascii="Times New Roman" w:hAnsi="Times New Roman" w:cs="Times New Roman"/>
          <w:color w:val="000000" w:themeColor="text1"/>
          <w:sz w:val="24"/>
          <w:szCs w:val="24"/>
        </w:rPr>
        <w:t xml:space="preserve">(2025r). </w:t>
      </w:r>
      <w:r w:rsidRPr="00732C53">
        <w:rPr>
          <w:rFonts w:ascii="Times New Roman" w:hAnsi="Times New Roman" w:cs="Times New Roman"/>
          <w:bCs/>
          <w:color w:val="000000" w:themeColor="text1"/>
          <w:sz w:val="24"/>
          <w:szCs w:val="24"/>
        </w:rPr>
        <w:t>Concept of mixed farming and its relevance to socio-economic conditions of farmers in India, A book entitled ‘</w:t>
      </w:r>
      <w:r w:rsidRPr="00732C53">
        <w:rPr>
          <w:rFonts w:ascii="Times New Roman" w:hAnsi="Times New Roman" w:cs="Times New Roman"/>
          <w:bCs/>
          <w:i/>
          <w:color w:val="000000" w:themeColor="text1"/>
          <w:sz w:val="24"/>
          <w:szCs w:val="24"/>
        </w:rPr>
        <w:t>Livestock and Poultry Management</w:t>
      </w:r>
      <w:r w:rsidRPr="00732C53">
        <w:rPr>
          <w:rFonts w:ascii="Times New Roman" w:hAnsi="Times New Roman" w:cs="Times New Roman"/>
          <w:bCs/>
          <w:color w:val="000000" w:themeColor="text1"/>
          <w:sz w:val="24"/>
          <w:szCs w:val="24"/>
        </w:rPr>
        <w:t>’, ISBN. No. 978-93-342-6054-0, pg. 154 – 161.</w:t>
      </w:r>
    </w:p>
    <w:p w14:paraId="7165CDE0" w14:textId="77777777"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w:t>
      </w:r>
      <w:r w:rsidRPr="00732C53">
        <w:rPr>
          <w:rFonts w:ascii="Times New Roman" w:hAnsi="Times New Roman" w:cs="Times New Roman"/>
          <w:color w:val="000000" w:themeColor="text1"/>
          <w:sz w:val="24"/>
          <w:szCs w:val="24"/>
        </w:rPr>
        <w:t xml:space="preserve">(2025s). </w:t>
      </w:r>
      <w:r w:rsidRPr="00732C53">
        <w:rPr>
          <w:rFonts w:ascii="Times New Roman" w:hAnsi="Times New Roman" w:cs="Times New Roman"/>
          <w:bCs/>
          <w:color w:val="000000" w:themeColor="text1"/>
          <w:sz w:val="24"/>
          <w:szCs w:val="24"/>
        </w:rPr>
        <w:t>Importance of fisheries in India, A book entitled ‘</w:t>
      </w:r>
      <w:r w:rsidRPr="00732C53">
        <w:rPr>
          <w:rFonts w:ascii="Times New Roman" w:hAnsi="Times New Roman" w:cs="Times New Roman"/>
          <w:bCs/>
          <w:i/>
          <w:color w:val="000000" w:themeColor="text1"/>
          <w:sz w:val="24"/>
          <w:szCs w:val="24"/>
        </w:rPr>
        <w:t>Livestock and Poultry Management</w:t>
      </w:r>
      <w:r w:rsidRPr="00732C53">
        <w:rPr>
          <w:rFonts w:ascii="Times New Roman" w:hAnsi="Times New Roman" w:cs="Times New Roman"/>
          <w:bCs/>
          <w:color w:val="000000" w:themeColor="text1"/>
          <w:sz w:val="24"/>
          <w:szCs w:val="24"/>
        </w:rPr>
        <w:t>’, ISBN. No. 978-93-342-6054-0, pg. 170 – 177.</w:t>
      </w:r>
    </w:p>
    <w:p w14:paraId="6997F42C" w14:textId="77777777"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w:t>
      </w:r>
      <w:r w:rsidRPr="00732C53">
        <w:rPr>
          <w:rFonts w:ascii="Times New Roman" w:hAnsi="Times New Roman" w:cs="Times New Roman"/>
          <w:color w:val="000000" w:themeColor="text1"/>
          <w:sz w:val="24"/>
          <w:szCs w:val="24"/>
        </w:rPr>
        <w:t xml:space="preserve">(2025t). </w:t>
      </w:r>
      <w:r w:rsidRPr="00732C53">
        <w:rPr>
          <w:rFonts w:ascii="Times New Roman" w:hAnsi="Times New Roman" w:cs="Times New Roman"/>
          <w:bCs/>
          <w:color w:val="000000" w:themeColor="text1"/>
          <w:sz w:val="24"/>
          <w:szCs w:val="24"/>
        </w:rPr>
        <w:t>Importance of fisheries in India, A book entitled ‘</w:t>
      </w:r>
      <w:r w:rsidRPr="00732C53">
        <w:rPr>
          <w:rFonts w:ascii="Times New Roman" w:hAnsi="Times New Roman" w:cs="Times New Roman"/>
          <w:bCs/>
          <w:i/>
          <w:color w:val="000000" w:themeColor="text1"/>
          <w:sz w:val="24"/>
          <w:szCs w:val="24"/>
        </w:rPr>
        <w:t>Livestock and Poultry Management</w:t>
      </w:r>
      <w:r w:rsidRPr="00732C53">
        <w:rPr>
          <w:rFonts w:ascii="Times New Roman" w:hAnsi="Times New Roman" w:cs="Times New Roman"/>
          <w:bCs/>
          <w:color w:val="000000" w:themeColor="text1"/>
          <w:sz w:val="24"/>
          <w:szCs w:val="24"/>
        </w:rPr>
        <w:t>’, ISBN. No. 978-93-342-6054-0, pg. 170 – 177.</w:t>
      </w:r>
    </w:p>
    <w:p w14:paraId="057F281C" w14:textId="77777777"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w:t>
      </w:r>
      <w:r w:rsidRPr="00732C53">
        <w:rPr>
          <w:rFonts w:ascii="Times New Roman" w:hAnsi="Times New Roman" w:cs="Times New Roman"/>
          <w:color w:val="000000" w:themeColor="text1"/>
          <w:sz w:val="24"/>
          <w:szCs w:val="24"/>
        </w:rPr>
        <w:t xml:space="preserve">(2025u). </w:t>
      </w:r>
      <w:r w:rsidRPr="00732C53">
        <w:rPr>
          <w:rFonts w:ascii="Times New Roman" w:hAnsi="Times New Roman" w:cs="Times New Roman"/>
          <w:bCs/>
          <w:color w:val="000000" w:themeColor="text1"/>
          <w:sz w:val="24"/>
          <w:szCs w:val="24"/>
        </w:rPr>
        <w:t>Study of body parts and points of cattle, sheep, goat and their significance, A Practical Manual entitled</w:t>
      </w:r>
      <w:r w:rsidRPr="00732C53">
        <w:rPr>
          <w:rFonts w:ascii="Times New Roman" w:hAnsi="Times New Roman" w:cs="Times New Roman"/>
          <w:color w:val="000000" w:themeColor="text1"/>
          <w:sz w:val="24"/>
          <w:szCs w:val="24"/>
        </w:rPr>
        <w:t xml:space="preserve"> ‘</w:t>
      </w:r>
      <w:r w:rsidRPr="00732C53">
        <w:rPr>
          <w:rFonts w:ascii="Times New Roman" w:hAnsi="Times New Roman" w:cs="Times New Roman"/>
          <w:i/>
          <w:color w:val="000000" w:themeColor="text1"/>
          <w:sz w:val="24"/>
          <w:szCs w:val="24"/>
        </w:rPr>
        <w:t>Principles of Livestock Production and Management</w:t>
      </w:r>
      <w:r w:rsidRPr="00732C53">
        <w:rPr>
          <w:rFonts w:ascii="Times New Roman" w:hAnsi="Times New Roman" w:cs="Times New Roman"/>
          <w:color w:val="000000" w:themeColor="text1"/>
          <w:sz w:val="24"/>
          <w:szCs w:val="24"/>
        </w:rPr>
        <w:t>’</w:t>
      </w:r>
      <w:r w:rsidRPr="00732C53">
        <w:rPr>
          <w:rFonts w:ascii="Times New Roman" w:hAnsi="Times New Roman" w:cs="Times New Roman"/>
          <w:bCs/>
          <w:color w:val="000000" w:themeColor="text1"/>
          <w:sz w:val="24"/>
          <w:szCs w:val="24"/>
        </w:rPr>
        <w:t>, ISBN No.</w:t>
      </w:r>
      <w:r w:rsidRPr="00732C53">
        <w:rPr>
          <w:rFonts w:ascii="Times New Roman" w:hAnsi="Times New Roman" w:cs="Times New Roman"/>
          <w:color w:val="000000" w:themeColor="text1"/>
          <w:sz w:val="24"/>
          <w:szCs w:val="24"/>
        </w:rPr>
        <w:t xml:space="preserve"> 978-93-342-6199-8, pg. 01- 19.</w:t>
      </w:r>
    </w:p>
    <w:p w14:paraId="7A3271C4" w14:textId="77777777"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w:t>
      </w:r>
      <w:r w:rsidRPr="00732C53">
        <w:rPr>
          <w:rFonts w:ascii="Times New Roman" w:hAnsi="Times New Roman" w:cs="Times New Roman"/>
          <w:color w:val="000000" w:themeColor="text1"/>
          <w:sz w:val="24"/>
          <w:szCs w:val="24"/>
        </w:rPr>
        <w:t xml:space="preserve">(2025v). </w:t>
      </w:r>
      <w:r w:rsidRPr="00732C53">
        <w:rPr>
          <w:rFonts w:ascii="Times New Roman" w:hAnsi="Times New Roman" w:cs="Times New Roman"/>
          <w:bCs/>
          <w:color w:val="000000" w:themeColor="text1"/>
          <w:sz w:val="24"/>
          <w:szCs w:val="24"/>
        </w:rPr>
        <w:t>Measuring and Weighing of Farm Animals, A Practical Manual entitled</w:t>
      </w:r>
      <w:r w:rsidRPr="00732C53">
        <w:rPr>
          <w:rFonts w:ascii="Times New Roman" w:hAnsi="Times New Roman" w:cs="Times New Roman"/>
          <w:color w:val="000000" w:themeColor="text1"/>
          <w:sz w:val="24"/>
          <w:szCs w:val="24"/>
        </w:rPr>
        <w:t xml:space="preserve"> ‘</w:t>
      </w:r>
      <w:r w:rsidRPr="00732C53">
        <w:rPr>
          <w:rFonts w:ascii="Times New Roman" w:hAnsi="Times New Roman" w:cs="Times New Roman"/>
          <w:i/>
          <w:color w:val="000000" w:themeColor="text1"/>
          <w:sz w:val="24"/>
          <w:szCs w:val="24"/>
        </w:rPr>
        <w:t>Principles of Livestock Production and Management’</w:t>
      </w:r>
      <w:r w:rsidRPr="00732C53">
        <w:rPr>
          <w:rFonts w:ascii="Times New Roman" w:hAnsi="Times New Roman" w:cs="Times New Roman"/>
          <w:bCs/>
          <w:color w:val="000000" w:themeColor="text1"/>
          <w:sz w:val="24"/>
          <w:szCs w:val="24"/>
        </w:rPr>
        <w:t>, ISBN No.</w:t>
      </w:r>
      <w:r w:rsidRPr="00732C53">
        <w:rPr>
          <w:rFonts w:ascii="Times New Roman" w:hAnsi="Times New Roman" w:cs="Times New Roman"/>
          <w:color w:val="000000" w:themeColor="text1"/>
          <w:sz w:val="24"/>
          <w:szCs w:val="24"/>
        </w:rPr>
        <w:t xml:space="preserve"> 978-93-342-6199-8, pg. 20- 32.</w:t>
      </w:r>
    </w:p>
    <w:p w14:paraId="7C4363DC" w14:textId="77777777"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w:t>
      </w:r>
      <w:r w:rsidRPr="00732C53">
        <w:rPr>
          <w:rFonts w:ascii="Times New Roman" w:hAnsi="Times New Roman" w:cs="Times New Roman"/>
          <w:color w:val="000000" w:themeColor="text1"/>
          <w:sz w:val="24"/>
          <w:szCs w:val="24"/>
        </w:rPr>
        <w:t xml:space="preserve">(2025w). </w:t>
      </w:r>
      <w:r w:rsidRPr="00732C53">
        <w:rPr>
          <w:rFonts w:ascii="Times New Roman" w:hAnsi="Times New Roman" w:cs="Times New Roman"/>
          <w:bCs/>
          <w:color w:val="000000" w:themeColor="text1"/>
          <w:sz w:val="24"/>
          <w:szCs w:val="24"/>
        </w:rPr>
        <w:t>Use of Common Restraints Used in Different Animals, A Practical Manual entitled</w:t>
      </w:r>
      <w:r w:rsidRPr="00732C53">
        <w:rPr>
          <w:rFonts w:ascii="Times New Roman" w:hAnsi="Times New Roman" w:cs="Times New Roman"/>
          <w:color w:val="000000" w:themeColor="text1"/>
          <w:sz w:val="24"/>
          <w:szCs w:val="24"/>
        </w:rPr>
        <w:t xml:space="preserve"> ‘</w:t>
      </w:r>
      <w:r w:rsidRPr="00732C53">
        <w:rPr>
          <w:rFonts w:ascii="Times New Roman" w:hAnsi="Times New Roman" w:cs="Times New Roman"/>
          <w:i/>
          <w:color w:val="000000" w:themeColor="text1"/>
          <w:sz w:val="24"/>
          <w:szCs w:val="24"/>
        </w:rPr>
        <w:t>Principles of Livestock Production and Management’</w:t>
      </w:r>
      <w:r w:rsidRPr="00732C53">
        <w:rPr>
          <w:rFonts w:ascii="Times New Roman" w:hAnsi="Times New Roman" w:cs="Times New Roman"/>
          <w:bCs/>
          <w:color w:val="000000" w:themeColor="text1"/>
          <w:sz w:val="24"/>
          <w:szCs w:val="24"/>
        </w:rPr>
        <w:t>, ISBN No.</w:t>
      </w:r>
      <w:r w:rsidRPr="00732C53">
        <w:rPr>
          <w:rFonts w:ascii="Times New Roman" w:hAnsi="Times New Roman" w:cs="Times New Roman"/>
          <w:color w:val="000000" w:themeColor="text1"/>
          <w:sz w:val="24"/>
          <w:szCs w:val="24"/>
        </w:rPr>
        <w:t xml:space="preserve"> 978-93-342-6199-8, pg. 33- 46.</w:t>
      </w:r>
    </w:p>
    <w:p w14:paraId="405AF245" w14:textId="77777777"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w:t>
      </w:r>
      <w:r w:rsidRPr="00732C53">
        <w:rPr>
          <w:rFonts w:ascii="Times New Roman" w:hAnsi="Times New Roman" w:cs="Times New Roman"/>
          <w:color w:val="000000" w:themeColor="text1"/>
          <w:sz w:val="24"/>
          <w:szCs w:val="24"/>
        </w:rPr>
        <w:t xml:space="preserve">(2025x). </w:t>
      </w:r>
      <w:r w:rsidRPr="00732C53">
        <w:rPr>
          <w:rFonts w:ascii="Times New Roman" w:hAnsi="Times New Roman" w:cs="Times New Roman"/>
          <w:bCs/>
          <w:color w:val="000000" w:themeColor="text1"/>
          <w:sz w:val="24"/>
          <w:szCs w:val="24"/>
        </w:rPr>
        <w:t>Systems of Identification of Livestock, A Practical Manual entitled</w:t>
      </w:r>
      <w:r w:rsidRPr="00732C53">
        <w:rPr>
          <w:rFonts w:ascii="Times New Roman" w:hAnsi="Times New Roman" w:cs="Times New Roman"/>
          <w:color w:val="000000" w:themeColor="text1"/>
          <w:sz w:val="24"/>
          <w:szCs w:val="24"/>
        </w:rPr>
        <w:t xml:space="preserve"> ‘</w:t>
      </w:r>
      <w:r w:rsidRPr="00732C53">
        <w:rPr>
          <w:rFonts w:ascii="Times New Roman" w:hAnsi="Times New Roman" w:cs="Times New Roman"/>
          <w:i/>
          <w:color w:val="000000" w:themeColor="text1"/>
          <w:sz w:val="24"/>
          <w:szCs w:val="24"/>
        </w:rPr>
        <w:t>Principles of Livestock Production and Management’</w:t>
      </w:r>
      <w:r w:rsidRPr="00732C53">
        <w:rPr>
          <w:rFonts w:ascii="Times New Roman" w:hAnsi="Times New Roman" w:cs="Times New Roman"/>
          <w:bCs/>
          <w:color w:val="000000" w:themeColor="text1"/>
          <w:sz w:val="24"/>
          <w:szCs w:val="24"/>
        </w:rPr>
        <w:t>, ISBN No.</w:t>
      </w:r>
      <w:r w:rsidRPr="00732C53">
        <w:rPr>
          <w:rFonts w:ascii="Times New Roman" w:hAnsi="Times New Roman" w:cs="Times New Roman"/>
          <w:color w:val="000000" w:themeColor="text1"/>
          <w:sz w:val="24"/>
          <w:szCs w:val="24"/>
        </w:rPr>
        <w:t xml:space="preserve"> 978-93-342-6199-8, pg. 47- 62.</w:t>
      </w:r>
    </w:p>
    <w:p w14:paraId="7C0D2AF0" w14:textId="77777777"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w:t>
      </w:r>
      <w:r w:rsidRPr="00732C53">
        <w:rPr>
          <w:rFonts w:ascii="Times New Roman" w:hAnsi="Times New Roman" w:cs="Times New Roman"/>
          <w:color w:val="000000" w:themeColor="text1"/>
          <w:sz w:val="24"/>
          <w:szCs w:val="24"/>
        </w:rPr>
        <w:t xml:space="preserve">(2025y). </w:t>
      </w:r>
      <w:r w:rsidRPr="00732C53">
        <w:rPr>
          <w:rFonts w:ascii="Times New Roman" w:hAnsi="Times New Roman" w:cs="Times New Roman"/>
          <w:bCs/>
          <w:color w:val="000000" w:themeColor="text1"/>
          <w:sz w:val="24"/>
          <w:szCs w:val="24"/>
        </w:rPr>
        <w:t>Methods of Determination of Age in Farm Animals, A Practical Manual entitled</w:t>
      </w:r>
      <w:r w:rsidRPr="00732C53">
        <w:rPr>
          <w:rFonts w:ascii="Times New Roman" w:hAnsi="Times New Roman" w:cs="Times New Roman"/>
          <w:color w:val="000000" w:themeColor="text1"/>
          <w:sz w:val="24"/>
          <w:szCs w:val="24"/>
        </w:rPr>
        <w:t xml:space="preserve"> ‘</w:t>
      </w:r>
      <w:r w:rsidRPr="00732C53">
        <w:rPr>
          <w:rFonts w:ascii="Times New Roman" w:hAnsi="Times New Roman" w:cs="Times New Roman"/>
          <w:i/>
          <w:color w:val="000000" w:themeColor="text1"/>
          <w:sz w:val="24"/>
          <w:szCs w:val="24"/>
        </w:rPr>
        <w:t>Principles of Livestock Production and Management’</w:t>
      </w:r>
      <w:r w:rsidRPr="00732C53">
        <w:rPr>
          <w:rFonts w:ascii="Times New Roman" w:hAnsi="Times New Roman" w:cs="Times New Roman"/>
          <w:bCs/>
          <w:color w:val="000000" w:themeColor="text1"/>
          <w:sz w:val="24"/>
          <w:szCs w:val="24"/>
        </w:rPr>
        <w:t>, ISBN No.</w:t>
      </w:r>
      <w:r w:rsidRPr="00732C53">
        <w:rPr>
          <w:rFonts w:ascii="Times New Roman" w:hAnsi="Times New Roman" w:cs="Times New Roman"/>
          <w:color w:val="000000" w:themeColor="text1"/>
          <w:sz w:val="24"/>
          <w:szCs w:val="24"/>
        </w:rPr>
        <w:t xml:space="preserve"> 978-93-342-6199-8, pg. 63- 78.</w:t>
      </w:r>
    </w:p>
    <w:p w14:paraId="20352C48" w14:textId="77777777"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lastRenderedPageBreak/>
        <w:t xml:space="preserve">Singh, G. </w:t>
      </w:r>
      <w:r w:rsidRPr="00732C53">
        <w:rPr>
          <w:rFonts w:ascii="Times New Roman" w:hAnsi="Times New Roman" w:cs="Times New Roman"/>
          <w:color w:val="000000" w:themeColor="text1"/>
          <w:sz w:val="24"/>
          <w:szCs w:val="24"/>
        </w:rPr>
        <w:t xml:space="preserve">(2025z). </w:t>
      </w:r>
      <w:r w:rsidRPr="00732C53">
        <w:rPr>
          <w:rFonts w:ascii="Times New Roman" w:hAnsi="Times New Roman" w:cs="Times New Roman"/>
          <w:bCs/>
          <w:color w:val="000000" w:themeColor="text1"/>
          <w:sz w:val="24"/>
          <w:szCs w:val="24"/>
        </w:rPr>
        <w:t>Identification of Common Feeds and Fodders, A Practical Manual entitled</w:t>
      </w:r>
      <w:r w:rsidRPr="00732C53">
        <w:rPr>
          <w:rFonts w:ascii="Times New Roman" w:hAnsi="Times New Roman" w:cs="Times New Roman"/>
          <w:color w:val="000000" w:themeColor="text1"/>
          <w:sz w:val="24"/>
          <w:szCs w:val="24"/>
        </w:rPr>
        <w:t xml:space="preserve"> ‘</w:t>
      </w:r>
      <w:r w:rsidRPr="00732C53">
        <w:rPr>
          <w:rFonts w:ascii="Times New Roman" w:hAnsi="Times New Roman" w:cs="Times New Roman"/>
          <w:i/>
          <w:color w:val="000000" w:themeColor="text1"/>
          <w:sz w:val="24"/>
          <w:szCs w:val="24"/>
        </w:rPr>
        <w:t>Principles of Livestock Production and Management’</w:t>
      </w:r>
      <w:r w:rsidRPr="00732C53">
        <w:rPr>
          <w:rFonts w:ascii="Times New Roman" w:hAnsi="Times New Roman" w:cs="Times New Roman"/>
          <w:bCs/>
          <w:color w:val="000000" w:themeColor="text1"/>
          <w:sz w:val="24"/>
          <w:szCs w:val="24"/>
        </w:rPr>
        <w:t>, ISBN No.</w:t>
      </w:r>
      <w:r w:rsidRPr="00732C53">
        <w:rPr>
          <w:rFonts w:ascii="Times New Roman" w:hAnsi="Times New Roman" w:cs="Times New Roman"/>
          <w:color w:val="000000" w:themeColor="text1"/>
          <w:sz w:val="24"/>
          <w:szCs w:val="24"/>
        </w:rPr>
        <w:t xml:space="preserve"> 978-93-342-6199-8, pg. 79- 102.</w:t>
      </w:r>
    </w:p>
    <w:p w14:paraId="32F079A2" w14:textId="77777777"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and Garg, A. </w:t>
      </w:r>
      <w:r w:rsidRPr="00732C53">
        <w:rPr>
          <w:rFonts w:ascii="Times New Roman" w:hAnsi="Times New Roman" w:cs="Times New Roman"/>
          <w:color w:val="000000" w:themeColor="text1"/>
          <w:sz w:val="24"/>
          <w:szCs w:val="24"/>
        </w:rPr>
        <w:t xml:space="preserve">(2025aa). </w:t>
      </w:r>
      <w:r w:rsidRPr="00732C53">
        <w:rPr>
          <w:rFonts w:ascii="Times New Roman" w:hAnsi="Times New Roman" w:cs="Times New Roman"/>
          <w:bCs/>
          <w:color w:val="000000" w:themeColor="text1"/>
          <w:sz w:val="24"/>
          <w:szCs w:val="24"/>
        </w:rPr>
        <w:t xml:space="preserve">Management of calves, growing heifers and </w:t>
      </w:r>
      <w:proofErr w:type="spellStart"/>
      <w:r w:rsidRPr="00732C53">
        <w:rPr>
          <w:rFonts w:ascii="Times New Roman" w:hAnsi="Times New Roman" w:cs="Times New Roman"/>
          <w:bCs/>
          <w:color w:val="000000" w:themeColor="text1"/>
          <w:sz w:val="24"/>
          <w:szCs w:val="24"/>
        </w:rPr>
        <w:t>milch</w:t>
      </w:r>
      <w:proofErr w:type="spellEnd"/>
      <w:r w:rsidRPr="00732C53">
        <w:rPr>
          <w:rFonts w:ascii="Times New Roman" w:hAnsi="Times New Roman" w:cs="Times New Roman"/>
          <w:bCs/>
          <w:color w:val="000000" w:themeColor="text1"/>
          <w:sz w:val="24"/>
          <w:szCs w:val="24"/>
        </w:rPr>
        <w:t xml:space="preserve"> animals, A Text Book of Livestock and Poultry Management</w:t>
      </w:r>
      <w:r w:rsidRPr="00732C53">
        <w:rPr>
          <w:rFonts w:ascii="Times New Roman" w:hAnsi="Times New Roman" w:cs="Times New Roman"/>
          <w:i/>
          <w:color w:val="000000" w:themeColor="text1"/>
          <w:sz w:val="24"/>
          <w:szCs w:val="24"/>
        </w:rPr>
        <w:t xml:space="preserve">, ISBN </w:t>
      </w:r>
      <w:proofErr w:type="gramStart"/>
      <w:r w:rsidRPr="00732C53">
        <w:rPr>
          <w:rFonts w:ascii="Times New Roman" w:hAnsi="Times New Roman" w:cs="Times New Roman"/>
          <w:i/>
          <w:color w:val="000000" w:themeColor="text1"/>
          <w:sz w:val="24"/>
          <w:szCs w:val="24"/>
        </w:rPr>
        <w:t>No:-</w:t>
      </w:r>
      <w:proofErr w:type="gramEnd"/>
      <w:r w:rsidRPr="00732C53">
        <w:rPr>
          <w:rFonts w:ascii="Times New Roman" w:hAnsi="Times New Roman" w:cs="Times New Roman"/>
          <w:bCs/>
          <w:color w:val="000000" w:themeColor="text1"/>
          <w:sz w:val="24"/>
          <w:szCs w:val="24"/>
          <w:shd w:val="clear" w:color="auto" w:fill="FFFFFF"/>
        </w:rPr>
        <w:t xml:space="preserve"> 978-93-342-6645-0</w:t>
      </w:r>
      <w:r w:rsidRPr="00732C53">
        <w:rPr>
          <w:rFonts w:ascii="Times New Roman" w:hAnsi="Times New Roman" w:cs="Times New Roman"/>
          <w:i/>
          <w:color w:val="000000" w:themeColor="text1"/>
          <w:sz w:val="24"/>
          <w:szCs w:val="24"/>
        </w:rPr>
        <w:t xml:space="preserve">, </w:t>
      </w:r>
      <w:r w:rsidRPr="00732C53">
        <w:rPr>
          <w:rFonts w:ascii="Times New Roman" w:hAnsi="Times New Roman" w:cs="Times New Roman"/>
          <w:bCs/>
          <w:color w:val="000000" w:themeColor="text1"/>
          <w:sz w:val="24"/>
          <w:szCs w:val="24"/>
        </w:rPr>
        <w:t>pg. 71 – 86.</w:t>
      </w:r>
    </w:p>
    <w:p w14:paraId="4E770D86" w14:textId="77777777"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and Shakya, P. </w:t>
      </w:r>
      <w:r w:rsidRPr="00732C53">
        <w:rPr>
          <w:rFonts w:ascii="Times New Roman" w:hAnsi="Times New Roman" w:cs="Times New Roman"/>
          <w:color w:val="000000" w:themeColor="text1"/>
          <w:sz w:val="24"/>
          <w:szCs w:val="24"/>
        </w:rPr>
        <w:t xml:space="preserve">(2025ab). </w:t>
      </w:r>
      <w:r w:rsidRPr="00732C53">
        <w:rPr>
          <w:rFonts w:ascii="Times New Roman" w:hAnsi="Times New Roman" w:cs="Times New Roman"/>
          <w:bCs/>
          <w:color w:val="000000" w:themeColor="text1"/>
          <w:sz w:val="24"/>
          <w:szCs w:val="24"/>
        </w:rPr>
        <w:t>Management of Sheep, Goat and Swine, A Text Book of Livestock and Poultry Management</w:t>
      </w:r>
      <w:r w:rsidRPr="00732C53">
        <w:rPr>
          <w:rFonts w:ascii="Times New Roman" w:hAnsi="Times New Roman" w:cs="Times New Roman"/>
          <w:i/>
          <w:color w:val="000000" w:themeColor="text1"/>
          <w:sz w:val="24"/>
          <w:szCs w:val="24"/>
        </w:rPr>
        <w:t xml:space="preserve">, ISBN </w:t>
      </w:r>
      <w:proofErr w:type="gramStart"/>
      <w:r w:rsidRPr="00732C53">
        <w:rPr>
          <w:rFonts w:ascii="Times New Roman" w:hAnsi="Times New Roman" w:cs="Times New Roman"/>
          <w:i/>
          <w:color w:val="000000" w:themeColor="text1"/>
          <w:sz w:val="24"/>
          <w:szCs w:val="24"/>
        </w:rPr>
        <w:t>No:-</w:t>
      </w:r>
      <w:proofErr w:type="gramEnd"/>
      <w:r w:rsidRPr="00732C53">
        <w:rPr>
          <w:rFonts w:ascii="Times New Roman" w:hAnsi="Times New Roman" w:cs="Times New Roman"/>
          <w:bCs/>
          <w:color w:val="000000" w:themeColor="text1"/>
          <w:sz w:val="24"/>
          <w:szCs w:val="24"/>
          <w:shd w:val="clear" w:color="auto" w:fill="FFFFFF"/>
        </w:rPr>
        <w:t xml:space="preserve"> 978-93-342-6645-0</w:t>
      </w:r>
      <w:r w:rsidRPr="00732C53">
        <w:rPr>
          <w:rFonts w:ascii="Times New Roman" w:hAnsi="Times New Roman" w:cs="Times New Roman"/>
          <w:i/>
          <w:color w:val="000000" w:themeColor="text1"/>
          <w:sz w:val="24"/>
          <w:szCs w:val="24"/>
        </w:rPr>
        <w:t xml:space="preserve">, </w:t>
      </w:r>
      <w:r w:rsidRPr="00732C53">
        <w:rPr>
          <w:rFonts w:ascii="Times New Roman" w:hAnsi="Times New Roman" w:cs="Times New Roman"/>
          <w:bCs/>
          <w:color w:val="000000" w:themeColor="text1"/>
          <w:sz w:val="24"/>
          <w:szCs w:val="24"/>
        </w:rPr>
        <w:t>pg. 87 – 112.</w:t>
      </w:r>
    </w:p>
    <w:p w14:paraId="484EA712" w14:textId="77777777"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and Singh, R.P. </w:t>
      </w:r>
      <w:r w:rsidRPr="00732C53">
        <w:rPr>
          <w:rFonts w:ascii="Times New Roman" w:hAnsi="Times New Roman" w:cs="Times New Roman"/>
          <w:color w:val="000000" w:themeColor="text1"/>
          <w:sz w:val="24"/>
          <w:szCs w:val="24"/>
        </w:rPr>
        <w:t xml:space="preserve">(2025ac). </w:t>
      </w:r>
      <w:r w:rsidRPr="00732C53">
        <w:rPr>
          <w:rFonts w:ascii="Times New Roman" w:hAnsi="Times New Roman" w:cs="Times New Roman"/>
          <w:bCs/>
          <w:color w:val="000000" w:themeColor="text1"/>
          <w:sz w:val="24"/>
          <w:szCs w:val="24"/>
        </w:rPr>
        <w:t>Incubation, Hatching and Brooding, A Text Book of Livestock and Poultry Management</w:t>
      </w:r>
      <w:r w:rsidRPr="00732C53">
        <w:rPr>
          <w:rFonts w:ascii="Times New Roman" w:hAnsi="Times New Roman" w:cs="Times New Roman"/>
          <w:i/>
          <w:color w:val="000000" w:themeColor="text1"/>
          <w:sz w:val="24"/>
          <w:szCs w:val="24"/>
        </w:rPr>
        <w:t xml:space="preserve">, ISBN </w:t>
      </w:r>
      <w:proofErr w:type="gramStart"/>
      <w:r w:rsidRPr="00732C53">
        <w:rPr>
          <w:rFonts w:ascii="Times New Roman" w:hAnsi="Times New Roman" w:cs="Times New Roman"/>
          <w:i/>
          <w:color w:val="000000" w:themeColor="text1"/>
          <w:sz w:val="24"/>
          <w:szCs w:val="24"/>
        </w:rPr>
        <w:t>No:-</w:t>
      </w:r>
      <w:proofErr w:type="gramEnd"/>
      <w:r w:rsidRPr="00732C53">
        <w:rPr>
          <w:rFonts w:ascii="Times New Roman" w:hAnsi="Times New Roman" w:cs="Times New Roman"/>
          <w:bCs/>
          <w:color w:val="000000" w:themeColor="text1"/>
          <w:sz w:val="24"/>
          <w:szCs w:val="24"/>
          <w:shd w:val="clear" w:color="auto" w:fill="FFFFFF"/>
        </w:rPr>
        <w:t xml:space="preserve"> 978-93-342-6645-0</w:t>
      </w:r>
      <w:r w:rsidRPr="00732C53">
        <w:rPr>
          <w:rFonts w:ascii="Times New Roman" w:hAnsi="Times New Roman" w:cs="Times New Roman"/>
          <w:i/>
          <w:color w:val="000000" w:themeColor="text1"/>
          <w:sz w:val="24"/>
          <w:szCs w:val="24"/>
        </w:rPr>
        <w:t xml:space="preserve">, </w:t>
      </w:r>
      <w:r w:rsidRPr="00732C53">
        <w:rPr>
          <w:rFonts w:ascii="Times New Roman" w:hAnsi="Times New Roman" w:cs="Times New Roman"/>
          <w:bCs/>
          <w:color w:val="000000" w:themeColor="text1"/>
          <w:sz w:val="24"/>
          <w:szCs w:val="24"/>
        </w:rPr>
        <w:t>pg. 113 – 118.</w:t>
      </w:r>
    </w:p>
    <w:p w14:paraId="0C6C2BC5" w14:textId="77777777"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and Mishra, A.K. </w:t>
      </w:r>
      <w:r w:rsidRPr="00732C53">
        <w:rPr>
          <w:rFonts w:ascii="Times New Roman" w:hAnsi="Times New Roman" w:cs="Times New Roman"/>
          <w:color w:val="000000" w:themeColor="text1"/>
          <w:sz w:val="24"/>
          <w:szCs w:val="24"/>
        </w:rPr>
        <w:t xml:space="preserve">(2025ad). </w:t>
      </w:r>
      <w:r w:rsidRPr="00732C53">
        <w:rPr>
          <w:rFonts w:ascii="Times New Roman" w:hAnsi="Times New Roman" w:cs="Times New Roman"/>
          <w:bCs/>
          <w:color w:val="000000" w:themeColor="text1"/>
          <w:sz w:val="24"/>
          <w:szCs w:val="24"/>
        </w:rPr>
        <w:t xml:space="preserve">Status of agriculture in India and different states, a book entitled </w:t>
      </w:r>
      <w:r w:rsidRPr="00732C53">
        <w:rPr>
          <w:rFonts w:ascii="Times New Roman" w:hAnsi="Times New Roman" w:cs="Times New Roman"/>
          <w:color w:val="000000" w:themeColor="text1"/>
          <w:sz w:val="24"/>
          <w:szCs w:val="24"/>
        </w:rPr>
        <w:t xml:space="preserve">Farming Based Livelihood Systems, ISBN No: </w:t>
      </w:r>
      <w:r w:rsidRPr="00732C53">
        <w:rPr>
          <w:rFonts w:ascii="Times New Roman" w:hAnsi="Times New Roman" w:cs="Times New Roman"/>
          <w:bCs/>
          <w:color w:val="000000" w:themeColor="text1"/>
          <w:sz w:val="24"/>
          <w:szCs w:val="24"/>
        </w:rPr>
        <w:t>978-93-342-7183-6, pg. 1 – 13.</w:t>
      </w:r>
    </w:p>
    <w:p w14:paraId="2CD7C9F5" w14:textId="77777777"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and Mishra, A.K. </w:t>
      </w:r>
      <w:r w:rsidRPr="00732C53">
        <w:rPr>
          <w:rFonts w:ascii="Times New Roman" w:hAnsi="Times New Roman" w:cs="Times New Roman"/>
          <w:color w:val="000000" w:themeColor="text1"/>
          <w:sz w:val="24"/>
          <w:szCs w:val="24"/>
        </w:rPr>
        <w:t xml:space="preserve">(2025ae). </w:t>
      </w:r>
      <w:r w:rsidRPr="00732C53">
        <w:rPr>
          <w:rFonts w:ascii="Times New Roman" w:hAnsi="Times New Roman" w:cs="Times New Roman"/>
          <w:bCs/>
          <w:color w:val="000000" w:themeColor="text1"/>
          <w:sz w:val="24"/>
          <w:szCs w:val="24"/>
        </w:rPr>
        <w:t xml:space="preserve">Livelihood-Definition, concept and livelihood pattern in urban and rural areas, a book entitled </w:t>
      </w:r>
      <w:r w:rsidRPr="00732C53">
        <w:rPr>
          <w:rFonts w:ascii="Times New Roman" w:hAnsi="Times New Roman" w:cs="Times New Roman"/>
          <w:color w:val="000000" w:themeColor="text1"/>
          <w:sz w:val="24"/>
          <w:szCs w:val="24"/>
        </w:rPr>
        <w:t xml:space="preserve">Farming Based Livelihood Systems, ISBN No: </w:t>
      </w:r>
      <w:r w:rsidRPr="00732C53">
        <w:rPr>
          <w:rFonts w:ascii="Times New Roman" w:hAnsi="Times New Roman" w:cs="Times New Roman"/>
          <w:bCs/>
          <w:color w:val="000000" w:themeColor="text1"/>
          <w:sz w:val="24"/>
          <w:szCs w:val="24"/>
        </w:rPr>
        <w:t>978-93-342-7183-6, pg. 27 – 40.</w:t>
      </w:r>
    </w:p>
    <w:p w14:paraId="6D6B87FB" w14:textId="77777777"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and Mishra, A.K. </w:t>
      </w:r>
      <w:r w:rsidRPr="00732C53">
        <w:rPr>
          <w:rFonts w:ascii="Times New Roman" w:hAnsi="Times New Roman" w:cs="Times New Roman"/>
          <w:color w:val="000000" w:themeColor="text1"/>
          <w:sz w:val="24"/>
          <w:szCs w:val="24"/>
        </w:rPr>
        <w:t xml:space="preserve">(2025af). </w:t>
      </w:r>
      <w:r w:rsidRPr="00732C53">
        <w:rPr>
          <w:rFonts w:ascii="Times New Roman" w:hAnsi="Times New Roman" w:cs="Times New Roman"/>
          <w:bCs/>
          <w:color w:val="000000" w:themeColor="text1"/>
          <w:sz w:val="24"/>
          <w:szCs w:val="24"/>
        </w:rPr>
        <w:t xml:space="preserve">Different indicators to study livelihood systems, a book entitled </w:t>
      </w:r>
      <w:r w:rsidRPr="00732C53">
        <w:rPr>
          <w:rFonts w:ascii="Times New Roman" w:hAnsi="Times New Roman" w:cs="Times New Roman"/>
          <w:color w:val="000000" w:themeColor="text1"/>
          <w:sz w:val="24"/>
          <w:szCs w:val="24"/>
        </w:rPr>
        <w:t xml:space="preserve">Farming Based Livelihood Systems, ISBN No: </w:t>
      </w:r>
      <w:r w:rsidRPr="00732C53">
        <w:rPr>
          <w:rFonts w:ascii="Times New Roman" w:hAnsi="Times New Roman" w:cs="Times New Roman"/>
          <w:bCs/>
          <w:color w:val="000000" w:themeColor="text1"/>
          <w:sz w:val="24"/>
          <w:szCs w:val="24"/>
        </w:rPr>
        <w:t>978-93-342-7183-6, pg. 41 – 55.</w:t>
      </w:r>
    </w:p>
    <w:p w14:paraId="514C8911" w14:textId="77777777"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and Mishra, A.K. </w:t>
      </w:r>
      <w:r w:rsidRPr="00732C53">
        <w:rPr>
          <w:rFonts w:ascii="Times New Roman" w:hAnsi="Times New Roman" w:cs="Times New Roman"/>
          <w:color w:val="000000" w:themeColor="text1"/>
          <w:sz w:val="24"/>
          <w:szCs w:val="24"/>
        </w:rPr>
        <w:t xml:space="preserve">(2025ag). </w:t>
      </w:r>
      <w:r w:rsidRPr="00732C53">
        <w:rPr>
          <w:rFonts w:ascii="Times New Roman" w:hAnsi="Times New Roman" w:cs="Times New Roman"/>
          <w:bCs/>
          <w:color w:val="000000" w:themeColor="text1"/>
          <w:sz w:val="24"/>
          <w:szCs w:val="24"/>
        </w:rPr>
        <w:t xml:space="preserve">Components of farming-based livelihood systems, a book entitled </w:t>
      </w:r>
      <w:r w:rsidRPr="00732C53">
        <w:rPr>
          <w:rFonts w:ascii="Times New Roman" w:hAnsi="Times New Roman" w:cs="Times New Roman"/>
          <w:color w:val="000000" w:themeColor="text1"/>
          <w:sz w:val="24"/>
          <w:szCs w:val="24"/>
        </w:rPr>
        <w:t xml:space="preserve">Farming Based Livelihood Systems, ISBN No: </w:t>
      </w:r>
      <w:r w:rsidRPr="00732C53">
        <w:rPr>
          <w:rFonts w:ascii="Times New Roman" w:hAnsi="Times New Roman" w:cs="Times New Roman"/>
          <w:bCs/>
          <w:color w:val="000000" w:themeColor="text1"/>
          <w:sz w:val="24"/>
          <w:szCs w:val="24"/>
        </w:rPr>
        <w:t>978-93-342-7183-6, pg. 71 – 84.</w:t>
      </w:r>
    </w:p>
    <w:p w14:paraId="003325C6" w14:textId="77777777"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w:t>
      </w:r>
      <w:r w:rsidRPr="00732C53">
        <w:rPr>
          <w:rFonts w:ascii="Times New Roman" w:hAnsi="Times New Roman" w:cs="Times New Roman"/>
          <w:color w:val="000000" w:themeColor="text1"/>
          <w:sz w:val="24"/>
          <w:szCs w:val="24"/>
        </w:rPr>
        <w:t xml:space="preserve">(2025ah). </w:t>
      </w:r>
      <w:r w:rsidRPr="00732C53">
        <w:rPr>
          <w:rFonts w:ascii="Times New Roman" w:hAnsi="Times New Roman" w:cs="Times New Roman"/>
          <w:bCs/>
          <w:color w:val="000000" w:themeColor="text1"/>
          <w:sz w:val="24"/>
          <w:szCs w:val="24"/>
        </w:rPr>
        <w:t xml:space="preserve">Livestock (Dairy, Piggery, </w:t>
      </w:r>
      <w:proofErr w:type="spellStart"/>
      <w:r w:rsidRPr="00732C53">
        <w:rPr>
          <w:rFonts w:ascii="Times New Roman" w:hAnsi="Times New Roman" w:cs="Times New Roman"/>
          <w:bCs/>
          <w:color w:val="000000" w:themeColor="text1"/>
          <w:sz w:val="24"/>
          <w:szCs w:val="24"/>
        </w:rPr>
        <w:t>Goatry</w:t>
      </w:r>
      <w:proofErr w:type="spellEnd"/>
      <w:r w:rsidRPr="00732C53">
        <w:rPr>
          <w:rFonts w:ascii="Times New Roman" w:hAnsi="Times New Roman" w:cs="Times New Roman"/>
          <w:bCs/>
          <w:color w:val="000000" w:themeColor="text1"/>
          <w:sz w:val="24"/>
          <w:szCs w:val="24"/>
        </w:rPr>
        <w:t xml:space="preserve">, Poultry, </w:t>
      </w:r>
      <w:proofErr w:type="spellStart"/>
      <w:r w:rsidRPr="00732C53">
        <w:rPr>
          <w:rFonts w:ascii="Times New Roman" w:hAnsi="Times New Roman" w:cs="Times New Roman"/>
          <w:bCs/>
          <w:color w:val="000000" w:themeColor="text1"/>
          <w:sz w:val="24"/>
          <w:szCs w:val="24"/>
        </w:rPr>
        <w:t>Duckry</w:t>
      </w:r>
      <w:proofErr w:type="spellEnd"/>
      <w:r w:rsidRPr="00732C53">
        <w:rPr>
          <w:rFonts w:ascii="Times New Roman" w:hAnsi="Times New Roman" w:cs="Times New Roman"/>
          <w:bCs/>
          <w:color w:val="000000" w:themeColor="text1"/>
          <w:sz w:val="24"/>
          <w:szCs w:val="24"/>
        </w:rPr>
        <w:t xml:space="preserve"> etc.), a book entitled </w:t>
      </w:r>
      <w:r w:rsidRPr="00732C53">
        <w:rPr>
          <w:rFonts w:ascii="Times New Roman" w:hAnsi="Times New Roman" w:cs="Times New Roman"/>
          <w:color w:val="000000" w:themeColor="text1"/>
          <w:sz w:val="24"/>
          <w:szCs w:val="24"/>
        </w:rPr>
        <w:t xml:space="preserve">Farming Based Livelihood Systems, ISBN No: </w:t>
      </w:r>
      <w:r w:rsidRPr="00732C53">
        <w:rPr>
          <w:rFonts w:ascii="Times New Roman" w:hAnsi="Times New Roman" w:cs="Times New Roman"/>
          <w:bCs/>
          <w:color w:val="000000" w:themeColor="text1"/>
          <w:sz w:val="24"/>
          <w:szCs w:val="24"/>
        </w:rPr>
        <w:t>978-93-342-7183-6, pg. 85 – 99.</w:t>
      </w:r>
    </w:p>
    <w:p w14:paraId="453CD32E" w14:textId="77777777"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and Mishra, A.K. </w:t>
      </w:r>
      <w:r w:rsidRPr="00732C53">
        <w:rPr>
          <w:rFonts w:ascii="Times New Roman" w:hAnsi="Times New Roman" w:cs="Times New Roman"/>
          <w:color w:val="000000" w:themeColor="text1"/>
          <w:sz w:val="24"/>
          <w:szCs w:val="24"/>
        </w:rPr>
        <w:t xml:space="preserve">(2025ai). </w:t>
      </w:r>
      <w:proofErr w:type="spellStart"/>
      <w:r w:rsidRPr="00732C53">
        <w:rPr>
          <w:rFonts w:ascii="Times New Roman" w:hAnsi="Times New Roman" w:cs="Times New Roman"/>
          <w:bCs/>
          <w:color w:val="000000" w:themeColor="text1"/>
          <w:sz w:val="24"/>
          <w:szCs w:val="24"/>
        </w:rPr>
        <w:t>Agro</w:t>
      </w:r>
      <w:proofErr w:type="spellEnd"/>
      <w:r w:rsidRPr="00732C53">
        <w:rPr>
          <w:rFonts w:ascii="Times New Roman" w:hAnsi="Times New Roman" w:cs="Times New Roman"/>
          <w:bCs/>
          <w:color w:val="000000" w:themeColor="text1"/>
          <w:sz w:val="24"/>
          <w:szCs w:val="24"/>
        </w:rPr>
        <w:t xml:space="preserve">--forestry systems, a book entitled </w:t>
      </w:r>
      <w:r w:rsidRPr="00732C53">
        <w:rPr>
          <w:rFonts w:ascii="Times New Roman" w:hAnsi="Times New Roman" w:cs="Times New Roman"/>
          <w:color w:val="000000" w:themeColor="text1"/>
          <w:sz w:val="24"/>
          <w:szCs w:val="24"/>
        </w:rPr>
        <w:t xml:space="preserve">Farming Based Livelihood Systems, ISBN No: </w:t>
      </w:r>
      <w:r w:rsidRPr="00732C53">
        <w:rPr>
          <w:rFonts w:ascii="Times New Roman" w:hAnsi="Times New Roman" w:cs="Times New Roman"/>
          <w:bCs/>
          <w:color w:val="000000" w:themeColor="text1"/>
          <w:sz w:val="24"/>
          <w:szCs w:val="24"/>
        </w:rPr>
        <w:t>978-93-342-7183-6, pg. 114 – 128.</w:t>
      </w:r>
    </w:p>
    <w:p w14:paraId="497E52AB" w14:textId="77777777"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w:t>
      </w:r>
      <w:r w:rsidRPr="00732C53">
        <w:rPr>
          <w:rFonts w:ascii="Times New Roman" w:hAnsi="Times New Roman" w:cs="Times New Roman"/>
          <w:color w:val="000000" w:themeColor="text1"/>
          <w:sz w:val="24"/>
          <w:szCs w:val="24"/>
        </w:rPr>
        <w:t xml:space="preserve">(2025aj). </w:t>
      </w:r>
      <w:r w:rsidRPr="00732C53">
        <w:rPr>
          <w:rFonts w:ascii="Times New Roman" w:hAnsi="Times New Roman" w:cs="Times New Roman"/>
          <w:bCs/>
          <w:color w:val="000000" w:themeColor="text1"/>
          <w:sz w:val="24"/>
          <w:szCs w:val="24"/>
        </w:rPr>
        <w:t xml:space="preserve">Aqua culture Duck/Poultry cum Fish, Dairy cum Fish, Piggery cum Fish etc., a book entitled </w:t>
      </w:r>
      <w:r w:rsidRPr="00732C53">
        <w:rPr>
          <w:rFonts w:ascii="Times New Roman" w:hAnsi="Times New Roman" w:cs="Times New Roman"/>
          <w:color w:val="000000" w:themeColor="text1"/>
          <w:sz w:val="24"/>
          <w:szCs w:val="24"/>
        </w:rPr>
        <w:t xml:space="preserve">Farming Based Livelihood Systems, ISBN No: </w:t>
      </w:r>
      <w:r w:rsidRPr="00732C53">
        <w:rPr>
          <w:rFonts w:ascii="Times New Roman" w:hAnsi="Times New Roman" w:cs="Times New Roman"/>
          <w:bCs/>
          <w:color w:val="000000" w:themeColor="text1"/>
          <w:sz w:val="24"/>
          <w:szCs w:val="24"/>
        </w:rPr>
        <w:t>978-93-342-7183-6, pg. 129 – 144.</w:t>
      </w:r>
    </w:p>
    <w:p w14:paraId="0E3652E0" w14:textId="77777777"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and Mishra, A.K. </w:t>
      </w:r>
      <w:r w:rsidRPr="00732C53">
        <w:rPr>
          <w:rFonts w:ascii="Times New Roman" w:hAnsi="Times New Roman" w:cs="Times New Roman"/>
          <w:color w:val="000000" w:themeColor="text1"/>
          <w:sz w:val="24"/>
          <w:szCs w:val="24"/>
        </w:rPr>
        <w:t xml:space="preserve">(2025ak). </w:t>
      </w:r>
      <w:r w:rsidRPr="00732C53">
        <w:rPr>
          <w:rFonts w:ascii="Times New Roman" w:hAnsi="Times New Roman" w:cs="Times New Roman"/>
          <w:bCs/>
          <w:color w:val="000000" w:themeColor="text1"/>
          <w:sz w:val="24"/>
          <w:szCs w:val="24"/>
        </w:rPr>
        <w:t xml:space="preserve">Factors affecting integration of various enterprises of farming for livelihood, a book entitled </w:t>
      </w:r>
      <w:r w:rsidRPr="00732C53">
        <w:rPr>
          <w:rFonts w:ascii="Times New Roman" w:hAnsi="Times New Roman" w:cs="Times New Roman"/>
          <w:color w:val="000000" w:themeColor="text1"/>
          <w:sz w:val="24"/>
          <w:szCs w:val="24"/>
        </w:rPr>
        <w:t xml:space="preserve">Farming Based Livelihood Systems, ISBN No: </w:t>
      </w:r>
      <w:r w:rsidRPr="00732C53">
        <w:rPr>
          <w:rFonts w:ascii="Times New Roman" w:hAnsi="Times New Roman" w:cs="Times New Roman"/>
          <w:bCs/>
          <w:color w:val="000000" w:themeColor="text1"/>
          <w:sz w:val="24"/>
          <w:szCs w:val="24"/>
        </w:rPr>
        <w:t>978-93-342-7183-6, pg. 160 – 173.</w:t>
      </w:r>
    </w:p>
    <w:p w14:paraId="55160C4D" w14:textId="77777777"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and Mishra, A.K. </w:t>
      </w:r>
      <w:r w:rsidRPr="00732C53">
        <w:rPr>
          <w:rFonts w:ascii="Times New Roman" w:hAnsi="Times New Roman" w:cs="Times New Roman"/>
          <w:color w:val="000000" w:themeColor="text1"/>
          <w:sz w:val="24"/>
          <w:szCs w:val="24"/>
        </w:rPr>
        <w:t xml:space="preserve">(2025al). </w:t>
      </w:r>
      <w:r w:rsidRPr="00732C53">
        <w:rPr>
          <w:rFonts w:ascii="Times New Roman" w:hAnsi="Times New Roman" w:cs="Times New Roman"/>
          <w:bCs/>
          <w:color w:val="000000" w:themeColor="text1"/>
          <w:sz w:val="24"/>
          <w:szCs w:val="24"/>
        </w:rPr>
        <w:t xml:space="preserve">Feasibility of different farming systems for different </w:t>
      </w:r>
      <w:proofErr w:type="spellStart"/>
      <w:r w:rsidRPr="00732C53">
        <w:rPr>
          <w:rFonts w:ascii="Times New Roman" w:hAnsi="Times New Roman" w:cs="Times New Roman"/>
          <w:bCs/>
          <w:color w:val="000000" w:themeColor="text1"/>
          <w:sz w:val="24"/>
          <w:szCs w:val="24"/>
        </w:rPr>
        <w:t>agro</w:t>
      </w:r>
      <w:proofErr w:type="spellEnd"/>
      <w:r w:rsidRPr="00732C53">
        <w:rPr>
          <w:rFonts w:ascii="Times New Roman" w:hAnsi="Times New Roman" w:cs="Times New Roman"/>
          <w:bCs/>
          <w:color w:val="000000" w:themeColor="text1"/>
          <w:sz w:val="24"/>
          <w:szCs w:val="24"/>
        </w:rPr>
        <w:t xml:space="preserve">-climatic zones, a book entitled </w:t>
      </w:r>
      <w:r w:rsidRPr="00732C53">
        <w:rPr>
          <w:rFonts w:ascii="Times New Roman" w:hAnsi="Times New Roman" w:cs="Times New Roman"/>
          <w:color w:val="000000" w:themeColor="text1"/>
          <w:sz w:val="24"/>
          <w:szCs w:val="24"/>
        </w:rPr>
        <w:t xml:space="preserve">Farming Based Livelihood Systems, ISBN No: </w:t>
      </w:r>
      <w:r w:rsidRPr="00732C53">
        <w:rPr>
          <w:rFonts w:ascii="Times New Roman" w:hAnsi="Times New Roman" w:cs="Times New Roman"/>
          <w:bCs/>
          <w:color w:val="000000" w:themeColor="text1"/>
          <w:sz w:val="24"/>
          <w:szCs w:val="24"/>
        </w:rPr>
        <w:t>978-93-342-7183-6, pg. 174 – 187.</w:t>
      </w:r>
    </w:p>
    <w:p w14:paraId="49E2D744" w14:textId="77777777"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w:t>
      </w:r>
      <w:r w:rsidRPr="00732C53">
        <w:rPr>
          <w:rFonts w:ascii="Times New Roman" w:hAnsi="Times New Roman" w:cs="Times New Roman"/>
          <w:color w:val="000000" w:themeColor="text1"/>
          <w:sz w:val="24"/>
          <w:szCs w:val="24"/>
        </w:rPr>
        <w:t xml:space="preserve">(2025am). </w:t>
      </w:r>
      <w:r w:rsidRPr="00732C53">
        <w:rPr>
          <w:rFonts w:ascii="Times New Roman" w:hAnsi="Times New Roman" w:cs="Times New Roman"/>
          <w:bCs/>
          <w:color w:val="000000" w:themeColor="text1"/>
          <w:sz w:val="24"/>
          <w:szCs w:val="24"/>
        </w:rPr>
        <w:t xml:space="preserve">Commercial farming-based livelihood models, a book entitled </w:t>
      </w:r>
      <w:r w:rsidRPr="00732C53">
        <w:rPr>
          <w:rFonts w:ascii="Times New Roman" w:hAnsi="Times New Roman" w:cs="Times New Roman"/>
          <w:color w:val="000000" w:themeColor="text1"/>
          <w:sz w:val="24"/>
          <w:szCs w:val="24"/>
        </w:rPr>
        <w:t xml:space="preserve">Farming Based Livelihood Systems, ISBN No: </w:t>
      </w:r>
      <w:r w:rsidRPr="00732C53">
        <w:rPr>
          <w:rFonts w:ascii="Times New Roman" w:hAnsi="Times New Roman" w:cs="Times New Roman"/>
          <w:bCs/>
          <w:color w:val="000000" w:themeColor="text1"/>
          <w:sz w:val="24"/>
          <w:szCs w:val="24"/>
        </w:rPr>
        <w:t>978-93-342-7183-6, pg. 188 – 201.</w:t>
      </w:r>
    </w:p>
    <w:p w14:paraId="1E6917C2" w14:textId="77777777"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and Mishra, A.K. </w:t>
      </w:r>
      <w:r w:rsidRPr="00732C53">
        <w:rPr>
          <w:rFonts w:ascii="Times New Roman" w:hAnsi="Times New Roman" w:cs="Times New Roman"/>
          <w:color w:val="000000" w:themeColor="text1"/>
          <w:sz w:val="24"/>
          <w:szCs w:val="24"/>
        </w:rPr>
        <w:t xml:space="preserve">(2025an). </w:t>
      </w:r>
      <w:r w:rsidRPr="00732C53">
        <w:rPr>
          <w:rFonts w:ascii="Times New Roman" w:hAnsi="Times New Roman" w:cs="Times New Roman"/>
          <w:bCs/>
          <w:color w:val="000000" w:themeColor="text1"/>
          <w:sz w:val="24"/>
          <w:szCs w:val="24"/>
        </w:rPr>
        <w:t xml:space="preserve">Case studies on different livelihood enterprises associated with the farming, a book entitled </w:t>
      </w:r>
      <w:r w:rsidRPr="00732C53">
        <w:rPr>
          <w:rFonts w:ascii="Times New Roman" w:hAnsi="Times New Roman" w:cs="Times New Roman"/>
          <w:color w:val="000000" w:themeColor="text1"/>
          <w:sz w:val="24"/>
          <w:szCs w:val="24"/>
        </w:rPr>
        <w:t xml:space="preserve">Farming Based Livelihood Systems, ISBN No: </w:t>
      </w:r>
      <w:r w:rsidRPr="00732C53">
        <w:rPr>
          <w:rFonts w:ascii="Times New Roman" w:hAnsi="Times New Roman" w:cs="Times New Roman"/>
          <w:bCs/>
          <w:color w:val="000000" w:themeColor="text1"/>
          <w:sz w:val="24"/>
          <w:szCs w:val="24"/>
        </w:rPr>
        <w:t>978-93-342-7183-6, pg. 202 – 215.</w:t>
      </w:r>
    </w:p>
    <w:p w14:paraId="40C12EF7" w14:textId="77777777"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and Kumar, V. </w:t>
      </w:r>
      <w:r w:rsidRPr="00732C53">
        <w:rPr>
          <w:rFonts w:ascii="Times New Roman" w:hAnsi="Times New Roman" w:cs="Times New Roman"/>
          <w:color w:val="000000" w:themeColor="text1"/>
          <w:sz w:val="24"/>
          <w:szCs w:val="24"/>
        </w:rPr>
        <w:t xml:space="preserve">(2025ao). </w:t>
      </w:r>
      <w:r w:rsidRPr="00732C53">
        <w:rPr>
          <w:rFonts w:ascii="Times New Roman" w:hAnsi="Times New Roman" w:cs="Times New Roman"/>
          <w:bCs/>
          <w:color w:val="000000" w:themeColor="text1"/>
          <w:sz w:val="24"/>
          <w:szCs w:val="24"/>
        </w:rPr>
        <w:t xml:space="preserve">Schemes and programs by Central and State Government, a book entitled </w:t>
      </w:r>
      <w:r w:rsidRPr="00732C53">
        <w:rPr>
          <w:rFonts w:ascii="Times New Roman" w:hAnsi="Times New Roman" w:cs="Times New Roman"/>
          <w:color w:val="000000" w:themeColor="text1"/>
          <w:sz w:val="24"/>
          <w:szCs w:val="24"/>
        </w:rPr>
        <w:t xml:space="preserve">Farming Based Livelihood Systems, ISBN No: </w:t>
      </w:r>
      <w:r w:rsidRPr="00732C53">
        <w:rPr>
          <w:rFonts w:ascii="Times New Roman" w:hAnsi="Times New Roman" w:cs="Times New Roman"/>
          <w:bCs/>
          <w:color w:val="000000" w:themeColor="text1"/>
          <w:sz w:val="24"/>
          <w:szCs w:val="24"/>
        </w:rPr>
        <w:t>978-93-342-7183-6, pg. 216 – 229.</w:t>
      </w:r>
    </w:p>
    <w:p w14:paraId="4E338A21" w14:textId="77777777"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w:t>
      </w:r>
      <w:r w:rsidRPr="00732C53">
        <w:rPr>
          <w:rFonts w:ascii="Times New Roman" w:hAnsi="Times New Roman" w:cs="Times New Roman"/>
          <w:color w:val="000000" w:themeColor="text1"/>
          <w:sz w:val="24"/>
          <w:szCs w:val="24"/>
        </w:rPr>
        <w:t xml:space="preserve">(2025ap).  </w:t>
      </w:r>
      <w:r w:rsidRPr="00732C53">
        <w:rPr>
          <w:rFonts w:ascii="Times New Roman" w:hAnsi="Times New Roman" w:cs="Times New Roman"/>
          <w:bCs/>
          <w:color w:val="000000" w:themeColor="text1"/>
          <w:sz w:val="24"/>
          <w:szCs w:val="24"/>
        </w:rPr>
        <w:t xml:space="preserve">Public and Private organizations involved in promotion of farming-based livelihood opportunities, a book entitled </w:t>
      </w:r>
      <w:r w:rsidRPr="00732C53">
        <w:rPr>
          <w:rFonts w:ascii="Times New Roman" w:hAnsi="Times New Roman" w:cs="Times New Roman"/>
          <w:color w:val="000000" w:themeColor="text1"/>
          <w:sz w:val="24"/>
          <w:szCs w:val="24"/>
        </w:rPr>
        <w:t xml:space="preserve">Farming Based Livelihood Systems, ISBN No: </w:t>
      </w:r>
      <w:r w:rsidRPr="00732C53">
        <w:rPr>
          <w:rFonts w:ascii="Times New Roman" w:hAnsi="Times New Roman" w:cs="Times New Roman"/>
          <w:bCs/>
          <w:color w:val="000000" w:themeColor="text1"/>
          <w:sz w:val="24"/>
          <w:szCs w:val="24"/>
        </w:rPr>
        <w:t>978-93-342-7183-6, pg. 230 – 244.</w:t>
      </w:r>
    </w:p>
    <w:p w14:paraId="2A46EA02" w14:textId="77777777" w:rsidR="00732C53" w:rsidRPr="00732C53" w:rsidRDefault="00732C53" w:rsidP="00FC43C4">
      <w:pPr>
        <w:spacing w:after="0" w:line="240" w:lineRule="auto"/>
        <w:ind w:left="720" w:hanging="720"/>
        <w:jc w:val="both"/>
        <w:rPr>
          <w:rFonts w:ascii="Times New Roman" w:hAnsi="Times New Roman" w:cs="Times New Roman"/>
          <w:bCs/>
          <w:i/>
          <w:color w:val="000000" w:themeColor="text1"/>
          <w:sz w:val="24"/>
          <w:szCs w:val="24"/>
        </w:rPr>
      </w:pPr>
      <w:r w:rsidRPr="00732C53">
        <w:rPr>
          <w:rFonts w:ascii="Times New Roman" w:hAnsi="Times New Roman" w:cs="Times New Roman"/>
          <w:bCs/>
          <w:color w:val="000000" w:themeColor="text1"/>
          <w:sz w:val="24"/>
          <w:szCs w:val="24"/>
        </w:rPr>
        <w:t xml:space="preserve">Singh, G. </w:t>
      </w:r>
      <w:r w:rsidRPr="00732C53">
        <w:rPr>
          <w:rFonts w:ascii="Times New Roman" w:hAnsi="Times New Roman" w:cs="Times New Roman"/>
          <w:color w:val="000000" w:themeColor="text1"/>
          <w:sz w:val="24"/>
          <w:szCs w:val="24"/>
        </w:rPr>
        <w:t xml:space="preserve">(2025aq). </w:t>
      </w:r>
      <w:r w:rsidRPr="00732C53">
        <w:rPr>
          <w:rFonts w:ascii="Times New Roman" w:hAnsi="Times New Roman" w:cs="Times New Roman"/>
          <w:bCs/>
          <w:color w:val="000000" w:themeColor="text1"/>
          <w:sz w:val="24"/>
          <w:szCs w:val="24"/>
        </w:rPr>
        <w:t xml:space="preserve">Role of farming-based livelihood enterprises in 21st Century, a book entitled </w:t>
      </w:r>
      <w:r w:rsidRPr="00732C53">
        <w:rPr>
          <w:rFonts w:ascii="Times New Roman" w:hAnsi="Times New Roman" w:cs="Times New Roman"/>
          <w:color w:val="000000" w:themeColor="text1"/>
          <w:sz w:val="24"/>
          <w:szCs w:val="24"/>
        </w:rPr>
        <w:t xml:space="preserve">Farming Based Livelihood Systems, ISBN No: </w:t>
      </w:r>
      <w:r w:rsidRPr="00732C53">
        <w:rPr>
          <w:rFonts w:ascii="Times New Roman" w:hAnsi="Times New Roman" w:cs="Times New Roman"/>
          <w:bCs/>
          <w:color w:val="000000" w:themeColor="text1"/>
          <w:sz w:val="24"/>
          <w:szCs w:val="24"/>
        </w:rPr>
        <w:t>978-93-342-7183-6, pg. 245 – 258.</w:t>
      </w:r>
    </w:p>
    <w:p w14:paraId="7D8C1648" w14:textId="77777777" w:rsidR="00732C53" w:rsidRPr="00732C53" w:rsidRDefault="00732C53" w:rsidP="00FC43C4">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732C53">
        <w:rPr>
          <w:rFonts w:ascii="Times New Roman" w:hAnsi="Times New Roman" w:cs="Times New Roman"/>
          <w:color w:val="000000" w:themeColor="text1"/>
          <w:sz w:val="24"/>
          <w:szCs w:val="24"/>
        </w:rPr>
        <w:lastRenderedPageBreak/>
        <w:t xml:space="preserve">Singh, G., Sharma, K. and Gaur, S.S. (2025at). An Analytic Study on the Overview of Age based Trainees for Education Process of Krishi Vigyan Kendra. Bhartiya Krishi </w:t>
      </w:r>
      <w:proofErr w:type="spellStart"/>
      <w:r w:rsidRPr="00732C53">
        <w:rPr>
          <w:rFonts w:ascii="Times New Roman" w:hAnsi="Times New Roman" w:cs="Times New Roman"/>
          <w:color w:val="000000" w:themeColor="text1"/>
          <w:sz w:val="24"/>
          <w:szCs w:val="24"/>
        </w:rPr>
        <w:t>Anusandhan</w:t>
      </w:r>
      <w:proofErr w:type="spellEnd"/>
      <w:r w:rsidRPr="00732C53">
        <w:rPr>
          <w:rFonts w:ascii="Times New Roman" w:hAnsi="Times New Roman" w:cs="Times New Roman"/>
          <w:color w:val="000000" w:themeColor="text1"/>
          <w:sz w:val="24"/>
          <w:szCs w:val="24"/>
        </w:rPr>
        <w:t xml:space="preserve"> </w:t>
      </w:r>
      <w:proofErr w:type="spellStart"/>
      <w:r w:rsidRPr="00732C53">
        <w:rPr>
          <w:rFonts w:ascii="Times New Roman" w:hAnsi="Times New Roman" w:cs="Times New Roman"/>
          <w:color w:val="000000" w:themeColor="text1"/>
          <w:sz w:val="24"/>
          <w:szCs w:val="24"/>
        </w:rPr>
        <w:t>Patrika</w:t>
      </w:r>
      <w:proofErr w:type="spellEnd"/>
      <w:r w:rsidRPr="00732C53">
        <w:rPr>
          <w:rFonts w:ascii="Times New Roman" w:hAnsi="Times New Roman" w:cs="Times New Roman"/>
          <w:color w:val="000000" w:themeColor="text1"/>
          <w:sz w:val="24"/>
          <w:szCs w:val="24"/>
        </w:rPr>
        <w:t xml:space="preserve">. 40(1): 06-12. </w:t>
      </w:r>
      <w:proofErr w:type="spellStart"/>
      <w:r w:rsidRPr="00732C53">
        <w:rPr>
          <w:rFonts w:ascii="Times New Roman" w:hAnsi="Times New Roman" w:cs="Times New Roman"/>
          <w:color w:val="000000" w:themeColor="text1"/>
          <w:sz w:val="24"/>
          <w:szCs w:val="24"/>
        </w:rPr>
        <w:t>doi</w:t>
      </w:r>
      <w:proofErr w:type="spellEnd"/>
      <w:r w:rsidRPr="00732C53">
        <w:rPr>
          <w:rFonts w:ascii="Times New Roman" w:hAnsi="Times New Roman" w:cs="Times New Roman"/>
          <w:color w:val="000000" w:themeColor="text1"/>
          <w:sz w:val="24"/>
          <w:szCs w:val="24"/>
        </w:rPr>
        <w:t>: 10.18805/BKAP771.</w:t>
      </w:r>
    </w:p>
    <w:p w14:paraId="023FB3E8" w14:textId="77777777" w:rsidR="00732C53" w:rsidRPr="00732C53" w:rsidRDefault="00732C53" w:rsidP="00FC43C4">
      <w:pPr>
        <w:autoSpaceDE w:val="0"/>
        <w:autoSpaceDN w:val="0"/>
        <w:adjustRightInd w:val="0"/>
        <w:spacing w:after="0" w:line="240" w:lineRule="auto"/>
        <w:ind w:left="720" w:hanging="720"/>
        <w:jc w:val="both"/>
        <w:rPr>
          <w:rFonts w:ascii="Times New Roman" w:hAnsi="Times New Roman" w:cs="Times New Roman"/>
          <w:bCs/>
          <w:color w:val="000000" w:themeColor="text1"/>
          <w:sz w:val="24"/>
          <w:szCs w:val="24"/>
        </w:rPr>
      </w:pPr>
      <w:r w:rsidRPr="00732C53">
        <w:rPr>
          <w:rFonts w:ascii="Times New Roman" w:hAnsi="Times New Roman" w:cs="Times New Roman"/>
          <w:bCs/>
          <w:color w:val="000000" w:themeColor="text1"/>
          <w:sz w:val="24"/>
          <w:szCs w:val="24"/>
        </w:rPr>
        <w:t xml:space="preserve">Singh, G., Kumar, S., Tandon, C., Pandya, P., Verma, A. and Kumar, N. (2025au). Impact of Goat Breeds on the Milk Composition under Climatic Conditions of </w:t>
      </w:r>
      <w:proofErr w:type="spellStart"/>
      <w:r w:rsidRPr="00732C53">
        <w:rPr>
          <w:rFonts w:ascii="Times New Roman" w:hAnsi="Times New Roman" w:cs="Times New Roman"/>
          <w:bCs/>
          <w:color w:val="000000" w:themeColor="text1"/>
          <w:sz w:val="24"/>
          <w:szCs w:val="24"/>
        </w:rPr>
        <w:t>Sainthal</w:t>
      </w:r>
      <w:proofErr w:type="spellEnd"/>
      <w:r w:rsidRPr="00732C53">
        <w:rPr>
          <w:rFonts w:ascii="Times New Roman" w:hAnsi="Times New Roman" w:cs="Times New Roman"/>
          <w:bCs/>
          <w:color w:val="000000" w:themeColor="text1"/>
          <w:sz w:val="24"/>
          <w:szCs w:val="24"/>
        </w:rPr>
        <w:t xml:space="preserve"> Tahsil of </w:t>
      </w:r>
      <w:proofErr w:type="spellStart"/>
      <w:r w:rsidRPr="00732C53">
        <w:rPr>
          <w:rFonts w:ascii="Times New Roman" w:hAnsi="Times New Roman" w:cs="Times New Roman"/>
          <w:bCs/>
          <w:color w:val="000000" w:themeColor="text1"/>
          <w:sz w:val="24"/>
          <w:szCs w:val="24"/>
        </w:rPr>
        <w:t>Dausa</w:t>
      </w:r>
      <w:proofErr w:type="spellEnd"/>
      <w:r w:rsidRPr="00732C53">
        <w:rPr>
          <w:rFonts w:ascii="Times New Roman" w:hAnsi="Times New Roman" w:cs="Times New Roman"/>
          <w:bCs/>
          <w:color w:val="000000" w:themeColor="text1"/>
          <w:sz w:val="24"/>
          <w:szCs w:val="24"/>
        </w:rPr>
        <w:t xml:space="preserve"> District Rajasthan, Journal of Community Mobilization and Sustainable Development, </w:t>
      </w:r>
      <w:r w:rsidRPr="00732C53">
        <w:rPr>
          <w:rFonts w:ascii="Times New Roman" w:hAnsi="Times New Roman" w:cs="Times New Roman"/>
          <w:color w:val="000000" w:themeColor="text1"/>
          <w:sz w:val="24"/>
          <w:szCs w:val="24"/>
        </w:rPr>
        <w:t>Volume 20(Special Issue), May 2025, 89-95, DOI: 10.5958/2231-6736.2025.00076.7.</w:t>
      </w:r>
    </w:p>
    <w:p w14:paraId="60E5868C" w14:textId="77777777" w:rsidR="00A9324E" w:rsidRPr="00732C53" w:rsidRDefault="00A9324E" w:rsidP="00A9324E">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
    <w:sectPr w:rsidR="00A9324E" w:rsidRPr="00732C5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421FD" w14:textId="77777777" w:rsidR="00187440" w:rsidRDefault="00187440" w:rsidP="002836ED">
      <w:pPr>
        <w:spacing w:after="0" w:line="240" w:lineRule="auto"/>
      </w:pPr>
      <w:r>
        <w:separator/>
      </w:r>
    </w:p>
  </w:endnote>
  <w:endnote w:type="continuationSeparator" w:id="0">
    <w:p w14:paraId="6D87F928" w14:textId="77777777" w:rsidR="00187440" w:rsidRDefault="00187440" w:rsidP="00283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2F7DE" w14:textId="77777777" w:rsidR="002836ED" w:rsidRDefault="002836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57074" w14:textId="77777777" w:rsidR="002836ED" w:rsidRDefault="002836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FB880" w14:textId="77777777" w:rsidR="002836ED" w:rsidRDefault="00283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4121C" w14:textId="77777777" w:rsidR="00187440" w:rsidRDefault="00187440" w:rsidP="002836ED">
      <w:pPr>
        <w:spacing w:after="0" w:line="240" w:lineRule="auto"/>
      </w:pPr>
      <w:r>
        <w:separator/>
      </w:r>
    </w:p>
  </w:footnote>
  <w:footnote w:type="continuationSeparator" w:id="0">
    <w:p w14:paraId="47EC2B5F" w14:textId="77777777" w:rsidR="00187440" w:rsidRDefault="00187440" w:rsidP="00283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0C1F8" w14:textId="272F2004" w:rsidR="002836ED" w:rsidRDefault="002836ED">
    <w:pPr>
      <w:pStyle w:val="Header"/>
    </w:pPr>
    <w:r>
      <w:rPr>
        <w:noProof/>
      </w:rPr>
      <w:pict w14:anchorId="033BC6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501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C82C2" w14:textId="4516F6F9" w:rsidR="002836ED" w:rsidRDefault="002836ED">
    <w:pPr>
      <w:pStyle w:val="Header"/>
    </w:pPr>
    <w:r>
      <w:rPr>
        <w:noProof/>
      </w:rPr>
      <w:pict w14:anchorId="7B81FE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501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3482A" w14:textId="09680FAB" w:rsidR="002836ED" w:rsidRDefault="002836ED">
    <w:pPr>
      <w:pStyle w:val="Header"/>
    </w:pPr>
    <w:r>
      <w:rPr>
        <w:noProof/>
      </w:rPr>
      <w:pict w14:anchorId="44D3B8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501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F2BDC"/>
    <w:multiLevelType w:val="multilevel"/>
    <w:tmpl w:val="BF2C7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89519F"/>
    <w:multiLevelType w:val="multilevel"/>
    <w:tmpl w:val="2AFC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1D06AF"/>
    <w:multiLevelType w:val="multilevel"/>
    <w:tmpl w:val="14042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9B1062"/>
    <w:multiLevelType w:val="multilevel"/>
    <w:tmpl w:val="56F2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3939D1"/>
    <w:multiLevelType w:val="multilevel"/>
    <w:tmpl w:val="974CA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200376"/>
    <w:multiLevelType w:val="multilevel"/>
    <w:tmpl w:val="DAD24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6E04AE"/>
    <w:multiLevelType w:val="multilevel"/>
    <w:tmpl w:val="66F68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322372"/>
    <w:multiLevelType w:val="multilevel"/>
    <w:tmpl w:val="15DE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7"/>
  </w:num>
  <w:num w:numId="5">
    <w:abstractNumId w:val="0"/>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MzMjAzNDY0NrU0NzFT0lEKTi0uzszPAykwrAUARWw5aiwAAAA="/>
  </w:docVars>
  <w:rsids>
    <w:rsidRoot w:val="00A9324E"/>
    <w:rsid w:val="001600D3"/>
    <w:rsid w:val="00187440"/>
    <w:rsid w:val="001A0F57"/>
    <w:rsid w:val="002836ED"/>
    <w:rsid w:val="00385187"/>
    <w:rsid w:val="003B603C"/>
    <w:rsid w:val="00406F17"/>
    <w:rsid w:val="00732C53"/>
    <w:rsid w:val="00A9324E"/>
    <w:rsid w:val="00C526E1"/>
    <w:rsid w:val="00C67680"/>
    <w:rsid w:val="00C76379"/>
    <w:rsid w:val="00CF1D7B"/>
    <w:rsid w:val="00D44588"/>
    <w:rsid w:val="00E75E50"/>
    <w:rsid w:val="00FC4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AB953E4"/>
  <w15:docId w15:val="{DE3CDED7-45F9-4E16-8518-BF538A037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932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932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932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2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9324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9324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932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324E"/>
    <w:rPr>
      <w:b/>
      <w:bCs/>
    </w:rPr>
  </w:style>
  <w:style w:type="paragraph" w:styleId="z-TopofForm">
    <w:name w:val="HTML Top of Form"/>
    <w:basedOn w:val="Normal"/>
    <w:next w:val="Normal"/>
    <w:link w:val="z-TopofFormChar"/>
    <w:hidden/>
    <w:uiPriority w:val="99"/>
    <w:semiHidden/>
    <w:unhideWhenUsed/>
    <w:rsid w:val="00A9324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9324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9324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9324E"/>
    <w:rPr>
      <w:rFonts w:ascii="Arial" w:eastAsia="Times New Roman" w:hAnsi="Arial" w:cs="Arial"/>
      <w:vanish/>
      <w:sz w:val="16"/>
      <w:szCs w:val="16"/>
    </w:rPr>
  </w:style>
  <w:style w:type="paragraph" w:styleId="ListParagraph">
    <w:name w:val="List Paragraph"/>
    <w:basedOn w:val="Normal"/>
    <w:uiPriority w:val="34"/>
    <w:qFormat/>
    <w:rsid w:val="00732C53"/>
    <w:pPr>
      <w:ind w:left="720"/>
      <w:contextualSpacing/>
    </w:pPr>
  </w:style>
  <w:style w:type="paragraph" w:customStyle="1" w:styleId="Default">
    <w:name w:val="Default"/>
    <w:rsid w:val="00732C53"/>
    <w:pPr>
      <w:autoSpaceDE w:val="0"/>
      <w:autoSpaceDN w:val="0"/>
      <w:adjustRightInd w:val="0"/>
      <w:spacing w:after="0" w:line="240" w:lineRule="auto"/>
    </w:pPr>
    <w:rPr>
      <w:rFonts w:ascii="Californian FB" w:hAnsi="Californian FB" w:cs="Californian FB"/>
      <w:color w:val="000000"/>
      <w:sz w:val="24"/>
      <w:szCs w:val="24"/>
    </w:rPr>
  </w:style>
  <w:style w:type="character" w:styleId="Hyperlink">
    <w:name w:val="Hyperlink"/>
    <w:basedOn w:val="DefaultParagraphFont"/>
    <w:uiPriority w:val="99"/>
    <w:unhideWhenUsed/>
    <w:rsid w:val="00E75E50"/>
    <w:rPr>
      <w:color w:val="0000FF" w:themeColor="hyperlink"/>
      <w:u w:val="single"/>
    </w:rPr>
  </w:style>
  <w:style w:type="character" w:styleId="UnresolvedMention">
    <w:name w:val="Unresolved Mention"/>
    <w:basedOn w:val="DefaultParagraphFont"/>
    <w:uiPriority w:val="99"/>
    <w:semiHidden/>
    <w:unhideWhenUsed/>
    <w:rsid w:val="00E75E50"/>
    <w:rPr>
      <w:color w:val="605E5C"/>
      <w:shd w:val="clear" w:color="auto" w:fill="E1DFDD"/>
    </w:rPr>
  </w:style>
  <w:style w:type="paragraph" w:styleId="Header">
    <w:name w:val="header"/>
    <w:basedOn w:val="Normal"/>
    <w:link w:val="HeaderChar"/>
    <w:uiPriority w:val="99"/>
    <w:unhideWhenUsed/>
    <w:rsid w:val="00283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6ED"/>
  </w:style>
  <w:style w:type="paragraph" w:styleId="Footer">
    <w:name w:val="footer"/>
    <w:basedOn w:val="Normal"/>
    <w:link w:val="FooterChar"/>
    <w:uiPriority w:val="99"/>
    <w:unhideWhenUsed/>
    <w:rsid w:val="00283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889763">
      <w:bodyDiv w:val="1"/>
      <w:marLeft w:val="0"/>
      <w:marRight w:val="0"/>
      <w:marTop w:val="0"/>
      <w:marBottom w:val="0"/>
      <w:divBdr>
        <w:top w:val="none" w:sz="0" w:space="0" w:color="auto"/>
        <w:left w:val="none" w:sz="0" w:space="0" w:color="auto"/>
        <w:bottom w:val="none" w:sz="0" w:space="0" w:color="auto"/>
        <w:right w:val="none" w:sz="0" w:space="0" w:color="auto"/>
      </w:divBdr>
      <w:divsChild>
        <w:div w:id="1807090476">
          <w:marLeft w:val="0"/>
          <w:marRight w:val="0"/>
          <w:marTop w:val="0"/>
          <w:marBottom w:val="0"/>
          <w:divBdr>
            <w:top w:val="none" w:sz="0" w:space="0" w:color="auto"/>
            <w:left w:val="none" w:sz="0" w:space="0" w:color="auto"/>
            <w:bottom w:val="none" w:sz="0" w:space="0" w:color="auto"/>
            <w:right w:val="none" w:sz="0" w:space="0" w:color="auto"/>
          </w:divBdr>
          <w:divsChild>
            <w:div w:id="1290089098">
              <w:marLeft w:val="0"/>
              <w:marRight w:val="0"/>
              <w:marTop w:val="0"/>
              <w:marBottom w:val="0"/>
              <w:divBdr>
                <w:top w:val="none" w:sz="0" w:space="0" w:color="auto"/>
                <w:left w:val="none" w:sz="0" w:space="0" w:color="auto"/>
                <w:bottom w:val="none" w:sz="0" w:space="0" w:color="auto"/>
                <w:right w:val="none" w:sz="0" w:space="0" w:color="auto"/>
              </w:divBdr>
              <w:divsChild>
                <w:div w:id="556207861">
                  <w:marLeft w:val="0"/>
                  <w:marRight w:val="0"/>
                  <w:marTop w:val="0"/>
                  <w:marBottom w:val="0"/>
                  <w:divBdr>
                    <w:top w:val="none" w:sz="0" w:space="0" w:color="auto"/>
                    <w:left w:val="none" w:sz="0" w:space="0" w:color="auto"/>
                    <w:bottom w:val="none" w:sz="0" w:space="0" w:color="auto"/>
                    <w:right w:val="none" w:sz="0" w:space="0" w:color="auto"/>
                  </w:divBdr>
                  <w:divsChild>
                    <w:div w:id="2071070978">
                      <w:marLeft w:val="0"/>
                      <w:marRight w:val="0"/>
                      <w:marTop w:val="0"/>
                      <w:marBottom w:val="0"/>
                      <w:divBdr>
                        <w:top w:val="none" w:sz="0" w:space="0" w:color="auto"/>
                        <w:left w:val="none" w:sz="0" w:space="0" w:color="auto"/>
                        <w:bottom w:val="none" w:sz="0" w:space="0" w:color="auto"/>
                        <w:right w:val="none" w:sz="0" w:space="0" w:color="auto"/>
                      </w:divBdr>
                      <w:divsChild>
                        <w:div w:id="1870798440">
                          <w:marLeft w:val="0"/>
                          <w:marRight w:val="0"/>
                          <w:marTop w:val="0"/>
                          <w:marBottom w:val="0"/>
                          <w:divBdr>
                            <w:top w:val="none" w:sz="0" w:space="0" w:color="auto"/>
                            <w:left w:val="none" w:sz="0" w:space="0" w:color="auto"/>
                            <w:bottom w:val="none" w:sz="0" w:space="0" w:color="auto"/>
                            <w:right w:val="none" w:sz="0" w:space="0" w:color="auto"/>
                          </w:divBdr>
                          <w:divsChild>
                            <w:div w:id="1770197716">
                              <w:marLeft w:val="0"/>
                              <w:marRight w:val="0"/>
                              <w:marTop w:val="0"/>
                              <w:marBottom w:val="0"/>
                              <w:divBdr>
                                <w:top w:val="none" w:sz="0" w:space="0" w:color="auto"/>
                                <w:left w:val="none" w:sz="0" w:space="0" w:color="auto"/>
                                <w:bottom w:val="none" w:sz="0" w:space="0" w:color="auto"/>
                                <w:right w:val="none" w:sz="0" w:space="0" w:color="auto"/>
                              </w:divBdr>
                              <w:divsChild>
                                <w:div w:id="1291009922">
                                  <w:marLeft w:val="0"/>
                                  <w:marRight w:val="0"/>
                                  <w:marTop w:val="0"/>
                                  <w:marBottom w:val="0"/>
                                  <w:divBdr>
                                    <w:top w:val="none" w:sz="0" w:space="0" w:color="auto"/>
                                    <w:left w:val="none" w:sz="0" w:space="0" w:color="auto"/>
                                    <w:bottom w:val="none" w:sz="0" w:space="0" w:color="auto"/>
                                    <w:right w:val="none" w:sz="0" w:space="0" w:color="auto"/>
                                  </w:divBdr>
                                  <w:divsChild>
                                    <w:div w:id="1495099125">
                                      <w:marLeft w:val="0"/>
                                      <w:marRight w:val="0"/>
                                      <w:marTop w:val="0"/>
                                      <w:marBottom w:val="0"/>
                                      <w:divBdr>
                                        <w:top w:val="none" w:sz="0" w:space="0" w:color="auto"/>
                                        <w:left w:val="none" w:sz="0" w:space="0" w:color="auto"/>
                                        <w:bottom w:val="none" w:sz="0" w:space="0" w:color="auto"/>
                                        <w:right w:val="none" w:sz="0" w:space="0" w:color="auto"/>
                                      </w:divBdr>
                                      <w:divsChild>
                                        <w:div w:id="1011568051">
                                          <w:marLeft w:val="0"/>
                                          <w:marRight w:val="0"/>
                                          <w:marTop w:val="0"/>
                                          <w:marBottom w:val="0"/>
                                          <w:divBdr>
                                            <w:top w:val="none" w:sz="0" w:space="0" w:color="auto"/>
                                            <w:left w:val="none" w:sz="0" w:space="0" w:color="auto"/>
                                            <w:bottom w:val="none" w:sz="0" w:space="0" w:color="auto"/>
                                            <w:right w:val="none" w:sz="0" w:space="0" w:color="auto"/>
                                          </w:divBdr>
                                          <w:divsChild>
                                            <w:div w:id="221911020">
                                              <w:marLeft w:val="0"/>
                                              <w:marRight w:val="0"/>
                                              <w:marTop w:val="0"/>
                                              <w:marBottom w:val="0"/>
                                              <w:divBdr>
                                                <w:top w:val="none" w:sz="0" w:space="0" w:color="auto"/>
                                                <w:left w:val="none" w:sz="0" w:space="0" w:color="auto"/>
                                                <w:bottom w:val="none" w:sz="0" w:space="0" w:color="auto"/>
                                                <w:right w:val="none" w:sz="0" w:space="0" w:color="auto"/>
                                              </w:divBdr>
                                              <w:divsChild>
                                                <w:div w:id="1530487318">
                                                  <w:marLeft w:val="0"/>
                                                  <w:marRight w:val="0"/>
                                                  <w:marTop w:val="0"/>
                                                  <w:marBottom w:val="0"/>
                                                  <w:divBdr>
                                                    <w:top w:val="none" w:sz="0" w:space="0" w:color="auto"/>
                                                    <w:left w:val="none" w:sz="0" w:space="0" w:color="auto"/>
                                                    <w:bottom w:val="none" w:sz="0" w:space="0" w:color="auto"/>
                                                    <w:right w:val="none" w:sz="0" w:space="0" w:color="auto"/>
                                                  </w:divBdr>
                                                  <w:divsChild>
                                                    <w:div w:id="784227964">
                                                      <w:marLeft w:val="0"/>
                                                      <w:marRight w:val="0"/>
                                                      <w:marTop w:val="0"/>
                                                      <w:marBottom w:val="0"/>
                                                      <w:divBdr>
                                                        <w:top w:val="none" w:sz="0" w:space="0" w:color="auto"/>
                                                        <w:left w:val="none" w:sz="0" w:space="0" w:color="auto"/>
                                                        <w:bottom w:val="none" w:sz="0" w:space="0" w:color="auto"/>
                                                        <w:right w:val="none" w:sz="0" w:space="0" w:color="auto"/>
                                                      </w:divBdr>
                                                      <w:divsChild>
                                                        <w:div w:id="682821680">
                                                          <w:marLeft w:val="0"/>
                                                          <w:marRight w:val="0"/>
                                                          <w:marTop w:val="0"/>
                                                          <w:marBottom w:val="0"/>
                                                          <w:divBdr>
                                                            <w:top w:val="none" w:sz="0" w:space="0" w:color="auto"/>
                                                            <w:left w:val="none" w:sz="0" w:space="0" w:color="auto"/>
                                                            <w:bottom w:val="none" w:sz="0" w:space="0" w:color="auto"/>
                                                            <w:right w:val="none" w:sz="0" w:space="0" w:color="auto"/>
                                                          </w:divBdr>
                                                          <w:divsChild>
                                                            <w:div w:id="1976442610">
                                                              <w:marLeft w:val="0"/>
                                                              <w:marRight w:val="0"/>
                                                              <w:marTop w:val="0"/>
                                                              <w:marBottom w:val="0"/>
                                                              <w:divBdr>
                                                                <w:top w:val="none" w:sz="0" w:space="0" w:color="auto"/>
                                                                <w:left w:val="none" w:sz="0" w:space="0" w:color="auto"/>
                                                                <w:bottom w:val="none" w:sz="0" w:space="0" w:color="auto"/>
                                                                <w:right w:val="none" w:sz="0" w:space="0" w:color="auto"/>
                                                              </w:divBdr>
                                                              <w:divsChild>
                                                                <w:div w:id="658927033">
                                                                  <w:marLeft w:val="0"/>
                                                                  <w:marRight w:val="0"/>
                                                                  <w:marTop w:val="0"/>
                                                                  <w:marBottom w:val="0"/>
                                                                  <w:divBdr>
                                                                    <w:top w:val="none" w:sz="0" w:space="0" w:color="auto"/>
                                                                    <w:left w:val="none" w:sz="0" w:space="0" w:color="auto"/>
                                                                    <w:bottom w:val="none" w:sz="0" w:space="0" w:color="auto"/>
                                                                    <w:right w:val="none" w:sz="0" w:space="0" w:color="auto"/>
                                                                  </w:divBdr>
                                                                  <w:divsChild>
                                                                    <w:div w:id="918750713">
                                                                      <w:marLeft w:val="0"/>
                                                                      <w:marRight w:val="0"/>
                                                                      <w:marTop w:val="0"/>
                                                                      <w:marBottom w:val="0"/>
                                                                      <w:divBdr>
                                                                        <w:top w:val="none" w:sz="0" w:space="0" w:color="auto"/>
                                                                        <w:left w:val="none" w:sz="0" w:space="0" w:color="auto"/>
                                                                        <w:bottom w:val="none" w:sz="0" w:space="0" w:color="auto"/>
                                                                        <w:right w:val="none" w:sz="0" w:space="0" w:color="auto"/>
                                                                      </w:divBdr>
                                                                      <w:divsChild>
                                                                        <w:div w:id="948396113">
                                                                          <w:marLeft w:val="0"/>
                                                                          <w:marRight w:val="0"/>
                                                                          <w:marTop w:val="0"/>
                                                                          <w:marBottom w:val="0"/>
                                                                          <w:divBdr>
                                                                            <w:top w:val="none" w:sz="0" w:space="0" w:color="auto"/>
                                                                            <w:left w:val="none" w:sz="0" w:space="0" w:color="auto"/>
                                                                            <w:bottom w:val="none" w:sz="0" w:space="0" w:color="auto"/>
                                                                            <w:right w:val="none" w:sz="0" w:space="0" w:color="auto"/>
                                                                          </w:divBdr>
                                                                          <w:divsChild>
                                                                            <w:div w:id="2586724">
                                                                              <w:marLeft w:val="0"/>
                                                                              <w:marRight w:val="0"/>
                                                                              <w:marTop w:val="0"/>
                                                                              <w:marBottom w:val="0"/>
                                                                              <w:divBdr>
                                                                                <w:top w:val="none" w:sz="0" w:space="0" w:color="auto"/>
                                                                                <w:left w:val="none" w:sz="0" w:space="0" w:color="auto"/>
                                                                                <w:bottom w:val="none" w:sz="0" w:space="0" w:color="auto"/>
                                                                                <w:right w:val="none" w:sz="0" w:space="0" w:color="auto"/>
                                                                              </w:divBdr>
                                                                            </w:div>
                                                                            <w:div w:id="1642272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154436">
                                      <w:marLeft w:val="0"/>
                                      <w:marRight w:val="0"/>
                                      <w:marTop w:val="0"/>
                                      <w:marBottom w:val="0"/>
                                      <w:divBdr>
                                        <w:top w:val="none" w:sz="0" w:space="0" w:color="auto"/>
                                        <w:left w:val="none" w:sz="0" w:space="0" w:color="auto"/>
                                        <w:bottom w:val="none" w:sz="0" w:space="0" w:color="auto"/>
                                        <w:right w:val="none" w:sz="0" w:space="0" w:color="auto"/>
                                      </w:divBdr>
                                      <w:divsChild>
                                        <w:div w:id="335156853">
                                          <w:marLeft w:val="0"/>
                                          <w:marRight w:val="0"/>
                                          <w:marTop w:val="0"/>
                                          <w:marBottom w:val="0"/>
                                          <w:divBdr>
                                            <w:top w:val="none" w:sz="0" w:space="0" w:color="auto"/>
                                            <w:left w:val="none" w:sz="0" w:space="0" w:color="auto"/>
                                            <w:bottom w:val="none" w:sz="0" w:space="0" w:color="auto"/>
                                            <w:right w:val="none" w:sz="0" w:space="0" w:color="auto"/>
                                          </w:divBdr>
                                          <w:divsChild>
                                            <w:div w:id="172713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105133">
          <w:marLeft w:val="0"/>
          <w:marRight w:val="0"/>
          <w:marTop w:val="0"/>
          <w:marBottom w:val="0"/>
          <w:divBdr>
            <w:top w:val="none" w:sz="0" w:space="0" w:color="auto"/>
            <w:left w:val="none" w:sz="0" w:space="0" w:color="auto"/>
            <w:bottom w:val="none" w:sz="0" w:space="0" w:color="auto"/>
            <w:right w:val="none" w:sz="0" w:space="0" w:color="auto"/>
          </w:divBdr>
          <w:divsChild>
            <w:div w:id="762579460">
              <w:marLeft w:val="0"/>
              <w:marRight w:val="0"/>
              <w:marTop w:val="0"/>
              <w:marBottom w:val="0"/>
              <w:divBdr>
                <w:top w:val="none" w:sz="0" w:space="0" w:color="auto"/>
                <w:left w:val="none" w:sz="0" w:space="0" w:color="auto"/>
                <w:bottom w:val="none" w:sz="0" w:space="0" w:color="auto"/>
                <w:right w:val="none" w:sz="0" w:space="0" w:color="auto"/>
              </w:divBdr>
              <w:divsChild>
                <w:div w:id="958296043">
                  <w:marLeft w:val="0"/>
                  <w:marRight w:val="0"/>
                  <w:marTop w:val="0"/>
                  <w:marBottom w:val="0"/>
                  <w:divBdr>
                    <w:top w:val="none" w:sz="0" w:space="0" w:color="auto"/>
                    <w:left w:val="none" w:sz="0" w:space="0" w:color="auto"/>
                    <w:bottom w:val="none" w:sz="0" w:space="0" w:color="auto"/>
                    <w:right w:val="none" w:sz="0" w:space="0" w:color="auto"/>
                  </w:divBdr>
                  <w:divsChild>
                    <w:div w:id="1087073646">
                      <w:marLeft w:val="0"/>
                      <w:marRight w:val="0"/>
                      <w:marTop w:val="0"/>
                      <w:marBottom w:val="0"/>
                      <w:divBdr>
                        <w:top w:val="none" w:sz="0" w:space="0" w:color="auto"/>
                        <w:left w:val="none" w:sz="0" w:space="0" w:color="auto"/>
                        <w:bottom w:val="none" w:sz="0" w:space="0" w:color="auto"/>
                        <w:right w:val="none" w:sz="0" w:space="0" w:color="auto"/>
                      </w:divBdr>
                      <w:divsChild>
                        <w:div w:id="271714026">
                          <w:marLeft w:val="0"/>
                          <w:marRight w:val="0"/>
                          <w:marTop w:val="0"/>
                          <w:marBottom w:val="0"/>
                          <w:divBdr>
                            <w:top w:val="none" w:sz="0" w:space="0" w:color="auto"/>
                            <w:left w:val="none" w:sz="0" w:space="0" w:color="auto"/>
                            <w:bottom w:val="none" w:sz="0" w:space="0" w:color="auto"/>
                            <w:right w:val="none" w:sz="0" w:space="0" w:color="auto"/>
                          </w:divBdr>
                          <w:divsChild>
                            <w:div w:id="1090809907">
                              <w:marLeft w:val="0"/>
                              <w:marRight w:val="0"/>
                              <w:marTop w:val="0"/>
                              <w:marBottom w:val="0"/>
                              <w:divBdr>
                                <w:top w:val="none" w:sz="0" w:space="0" w:color="auto"/>
                                <w:left w:val="none" w:sz="0" w:space="0" w:color="auto"/>
                                <w:bottom w:val="none" w:sz="0" w:space="0" w:color="auto"/>
                                <w:right w:val="none" w:sz="0" w:space="0" w:color="auto"/>
                              </w:divBdr>
                              <w:divsChild>
                                <w:div w:id="1148207727">
                                  <w:marLeft w:val="0"/>
                                  <w:marRight w:val="0"/>
                                  <w:marTop w:val="0"/>
                                  <w:marBottom w:val="0"/>
                                  <w:divBdr>
                                    <w:top w:val="none" w:sz="0" w:space="0" w:color="auto"/>
                                    <w:left w:val="none" w:sz="0" w:space="0" w:color="auto"/>
                                    <w:bottom w:val="none" w:sz="0" w:space="0" w:color="auto"/>
                                    <w:right w:val="none" w:sz="0" w:space="0" w:color="auto"/>
                                  </w:divBdr>
                                  <w:divsChild>
                                    <w:div w:id="260266285">
                                      <w:marLeft w:val="0"/>
                                      <w:marRight w:val="0"/>
                                      <w:marTop w:val="0"/>
                                      <w:marBottom w:val="0"/>
                                      <w:divBdr>
                                        <w:top w:val="none" w:sz="0" w:space="0" w:color="auto"/>
                                        <w:left w:val="none" w:sz="0" w:space="0" w:color="auto"/>
                                        <w:bottom w:val="none" w:sz="0" w:space="0" w:color="auto"/>
                                        <w:right w:val="none" w:sz="0" w:space="0" w:color="auto"/>
                                      </w:divBdr>
                                      <w:divsChild>
                                        <w:div w:id="87354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9</Pages>
  <Words>3669</Words>
  <Characters>20918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dc:creator>
  <cp:keywords/>
  <dc:description/>
  <cp:lastModifiedBy>SDI 1180</cp:lastModifiedBy>
  <cp:revision>14</cp:revision>
  <dcterms:created xsi:type="dcterms:W3CDTF">2025-11-02T13:39:00Z</dcterms:created>
  <dcterms:modified xsi:type="dcterms:W3CDTF">2025-11-03T08:18:00Z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f6a9ca44-0aa0-4c42-99cc-7fa3fce54dfd</vt:lpwstr>
  </property>
</Properties>
</file>